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1D" w:rsidRDefault="00ED4F1D" w:rsidP="003B2E6C">
      <w:pPr>
        <w:autoSpaceDE w:val="0"/>
        <w:autoSpaceDN w:val="0"/>
        <w:adjustRightInd w:val="0"/>
        <w:spacing w:after="0" w:line="360" w:lineRule="auto"/>
        <w:rPr>
          <w:rStyle w:val="Strong"/>
          <w:rFonts w:ascii="Times New Roman" w:hAnsi="Times New Roman" w:cs="Times New Roman"/>
          <w:b w:val="0"/>
          <w:color w:val="252525"/>
          <w:sz w:val="24"/>
          <w:szCs w:val="24"/>
        </w:rPr>
      </w:pPr>
      <w:bookmarkStart w:id="0" w:name="_GoBack"/>
      <w:bookmarkEnd w:id="0"/>
      <w:r>
        <w:rPr>
          <w:rStyle w:val="Strong"/>
          <w:rFonts w:ascii="Times New Roman" w:hAnsi="Times New Roman" w:cs="Times New Roman"/>
          <w:b w:val="0"/>
          <w:color w:val="252525"/>
          <w:sz w:val="24"/>
          <w:szCs w:val="24"/>
        </w:rPr>
        <w:t xml:space="preserve">Table </w:t>
      </w:r>
      <w:r w:rsidR="008D1E23">
        <w:rPr>
          <w:rStyle w:val="Strong"/>
          <w:rFonts w:ascii="Times New Roman" w:hAnsi="Times New Roman" w:cs="Times New Roman"/>
          <w:b w:val="0"/>
          <w:color w:val="252525"/>
          <w:sz w:val="24"/>
          <w:szCs w:val="24"/>
        </w:rPr>
        <w:t>S1</w:t>
      </w:r>
      <w:r>
        <w:rPr>
          <w:rStyle w:val="Strong"/>
          <w:rFonts w:ascii="Times New Roman" w:hAnsi="Times New Roman" w:cs="Times New Roman"/>
          <w:b w:val="0"/>
          <w:color w:val="252525"/>
          <w:sz w:val="24"/>
          <w:szCs w:val="24"/>
        </w:rPr>
        <w:t>.</w:t>
      </w:r>
      <w:r w:rsidR="008D1E23">
        <w:rPr>
          <w:rStyle w:val="Strong"/>
          <w:rFonts w:ascii="Times New Roman" w:hAnsi="Times New Roman" w:cs="Times New Roman"/>
          <w:b w:val="0"/>
          <w:color w:val="252525"/>
          <w:sz w:val="24"/>
          <w:szCs w:val="24"/>
        </w:rPr>
        <w:t xml:space="preserve"> </w:t>
      </w:r>
      <w:r>
        <w:rPr>
          <w:rFonts w:ascii="Times New Roman" w:hAnsi="Times New Roman" w:cs="Times New Roman"/>
          <w:sz w:val="24"/>
          <w:szCs w:val="24"/>
        </w:rPr>
        <w:t xml:space="preserve">List of GC-MS analysis of bioactive compounds from </w:t>
      </w:r>
      <w:r w:rsidRPr="00280210">
        <w:rPr>
          <w:rFonts w:ascii="Times New Roman" w:hAnsi="Times New Roman" w:cs="Times New Roman"/>
          <w:i/>
          <w:sz w:val="24"/>
          <w:szCs w:val="24"/>
        </w:rPr>
        <w:t>S</w:t>
      </w:r>
      <w:r>
        <w:rPr>
          <w:rFonts w:ascii="Times New Roman" w:hAnsi="Times New Roman" w:cs="Times New Roman"/>
          <w:i/>
          <w:sz w:val="24"/>
          <w:szCs w:val="24"/>
        </w:rPr>
        <w:t>.</w:t>
      </w:r>
      <w:r w:rsidRPr="00280210">
        <w:rPr>
          <w:rFonts w:ascii="Times New Roman" w:hAnsi="Times New Roman" w:cs="Times New Roman"/>
          <w:i/>
          <w:sz w:val="24"/>
          <w:szCs w:val="24"/>
        </w:rPr>
        <w:t xml:space="preserve"> tauricus</w:t>
      </w:r>
      <w:r>
        <w:rPr>
          <w:rFonts w:ascii="Times New Roman" w:hAnsi="Times New Roman" w:cs="Times New Roman"/>
          <w:i/>
          <w:sz w:val="24"/>
          <w:szCs w:val="24"/>
        </w:rPr>
        <w:t xml:space="preserve"> </w:t>
      </w:r>
      <w:r>
        <w:rPr>
          <w:rFonts w:ascii="Times New Roman" w:hAnsi="Times New Roman" w:cs="Times New Roman"/>
          <w:sz w:val="24"/>
          <w:szCs w:val="24"/>
        </w:rPr>
        <w:t>intracellular extract</w:t>
      </w:r>
    </w:p>
    <w:tbl>
      <w:tblPr>
        <w:tblStyle w:val="TableGrid"/>
        <w:tblW w:w="13608" w:type="dxa"/>
        <w:tblInd w:w="-1170" w:type="dxa"/>
        <w:tblLayout w:type="fixed"/>
        <w:tblLook w:val="04A0" w:firstRow="1" w:lastRow="0" w:firstColumn="1" w:lastColumn="0" w:noHBand="0" w:noVBand="1"/>
      </w:tblPr>
      <w:tblGrid>
        <w:gridCol w:w="1098"/>
        <w:gridCol w:w="1440"/>
        <w:gridCol w:w="2430"/>
        <w:gridCol w:w="1530"/>
        <w:gridCol w:w="1350"/>
        <w:gridCol w:w="1980"/>
        <w:gridCol w:w="1080"/>
        <w:gridCol w:w="2700"/>
      </w:tblGrid>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8826A9">
              <w:rPr>
                <w:rFonts w:ascii="Times New Roman" w:hAnsi="Times New Roman" w:cs="Times New Roman"/>
                <w:sz w:val="24"/>
                <w:szCs w:val="24"/>
                <w:shd w:val="clear" w:color="auto" w:fill="FFFFFF"/>
              </w:rPr>
              <w:t>. No.</w:t>
            </w:r>
          </w:p>
        </w:tc>
        <w:tc>
          <w:tcPr>
            <w:tcW w:w="144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R.T (min)</w:t>
            </w: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Compound name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Activity/Application</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Molecular</w:t>
            </w:r>
          </w:p>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Formula</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Mol</w:t>
            </w:r>
            <w:r>
              <w:rPr>
                <w:rFonts w:ascii="Times New Roman" w:hAnsi="Times New Roman" w:cs="Times New Roman"/>
                <w:sz w:val="24"/>
                <w:szCs w:val="24"/>
                <w:shd w:val="clear" w:color="auto" w:fill="FFFFFF"/>
              </w:rPr>
              <w:t>ecular</w:t>
            </w:r>
          </w:p>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weight (g/mol)</w:t>
            </w:r>
          </w:p>
        </w:tc>
        <w:tc>
          <w:tcPr>
            <w:tcW w:w="10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Area %</w:t>
            </w:r>
          </w:p>
        </w:tc>
        <w:tc>
          <w:tcPr>
            <w:tcW w:w="270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References</w:t>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4.5</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2-Pentanone, 4-hydroxy-4-methyl-</w:t>
            </w:r>
          </w:p>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 xml:space="preserve">paint thinner, wood colorant, rust </w:t>
            </w:r>
            <w:r>
              <w:rPr>
                <w:rFonts w:ascii="Times New Roman" w:hAnsi="Times New Roman" w:cs="Times New Roman"/>
                <w:sz w:val="24"/>
                <w:szCs w:val="24"/>
              </w:rPr>
              <w:t>remover</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6</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116</w:t>
            </w:r>
          </w:p>
        </w:tc>
        <w:tc>
          <w:tcPr>
            <w:tcW w:w="1080" w:type="dxa"/>
            <w:vMerge w:val="restart"/>
          </w:tcPr>
          <w:p w:rsidR="00ED4F1D" w:rsidRPr="007C701A" w:rsidRDefault="00ED4F1D"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t>0.9</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{"citationID":"mD1h2zEV","properties":{"formattedCitation":"(Qiu et al. 2019)","plainCitation":"(Qiu et al. 2019)","dontUpdate":true,"noteIndex":0},"citationItems":[{"id":2468,"uris":["http://zotero.org/users/local/IpwwK30J/items/Q8EXTRYT"],"itemData":{"id":2468,"type":"article-journal","abstract":"In order to clarify the chemical color change of teak (Tectona grandis L.F.), the difference of chemical composition between the heartwood and sapwood of teak was investigated by gas chromatography–mass spectrometry (GC-MS) based on the acetone extractive compounds. The results showed that the difference in content of the main components between heartwood and sapwood was not obvious. However, the amount of extractives in heartwood was higher than that in sapwood, especially for phenols, quinones, and ketones. The most obvious different substances in the acetone extractive between heartwood and sapwood were 4-tert-butyl-2-phenyl-phenol,2-methyl-anthraquinone, and 2,3-dimethyl-1,4,4a,9a-tetrahydro-9,10-anthracenedione, which might be the main composition for the chromatic aberration of teak. This paper focuses on a preliminary study and further work such as high-performance liquid chromatography (HPLC) with ultraviolet photometric detector (UV)/mass spectrometry (MS) will be carried out.","container-title":"Molecules","DOI":"10.3390/molecules24101989","journalAbbreviation":"Molecules","page":"1989","source":"ResearchGate","title":"Analysis of Chemical Composition of Extractives by Acetone and the Chromatic Aberration of Teak (Tectona Grandis L.F.) from China","volume":"24","author":[{"family":"Qiu","given":"Hongyun"},{"family":"Liu","given":"Ru"},{"family":"Long","given":"Ling"}],"issued":{"date-parts":[["2019",5,23]]}}}],"schema":"https://github.com/citation-style-language/schema/raw/master/csl-citation.json"}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Qiu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rPr>
              <w:t>tert</w:t>
            </w:r>
            <w:proofErr w:type="spellEnd"/>
            <w:r w:rsidRPr="008826A9">
              <w:rPr>
                <w:rFonts w:ascii="Times New Roman" w:hAnsi="Times New Roman" w:cs="Times New Roman"/>
                <w:sz w:val="24"/>
                <w:szCs w:val="24"/>
              </w:rPr>
              <w:t xml:space="preserve">-Butyl </w:t>
            </w:r>
            <w:proofErr w:type="spellStart"/>
            <w:r w:rsidRPr="008826A9">
              <w:rPr>
                <w:rFonts w:ascii="Times New Roman" w:hAnsi="Times New Roman" w:cs="Times New Roman"/>
                <w:sz w:val="24"/>
                <w:szCs w:val="24"/>
              </w:rPr>
              <w:t>Hydroperoxide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Oxidant</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4</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90</w:t>
            </w:r>
          </w:p>
        </w:tc>
        <w:tc>
          <w:tcPr>
            <w:tcW w:w="1080" w:type="dxa"/>
            <w:vMerge/>
          </w:tcPr>
          <w:p w:rsidR="00ED4F1D" w:rsidRPr="007C701A"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{"citationID":"x2fxA97t","properties":{"formattedCitation":"(Gad 2014)","plainCitation":"(Gad 2014)","dontUpdate":true,"noteIndex":0},"citationItems":[{"id":2473,"uris":["http://zotero.org/users/local/IpwwK30J/items/PXGCQHTW"],"itemData":{"id":2473,"type":"chapter","abstract":"tert-Butyl hydroperoxide (TBHP) is an organic peroxide widely used in a variety of oxidation processes. It is primarily used as an initiator and finishing catalyst in the solution and emulsion polymerization methods for polystyrene and polyacrylates. Other uses are for the polymerization of vinyl chloride and vinyl acetate and as an oxidation and sulfonation catalyst in bleaching and deodorizing operations. Chemical degradation is expected to be the dominant fate process in water because of reaction with organic matter, and, therefore, it is doubtful that unreacted TBHP would be biologically available. TBHP is highly flammable and can pose risk of explosion even without air and especially when finely misted or allowed to concentrate via evaporation.","container-title":"Encyclopedia of Toxicology (Third Edition)","event-place":"Oxford","ISBN":"978-0-12-386455-0","language":"en","note":"DOI: 10.1016/B978-0-12-386454-3.00854-X","page":"977-978","publisher":"Academic Press","publisher-place":"Oxford","source":"ScienceDirect","title":"Hydroperoxide, tert-Butyl","URL":"https://www.sciencedirect.com/science/article/pii/B978012386454300854X","author":[{"family":"Gad","given":"S. E."}],"editor":[{"family":"Wexler","given":"Philip"}],"accessed":{"date-parts":[["2022",9,3]]},"issued":{"date-parts":[["2014",1,1]]}}}],"schema":"https://github.com/citation-style-language/schema/raw/master/csl-citation.json"}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Gad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1,3-Dioxolane-2-methanol, 2,4-dimethyl-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Chlorinating agent</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6</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132</w:t>
            </w:r>
          </w:p>
        </w:tc>
        <w:tc>
          <w:tcPr>
            <w:tcW w:w="1080" w:type="dxa"/>
            <w:vMerge/>
          </w:tcPr>
          <w:p w:rsidR="00ED4F1D" w:rsidRPr="007C701A"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{"citationID":"Gk8f7dZA","properties":{"formattedCitation":"(Simon and Losada 2008; Fuentes et al. 2016)","plainCitation":"(Simon and Losada 2008; Fuentes et al. 2016)","dontUpdate":true,"noteIndex":0},"citationItems":[{"id":2477,"uris":["http://zotero.org/users/local/IpwwK30J/items/66SHLV2V"],"itemData":{"id":2477,"type":"chapter","abstract":"[93379-48-7] C31H30O4 (MW 466.57) InChI = 1S/C31H30O4/c1-29(2)34-27(30(32,23-15-7-3-8-16-23)24-17-9-4-10-18-24)28(35-29)31(33,25-19-11-5-12-20-25)26-21-13-6-14-22-26/h3-22,27-28,32-33H,1-2H3/t27-,28-/m1/s1 InChIKey = OWVIRVJQDVCGQX-VSGBNLITSA-N (chiral shift reagent; chiral host in inclusion compounds; chiral reagent; chiral ligand for asymmetric catalysis) Alternate Name: TADDOL. Physical Data: mp: 190–192 °Ca; 195–196.5 °Cb; 192–193 °C;c,e 193.5–195 °C;d [α]dRT=−68.5 °(c = 1, CH3Cl);a [α]d = −60.6 °(c = 1, CH3Cl);b [α]d20 = −67 ° (c = 1, CH3Cl);c [α]d20 = −65.1° (c = 1, CH3Cl);d [α]d20 = −64.6°(c = 1, CH3Cl)e Solubility: soluble in toluene, cyclohexane, dichloromethane and tetrahydrofuran. Form Supplied in: colorless powder. Preparative Method: commercially available, TADDOL can also be obtained from dimethyl or diethyl tartrate (eq ). Purification: recrystallization from pentane,a MeOH,b,e or EtOH.e","container-title":"Encyclopedia of Reagents for Organic Synthesis","ISBN":"978-0-470-84289-8","language":"en","note":"_eprint: https://onlinelibrary.wiley.com/doi/pdf/10.1002/047084289X.rn00861.pub2\nDOI: 10.1002/047084289X.rn00861.pub2","page":"1-9","publisher":"John Wiley &amp; Sons, Ltd","source":"Wiley Online Library","title":"(−)-(4R,5R)-4,5-Bis[hydroxy(diphenyl)methyl]-2,2-dimethyl-1,3-dioxolane","URL":"https://onlinelibrary.wiley.com/doi/abs/10.1002/047084289X.rn00861.pub2","author":[{"family":"Fuentes","given":"Antonio Simón"},{"family":"Pozo Losada","given":"Carlos","non-dropping-particle":"del"},{"family":"Vora","given":"Harit U."}],"accessed":{"date-parts":[["2022",9,3]]},"issued":{"date-parts":[["2016"]]}}},{"id":2475,"uris":["http://zotero.org/users/local/IpwwK30J/items/ZM8G77G4"],"itemData":{"id":2475,"type":"chapter","abstract":"[93379-48-7] C31H30O4 (MW 466.57)","ISBN":"978-0-471-93623-7","note":"DOI: 10.1002/047084289X.rn00861","source":"ResearchGate","title":"(−)-(4 R ,5 R )-4,5-Bis[hydroxy(diphenyl)methyl]-2,2-dimethyl-1,3-dioxolane","author":[{"family":"Simon","given":"Antonio"},{"family":"Losada","given":"Carlos"}],"issued":{"date-parts":[["2008",3,14]]}}}],"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Simon and Losada (2008); Fuentes et al. (2016)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2-Propanol, 2-nitroso-, acetate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Cosmetics</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5</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NO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131</w:t>
            </w:r>
          </w:p>
        </w:tc>
        <w:tc>
          <w:tcPr>
            <w:tcW w:w="1080" w:type="dxa"/>
            <w:vMerge/>
          </w:tcPr>
          <w:p w:rsidR="00ED4F1D" w:rsidRPr="007C701A"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{"citationID":"RoCNisQg","properties":{"formattedCitation":"(Lemieux and Nagabhushan 1968)","plainCitation":"(Lemieux and Nagabhushan 1968)","dontUpdate":true,"noteIndex":0},"citationItems":[{"id":2479,"uris":["http://zotero.org/users/local/IpwwK30J/items/MA46KQFF"],"itemData":{"id":2479,"type":"article-journal","container-title":"Canadian Journal of Chemistry","DOI":"10.1139/v68-064","ISSN":"0008-4042","issue":"3","journalAbbreviation":"Can. J. Chem.","note":"publisher: NRC Research Press","page":"401-403","source":"cdnsciencepub.com (Atypon)","title":"The synthesis of 2-amino-2-deoxyhexoses: D-glucosamine, D-mannosamine, D-galactosamine, and D-talosamine","title-short":"The synthesis of 2-amino-2-deoxyhexoses","URL":"https://cdnsciencepub.com/doi/abs/10.1139/v68-064","volume":"46","author":[{"family":"Lemieux","given":"R. U."},{"family":"Nagabhushan","given":"T. L."}],"accessed":{"date-parts":[["2022",9,3]]},"issued":{"date-parts":[["1968",2]]}}}],"schema":"https://github.com/citation-style-language/schema/raw/master/csl-citation.json"}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Lemieux and Nagabhushan (1968)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2-Hexanone, 4-methyl-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Paints</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14</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114</w:t>
            </w:r>
          </w:p>
        </w:tc>
        <w:tc>
          <w:tcPr>
            <w:tcW w:w="1080" w:type="dxa"/>
            <w:vMerge/>
          </w:tcPr>
          <w:p w:rsidR="00ED4F1D" w:rsidRPr="007C701A"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{"citationID":"lOHEUTFq","properties":{"formattedCitation":"(Rebbert and Ausloos 1962)","plainCitation":"(Rebbert and Ausloos 1962)","dontUpdate":true,"noteIndex":0},"citationItems":[{"id":2481,"uris":["http://zotero.org/users/local/IpwwK30J/items/52CUIGDK"],"itemData":{"id":2481,"type":"article-journal","container-title":"The Journal of Chemical Physics","DOI":"10.1063/1.1733239","ISSN":"0021-9606","issue":"5","journalAbbreviation":"J. Chem. Phys.","note":"publisher: American Institute of Physics","page":"1158-1159","source":"aip.scitation.org (Atypon)","title":"Intramolecular Rearrangements in the Solid Phase Photolysis of 4</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Methyl</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2</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Hexanone and sec</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 xml:space="preserve">Butyl Acetate","URL":"https://aip.scitation.org/doi/abs/10.1063/1.1733239","volume":"37","author":[{"family":"Rebbert","given":"R. E."},{"family":"Ausloos","given":"P."}],"accessed":{"date-parts":[["2022",9,3]]},"issued":{"date-parts":[["1962",9]]}}}],"schema":"https://github.com/citation-style-language/schema/raw/master/csl-citation.json"}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Rebbert and Ausloos (1962)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2-Acetoxyisobutyryl chloride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Epoxides synthesis</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6</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9</w:t>
            </w:r>
            <w:r>
              <w:rPr>
                <w:rFonts w:ascii="Times New Roman" w:hAnsi="Times New Roman" w:cs="Times New Roman"/>
                <w:sz w:val="24"/>
                <w:szCs w:val="24"/>
              </w:rPr>
              <w:t>Cl</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164</w:t>
            </w:r>
          </w:p>
        </w:tc>
        <w:tc>
          <w:tcPr>
            <w:tcW w:w="1080" w:type="dxa"/>
            <w:vMerge/>
          </w:tcPr>
          <w:p w:rsidR="00ED4F1D" w:rsidRPr="007C701A"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{"citationID":"tgwx144I","properties":{"formattedCitation":"(Zibuck 2001)","plainCitation":"(Zibuck 2001)","dontUpdate":true,"noteIndex":0},"citationItems":[{"id":2482,"uris":["http://zotero.org/users/local/IpwwK30J/items/R4DEL9TY"],"itemData":{"id":2482,"type":"chapter","abstract":"[40635-66-3] C6H9O3Cl (MW 164.592) InChI = 1S/C6H9ClO3/c1-4(8)10-6(2,3)5(7)9/h1-3H3 InChIKey = RBTCRFLJLUNCLL-UHFFFAOYSA-N (useful for converting cis-diols to trans-chloroacetates followed by epoxide formation) Alternate Name: Moffatt reagent. Physical Data: bp 55–56 °C/6 mmHg; d 2.236 g cm−3. Form Supplied in: liquid of 95% purity commercially available. Preparative Methods: can be prepared by the acylation of 2-hydroxyisobutyric acid (Acetyl Chloride, Acetic Acid) followed by reaction with Thionyl Chloride. Handling, Storage, and Precautions: corrosive and a lachrymator and should be handled accordingly.","container-title":"Encyclopedia of Reagents for Organic Synthesis","ISBN":"978-0-470-84289-8","language":"en","note":"_eprint: https://onlinelibrary.wiley.com/doi/pdf/10.1002/047084289X.ra022\nDOI: 10.1002/047084289X.ra022","publisher":"John Wiley &amp; Sons, Ltd","source":"Wiley Online Library","title":"2-Acetoxyisobutyryl Chloride","URL":"https://onlinelibrary.wiley.com/doi/abs/10.1002/047084289X.ra022","author":[{"family":"Zibuck","given":"Regina"}],"accessed":{"date-parts":[["2022",9,3]]},"issued":{"date-parts":[["2001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Zibuck (2001)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7</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6.0</w:t>
            </w: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Octanoic</w:t>
            </w:r>
            <w:proofErr w:type="spellEnd"/>
            <w:r w:rsidRPr="008826A9">
              <w:rPr>
                <w:rFonts w:ascii="Times New Roman" w:hAnsi="Times New Roman" w:cs="Times New Roman"/>
                <w:sz w:val="24"/>
                <w:szCs w:val="24"/>
              </w:rPr>
              <w:t xml:space="preserve"> acid, methyl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Oxidation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val="restart"/>
          </w:tcPr>
          <w:p w:rsidR="00ED4F1D" w:rsidRPr="007C701A" w:rsidRDefault="00ED4F1D"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t>8.6</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{"citationID":"BubMseCP","properties":{"formattedCitation":"(Schwabe et al. 1964)","plainCitation":"(Schwabe et al. 1964)","dontUpdate":true,"noteIndex":0},"citationItems":[{"id":2484,"uris":["http://zotero.org/users/local/IpwwK30J/items/US2XYAQH"],"itemData":{"id":2484,"type":"article-journal","abstract":"The absorption and oxidation of carboxyl-labeled octanoic acid as determined by monitoring of expired C14O2 was studied in 27 subjects. In 12 normal volunteers there was no significant difference in the recovery of C14O2after oral and intravenous administration of the isotopically labeled octanoic acid. Administration of 100 g glucose by mouth did not seem to inhibit octanoic acid oxidation in ten subjects. Infusion of 1 g unlabeled octanoate also did not significantly affect the oxidation of radioactive octanoate in five subjects. These observations in humans tend to confirm animal studies which have shown that octanoic acid is well absorbed from the gastrointestinal tract and rapidly oxidized. The oxidation of small amounts of this fatty acid appears to proceed at the same rate despite moderate blood levels of glucose or octanoic acid. These characteristics of short chain fatty acid absorption and oxidation can be exploited in the study of fat absorption in human subjects.\n\nintestinal absorption; fatty acid metabolism\n\nSubmitted on August 14, 1963","container-title":"Journal of Applied Physiology","DOI":"10.1152/jappl.1964.19.2.335","ISSN":"8750-7587","issue":"2","note":"publisher: American Physiological Society","page":"335-337","source":"journals.physiology.org (Atypon)","title":"Octanoic acid absorption and oxidation in humans","URL":"https://journals.physiology.org/doi/abs/10.1152/jappl.1964.19.2.335","volume":"19","author":[{"family":"Schwabe","given":"Arthur D."},{"family":"Bennett","given":"Leslie R."},{"family":"Bowman","given":"Lance P."}],"accessed":{"date-parts":[["2022",9,3]]},"issued":{"date-parts":[["1964",3]]}}}],"schema":"https://github.com/citation-style-language/schema/raw/master/csl-citation.json"}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Schwabe et al. (1964)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rPr>
              <w:t>Undecanoic</w:t>
            </w:r>
            <w:proofErr w:type="spellEnd"/>
            <w:r w:rsidRPr="008826A9">
              <w:rPr>
                <w:rFonts w:ascii="Times New Roman" w:hAnsi="Times New Roman" w:cs="Times New Roman"/>
                <w:sz w:val="24"/>
                <w:szCs w:val="24"/>
              </w:rPr>
              <w:t xml:space="preserve"> acid, 2-methyl-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Antifungal</w:t>
            </w:r>
          </w:p>
        </w:tc>
        <w:tc>
          <w:tcPr>
            <w:tcW w:w="135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200</w:t>
            </w:r>
          </w:p>
        </w:tc>
        <w:tc>
          <w:tcPr>
            <w:tcW w:w="1080" w:type="dxa"/>
            <w:vMerge/>
          </w:tcPr>
          <w:p w:rsidR="00ED4F1D" w:rsidRPr="009F4F28"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highlight w:val="yellow"/>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{"citationID":"7tDNnBq6","properties":{"formattedCitation":"(Rossi et al. 2021)","plainCitation":"(Rossi et al. 2021)","dontUpdate":true,"noteIndex":0},"citationItems":[{"id":2485,"uris":["http://zotero.org/users/local/IpwwK30J/items/FDQJQB5N"],"itemData":{"id":2485,"type":"article-journal","abstract":"Treating fungal infections is challenging and frequently requires long-term courses of antifungal drugs. Considering the limited number of existing antifungal drugs, it is crucial to evaluate the possibility of repositioning drugs with antifungal properties and to revisit older antifungals for applications in combined therapy, which could widen the range of therapeutic possibilities. Undecanoic acid is a saturated medium-chain fatty acid with known antifungal effects; however, its antifungal properties have not been extensively explored. Recent advances indicate that the toxic effect of undecanoic acid involves modulation of fungal metabolism through its effects on the expression of fungal genes that are critical for virulence. Additionally, undecanoic acid is suitable for chemical modification and might be useful in synergic therapies. This review highlights the use of undecanoic acid in antifungal treatments, reinforcing its known activity against dermatophytes. Specifically, in Trichophyton rubrum, against which the activity of undecanoic acid has been most widely studied, undecanoic acid elicits profound effects on pivotal processes in the cell wall, membrane assembly, lipid metabolism, pathogenesis, and even mRNA processing. Considering the known antifungal activities and associated mechanisms of undecanoic acid, its potential use in combination therapy, and the ability to modify the parent compound structure, undecanoic acid shows promise as a novel therapeutic against fungal infections.","container-title":"Mycopathologia","DOI":"10.1007/s11046-021-00550-4","ISSN":"1573-0832","issue":"3","journalAbbreviation":"Mycopathologia","language":"en","license":"2021 The Author(s), under exclusive licence to Springer Nature B.V.","note":"Company: Springer\nDistributor: Springer\nInstitution: Springer\nLabel: Springer\nnumber: 3\npublisher: Springer Netherlands","page":"327-340","source":"link.springer.com","title":"Reassessing the Use of Undecanoic Acid as a Therapeutic Strategy for Treating Fungal Infections","URL":"https://link.springer.com/article/10.1007/s11046-021-00550-4","volume":"186","author":[{"family":"Rossi","given":"Antonio"},{"family":"Martins","given":"Maíra P."},{"family":"Bitencourt","given":"Tamires A."},{"family":"Peres","given":"Nalu T. A."},{"family":"Rocha","given":"Carlos H. L."},{"family":"Rocha","given":"Flaviane M. G."},{"family":"Neves-da-Rocha","given":"João"},{"family":"Lopes","given":"Marcos E. R."},{"family":"Sanches","given":"Pablo R."},{"family":"Bortolossi","given":"Júlio C."},{"family":"Martinez-Rossi","given":"Nilce M."}],"accessed":{"date-parts":[["2022",9,3]]},"issued":{"date-parts":[["2021",6,1]]}}}],"schema":"https://github.com/citation-style-language/schema/raw/master/csl-citation.json"}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Rossi et al.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Methyl 6-methyl </w:t>
            </w:r>
            <w:proofErr w:type="spellStart"/>
            <w:r w:rsidRPr="008826A9">
              <w:rPr>
                <w:rFonts w:ascii="Times New Roman" w:hAnsi="Times New Roman" w:cs="Times New Roman"/>
                <w:sz w:val="24"/>
                <w:szCs w:val="24"/>
              </w:rPr>
              <w:t>heptanoate</w:t>
            </w:r>
            <w:proofErr w:type="spellEnd"/>
          </w:p>
        </w:tc>
        <w:tc>
          <w:tcPr>
            <w:tcW w:w="1530" w:type="dxa"/>
          </w:tcPr>
          <w:p w:rsidR="00ED4F1D" w:rsidRDefault="00ED4F1D" w:rsidP="003B2E6C">
            <w:pPr>
              <w:pStyle w:val="NoSpacing"/>
              <w:jc w:val="center"/>
              <w:rPr>
                <w:rFonts w:ascii="Times New Roman" w:eastAsia="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Biomolecule synthesis</w:t>
            </w:r>
          </w:p>
        </w:tc>
        <w:tc>
          <w:tcPr>
            <w:tcW w:w="1350" w:type="dxa"/>
          </w:tcPr>
          <w:p w:rsidR="00ED4F1D" w:rsidRDefault="00ED4F1D" w:rsidP="003B2E6C">
            <w:pPr>
              <w:pStyle w:val="NoSpacing"/>
              <w:jc w:val="center"/>
              <w:rPr>
                <w:rFonts w:ascii="Times New Roman" w:eastAsia="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eastAsia="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tcPr>
          <w:p w:rsidR="00ED4F1D" w:rsidRPr="009F4F28"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highlight w:val="yellow"/>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{"citationID":"5znWwWnB","properties":{"formattedCitation":"(Kroumova and Wagner 2003)","plainCitation":"(Kroumova and Wagner 2003)","dontUpdate":true,"noteIndex":0},"citationItems":[{"id":2487,"uris":["http://zotero.org/users/local/IpwwK30J/items/B8EZ43RT"],"itemData":{"id":2487,"type":"article-journal","abstract":"Two common pathways are known for elongation of aliphatic acids via acetate in biological organisms: the fatty acid synthase (FAS) and the α-ketoacid elongation (αKAE) pathways. The αKAE route is utilized in many biosynthetic pathways, including the tricarboxylic acid cycle, leucine biosynthesis, and in formation of coenzyme B, glucosinolates, α-ketoadipate, sugar-ester acyl acids, short-chain alcohols of yeast and Clostridium species, 2-amino-4-methylhex-4-enoic acid, and l-γ-phenyl butyrine. In the FAS route, both carbons from acetyl-acyl carrier protein are retained per elongation cycle, while in the αKAE route only one carbon from acetyl-coenzyme A is retained. Available evidence indicates that different members of the family Solanaceae may use one or the other of these elongation mechanisms in the synthesis of acyl groups of trichome-exuded sugar esters. In both, precursors for elongation are derived from branched-chain amino acid metabolism. Here we compared radiolabeling patterns in sugar-ester acyl groups from trichomes (the specific tissue in which sugar esters are synthesized) of the tobaccos, Nicotiana benthamiana, N. gossei, N. glutinosa, of Petunia × hybrida cv. Falcon Red &amp; White, and Datura metel, and epidermal peels of Lycopsersicon pennellii after their synthesis from [2-14C]-, [1-14C]- and [1,2-14C]acetate. Recovered acyl acids were purified and then degraded to determine label distribution between the carboxyl termini and the remainder of the molecules. Six- and 20-h incubations were studied, and membrane fatty acids were monitored as internal controls for FAS-mediated elongation. Results are consistent with participation of αKAE in synthesis of sugar-ester acyl groups of tobaccos and petunia, but apparently FAS is utilized in the formation of these groups in L. pennellii and D. metel.","container-title":"Planta","DOI":"10.1007/s00425-002-0954-7","ISSN":"1432-2048","issue":"6","journalAbbreviation":"Planta","language":"en","page":"1013-1021","source":"Springer Link","title":"Different elongation pathways in the biosynthesis of acyl groups of trichome exudate sugar esters from various solanaceous plants","URL":"https://doi.org/10.1007/s00425-002-0954-7","volume":"216","author":[{"family":"Kroumova","given":"Antoaneta B."},{"family":"Wagner","given":"George J."}],"accessed":{"date-parts":[["2022",9,3]]},"issued":{"date-parts":[["2003",4,1]]}}}],"schema":"https://github.com/citation-style-language/schema/raw/master/csl-citation.json"}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Kroumova and Wagner (2003)</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Decanoic</w:t>
            </w:r>
            <w:proofErr w:type="spellEnd"/>
            <w:r w:rsidRPr="008826A9">
              <w:rPr>
                <w:rFonts w:ascii="Times New Roman" w:hAnsi="Times New Roman" w:cs="Times New Roman"/>
                <w:sz w:val="24"/>
                <w:szCs w:val="24"/>
              </w:rPr>
              <w:t xml:space="preserve"> acid, methyl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186</w:t>
            </w:r>
          </w:p>
        </w:tc>
        <w:tc>
          <w:tcPr>
            <w:tcW w:w="1080" w:type="dxa"/>
            <w:vMerge/>
          </w:tcPr>
          <w:p w:rsidR="00ED4F1D" w:rsidRPr="009F4F28"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highlight w:val="yellow"/>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{"citationID":"CxRjkvOx","properties":{"formattedCitation":"(Damiano et al. 2020)","plainCitation":"(Damiano et al. 2020)","dontUpdate":true,"noteIndex":0},"citationItems":[{"id":2488,"uris":["http://zotero.org/users/local/IpwwK30J/items/JVCYJ8N8"],"itemData":{"id":2488,"type":"article-journal","abstract":"Medium-chain fatty acids (MCFA) are dietary components with a chain length ranging from 6 to 12 carbon atoms. MCFA can cross the blood-brain barrier and in the brain can be oxidized through mitochondrial β-oxidation. As components of ketogenic diets, MCFA have demonstrated beneficial effects on different brain diseases, such as traumatic brain injury, Alzheimer’s disease, drug-resistant epilepsy, diabetes, and cancer. Despite the interest in MCFA effects, not much information is available about MCFA metabolism in the brain. In this study, with a gas chromatography-mass spectrometry (GC-MS)-based metabolomics approach, coupled with multivariate data analyses, we followed the metabolic changes of U87MG glioblastoma cells after the addition of octanoic (C8), or decanoic (C10) acids for 24 h. Our analysis highlighted significant differences in the metabolism of U87MG cells after the addition of C8 or C10 and identified several metabolites whose amount changed between the two groups of treated cells. Overall, metabolic pathway analyses suggested the citric acid cycle, Warburg effect, glutamine/glutamate metabolism, and ketone body metabolism as pathways influenced by C8 or C10 addition to U87MG cells. Our data demonstrated that, while C8 affected mitochondrial metabolism resulting in increased ketone body production, C10 mainly influenced cytosolic pathways by stimulating fatty acid synthesis. Moreover, glutamine might be the main substrate to support fatty acids synthesis in C10-treated cells. In conclusion, we identified a metabolic signature associated with C8 or C10 addition to U87MG cells that can be used to decipher metabolic responses of glioblastoma cells to MCFA treatment.","container-title":"Frontiers in Neuroscience","ISSN":"1662-453X","source":"Frontiers","title":"Decanoic Acid and Not Octanoic Acid Stimulates Fatty Acid Synthesis in U87MG Glioblastoma Cells: A Metabolomics Study","title-short":"Decanoic Acid and Not Octanoic Acid Stimulates Fatty Acid Synthesis in U87MG Glioblastoma Cells","URL":"https://www.frontiersin.org/articles/10.3389/fnins.2020.00783","volume":"14","author":[{"family":"Damiano","given":"Fabrizio"},{"family":"De Benedetto","given":"Giuseppe E."},{"family":"Longo","given":"Serena"},{"family":"Giannotti","given":"Laura"},{"family":"Fico","given":"Daniela"},{"family":"Siculella","given":"Luisa"},{"family":"Giudetti","given":"Anna M."}],"accessed":{"date-parts":[["2022",9,3]]},"issued":{"date-parts":[["2020"]]}}}],"schema":"https://github.com/citation-style-language/schema/raw/master/csl-citation.json"}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Damiano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Cyclopentaneundecanoic</w:t>
            </w:r>
            <w:proofErr w:type="spellEnd"/>
            <w:r w:rsidRPr="008826A9">
              <w:rPr>
                <w:rFonts w:ascii="Times New Roman" w:hAnsi="Times New Roman" w:cs="Times New Roman"/>
                <w:sz w:val="24"/>
                <w:szCs w:val="24"/>
              </w:rPr>
              <w:t xml:space="preserve"> acid, methyl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 and 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268</w:t>
            </w:r>
          </w:p>
        </w:tc>
        <w:tc>
          <w:tcPr>
            <w:tcW w:w="1080" w:type="dxa"/>
            <w:vMerge/>
          </w:tcPr>
          <w:p w:rsidR="00ED4F1D" w:rsidRPr="009F4F28"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highlight w:val="yellow"/>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{"citationID":"kFMxsl7f","properties":{"formattedCitation":"(Daniels and Temikotan 2021)","plainCitation":"(Daniels and Temikotan 2021)","dontUpdate":true,"noteIndex":0},"citationItems":[{"id":2490,"uris":["http://zotero.org/users/local/IpwwK30J/items/4VTJKUME"],"itemData":{"id":2490,"type":"article-journal","abstract":"Cleistopholis patens is a tropical plant that is used in the treatment of many bacterial and fungal infections. In this study, the antibacterial action against some human pathogens and the fatty acid profile of the plant were investigated. The plant was found to be active against Salmonella typhi Streptococcus pyogenes, Staphylococcus aureus while Shigella dysenteriae was resistant. The comparative antibiotic test revealed that only Staphylococcus aureus was sensitive to chloramphenicol and gentamycin. The purified extract showed lesser activity than the crude extract. Phytochemical components include; glycosides, steroids, Phenol, tanins and saponins. Anticonstituents include tanin (2.32mg/g), phenol (2.50 mg/g), phytate (15.65 mg/g), oxalate (6.57 mg/g), saponin (9.71 mg/g) and flavonoids (6.49 mg/g). The GCMS profile of the ethyl acetate extract of the plant revealed 23 fatty acid including 9-Hexadecanoic acid, (25.11%), 6 octadecanoic acid (21.98%), n Hexadecanoic (4.62%), Cyclopentaneundecanoic acid, methyl ester (2.05%). Heptacosanoic acid, methyl ester (2.05%), Decanoic acid, methyl ester (1.74%), Oleic acid (4.38%), 16-Octadecenoic acid, methyl ester (3.55%) amongst others.","container-title":"Bulletin of Scientific Research","DOI":"10.34256/bsr2113","journalAbbreviation":"Bulletin of Scientific Research","page":"21-31","source":"ResearchGate","title":"Fatty acid profile, antioxidant and antibacterial effect of the ethyl acatate extract of cleistopholis patens","volume":"3","author":[{"family":"Daniels","given":"Adetoyosi"},{"family":"Temikotan","given":"Taye"}],"issued":{"date-parts":[["2021",2,7]]}}}],"schema":"https://github.com/citation-style-language/schema/raw/master/csl-citation.json"}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Daniels and Temikotan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6.8</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1-Octanol, 2,7-dimethyl-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color w:val="111111"/>
                <w:sz w:val="24"/>
                <w:szCs w:val="24"/>
                <w:shd w:val="clear" w:color="auto" w:fill="FFFFFF"/>
              </w:rPr>
              <w:t>Antioxidant, </w:t>
            </w:r>
            <w:proofErr w:type="spellStart"/>
            <w:r w:rsidRPr="008826A9">
              <w:rPr>
                <w:rFonts w:ascii="Times New Roman" w:hAnsi="Times New Roman" w:cs="Times New Roman"/>
                <w:color w:val="111111"/>
                <w:sz w:val="24"/>
                <w:szCs w:val="24"/>
                <w:shd w:val="clear" w:color="auto" w:fill="FFFFFF"/>
              </w:rPr>
              <w:t>hepatoprotective</w:t>
            </w:r>
            <w:proofErr w:type="spellEnd"/>
            <w:r w:rsidRPr="008826A9">
              <w:rPr>
                <w:rFonts w:ascii="Times New Roman" w:hAnsi="Times New Roman" w:cs="Times New Roman"/>
                <w:color w:val="111111"/>
                <w:sz w:val="24"/>
                <w:szCs w:val="24"/>
                <w:shd w:val="clear" w:color="auto" w:fill="FFFFFF"/>
              </w:rPr>
              <w:t> and anti-</w:t>
            </w:r>
            <w:r w:rsidRPr="008826A9">
              <w:rPr>
                <w:rFonts w:ascii="Times New Roman" w:hAnsi="Times New Roman" w:cs="Times New Roman"/>
                <w:color w:val="111111"/>
                <w:sz w:val="24"/>
                <w:szCs w:val="24"/>
                <w:shd w:val="clear" w:color="auto" w:fill="FFFFFF"/>
              </w:rPr>
              <w:lastRenderedPageBreak/>
              <w:t>inflammatory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lastRenderedPageBreak/>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tcPr>
          <w:p w:rsidR="00ED4F1D" w:rsidRPr="009F4F28" w:rsidRDefault="00ED4F1D" w:rsidP="003B2E6C">
            <w:pPr>
              <w:pStyle w:val="NoSpacing"/>
              <w:spacing w:before="100" w:beforeAutospacing="1" w:afterAutospacing="1"/>
              <w:jc w:val="center"/>
              <w:outlineLvl w:val="0"/>
              <w:rPr>
                <w:rFonts w:ascii="Times New Roman" w:eastAsia="Times New Roman" w:hAnsi="Times New Roman" w:cs="Times New Roman"/>
                <w:b/>
                <w:bCs/>
                <w:kern w:val="36"/>
                <w:sz w:val="24"/>
                <w:szCs w:val="24"/>
                <w:highlight w:val="yellow"/>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{"citationID":"P3JLTlCU","properties":{"formattedCitation":"(Abdillah et al. 2015)","plainCitation":"(Abdillah et al. 2015)","dontUpdate":true,"noteIndex":0},"citationItems":[{"id":1421,"uris":["http://zotero.org/users/local/IpwwK30J/items/XN2BB839"],"itemData":{"id":1421,"type":"article-journal","container-title":"Asian Pacific Journal of Tropical Disease","issue":"6","note":"publisher: Elsevier","page":"454–457","source":"Google Scholar","title":"Phytochemical screening and antimalarial activity of some plants traditionally used in Indonesia","volume":"5","author":[{"family":"Abdillah","given":"Syamsudin"},{"family":"Tambunan","given":"Risma Marisi"},{"family":"Farida","given":"Yunahara"},{"family":"Sandhiutami","given":"Ni Made Dwi"},{"family":"Dewi","given":"Rita Marleta"}],"issued":{"date-parts":[["2015"]]}}}],"schema":"https://github.com/citation-style-language/schema/raw/master/csl-citation.json"}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Abdillah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Carbonic acid, prop-1-en-2-yl </w:t>
            </w:r>
            <w:proofErr w:type="spellStart"/>
            <w:r w:rsidRPr="008826A9">
              <w:rPr>
                <w:rFonts w:ascii="Times New Roman" w:hAnsi="Times New Roman" w:cs="Times New Roman"/>
                <w:sz w:val="24"/>
                <w:szCs w:val="24"/>
              </w:rPr>
              <w:t>undecyl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Beverages production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28</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256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{"citationID":"ml2x0Vni","properties":{"formattedCitation":"(Millero et al. 2006)","plainCitation":"(Millero et al. 2006)","dontUpdate":true,"noteIndex":0},"citationItems":[{"id":2493,"uris":["http://zotero.org/users/local/IpwwK30J/items/DUXUTK5K"],"itemData":{"id":2493,"type":"article-journal","abstract":"Potentiometric measurements of the stoichiometric constants on the seawater pH scale for the dissociation of carbonic acid in seawater (K1⁎=[H+][HCO3−]/[CO2] and K2⁎=[H+][CO32−]/[HCO3−]) have been made as a function of salinity (1 to 50) and temperature (0 to 50 °C). The results have been fitted to the equations (T/K)pKi−pKi0=Ai+Bi/T+Ciln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 The values of pKi0 in pure water are taken from the early work of Harned and Davis (1943) and Harned and Scholes (1941)pK10=−126.34048+6320.813/T+19.568224</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TpK20=−90.18333+5143.692/T+14.613358</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 The value of the adjustable parameters Ai, Bi and Ci for pK1⁎ are given by (σ=0.0054 and N=466)A1=13.4191S0.5+0.0331</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S−5.33</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E−05S2B1=−530.123S0.5−6.103</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SC1=−2.06950S0.5. For pK2⁎ the parameters are given by (σ=0.011 and N=458)A2=21.0894S0.5+0.1248</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S−3.687</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E−04S2B2=−772.483S0.5−20.051</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 xml:space="preserve">SC2=−3.3336S0.5. The values of pK1⁎ and pK2⁎ determined in this study are in good agreement with the seawater (SW) measurements of Mehrbach et al. (1973) and Mojica-Prieto and Millero (2002) from S=15 to 45 and 0 to 40 °C. The values of pK1⁎ near S=35 are also in reasonable agreement with the measurements in artificial seawater (ASW) of Goyet and Poisson (1989) and Roy et al. (1993) from 0 to 35 °C. The values of pK2⁎ in real seawater, however, do not agree with the measurement made in artificial seawater at temperatures above 5 °C. Calculations of pK1⁎ and pK2⁎ near 25 °C using an ionic interaction model (Millero and Roy, 1997) suggest that the pK2⁎ results in SW are more reliable than in ASW. The equations from this study should be valid from S=0 to 50 and t=0 to 50 °C for most estuarine and marine waters (check values at S=35 and t=25 °C are pK1⁎=5.8401 and pK2⁎=8.9636).","container-title":"Marine Chemistry","DOI":"10.1016/j.marchem.2005.12.001","ISSN":"0304-4203","issue":"1","journalAbbreviation":"Marine Chemistry","language":"en","page":"80-94","source":"ScienceDirect","title":"Dissociation constants of carbonic acid in seawater as a function of salinity and temperature","URL":"https://www.sciencedirect.com/science/article/pii/S0304420305001921","volume":"100","author":[{"family":"Millero","given":"Frank J."},{"family":"Graham","given":"Taylor B."},{"family":"Huang","given":"Fen"},{"family":"Bustos-Serrano","given":"Héctor"},{"family":"Pierrot","given":"Denis"}],"accessed":{"date-parts":[["2022",9,3]]},"issued":{"date-parts":[["2006",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Millero et al. (2006)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Hydroxylamine, O-</w:t>
            </w:r>
            <w:proofErr w:type="spellStart"/>
            <w:r w:rsidRPr="008826A9">
              <w:rPr>
                <w:rFonts w:ascii="Times New Roman" w:hAnsi="Times New Roman" w:cs="Times New Roman"/>
                <w:sz w:val="24"/>
                <w:szCs w:val="24"/>
              </w:rPr>
              <w:t>decyl</w:t>
            </w:r>
            <w:proofErr w:type="spellEnd"/>
            <w:r w:rsidRPr="008826A9">
              <w:rPr>
                <w:rFonts w:ascii="Times New Roman" w:hAnsi="Times New Roman" w:cs="Times New Roman"/>
                <w:sz w:val="24"/>
                <w:szCs w:val="24"/>
              </w:rPr>
              <w:t>-</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Reducing agent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23</w:t>
            </w:r>
            <w:r w:rsidRPr="008826A9">
              <w:rPr>
                <w:rFonts w:ascii="Times New Roman" w:hAnsi="Times New Roman" w:cs="Times New Roman"/>
                <w:sz w:val="24"/>
                <w:szCs w:val="24"/>
              </w:rPr>
              <w:t>NO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173</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{"citationID":"BlOh6aXs","properties":{"formattedCitation":"(Gad 2005)","plainCitation":"(Gad 2005)","dontUpdate":true,"noteIndex":0},"citationItems":[{"id":2498,"uris":["http://zotero.org/users/local/IpwwK30J/items/6GUN8NEF"],"itemData":{"id":2498,"type":"chapter","container-title":"Encyclopedia of Toxicology (Second Edition)","event-place":"New York","ISBN":"978-0-12-369400-3","language":"en","note":"DOI: 10.1016/B0-12-369400-0/00508-1","page":"557-558","publisher":"Elsevier","publisher-place":"New York","source":"ScienceDirect","title":"Hydroxylamine","URL":"https://www.sciencedirect.com/science/article/pii/B0123694000005081","author":[{"family":"Gad","given":"Samantha E."}],"editor":[{"family":"Wexler","given":"Philip"}],"accessed":{"date-parts":[["2022",9,3]]},"issued":{"date-parts":[["2005",1,1]]}}}],"schema":"https://github.com/citation-style-language/schema/raw/master/csl-citation.json"}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Gad (2005)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1-Decanol, 2-ethyl-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Surfactant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26</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186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{"citationID":"XeeUT5OW","properties":{"formattedCitation":"(Achim\\uc0\\u243{}n et al. 2022)","plainCitation":"(Achimón et al. 2022)","dontUpdate":true,"noteIndex":0},"citationItems":[{"id":2500,"uris":["http://zotero.org/users/local/IpwwK30J/items/JPV9CT7H"],"itemData":{"id":2500,"type":"article-journal","abstract":"The aim of the present study was to evaluate the effect of different carbon sources on the hydrocarbon-like volatile organic compounds (VOCs) of Fusarium verticillioides strain 7600 through a Principal Component Analysis approach, and to explore their diesel potential by using data from the literature. The fungus was cultivated in GYAM culture medium, and five carbon sources were evaluated: glucose, sucrose, xylose, lactose, and fructose. The VOCs were collected using a close-loop apparatus and identified through GC-MS. The same profile of 81 VOCs was detected with all treatments, but with different relative percentages among carbon sources. The production of branched-chain alkanes (30 compounds) ranged from 25.80% to 38.64%, straight-chain alkanes (12 compounds) from 22.04% to 24.18%, benzene derivatives (12 compounds) from 7.48% to 35.58%, and the biosynthesis of branched-chain alcohols (11 compounds) was from 6.82% to 16.71%, with lower values for the remaining groups of VOCs. Our results show that F. verticillioides has the metabolic potential to synthesize diesel-like VOCs. Further research should include the optimization of culture conditions other than carbon sources to increase the production of certain groups of VOCs.","container-title":"Journal of Fungi","DOI":"10.3390/jof8020158","ISSN":"2309-608X","issue":"2","language":"en","license":"http://creativecommons.org/licenses/by/3.0/","note":"number: 2\npublisher: Multidisciplinary Digital Publishing Institute","page":"158","source":"www.mdpi.com","title":"Effect of Carbon Sources on the Production of Volatile Organic Compounds by Fusarium verticillioides","URL":"https://www.mdpi.com/2309-608X/8/2/158","volume":"8","author":[{"family":"Achimón","given":"Fernanda"},{"family":"Brito","given":"Vanessa D."},{"family":"Pizzolitto","given":"Romina P."},{"family":"Zygadlo","given":"Julio A."}],"accessed":{"date-parts":[["2022",9,3]]},"issued":{"date-parts":[["2022",2]]}}}],"schema":"https://github.com/citation-style-language/schema/raw/master/csl-citation.json"}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Achimón et al. (2022)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1-Decanol, 2-methyl-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Lubricants, Plasticizers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24</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{"citationID":"MroqjUBK","properties":{"formattedCitation":"(Halling et al. 1998)","plainCitation":"(Halling et al. 1998)","dontUpdate":true,"noteIndex":0},"citationItems":[{"id":2503,"uris":["http://zotero.org/users/local/IpwwK30J/items/S3IG9ZHN"],"itemData":{"id":2503,"type":"chapter","abstract":"A liquid-liquid bubble column can be used to quantify interfacial inactivation of enzymes by organic liquids. Extent of inactivation per unit area can be greater for more hydrophobic solvents, particularly those with no polar groups. Inactivation rates can differ considerably even between similar enzymes, and do not show a maximum at the isoelectric point (unlike adsorption).","collection-title":"Stability and Stabilization of Biocatalysts","container-title":"Progress in Biotechnology","language":"en","note":"DOI: 10.1016/S0921-0423(98)80054-3","page":"365-372","publisher":"Elsevier","source":"ScienceDirect","title":"Inactivation of enzymes at the aqueous-organic interface","URL":"modal","volume":"15","author":[{"family":"Halling","given":"Peter J."},{"family":"Ross","given":"Alistair C."},{"family":"Bell","given":"George"}],"editor":[{"family":"Ballesteros","given":"A."},{"family":"Plou","given":"F. J."},{"family":"Iborra","given":"J. L."},{"family":"Halling","given":"P. J."}],"accessed":{"date-parts":[["2022",9,3]]},"issued":{"date-parts":[["1998",1,1]]}}}],"schema":"https://github.com/citation-style-language/schema/raw/master/csl-citation.json"}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Halling et al. (1998)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Trichloroaceticacid</w:t>
            </w:r>
            <w:proofErr w:type="spellEnd"/>
            <w:r w:rsidRPr="008826A9">
              <w:rPr>
                <w:rFonts w:ascii="Times New Roman" w:hAnsi="Times New Roman" w:cs="Times New Roman"/>
                <w:sz w:val="24"/>
                <w:szCs w:val="24"/>
              </w:rPr>
              <w:t xml:space="preserve">, </w:t>
            </w:r>
            <w:proofErr w:type="spellStart"/>
            <w:r w:rsidRPr="008826A9">
              <w:rPr>
                <w:rFonts w:ascii="Times New Roman" w:hAnsi="Times New Roman" w:cs="Times New Roman"/>
                <w:sz w:val="24"/>
                <w:szCs w:val="24"/>
              </w:rPr>
              <w:t>decyl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Disinfectant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21</w:t>
            </w:r>
            <w:r w:rsidRPr="008826A9">
              <w:rPr>
                <w:rFonts w:ascii="Times New Roman" w:hAnsi="Times New Roman" w:cs="Times New Roman"/>
                <w:sz w:val="24"/>
                <w:szCs w:val="24"/>
              </w:rPr>
              <w:t>Cl</w:t>
            </w:r>
            <w:r w:rsidRPr="00DD1DFC">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302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{"citationID":"Qckp9agV","properties":{"formattedCitation":"(Anand et al. 2014)","plainCitation":"(Anand et al. 2014)","dontUpdate":true,"noteIndex":0},"citationItems":[{"id":2507,"uris":["http://zotero.org/users/local/IpwwK30J/items/XQRJRYG6"],"itemData":{"id":2507,"type":"chapter","abstract":"Chlorination is the most common means to disinfect drinking water worldwide. Ever since the use of disinfectants, there is a huge drop in waterborne infectious diseases. Chlorine reacts with the organic matter in the water to form chlorination byproducts (CBPs), and it often changes overall chemical properties of water. A significant percentage of the CBPs and their direct or indirect effects on biological systems still remain unknown. There is a widespread concern about cancer, noncancer, and reproductive effects of CBPs based on animal and epidemiological studies. Hence, in order to balance between microbial and chemical risks, it is essential to better understand the chemistry, toxicology, and epidemiology of CBPs.","container-title":"Encyclopedia of Toxicology (Third Edition)","event-place":"Oxford","ISBN":"978-0-12-386455-0","language":"en","note":"DOI: 10.1016/B978-0-12-386454-3.00276-1","page":"855-859","publisher":"Academic Press","publisher-place":"Oxford","source":"ScienceDirect","title":"Chlorination Byproducts","URL":"https://www.sciencedirect.com/science/article/pii/B9780123864543002761","author":[{"family":"Anand","given":"S. S."},{"family":"Philip","given":"B. K."},{"family":"Mehendale","given":"H. M."}],"editor":[{"family":"Wexler","given":"Philip"}],"accessed":{"date-parts":[["2022",9,3]]},"issued":{"date-parts":[["2014",1,1]]}}}],"schema":"https://github.com/citation-style-language/schema/raw/master/csl-citation.json"}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Anand et al.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1-Heptanol, 2-propyl-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Pheromone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{"citationID":"ABfvnwT7","properties":{"formattedCitation":"(Francke and Schulz 1999)","plainCitation":"(Francke and Schulz 1999)","dontUpdate":true,"noteIndex":0},"citationItems":[{"id":2509,"uris":["http://zotero.org/users/local/IpwwK30J/items/4JIAFBBA"],"itemData":{"id":2509,"type":"chapter","container-title":"Comprehensive Natural Products Chemistry","event-place":"Oxford","ISBN":"978-0-08-091283-7","language":"en","note":"DOI: 10.1016/B978-0-08-091283-7.00052-7","page":"197-261","publisher":"Pergamon","publisher-place":"Oxford","source":"ScienceDirect","title":"8.04 - Pheromones","URL":"https://www.sciencedirect.com/science/article/pii/B9780080912837000527","author":[{"family":"Francke","given":"Wittko"},{"family":"Schulz","given":"Stefan"}],"editor":[{"family":"Barton","given":"Sir Derek"},{"family":"Nakanishi","given":"Koji"},{"family":"Meth-Cohn","given":"Otto"}],"accessed":{"date-parts":[["2022",9,3]]},"issued":{"date-parts":[["1999",1,1]]}}}],"schema":"https://github.com/citation-style-language/schema/raw/master/csl-citation.json"}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Francke and Schulz (1999)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Octadecane</w:t>
            </w:r>
            <w:proofErr w:type="spellEnd"/>
            <w:r w:rsidRPr="008826A9">
              <w:rPr>
                <w:rFonts w:ascii="Times New Roman" w:hAnsi="Times New Roman" w:cs="Times New Roman"/>
                <w:sz w:val="24"/>
                <w:szCs w:val="24"/>
              </w:rPr>
              <w:t>, 1-(</w:t>
            </w:r>
            <w:proofErr w:type="spellStart"/>
            <w:r w:rsidRPr="008826A9">
              <w:rPr>
                <w:rFonts w:ascii="Times New Roman" w:hAnsi="Times New Roman" w:cs="Times New Roman"/>
                <w:sz w:val="24"/>
                <w:szCs w:val="24"/>
              </w:rPr>
              <w:t>ethenyloxy</w:t>
            </w:r>
            <w:proofErr w:type="spellEnd"/>
            <w:r w:rsidRPr="008826A9">
              <w:rPr>
                <w:rFonts w:ascii="Times New Roman" w:hAnsi="Times New Roman" w:cs="Times New Roman"/>
                <w:sz w:val="24"/>
                <w:szCs w:val="24"/>
              </w:rPr>
              <w:t>)-</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Anti-corrosion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20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40</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296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{"citationID":"4kx75iMR","properties":{"formattedCitation":"(Zeitoun et al. 2021)","plainCitation":"(Zeitoun et al. 2021)","dontUpdate":true,"noteIndex":0},"citationItems":[{"id":2511,"uris":["http://zotero.org/users/local/IpwwK30J/items/UG2LWWQU"],"itemData":{"id":2511,"type":"article-journal","abstract":"The main aim of this study is to investigate the impact of various graphite derivatives on thermophysical properties (melting enthalpy, melting point, specific heat capacity, total heat storage thermal stability, and heat capacity) of octadecane (OD) organic paraffin as a base material for the Composite Phase Change Material (CPCM) for Thermal Energy Storage (TES). Three types of graphite derivatives additives of Reduced Graphene Oxide (RGO), Graphene Oxide Nanoplatelets (GONPs), and Expanded Graphite (EG) were mixed with the base material with four weight fractions. These ratios were 0.1, 0.3, 0.5 and 0.75 wt.% for GONPs and RGO while were 5, 10, 15, and 20 wt.% for EG. The results obtained revealed that the graphite derivatives had a significant effect on the thermophysical properties of the OD particularly the specific heat capacity (Cp). It was proved that RGO, the two-dimensional (2D) sheet structure, was the champion additive to improve the thermophysical properties of the OD. RGO increased Cp by 385% and 491% in the solid and liquid regions, respectively in comparison with the pristine base material and it was found that the total thermal energy storage (TES) capacity enhanced by 274%. Moreover, GONPs (2D) improved the Cp by 377% and 385% in the solid and liquid regions, respectively. On the other hand, the EG reduced the Cp of the OD by 31% and 71% in the liquid and solid regions, respectively.","container-title":"Journal of Energy Storage","DOI":"10.1016/j.est.2021.102512","ISSN":"2352-152X","journalAbbreviation":"Journal of Energy Storage","language":"en","page":"102512","source":"ScienceDirect","title":"Thermophysical properties enhancement of octadecane using reduced graphene oxide and graphene oxide nanoplatelets","URL":"https://www.sciencedirect.com/science/article/pii/S2352152X21002619","volume":"38","author":[{"family":"Zeitoun","given":"Marwa"},{"family":"Adel","given":"Marwa"},{"family":"Abulfotouh","given":"Fuad"},{"family":"Ebrahim","given":"Shaker"}],"accessed":{"date-parts":[["2022",9,3]]},"issued":{"date-parts":[["2021",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Zeitoun et al.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Carbonic acid, </w:t>
            </w:r>
            <w:proofErr w:type="spellStart"/>
            <w:r w:rsidRPr="008826A9">
              <w:rPr>
                <w:rFonts w:ascii="Times New Roman" w:hAnsi="Times New Roman" w:cs="Times New Roman"/>
                <w:sz w:val="24"/>
                <w:szCs w:val="24"/>
              </w:rPr>
              <w:t>decyl</w:t>
            </w:r>
            <w:proofErr w:type="spellEnd"/>
            <w:r w:rsidRPr="008826A9">
              <w:rPr>
                <w:rFonts w:ascii="Times New Roman" w:hAnsi="Times New Roman" w:cs="Times New Roman"/>
                <w:sz w:val="24"/>
                <w:szCs w:val="24"/>
              </w:rPr>
              <w:t xml:space="preserve"> prop-1-en-2-yl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Beverages production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14</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26</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242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{"citationID":"ZxX2wZVI","properties":{"formattedCitation":"(Millero et al. 2006)","plainCitation":"(Millero et al. 2006)","dontUpdate":true,"noteIndex":0},"citationItems":[{"id":2493,"uris":["http://zotero.org/users/local/IpwwK30J/items/DUXUTK5K"],"itemData":{"id":2493,"type":"article-journal","abstract":"Potentiometric measurements of the stoichiometric constants on the seawater pH scale for the dissociation of carbonic acid in seawater (K1⁎=[H+][HCO3−]/[CO2] and K2⁎=[H+][CO32−]/[HCO3−]) have been made as a function of salinity (1 to 50) and temperature (0 to 50 °C). The results have been fitted to the equations (T/K)pKi−pKi0=Ai+Bi/T+Ciln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 The values of pKi0 in pure water are taken from the early work of Harned and Davis (1943) and Harned and Scholes (1941)pK10=−126.34048+6320.813/T+19.568224</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TpK20=−90.18333+5143.692/T+14.613358</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ln</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T. The value of the adjustable parameters Ai, Bi and Ci for pK1⁎ are given by (σ=0.0054 and N=466)A1=13.4191S0.5+0.0331</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S−5.33</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E−05S2B1=−530.123S0.5−6.103</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SC1=−2.06950S0.5. For pK2⁎ the parameters are given by (σ=0.011 and N=458)A2=21.0894S0.5+0.1248</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S−3.687</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E−04S2B2=−772.483S0.5−20.051</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 xml:space="preserve">SC2=−3.3336S0.5. The values of pK1⁎ and pK2⁎ determined in this study are in good agreement with the seawater (SW) measurements of Mehrbach et al. (1973) and Mojica-Prieto and Millero (2002) from S=15 to 45 and 0 to 40 °C. The values of pK1⁎ near S=35 are also in reasonable agreement with the measurements in artificial seawater (ASW) of Goyet and Poisson (1989) and Roy et al. (1993) from 0 to 35 °C. The values of pK2⁎ in real seawater, however, do not agree with the measurement made in artificial seawater at temperatures above 5 °C. Calculations of pK1⁎ and pK2⁎ near 25 °C using an ionic interaction model (Millero and Roy, 1997) suggest that the pK2⁎ results in SW are more reliable than in ASW. The equations from this study should be valid from S=0 to 50 and t=0 to 50 °C for most estuarine and marine waters (check values at S=35 and t=25 °C are pK1⁎=5.8401 and pK2⁎=8.9636).","container-title":"Marine Chemistry","DOI":"10.1016/j.marchem.2005.12.001","ISSN":"0304-4203","issue":"1","journalAbbreviation":"Marine Chemistry","language":"en","page":"80-94","source":"ScienceDirect","title":"Dissociation constants of carbonic acid in seawater as a function of salinity and temperature","URL":"https://www.sciencedirect.com/science/article/pii/S0304420305001921","volume":"100","author":[{"family":"Millero","given":"Frank J."},{"family":"Graham","given":"Taylor B."},{"family":"Huang","given":"Fen"},{"family":"Bustos-Serrano","given":"Héctor"},{"family":"Pierrot","given":"Denis"}],"accessed":{"date-parts":[["2022",9,3]]},"issued":{"date-parts":[["2006",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Millero et al. (2006)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7.2</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1,7-Octanediol, 3,7-dimethyl-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Polymer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174</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8.6</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{"citationID":"uInVJq2o","properties":{"formattedCitation":"(Reddy and Ananthaprasad 2021)","plainCitation":"(Reddy and Ananthaprasad 2021)","dontUpdate":true,"noteIndex":0},"citationItems":[{"id":2513,"uris":["http://zotero.org/users/local/IpwwK30J/items/VASGZRHZ"],"itemData":{"id":2513,"type":"chapter","abstract":"Three-dimensional (3D) printing has emerged as one of the most versatile and useful technologies for developing materials and products for virtually all applications. In addition to 3D printing technologies, the properties of materials selected for 3D printing are also critical and determine the applications of 3D printed structures. New and unique materials to meet specific requirements of 3D printing process and properties of products developed. Fortunately, materials used for 3D printing can be in solid, semisolid, and aqueous forms and range from particles, to filaments, and to hydrogels, and provide a plethora of choices to meet various needs. Compared to metals, carbon, and other sources, polymeric materials are ideal to meet the requirements of 3D printing. There are innumerable polymers and with considerable variations in their properties to meet the requirements to 3D printing. However, in addition to the polymers, the type of 3D printing process used affects the final properties of the products obtained. In this chapter, an overview of polymers in various forms used for 3D and to some extent four-dimensional printing are presented along with processing conditions used. The chapter has been broadly classified into biopolymers (both natural and synthetic) and conventional petroleum-based polymers. Since many researchers have used a combination of bio and synthetic polymers and several hybrid printed 3D materials are available, some overlap in the discussions is inevitable. Since polymers vary considerably in the structure and properties, and detailed reports are already available, we have not covered the properties of individual polymers but have rather focused on the properties of the 3D printed products. Also, this chapter does not cover the carbon and metallic-based materials used in 3D printing.","collection-title":"Woodhead Publishing Reviews: Mechanical Engineering Series","container-title":"Additive Manufacturing","ISBN":"978-0-12-822056-6","language":"en","note":"DOI: 10.1016/B978-0-12-822056-6.00010-2","page":"233-274","publisher":"Woodhead Publishing","source":"ScienceDirect","title":"Chapter 11 - Polymeric materials for three-dimensional printing","URL":"https://www.sciencedirect.com/science/article/pii/B9780128220566000102","author":[{"family":"Reddy","given":"Narendra"},{"family":"Ananthaprasad","given":"M. G."}],"editor":[{"family":"Manjaiah","given":"M."},{"family":"Raghavendra","given":"K."},{"family":"Balashanmugam","given":"N."},{"family":"Davim","given":"J. Paulo"}],"accessed":{"date-parts":[["2022",9,3]]},"issued":{"date-parts":[["2021",1,1]]}}}],"schema":"https://github.com/citation-style-language/schema/raw/master/csl-citation.json"}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Reddy and Ananthaprasad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Octanoic</w:t>
            </w:r>
            <w:proofErr w:type="spellEnd"/>
            <w:r w:rsidRPr="008826A9">
              <w:rPr>
                <w:rFonts w:ascii="Times New Roman" w:hAnsi="Times New Roman" w:cs="Times New Roman"/>
                <w:sz w:val="24"/>
                <w:szCs w:val="24"/>
              </w:rPr>
              <w:t xml:space="preserve"> acid, 7-oxo-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{"citationID":"vz7uhHgE","properties":{"formattedCitation":"(Schwabe et al. 1964)","plainCitation":"(Schwabe et al. 1964)","dontUpdate":true,"noteIndex":0},"citationItems":[{"id":2484,"uris":["http://zotero.org/users/local/IpwwK30J/items/US2XYAQH"],"itemData":{"id":2484,"type":"article-journal","abstract":"The absorption and oxidation of carboxyl-labeled octanoic acid as determined by monitoring of expired C14O2 was studied in 27 subjects. In 12 normal volunteers there was no significant difference in the recovery of C14O2after oral and intravenous administration of the isotopically labeled octanoic acid. Administration of 100 g glucose by mouth did not seem to inhibit octanoic acid oxidation in ten subjects. Infusion of 1 g unlabeled octanoate also did not significantly affect the oxidation of radioactive octanoate in five subjects. These observations in humans tend to confirm animal studies which have shown that octanoic acid is well absorbed from the gastrointestinal tract and rapidly oxidized. The oxidation of small amounts of this fatty acid appears to proceed at the same rate despite moderate blood levels of glucose or octanoic acid. These characteristics of short chain fatty acid absorption and oxidation can be exploited in the study of fat absorption in human subjects.\n\nintestinal absorption; fatty acid metabolism\n\nSubmitted on August 14, 1963","container-title":"Journal of Applied Physiology","DOI":"10.1152/jappl.1964.19.2.335","ISSN":"8750-7587","issue":"2","note":"publisher: American Physiological Society","page":"335-337","source":"journals.physiology.org (Atypon)","title":"Octanoic acid absorption and oxidation in humans","URL":"https://journals.physiology.org/doi/abs/10.1152/jappl.1964.19.2.335","volume":"19","author":[{"family":"Schwabe","given":"Arthur D."},{"family":"Bennett","given":"Leslie R."},{"family":"Bowman","given":"Lance P."}],"accessed":{"date-parts":[["2022",9,3]]},"issued":{"date-parts":[["1964",3]]}}}],"schema":"https://github.com/citation-style-language/schema/raw/master/csl-citation.json"}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Schwabe et al. (1964)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1,8-Nonanediol, 8-methyl-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Agrochemicals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O2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{"citationID":"5XZXrFEh","properties":{"formattedCitation":"(Kula et al. 2001)","plainCitation":"(Kula et al. 2001)","dontUpdate":true,"noteIndex":0},"citationItems":[{"id":2515,"uris":["http://zotero.org/users/local/IpwwK30J/items/5FSR2RRC"],"itemData":{"id":2515,"type":"article-journal","abstract":"Ozonolysis of methyl ricinoleate in methanol followed by an electrochemical reduction of the intermediate hydroperoxides on a Pb-cathode gave (R)-(−)-1,3-nonanediol with 65% yield. The diol was successfully used for optical resolution of racemic menthone.","container-title":"Synthetic Communications","DOI":"10.1081/SCC-100000540","ISSN":"0039-7911","issue":"3","note":"publisher: Taylor &amp; Francis\n_eprint: https://doi.org/10.1081/SCC-100000540","page":"463-467","source":"Taylor and Francis+NEJM","title":"Convenient Synthesis of (r)-1,3-Nonanediol","URL":"https://doi.org/10.1081/SCC-100000540","volume":"31","author":[{"family":"Kula","given":"Jozef"},{"family":"Quang","given":"Thuat   Bui"},{"family":"Smigielski","given":"Krzysztof"}],"accessed":{"date-parts":[["2022",9,3]]},"issued":{"date-parts":[["2001",1,1]]}}}],"schema":"https://github.com/citation-style-language/schema/raw/master/csl-citation.json"}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Kula et al. (2001)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7-Octen-2-ol, 2,6-dimethyl-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Cosmetics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20</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{"citationID":"ZpQGZf4S","properties":{"formattedCitation":"(Ham and Raymond Wells 2009)","plainCitation":"(Ham and Raymond Wells 2009)","dontUpdate":true,"noteIndex":0},"citationItems":[{"id":2516,"uris":["http://zotero.org/users/local/IpwwK30J/items/EYJEZUSH"],"itemData":{"id":2516,"type":"article-journal","abstract":"The surface-phase reaction products of dihydromyrcenol (2,6-dimethyl-7-octen-2-ol) with ozone (O3), air, or nitrogen (N2) on silanized glass, glass and vinyl flooring tile were investigated using the recently published FACS (FLEC (Field and Laboratory Emission Cell) Automation and Control System). The FACS was used to deliver ozone (100 ppb), air, or N2 to the surface at a specified flow rate (300 mL min−1) and relative humidity (50%) after application of a 2.0% dihydromyrcenol solution in methanol. Oxidation products were detected using the derivatization agents: O-(2,3,4,5,6-pentafluorobenzyl)hydroxylamine hydrochloride (PFBHA) and N,O-bis(trimethysilyl)trifluoroacetamide (BSTFA). The positively identified reaction products were glycolaldehyde, 2,6-dimethyl-5-heptenal, and glyoxal. The proposed oxidation products based on previously published VOC/O3 reaction mechanisms were: 2,6-dimethyl-4-heptenal, 6-methyl-7-octen-2-one and the surface-specific reaction products: 6-methyl-6-hepten-2-one, 6-methyl-5-hepten-2-one, and 6-hydroxy-6-methylheptan-2-one. Though similar products were observed in gas-phase dihydromyrcenol/O3 reactions, the ratio, based on peak area, of the reaction products was different suggesting stabilization of larger molecular weight species by the surface. Emission profiles of these oxidation products over 72 h are also reported.","container-title":"Atmospheric Environment","DOI":"10.1016/j.atmosenv.2009.05.007","ISSN":"1352-2310","issue":"26","journalAbbreviation":"Atmospheric Environment","language":"en","page":"4023-4032","source":"ScienceDirect","title":"Surface chemistry of dihydromyrcenol (2,6-dimethyl-7-octen-2-ol) with ozone on silanized glass, glass, and vinyl flooring tiles","URL":"https://www.sciencedirect.com/science/article/pii/S1352231009004270","volume":"43","author":[{"family":"Ham","given":"Jason E."},{"family":"Raymond Wells","given":"J."}],"accessed":{"date-parts":[["2022",9,3]]},"issued":{"date-parts":[["2009",8,1]]}}}],"schema":"https://github.com/citation-style-language/schema/raw/master/csl-citation.json"}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Ham and Raymond Wells (2009)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Methyl 6-oxoheptanoate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{"citationID":"6IRYbrS3","properties":{"formattedCitation":"(Idan et al. 2015)","plainCitation":"(Idan et al. 2015)","dontUpdate":true,"noteIndex":0},"citationItems":[{"id":2518,"uris":["http://zotero.org/users/local/IpwwK30J/items/CIWC22JX"],"itemData":{"id":2518,"type":"article-journal","abstract":"Phytochemicals are chemical compounds often referred to as secondary metabolites. Thirty three bioactive phytochemical compounds were identified in the methanolic extract of Citrullus colocynthis . The identification of phytochemical compounds is based on the peak area, retention time molecular weight and molecular formula. Gas chromatography-mass spectrometry (GC-MS) analysis of C. colocynthis revealed the existence of the methyl 6-oxoheptanoate, hexanoic acid, 2-isopropyl-2-methyl- 5-oxo-, methyl ester, dodecanoic acid, 3-hydroxy, benzofuran,2,3-dihydro, 1,1-Cyclopropanedimethanol, 2-methyl-α-phenyl, 1,1-cyclopropanedimethanol, 2-methyl-α-phenyl, 12,15-octadecadiynoic acid, methyl ester, (5s)pregnane-3,20s-diol, 14α,18α-[4-methyl-3-oxo-(1-oxa-4-azabutan, 3-(N,Ndimethyllaurylammonio) propanesulfonate, 2H-1-benzopyran-3,4-diol,2-(3,4-dimethoxyphenyl)- 3,4dihydro-6-met, 11,13-dihydroxy-tetradec-5-ynoic acid, methyl ester, Cyclopenta[1,3]cyclopropa[1,2]cycloheptan-3(3aH)-one,1,2,3b,6,7, 4-(2,4,4-trimethyl-cyclohexa-1,5- dienyl)-but-3-en-2-one, 1-tetradecanamine,N,N-dimethyl, α-D-glucopyranoside, O-α-D-glucopyranosyl- (1,fwdarw.3)-s-D-fructo, acetamide, N-methyl-N-[4-(3-hydroxypyrrolidinyl)-2-butynyl]-, 9- octadecenamide,(z)-, butyrophenone,2´,3,4´,6´-tetramethyl-, ethyl 5,8,11,14,-eicosatetraenoate, 9,12,15- octadecatrienoic acid, 2,3,-dihydroxypropyl ester, (Z,Z,Z)-, 1H-cyclopropa[3,4]benz[1,2-e]ezulene - 5,7b,9,9a 476.241018tetrol,1a,1b,4,4a, 9,12,15-octadecatrienoic acid, 9,10-Secocholesta -5,7,10(19)- triene-3,24,25,-triol,(3s,5Z,7E)-, 9,12,15-Octadecatrienoic acid,2,3-dihydroxypropyl ester, (Z,Z,Z)-, triazido-(1,2,3,4,5-pentamethylcyclopenta-2,4-dienyl)-german, ethyl iso-allocholate, α-N-Normethadol, Octadecanoic acid, 2-hydroxy-1-(hydroxymethyl)ethyl ester, phthalic acid , decyl oct-3-yl ester, 1,2- Benzenedicarboxylic acid , bis(8-methylnonyl)ester, phthalic acid, di(6-ethyl-3-octyl)ester, y-tocopherol, 1,4-ethanonaphthalene -6,9(4H)-dione,1,4a,5,8a-tetrahydro-4,5,7,10 and vitamin E. Methanolic extract of bioactive compounds of C. colocynthis was assayed for in vitro antibacterial activity against Proteus mirabilis, Escherichia coli , Pseudomonas aerogenosa , P. mirabilis, Staphylococcus aureus and Klebsiella pneumonia by using the diffusion method in agar. The zone of inhibition was compared with different standard antibiotics. The diameters of inhibition zones ranged from 4.91±0.260 to 1.03±0.200 mm for all treatments. Key words: Gas chromatography-mass spectrometry, phytochemicals, Citrullus colocynthis .","container-title":"African Journal of Biotechnology","DOI":"10.5897/AJB2015.14957","journalAbbreviation":"African Journal of Biotechnology","page":"3131-3158","source":"ResearchGate","title":"Spectral analysis and anti-bacterial activity of methanolic fruit extract of Citrullus colocynthis using gas chromatography-mass spectrometry","volume":"14","author":[{"family":"Idan","given":"Salah"},{"family":"Al-Marzoqi","given":"Ali"},{"family":"Hameed","given":"Imad"}],"issued":{"date-parts":[["2015",11,18]]}}}],"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Idan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3-Heptanol, 4-methyl-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Therapeutics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130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{"citationID":"KhsdfoQK","properties":{"formattedCitation":"(Ley and Madin 1991)","plainCitation":"(Ley and Madin 1991)","dontUpdate":true,"noteIndex":0},"citationItems":[{"id":2521,"uris":["http://zotero.org/users/local/IpwwK30J/items/ZBWT7TYJ"],"itemData":{"id":2521,"type":"chapter","abstract":"Chromium-based oxidants are probably the most widely used of all oxidizing agents. Over the years they have been continually developed and modified to overcome the typical problems that occur during oxidation and to accept wider ranges of substrates with improved selectivities. They have been accepted readily by synthesis chemists since they are easy to handle and are often ‘off the shelf reagents’. However, they are not without their problems: work-up can be problematical; overoxidation can occur; and, at all times, removal of the product from toxic chromium contaminants is a concern, especially with respect to large scale preparations. In an attempt to circumvent these problems the trend has been to develop the use of catalytic and/or supported reagents. This review is concerned for the most part with the applications and limitations of more recent chromium(VI) oxidants. Several other comprehensive reviews have appeared in this area and should be consulted for more detailed descriptions of older methods, chromium(V) oxidants, mechanism of oxidation and for typical experimental procedures.1–5","container-title":"Comprehensive Organic Synthesis","event-place":"Oxford","ISBN":"978-0-08-052349-1","language":"en","note":"DOI: 10.1016/B978-0-08-052349-1.00190-6","page":"251-289","publisher":"Pergamon","publisher-place":"Oxford","source":"ScienceDirect","title":"2.7 - Oxidation Adjacent to Oxygen of Alcohols by Chromium Reagents","URL":"https://www.sciencedirect.com/science/article/pii/B9780080523491001906","author":[{"family":"Ley","given":"Steven V."},{"family":"Madin","given":"Andrew"}],"editor":[{"family":"Trost","given":"Barry M."},{"family":"Fleming","given":"Ian"}],"accessed":{"date-parts":[["2022",9,4]]},"issued":{"date-parts":[["1991",1,1]]}}}],"schema":"https://github.com/citation-style-language/schema/raw/master/csl-citation.json"}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Ley and Madin (1991)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4-Heptanone, 2,3:5,6-diepoxy-2,6-dimethyl-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{"citationID":"p8lYaHrK","properties":{"formattedCitation":"(Ley and Madin 1991)","plainCitation":"(Ley and Madin 1991)","dontUpdate":true,"noteIndex":0},"citationItems":[{"id":2521,"uris":["http://zotero.org/users/local/IpwwK30J/items/ZBWT7TYJ"],"itemData":{"id":2521,"type":"chapter","abstract":"Chromium-based oxidants are probably the most widely used of all oxidizing agents. Over the years they have been continually developed and modified to overcome the typical problems that occur during oxidation and to accept wider ranges of substrates with improved selectivities. They have been accepted readily by synthesis chemists since they are easy to handle and are often ‘off the shelf reagents’. However, they are not without their problems: work-up can be problematical; overoxidation can occur; and, at all times, removal of the product from toxic chromium contaminants is a concern, especially with respect to large scale preparations. In an attempt to circumvent these problems the trend has been to develop the use of catalytic and/or supported reagents. This review is concerned for the most part with the applications and limitations of more recent chromium(VI) oxidants. Several other comprehensive reviews have appeared in this area and should be consulted for more detailed descriptions of older methods, chromium(V) oxidants, mechanism of oxidation and for typical experimental procedures.1–5","container-title":"Comprehensive Organic Synthesis","event-place":"Oxford","ISBN":"978-0-08-052349-1","language":"en","note":"DOI: 10.1016/B978-0-08-052349-1.00190-6","page":"251-289","publisher":"Pergamon","publisher-place":"Oxford","source":"ScienceDirect","title":"2.7 - Oxidation Adjacent to Oxygen of Alcohols by Chromium Reagents","URL":"https://www.sciencedirect.com/science/article/pii/B9780080523491001906","author":[{"family":"Ley","given":"Steven V."},{"family":"Madin","given":"Andrew"}],"editor":[{"family":"Trost","given":"Barry M."},{"family":"Fleming","given":"Ian"}],"accessed":{"date-parts":[["2022",9,4]]},"issued":{"date-parts":[["1991",1,1]]}}}],"schema":"https://github.com/citation-style-language/schema/raw/master/csl-citation.json"}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Ley and Madin (1991)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3-Tridecanol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Lubricant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28</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{"citationID":"5Dccv9oi","properties":{"formattedCitation":"(Chagnes et al. 2010)","plainCitation":"(Chagnes et al. 2010)","dontUpdate":true,"noteIndex":0},"citationItems":[{"id":2526,"uris":["http://zotero.org/users/local/IpwwK30J/items/WAY8LQQR"],"itemData":{"id":2526,"type":"article-journal","abstract":"The speciation of vanadium (V) extracted from acidic sulfate media by protonated trioctylamine in n-dodecane modified with 5% (wt) 1-tridecanol has been investigated by Fourier transformed infrared spectroscopy (FTIR) and 51V nuclear magnetic resonance spectroscopy (51V NMR). In aqueous sulfate solutions, vanadium (V) exists both as VO2+ and VO2SO4− ions. The FTIR spectra of 0.2molkg−1 protonated trioctylamine in n-dodecane modified with 5% (wt) 1-tridecanol, loaded with various concentrations of vanadium (V) by extraction from 1molkg−1 H2SO4, indicate that vanadium (V) exists in organic phases as polyvanadates, likely as decavanadates. The condensed nature of the extracted form of vanadium (V) was neither confirmed nor precluded by 51V NMR as the micellar structure of these organic phases imposes local conditions which allow the transformation of VO2+ and VO2SO4− into polyvanadates, but also modify the chemical shifts compared to the ones observed in bulk aqueous solutions for mononuclear and polynuclear vanadium (V) species.","container-title":"Hydrometallurgy","DOI":"10.1016/j.hydromet.2010.04.004","ISSN":"0304-386X","issue":"1","journalAbbreviation":"Hydrometallurgy","language":"en","page":"20-24","source":"ScienceDirect","title":"Speciation of vanadium (V) extracted from acidic sulfate media by trioctylamine in n-dodecane modified with 1-tridecanol","URL":"https://www.sciencedirect.com/science/article/pii/S0304386X10000927","volume":"104","author":[{"family":"Chagnes","given":"Alexandre"},{"family":"Rager","given":"Marie-Noelle"},{"family":"Courtaud","given":"Bruno"},{"family":"Thiry","given":"Jacques"},{"family":"Cote","given":"Gérard"}],"accessed":{"date-parts":[["2022",9,4]]},"issued":{"date-parts":[["2010",7,1]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Chagnes et al. (2010)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2-Dodecanone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Insecticide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24</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184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{"citationID":"qKDYMrg0","properties":{"formattedCitation":"(Wang et al. 2019)","plainCitation":"(Wang et al. 2019)","dontUpdate":true,"noteIndex":0},"citationItems":[{"id":2528,"uris":["http://zotero.org/users/local/IpwwK30J/items/Y3E5C829"],"itemData":{"id":2528,"type":"article-journal","abstract":"Essential oils (EOs) extracted from leaves (EL) and fruit pericarp (EFP) of Zanthoxylum planispinum var. dintanensis were analyzed for their chemical composition by GC-MS technique and evaluated for their fumigant, contact toxicity and repellency against three stored-product insects, namely Tribolium castaneum, Lasioderma serricorne, and Liposcelis bostrychophila adults. Results of GC-MS analysis manifested that EL and EFP of Z. planispinum var. dintanensis were mainly composed of oxygenated monoterpenes. Major components included linalool, sylvestrene and terpinen-4-ol. The obvious variation observed between two oil samples was that EL contained 2-dodecanone (11.52%) in addition to the above mentioned components, while this constituent was not detected in EFP. Bioassays of insecticidal and repellent activities were performed for EL, EFP as well as some of their individual compounds (linalool, terpinen-4-ol and 2-dodecanone). Testing results indicated that EL, EFP, linalool, terpinen-4-ol and 2-dodecanone exhibited potent insecticidal and repellent activities against the three target insects selected. Among the three individual compounds, 2-dodecanone was significantly toxic to T. castaneum (LD50 = 5.21 μg/adult), L. serricorne (LD50 = 2.54 μg/adult) and L. bostrychophila (LD50 = 23.41 μg/cm2) in contact assays and had beneficial repellent effects on L. serricorne at 2 and 4 h post-exposure. The anti-insect efficacy of Z. planispinum var. dintanensis EO suggests it has potential to be used as botanical insecticide or repellent to control pest damage in warehouses and grain stores.","container-title":"Environmental Science and Pollution Research","DOI":"10.1007/s11356-019-05765-z","ISSN":"1614-7499","issue":"24","journalAbbreviation":"Environ Sci Pollut Res","language":"en","page":"24988-24997","source":"Springer Link","title":"Insecticidal and repellent efficacy against stored-product insects of oxygenated monoterpenes and 2-dodecanone of the essential oil from Zanthoxylum planispinum var. dintanensis","URL":"https://doi.org/10.1007/s11356-019-05765-z","volume":"26","author":[{"family":"Wang","given":"Yang"},{"family":"Zhang","given":"Li-Ting"},{"family":"Feng","given":"Yi-Xi"},{"family":"Guo","given":"Shan-Shan"},{"family":"Pang","given":"Xue"},{"family":"Zhang","given":"Di"},{"family":"Geng","given":"Zhu-Feng"},{"family":"Du","given":"Shu-Shan"}],"accessed":{"date-parts":[["2022",9,4]]},"issued":{"date-parts":[["2019",8,1]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Wang et al. (2019)</w:t>
            </w:r>
            <w:r w:rsidRPr="007C701A">
              <w:rPr>
                <w:rFonts w:ascii="Times New Roman" w:hAnsi="Times New Roman" w:cs="Times New Roman"/>
                <w:sz w:val="24"/>
                <w:szCs w:val="24"/>
                <w:shd w:val="clear" w:color="auto" w:fill="FFFFFF"/>
              </w:rPr>
              <w:fldChar w:fldCharType="end"/>
            </w:r>
          </w:p>
        </w:tc>
      </w:tr>
      <w:tr w:rsidR="00ED4F1D" w:rsidRPr="008826A9" w:rsidTr="003B2E6C">
        <w:trPr>
          <w:trHeight w:val="1295"/>
        </w:trPr>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30</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7.7</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Succinic acid, 2-methylpent-3-yl </w:t>
            </w:r>
            <w:proofErr w:type="spellStart"/>
            <w:r w:rsidRPr="008826A9">
              <w:rPr>
                <w:rFonts w:ascii="Times New Roman" w:hAnsi="Times New Roman" w:cs="Times New Roman"/>
                <w:sz w:val="24"/>
                <w:szCs w:val="24"/>
              </w:rPr>
              <w:t>pentafluorobenzyl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19</w:t>
            </w:r>
            <w:r w:rsidRPr="008826A9">
              <w:rPr>
                <w:rFonts w:ascii="Times New Roman" w:hAnsi="Times New Roman" w:cs="Times New Roman"/>
                <w:sz w:val="24"/>
                <w:szCs w:val="24"/>
              </w:rPr>
              <w:t>F</w:t>
            </w:r>
            <w:r w:rsidRPr="00DD1DFC">
              <w:rPr>
                <w:rFonts w:ascii="Times New Roman" w:hAnsi="Times New Roman" w:cs="Times New Roman"/>
                <w:sz w:val="24"/>
                <w:szCs w:val="24"/>
                <w:vertAlign w:val="subscript"/>
              </w:rPr>
              <w:t>5</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382</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8.6</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{"citationID":"hhwODy5J","properties":{"formattedCitation":"(Cullere et al. 2004)","plainCitation":"(Cullere et al. 2004)","dontUpdate":true,"noteIndex":0},"citationItems":[{"id":2529,"uris":["http://zotero.org/users/local/IpwwK30J/items/W6UVUR75"],"itemData":{"id":2529,"type":"article-journal","abstract":"A method for the determination of wine carbonyl compounds with 5–8 carbon atoms including 3-methylbutanal, E-2-hexenal, E-2-heptenal, E-2-octenal and phenylacetaldehyde has been developed. Aldehydes are retained in a solid phase extraction cartridge and derivatization with O-(2,3,4,5,6-pentafluorobenzyl)hydroxylamine takes place in the same cartridge at room temperature (25 °C) in 15 min. The corresponding oximes are further eluted and determined by gas chromatography–mass spectrometry. Isolation, derivatization and elution conditions were examined. Recoveries from red wines are all &gt;94%, and are consistent from wine to wine. For white wines, recoveries for E-2-heptenal, E-2-octenal and phenylacetaldehyde are 80–85%, but are consistent from wine to wine. Precision (measured as relative standard deviation) is &lt;7% in all cases. Method detection limits ranged from 0.12 to 0.70 μg L−1 and linearity holds at least up to 60 μg L−1 with r2 in the range 0.9957–0.9997. The method has been applied to the determination of these components in several wine samples. Results show that phenylacetaldehyde, E-2-octenal and 3-methylbutanal can be found at concentrations above their corresponding odor thresholds in normal wines.","container-title":"Analytica Chimica Acta","DOI":"10.1016/j.aca.2004.03.025","journalAbbreviation":"Analytica Chimica Acta","page":"201-206","source":"ResearchGate","title":"Analysis for wine C5–C8 aldehydes through the determination of their O-(2,3,4,5,6-pentafluorobenzyl)oximes formed directly in the solid phase extraction cartridge","volume":"524","author":[{"family":"Cullere","given":"Laura"},{"family":"Cacho","given":"Juan"},{"family":"Ferreira","given":"Vicente"}],"issued":{"date-parts":[["2004",10,1]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Cullere et al. (2004)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1,1'-Biphenyl, 2-iodo-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Substrate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I</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{"citationID":"o6s1Imcn","properties":{"formattedCitation":"(Fang et al. 2021)","plainCitation":"(Fang et al. 2021)","dontUpdate":true,"noteIndex":0},"citationItems":[{"id":2531,"uris":["http://zotero.org/users/local/IpwwK30J/items/56IL7C53"],"itemData":{"id":2531,"type":"article-journal","abstract":"A palladium-catalyzed annulation reaction of 2-iodobiphenyls with 2-halogenoanilines has been developed. A variety of 2-iodobiphenyls and 2-halogenoanilines can undergo this transformation. Diversified tribenzo[b,d,f]azepine derivatives can be synthesized in moderate to excellent yields according to this method.","container-title":"The Journal of Organic Chemistry","DOI":"10.1021/acs.joc.1c01082","ISSN":"0022-3263","issue":"13","journalAbbreviation":"J. Org. Chem.","note":"publisher: American Chemical Society","page":"9096-9106","source":"ACS Publications","title":"Synthesis of Tribenzo[b,d,f]azepines via Palladium-Catalyzed Annulation Reaction of 2-Iodobiphenyls with 2-Halogenoanilines","URL":"https://doi.org/10.1021/acs.joc.1c01082","volume":"86","author":[{"family":"Fang","given":"Mao-Ying"},{"family":"Chen","given":"Li-Ping"},{"family":"Huang","given":"Lin"},{"family":"Fang","given":"Dong-Mei"},{"family":"Chen","given":"Xiao-Zhen"},{"family":"Wang","given":"Bi-Qin"},{"family":"Feng","given":"Chun"},{"family":"Xiang","given":"Shi-Kai"}],"accessed":{"date-parts":[["2022",9,4]]},"issued":{"date-parts":[["2021",7,2]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Fang et al.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Benzamide</w:t>
            </w:r>
            <w:proofErr w:type="spellEnd"/>
            <w:r w:rsidRPr="008826A9">
              <w:rPr>
                <w:rFonts w:ascii="Times New Roman" w:hAnsi="Times New Roman" w:cs="Times New Roman"/>
                <w:sz w:val="24"/>
                <w:szCs w:val="24"/>
              </w:rPr>
              <w:t>, N-(1,4,6-trimethyl-1H-pyrazolo[3,4-b]pyridin-3-yl)-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Substrate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16</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16</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4</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ED4F1D">
            <w:pPr>
              <w:pStyle w:val="NoSpacing"/>
              <w:spacing w:before="100" w:beforeAutospacing="1" w:after="100" w:afterAutospacing="1"/>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{"citationID":"W35eKWbb","properties":{"formattedCitation":"(Jachak et al. 2006)","plainCitation":"(Jachak et al. 2006)","dontUpdate":true,"noteIndex":0},"citationItems":[{"id":2532,"uris":["http://zotero.org/users/local/IpwwK30J/items/N8KD9Q86"],"itemData":{"id":2532,"type":"article-journal","abstract":"Friedlnder condensation of 5-aminopyrazole-4-carbaldehydes 1 with formamide 2a or benzamide 2b gave pyrazolo[3,4-d]pyrimidine derivatives 3. Cyclocondensation of 1 with cyclopentanone, N-benzyl-4-piperidone and 6-methoxy-1-tetralone yielded cyclopenta[b]pyrazolo[4,3-e]pyridines 4, pyrazolo[3,4-b]-[1,6]naphthyridines 5 and benzo[h]pyrazolo[3,4-b]quinolines 6, respectively. Analogous condensation of cyclohexanone 7a or 2-methyl-1-cyclohexanone 7b with 1 afforded pyrazolo[3,4-b]quinoline derivatives 8a-d. Heating 1 with dimedone furnished pyrazolo[3,4-b]quinolinone derivatives 9. Vilsmeier-Haack formylation of 9 yielded a mixture of two compounds 10 and 11. Further bispyrazolo[3,4-b:4,3-f]-quinolines 12a, b were obtained on cyclocondensation of 11a, b with phenyl hydrazine.","container-title":"Journal of Heterocyclic Chemistry","DOI":"10.1002/jhet.5570430506","journalAbbreviation":"Journal of Heterocyclic Chemistry","page":"1169-1175","source":"ResearchGate","title":"A Convenient Route for the Synthesis of Pyrazolo[3,4-d]pyrimidine, Pyrazolo[3,4-b][1,6]naphthyridine and Pyrazolo[3,4-b]quinoline Derivatives","volume":"43","author":[{"family":"Jachak","given":"Madhukar"},{"family":"Bhusnar","given":"Appasaheb"},{"family":"Medhane","given":"Vijay"},{"family":"Toche","given":"Raghunath"}],"issued":{"date-parts":[["2006",9,1]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Jachak et al. (2006)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4-[N'-(4-Methoxy-benzoyl)-</w:t>
            </w:r>
            <w:proofErr w:type="spellStart"/>
            <w:r w:rsidRPr="008826A9">
              <w:rPr>
                <w:rFonts w:ascii="Times New Roman" w:hAnsi="Times New Roman" w:cs="Times New Roman"/>
                <w:sz w:val="24"/>
                <w:szCs w:val="24"/>
              </w:rPr>
              <w:t>hydrazino</w:t>
            </w:r>
            <w:proofErr w:type="spellEnd"/>
            <w:r w:rsidRPr="008826A9">
              <w:rPr>
                <w:rFonts w:ascii="Times New Roman" w:hAnsi="Times New Roman" w:cs="Times New Roman"/>
                <w:sz w:val="24"/>
                <w:szCs w:val="24"/>
              </w:rPr>
              <w:t>]-4-oxo-butyric acid methyl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16</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5</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{"citationID":"ip5U0JYz","properties":{"formattedCitation":"(EL-Hashash et al. 2014)","plainCitation":"(EL-Hashash et al. 2014)","dontUpdate":true,"noteIndex":0},"citationItems":[{"id":2534,"uris":["http://zotero.org/users/local/IpwwK30J/items/5G5FKUGW"],"itemData":{"id":2534,"type":"article-journal","abstract":"This paper discusses the utility of 4-(4-acetamidophenyl)-4-oxobut-2-enoic acid as a key starting material for the preparation of a novel series of pyridazinones, thiazoles derivatives, and other heterocycles via interaction with nitrogen, sulfur, and carbon nucleophiles under Michael addition conditions and studies the antimicrobial activities of some of these compounds.","container-title":"Advances in Chemistry","DOI":"10.1155/2014/619749","ISSN":"2356-6612","language":"en","note":"publisher: Hindawi","page":"e619749","source":"www.hindawi.com","title":"Synthesis and Antimicrobial Activity of Some Novel Heterocyclic Candidates via Michael Addition Involving 4-(4-Acetamidophenyl)-4-oxobut-2-enoic Acid","URL":"https://www.hindawi.com/journals/ac/2014/619749/","volume":"2014","author":[{"family":"EL-Hashash","given":"Maher A."},{"family":"Essawy","given":"A."},{"family":"Sobhy Fawzy","given":"Ahmed"}],"accessed":{"date-parts":[["2022",9,4]]},"issued":{"date-parts":[["2014",9,10]]}}}],"schema":"https://github.com/citation-style-language/schema/raw/master/csl-citation.json"}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EL-Hashash et al.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Dibenzo</w:t>
            </w:r>
            <w:proofErr w:type="spellEnd"/>
            <w:r w:rsidRPr="008826A9">
              <w:rPr>
                <w:rFonts w:ascii="Times New Roman" w:hAnsi="Times New Roman" w:cs="Times New Roman"/>
                <w:sz w:val="24"/>
                <w:szCs w:val="24"/>
              </w:rPr>
              <w:t>[</w:t>
            </w:r>
            <w:proofErr w:type="spellStart"/>
            <w:r w:rsidRPr="008826A9">
              <w:rPr>
                <w:rFonts w:ascii="Times New Roman" w:hAnsi="Times New Roman" w:cs="Times New Roman"/>
                <w:sz w:val="24"/>
                <w:szCs w:val="24"/>
              </w:rPr>
              <w:t>a,c</w:t>
            </w:r>
            <w:proofErr w:type="spellEnd"/>
            <w:r w:rsidRPr="008826A9">
              <w:rPr>
                <w:rFonts w:ascii="Times New Roman" w:hAnsi="Times New Roman" w:cs="Times New Roman"/>
                <w:sz w:val="24"/>
                <w:szCs w:val="24"/>
              </w:rPr>
              <w:t>]</w:t>
            </w:r>
            <w:proofErr w:type="spellStart"/>
            <w:r w:rsidRPr="008826A9">
              <w:rPr>
                <w:rFonts w:ascii="Times New Roman" w:hAnsi="Times New Roman" w:cs="Times New Roman"/>
                <w:sz w:val="24"/>
                <w:szCs w:val="24"/>
              </w:rPr>
              <w:t>phenazine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shd w:val="clear" w:color="auto" w:fill="FFFFFF"/>
              </w:rPr>
              <w:t>Flu</w:t>
            </w:r>
            <w:r>
              <w:rPr>
                <w:rFonts w:ascii="Times New Roman" w:hAnsi="Times New Roman" w:cs="Times New Roman"/>
                <w:sz w:val="24"/>
                <w:szCs w:val="24"/>
                <w:shd w:val="clear" w:color="auto" w:fill="FFFFFF"/>
              </w:rPr>
              <w:t>o</w:t>
            </w:r>
            <w:r w:rsidRPr="008826A9">
              <w:rPr>
                <w:rFonts w:ascii="Times New Roman" w:hAnsi="Times New Roman" w:cs="Times New Roman"/>
                <w:sz w:val="24"/>
                <w:szCs w:val="24"/>
                <w:shd w:val="clear" w:color="auto" w:fill="FFFFFF"/>
              </w:rPr>
              <w:t>rochrome</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20</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{"citationID":"L4UZRKt4","properties":{"formattedCitation":"(Xie et al. 2019)","plainCitation":"(Xie et al. 2019)","dontUpdate":true,"noteIndex":0},"citationItems":[{"id":2537,"uris":["http://zotero.org/users/local/IpwwK30J/items/VZDXKGH9"],"itemData":{"id":2537,"type":"article-journal","abstract":"The design and synthesis of highly efficient thermally activated delayed fluorescence (TADF) emitters with an electroluminescence wavelength beyond 600 nm remains a great challenge for organic light-emitting diodes (OLEDs). To solve this issue, three TADF molecules, xDMAC–BP (x = 1, 2, 3), are developed in combination with the rigid planar dibenzo[a,c]phenazine (BP) acceptor core and different numbers of 9,9-dimethylacridan (DMAC) donors. All these emitters possess stable internal charge transfer and a large dihedral angle between the donors and planar BP core. The emission wavelength can be regulated from 541 to 605 nm by increasing the number of the donor DMAC units because of the controllable tuning of the intramolecular charge transfer effect and the molecular geometrical structure. The photoluminescence quantum yields of these emitters are improved from 42 to 89% with the increase in the number of DMAC units. The orange-red OLEDs employing the xDMAC–BP emitters exhibit maximum external quantum efficiency (EQE) of 22.0% at 606 nm, which is the highest EQE of the previously reported TADF OLEDs exceeding 600 nm.","container-title":"ACS Applied Materials &amp; Interfaces","DOI":"10.1021/acsami.9b06401","ISSN":"1944-8244","issue":"29","journalAbbreviation":"ACS Appl. Mater. Interfaces","note":"publisher: American Chemical Society","page":"26144-26151","source":"ACS Publications","title":"Rational Molecular Design of Dibenzo[a,c]phenazine-Based Thermally Activated Delayed Fluorescence Emitters for Orange-Red OLEDs with EQE up to 22.0%","URL":"https://doi.org/10.1021/acsami.9b06401","volume":"11","author":[{"family":"Xie","given":"Feng-Ming"},{"family":"Li","given":"Hao-Ze"},{"family":"Dai","given":"Guo-Liang"},{"family":"Li","given":"Yan-Qing"},{"family":"Cheng","given":"Tao"},{"family":"Xie","given":"Miao"},{"family":"Tang","given":"Jian-Xin"},{"family":"Zhao","given":"Xin"}],"accessed":{"date-parts":[["2022",9,4]]},"issued":{"date-parts":[["2019",7,24]]}}}],"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Xie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Benzofuro</w:t>
            </w:r>
            <w:proofErr w:type="spellEnd"/>
            <w:r w:rsidRPr="008826A9">
              <w:rPr>
                <w:rFonts w:ascii="Times New Roman" w:hAnsi="Times New Roman" w:cs="Times New Roman"/>
                <w:sz w:val="24"/>
                <w:szCs w:val="24"/>
              </w:rPr>
              <w:t>[3,2-d]pyrimidine, 4-(2-pyridylthio)-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Therapeutic</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3</w:t>
            </w:r>
            <w:r w:rsidRPr="008826A9">
              <w:rPr>
                <w:rFonts w:ascii="Times New Roman" w:hAnsi="Times New Roman" w:cs="Times New Roman"/>
                <w:sz w:val="24"/>
                <w:szCs w:val="24"/>
              </w:rPr>
              <w:t>OS</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279</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{"citationID":"CQ9XHNvH","properties":{"formattedCitation":"(Campos et al. 2022)","plainCitation":"(Campos et al. 2022)","dontUpdate":true,"noteIndex":0},"citationItems":[{"id":2540,"uris":["http://zotero.org/users/local/IpwwK30J/items/D36K9RFA"],"itemData":{"id":2540,"type":"article-journal","abstract":"The objective of this review is to list the structures composed of a pyridopyrimidine moiety which have shown a therapeutic interest or have already been approved for use as therapeutics. We consider all the synthetic protocols to prepare these pyridopyrimidine derivatives. The review is organized into four sections, successively pyrido[2,3-d]pyrimidines, pyrido[3,4-d]pyrimidines, pyrido[4,3-d]pyrimidines and pyrido[3,2-d]pyrimidines. For each compound we present the biological activity and the synthetic route reported. To produce this manuscript, the bibliographic research was done using Reaxys and Scifinder for each kind of pyridopyrimidine.","container-title":"Pharmaceuticals","DOI":"10.3390/ph15030352","ISSN":"1424-8247","issue":"3","language":"en","license":"http://creativecommons.org/licenses/by/3.0/","note":"number: 3\npublisher: Multidisciplinary Digital Publishing Institute","page":"352","source":"www.mdpi.com","title":"Review on the Synthesis and Therapeutic Potential of Pyrido[2,3-d], [3,2-d], [3,4-d] and [4,3-d]pyrimidine Derivatives","URL":"https://www.mdpi.com/1424-8247/15/3/352","volume":"15","author":[{"family":"Campos","given":"Joana F."},{"family":"Besson","given":"Thierry"},{"family":"Berteina-Raboin","given":"Sabine"}],"accessed":{"date-parts":[["2022",9,4]]},"issued":{"date-parts":[["2022",3]]}}}],"schema":"https://github.com/citation-style-language/schema/raw/master/csl-citation.json"}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Campos et al. (2022)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(9E)-</w:t>
            </w:r>
            <w:proofErr w:type="spellStart"/>
            <w:r w:rsidRPr="008826A9">
              <w:rPr>
                <w:rFonts w:ascii="Times New Roman" w:hAnsi="Times New Roman" w:cs="Times New Roman"/>
                <w:sz w:val="24"/>
                <w:szCs w:val="24"/>
              </w:rPr>
              <w:t>Styrylanthracene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shd w:val="clear" w:color="auto" w:fill="FFFFFF"/>
              </w:rPr>
              <w:t>Luminophore</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22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16</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{"citationID":"prpcbHmy","properties":{"formattedCitation":"(Zhang et al. 2017)","plainCitation":"(Zhang et al. 2017)","dontUpdate":true,"noteIndex":0},"citationItems":[{"id":2543,"uris":["http://zotero.org/users/local/IpwwK30J/items/TYMSKIZW"],"itemData":{"id":2543,"type":"article-journal","abstract":"Organic luminophores have been increasingly applied in various fields and the corresponding structural studies are emerging as hot topics, which supply essential information on the relationships between molecular structures and photophysical properties. Herein, a series of 9-styrylanthracene-based luminophores with different geometries (symmetrical DTVA, asymmetrical TVA and CPVA) were facilely synthesized for a systematical photophysical invesitigation. The targets display reversible and diverse mechanofluorochromism in the solid state. In particular, DTVA and TVA exhibit an obviously higher solid-state fluorescence quantum efficiency and distinctive AIE-active behavior, with contrary emission shifts under external force. Moreover, DTVA and TVA showed high sensitivity for detection of picric acid (PA) in aggregated states. This study may be helpful to reveal the structural essence of luminesecent materials and pave the way to the development of novel functional luminophores.","container-title":"Chemistry – An Asian Journal","DOI":"10.1002/asia.201700183","ISSN":"1861-471X","issue":"8","language":"en","note":"_eprint: https://onlinelibrary.wiley.com/doi/pdf/10.1002/asia.201700183","page":"830-834","source":"Wiley Online Library","title":"Structural Insights Into 9-Styrylanthracene-Based Luminophores: Geometry Control Versus Mechanofluorochromism and Sensing Properties","title-short":"Structural Insights Into 9-Styrylanthracene-Based Luminophores","URL":"https://onlinelibrary.wiley.com/doi/abs/10.1002/asia.201700183","volume":"12","author":[{"family":"Zhang","given":"Xu"},{"family":"Wang","given":"Yi-Xuan"},{"family":"Zhao","given":"Jing"},{"family":"Duan","given":"Pengfei"},{"family":"Chen","given":"Yulan"},{"family":"Chen","given":"Long"}],"accessed":{"date-parts":[["2022",9,4]]},"issued":{"date-parts":[["2017"]]}}}],"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Zhang et al. (2017)</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1H-Purine-2,6-dione,3,7-dihydro-3-methyl-7-carboxymethyl-8-n-butyl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Anti-inflammatory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16</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{"citationID":"Jhnw8VVi","properties":{"formattedCitation":"(Abou-Ghadir et al. 2014)","plainCitation":"(Abou-Ghadir et al. 2014)","dontUpdate":true,"noteIndex":0},"citationItems":[{"id":2545,"uris":["http://zotero.org/users/local/IpwwK30J/items/MWM4WLK2"],"itemData":{"id":2545,"type":"article-journal","abstract":"_____________________________________________________________________________________________ ABSTRACT A new series-50 were designed and synthesized. The target compounds 16-29 and 37-50 were prepared by reaction of 1-substituted-8-thioxo-3,7-dihydropurine-2,6-dione with equimolar amount of the appropriate substituted anilide or p-(un)substituted phenacyl bromide respectively. Structures of the new compounds were verified on the basis of their IR, 1 H NMR, 13 C NMR, MS, and elemental analyses. The newly synthesized compounds were tested for their anti-inflammatory effects and most of them showed good to excellent anti-inflammatory activity compared to indomethacin as a reference drug.","container-title":"Der Pharma Chemica","journalAbbreviation":"Der Pharma Chemica","page":"199-211","source":"ResearchGate","title":"Design and synthesis of some new purine-dione derivatives of potential anti-inflammatory activity","volume":"6","author":[{"family":"Abou-Ghadir","given":"Ola"},{"family":"M Hayallah","given":"Alaa"},{"family":"Abdel-Moty","given":"Samia"},{"family":"Hussein","given":"Mostafa"}],"issued":{"date-parts":[["2014",4,1]]}}}],"schema":"https://github.com/citation-style-language/schema/raw/master/csl-citation.json"}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Abou-Ghadir et al.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Methyl 2-phenyl-2,3-epoxyindan-1-one-3-carboxylate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Catalyst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{"citationID":"2nLmDi0t","properties":{"formattedCitation":"(Godwin et al. 2012)","plainCitation":"(Godwin et al. 2012)","dontUpdate":true,"noteIndex":0},"citationItems":[{"id":2548,"uris":["http://zotero.org/users/local/IpwwK30J/items/KP9Q583L"],"itemData":{"id":2548,"type":"article-journal","abstract":"The distribution of Fe(II) between buffered aqueous solution and chloroform solution of N,N’-Ethylenebis(4-butanoyl-2-4-dihydro-5-methyl-2-phenyl-3H-pyrazol-3-oneimine)(H2BuEtP) was investigated. The effect of 4-butanoyl-2-4-dihydro-5-methyl-2-phenyl-3H-pyrazol-3-one(HBuP) in the distribution was also studied. Fe(II) concentration in aqueous raffinate was determined colorimetrically and distribution ratios and percentage extractions calculated by difference from Fe(II) in aqueous phase before and after equilibrations. The optimal pH for Fe(II) distribution slightly lowered to 8.00 in mixed ligands(H2BuEtP/HBuP) organic phase from 8.25 in ligand (H2BuEtP) alone organic phase. The pH range at which quantitative extraction of Fe(II) from aqueous buffered solution into both type of organic phases used for the study was very narrow. The extraction parameters; pH1/2, log D from extraction plots, and log Kex calculated using extraction equations derived from slope analysis showed that the values in both type of organic phases were very close even though mixed ligands(H2BuEtP/HBuP) organic phase values were slightly higher and better. Slope analysis also indicated that the Fe(II) complexes extracted into both organic phases were Fe(BuEtP)o and Fe(HBuEtP)(BuP)o respectively.","container-title":"JOURNAL OF ADVANCES IN CHEMISTRY","DOI":"10.24297/jac.v8i2.4039","journalAbbreviation":"JOURNAL OF ADVANCES IN CHEMISTRY","page":"1581-1589","source":"ResearchGate","title":"DISTRIBUTION OF IRON (II) BETWEEN BUFFERED AQUEOUS SOLUTIONS AND CHLOROFORM SOLUTION OF N,N’-ETHYLENEBIS(4-BUTANOYL-2,4-DIHYDRO-5-METHYL-2-PHENYL-3H-PYRAZOL-3-ONEIMINE)","volume":"8","author":[{"family":"Godwin","given":"J."},{"family":"Chukwu","given":"Uche John"},{"family":"Gad","given":"T."}],"issued":{"date-parts":[["2012",12,20]]}}}],"schema":"https://github.com/citation-style-language/schema/raw/master/csl-citation.json"}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Godwin et al. (2012)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Propyl N-(</w:t>
            </w:r>
            <w:proofErr w:type="spellStart"/>
            <w:r w:rsidRPr="008826A9">
              <w:rPr>
                <w:rFonts w:ascii="Times New Roman" w:hAnsi="Times New Roman" w:cs="Times New Roman"/>
                <w:sz w:val="24"/>
                <w:szCs w:val="24"/>
              </w:rPr>
              <w:t>heptafluorobutyryl</w:t>
            </w:r>
            <w:proofErr w:type="spellEnd"/>
            <w:r w:rsidRPr="008826A9">
              <w:rPr>
                <w:rFonts w:ascii="Times New Roman" w:hAnsi="Times New Roman" w:cs="Times New Roman"/>
                <w:sz w:val="24"/>
                <w:szCs w:val="24"/>
              </w:rPr>
              <w:t>)</w:t>
            </w:r>
            <w:proofErr w:type="spellStart"/>
            <w:r w:rsidRPr="008826A9">
              <w:rPr>
                <w:rFonts w:ascii="Times New Roman" w:hAnsi="Times New Roman" w:cs="Times New Roman"/>
                <w:sz w:val="24"/>
                <w:szCs w:val="24"/>
              </w:rPr>
              <w:t>pyroglutamate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Metabolite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F</w:t>
            </w:r>
            <w:r w:rsidRPr="00DD1DFC">
              <w:rPr>
                <w:rFonts w:ascii="Times New Roman" w:hAnsi="Times New Roman" w:cs="Times New Roman"/>
                <w:sz w:val="24"/>
                <w:szCs w:val="24"/>
                <w:vertAlign w:val="subscript"/>
              </w:rPr>
              <w:t>7</w:t>
            </w:r>
            <w:r w:rsidRPr="008826A9">
              <w:rPr>
                <w:rFonts w:ascii="Times New Roman" w:hAnsi="Times New Roman" w:cs="Times New Roman"/>
                <w:sz w:val="24"/>
                <w:szCs w:val="24"/>
              </w:rPr>
              <w:t>NO</w:t>
            </w:r>
            <w:r w:rsidRPr="00DD1DFC">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367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{"citationID":"hAgCLXtD","properties":{"formattedCitation":"(Hu\\uc0\\u353{}ek et al. 2016)","plainCitation":"(Hušek et al. 2016)","dontUpdate":true,"noteIndex":0},"citationItems":[{"id":2551,"uris":["http://zotero.org/users/local/IpwwK30J/items/FGCPKAGK"],"itemData":{"id":2551,"type":"article-journal","abstract":"A novel 1,1,1,2,2,3,3-heptafluorobutyl chloroformate reagent (HFBCF) was examined for in-situ derivatization of amino-carboxylic metabolites in human urine. The arising reaction products exhibit greatly reduced polarity which facilitates combining the derivatization and liquid-liquid microextraction (LLME) from an aqueous urine into an isooctane phase and immediate gas chromatographic–mas spectrometric analysis (GC–MS). The sample preparation protocol is simple, proceeds without an alcohol excess and provides cleaner extracts than other urinary GC–MS based methods. Moreover, thiol metabolites bound in disulfide bonds can be released by reduction with tris(3-hydroxypropyl)phosphine (THP) prior to the developed derivatization and LLME step. In order to evaluate potential of the novel method for GC–MS metabolomics, reaction products of 153 urinary metabolites with HFBCF, particularly those possessing amino and carboxyl groups (56 amino acids and their conjugates, 84 organic acids, 9 biogenic amines, 4 other polar analytes) and two internal standards were investigated in detail by GC–MS and liquid chromatography-mass spectrometry (LC–MS). One hundred and twenty metabolites (78%) yielded a single product, 25 (16%) and 2 metabolites (2-methylcitrate, citrate) generated two and more derivatives. From the examined set, analytically applicable products of 5 metabolites were not detected; the derivatives of 3 metabolites were only suitable for LC–MS analysis. Electron ionization (EI) of the examined analytes contained characteristic, diagnostic ions enabling to distinguish related and isomeric structures. The new method was validated for 132 metabolites using two internal standards in artificial urine and with special attention to potential disease biomarker candidates. The developed sample preparation protocol was finally evaluated by means of a certified organic acid standard mixture in urine and by GC–MS analysis of 100 morning urines obtained from healthy patients (50 males and 50 females), where 112 physiological metabolites were quantified in a 25μL sample aliquot. The quantification data for the set were satisfactory, most metabolites were found within the range reported in the reference human metabolome (HMDB) database and literature. The reported results suggest that the described method has been a novel promising tool for targeted GC–MS based metabolomic analysis in urine.","container-title":"Journal of Chromatography A","DOI":"10.1016/j.chroma.2016.03.019","ISSN":"0021-9673","journalAbbreviation":"Journal of Chromatography A","language":"en","page":"211-232","source":"ScienceDirect","title":"Profiling of urinary amino-carboxylic metabolites by in-situ heptafluorobutyl chloroformate mediated sample preparation and gas chromatography–mass spectrometry","URL":"https://www.sciencedirect.com/science/article/pii/S0021967316302692","volume":"1443","author":[{"family":"Hušek","given":"Petr"},{"family":"Švagera","given":"Zdeněk"},{"family":"Hanzlíková","given":"Dagmar"},{"family":"Řimnáčová","given":"Lucie"},{"family":"Zahradníčková","given":"Helena"},{"family":"Opekarová","given":"Iva"},{"family":"Šimek","given":"Petr"}],"accessed":{"date-parts":[["2022",9,4]]},"issued":{"date-parts":[["2016",4,22]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(Hušek et al. (2016)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8.7</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Z,Z-2,5-Pentadecadien-1-ol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Pharmacological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28</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224</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6.8</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{"citationID":"FaxaDhb1","properties":{"formattedCitation":"(Ganesh and Mohankumar 2017)","plainCitation":"(Ganesh and Mohankumar 2017)","dontUpdate":true,"noteIndex":0},"citationItems":[{"id":2553,"uris":["http://zotero.org/users/local/IpwwK30J/items/AAEKMVM4"],"itemData":{"id":2553,"type":"article-journal","abstract":"Sida cordata (Burm.f.) is a pineal tropical plant in the family Malvaceae that is found throughout India and used to treat various diseases and ailments in many complementary and alternative medicine systems. This study identified the bioactive components present in whole-plant ethanol extracts of S. cordata using gas chromatography–mass spectrometry (GC–MS). Based on their retention times (RT) and mass-to-charge ratios (m/z), 29 bioactive compounds were identified: nonanoic acid, vitamin D3, 3-trifluroacetoxypentadecane, α-d-glucopyranoside, O-α-d-glucopyranosyl-(1.fwdarw.3)-α-d-fructofuranosyl,3,7,11,15-tetramethyl-2-hexadecan-1-ol, octadecanoic acid, ethyl ester, phytol, 9,12-octadecadienoic acid, methyl ester (E,E), 9,12,15-octadecadienoic acid, methyl ester (Z,Z,Z), oleic acid, 1,2-15,16-diepoxyhexadecane, 3-hexadecyloxycarbonyl-5-(2-hydroxyethyl)-4-methylimidazolium ion, methoxyacetic acid, 4-tetradecyl ester, 1,2-benzenedicarboxylic acid, mono (2-ethylhexyl) ester, 1-iodo-2-methylundecane, dodecane, 2,6,10-trimethyl-, 2-piperidinone-N-[4-bromo-n-butyl]-, squalene, octadecane-1-(ethenyloxy)-, Z,Z-2,5-pentadecadien-1-ol, 1-hexadecanol, 2-methyl-, spiro[androst-5ene-17,1′-cyclobutan]-2′-one-3-hydroxy-, (3a,17a)-, diethylene glycol monododecyl ether, vitamin E, cholestan-3-ol, 2-methylene-, (3a,5a)-, 2H-pyran, 2-(7-heptadecynyloxy)tetrahydro-, and cis-Z-α-bisabolene epoxide. The presence of various bioactive compounds justifies the use of this plant for treating various ailments by traditional practitioners.","container-title":"Journal of Food Science and Technology","DOI":"10.1007/s13197-017-2744-z","ISSN":"0022-1155","issue":"10","journalAbbreviation":"J Food Sci Technol","note":"PMID: 28974793\nPMCID: PMC5602971","page":"3082-3091","source":"PubMed Central","title":"Extraction and identification of bioactive components in Sida cordata (Burm.f.) using gas chromatography–mass spectrometry","URL":"https://www.ncbi.nlm.nih.gov/pmc/articles/PMC5602971/","volume":"54","author":[{"family":"Ganesh","given":"Mani"},{"family":"Mohankumar","given":"Murugan"}],"accessed":{"date-parts":[["2022",9,4]]},"issued":{"date-parts":[["2017",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Ganesh and Mohankumar (2017)</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lastRenderedPageBreak/>
              <w:t>4</w:t>
            </w:r>
            <w:r>
              <w:rPr>
                <w:rFonts w:ascii="Times New Roman" w:hAnsi="Times New Roman" w:cs="Times New Roman"/>
                <w:sz w:val="24"/>
                <w:szCs w:val="24"/>
                <w:shd w:val="clear" w:color="auto" w:fill="FFFFFF"/>
              </w:rPr>
              <w:t>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10-Octadecenal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Adjuvant/ pheromones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34</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266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{"citationID":"KvmNympP","properties":{"formattedCitation":"(Gil et al. 1995)","plainCitation":"(Gil et al. 1995)","dontUpdate":true,"noteIndex":0},"citationItems":[{"id":2556,"uris":["http://zotero.org/users/local/IpwwK30J/items/IYATWPUX"],"itemData":{"id":2556,"type":"article-journal","abstract":"(Z)-11-Hexedecenal 1a and (Z)-13-octadecenenal 2a, components of the sex attractant pheromone of Chilo supressalis, have been synthesized as their ethylene acetals 1b and 2b from cyclododecanone 3, through intermediacy of the C12 ω functionalized acetals 8 and 12.","container-title":"Synthetic Communications","DOI":"10.1080/00397919508011366","ISSN":"0039-7911","issue":"3","note":"publisher: Taylor &amp; Francis\n_eprint: https://doi.org/10.1080/00397919508011366","page":"351-361","source":"Taylor and Francis+NEJM","title":"Components of the Sex Pheromone of Chilo Supressalis: Efficient Syntheses of (Z)-11-Hexadecenal and (Z)-13-Octadecenal","title-short":"Components of the Sex Pheromone of Chilo Supressalis","URL":"https://doi.org/10.1080/00397919508011366","volume":"25","author":[{"family":"Gil","given":"S."},{"family":"Lázaro","given":"M. A."},{"family":"Mestres","given":"R."},{"family":"Millan","given":"F."},{"family":"Parra","given":"M."}],"accessed":{"date-parts":[["2022",9,4]]},"issued":{"date-parts":[["1995",2,1]]}}}],"schema":"https://github.com/citation-style-language/schema/raw/master/csl-citation.json"}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Gil et al. (1995)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3-(Prop-2-enoyloxy)</w:t>
            </w:r>
            <w:proofErr w:type="spellStart"/>
            <w:r w:rsidRPr="008826A9">
              <w:rPr>
                <w:rFonts w:ascii="Times New Roman" w:hAnsi="Times New Roman" w:cs="Times New Roman"/>
                <w:sz w:val="24"/>
                <w:szCs w:val="24"/>
              </w:rPr>
              <w:t>tetradecane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shd w:val="clear" w:color="auto" w:fill="FFFFFF"/>
              </w:rPr>
              <w:t>Phytoconstituent</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268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{"citationID":"MdAyArKo","properties":{"formattedCitation":"(Ezekwe et al. 2020)","plainCitation":"(Ezekwe et al. 2020)","dontUpdate":true,"noteIndex":0},"citationItems":[{"id":2557,"uris":["http://zotero.org/users/local/IpwwK30J/items/TXU58KQN"],"itemData":{"id":2557,"type":"article-journal","container-title":"GSC Biological and Pharmaceutical Sciences","DOI":"10.30574/gscbps.2020.12.3.0299","journalAbbreviation":"GSC Biological and Pharmaceutical Sciences","page":"208-214","source":"ResearchGate","title":"Qualitative phytochemical and GC-MS analysis of some commonly consumed vegetables","volume":"12","author":[{"family":"Ezekwe","given":"Sunday"},{"family":"Rizwan","given":"A."},{"family":"Rabiu","given":"Karimah"},{"family":"Ogbonnaya","given":"Ewa"}],"issued":{"date-parts":[["2020",9,30]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Ezekwe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l-Gala-l-</w:t>
            </w:r>
            <w:proofErr w:type="spellStart"/>
            <w:r w:rsidRPr="008826A9">
              <w:rPr>
                <w:rFonts w:ascii="Times New Roman" w:hAnsi="Times New Roman" w:cs="Times New Roman"/>
                <w:sz w:val="24"/>
                <w:szCs w:val="24"/>
              </w:rPr>
              <w:t>ido</w:t>
            </w:r>
            <w:proofErr w:type="spellEnd"/>
            <w:r w:rsidRPr="008826A9">
              <w:rPr>
                <w:rFonts w:ascii="Times New Roman" w:hAnsi="Times New Roman" w:cs="Times New Roman"/>
                <w:sz w:val="24"/>
                <w:szCs w:val="24"/>
              </w:rPr>
              <w:t>-</w:t>
            </w:r>
            <w:proofErr w:type="spellStart"/>
            <w:r w:rsidRPr="008826A9">
              <w:rPr>
                <w:rFonts w:ascii="Times New Roman" w:hAnsi="Times New Roman" w:cs="Times New Roman"/>
                <w:sz w:val="24"/>
                <w:szCs w:val="24"/>
              </w:rPr>
              <w:t>octose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shd w:val="clear" w:color="auto" w:fill="FFFFFF"/>
              </w:rPr>
              <w:t>Neuritogenic</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16</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8</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240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{"citationID":"iEz9iVLQ","properties":{"formattedCitation":"(Jahan et al. 2020)","plainCitation":"(Jahan et al. 2020)","dontUpdate":true,"noteIndex":0},"citationItems":[{"id":2560,"uris":["http://zotero.org/users/local/IpwwK30J/items/L2SIFL65"],"itemData":{"id":2560,"type":"article-journal","abstract":"Chukrasia velutina is a local medicinal plant commonly known as chikrassy in Bangladesh, India, China, and other South Asian countries. The leaves, bark, and seeds are vastly used as herbal medicine for fever and diarrhea, and its leaves essential oils are used for antimicrobial purposes. In this study, we discuss the neuropsychiatric properties of C. velutina leaves through several animal models, quantitative and qualitative phytochemical analysis, and computational approaches. Neuropsychiatric effects were performed in rodents on the methanolic extract of C. velutina leaves (MECVL). Antidepressant, anxiolytic, and sedative effects experimented through these rodent models were used such as the force swimming test (FST), tail suspension test (TST), hole board test (HBT), elevated plus maze test (EPMT), light/dark box test (LDBT), open field test (OFT), and hole cross test (HCT). In these rodent models, 200 and 400 mg/kg doses were used which exhibited a significant result in the force swimming and tail suspension test (p &lt; 0.001) for the antidepressant effect. In the anxiolytic study, the results were significant in the hole board, elevated plus maze, and light/dark box test (p &lt; 0.001) for doses of 200 and 400 mg/kg. The result was also significant in the open field and hole cross test (p &lt; 0.001) for sedative action in the sake of similar doses. Moreover, qualitative and quantitative studies were also performed through phytochemical screening and GC-MS analysis, and fifty-seven phytochemical compounds were found. These compounds were analyzed for pharmacokinetics properties using the SwissADME tool and from them, thirty-five compounds were considered for the molecular docking analysis. These phytoconstituents were docking against the human serotonin receptor, potassium channel receptor, and crystal structure of human beta-receptor, where eight of the compounds showed a good binding affinity towards the respective receptors considered to the reference standard drugs. After all of these analyses, it can be said that the secondary metabolite of C. velutina leaves (MECVL) could be a good source for inhibiting the neuropsychiatric disorders which were found on animal models as well as in computational studies.","container-title":"Molecules","DOI":"10.3390/molecules25153536","ISSN":"1420-3049","issue":"15","language":"en","license":"http://creativecommons.org/licenses/by/3.0/","note":"number: 15\npublisher: Multidisciplinary Digital Publishing Institute","page":"3536","source":"www.mdpi.com","title":"GC-MS Phytochemical Profiling, Pharmacological Properties, and In Silico Studies of Chukrasia velutina Leaves: A Novel Source for Bioactive Agents","title-short":"GC-MS Phytochemical Profiling, Pharmacological Properties, and In Silico Studies of Chukrasia velutina Leaves","URL":"https://www.mdpi.com/1420-3049/25/15/3536","volume":"25","author":[{"family":"Jahan","given":"Israt"},{"family":"Tona","given":"Marzia Rahman"},{"family":"Sharmin","given":"Sanjida"},{"family":"Sayeed","given":"Mohammed Aktar"},{"family":"Tania","given":"Fatamatuz Zuhura"},{"family":"Paul","given":"Arkajyoti"},{"family":"Chy","given":"Md Nazim Uddin"},{"family":"Rakib","given":"Ahmed"},{"family":"Emran","given":"Talha Bin"},{"family":"Simal-Gandara","given":"Jesus"}],"accessed":{"date-parts":[["2022",9,4]]},"issued":{"date-parts":[["2020",1]]}}}],"schema":"https://github.com/citation-style-language/schema/raw/master/csl-citation.json"}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Jahan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5-(Prop-2-enoyloxy)</w:t>
            </w:r>
            <w:proofErr w:type="spellStart"/>
            <w:r w:rsidRPr="008826A9">
              <w:rPr>
                <w:rFonts w:ascii="Times New Roman" w:hAnsi="Times New Roman" w:cs="Times New Roman"/>
                <w:sz w:val="24"/>
                <w:szCs w:val="24"/>
              </w:rPr>
              <w:t>pentadecane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{"citationID":"l9ThaLX8","properties":{"formattedCitation":"(Xue et al. 2017; Gadhi et al. 2019)","plainCitation":"(Xue et al. 2017; Gadhi et al. 2019)","dontUpdate":true,"noteIndex":0},"citationItems":[{"id":2564,"uris":["http://zotero.org/users/local/IpwwK30J/items/NSWZHVZE"],"itemData":{"id":2564,"type":"article-journal","abstract":"Introduction. Marine organisms produce a variety of secondary metabolites mainly for achieving the defence against the competitors and predators. These compounds could be used as natural product antifoulants for the management of biofouling growth on marine structures. Objectives. To understand the antifouling defence strategies of marine macroalgae collected from the Red Sea. Methodology. The macroalga Dictyota dichotoma was collected from the Obhur Creek of Red Sea, Saudi Arabia and extracted using methanol. Surface and total extraction methods were performed and tested against a bacterial strain isolated from the microfouling assemblage. Results. The extracts obtained from the macroalgal samples have strong antibacterial and antibiofilm activities against the bacterial strain isolated from the marine microfouling assemblage. The total extracts showed strong bacterial growth inhibitory activities in culture plate method. In microtitre plate assay, surface extract showed strong biofilm inhibitory activity. GC-MS analysis indicated considerable variations in the metabolic profile of the surface and total extracts. Conclusion. This study revealed the importance of surface-associated compounds in antifouling defence mechanism of the marine macroalgae.","container-title":"Journal of Agricultural and Marine Sciences [JAMS]","DOI":"10.24200/jams.vol23iss1pp58-67","journalAbbreviation":"Journal of Agricultural and Marine Sciences [JAMS]","page":"58","source":"ResearchGate","title":"Antimicrofouling activities of marine macroalga Dictyota dichotoma from the Red Sea","volume":"23","author":[{"family":"Gadhi","given":"Alaa"},{"family":"El-Sherbiny","given":"Mohsen"},{"family":"Al-Sofynai","given":"Abdul"},{"family":"Baakdah","given":"Mohammad"},{"family":"Sathianeson","given":"Satheesh"}],"issued":{"date-parts":[["2019",1,10]]}}},{"id":2563,"uris":["http://zotero.org/users/local/IpwwK30J/items/SWYITF79"],"itemData":{"id":2563,"type":"article-journal","abstract":"Biomass is one of the promising alternative materials to solve the energy and environmental crisis. Fast pyrolysis is one of the most economical and commercially realizable technologies to convert biomass to useable fuels and chemicals. To improve the liquid products, co-pyrolysis with polypropylene (PP) over a mesoporous catalyst MCM-41 was studied in this paper. Thermogravimetry–Fourier transform infrared spectroscopy (TG–FTIR) and pyrolysis–gas chromatography–mass spectrometry (Py–GC–MS) were used as the main analysis methods to study the mass loss and detailed products of the co-pyrolysis. The mass loss, main functional groups, and identified products of pyrolysis of cellulose, PP, and their mixture were analyzed and discussed. All of the TG, FTIR, and Py–GC–MS data show that there is no significant synergism between cellulose and PP when simply mixing them, although the C/Heff of the mixture increases from 0 to 1.3. However, the addition of MCM-41 bring significant synergism. The TG and differential thermogravimetry (DTG) data show that the co-pyrolysis with MCM-41 shifts the decomposition of PP to a lower temperature, which provides more overlap between cellulose and PP in the range of 300–400 °C. According to the FTIR spectra, CO, CO2, and carbonyl are also produced in the peak for pyrolysis of PP for the mixture together with MCM-41, which indicates the intermolecular synergetic reaction. Furthermore, the results from Py–GC–MS show that olefins (43.9%), oxygenated compounds (24.8%, mainly alcohols), and aromatics (17.8%) are the main products of co-pyrolysis of cellulose and PP in the presence of MCM-41, while oxygenated compounds (82.2%, mainly saccharides), olefins (4.7%), and aromatics (1.1%) will be the main products without the catalyst. Olefins and alcohols are much more than the calculated value, which is the main result of synergism. Alcohols are mainly produced from the radical from the cracking of PP combined with the hydroxyl radical produced from decomposition of cellulose. Olefins are produced from the interaction reaction (carbenium ion reaction and β-scission) between the primary products of cellulose and the hydrocarbon pool reaction of primary products of cellulose and PP. The results of this study enhance the understanding of co-pyrolysis of cellulose and PP in the presence of MCM-41 and provide the possible pathway of modifying the special pyrolysis products in catalytic pyrolysis of biomass with polymers.","container-title":"Energy &amp; Fuels","DOI":"10.1021/acs.energyfuels.7b01651","ISSN":"0887-0624","issue":"9","journalAbbreviation":"Energy Fuels","note":"publisher: American Chemical Society","page":"9576-9584","source":"ACS Publications","title":"Synergetic Effect of Co-pyrolysis of Cellulose and Polypropylene over an All-Silica Mesoporous Catalyst MCM-41 Using Thermogravimetry–Fourier Transform Infrared Spectroscopy and Pyrolysis–Gas Chromatography–Mass Spectrometry","URL":"https://doi.org/10.1021/acs.energyfuels.7b01651","volume":"31","author":[{"family":"Xue","given":"Junjie"},{"family":"Zhuo","given":"Jiankun"},{"family":"Liu","given":"Mi"},{"family":"Chi","given":"Yongchao"},{"family":"Zhang","given":"Dahu"},{"family":"Yao","given":"Qiang"}],"accessed":{"date-parts":[["2022",9,4]]},"issued":{"date-parts":[["2017",9,21]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Xue et al. (2017); Gadhi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2-Cyclopropylcarbonyloxytridecane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color w:val="111111"/>
                <w:sz w:val="24"/>
                <w:szCs w:val="24"/>
                <w:shd w:val="clear" w:color="auto" w:fill="FFFFFF"/>
              </w:rPr>
              <w:t>aphrodisiac, anti-inflammatory, antihypertensive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32</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268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{"citationID":"MYI2cl9e","properties":{"formattedCitation":"(K. et al. 2016)","plainCitation":"(K. et al. 2016)","dontUpdate":true,"noteIndex":0},"citationItems":[{"id":2567,"uris":["http://zotero.org/users/local/IpwwK30J/items/AQQT6QWC"],"itemData":{"id":2567,"type":"article-journal","abstract":"ABSTRACT\nTribulus terrestris is used as aphrodisiac, anti-inflammatory, antihypertensive. In the present study, the ethanolic extract of Tribulus terrestris was subjected to phytochemical screening and GC-MS analysis. Fifteen compounds were identified. The major compound was n-hexadecanoic acid (39.83%), followed by 2-Cyclopentene-1-undecanoic acid,(+)- (16.19%) and Lauroyl peroxide (15.10%). 1-Nonadecanol, Methoxyacetic acid, 3-tridecyl ester, Valeric acid, 2-pentadecyl ester, 2-Propenoic acid, pentadecyl ester was present in less amount. Identification of the bioactive compounds and its activity will be scientific evidence for traditional herbal drugs.\nKeywords: Bio active compounds, TT, GC-MS analysis","container-title":"International Journal of Pharmacology Research","journalAbbreviation":"International Journal of Pharmacology Research","page":"44-50","source":"ResearchGate","title":"PHYTOCHEMICAL SCREENING AND GC-MS ANALYSIS OF ETHANOLIC EXTRACT OF TRIBULUS TERRESTRIS","volume":"6","author":[{"family":"K.","given":"Sridhar"},{"family":"Bhargavan","given":"Rajesh"},{"family":"Kasinathan","given":"Sangeetha"}],"issued":{"date-parts":[["2016",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Bhargawanet al. (2016)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Imidazole, 2-amino-5-[(2-carboxy)vinyl]-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Therapeutic</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6</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7</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153</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{"citationID":"rN4eOVI8","properties":{"formattedCitation":"(Shalini et al. 2010)","plainCitation":"(Shalini et al. 2010)","dontUpdate":true,"noteIndex":0},"citationItems":[{"id":2571,"uris":["http://zotero.org/users/local/IpwwK30J/items/QNT94F9S"],"itemData":{"id":2571,"type":"article-journal","abstract":"Imidazole is a planer five-member heterocyclic ring with 3C and 2N atom and in ring N is present in 1st and 3rd positions. The imidazole ring is a constituent of several important natural products, including purine, histamine, histidine and nucleic acid. Being a polar and ionisable aromatic compound, it improves pharmacokinetic characteristics of lead molecules and thus used as a remedy to optimize solubility and bioavailability parameters of proposed poorly soluble lead molecules. Imidazole derivatives have occupied a unique place in the field of medicinal chemistry. The incorporation of the imidazole nucleus is an important synthetic strategy in drug discovery. The high therapeutic properties of the imidazole related drugs have encouraged the medicinal chemists to synthesize a large number of novel chemotherapeutic agents. Imidazole drugs have broadened scope in remedying various dispositions in clinical medicines. Numerous methods for the synthesis of imidazole and also their various structure reactions offer enormous scope in the field of medicinal chemistry. This articles aims to review the work reported, their chemistry and biological activities of imidazole during past years.","language":"en","page":"13","source":"Zotero","title":"Imidazole and its biological activities: A review","author":[{"family":"Shalini","given":"Kumari"},{"family":"Sharma","given":"Pramod Kumar"},{"family":"Kumar","given":"Nitin"}],"issued":{"date-parts":[["2010"]]}}}],"schema":"https://github.com/citation-style-language/schema/raw/master/csl-citation.json"}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Shalini et al. (2010)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4-Cyclopropylcarbonyloxytetradecane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Cytotoxic and 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DD1DFC">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{"citationID":"ginwgyrF","properties":{"formattedCitation":"(Talbaoui et al. 2020)","plainCitation":"(Talbaoui et al. 2020)","dontUpdate":true,"noteIndex":0},"citationItems":[{"id":2574,"uris":["http://zotero.org/users/local/IpwwK30J/items/FG9BDXAI"],"itemData":{"id":2574,"type":"article-journal","abstract":"The purpose of our study was to bring elements of knowledge on the anticancer and antibacterial effects of two plants, widely used in Moroccan traditional pharmacopeia. These plants are: Marrubium vulgare and Euphorbia resinifera. The aerial parts of each plant were extracted successively with Hexane, Dichloromethane, and finally with methanol. The MTT-based method was applied to evaluate the cytotoxicity of the cancer cells: animal cells BSR and Vero and human cell RD. We evidenced an anticancer activity of the extract of the Marrubium vulgare and the dichloromethane extract of Euphorbia resinifera against the studied cells. The antibacterial activity was evaluated for three species of Rhodococcus: Rhodococcus equi, and strains GK1, GK3, grown in a liquid medium, or this medium solidified with agar. In the last test, the method is based on substance diffusion from well throughout the solid medium. The obtained profiles showed that the growth of bacteria is strongly inhibited by the extracts of Marrubium vulgare. However, the extracts of Euphorbia resinifera had no significant effect on bacterial growth. The chemical analysis of the raw extracts of Marrubium vulgare and Euphorbia resinifera by GC-MS analysis showed the presence of several major chemical compounds, mainly: octadecane, 2,6,10,15-tetramethylheptadecane, 2,6,10-trimethyltetradecane, linoleic acid, and deisopropylatrazine. Our observations an encouraging for deepening the studies of the extracts, in order to target better the active molecules, isolate them and to determine their mechanisms of action. The suggested studies would result in the much better valorization of these two medicinal plants.","container-title":"Biointerface Research in Applied Chemistry","DOI":"10.33263/BRIAC106.73437355","journalAbbreviation":"Biointerface Research in Applied Chemistry","page":"7343-7355","source":"ResearchGate","title":"Chemical Composition, in vitro Cytotoxic, and Antibacterial Activities of Moroccan Medicinal Plants Euphorbia resinifera and Marrubium vulgare","volume":"10","author":[{"family":"Talbaoui","given":"Ahmed"},{"family":"Hamdaoui","given":"Lahcen"},{"family":"Bouyahya","given":"Abdelhakim"},{"family":"El Moussaouiti","given":"Mohammed"},{"family":"Bakri","given":"Youssef"}],"issued":{"date-parts":[["2020",12,15]]}}}],"schema":"https://github.com/citation-style-language/schema/raw/master/csl-citation.json"}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Talbaoui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9.5</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1-Chloroundecane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Precursor for fatty acid synthesis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23</w:t>
            </w:r>
            <w:r w:rsidRPr="008826A9">
              <w:rPr>
                <w:rFonts w:ascii="Times New Roman" w:hAnsi="Times New Roman" w:cs="Times New Roman"/>
                <w:sz w:val="24"/>
                <w:szCs w:val="24"/>
              </w:rPr>
              <w:t>Cl</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190</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14.7</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{"citationID":"uGf57p49","properties":{"formattedCitation":"(Gensler and Thomas 1952)","plainCitation":"(Gensler and Thomas 1952)","dontUpdate":true,"noteIndex":0},"citationItems":[{"id":2577,"uris":["http://zotero.org/users/local/IpwwK30J/items/2JHLTGHZ"],"itemData":{"id":2577,"type":"article-journal","container-title":"Journal of the American Chemical Society","issue":"15","note":"publisher: ACS Publications","page":"3942–3943","source":"Google Scholar","title":"Synthesis of Unsaturated Fatty Acids: Vaccenic Acid","title-short":"Synthesis of Unsaturated Fatty Acids","volume":"74","author":[{"family":"Gensler","given":"Walter J."},{"family":"Thomas","given":"George R."}],"issued":{"date-parts":[["1952"]]}}}],"schema":"https://github.com/citation-style-language/schema/raw/master/csl-citation.json"}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Gensler and Thomas (1952)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Dodecane</w:t>
            </w:r>
            <w:proofErr w:type="spellEnd"/>
            <w:r w:rsidRPr="008826A9">
              <w:rPr>
                <w:rFonts w:ascii="Times New Roman" w:hAnsi="Times New Roman" w:cs="Times New Roman"/>
                <w:sz w:val="24"/>
                <w:szCs w:val="24"/>
              </w:rPr>
              <w:t>, 1-chloro-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Hydrocarbon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25</w:t>
            </w:r>
            <w:r w:rsidRPr="008826A9">
              <w:rPr>
                <w:rFonts w:ascii="Times New Roman" w:hAnsi="Times New Roman" w:cs="Times New Roman"/>
                <w:sz w:val="24"/>
                <w:szCs w:val="24"/>
              </w:rPr>
              <w:t>Cl</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{"citationID":"SaPHnq6o","properties":{"formattedCitation":"(Moldoveanu 2019)","plainCitation":"(Moldoveanu 2019)","dontUpdate":true,"noteIndex":0},"citationItems":[{"id":2578,"uris":["http://zotero.org/users/local/IpwwK30J/items/ZA2WFSQY"],"itemData":{"id":2578,"type":"chapter","abstract":"This chapter describes the pyrolysis of various types of hydrocarbons. The first section presents pyrolysis for acyclic-saturated hydrocarbons such as methane, ethane, propane, butane, and isobutene; other low molecular weight saturated hydrocarbons; n-dodecane; and higher molecular weight alkanes. This is followed by a section on cyclic-saturated hydrocarbons such as cyclopropane and cyclobutane, cyclopentane, cyclohexane, cycloalkanes with higher number of carbons, decalin, etc. Pyrolysis of compounds with highly strained cycles is also presented. Separate sections are dedicated to alkenes, alkadienes, polyenes, cycloalkenes, alkynes, and aromatic hydrocarbons. Pyrolysis of polycyclic aromatic hydrocarbons (PAHs) and the formation of these compounds in pyrolysis are described, together with a discussion on the toxicological and environmental impact of polycyclic aromatic hydrocarbons. For each discussed compound, detailed pyrograms and lists of decomposition compounds generated by heat are indicated.","container-title":"Pyrolysis of Organic Molecules (Second Edition)","ISBN":"978-0-444-64000-0","language":"en","note":"DOI: 10.1016/B978-0-444-64000-0.00002-0","page":"35-161","publisher":"Elsevier","source":"ScienceDirect","title":"Chapter 2 - Pyrolysis of Hydrocarbons","URL":"re","author":[{"family":"Moldoveanu","given":"Serban C."}],"editor":[{"family":"Moldoveanu","given":"Serban C."}],"accessed":{"date-parts":[["2022",9,4]]},"issued":{"date-parts":[["2019",1,1]]}}}],"schema":"https://github.com/citation-style-language/schema/raw/master/csl-citation.json"}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Moldoveanu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Tetradecane</w:t>
            </w:r>
            <w:proofErr w:type="spellEnd"/>
            <w:r w:rsidRPr="008826A9">
              <w:rPr>
                <w:rFonts w:ascii="Times New Roman" w:hAnsi="Times New Roman" w:cs="Times New Roman"/>
                <w:sz w:val="24"/>
                <w:szCs w:val="24"/>
              </w:rPr>
              <w:t>, 1-chloro-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Chlorination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29</w:t>
            </w:r>
            <w:r w:rsidRPr="008826A9">
              <w:rPr>
                <w:rFonts w:ascii="Times New Roman" w:hAnsi="Times New Roman" w:cs="Times New Roman"/>
                <w:sz w:val="24"/>
                <w:szCs w:val="24"/>
              </w:rPr>
              <w:t>Cl</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232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{"citationID":"V6vdwonA","properties":{"formattedCitation":"(Assassi et al. 2005)","plainCitation":"(Assassi et al. 2005)","dontUpdate":true,"noteIndex":0},"citationItems":[{"id":2583,"uris":["http://zotero.org/users/local/IpwwK30J/items/C6QLSF76"],"itemData":{"id":2583,"type":"article-journal","abstract":"The photosulfochlorination of n-tetradecane by sulfuryl chloride leads to a reaction mixture containing unreacted n-tetradecane, chloro n-tetradecanes and n-tetradecanesulfonyl chlorides. Direct and simultaneous GC analysis of the mixture of the sulfochlorinated and chlorinated isomers is followed by mass spectrometry identification of all the components either by electron impact (EI-MS) and by negative and positive chemical ionisation (NCI-MS and PCI-MS). With the goal of performing an accurate quantitative GC analysis, and as n-tetradecanesulfonyl chlorides prone to degrade partially into the corresponding chlorides, the former are converted to N,N-diethylsufonamides, more stable thermally, and then analysed by GC/EI-MS and GC/PCI-MS. The chloro n-tetradecanes, sulfonylchlorides and sulfonamides spectra present strong similarities. However, some differences between terminal and internal isomers are noticed and the peculiar behaviour of sulfonamides is emphasized.","container-title":"Journal of chromatography. A","DOI":"10.1016/j.chroma.2005.01.102","journalAbbreviation":"Journal of chromatography. A","page":"71-80","source":"ResearchGate","title":"Analysis of chlorinated, sulfochlorinated and sulfonamide derivatives of n-tetradecane by gas chromatography/mass spectrometry","volume":"1071","author":[{"family":"Assassi","given":"Naziha"},{"family":"TAZEROUTI","given":"Amel"},{"family":"Canselier","given":"Jean"}],"issued":{"date-parts":[["2005",5,1]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Assassi et al. (2005)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Nonane</w:t>
            </w:r>
            <w:proofErr w:type="spellEnd"/>
            <w:r w:rsidRPr="008826A9">
              <w:rPr>
                <w:rFonts w:ascii="Times New Roman" w:hAnsi="Times New Roman" w:cs="Times New Roman"/>
                <w:sz w:val="24"/>
                <w:szCs w:val="24"/>
              </w:rPr>
              <w:t>, 1-chloro-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Hydrocarbon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9</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19</w:t>
            </w:r>
            <w:r w:rsidRPr="008826A9">
              <w:rPr>
                <w:rFonts w:ascii="Times New Roman" w:hAnsi="Times New Roman" w:cs="Times New Roman"/>
                <w:sz w:val="24"/>
                <w:szCs w:val="24"/>
              </w:rPr>
              <w:t>Cl</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162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{"citationID":"bm1N2Dd4","properties":{"formattedCitation":"(Moldoveanu 2019)","plainCitation":"(Moldoveanu 2019)","dontUpdate":true,"noteIndex":0},"citationItems":[{"id":2578,"uris":["http://zotero.org/users/local/IpwwK30J/items/ZA2WFSQY"],"itemData":{"id":2578,"type":"chapter","abstract":"This chapter describes the pyrolysis of various types of hydrocarbons. The first section presents pyrolysis for acyclic-saturated hydrocarbons such as methane, ethane, propane, butane, and isobutene; other low molecular weight saturated hydrocarbons; n-dodecane; and higher molecular weight alkanes. This is followed by a section on cyclic-saturated hydrocarbons such as cyclopropane and cyclobutane, cyclopentane, cyclohexane, cycloalkanes with higher number of carbons, decalin, etc. Pyrolysis of compounds with highly strained cycles is also presented. Separate sections are dedicated to alkenes, alkadienes, polyenes, cycloalkenes, alkynes, and aromatic hydrocarbons. Pyrolysis of polycyclic aromatic hydrocarbons (PAHs) and the formation of these compounds in pyrolysis are described, together with a discussion on the toxicological and environmental impact of polycyclic aromatic hydrocarbons. For each discussed compound, detailed pyrograms and lists of decomposition compounds generated by heat are indicated.","container-title":"Pyrolysis of Organic Molecules (Second Edition)","ISBN":"978-0-444-64000-0","language":"en","note":"DOI: 10.1016/B978-0-444-64000-0.00002-0","page":"35-161","publisher":"Elsevier","source":"ScienceDirect","title":"Chapter 2 - Pyrolysis of Hydrocarbons","URL":"re","author":[{"family":"Moldoveanu","given":"Serban C."}],"editor":[{"family":"Moldoveanu","given":"Serban C."}],"accessed":{"date-parts":[["2022",9,4]]},"issued":{"date-parts":[["2019",1,1]]}}}],"schema":"https://github.com/citation-style-language/schema/raw/master/csl-citation.json"}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Moldoveanu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10.0</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Benzene, 1,4-bis(</w:t>
            </w:r>
            <w:proofErr w:type="spellStart"/>
            <w:r w:rsidRPr="008826A9">
              <w:rPr>
                <w:rFonts w:ascii="Times New Roman" w:hAnsi="Times New Roman" w:cs="Times New Roman"/>
                <w:sz w:val="24"/>
                <w:szCs w:val="24"/>
              </w:rPr>
              <w:t>trifluoromethyl</w:t>
            </w:r>
            <w:proofErr w:type="spellEnd"/>
            <w:r w:rsidRPr="008826A9">
              <w:rPr>
                <w:rFonts w:ascii="Times New Roman" w:hAnsi="Times New Roman" w:cs="Times New Roman"/>
                <w:sz w:val="24"/>
                <w:szCs w:val="24"/>
              </w:rPr>
              <w:t>)-</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Fluorochrome</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4</w:t>
            </w:r>
            <w:r w:rsidRPr="008826A9">
              <w:rPr>
                <w:rFonts w:ascii="Times New Roman" w:hAnsi="Times New Roman" w:cs="Times New Roman"/>
                <w:sz w:val="24"/>
                <w:szCs w:val="24"/>
              </w:rPr>
              <w:t>F</w:t>
            </w:r>
            <w:r w:rsidRPr="00DD1DFC">
              <w:rPr>
                <w:rFonts w:ascii="Times New Roman" w:hAnsi="Times New Roman" w:cs="Times New Roman"/>
                <w:sz w:val="24"/>
                <w:szCs w:val="24"/>
                <w:vertAlign w:val="subscript"/>
              </w:rPr>
              <w:t>6</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214</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{"citationID":"oo9oUlOH","properties":{"formattedCitation":"(Skhirtladze et al. 2022)","plainCitation":"(Skhirtladze et al. 2022)","dontUpdate":true,"noteIndex":0},"citationItems":[{"id":2589,"uris":["http://zotero.org/users/local/IpwwK30J/items/ZQPDMR8Q"],"itemData":{"id":2589,"type":"article-journal","abstract":"1,4-Bis(trifluoromethyl)benzene as a new acceptor with hydrogen bonding sites together with phenoxazine, phenothiazine or 9,9-dimethyl-9-10-dihydroacridine as donor moieties was used for the design and synthesis of compounds with symmetrical donor–acceptor–donor architectures as emitters exhibiting thermally activated delayed fluorescence (TADF). The molecules exhibited large dihedral angles between the donor and acceptor moieties which are close to 80° as was shown by single crystal X-ray analysis and theoretical calculations. The compounds showed very broad charge-transfer-state (1CT) absorption which can be accounted for by multiple 1CTs as indicated by quantum molecular dynamics simulations. The magnitude of oscillatory strength increases with deviation away from the orthogonality of the dihedral angle between the donor and acceptor and the presence of in-plane bending of the two donors where the donors swing back and forth with respect to the acceptor at C–N bonds. The localised triplet excited states (3LEs) were experimentally obtained. Although a very small and similar singlet and triplet splitting of ca. 20 meV was observed for the compounds, its reverse intersystem crossing rates were different and ranged from 1.92 × 104 to 5.45 × 105 s−1 due to the different energy gap between the 1CT and 3LE. A 9,9-dimethyl-9-10-dihydroacridine based compound was shown to be a promising cyan TADF emitter. The selection of the right donor with the appropriate 3LE that matches the charge transfer states is important to obtain an efficient TADF emitter. The X-Ray study of the packing pattern in the crystals of the compounds revealed that the molecules are held together through many weak van der Waals intramolecular bonds, which are formed between the CF3 fluorine atoms and hydrogen atoms of methyl groups or the carbon and hydrogen atoms of phenyl rings (C–H</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F, C–F</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N, C–H</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H and C–H</w:instrText>
            </w:r>
            <w:r w:rsidR="00ED4F1D" w:rsidRPr="007C701A">
              <w:rPr>
                <w:rFonts w:ascii="Cambria Math" w:hAnsi="Cambria Math" w:cs="Cambria Math"/>
                <w:sz w:val="24"/>
                <w:szCs w:val="24"/>
                <w:shd w:val="clear" w:color="auto" w:fill="FFFFFF"/>
              </w:rPr>
              <w:instrText>⋯</w:instrText>
            </w:r>
            <w:r w:rsidR="00ED4F1D" w:rsidRPr="007C701A">
              <w:rPr>
                <w:rFonts w:ascii="Times New Roman" w:hAnsi="Times New Roman" w:cs="Times New Roman"/>
                <w:sz w:val="24"/>
                <w:szCs w:val="24"/>
                <w:shd w:val="clear" w:color="auto" w:fill="FFFFFF"/>
              </w:rPr>
              <w:instrText xml:space="preserve">C with distances smaller than 2.85 Å). Because of that, this compound emitted cyan electroluminescence with unusually stable colours at different emitter concentrations and different voltages in devices. The efficiency at a brightness of 1000 cd m−2 was practically the same as the maximum one due to the extremely low efficiency roll-off.","container-title":"Journal of Materials Chemistry C","DOI":"10.1039/D1TC05420A","ISSN":"2050-7534","issue":"12","journalAbbreviation":"J. Mater. Chem. C","language":"en","note":"publisher: The Royal Society of Chemistry","page":"4929-4940","source":"pubs.rsc.org","title":"1,4-Bis(trifluoromethyl)benzene as a new acceptor for the design and synthesis of emitters exhibiting efficient thermally activated delayed fluorescence and electroluminescence: experimental and computational guidance","title-short":"1,4-Bis(trifluoromethyl)benzene as a new acceptor for the design and synthesis of emitters exhibiting efficient thermally activated delayed fluorescence and electroluminescence","URL":"https://pubs.rsc.org/en/content/articlelanding/2022/tc/d1tc05420a","volume":"10","author":[{"family":"Skhirtladze","given":"Levani"},{"family":"Lietonas","given":"Karolis"},{"family":"Bucinskas","given":"Audrius"},{"family":"Volyniuk","given":"Dmytro"},{"family":"Mahmoudi","given":"Malek"},{"family":"Mukbaniani","given":"Omar"},{"family":"Woon","given":"Kai Lin"},{"family":"Ariffin","given":"Azhar"},{"family":"Grazulevicius","given":"Juozas V."}],"accessed":{"date-parts":[["2022",9,9]]},"issued":{"date-parts":[["2022",3,24]]}}}],"schema":"https://github.com/citation-style-language/schema/raw/master/csl-citation.json"}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Skhirtladze et al. (2022)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Pyrimidine, 4,5-diamino-6-chloro-2-(</w:t>
            </w:r>
            <w:proofErr w:type="spellStart"/>
            <w:r w:rsidRPr="008826A9">
              <w:rPr>
                <w:rFonts w:ascii="Times New Roman" w:hAnsi="Times New Roman" w:cs="Times New Roman"/>
                <w:sz w:val="24"/>
                <w:szCs w:val="24"/>
              </w:rPr>
              <w:t>trifluoromethyl</w:t>
            </w:r>
            <w:proofErr w:type="spellEnd"/>
            <w:r w:rsidRPr="008826A9">
              <w:rPr>
                <w:rFonts w:ascii="Times New Roman" w:hAnsi="Times New Roman" w:cs="Times New Roman"/>
                <w:sz w:val="24"/>
                <w:szCs w:val="24"/>
              </w:rPr>
              <w:t>)-</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Transcriptional activator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DD1DFC">
              <w:rPr>
                <w:rFonts w:ascii="Times New Roman" w:hAnsi="Times New Roman" w:cs="Times New Roman"/>
                <w:sz w:val="24"/>
                <w:szCs w:val="24"/>
                <w:vertAlign w:val="subscript"/>
              </w:rPr>
              <w:t>5</w:t>
            </w:r>
            <w:r w:rsidRPr="008826A9">
              <w:rPr>
                <w:rFonts w:ascii="Times New Roman" w:hAnsi="Times New Roman" w:cs="Times New Roman"/>
                <w:sz w:val="24"/>
                <w:szCs w:val="24"/>
              </w:rPr>
              <w:t>H</w:t>
            </w:r>
            <w:r w:rsidRPr="00DD1DFC">
              <w:rPr>
                <w:rFonts w:ascii="Times New Roman" w:hAnsi="Times New Roman" w:cs="Times New Roman"/>
                <w:sz w:val="24"/>
                <w:szCs w:val="24"/>
                <w:vertAlign w:val="subscript"/>
              </w:rPr>
              <w:t>4</w:t>
            </w:r>
            <w:r w:rsidRPr="008826A9">
              <w:rPr>
                <w:rFonts w:ascii="Times New Roman" w:hAnsi="Times New Roman" w:cs="Times New Roman"/>
                <w:sz w:val="24"/>
                <w:szCs w:val="24"/>
              </w:rPr>
              <w:t>ClF</w:t>
            </w:r>
            <w:r w:rsidRPr="00DD1DFC">
              <w:rPr>
                <w:rFonts w:ascii="Times New Roman" w:hAnsi="Times New Roman" w:cs="Times New Roman"/>
                <w:sz w:val="24"/>
                <w:szCs w:val="24"/>
                <w:vertAlign w:val="subscript"/>
              </w:rPr>
              <w:t>3</w:t>
            </w:r>
            <w:r w:rsidRPr="008826A9">
              <w:rPr>
                <w:rFonts w:ascii="Times New Roman" w:hAnsi="Times New Roman" w:cs="Times New Roman"/>
                <w:sz w:val="24"/>
                <w:szCs w:val="24"/>
              </w:rPr>
              <w:t>N</w:t>
            </w:r>
            <w:r w:rsidRPr="00DD1DFC">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{"citationID":"DCU02VI2","properties":{"formattedCitation":"(Palanki et al. 2000)","plainCitation":"(Palanki et al. 2000)","dontUpdate":true,"noteIndex":0},"citationItems":[{"id":2593,"uris":["http://zotero.org/users/local/IpwwK30J/items/7FZCKYVS"],"itemData":{"id":2593,"type":"article-journal","abstract":"2-Chloro-4-trifluoromethylpyrimidine-5-N[(3,5- bis(trifluoromethyl)phenyl] carboxamide (1) was identified as an inhibitor of AP-1 and NF-κB mediated transcriptional activation. In an effort to identify novel compounds that contain less number of trifluoromethyl groups with comparable potency as 1, several conformationally restricted analogs of I were synthesized in which the pyrimidine ring and the aniline ring were connected through a second 'bridge'. The 7-membered sulfur bridged analog was the most potent in this series, and comparable to 1 in activity.","container-title":"Medicinal Chemistry Research","journalAbbreviation":"Medicinal Chemistry Research","page":"19-29","source":"ResearchGate","title":"Synthesis and structure-activity relationship studies of conformationally restricted, analogs of 2-chloro-4-trifluoromethylpyrimidine- 5-[N-(3',5'-bis(trifluoromethyl)phenyl)]carboxamide","volume":"10","author":[{"family":"Palanki","given":"Moorthy"},{"family":"Erdman","given":"P.E."},{"family":"Goldman","given":"M.E."},{"family":"Suto","given":"C."},{"family":"Suto","given":"M.J."}],"issued":{"date-parts":[["2000",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Palanki et al. (2000)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1H-Imidazole, 1-(2,2,3,3,3-pentafluoro-1-oxopropyl)-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Anticancer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6</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2</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{"citationID":"yYZJVKEi","properties":{"formattedCitation":"(Zhang et al. 2014)","plainCitation":"(Zhang et al. 2014)","dontUpdate":true,"noteIndex":0},"citationItems":[{"id":2595,"uris":["http://zotero.org/users/local/IpwwK30J/items/TXVSKKXH"],"itemData":{"id":2595,"type":"article-journal","abstract":"Imidazole ring is an important five-membered aromatic heterocycle widely present in natural products and synthetic molecules. The unique structural feature of imidazole ring with desirable electron-rich characteristic is beneficial for imidazole derivatives to readily bind with a variety of enzymes and receptors in biological systems through diverse weak interactions, thereby exhibiting broad bioactivities. The related research and developments of imidazole-based medicinal chemistry have become a rapidly developing and increasingly active topic. Particularly, numerous imidazole-based compounds as clinical drugs have been extensively used in the clinic to treat various types of diseases with high therapeutic potency, which have shown the enormous development value. This work systematically gives a comprehensive review in current developments of imidazole-based compounds in the whole range of medicinal chemistry as anticancer, antifungal, antibacterial, antitubercular, anti-inflammatory, antineuropathic, antihypertensive, antihistaminic, antiparasitic, antiobesity, antiviral, and other medicinal agents, together with their potential applications in diagnostics and pathology. It is hoped that this review will be helpful for new thoughts in the quest for rational designs of more active and less toxic imidazole-based medicinal drugs, as well as more effective diagnostic agents and pathologic probes.","container-title":"Medicinal Research Reviews","DOI":"10.1002/med.21290","ISSN":"1098-1128","issue":"2","language":"en","note":"_eprint: https://onlinelibrary.wiley.com/doi/pdf/10.1002/med.21290","page":"340-437","source":"Wiley Online Library","title":"Comprehensive Review in Current Developments of Imidazole-Based Medicinal Chemistry","URL":"https://onlinelibrary.wiley.com/doi/abs/10.1002/med.21290","volume":"34","author":[{"family":"Zhang","given":"Ling"},{"family":"Peng","given":"Xin-Mei"},{"family":"Damu","given":"Guri L. V."},{"family":"Geng","given":"Rong-Xia"},{"family":"Zhou","given":"Cheng-He"}],"accessed":{"date-parts":[["2022",9,9]]},"issued":{"date-parts":[["2014"]]}}}],"schema":"https://github.com/citation-style-language/schema/raw/master/csl-citation.json"}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Zhang et al.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Sulfaguanidine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 xml:space="preserve">Enzyme </w:t>
            </w:r>
            <w:r w:rsidRPr="008826A9">
              <w:rPr>
                <w:rFonts w:ascii="Times New Roman" w:hAnsi="Times New Roman" w:cs="Times New Roman"/>
                <w:sz w:val="24"/>
                <w:szCs w:val="24"/>
                <w:shd w:val="clear" w:color="auto" w:fill="FFFFFF"/>
              </w:rPr>
              <w:lastRenderedPageBreak/>
              <w:t>inhibitor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lastRenderedPageBreak/>
              <w:t>C</w:t>
            </w:r>
            <w:r w:rsidRPr="00464BF8">
              <w:rPr>
                <w:rFonts w:ascii="Times New Roman" w:hAnsi="Times New Roman" w:cs="Times New Roman"/>
                <w:sz w:val="24"/>
                <w:szCs w:val="24"/>
                <w:vertAlign w:val="subscript"/>
              </w:rPr>
              <w:t>7</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r w:rsidRPr="008826A9">
              <w:rPr>
                <w:rFonts w:ascii="Times New Roman" w:hAnsi="Times New Roman" w:cs="Times New Roman"/>
                <w:sz w:val="24"/>
                <w:szCs w:val="24"/>
              </w:rPr>
              <w:lastRenderedPageBreak/>
              <w:t>S</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lastRenderedPageBreak/>
              <w:t>214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{"citationID":"4h416bwj","properties":{"formattedCitation":"(Akocak et al. 2021)","plainCitation":"(Akocak et al. 2021)","dontUpdate":true,"noteIndex":0},"citationItems":[{"id":2597,"uris":["http://zotero.org/users/local/IpwwK30J/items/D6TDU4K7"],"itemData":{"id":2597,"type":"article-journal","abstract":"A series of six N-carbamimidoyl-4-(3-substituted phenylureido)benzenesulfonamide derivatives were synthesized by reaction of sulfaguanidine with aromatic isocyanates. In vitro and in silico inhibitory effects of the novel ureido-substituted sulfaguanidine derivatives were investigated by spectrophotometric methods for α-glycosidase (α-GLY), acetylcholinesterase (AChE), and butyrylcholinesterase (BChE) enzymes associated with diabetes mellitus (DM) and Alzheimer's disease (AD). N-Carbamimidoyl-4-[(3,4-dichlorophenyl)carbamoyl]aminobenzene-1-sulfonamide (2f) showed AChE and BChE inhibitory effects, with KI values of 515.98±45.03 nM and 598.47±59.18 nM, respectively, while N-carbamimidoyl-4-[(3-chlorophenyl)carbamoyl]aminobenzene-1-sulfonamide (2e) showed strong α-GLY inhibitory effect, with KI values of 103.94±13.06 nM. The antidiabetic effects of the novel synthesized compounds are higher than their anti-Alzheimer's effects, because the inhibition effect of the compounds on the α-GLY with diabetic enzyme is greater than the effect on esterase enzymes. Indeed, inhibition of the metabolic enzymes is important for the treatment of DM and AD.","container-title":"Chemistry &amp; Biodiversity","DOI":"10.1002/cbdv.202000958","ISSN":"1612-1880","issue":"4","language":"en","note":"_eprint: https://onlinelibrary.wiley.com/doi/pdf/10.1002/cbdv.202000958","page":"e2000958","source":"Wiley Online Library","title":"Synthesis, Characterization, and Inhibition Study of Novel Substituted Phenylureido Sulfaguanidine Derivatives as α-Glycosidase and Cholinesterase Inhibitors","URL":"https://onlinelibrary.wiley.com/doi/abs/10.1002/cbdv.202000958","volume":"18","author":[{"family":"Akocak","given":"Suleyman"},{"family":"Taslimi","given":"Parham"},{"family":"Lolak","given":"Nebih"},{"family":"Işık","given":"Mesut"},{"family":"Durgun","given":"Mustafa"},{"family":"Budak","given":"Yakup"},{"family":"Türkeş","given":"Cüneyt"},{"family":"Gülçin","given":"İlhami"},{"family":"Beydemir","given":"Şükrü"}],"accessed":{"date-parts":[["2022",9,9]]},"issued":{"date-parts":[["2021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Akocak et al.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56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Anthracene</w:t>
            </w:r>
            <w:proofErr w:type="spellEnd"/>
            <w:r w:rsidRPr="008826A9">
              <w:rPr>
                <w:rFonts w:ascii="Times New Roman" w:hAnsi="Times New Roman" w:cs="Times New Roman"/>
                <w:sz w:val="24"/>
                <w:szCs w:val="24"/>
              </w:rPr>
              <w:t>, 2-chloro-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Antibacterial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9</w:t>
            </w:r>
            <w:r w:rsidRPr="008826A9">
              <w:rPr>
                <w:rFonts w:ascii="Times New Roman" w:hAnsi="Times New Roman" w:cs="Times New Roman"/>
                <w:sz w:val="24"/>
                <w:szCs w:val="24"/>
              </w:rPr>
              <w:t>Cl</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{"citationID":"DAGNZpQb","properties":{"formattedCitation":"(de Bony et al. 1984)","plainCitation":"(de Bony et al. 1984)","dontUpdate":true,"noteIndex":0},"citationItems":[{"id":2599,"uris":["http://zotero.org/users/local/IpwwK30J/items/4FWPR7JW"],"itemData":{"id":2599,"type":"article-journal","abstract":"A new photo cross-linking method has been developed for the study of the lateral distribution of lipids in natural membranes, which uses anthracene as a photoactivable group. This method, which rests on the potentiality of anthracene to form covalently bound dimers upon irradiation around 340–380 nm has been applied to the membrane lipids (dimannosyl diacylglycerol, phosphatidylglycerol, phosphatidylinositol) of the bacterium Micrococcus luteus. These glyco- and phospholipids were anthracene labelled by metabolically incorporating the synthetic 9-(2-anthryl)nonanoic acid. The following sequential procedure was used: (i) dimerization of the anthracene-labelled lipids in the membrane by irradiation of the intact cells at 360 nm; (ii) extraction of the lipids and thin-layer chromatography in the first dimension to separate the various lipid dimers from the monomers; (iii) partial dedimerization of the lipid dimers by illumination of the chromatogram at around 250–280 nm; (iv) chromatography in the second dimension to separate the native lipid monomers from the corresponding residual lipid dimers. On account of the occurrence of the 3 hetero dimers phosphatidylglycerol-dimannosyl diacylglycerol, phosphatidylinositol-dimannosyl diacylglycerol and phosphatidylglycerol-phosphatidylinositol after irradiating the cells, it is concluded that in this bacterial membrane, dimannosyl diacylglycerol, phosphatidylglycerol and phosphatidylinositol are homogeneously distributed.","container-title":"FEBS Letters","DOI":"10.1016/0014-5793(84)81065-0","ISSN":"0014-5793","issue":"1","journalAbbreviation":"FEBS Letters","language":"en","page":"1-6","source":"ScienceDirect","title":"Evidence for a homogeneous lateral distribution of lipids in a bacterial membrane: A photo cross-linking approach using anthracene as a photoactivable group","title-short":"Evidence for a homogeneous lateral distribution of lipids in a bacterial membrane","URL":"https://www.sciencedirect.com/science/article/pii/0014579384810650","volume":"174","author":[{"family":"Bony","given":"J.","non-dropping-particle":"de"},{"family":"Martin","given":"G."},{"family":"Welby","given":"M."},{"family":"Tocanne","given":"J. F."}],"accessed":{"date-parts":[["2022",9,9]]},"issued":{"date-parts":[["1984",8,20]]}}}],"schema":"https://github.com/citation-style-language/schema/raw/master/csl-citation.json"}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de Bony et al. (1984)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Ethyl </w:t>
            </w:r>
            <w:proofErr w:type="spellStart"/>
            <w:r w:rsidRPr="008826A9">
              <w:rPr>
                <w:rFonts w:ascii="Times New Roman" w:hAnsi="Times New Roman" w:cs="Times New Roman"/>
                <w:sz w:val="24"/>
                <w:szCs w:val="24"/>
              </w:rPr>
              <w:t>iodoacetate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Enzyme activator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7</w:t>
            </w:r>
            <w:r w:rsidRPr="008826A9">
              <w:rPr>
                <w:rFonts w:ascii="Times New Roman" w:hAnsi="Times New Roman" w:cs="Times New Roman"/>
                <w:sz w:val="24"/>
                <w:szCs w:val="24"/>
              </w:rPr>
              <w:t>IO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{"citationID":"QhtlMNbA","properties":{"formattedCitation":"(Tanaka and Hayashi 2008)","plainCitation":"(Tanaka and Hayashi 2008)","dontUpdate":true,"noteIndex":0},"citationItems":[{"id":2602,"uris":["http://zotero.org/users/local/IpwwK30J/items/SQRJ34HV"],"itemData":{"id":2602,"type":"article-journal","container-title":"Chemistry Letters","DOI":"10.1246/cl.2008.1298","ISSN":"0366-7022","issue":"12","journalAbbreviation":"Chem. Lett.","note":"publisher: The Chemical Society of Japan","page":"1298-1299","source":"journal.csj.jp (Atypon)","title":"Catalytic Enantioselective Reformatsky Reaction of Alkyl Iodoacetate with Aldehydes Catalyzed by Chiral Schiff Base","URL":"https://www.journal.csj.jp/doi/abs/10.1246/cl.2008.1298","volume":"37","author":[{"family":"Tanaka","given":"Takanori"},{"family":"Hayashi","given":"Masahiko"}],"accessed":{"date-parts":[["2022",9,9]]},"issued":{"date-parts":[["2008",12,5]]}}}],"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Tanaka and Hayashi (2008)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8-Methyl-4-(1-pyrrolidinyl)</w:t>
            </w:r>
            <w:proofErr w:type="spellStart"/>
            <w:r w:rsidRPr="008826A9">
              <w:rPr>
                <w:rFonts w:ascii="Times New Roman" w:hAnsi="Times New Roman" w:cs="Times New Roman"/>
                <w:sz w:val="24"/>
                <w:szCs w:val="24"/>
              </w:rPr>
              <w:t>pyrido</w:t>
            </w:r>
            <w:proofErr w:type="spellEnd"/>
            <w:r w:rsidRPr="008826A9">
              <w:rPr>
                <w:rFonts w:ascii="Times New Roman" w:hAnsi="Times New Roman" w:cs="Times New Roman"/>
                <w:sz w:val="24"/>
                <w:szCs w:val="24"/>
              </w:rPr>
              <w:t>[3,2-c]</w:t>
            </w:r>
            <w:proofErr w:type="spellStart"/>
            <w:r w:rsidRPr="008826A9">
              <w:rPr>
                <w:rFonts w:ascii="Times New Roman" w:hAnsi="Times New Roman" w:cs="Times New Roman"/>
                <w:sz w:val="24"/>
                <w:szCs w:val="24"/>
              </w:rPr>
              <w:t>pyridazine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Cancer therapies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14</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4</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{"citationID":"weGvASF4","properties":{"formattedCitation":"(Jubete et al. 2019)","plainCitation":"(Jubete et al. 2019)","dontUpdate":true,"noteIndex":0},"citationItems":[{"id":2603,"uris":["http://zotero.org/users/local/IpwwK30J/items/YETQ6D95"],"itemData":{"id":2603,"type":"article-journal","abstract":"Pyrido[2,3-d]pyrimidines (1) are a type of privileged heterocyclic scaffolds capable of providing ligands for several receptors in the body. Among such structures, our group and others have been particularly interested in pyrido[2,3-d]pyrimidine-7(8H)-ones (2) due to the similitude with nitrogen bases present in DNA and RNA. Currently there are more than 20,000 structures 2 described which correspond to around 2900 references (half of them being patents). Furthermore, the number of references containing compounds of general structure 2 have increased almost exponentially in the last 10 years. The present review covers the synthetic methods used for the synthesis of pyrido[2,3-d]pyrimidine-7(8H)-ones (2), both starting from a preformed pyrimidine ring or a pyridine ring, and the biomedical applications of such compounds.","container-title":"Molecules","DOI":"10.3390/molecules24224161","ISSN":"1420-3049","issue":"22","journalAbbreviation":"Molecules","note":"PMID: 31744155\nPMCID: PMC6891647","page":"4161","source":"PubMed Central","title":"Pyrido[2,3-d]pyrimidin-7(8H)-ones: Synthesis and Biomedical Applications","title-short":"Pyrido[2,3-d]pyrimidin-7(8H)-ones","URL":"https://www.ncbi.nlm.nih.gov/pmc/articles/PMC6891647/","volume":"24","author":[{"family":"Jubete","given":"Guillem"},{"family":"Puig de la Bellacasa","given":"Raimon"},{"family":"Estrada-Tejedor","given":"Roger"},{"family":"Teixidó","given":"Jordi"},{"family":"Borrell","given":"José I."}],"accessed":{"date-parts":[["2022",9,10]]},"issued":{"date-parts":[["2019",11,16]]}}}],"schema":"https://github.com/citation-style-language/schema/raw/master/csl-citation.json"}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Jubete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[1,1'-Biphenyl]-4-carboxylic acid, 4'-hydroxy-</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Precursor for synthesis of bioactive molecules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{"citationID":"Scg9fm8d","properties":{"formattedCitation":"(Patel et al. 2009)","plainCitation":"(Patel et al. 2009)","dontUpdate":true,"noteIndex":0},"citationItems":[{"id":2606,"uris":["http://zotero.org/users/local/IpwwK30J/items/IKX3W9ZU"],"itemData":{"id":2606,"type":"article-journal","abstract":"Biphenyl 4-carboxylic acid hydrazide 2, which has been treated with different aromatic aldehydes to give Biphenyl 4-carboxylic acid(substituted benzylidene)-hydrazide 3a-j. The synthesis of Biphenyl 4-carboxylic acid((3-chloro 2-(substituted phenyl) - 4-oxo azetidine-1 -yl) amide 4a-j, has been prepared by the reaction of 3a-j with chloro acetyl chloride in the presence of triethyl amine. The products have been characterized by elemental analysis, IR, 1H NMR and mass spectra.","container-title":"Oriental Journal of Chemistry","journalAbbreviation":"Oriental Journal of Chemistry","page":"775-778","source":"ResearchGate","title":"Synthesis and characterization of some novel Biphenyl 4-carboxylic acid((3-chloro 2-(substituted phenyl) - 4-oxo azetidine-1-yl) amide","volume":"25","author":[{"family":"Patel","given":"A.V."},{"family":"Malik","given":"Gm"},{"family":"Bhatt","given":"Pralav"}],"issued":{"date-parts":[["2009",7,1]]}}}],"schema":"https://github.com/citation-style-language/schema/raw/master/csl-citation.json"}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Patel et al. (2009)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Benzoic acid, 2-(1,2,4-triazol-3-yl-aminocarbonyl)-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Breast and prostate cancer therapy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8</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232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color w:val="FF0000"/>
                <w:sz w:val="24"/>
                <w:szCs w:val="24"/>
                <w:shd w:val="clear" w:color="auto" w:fill="FFFFFF"/>
              </w:rPr>
            </w:pPr>
            <w:r w:rsidRPr="007C701A">
              <w:rPr>
                <w:rFonts w:ascii="Times New Roman" w:hAnsi="Times New Roman" w:cs="Times New Roman"/>
                <w:color w:val="FF0000"/>
                <w:sz w:val="24"/>
                <w:szCs w:val="24"/>
                <w:shd w:val="clear" w:color="auto" w:fill="FFFFFF"/>
              </w:rPr>
              <w:fldChar w:fldCharType="begin"/>
            </w:r>
            <w:r w:rsidR="00ED4F1D" w:rsidRPr="007C701A">
              <w:rPr>
                <w:rFonts w:ascii="Times New Roman" w:hAnsi="Times New Roman" w:cs="Times New Roman"/>
                <w:color w:val="FF0000"/>
                <w:sz w:val="24"/>
                <w:szCs w:val="24"/>
                <w:shd w:val="clear" w:color="auto" w:fill="FFFFFF"/>
              </w:rPr>
              <w:instrText xml:space="preserve"> ADDIN ZOTERO_ITEM CSL_CITATION {"citationID":"rWLX5Kyd","properties":{"formattedCitation":"(Jamieson et al. 2012, p. 3)","plainCitation":"(Jamieson et al. 2012, p. 3)","dontUpdate":true,"noteIndex":0},"citationItems":[{"id":2608,"uris":["http://zotero.org/users/local/IpwwK30J/items/SEEY9SM9"],"itemData":{"id":2608,"type":"article-journal","abstract":"A high-throughput screen identified 3-(3,4-dihydroisoquinolin-2(1H)-ylsulfonyl)benzoic acid as a novel, highly potent (low nM), and isoform-selective (1500-fold) inhibitor of aldo-keto reductase AKR1C3: a target of interest in both breast and prostate cancer. Crystal structure studies showed that the carboxylate group occupies the oxyanion hole in the enzyme, while the sulfonamide provides the correct twist to allow the dihydroisoquinoline to bind in an adjacent hydrophobic pocket. SAR studies around this lead showed that the positioning of the carboxylate was critical, although it could be substituted by acid isosteres and amides. Small substituents on the dihydroisoquinoline gave improvements in potency. A set of “reverse sulfonamides” showed a 12-fold preference for the R stereoisomer. The compounds showed good cellular potency, as measured by inhibition of AKR1C3 metabolism of a known dinitrobenzamide substrate, with a broad rank order between enzymic and cellular activity, but amide analogues were more effective than predicted by the cellular assay.","container-title":"Journal of Medicinal Chemistry","DOI":"10.1021/jm3007867","ISSN":"0022-2623","issue":"17","journalAbbreviation":"J. Med. Chem.","note":"publisher: American Chemical Society","page":"7746-7758","source":"ACS Publications","title":"3-(3,4-Dihydroisoquinolin-2(1H)-ylsulfonyl)benzoic Acids: Highly Potent and Selective Inhibitors of the Type 5 17-β-Hydroxysteroid Dehydrogenase AKR1C3","title-short":"3-(3,4-Dihydroisoquinolin-2(1H)-ylsulfonyl)benzoic Acids","URL":"https://doi.org/10.1021/jm3007867","volume":"55","author":[{"family":"Jamieson","given":"Stephen M. F."},{"family":"Brooke","given":"Darby G."},{"family":"Heinrich","given":"Daniel"},{"family":"Atwell","given":"Graham J."},{"family":"Silva","given":"Shevan"},{"family":"Hamilton","given":"Emma J."},{"family":"Turnbull","given":"Andrew P."},{"family":"Rigoreau","given":"Laurent J. M."},{"family":"Trivier","given":"Elisabeth"},{"family":"Soudy","given":"Christelle"},{"family":"Samlal","given":"Sharon S."},{"family":"Owen","given":"Paul J."},{"family":"Schroeder","given":"Ewald"},{"family":"Raynham","given":"Tony"},{"family":"Flanagan","given":"Jack U."},{"family":"Denny","given":"William A."}],"accessed":{"date-parts":[["2022",9,10]]},"issued":{"date-parts":[["2012",9,13]]}},"locator":"3","label":"page"}],"schema":"https://github.com/citation-style-language/schema/raw/master/csl-citation.json"} </w:instrText>
            </w:r>
            <w:r w:rsidRPr="007C701A">
              <w:rPr>
                <w:rFonts w:ascii="Times New Roman" w:hAnsi="Times New Roman" w:cs="Times New Roman"/>
                <w:color w:val="FF0000"/>
                <w:sz w:val="24"/>
                <w:szCs w:val="24"/>
                <w:shd w:val="clear" w:color="auto" w:fill="FFFFFF"/>
              </w:rPr>
              <w:fldChar w:fldCharType="separate"/>
            </w:r>
            <w:r w:rsidR="00ED4F1D" w:rsidRPr="007C701A">
              <w:rPr>
                <w:rFonts w:ascii="Times New Roman" w:hAnsi="Times New Roman" w:cs="Times New Roman"/>
                <w:sz w:val="24"/>
              </w:rPr>
              <w:t>Jamieson et al. (2012)</w:t>
            </w:r>
            <w:r w:rsidRPr="007C701A">
              <w:rPr>
                <w:rFonts w:ascii="Times New Roman" w:hAnsi="Times New Roman" w:cs="Times New Roman"/>
                <w:color w:val="FF0000"/>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10.4</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5-Amino-2-methoxy-4-(1H-1,2,3,4-tetrazol-5-yl)phenol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9</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1.7</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{"citationID":"Ly3uOunW","properties":{"formattedCitation":"(Arulmurugan and Kavitha 2010)","plainCitation":"(Arulmurugan and Kavitha 2010)","dontUpdate":true,"noteIndex":0},"citationItems":[{"id":2609,"uris":["http://zotero.org/users/local/IpwwK30J/items/MQMYB4GX"],"itemData":{"id":2609,"type":"article-journal","abstract":"This present work aims at synthesizing a novel tetrazole from quinazolinone. 3-(4-Aminophenyl)-2-methyl-3H-quinazolin-4-one is converted into a nitrile by reacting it with acrylonitrile and triton B. The nitrile on treatment with NaN3, NH4Cl and DMF yielded the corresponding tetrazole. The tetrazole obtained was characterized by IR, 1H NMR, EI-MS and elemental analysis. The compound was screened for antimicrobial activity against Staphylococcus aureus, Escherichia coli, Candida albicans and Aspergillus niger.The results of the study show that the compound possesses fairly good antimicrobial activity against the test organisms.","container-title":"Molbank","DOI":"10.3390/M695","journalAbbreviation":"Molbank","source":"ResearchGate","title":"2-Methyl-3-{4-[2-(1H-tetrazol-5-yl)ethylamino]phenyl}-3H-quinazolin-4-one","volume":"2010","author":[{"family":"Arulmurugan","given":"Subramaniyan"},{"family":"Kavitha","given":"Helen"}],"issued":{"date-parts":[["2010",9,1]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Arulmurugan and Kavitha (2010)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4H-Pyrido[1,2-a]pyrimidine-3-carboxamide, 6,7,8,9-tetrahydro-6-methyl-4-oxo-</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 and antitumor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{"citationID":"K2C8RMDx","properties":{"formattedCitation":"(Al-Taisan et al. 2010)","plainCitation":"(Al-Taisan et al. 2010)","dontUpdate":true,"noteIndex":0},"citationItems":[{"id":2612,"uris":["http://zotero.org/users/local/IpwwK30J/items/FRS88T9W"],"itemData":{"id":2612,"type":"article-journal","abstract":"Several 2-unsubstituted thieno[2,3-d]pyrimidines have been prepared from 2-aminothiophene-3-carboxylic acid esters and their carbonitrile analogs. Some triazolo-thienopyrimidine and 2-thioxothienopyrimidine representatives have also been synthesized using thermal and microwave (MW) irradiation techniques. Structures of the prepared compounds were elucidated on the basis of IR, NMR, 2D NMR and mass spectral data. The biological activity of some selected synthesized compounds was also examined.","container-title":"Molecules","DOI":"10.3390/molecules15063932","ISSN":"1420-3049","issue":"6","language":"en","license":"http://creativecommons.org/licenses/by/3.0/","note":"number: 6\npublisher: Molecular Diversity Preservation International","page":"3932-3957","source":"www.mdpi.com","title":"Synthesis, Characterization and Biological Studies of Some Novel Thieno[2,3-d]pyrimidines","URL":"https://www.mdpi.com/1420-3049/15/6/3932","volume":"15","author":[{"family":"Al-Taisan","given":"Khulud M."},{"family":"Al-Hazimi","given":"Hassan M. A."},{"family":"Al-Shihry","given":"Shar S."}],"accessed":{"date-parts":[["2022",9,10]]},"issued":{"date-parts":[["2010",6]]}}}],"schema":"https://github.com/citation-style-language/schema/raw/master/csl-citation.json"}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Al-Taisan et al. (2010)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1-Adamantanecarboxamide, N,N-dimethyl-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Anticancer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21</w:t>
            </w:r>
            <w:r w:rsidRPr="008826A9">
              <w:rPr>
                <w:rFonts w:ascii="Times New Roman" w:hAnsi="Times New Roman" w:cs="Times New Roman"/>
                <w:sz w:val="24"/>
                <w:szCs w:val="24"/>
              </w:rPr>
              <w:t>NO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{"citationID":"ycTnUN5f","properties":{"formattedCitation":"(Su et al. 2012)","plainCitation":"(Su et al. 2012)","dontUpdate":true,"noteIndex":0},"citationItems":[{"id":2615,"uris":["http://zotero.org/users/local/IpwwK30J/items/HGKALIFP"],"itemData":{"id":2615,"type":"article-journal","abstract":"Series of adamantyl carboxamide and acetamide derivatives were identified, providing potent and selective inhibitors of the therapeutic target human 11β-hydroxysteroid dehydrogenase type 1., The modulation of 11β-HSD1 activity with selective inhibitors has beneficial effects on various metabolic disorders including insulin resistance, dyslipidemia and obesity. Here we report the discovery of a series of novel adamantyl carboxamide and acetamide derivatives as selective inhibitors of human 11β-HSD1 in HEK-293 cells transfected with the HSD11B1 gene. Optimization based on an initially identified 11β-HSD1 inhibitor (3) led to the discovery of potent inhibitors with IC50 values in the 100 nM range. These compounds are also highly selective 11β-HSD1 inhibitors with no activity against 11β-HSD2 and 17β-HSD1. Compound 15 (IC50 = 114 nM) with weak inhibitory activity against the key human cytochrome P450 enzymes and moderate stability in incubation with human liver microsomes is worthy of further development. Importantly, compound 41 (IC50 = 280 nM) provides a new lead that incorporates an adamantyl group surrogate and should enable further series diversification.","container-title":"Bioorganic &amp; Medicinal Chemistry","DOI":"10.1016/j.bmc.2012.08.056","ISSN":"0968-0896","issue":"21","journalAbbreviation":"Bioorg Med Chem","note":"PMID: 23040895\nPMCID: PMC3510433","page":"6394-6402","source":"PubMed Central","title":"Adamantyl carboxamides and acetamides as potent human 11β-hydroxysteroid dehydrogenase type 1 inhibitors","URL":"https://www.ncbi.nlm.nih.gov/pmc/articles/PMC3510433/","volume":"20","author":[{"family":"Su","given":"Xiangdong"},{"family":"Halem","given":"Heather A."},{"family":"Thomas","given":"Mark P."},{"family":"Moutrille","given":"Cecile"},{"family":"Culler","given":"Michael D."},{"family":"Vicker","given":"Nigel"},{"family":"Potter","given":"Barry V.L."}],"accessed":{"date-parts":[["2022",9,10]]},"issued":{"date-parts":[["2012",11,1]]}}}],"schema":"https://github.com/citation-style-language/schema/raw/master/csl-citation.json"}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Su et al. (2012)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trans-4-Ethoxy-β-methyl-β-nitrostyrene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Cardiovascular therapy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NO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{"citationID":"0t5J4KC2","properties":{"formattedCitation":"(Alves-Santos et al. 2019)","plainCitation":"(Alves-Santos et al. 2019)","dontUpdate":true,"noteIndex":0},"citationItems":[{"id":2618,"uris":["http://zotero.org/users/local/IpwwK30J/items/RTCXM56T"],"itemData":{"id":2618,"type":"article-journal","abstract":"We previously reported that trans-4-methoxy-β-nitrostyrene (T4MN) evoked higher vasorelaxant effects in small resistance arteries from spontaneously hypertensive rats (SHRs) in comparison with its parent drug, the β-nitrostyrene 1-nitro-2-phenylethene (NPe). To further our knowledge of the influence of insertion of an electron-releasing group such as methoxy in the aromatic ring of NPe, we investigated the cardiovascular responses to intravenous (i.v.) injection of T4MN in SHRs and compared with those of NPe. In anesthetized SHRs, i.v. treatment with T4MN (0.03–0.5 mg/kg) and NPe (0.03–3 mg/kg) induced dose-dependent bradycardia and hypotension, which were biphasic (named phases 1 and 2). Magnitude of these responses was significantly higher for T4MN compared with NPe. Phase 1 cardiovascular responses to both T4MN (0.3 mg/kg) and NPe (3 mg/kg) were prevented by cervical bivagotomy or perineural treatment of both cervical vagus nerves with capsaicin, but was unchanged by i.v. pretreatment with capsazepine or ondansetron. After injection into the left ventricle, NPe and T4MN no longer evoked phase 1 responses. In conscious SHRs, NPe (3 mg/kg, i.v.), and T4MN (0.3 mg/kg, i.v.) evoked monophasic hypotensive and bradycardiac effects which were suppressed by i.v. pretreatment with methylatropine. It is concluded that i.v. administration of NPe and T4MN in SHRs induced a vago-vagal hypotensive and bradycardic reflex that did not involve the activation of vanilloid TRPV1 or 5-HT3 receptors located on vagal pulmonary sensory nerves. With respect to its parent drug, T4MN was more potent in inducing this reflex. Phase 2 hypotensive response to i.v. NPe and T4MN seems partially resulting from a direct vasodilatory action. It seems that insertion of a methoxy group into the aromatic ring stabilized NPe, which in turn increases its cardiovascular effects.","container-title":"Frontiers in Pharmacology","DOI":"10.3389/fphar.2019.01407","ISSN":"1663-9812","journalAbbreviation":"Front Pharmacol","note":"PMID: 31849663\nPMCID: PMC6895251","page":"1407","source":"PubMed Central","title":"Cardiovascular Effects of Trans-4-Methoxy-β-Nitrostyrene in Spontaneously Hypertensive Rats: Comparison With Its Parent Drug β-Nitrostyrene","title-short":"Cardiovascular Effects of Trans-4-Methoxy-β-Nitrostyrene in Spontaneously Hypertensive Rats","URL":"https://www.ncbi.nlm.nih.gov/pmc/articles/PMC6895251/","volume":"10","author":[{"family":"Alves-Santos","given":"Thayane Rebeca"},{"family":"Silva","given":"Odair Alves"},{"family":"Moreira","given":"Hicla Stefany"},{"family":"Borges","given":"Rosivaldo Santos"},{"family":"Duarte","given":"Gloria Pinto"},{"family":"Magalhães","given":"Pedro Jorges Caldas"},{"family":"Lahlou","given":"Saad"}],"accessed":{"date-parts":[["2022",9,10]]},"issued":{"date-parts":[["2019",11,29]]}}}],"schema":"https://github.com/citation-style-language/schema/raw/master/csl-citation.json"}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Alves-Santos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Pent-3-yn-2-ol, 2-cyclopropyl-5-(1-piperidyl)-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Anti-inflammatory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21</w:t>
            </w:r>
            <w:r w:rsidRPr="008826A9">
              <w:rPr>
                <w:rFonts w:ascii="Times New Roman" w:hAnsi="Times New Roman" w:cs="Times New Roman"/>
                <w:sz w:val="24"/>
                <w:szCs w:val="24"/>
              </w:rPr>
              <w:t>NO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{"citationID":"lsnnpsRx","properties":{"formattedCitation":"(Alam et al. 2020)","plainCitation":"(Alam et al. 2020)","dontUpdate":true,"noteIndex":0},"citationItems":[{"id":2621,"uris":["http://zotero.org/users/local/IpwwK30J/items/33EE6V2C"],"itemData":{"id":2621,"type":"article-journal","abstract":"Zanthoxylum armatum (ZA) a commonly used medicinal plant was investigated for phytochemical, anti-nociceptive, anti-inflammatory and antipyretic effects. Extract and total alkaloids from fruit and leaves significantly (p &lt; 0.001) reduced the rectal temperature in mice. The effects of bark and root extracts were less significant. In writhing and tail flick methods both the extract and total alkaloids from fruit showed significant (p &lt; 0.05 and p &lt; 0.001) antinociceptive activity. The fruit extract and crude alkaloids showed significant (p &lt; 0.01) lowering of inflammation of paw edema in mice. Crude alkaloids from fruit and leaves showed significant enzyme inhibition with lower IC50 values for 15 and 69 against COX and 21 and 62 μg/ml against LOX. This study rationalize the usage of this spice in traditional medicine for management of pain and inflammation involving LOX and COX inhibition as possible mechanism. GC-MS analysis revealed the presence of various constituents which might contributed towards the pain and inflammation alleviation.","container-title":"Heliyon","DOI":"10.1016/j.heliyon.2020.e05571","journalAbbreviation":"Heliyon","page":"e05571","source":"ResearchGate","title":"Phytochemical investigation, anti-inflammatory, antipyretic and antinociceptive activities of Zanthoxylum armatum DC extracts-in vivo and in vitro experiments","volume":"6","author":[{"family":"Alam","given":"Fiaz"},{"family":"Din","given":"Kinza"},{"family":"Rasheed","given":"Rukhba"},{"family":"Sadiq","given":"Abdul"},{"family":"Jan","given":"Muhammad"},{"family":"Minhas","given":"Amber Mahmood"},{"family":"Khan","given":"Arifullah"}],"issued":{"date-parts":[["2020",11,1]]}}}],"schema":"https://github.com/citation-style-language/schema/raw/master/csl-citation.json"}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Alam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Carbamic</w:t>
            </w:r>
            <w:proofErr w:type="spellEnd"/>
            <w:r w:rsidRPr="008826A9">
              <w:rPr>
                <w:rFonts w:ascii="Times New Roman" w:hAnsi="Times New Roman" w:cs="Times New Roman"/>
                <w:sz w:val="24"/>
                <w:szCs w:val="24"/>
              </w:rPr>
              <w:t xml:space="preserve"> acid, 4-methoxyphenyl-, </w:t>
            </w:r>
            <w:proofErr w:type="spellStart"/>
            <w:r w:rsidRPr="008826A9">
              <w:rPr>
                <w:rFonts w:ascii="Times New Roman" w:hAnsi="Times New Roman" w:cs="Times New Roman"/>
                <w:sz w:val="24"/>
                <w:szCs w:val="24"/>
              </w:rPr>
              <w:lastRenderedPageBreak/>
              <w:t>allylester</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lastRenderedPageBreak/>
              <w:t>Catalytic activity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NO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{"citationID":"p92s4Rg1","properties":{"formattedCitation":"(Anderson et al. 2005)","plainCitation":"(Anderson et al. 2005)","dontUpdate":true,"noteIndex":0},"citationItems":[{"id":2624,"uris":["http://zotero.org/users/local/IpwwK30J/items/TH6ZJMXI"],"itemData":{"id":2624,"type":"article-journal","abstract":"Palladium(II) catalysts based on a ferrocenyloxazoline palladacyclic (FOP) scaffold were synthesized and evaluated for the rearrangement of prochiral allylic N-(4-methoxyphenyl)benzimidates. When iodide-bridged dimer FOP precatalysts are activated by reaction with excess silver trifluoroacetate, the allylic rearrangement of both E and Z prochiral primary allylic N-(4-methoxyphenyl)benzimidates takes place at room temperature to give the corresponding chiral allylic N-(4-methoxyphenyl)benzamides in high yield and good ee (typically 81−95%). Several allylic imidate motifs were evaluated also. Because the corresponding enantioenriched allylic amide products can be deprotected in good yield to give enantioenriched allylic amines, allylic N-aryltrifluoroacetimidates were identified as promising substrates.","container-title":"The Journal of Organic Chemistry","DOI":"10.1021/jo048490r","ISSN":"0022-3263","issue":"2","journalAbbreviation":"J. Org. Chem.","note":"publisher: American Chemical Society","page":"648-657","source":"ACS Publications","title":"Catalytic Asymmetric Synthesis of Chiral Allylic Amines. Evaluation of Ferrocenyloxazoline Palladacycle Catalysts and Imidate Motifs","URL":"https://doi.org/10.1021/jo048490r","volume":"70","author":[{"family":"Anderson","given":"Carolyn E."},{"family":"Donde","given":"Yariv"},{"family":"Douglas","given":"Christopher J."},{"family":"Overman","given":"Larry E."}],"accessed":{"date-parts":[["2022",9,10]]},"issued":{"date-parts":[["2005",1,1]]}}}],"schema":"https://github.com/citation-style-language/schema/raw/master/csl-citation.json"}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Anderson et al. (2005)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67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Thiophen-2-methylamine, N-(2-fluorophenyl)-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Catalytic activity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11</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FNS</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{"citationID":"n20CetFF","properties":{"formattedCitation":"(Hasan Tanak et al. 2020)","plainCitation":"(Hasan Tanak et al. 2020)","dontUpdate":true,"noteIndex":0},"citationItems":[{"id":2625,"uris":["http://zotero.org/users/local/IpwwK30J/items/C4IDJ3X9"],"itemData":{"id":2625,"type":"article-journal","abstract":"N-(2-Fluorophenyl)-1-(5-nitrothiophen-2-yl)methanimine has been synthesized and characterized by single-crystal X-ray determination. Molecular geometry from X-ray determination of the title compound have been compared using the Hartree-Fock (HF) and density functional theory (B3LYP) method with 6-311++G(d,p) basis set. Calculated results show that density functional theory (DFT) at B3LYP/6-311++G(d,p) level can well reproduce the structure of the title compound. Besides, Mulliken atomic charges, molecular electrostatic potential, and chemical reactivity descriptors (chemical hardess, chemical softness, electronegativity) were also predicted theoretically.","container-title":"Crystallography Reports","DOI":"10.1134/S106377452007024X","ISSN":"1562-689X","issue":"7","journalAbbreviation":"Crystallogr. Rep.","language":"en","page":"1212-1216","source":"Springer Link","title":"Synthesis, Molecular Structure and Quantum Chemical Studies of N-(2-Fluorophenyl)-1-(5-Nitrothiophen-2-yl)methanimine","URL":"https://doi.org/10.1134/S106377452007024X","volume":"65","author":[{"literal":"Hasan Tanak"},{"family":"Karataş","given":"Şadiye"},{"family":"Meral","given":"Seher"},{"family":"Ağar","given":"Ayşen Alaman"}],"accessed":{"date-parts":[["2022",9,10]]},"issued":{"date-parts":[["2020",12,1]]}}}],"schema":"https://github.com/citation-style-language/schema/raw/master/csl-citation.json"}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HasanTanak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2-(1-Piperidino)-3-nitropyridine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{"citationID":"1rcKxklB","properties":{"formattedCitation":"(Sivaprakash et al. 2019)","plainCitation":"(Sivaprakash et al. 2019)","dontUpdate":true,"noteIndex":0},"citationItems":[{"id":2720,"uris":["http://zotero.org/users/local/IpwwK30J/items/T5B34KRP"],"itemData":{"id":2720,"type":"article-journal","abstract":"Quantum chemical calculations on energy and molecular structure of 2-amino-3-methyl-5-nitropyridine (2A3M5NP) have been attempted by implementing DFT/B3LYP method using 6-311G (d,p), 6-311G++ (d,p) and cc-pVTZ basis sets. The optimized geometry and the vibrational analysis for energetically most stable configuration, are carried out theoretically by using B3LYP/cc-pVTZ basis set. The computed vibrational frequencies were scaled by using scaling factors and compared with the experimental Fourier Transform Infra-Red (FTIR) solid phase spectrum in the region 4000-400 cm−1 and FT-Raman spectrum in the region 4000-100 cm−1. The complete vibrational assignments, analysis and correlation of fundamental modes of the compound have been carried out using the potential energy distribution (PED). The intramolecular charge transfer, hyperconjugative interaction of the compound is investigated from natural bonding orbital (NBO) analysis. The UV-Visible spectrum of 2A3M5NP was obtained with ethanol as a solvent. The electronic properties such as HOMO (Highest Occupied Molecular Orbital) and LUMO (Lowest Unoccupied Molecular Orbital) energies are determined by B3LYP/cc-pVTZ basis set. The electronic absorption spectrum of the compound was studied from UV-Visible analysis by using time-dependent density functional theory (TD-DFT). The electron density distribution and chemical reactive sites of 2A3M5NP were analyzed from molecular electrostatic potential (MEP) analysis and frontier molecular orbital (FMO) analysis.","container-title":"Heliyon","DOI":"10.1016/j.heliyon.2019.e02149","ISSN":"2405-8440","issue":"7","journalAbbreviation":"Heliyon","language":"en","page":"e02149","source":"ScienceDirect","title":"Quantum chemical studies and spectroscopic investigations on 2-amino-3-methyl-5-nitropyridine by density functional theory","URL":"https://www.sciencedirect.com/science/article/pii/S2405844019358098","volume":"5","author":[{"family":"Sivaprakash","given":"S."},{"family":"Prakash","given":"S."},{"family":"Mohan","given":"S."},{"family":"Jose","given":"Sujin P."}],"accessed":{"date-parts":[["2022",9,15]]},"issued":{"date-parts":[["2019",7,1]]}}}],"schema":"https://github.com/citation-style-language/schema/raw/master/csl-citation.json"}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Sivaprakash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Benzoic acid, 4-amino-, </w:t>
            </w:r>
            <w:proofErr w:type="spellStart"/>
            <w:r w:rsidRPr="008826A9">
              <w:rPr>
                <w:rFonts w:ascii="Times New Roman" w:hAnsi="Times New Roman" w:cs="Times New Roman"/>
                <w:sz w:val="24"/>
                <w:szCs w:val="24"/>
              </w:rPr>
              <w:t>pentyl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Cytotoxicity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17</w:t>
            </w:r>
            <w:r w:rsidRPr="008826A9">
              <w:rPr>
                <w:rFonts w:ascii="Times New Roman" w:hAnsi="Times New Roman" w:cs="Times New Roman"/>
                <w:sz w:val="24"/>
                <w:szCs w:val="24"/>
              </w:rPr>
              <w:t>NO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207</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{"citationID":"5JEcFiXu","properties":{"formattedCitation":"(Kr\\uc0\\u225{}tk\\uc0\\u253{} et al. 2019)","plainCitation":"(Krátký et al. 2019)","dontUpdate":true,"noteIndex":0},"citationItems":[{"id":2626,"uris":["http://zotero.org/users/local/IpwwK30J/items/NMCWYQHC"],"itemData":{"id":2626,"type":"article-journal","abstract":"4-aminobenzoic acid (PABA), an essential nutrient for many human pathogens, but dispensable for humans, and its derivatives have exhibited various biological activities. In this study, we combined two pharmacophores using a molecular hybridization approach: this vitamin-like molecule and various aromatic aldehydes, including salicylaldehydes and 5-nitrofurfural, via imine bond in one-step reaction. Resulting Schiff bases were screened as potential antimicrobial and cytotoxic agents. The simple chemical modification of non-toxic PABA resulted in constitution of antibacterial activity including inhibition of methicillin-resistant Staphylococcus aureus (minimum inhibitory concentrations, MIC, from 15.62 µM), moderate antimycobacterial activity (MIC ≥ 62.5 µM) and potent broad-spectrum antifungal properties (MIC of ≥ 7.81 µM). Some of the Schiff bases also exhibited notable cytotoxicity for cancer HepG2 cell line (IC50 ≥ 15.0 µM). Regarding aldehyde used for the derivatization of PABA, it is possible to tune up the particular activities and obtain derivatives with promising bioactivities.","container-title":"Biomolecules","DOI":"10.3390/biom10010009","ISSN":"2218-273X","issue":"1","journalAbbreviation":"Biomolecules","note":"PMID: 31861596\nPMCID: PMC7023430","page":"9","source":"PubMed Central","title":"4-Aminobenzoic Acid Derivatives: Converting Folate Precursor to Antimicrobial and Cytotoxic Agents","title-short":"4-Aminobenzoic Acid Derivatives","URL":"https://www.ncbi.nlm.nih.gov/pmc/articles/PMC7023430/","volume":"10","author":[{"family":"Krátký","given":"Martin"},{"family":"Konečná","given":"Klára"},{"family":"Janoušek","given":"Jiří"},{"family":"Brablíková","given":"Michaela"},{"family":"Janďourek","given":"Ondřej"},{"family":"Trejtnar","given":"František"},{"family":"Stolaříková","given":"Jiřina"},{"family":"Vinšová","given":"Jarmila"}],"accessed":{"date-parts":[["2022",9,10]]},"issued":{"date-parts":[["2019",12,19]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Krátký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11.5</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4-(</w:t>
            </w:r>
            <w:proofErr w:type="spellStart"/>
            <w:r w:rsidRPr="008826A9">
              <w:rPr>
                <w:rFonts w:ascii="Times New Roman" w:hAnsi="Times New Roman" w:cs="Times New Roman"/>
                <w:sz w:val="24"/>
                <w:szCs w:val="24"/>
              </w:rPr>
              <w:t>Benzoylmethyl</w:t>
            </w:r>
            <w:proofErr w:type="spellEnd"/>
            <w:r w:rsidRPr="008826A9">
              <w:rPr>
                <w:rFonts w:ascii="Times New Roman" w:hAnsi="Times New Roman" w:cs="Times New Roman"/>
                <w:sz w:val="24"/>
                <w:szCs w:val="24"/>
              </w:rPr>
              <w:t>)-6-methyl-2H-1,4-benzoxazin-3-one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15</w:t>
            </w:r>
            <w:r w:rsidRPr="008826A9">
              <w:rPr>
                <w:rFonts w:ascii="Times New Roman" w:hAnsi="Times New Roman" w:cs="Times New Roman"/>
                <w:sz w:val="24"/>
                <w:szCs w:val="24"/>
              </w:rPr>
              <w:t>NO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{"citationID":"LLStnIeJ","properties":{"formattedCitation":"(Ozden et al. 2000)","plainCitation":"(Ozden et al. 2000)","dontUpdate":true,"noteIndex":0},"citationItems":[{"id":2629,"uris":["http://zotero.org/users/local/IpwwK30J/items/NM3K8G5F"],"itemData":{"id":2629,"type":"article-journal","abstract":"Some 4-hydroxy-2H-1,4-benzoxazin-3(4H)-ones were synthesized and evaluated for their antimicrobial activities against Staphylococcus aureus, Escherichia coli and Candida albicans. Compounds 9, and 10 exhibited the best activity against Candida albicans.","container-title":"Farmaco (Società chimica italiana : 1989)","DOI":"10.1016/S0014-827X(00)00098-7","journalAbbreviation":"Farmaco (Società chimica italiana : 1989)","page":"715-8","source":"ResearchGate","title":"Synthesis and antimicrobial activity of some new 4-hydroxy-2H-1,4-benzoxazin-3(4H)-ones","volume":"55","author":[{"family":"Ozden","given":"S"},{"family":"Oztürk","given":"A"},{"family":"Goker","given":"Hakan"},{"family":"Altanlar","given":"Nurten"}],"issued":{"date-parts":[["2000",12,1]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Ozden et al. (2000)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Adenine, N4-pentafluoropropionyl-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Oxidization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4</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{"citationID":"w2TuTmWn","properties":{"formattedCitation":"(Tsunoda et al. 2011)","plainCitation":"(Tsunoda et al. 2011)","dontUpdate":true,"noteIndex":0},"citationItems":[{"id":2631,"uris":["http://zotero.org/users/local/IpwwK30J/items/U6SGYEVS"],"itemData":{"id":2631,"type":"article-journal","abstract":"To clarify the biochemical behavior of 2′-deoxyribonucleoside 5′-triphosphates and oligodeoxyribonucleotides (ODNs) containing cytosine N-oxide (Co) and adenine N-oxide (Ao), we examined their base recognition ability in DNA duplex formation using melting temperature (Tm) experiments and their substrate specificity in DNA polymerase-mediated replication. As the result, it was found that the Tm values of modified DNA–DNA duplexes incorporating 2′-deoxyribonucleoside N-oxide derivatives significantly decreased compared with those of the unmodified duplexes. However, single insertion reactions by DNA polymerases of Klenow fragment (KF) (exo−) and Vent (exo−) suggested that Co and Ao selectively recognized G and T, respectively. Meanwhile, the kinetic study showed that the incorporation efficiencies of the modified bases were lower than those of natural bases. Ab initio calculations suggest that these modified bases can form the stable base pairs with the original complementary bases. These results indicate that the modified bases usually recognize the original bases as partners for base pairing, except for misrecognition of dATP by the action of KF (exo−) toward Ao on the template, and the primers could be extended on the template DNA. When they misrecognized wrong bases, the chain could not be elongated so that the modified base served as the chain terminator.","container-title":"Nucleic Acids Research","DOI":"10.1093/nar/gkq914","ISSN":"0305-1048","issue":"7","journalAbbreviation":"Nucleic Acids Res","note":"PMID: 21300642\nPMCID: PMC3074161","page":"2995-3004","source":"PubMed Central","title":"Biochemical behavior of N-oxidized cytosine and adenine bases in DNA polymerase-mediated primer extension reactions","URL":"https://www.ncbi.nlm.nih.gov/pmc/articles/PMC3074161/","volume":"39","author":[{"family":"Tsunoda","given":"Hirosuke"},{"family":"Kudo","given":"Tomomi"},{"family":"Masaki","given":"Yoshiaki"},{"family":"Ohkubo","given":"Akihiro"},{"family":"Seio","given":"Kohji"},{"family":"Sekine","given":"Mitsuo"}],"accessed":{"date-parts":[["2022",9,10]]},"issued":{"date-parts":[["2011",4]]}}}],"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Tsunoda et al. (2011)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2-Furancarboxylic acid, N'-[(8-hydroxy-5-quinolinyl)</w:t>
            </w:r>
            <w:proofErr w:type="spellStart"/>
            <w:r w:rsidRPr="008826A9">
              <w:rPr>
                <w:rFonts w:ascii="Times New Roman" w:hAnsi="Times New Roman" w:cs="Times New Roman"/>
                <w:sz w:val="24"/>
                <w:szCs w:val="24"/>
              </w:rPr>
              <w:t>methylidene</w:t>
            </w:r>
            <w:proofErr w:type="spellEnd"/>
            <w:r w:rsidRPr="008826A9">
              <w:rPr>
                <w:rFonts w:ascii="Times New Roman" w:hAnsi="Times New Roman" w:cs="Times New Roman"/>
                <w:sz w:val="24"/>
                <w:szCs w:val="24"/>
              </w:rPr>
              <w:t>]</w:t>
            </w:r>
            <w:proofErr w:type="spellStart"/>
            <w:r w:rsidRPr="008826A9">
              <w:rPr>
                <w:rFonts w:ascii="Times New Roman" w:hAnsi="Times New Roman" w:cs="Times New Roman"/>
                <w:sz w:val="24"/>
                <w:szCs w:val="24"/>
              </w:rPr>
              <w:t>hydrazide</w:t>
            </w:r>
            <w:proofErr w:type="spellEnd"/>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11</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{"citationID":"L4JRdtmI","properties":{"formattedCitation":"(G\\uc0\\u252{}lerman et al. 2000)","plainCitation":"(Gülerman et al. 2000)","dontUpdate":true,"noteIndex":0},"citationItems":[{"id":2634,"uris":["http://zotero.org/users/local/IpwwK30J/items/AJE7R454"],"itemData":{"id":2634,"type":"article-journal","abstract":"It is known that substituted hydrazide hydrazone derivatives have several biological and pharmacological activities; there is limited literature on the metabolism of hydrazide hydrazones in rats. In our previous study, 4-fluorobenzoic acid [(5-nitro-2-furanyl)methylene]hydrazide (S) was found active against Staphylococcus aureus ATCC 29213. Therefore, we planned to study the in vivo metabolism of S in rats. The substrate was administered in doses of 50 mg/kg or 100 mg/kg intraperitoneally. Blood samples were collected at 0, 5, 15, 30, 45 min and 1, 1.5, 2, 4, 8, 12, 24, 48 h after administration. The substrate and its potential metabolites were separated using HPLC on a reverse phase system. 4-Fluorobenzoic acid and one unidentified metabolite were detected together with substrate.","container-title":"European journal of drug metabolism and pharmacokinetics","DOI":"10.1007/BF03190075","journalAbbreviation":"European journal of drug metabolism and pharmacokinetics","page":"103-8","source":"ResearchGate","title":"In vivo metabolism of 4-fluorobenzoic acid [(5-nitro-2-furanyl)methylene] hydrazide in rats","volume":"25","author":[{"family":"Gülerman","given":"N"},{"family":"Oruç-Emre","given":"Emine"},{"family":"Kartal","given":"F"},{"family":"Rollas","given":"S"}],"issued":{"date-parts":[["2000",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Gülerman et al. (2000)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1-Phenyl-4-(trifluoromethyl)-1H,4H,5H,6H,7H-pyrazolo[3,4-b]pyridin-6-one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Antiproliferative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13</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{"citationID":"acnQei1V","properties":{"formattedCitation":"(Mart\\uc0\\u237{}n-Acosta et al. 2021)","plainCitation":"(Martín-Acosta et al. 2021)","dontUpdate":true,"noteIndex":0},"citationItems":[{"id":2636,"uris":["http://zotero.org/users/local/IpwwK30J/items/IBC7RBBZ"],"itemData":{"id":2636,"type":"article-journal","abstract":"A set of new dihydro-1H-pyrazolo[1,3-b]pyridine and pyrazolo[1,3-b]pyridine embelin derivatives was synthesized through a multicomponent reaction from natural embelin, 3-substituted-5-aminopyrazoles and aldehydes. The synthesized compounds were evaluated against three hematologic tumor cell lines, HEL (acute erythroid leukemia), K-562 (chronic myeloid leukemia) and HL-60 (acute myeloid leukemia), and five breast cancer cell lines (SKBR3, MCF-7, MDA-MB-231, BT-549, HS-578T). The primate non-malignant kidney Vero cell line was used as the control of cytotoxicity. From the obtained results, some structure–activity relationships were outlined. Furthermore, in silico prediction of physicochemical properties and ADME parameters were determined for the derivatives with the best antiproliferative values.","container-title":"Pharmaceuticals","DOI":"10.3390/ph14101026","ISSN":"1424-8247","issue":"10","journalAbbreviation":"Pharmaceuticals (Basel)","note":"PMID: 34681250\nPMCID: PMC8541493","page":"1026","source":"PubMed Central","title":"Modular Synthesis and Antiproliferative Activity of New Dihydro-1H-pyrazolo[1,3-b]pyridine Embelin Derivatives","URL":"https://www.ncbi.nlm.nih.gov/pmc/articles/PMC8541493/","volume":"14","author":[{"family":"Martín-Acosta","given":"Pedro"},{"family":"Amesty","given":"Ángel"},{"family":"Guerra-Rodríguez","given":"Miguel"},{"family":"Guerra","given":"Borja"},{"family":"Fernández-Pérez","given":"Leandro"},{"family":"Estévez-Braun","given":"Ana"}],"accessed":{"date-parts":[["2022",9,10]]},"issued":{"date-parts":[["2021",10,8]]}}}],"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Martín-Acosta et al. (2021)</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Acetamide</w:t>
            </w:r>
            <w:proofErr w:type="spellEnd"/>
            <w:r w:rsidRPr="008826A9">
              <w:rPr>
                <w:rFonts w:ascii="Times New Roman" w:hAnsi="Times New Roman" w:cs="Times New Roman"/>
                <w:sz w:val="24"/>
                <w:szCs w:val="24"/>
              </w:rPr>
              <w:t>, 2-(2,4-difluorophenoxy)-N-(4-fluorophenyl)-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Inhibitor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10</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NO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{"citationID":"HJ6YMkrl","properties":{"formattedCitation":"(Williams et al. 2015)","plainCitation":"(Williams et al. 2015)","dontUpdate":true,"noteIndex":0},"citationItems":[{"id":2639,"uris":["http://zotero.org/users/local/IpwwK30J/items/JMH4ARYG"],"itemData":{"id":2639,"type":"article-journal","abstract":"The increasing prevalence of drug-resistant bacterial infections is driving the discovery and development not only of new antibiotics, but also of inhibitors of virulence factors that are crucial for in vivo pathogenicity. One such virulence factor is the type III secretion system (T3SS), which plays a critical role in the establishment and dissemination of Pseudomonas aeruginosa infections. We have recently described the discovery and characterization of a series of inhibitors of P. aeruginosa T3SS based on a phenoxyacetamide scaffold. To better characterize the factors involved in potent T3SS inhibition, we have conducted a systematic exploration of this structure, revealing several highly responsive structure-activity relationships indicative of interaction with a specific target. Most of the structural features contributing to potency were additive, and combination of those features produced optimized inhibitors with IC50 values &lt;1 µM.","container-title":"Bioorganic &amp; medicinal chemistry","DOI":"10.1016/j.bmc.2015.01.011","ISSN":"0968-0896","issue":"5","journalAbbreviation":"Bioorg Med Chem","note":"PMID: 25638499\nPMCID: PMC4339527","page":"1027-1043","source":"PubMed Central","title":"Synthesis and structure-activity relationships of novel phenoxyacetamide inhibitors of the Pseudomonas aeruginosa type III secretion system (T3SS)","URL":"https://www.ncbi.nlm.nih.gov/pmc/articles/PMC4339527/","volume":"23","author":[{"family":"Williams","given":"John D."},{"family":"Torhan","given":"Matthew C."},{"family":"Neelagiri","given":"Venu"},{"family":"Brown","given":"Carson"},{"family":"Bowlin","given":"Nicholas O."},{"family":"Di","given":"Ming"},{"family":"McCarthy","given":"Courtney T."},{"family":"Aiello","given":"Daniel"},{"family":"Peet","given":"Norton P."},{"family":"Bowlin","given":"Terry L."},{"family":"Moir","given":"Donald T."}],"accessed":{"date-parts":[["2022",9,10]]},"issued":{"date-parts":[["2015",3,1]]}}}],"schema":"https://github.com/citation-style-language/schema/raw/master/csl-citation.json"}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Williams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Succinic acid, 3,5-dinitrobenzyl 2-methylhex-3-yl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Enzyme activator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24</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2</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8</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396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{"citationID":"9IMQzcqC","properties":{"formattedCitation":"(Martinez et al. 2008)","plainCitation":"(Martinez et al. 2008)","dontUpdate":true,"noteIndex":0},"citationItems":[{"id":2642,"uris":["http://zotero.org/users/local/IpwwK30J/items/DV7K9J7F"],"itemData":{"id":2642,"type":"article-journal","abstract":"A new manufacturing process for (S)-3-(aminomethyl)-5-methylhexanoic acid (Pregabalin), the active ingredient in Lyrica, has been developed. Using Lipolase, a commercially available lipase, rac-2-carboxyethyl-3-cyano-5-methylhexanoic acid ethyl ester (1) can be resolved to form 2-carboxyethyl-3-cyano-5-methylhexanoic acid (2). A heat-promoted decarboxylation of 2 efficiently generates (S)-3-cyano-5-methylhexanoic acid ethyl ester (3), a known precursor of Pregabalin. This new route dramatically improved process efficiency compared to the first-generation process by setting the stereocenter early in the synthesis and enabling the facile racemization and reuse of (R)-1. The chemoenzymatic process also reduced organic solvent usage resulting in a mostly aqueous process. Compared to the first-generation manufacturing process, the new process resulted in higher yields of pregabalin (40–45% after one recycle of (R)-1), and substantial reductions of waste streams corresponding to a 5-fold decrease in the E factor from 86 to 17.","container-title":"Organic Process Research &amp; Development - ORG PROCESS RES DEV","DOI":"10.1021/op7002248","journalAbbreviation":"Organic Process Research &amp; Development - ORG PROCESS RES DEV","source":"ResearchGate","title":"Development of a Chemoenzymatic Manufacturing Process for Pregabalin","volume":"12","author":[{"family":"Martinez","given":"Carlos"},{"family":"Hu","given":"Shanghui"},{"family":"Dumond","given":"Yves"},{"family":"Tao","given":"Junhua"},{"family":"Kelleher","given":"Patrick"},{"family":"Tully","given":"Liam"}],"issued":{"date-parts":[["2008",3,18]]}}}],"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Martinez et al. (2008)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Oxalic acid, </w:t>
            </w:r>
            <w:proofErr w:type="spellStart"/>
            <w:r w:rsidRPr="008826A9">
              <w:rPr>
                <w:rFonts w:ascii="Times New Roman" w:hAnsi="Times New Roman" w:cs="Times New Roman"/>
                <w:sz w:val="24"/>
                <w:szCs w:val="24"/>
              </w:rPr>
              <w:t>monoamide</w:t>
            </w:r>
            <w:proofErr w:type="spellEnd"/>
            <w:r w:rsidRPr="008826A9">
              <w:rPr>
                <w:rFonts w:ascii="Times New Roman" w:hAnsi="Times New Roman" w:cs="Times New Roman"/>
                <w:sz w:val="24"/>
                <w:szCs w:val="24"/>
              </w:rPr>
              <w:t xml:space="preserve">, N-(2-fluorophenyl)-, </w:t>
            </w:r>
            <w:proofErr w:type="spellStart"/>
            <w:r w:rsidRPr="008826A9">
              <w:rPr>
                <w:rFonts w:ascii="Times New Roman" w:hAnsi="Times New Roman" w:cs="Times New Roman"/>
                <w:sz w:val="24"/>
                <w:szCs w:val="24"/>
              </w:rPr>
              <w:t>heptyl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20</w:t>
            </w:r>
            <w:r w:rsidRPr="008826A9">
              <w:rPr>
                <w:rFonts w:ascii="Times New Roman" w:hAnsi="Times New Roman" w:cs="Times New Roman"/>
                <w:sz w:val="24"/>
                <w:szCs w:val="24"/>
              </w:rPr>
              <w:t>FNO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1.5</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{"citationID":"RoyW7iF1","properties":{"formattedCitation":"(Ganyam et al. 2019)","plainCitation":"(Ganyam et al. 2019)","dontUpdate":true,"noteIndex":0},"citationItems":[{"id":2649,"uris":["http://zotero.org/users/local/IpwwK30J/items/8GLL6REC"],"itemData":{"id":2649,"type":"article-journal","abstract":"This study was aimed at evaluating the effects of methanol extract of toasted African Yam Bean seeds \non in vivo and in vitro anti-inflammatory studies. Qualitative phytochemical composition, Gas\nChromatography-Molecular Spectrometry (GC-MS) quantification, membrane stabilization, egg albumin\ndenaturation and egg albumin induced paw oedema in albino rats was done using standard laboratory\nprocedures. The circumference of the hind paw was measured before induction and after topical\napplication at 30 minutes, 1 hour and 2 hours. Preliminary phytochemical analysis revealed moderate\ncomposition of Alkaloids, Flavanoids, phenolics compounds and high composition of Steroids. The fatty\nacid methyl esters composed of alpha-D-Glucopyranoside methyl, Cyclopentaneundecanoic acid, Oxalic\nacid monoamide N-(2-fluorophenyl)-dodecyl ester, Dodecanoic acid but-3-enyl ester, 3-(Prop-2-\nenoyloxy) dodecane Methoxyacetic acid tetradecyl ester and 2-Heptanol-4-methyl. African Yam Bean\nseeds extract exhibited membrane-stabilizing property, as it significantly (p &lt; 0.05) reduced the levels\nof haemolysis of Human Red Blood Cells exposed to hypotonic solution with high % inhibition of 79.81\n%, 73.40 %, 81.41 % and 96.47 % at a dose-dependent level of (0.06 mg/ml, 0.125 mg/ml, 0.25 mg/ml, 0.5\nmg/ml and 1.0 mg/ml respectively of extract) compared to indomethacin 1.0 mg/ml with 71.79 %\ninhibition. The African Yam Bean seeds extract also significantly (p &lt; 0.05) inhibited albumin\ndenaturation with the highest inhibition having absorbances of 0.05 ± 0.01 and 0.04 ± 0.08, in also a\ndose dependent level. However, indomethacin at 1.0 mg/ml gave an absorbance of 0.36 ± 0.01 which\nwas significantly different (p&lt;0.05) when compared to all the tested groups. The African Yam Bean\nseeds extracts was found to significantly (p &lt; 0.05) reduce the oedema induced by the phlogistic agent\nin rats in a dose-dependent manner (5 %, 4 % and 2 % respectively) and the reductions was during later\nphases of the inflammation (2 hours) compared to indomethacin. Methanol extract of toasted African\nYam Bean seeds revealed a potent anti-inflammatory activity due to the presence of rich\nphytochemicals and fatty acids that may be exploited by pharmaceutical industries for the\nmanagement of some inflammatory disorders.\nKeywords: African Yam Bean seeds, (sphenostylis stenocarpa) Phytochemical and Anti-inflammation","source":"ResearchGate","title":"EFFECTS OF METHANOL EXTRACT OF TOASTED AFRICAN YAM BEAN SEEDS (SPHENOSTYLIS STENOCARPA) ON ANTI-INFLAMMATORY PROPERTIES","author":[{"family":"Ganyam","given":"Martin"},{"family":"Anaduaka","given":"Emeka"},{"family":"Gabriel","given":"F"},{"family":"Sani","given":"S"},{"family":"Fedilis","given":"Ilukho"}],"issued":{"date-parts":[["2019",12,30]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Ganyam et al. (2019)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77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Propanamide</w:t>
            </w:r>
            <w:proofErr w:type="spellEnd"/>
            <w:r w:rsidRPr="008826A9">
              <w:rPr>
                <w:rFonts w:ascii="Times New Roman" w:hAnsi="Times New Roman" w:cs="Times New Roman"/>
                <w:sz w:val="24"/>
                <w:szCs w:val="24"/>
              </w:rPr>
              <w:t>, 2,2,3,3,3-pentafluoro-N-(2,4,6-trimethylphenyl)-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Inhibitor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12</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NO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281</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{"citationID":"nB02rATI","properties":{"formattedCitation":"(Talley et al. 2000)","plainCitation":"(Talley et al. 2000)","dontUpdate":true,"noteIndex":0},"citationItems":[{"id":2652,"uris":["http://zotero.org/users/local/IpwwK30J/items/QKSA9XWX"],"itemData":{"id":2652,"type":"article-journal","container-title":"Journal of Medicinal Chemistry","DOI":"10.1021/jm000069h","ISSN":"0022-2623","issue":"9","journalAbbreviation":"J. Med. Chem.","note":"publisher: American Chemical Society","page":"1661-1663","source":"ACS Publications","title":"N-[[(5-Methyl-3-phenylisoxazol-4-yl)- phenyl]sulfonyl]propanamide, Sodium Salt, Parecoxib Sodium:  A Potent and Selective Inhibitor of COX-2 for Parenteral Administration","title-short":"N-[[(5-Methyl-3-phenylisoxazol-4-yl)- phenyl]sulfonyl]propanamide, Sodium Salt, Parecoxib Sodium","URL":"https://doi.org/10.1021/jm000069h","volume":"43","author":[{"family":"Talley","given":"John J."},{"family":"Bertenshaw","given":"Stephen R."},{"family":"Brown","given":"David L."},{"family":"Carter","given":"Jeffery S."},{"family":"Graneto","given":"Matthew J."},{"family":"Kellogg","given":"Michael S."},{"family":"Koboldt","given":"Carol M."},{"family":"Yuan","given":"Jinhua"},{"family":"Zhang","given":"Yan Y."},{"family":"Seibert","given":"Karen"}],"accessed":{"date-parts":[["2022",9,10]]},"issued":{"date-parts":[["2000",5,1]]}}}],"schema":"https://github.com/citation-style-language/schema/raw/master/csl-citation.json"}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Talley et al. (2000)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78</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12.3</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3-Trifluoroacetoxypentadecane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31</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324</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0.7</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{"citationID":"4WGZRCby","properties":{"formattedCitation":"(Hussein et al. 2016)","plainCitation":"(Hussein et al. 2016)","dontUpdate":true,"noteIndex":0},"citationItems":[{"id":2654,"uris":["http://zotero.org/users/local/IpwwK30J/items/8F5RAETS"],"itemData":{"id":2654,"type":"article-journal","abstract":"The objective of this research was study the phytochemical composition of Adiantum capillus-veneris and to evaluate the isolates for possible in vitro antifungal and antibacterial activities. The compound obtained were screened by GC-MS method. While agar-well diffusion method was employed to measure antimicrobial activity against five bacteria and fourteen fungi and yeast. Thirtyone bioactive phytochemical compounds were identified in the methanolic extract of Adiantum capillus-veneris. The identification of phytochemical compounds is based on the peak area, retention time molecular weight, molecular formula, MS Fragment- ions and Pharmacological actions. GC-MS analysis of Adiantum capillus-veneris revealed the existence of the α-D-Glucopyranoside, O-α-D-glucopyranosyl-(1.fwdarw.3)-ß-D-fruc, d-Mannose, 5,7-Dodecadiyn -1,12-diol, 3-Trifluoroacetoxypentadecane, 3-Trifluoroacetoxypentadecane, Pterin-6-carboxylic acid, Imidazole-4-carboxylic acid,2-fluoro-1-methoxymethyl-,ethyl ester, D-Carvone, Pyrrolizin-1,7-dione-6-carboxylic acid, methyl (ester), D-Glucose,6-O-α-D-galactopyranosyl, Estragole, Phenol,2-methyl-5-(1-methylethyl), 3-Allyl-6-methoxyphenol, Ppropiolic acid, 3-(1-hydroxy-2-isopropyl-5-methylcyclohexyl), 7-epi-trans-sesquisabinene hydrate, Tetraacetyl-d-xylonic nitrile, y-Sitosterol, Ergosta-5,22-dien-3-ol, acetate, (3ß,22E), Curan-17-oic acid,2,16-didehydro-20-hydroxy-19-oxo,methyl ester, 9,10-Secocholesta -5,7,10(19)-triene-1,3-diol,25-[(trimethylsilyl)oxy], Cis-Vaccenic acid, L-Ascorbic acid, 6-octadecanoate, L-Ascorbic acid, 6-octadecanoate, Deoxyspergualin, Tributyl acetylcitrate, 10,13-Dioxatricyclo[7.3.1.0(4,9)]tridecan-5-ol-2-carboxylic acid, 18,19-Secoyohimban-19-oic acid, 16,17,20,21-tetradehydro-16, 9-Octadecenamide,(Z), Olean-12-ene-3,15,16,21,22,28,-hexol,(3ß,15α,16α,21ß,22α), (22S)-21-Acetoxy-6α,11ß-dihydroxy-16α,17αpropylmethylenedioxy, Ethyl iso-allocholate, Olean-12-ene-3,15,16,21,22,28-hexol,(3ß,15α,16α,21ß,22α) and Olean -13(18)-ene. The FTIR analysis of Adiantum capillus-veneris leaves proved the presence of Alkenes, Aliphatic fluoro compounds, Alcohols, Ethers, Carboxlic acids, Esters, Nitro Compounds, Hydrogen bonded Alcohols and Phenols. Adiantum capillus-veneris was highly active against Aspergillus terreus (7.09±0.32). Methanolic extract of bioactive compounds of Adiantum capillus-veneris was assayed for in vitro antibacterial activity against Bacillus subtilis, Pseudomonas eurogenosa, Streptococcus faecalis, Salmonella typhi and Staphylococcus aureus by using the diffusion method in agar. The zone of inhibition were compared with different standard antibiotics. The diameters of inhibition zones ranged from 3.07±0.21 to 7.09±0.32 mm for all treatments. © 2016, International Journal of Pharmacognosy and Phytochemical Research. All rights reserved.","page":"369-385","source":"ResearchGate","title":"Antimicrobial activity and spectral chemical analysis of methanolic leaves extract of adiantum capillus-veneris using GC-MS and FT-IR spectroscopy","volume":"8","author":[{"family":"Hussein","given":"Haider"},{"family":"Hameed","given":"Imad"},{"family":"Ibraheem","given":"O.A."}],"issued":{"date-parts":[["2016",3,1]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Hussein et al. (2016)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Z-10-Tetradecen-1-ol acetate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Pharmaceutical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16</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254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{"citationID":"VtD0cluz","properties":{"formattedCitation":"(Hameed et al. 2015)","plainCitation":"(Hameed et al. 2015)","dontUpdate":true,"noteIndex":0},"citationItems":[{"id":2657,"uris":["http://zotero.org/users/local/IpwwK30J/items/TGEE99AM"],"itemData":{"id":2657,"type":"article-journal","abstract":"The bioactive compounds were screened by gas chromatography-mass spectrometry (GC-MS) method. Twenty one bioactive phytochemical compounds were identified in the methanolic extract of Mentha viridis using GC-MS method. The identification of phytochemical compounds is based on the peak area, retention time, molecular weight and molecular formula. GC-MS analysis of M. viridis revealed the existence of the 3,6-Octadecadiynoic acid, methyl ester, 2,5-Dimethyl-4-hydroxy-3(2H)-furanone, 4Hpyran-4-one, 2,3-dihydro-3,5-dihydroxy-6-methyl, benzofuran, R-Limonene, 2-methoxy-4-vinylphenol, 2-hydroxy-5-methylbenaldehyde, tetra-acetyl-d-xylonic nitrile, Ficusin, Phen-1,4-diol, 2,3-dimethyl-5-trifluoromethyl, n-Hexadecanoic acid, 7-Methyl-Z-tetradecen-1-ol acetate, Ethyl 9,12,15-octadecatrienoate, Methyl 19-methyl-eicosanoate, Ethyl iso-allocholate, and Tocopherol. Five new bioactive chemical compounds 3-(N,N-Dimethyllayrylammonio), 1b,4a-eboxy-2H-cyclopenta [3,4]cyclopropal[8,9] cycloundec, 5H-Cyclopropa[3,4]benz [1,2-e]azulene-5-one, 2,2,4-Trimethyl-3-(3,8), 12,16-tetramethyl-hepta deca, and 4H-Cyclopropa[5,6]benz [1,2:7,8] azulene[5,6-b] oxiren-4-one are described and may in future be suitable sources for phytotherapy purposes. Mentha viridis contain chemical constitutions which may be useful for various herbal formulation exhibiting cardiac tonic, analgesic, antiasthamatic, anti-inflammatory and antipyretic properties.","container-title":"Journal of Pharmacognosy and Phytotherapy","DOI":"10.5897/JPP2015.0349","journalAbbreviation":"Journal of Pharmacognosy and Phytotherapy","page":"107-125","source":"ResearchGate","title":"Identification of five newly described bioactive chemical compounds in Methanolic extract of Mentha viridis by using gas chromatography – mass spectrometry (GC-MS)","volume":"7","author":[{"family":"Hameed","given":"Imad"},{"family":"J. Hussein","given":"Hussein"},{"family":"Kareem","given":"Muhanned"},{"family":"Hamad","given":"Ns"}],"issued":{"date-parts":[["2015",7,1]]}}}],"schema":"https://github.com/citation-style-language/schema/raw/master/csl-citation.json"}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Hameed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Dodecanoic</w:t>
            </w:r>
            <w:proofErr w:type="spellEnd"/>
            <w:r w:rsidRPr="008826A9">
              <w:rPr>
                <w:rFonts w:ascii="Times New Roman" w:hAnsi="Times New Roman" w:cs="Times New Roman"/>
                <w:sz w:val="24"/>
                <w:szCs w:val="24"/>
              </w:rPr>
              <w:t xml:space="preserve"> acid, 3-hydroxy-</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Cytotoxic</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12</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3</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216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{"citationID":"ZbG2LvtR","properties":{"formattedCitation":"(Viegas et al. 1989)","plainCitation":"(Viegas et al. 1989)","dontUpdate":true,"noteIndex":0},"citationItems":[{"id":2660,"uris":["http://zotero.org/users/local/IpwwK30J/items/TVWP879N"],"itemData":{"id":2660,"type":"article-journal","container-title":"Applied and Environmental Microbiology","DOI":"10.1128/aem.55.1.21-28.1989","issue":"1","note":"publisher: American Society for Microbiology","page":"21-28","source":"journals.asm.org (Atypon)","title":"Inhibition of Yeast Growth by Octanoic and Decanoic Acids Produced during Ethanolic Fermentation","URL":"https://journals.asm.org/doi/abs/10.1128/aem.55.1.21-28.1989","volume":"55","author":[{"family":"Viegas","given":"Cristina A."},{"family":"Rosa","given":"M. Fernanda"},{"family":"Sá-Correia","given":"Isabel"},{"family":"Novais","given":"Júlio M."}],"accessed":{"date-parts":[["2022",9,10]]},"issued":{"date-parts":[["1989",1]]}}}],"schema":"https://github.com/citation-style-language/schema/raw/master/csl-citation.json"}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Viegas et al. (1989)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3-Trifluoroacetoxydodecane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25</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3</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{"citationID":"oJOZL3lV","properties":{"formattedCitation":"(Zagulyaeva et al. 2010)","plainCitation":"(Zagulyaeva et al. 2010)","dontUpdate":true,"noteIndex":0},"citationItems":[{"id":2662,"uris":["http://zotero.org/users/local/IpwwK30J/items/7KWHVUJE"],"itemData":{"id":2662,"type":"article-journal","abstract":"[Bis(trifluoroacetoxy)iodo]perfluoroalkanes CnF2n+1I(OCOCF3)2 (n = 4, 6, 8, 10, 12) can be conveniently prepared by the oxidation of the corresponding perfluoroalkyl iodides with Oxone in trifluoroacetic acid at room temperature and subsequently converted to the stable [hydroxy(tosyloxy)iodo]perfluoroalkanes, CnF2n+1I(OH)OTs, by treatment with p-toluenesulfonic acid. This general and convenient procedure has been further extended to the synthesis of various [bis(trifluoroacetoxy)iodo]arenes, ArI(OCOCF3)2.","container-title":"The Journal of Organic Chemistry","DOI":"10.1021/jo902733f","ISSN":"0022-3263","issue":"6","journalAbbreviation":"J. Org. Chem.","note":"publisher: American Chemical Society","page":"2119-2122","source":"ACS Publications","title":"A General and Convenient Preparation of [Bis(trifluoroacetoxy)iodo]perfluoroalkanes and [Bis(trifluoroacetoxy)iodo]arenes by Oxidation of Organic Iodides Using Oxone and Trifluoroacetic Acid","URL":"https://doi.org/10.1021/jo902733f","volume":"75","author":[{"family":"Zagulyaeva","given":"Aleksandra A."},{"family":"Yusubov","given":"Mekhman S."},{"family":"Zhdankin","given":"Viktor V."}],"accessed":{"date-parts":[["2022",9,10]]},"issued":{"date-parts":[["2010",3,19]]}}}],"schema":"https://github.com/citation-style-language/schema/raw/master/csl-citation.json"}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Zagulyaeva et al. (2010)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10-Undecenoic acid, </w:t>
            </w:r>
            <w:proofErr w:type="spellStart"/>
            <w:r w:rsidRPr="008826A9">
              <w:rPr>
                <w:rFonts w:ascii="Times New Roman" w:hAnsi="Times New Roman" w:cs="Times New Roman"/>
                <w:sz w:val="24"/>
                <w:szCs w:val="24"/>
              </w:rPr>
              <w:t>octyl</w:t>
            </w:r>
            <w:proofErr w:type="spellEnd"/>
            <w:r w:rsidRPr="008826A9">
              <w:rPr>
                <w:rFonts w:ascii="Times New Roman" w:hAnsi="Times New Roman" w:cs="Times New Roman"/>
                <w:sz w:val="24"/>
                <w:szCs w:val="24"/>
              </w:rPr>
              <w:t xml:space="preserve">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19</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36</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296</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{"citationID":"ujJlWVR8","properties":{"formattedCitation":"(Van der Steen and Stevens 2009)","plainCitation":"(Van der Steen and Stevens 2009)","dontUpdate":true,"noteIndex":0},"citationItems":[{"id":2663,"uris":["http://zotero.org/users/local/IpwwK30J/items/WQQV2IEQ"],"itemData":{"id":2663,"type":"article-journal","abstract":"A lot of attention is currently being paid to the transition to a biobased economy. In this movement, most efforts concentrate on the development of bioenergy applications including bioethanol, biodiesel, thermochemical conversion of biomass, and others. However, in the energy sector other nonbiomass alternatives are known, whereas no valuable alternatives are available when thinking about chemical building blocks. Therefore, it is also essential to develop new routes for the synthesis of bio-based chemicals and materials derived thereof. Such intermediates can originate either from plants or from animals. Castor oil is a non-edible oil extracted from the seeds of the castor bean plant Ricinus communis (Euphorbiaceae), which grows in tropical and subtropical areas. Globally, around one million tons of castor seeds are produced every year, the leading producing areas being India, PR China, and Brazil.2 10-Undecenoic acid or undecylenic acid is a fatty acid derived from castor oil that, owing to its bifunctional nature, has many possibilities to develop sustainable applications.","container-title":"ChemSusChem","DOI":"10.1002/cssc.200900075","ISSN":"1864-564X","issue":"8","language":"en","note":"_eprint: https://onlinelibrary.wiley.com/doi/pdf/10.1002/cssc.200900075","page":"692-713","source":"Wiley Online Library","title":"Undecylenic Acid: A Valuable and Physiologically Active Renewable Building Block from Castor Oil","title-short":"Undecylenic Acid","URL":"https://onlinelibrary.wiley.com/doi/abs/10.1002/cssc.200900075","volume":"2","author":[{"family":"Van der Steen","given":"Marijke"},{"family":"Stevens","given":"Christian V."}],"accessed":{"date-parts":[["2022",9,10]]},"issued":{"date-parts":[["2009"]]}}}],"schema":"https://github.com/citation-style-language/schema/raw/master/csl-citation.json"}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Van der Steen and Stevens (2009)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3-Cyclopropylcarbonyloxydodecane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Reducing Agent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16</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254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{"citationID":"e4UdrzSE","properties":{"formattedCitation":"(Bolade et al. 2018)","plainCitation":"(Bolade et al. 2018)","dontUpdate":true,"noteIndex":0},"citationItems":[{"id":2665,"uris":["http://zotero.org/users/local/IpwwK30J/items/UHTUF5CU"],"itemData":{"id":2665,"type":"article-journal","abstract":"The dataset for this article contains phytochemical and FTIR data for three different extracts from two indigenous medicinal plants obtained from Ogun State, Southwest Nigeria and the GC–MS characterisation data for their ethanolic extracts. To obtain this data, the leaves of Azadirachta indica and Cymbopogon citratus were collected from the premises of Covenant University, Nigeria. The plants were dried, pulverized and extracted with ethanol, distilled water and ethanol:water (50:50), before phytochemical screening (qualitative and quantitative), FTIR and GC–MS analyses were carried out. The dataset provides insight into the presence of bioactive phyto-constituents such as polyphenols and tannins as potential precursors for green-based nanoparticle synthesis.","container-title":"Data in Brief","DOI":"10.1016/j.dib.2018.08.133","ISSN":"2352-3409","journalAbbreviation":"Data in Brief","language":"en","page":"917-926","source":"ScienceDirect","title":"Dataset on phytochemical screening, FTIR and GC–MS characterisation of Azadirachta indica and Cymbopogon citratus as reducing and stabilising agents for nanoparticles synthesis","URL":"https://www.sciencedirect.com/science/article/pii/S2352340918309855","volume":"20","author":[{"family":"Bolade","given":"Oladotun P."},{"family":"Akinsiku","given":"Anuoluwa A."},{"family":"Adeyemi","given":"Alaba O."},{"family":"Williams","given":"Akan B."},{"family":"Benson","given":"Nsikak U."}],"accessed":{"date-parts":[["2022",9,10]]},"issued":{"date-parts":[["2018",10,1]]}}}],"schema":"https://github.com/citation-style-language/schema/raw/master/csl-citation.json"}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Bolade et al. (2018)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84</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13.3</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1-Hexadecanol, 2-methyl-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17</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36</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256</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0.2</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{"citationID":"oa2DY0pd","properties":{"formattedCitation":"(Hussein et al. 2015)","plainCitation":"(Hussein et al. 2015)","dontUpdate":true,"noteIndex":0},"citationItems":[{"id":2668,"uris":["http://zotero.org/users/local/IpwwK30J/items/PGEZ6YFY"],"itemData":{"id":2668,"type":"article-journal","abstract":"In this study, the alkaloid compounds of Ricinus communis have been evaluated. The chemical compositions of the leaf ethanol extract of R. communis were investigated using gas chromatography-mass spectroscopy (GC-MS). GC-MS analysis of R. communis alkaloid leaf ethanol extract revealed the existence of the n-haxadecanoic acid, octadecanoic acid, 1-hexadecanol. 2-Methyl, gibb-3-ene-1. 10decarboxylic acid , 2,4a. 7trihydroxy-1-methyl-8-methylene, 1.4a-lactone. 10-methyl, L-valine, ethyl ester, hexadecamethyl, tetradecamethyl, octadecamethyl, butanedioic acid, hydroxyl. diethyl ester, 1.1.3.3.5.5.7.7.9.9.11.11.13.13.15.15 hexadecamethyl, triethyl citrate, diethyl phthalate, and 3-octadecene.\n\n\t&amp;nbsp;\n\n\tKey words: Alkaloids, ethanol, gas chromatography-mass spectroscopy (GC-MS) analysis, Ricinus communis.","container-title":"Journal of Medicinal Plants Research","DOI":"10.5897/JMPR2015.5750","ISSN":"1996-0875","issue":"10","journalAbbreviation":"JMPR","language":"english","note":"publisher: Academic Journals","page":"349-359","source":"academicjournals.org","title":"Determination of alkaloid compounds of Ricinus communis by using gas chromatography- mass spectroscopy (GC-MS)","URL":"https://academicjournals.org/journal/JMPR/article-abstract/064503E51705","volume":"9","author":[{"family":"Hussein","given":"Ameera Omran"},{"family":"Hameed*","given":"Imad Hadi"},{"family":"Jasim","given":"Huda"},{"family":"Kareem","given":"Muhanned Abdulhasan"}],"accessed":{"date-parts":[["2022",9,10]]},"issued":{"date-parts":[["2015",3,10]]}}}],"schema":"https://github.com/citation-style-language/schema/raw/master/csl-citation.json"}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Hussein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1-Dodecanol, 3,7,11-trimethyl-</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Cytotoxic</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32</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228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{"citationID":"14dkOpWH","properties":{"formattedCitation":"(Fahem et al. 2020)","plainCitation":"(Fahem et al. 2020)","dontUpdate":true,"noteIndex":0},"citationItems":[{"id":2671,"uris":["http://zotero.org/users/local/IpwwK30J/items/H9TWPI62"],"itemData":{"id":2671,"type":"article-journal","abstract":"Various solvent extracts from two marine green algae, Codium bursa and Codium fragile collected from the North Tunisian coasts during spring and summer seasons were used to obtain high dry matter yields. The algal extracts showed the great power of in vitro cell growth inhibition against Hela cells, which was confirmed by MTT test. The comparative efficiency of different polarity solvents showed that methanolic extract with high-polarity composition had significantly more important yield than petrol ether extracts, while the higher inhibition activity was obtained with petrol ether extract from C. bursa (IC50= 115.755 μg/mL). Moreover, it showed a seasonal variation that revealed the most important activity during the season of spring as compared to summer. Flash chromatography of the petrol ether extract and GC-MS analysis of its most active fraction revealed a total of six major compounds well-known in medicinal plants: 6,10,14-trimethyl-2-pentadecanone; 2-dodecanone; 1-dodecanol; dodecyl acrylate; formic acid 3,7,11-trimethyl-1,6,10-dodecatrien-3-yl ester; and bicyclo[4.4.0]dec-2-ene-4-ol 2-methyl-9-(prop-1-en-3-ol-2-yl).","container-title":"Pharmaceutical Chemistry Journal","DOI":"10.1007/s11094-020-02266-z","journalAbbreviation":"Pharmaceutical Chemistry Journal","page":"755-760","source":"ResearchGate","title":"Cytotoxic Activity Assessment and GC-MS Screening of Two Codium Species Extracts","volume":"54","author":[{"family":"Fahem","given":"Nidhal"},{"family":"Djellouli","given":"Aslam Sami"},{"family":"Bahri","given":"Sellema"}],"issued":{"date-parts":[["2020",10,1]]}}}],"schema":"https://github.com/citation-style-language/schema/raw/master/csl-citation.json"}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Fahem et al. (2020)</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Pentadecanoic</w:t>
            </w:r>
            <w:proofErr w:type="spellEnd"/>
            <w:r w:rsidRPr="008826A9">
              <w:rPr>
                <w:rFonts w:ascii="Times New Roman" w:hAnsi="Times New Roman" w:cs="Times New Roman"/>
                <w:sz w:val="24"/>
                <w:szCs w:val="24"/>
              </w:rPr>
              <w:t xml:space="preserve">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Oxidation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15</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242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{"citationID":"sAzEKmVI","properties":{"formattedCitation":"(Jenkins et al. 2015)","plainCitation":"(Jenkins et al. 2015)","dontUpdate":true,"noteIndex":0},"citationItems":[{"id":2677,"uris":["http://zotero.org/users/local/IpwwK30J/items/C426Q8RU"],"itemData":{"id":2677,"type":"article-journal","abstract":"The role of C17:0 and C15:0 in human health has recently been reinforced following a number of important biological and nutritional observations. Historically, odd chain saturated fatty acids (OCS-FAs) were used as internal standards in GC-MS methods of total fatty acids and LC-MS methods of intact lipids, as it was thought their concentrations were insignificant in humans. However, it has been thought that increased consumption of dairy products has an association with an increase in blood plasma OCS-FAs. However, there is currently no direct evidence but rather a casual association through epidemiology studies. Furthermore, a number of studies on cardiometabolic diseases have shown that plasma concentrations of OCS-FAs are associated with lower disease risk, although the mechanism responsible for this is debated. One possible mechanism for the endogenous production of OCS-FAs is α-oxidation, involving the activation, then hydroxylation of the α-carbon, followed by the removal of the terminal carboxyl group. Differentiation human adipocytes showed a distinct increase in the concentration of OCS-FAs, which was possibly caused through α-oxidation. Further evidence for an endogenous pathway, is in human plasma, where the ratio of C15:0 to C17:0 is approximately 1:2 which is contradictory to the expected levels of C15:0 to C17:0 roughly 2:1 as detected in dairy fat. We review the literature on the dietary consumption of OCS-FAs and their potential endogenous metabolism.","container-title":"Molecules","DOI":"10.3390/molecules20022425","ISSN":"1420-3049","issue":"2","language":"en","license":"http://creativecommons.org/licenses/by/3.0/","note":"number: 2\npublisher: Multidisciplinary Digital Publishing Institute","page":"2425-2444","source":"www.mdpi.com","title":"A Review of Odd-Chain Fatty Acid Metabolism and the Role of Pentadecanoic Acid (C15:0) and Heptadecanoic Acid (C17:0) in Health and Disease","title-short":"A Review of Odd-Chain Fatty Acid Metabolism and the Role of Pentadecanoic Acid (C15","URL":"https://www.mdpi.com/1420-3049/20/2/2425","volume":"20","author":[{"family":"Jenkins","given":"Benjamin"},{"family":"West","given":"James A."},{"family":"Koulman","given":"Albert"}],"accessed":{"date-parts":[["2022",9,10]]},"issued":{"date-parts":[["2015",2]]}}}],"schema":"https://github.com/citation-style-language/schema/raw/master/csl-citation.json"}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Jenkins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Hexadecane, 1,1-bis(</w:t>
            </w:r>
            <w:proofErr w:type="spellStart"/>
            <w:r w:rsidRPr="008826A9">
              <w:rPr>
                <w:rFonts w:ascii="Times New Roman" w:hAnsi="Times New Roman" w:cs="Times New Roman"/>
                <w:sz w:val="24"/>
                <w:szCs w:val="24"/>
              </w:rPr>
              <w:t>dodecyloxy</w:t>
            </w:r>
            <w:proofErr w:type="spellEnd"/>
            <w:r w:rsidRPr="008826A9">
              <w:rPr>
                <w:rFonts w:ascii="Times New Roman" w:hAnsi="Times New Roman" w:cs="Times New Roman"/>
                <w:sz w:val="24"/>
                <w:szCs w:val="24"/>
              </w:rPr>
              <w:t>)-</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Antioxidant</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40</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82</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594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{"citationID":"wdN6q9pS","properties":{"formattedCitation":"(Ser et al. 2015)","plainCitation":"(Ser et al. 2015)","dontUpdate":true,"noteIndex":0},"citationItems":[{"id":2680,"uris":["http://zotero.org/users/local/IpwwK30J/items/34UCQLMX"],"itemData":{"id":2680,"type":"article-journal","abstract":"A novel Streptomyces, strain MUSC 149(T) was isolated from mangrove soil. A polyphasic approach was used to study the taxonomy of MUSC 149(T), which shows a range of phylogenetic and chemotaxonomic properties consistent with those of the members of the genus Streptomyces. The diamino acid of the cell wall peptidoglycan was LL-diaminopimelic acid. The predominant menaquinones were identified as MK9(H8) and MK9(H6). Phylogenetic analysis indicated that closely related strains include Streptomyces rhizophilus NBRC 108885(T) (99.2% sequence similarity), S. gramineus NBRC 107863(T) (98.7%) and S. graminisoli NBRC 108883(T) (98.5%). The DNA-DNA relatedness values between MUSC 149(T) and closely related type strains ranged from 12.4 ± 3.3% to 27.3 ± 1.9%. The DNA G + C content was determined to be 72.7 mol%. The extract of MUSC 149(T) exhibited strong antioxidant activity and chemical analysis reported identification of an antioxidant agent, Pyrrolo[1,2-a]pyrazine-1,4-dione, hexahydro-. These data showed that metabolites of MUSC 149(T) shall be useful as preventive agent against free-radical associated diseases. Based on the polyphasic study of MUSC 149(T), the strain merits assignment to a novel species, for which the name S. mangrovisoli sp. nov. is proposed. The type strain is MUSC 149(T) (=MCCC 1K00699(T)=DSM 100438(T)).","container-title":"Frontiers in microbiology","DOI":"10.3389/fmicb.2015.00854","journalAbbreviation":"Frontiers in microbiology","page":"854","source":"ResearchGate","title":"Presence of antioxidative agent, Pyrrolo[1,2-a]pyrazine-1,4-dione, hexahydro- in newly isolated Streptomyces mangrovisoli sp. nov","volume":"6","author":[{"family":"Ser","given":"Hooi Leng"},{"family":"Palanisamy","given":"Uma"},{"family":"Yin","given":"Wai-Fong"},{"family":"Abd Malek","given":"Norashikin"},{"family":"Chan","given":"Kok-Gan"},{"family":"Goh","given":"Bey Hing"},{"family":"Lee","given":"Learn Han"}],"issued":{"date-parts":[["2015",9,8]]}}}],"schema":"https://github.com/citation-style-language/schema/raw/master/csl-citation.json"}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Ser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Cyclopropanetetradecanoic</w:t>
            </w:r>
            <w:proofErr w:type="spellEnd"/>
            <w:r w:rsidRPr="008826A9">
              <w:rPr>
                <w:rFonts w:ascii="Times New Roman" w:hAnsi="Times New Roman" w:cs="Times New Roman"/>
                <w:sz w:val="24"/>
                <w:szCs w:val="24"/>
              </w:rPr>
              <w:t xml:space="preserve"> acid, 2-octyl-, methyl ester</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Pharmacological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26</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50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394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{"citationID":"1ufylfFK","properties":{"formattedCitation":"(Srivastava et al. 2015a)","plainCitation":"(Srivastava et al. 2015a)","dontUpdate":true,"noteIndex":0},"citationItems":[{"id":2683,"uris":["http://zotero.org/users/local/IpwwK30J/items/UBPPWXR4"],"itemData":{"id":2683,"type":"article-journal","abstract":"Introduction: Wrightia tinctoria R.Br. (Family: Apocynaceae) commonly called \"Indrajau\" is well known in Indian traditional system for its traditional uses. Materials and Methods: The present investigation was carried out to determine the possible bioactive components of plant seed ethanolic extract, pet ether fraction using GC-MS analysis. 22 components were identified from pet ether fraction obtained from elution of ethanolic extract packed in silica column. Results: The prevailing compounds from fraction F6to F9 were [1,1'-Bicyclopropyl]-2-octanoic acid, 2'-hexyl-, methyl ester (21.39%) , Trilinolein (7.74%), 2-Myristynoyl pantetheine (18.07%), 9-Octadecen-12-ynoic acid, methyl ester (4.46%), 1Hexadecanol,2-methyl (3.77%), Cyclopropane tetradecanoic acid, 2-octyl-, methyl ester (2.36%), 1b, 4a-Epoxy-2H-cyclopenta [3,4] cyclopropa [8,9]cycloundec [1,2-b]oxiren-5 (6H)-one, 7-(acetyloxy) decahydro-2,9,10- Trihydroxy-3,6,8,8,10a-pentamethyl (38.91%), Geranyl isovalerate (23.58%), cis-13-Octadecenoic acid (5.91%), Quassin (3.82%), cis-10-Heptadecenoic acid (3.08%), 9,12,15-Octadecatrienoic acid 2-phenyl-1, 3-dioxan-5-yl ester (31.50%), 9,12,15-Octadecatrienoic acid, (Z,Z,Z)-2,3-dihydroxypropyl ester (14.35%), Cyclopropanebutanoic acid, 2-[ [2-[ [2- [(2-pentylcyclopropyl) methyl] cyclopropyl] methyl] cyclopropyl] methyl]-, methyl ester (10.13%), 6,9,12,15-Docosatetraenoic acid, methyl ester (3.39%), 9,12-Octadecadienoic acid, (2-phenyl-1,3-dioxolan-4-yl) methyl ester, trans-( 2.73%), 9,12-Octadecadienoic acid, (2-phenyl-1,3-dioxolan-4-yl) methyl ester, cis-(4.34%), Ursodeoxycholic acid (7.14%), Bufa-20,22-dienolide, 3-(acetyloxy)-14,15-epoxy-16-hydroxy-, (3á,5á,15á,16á)-(4.75%), 5H-Cyclopropa [3,4] benz [1,2-e]azulen-5-one, 9a (acetyloxy)-1,1a,1b,4,4a,7a,7b,8,9,9a-de cahydro-4a,7b,9- Trihydroxy-3-(hydroxymethyl)-1,1,6,8- Tetramethyl-,[1aR-(1aà,1bá,4aá,7aà,7bà,8à,9á,9aà)]-(6.59%), Docosahexaenoic acid, 1,2,3-propanetriyl ester (10.86%), Olean-12-ene-3,15,16,21,22,28-hexol, (3á,15à,16à,21á,22à)-( 4.40%) found as the major components. Conclusion: It could be concluded that, Wrightia tinctoria contains various bioactive compounds. So it is recommended as a plant of phytopharmaceutical importance.","container-title":"Pharmacognosy Journal","DOI":"10.5530/pj.2015.4.7","journalAbbreviation":"Pharmacognosy Journal","page":"249-253","source":"ResearchGate","title":"GC-MS Analysis of Phytocomponents in, Pet Ether Fraction of Wrightia tinctoria Seed","volume":"7","author":[{"family":"Srivastava","given":"Rajani"},{"family":"Mukerjee","given":"Alok"},{"family":"Verma","given":"Amita"}],"issued":{"date-parts":[["2015",5,29]]}}}],"schema":"https://github.com/citation-style-language/schema/raw/master/csl-citation.json"}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Srivastava et al. (2015)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89</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Heptadecanoic</w:t>
            </w:r>
            <w:proofErr w:type="spellEnd"/>
            <w:r w:rsidRPr="008826A9">
              <w:rPr>
                <w:rFonts w:ascii="Times New Roman" w:hAnsi="Times New Roman" w:cs="Times New Roman"/>
                <w:sz w:val="24"/>
                <w:szCs w:val="24"/>
              </w:rPr>
              <w:t xml:space="preserve"> acid, </w:t>
            </w:r>
            <w:proofErr w:type="spellStart"/>
            <w:r w:rsidRPr="008826A9">
              <w:rPr>
                <w:rFonts w:ascii="Times New Roman" w:hAnsi="Times New Roman" w:cs="Times New Roman"/>
                <w:sz w:val="24"/>
                <w:szCs w:val="24"/>
              </w:rPr>
              <w:t>heptadecyl</w:t>
            </w:r>
            <w:proofErr w:type="spellEnd"/>
            <w:r w:rsidRPr="008826A9">
              <w:rPr>
                <w:rFonts w:ascii="Times New Roman" w:hAnsi="Times New Roman" w:cs="Times New Roman"/>
                <w:sz w:val="24"/>
                <w:szCs w:val="24"/>
              </w:rPr>
              <w:t xml:space="preserve"> ester</w:t>
            </w:r>
          </w:p>
        </w:tc>
        <w:tc>
          <w:tcPr>
            <w:tcW w:w="153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Antimicrobial</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34</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68</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508</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{"citationID":"WDpsoNXg","properties":{"formattedCitation":"(Gautam et al. 2016)","plainCitation":"(Gautam et al. 2016)","dontUpdate":true,"noteIndex":0},"citationItems":[{"id":2686,"uris":["http://zotero.org/users/local/IpwwK30J/items/VDXLTS5L"],"itemData":{"id":2686,"type":"article-journal","abstract":"In the present study, chloroform, hexane, ethyl acetate and petroleum ether extracts of flowers of Rhododendron arboreum Sm. were investigated for their chemical composition using GC-MS. Different extracts showed the existence of various bioactive compounds with an extensive range of countless therapeutic values. The results showed that chloroform extract contained 34 metabolites, hexane extract contained 23 metabolites, ethyl acetate extract contained 31 metabolites and petroleum ether extract contained 20 metabolites. Presence of these compounds in flowers of R. arboreum proves the promising utilization of this food plant in the therapeutics.","container-title":"Journal of Chemical and Pharmaceutical Research","journalAbbreviation":"Journal of Chemical and Pharmaceutical Research","page":"439-444","source":"ResearchGate","title":"Bioactive compounds in the different extracts of flowers of Rhododendron arboreum Sm","volume":"2016","author":[{"family":"Gautam","given":"Vandana"},{"family":"Sharma","given":"Anket"},{"family":"Arora","given":"Saroj"},{"family":"Bhardwaj","given":"Renu"}],"issued":{"date-parts":[["2016",5,31]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Gautam et al. (2016)</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90</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 xml:space="preserve">2-Myristynoyl </w:t>
            </w:r>
            <w:proofErr w:type="spellStart"/>
            <w:r w:rsidRPr="008826A9">
              <w:rPr>
                <w:rFonts w:ascii="Times New Roman" w:hAnsi="Times New Roman" w:cs="Times New Roman"/>
                <w:sz w:val="24"/>
                <w:szCs w:val="24"/>
              </w:rPr>
              <w:t>pantetheine</w:t>
            </w:r>
            <w:proofErr w:type="spellEnd"/>
          </w:p>
        </w:tc>
        <w:tc>
          <w:tcPr>
            <w:tcW w:w="153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25</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44</w:t>
            </w:r>
            <w:r w:rsidRPr="008826A9">
              <w:rPr>
                <w:rFonts w:ascii="Times New Roman" w:hAnsi="Times New Roman" w:cs="Times New Roman"/>
                <w:sz w:val="24"/>
                <w:szCs w:val="24"/>
              </w:rPr>
              <w:t>N</w:t>
            </w:r>
            <w:r w:rsidRPr="00464BF8">
              <w:rPr>
                <w:rFonts w:ascii="Times New Roman" w:hAnsi="Times New Roman" w:cs="Times New Roman"/>
                <w:sz w:val="24"/>
                <w:szCs w:val="24"/>
                <w:vertAlign w:val="subscript"/>
              </w:rPr>
              <w:t>2</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5</w:t>
            </w:r>
            <w:r w:rsidRPr="008826A9">
              <w:rPr>
                <w:rFonts w:ascii="Times New Roman" w:hAnsi="Times New Roman" w:cs="Times New Roman"/>
                <w:sz w:val="24"/>
                <w:szCs w:val="24"/>
              </w:rPr>
              <w:t>S</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484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color w:val="FF0000"/>
                <w:sz w:val="24"/>
                <w:szCs w:val="24"/>
                <w:shd w:val="clear" w:color="auto" w:fill="FFFFFF"/>
              </w:rPr>
            </w:pPr>
            <w:r w:rsidRPr="007C701A">
              <w:rPr>
                <w:rFonts w:ascii="Times New Roman" w:hAnsi="Times New Roman" w:cs="Times New Roman"/>
                <w:color w:val="FF0000"/>
                <w:sz w:val="24"/>
                <w:szCs w:val="24"/>
                <w:shd w:val="clear" w:color="auto" w:fill="FFFFFF"/>
              </w:rPr>
              <w:fldChar w:fldCharType="begin"/>
            </w:r>
            <w:r w:rsidR="00ED4F1D" w:rsidRPr="007C701A">
              <w:rPr>
                <w:rFonts w:ascii="Times New Roman" w:hAnsi="Times New Roman" w:cs="Times New Roman"/>
                <w:color w:val="FF0000"/>
                <w:sz w:val="24"/>
                <w:szCs w:val="24"/>
                <w:shd w:val="clear" w:color="auto" w:fill="FFFFFF"/>
              </w:rPr>
              <w:instrText xml:space="preserve"> ADDIN ZOTERO_ITEM CSL_CITATION {"citationID":"5vWVxdEL","properties":{"formattedCitation":"(Srivastava et al. 2015b)","plainCitation":"(Srivastava et al. 2015b)","dontUpdate":true,"noteIndex":0},"citationItems":[{"id":2688,"uris":["http://zotero.org/users/local/IpwwK30J/items/IWNARWQ5"],"itemData":{"id":2688,"type":"article-journal","abstract":"Introduction: Wrightia tinctoria R.Br. (Family: Apocynaceae) commonly called \"Indrajau\" is well known in Indian traditional system for its traditional uses. Materials and Methods: The present investigation was carried out to determine the possible bioactive components of plant seed ethanolic extract, pet ether fraction using GC-MS analysis. 22 components were identified from pet ether fraction obtained from elution of ethanolic extract packed in silica column. Results: The prevailing compounds from fraction F6to F9 were [1,1'-Bicyclopropyl]-2-octanoic acid, 2'-hexyl-, methyl ester (21.39%) , Trilinolein (7.74%), 2-Myristynoyl pantetheine (18.07%), 9-Octadecen-12-ynoic acid, methyl ester (4.46%), 1Hexadecanol,2-methyl (3.77%), Cyclopropane tetradecanoic acid, 2-octyl-, methyl ester (2.36%), 1b, 4a-Epoxy-2H-cyclopenta [3,4] cyclopropa [8,9]cycloundec [1,2-b]oxiren-5 (6H)-one, 7-(acetyloxy) decahydro-2,9,10- Trihydroxy-3,6,8,8,10a-pentamethyl (38.91%), Geranyl isovalerate (23.58%), cis-13-Octadecenoic acid (5.91%), Quassin (3.82%), cis-10-Heptadecenoic acid (3.08%), 9,12,15-Octadecatrienoic acid 2-phenyl-1, 3-dioxan-5-yl ester (31.50%), 9,12,15-Octadecatrienoic acid, (Z,Z,Z)-2,3-dihydroxypropyl ester (14.35%), Cyclopropanebutanoic acid, 2-[ [2-[ [2- [(2-pentylcyclopropyl) methyl] cyclopropyl] methyl] cyclopropyl] methyl]-, methyl ester (10.13%), 6,9,12,15-Docosatetraenoic acid, methyl ester (3.39%), 9,12-Octadecadienoic acid, (2-phenyl-1,3-dioxolan-4-yl) methyl ester, trans-( 2.73%), 9,12-Octadecadienoic acid, (2-phenyl-1,3-dioxolan-4-yl) methyl ester, cis-(4.34%), Ursodeoxycholic acid (7.14%), Bufa-20,22-dienolide, 3-(acetyloxy)-14,15-epoxy-16-hydroxy-, (3á,5á,15á,16á)-(4.75%), 5H-Cyclopropa [3,4] benz [1,2-e]azulen-5-one, 9a (acetyloxy)-1,1a,1b,4,4a,7a,7b,8,9,9a-de cahydro-4a,7b,9- Trihydroxy-3-(hydroxymethyl)-1,1,6,8- Tetramethyl-,[1aR-(1aà,1bá,4aá,7aà,7bà,8à,9á,9aà)]-(6.59%), Docosahexaenoic acid, 1,2,3-propanetriyl ester (10.86%), Olean-12-ene-3,15,16,21,22,28-hexol, (3á,15à,16à,21á,22à)-( 4.40%) found as the major components. Conclusion: It could be concluded that, Wrightia tinctoria contains various bioactive compounds. So it is recommended as a plant of phytopharmaceutical importance.","container-title":"Pharmacognosy Journal","DOI":"10.5530/pj.2015.4.7","journalAbbreviation":"Pharmacognosy Journal","page":"249-253","source":"ResearchGate","title":"GC-MS Analysis of Phytocomponents in, Pet Ether Fraction of Wrightia tinctoria Seed","volume":"7","author":[{"family":"Srivastava","given":"Rajani"},{"family":"Mukerjee","given":"Alok"},{"family":"Verma","given":"Amita"}],"issued":{"date-parts":[["2015",5,29]]}}}],"schema":"https://github.com/citation-style-language/schema/raw/master/csl-citation.json"} </w:instrText>
            </w:r>
            <w:r w:rsidRPr="007C701A">
              <w:rPr>
                <w:rFonts w:ascii="Times New Roman" w:hAnsi="Times New Roman" w:cs="Times New Roman"/>
                <w:color w:val="FF0000"/>
                <w:sz w:val="24"/>
                <w:szCs w:val="24"/>
                <w:shd w:val="clear" w:color="auto" w:fill="FFFFFF"/>
              </w:rPr>
              <w:fldChar w:fldCharType="separate"/>
            </w:r>
            <w:r w:rsidR="00ED4F1D" w:rsidRPr="007C701A">
              <w:rPr>
                <w:rFonts w:ascii="Times New Roman" w:hAnsi="Times New Roman" w:cs="Times New Roman"/>
                <w:sz w:val="24"/>
              </w:rPr>
              <w:t>Srivastava et al. (2015)</w:t>
            </w:r>
            <w:r w:rsidRPr="007C701A">
              <w:rPr>
                <w:rFonts w:ascii="Times New Roman" w:hAnsi="Times New Roman" w:cs="Times New Roman"/>
                <w:color w:val="FF0000"/>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91</w:t>
            </w:r>
          </w:p>
        </w:tc>
        <w:tc>
          <w:tcPr>
            <w:tcW w:w="144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13.6</w:t>
            </w: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Oleic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Anti-tumor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val="restart"/>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1.9</w:t>
            </w: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{"citationID":"gR5L6Qnq","properties":{"formattedCitation":"(Carrillo P\\uc0\\u233{}rez et al. 2012)","plainCitation":"(Carrillo Pérez et al. 2012)","dontUpdate":true,"noteIndex":0},"citationItems":[{"id":2691,"uris":["http://zotero.org/users/local/IpwwK30J/items/ND2T2W3V"],"itemData":{"id":2691,"type":"article-journal","abstract":"Introduction: The beneficial effects of oleic acid in\r\ncancer processes can no longer be doubted, but little is\r\nknown about the mechanisms of action behind this\r\nphenomenon.\r\nAim: The aim of the present review is to clarify\r\nwhether oleic acid has an effect on important mechanisms\r\nrelated to the carcinogenic processes. Aim: The aim of the present review is to clarify\r\nwhether oleic acid has an effect on important mechanisms related to the carcinogenic processes. Methods:We searched electronic databases and biblio -\r\ngraphies of selected articles were inspected for further reference. We focused our research on two cellular transformations characterizing cancer development: proliferation and cell death or apoptosis. Results: Numerous studies have reported an inhibition\r\nin cell proliferation induced by oleic acid in different tumor cell lines. Herein, oleic acid could suppress the\r\nover-expression of HER2 (erbB-2), a well-characterized\r\noncogene which plays a key role in the etiology, invasive\r\nprogression and metastasis in several human cancers. In\r\naddition, oleic acid could play a role in intracellular\r\ncalcium signaling pathways linked to the proliferation\r\nevent. Regarding cell death, oleic acid has been shown to\r\ninduce apoptosis in carcinoma cells. The mechanisms\r\nbehind the apoptotic event induced by oleic acid could be\r\nrelated to an increase in intracellular ROS production or\r\ncaspase 3 activity. Several unsaturated fatty acids have\r\nbeen reported to induce apoptosis through a release of\r\ncalcium from intracellular stores. However, evidence\r\nregarding such a role in oleic acid is lacking. Conclusions:Oleic acid plays a role in the activation of\r\ndifferent intracellular pathways involved in carcinoma cell development. Such a role could be the root of its antitumoral effects reported in clinical studies.","DOI":"10.3305/nh.2012.27.6.6010","ISSN":"0212-1611","journalAbbreviation":"Efecto antitumoral del ácido oleico; mecanismos de acción: revisión científica","language":"eng","license":"http://creativecommons.org/licenses/by/3.0/","note":"Accepted: 2014-05-22T11:12:27Z\npublisher: Grupo Aula Médica","source":"riubu.ubu.es","title":"Antitumor effect of oleic acid; mechanisms of action. A review","URL":"https://riubu.ubu.es/handle/10259.4/2522","author":[{"family":"Carrillo Pérez","given":"Celia"},{"family":"Cavia Camarero","given":"María del Mar"},{"family":"Alonso de la Torre","given":"Sara"}],"accessed":{"date-parts":[["2022",9,10]]},"issued":{"date-parts":[["2012"]]}}}],"schema":"https://github.com/citation-style-language/schema/raw/master/csl-citation.json"}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Carrillo Pérez et al. (2012)</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13-Octadecenoic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w:t>
            </w:r>
            <w:proofErr w:type="spellStart"/>
            <w:r w:rsidRPr="008826A9">
              <w:rPr>
                <w:rFonts w:ascii="Times New Roman" w:hAnsi="Times New Roman" w:cs="Times New Roman"/>
                <w:sz w:val="24"/>
                <w:szCs w:val="24"/>
                <w:shd w:val="clear" w:color="auto" w:fill="FFFFFF"/>
              </w:rPr>
              <w:t>protozoal</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{"citationID":"uRAxi2mn","properties":{"formattedCitation":"(Carballeira et al. 2009)","plainCitation":"(Carballeira et al. 2009)","dontUpdate":true,"noteIndex":0},"citationItems":[{"id":2694,"uris":["http://zotero.org/users/local/IpwwK30J/items/M2IQGK8W"],"itemData":{"id":2694,"type":"article-journal","abstract":"The first total synthesis for the (Z)-17-methyl-13-octadecenoic acid was accomplished in seven steps and in a 45% overall yield. The use of (trimethylsilyl)acetylene was key in the synthesis. Based on a previous developed strategy in our laboratory the best synthetic route towards the title compound was first acetylide coupling of (trimethylsilyl)acetylene to the long-chain protected 12-bromo-1-dodecanol followed by a second acetylide coupling to the short-chain 3-methyl-1-bromobutane, which resulted in higher yields. Complete spectral data is also presented for the first time for this recently discovered fatty acid. The title compound displayed antiprotozoal activity against Leishmania donovani (EC50=19.8μg/ml) and inhibited the leishmania DNA topoisomerase IB at concentrations of 50μM.","container-title":"Chemistry and Physics of Lipids","DOI":"10.1016/j.chemphyslip.2009.06.140","ISSN":"0009-3084","issue":"1","journalAbbreviation":"Chemistry and Physics of Lipids","language":"en","page":"38-43","source":"ScienceDirect","title":"First total synthesis and antiprotozoal activity of (Z)-17-methyl-13-octadecenoic acid, a new marine fatty acid from the sponge Polymastia penicillus","URL":"https://www.sciencedirect.com/science/article/pii/S0009308409002515","volume":"161","author":[{"family":"Carballeira","given":"Néstor M."},{"family":"Montano","given":"Nashbly"},{"family":"Balaña-Fouce","given":"Rafael"},{"family":"Prada","given":"Christopher Fernández"}],"accessed":{"date-parts":[["2022",9,10]]},"issued":{"date-parts":[["2009",9,1]]}}}],"schema":"https://github.com/citation-style-language/schema/raw/master/csl-citation.json"}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Carballeira et al. (2009)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93</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proofErr w:type="spellStart"/>
            <w:r w:rsidRPr="008826A9">
              <w:rPr>
                <w:rFonts w:ascii="Times New Roman" w:hAnsi="Times New Roman" w:cs="Times New Roman"/>
                <w:sz w:val="24"/>
                <w:szCs w:val="24"/>
              </w:rPr>
              <w:t>cis-Vaccenic</w:t>
            </w:r>
            <w:proofErr w:type="spellEnd"/>
            <w:r w:rsidRPr="008826A9">
              <w:rPr>
                <w:rFonts w:ascii="Times New Roman" w:hAnsi="Times New Roman" w:cs="Times New Roman"/>
                <w:sz w:val="24"/>
                <w:szCs w:val="24"/>
              </w:rPr>
              <w:t xml:space="preserve">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Protects from Heart failure</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{"citationID":"BK26TdCi","properties":{"formattedCitation":"(Djouss\\uc0\\u233{} et al. 2014)","plainCitation":"(Djoussé et al. 2014)","dontUpdate":true,"noteIndex":0},"citationItems":[{"id":2697,"uris":["http://zotero.org/users/local/IpwwK30J/items/VCB9Y24U"],"itemData":{"id":2697,"type":"article-journal","abstract":"Background &amp; aims\nAlthough an inverse association of red blood cell cis-vaccenic acid and risk of myocardial infarction has been reported, it is unclear whether cis-vaccenic acid might lower the risk of heart failure (HF) with antecedent coronary heart disease (CHD). We sought to examine the relation of plasma cis-vaccenic acid with HF with antecedent CHD.\nMethods\nThis nested case-control study was based on 788 incident HF cases (of whom 258 cases had antecedent CHD) and 788 controls. Each control was selected using a risk set sampling technique at the time of the occurrence of the index case and matched on year of birth, age at blood collection, and race. Fatty acids were measured using gas chromatography and incident HF was self-reported on annual questionnaires and validation in a subsample using medical records.\nResults\nIn a multivariable conditional logistic regression, the odds ratio (95% confidence interval) for HF with prior CHD were 1.0 (ref), 0.72 (0.33–1.57), 0.28 (0.12–0.67), and 0.23 (0.09–0.58) across consecutive quartiles of cis-vaccenic acid (p_trend 0.0004). Each standard deviation of cis-vaccenic acid was associated with a 41% lower risk of HF with antecedent CHD (95% CI: 17%–59%) in a multivariable adjusted model.\nConclusions\nOur data suggest that higher plasma levels of plasma cis-vaccenic acid may be associated with a lower risk of HF with antecedent CHD. Confirmation of these results in the general population including women and other ethnic groups is warranted.","container-title":"Clinical Nutrition","DOI":"10.1016/j.clnu.2013.07.001","ISSN":"0261-5614","issue":"3","journalAbbreviation":"Clinical Nutrition","language":"en","page":"478-482","source":"ScienceDirect","title":"Plasma cis-vaccenic acid and risk of heart failure with antecedent coronary heart disease in male physicians","URL":"https://www.sciencedirect.com/science/article/pii/S0261561413001908","volume":"33","author":[{"family":"Djoussé","given":"Luc"},{"family":"Matsumoto","given":"Chisa"},{"family":"Hanson","given":"Naomi Q."},{"family":"Weir","given":"Natalie L."},{"family":"Tsai","given":"Michael Y."},{"family":"Gaziano","given":"J. Michael"}],"accessed":{"date-parts":[["2022",9,10]]},"issued":{"date-parts":[["2014",6,1]]}}}],"schema":"https://github.com/citation-style-language/schema/raw/master/csl-citation.json"}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Djoussé et al. (2014)</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94</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9-Octadecenoic acid, (E)-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Inhibitor</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34</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282</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{"citationID":"P7CtiX3v","properties":{"formattedCitation":"(Carballeira et al. 2009)","plainCitation":"(Carballeira et al. 2009)","dontUpdate":true,"noteIndex":0},"citationItems":[{"id":2694,"uris":["http://zotero.org/users/local/IpwwK30J/items/M2IQGK8W"],"itemData":{"id":2694,"type":"article-journal","abstract":"The first total synthesis for the (Z)-17-methyl-13-octadecenoic acid was accomplished in seven steps and in a 45% overall yield. The use of (trimethylsilyl)acetylene was key in the synthesis. Based on a previous developed strategy in our laboratory the best synthetic route towards the title compound was first acetylide coupling of (trimethylsilyl)acetylene to the long-chain protected 12-bromo-1-dodecanol followed by a second acetylide coupling to the short-chain 3-methyl-1-bromobutane, which resulted in higher yields. Complete spectral data is also presented for the first time for this recently discovered fatty acid. The title compound displayed antiprotozoal activity against Leishmania donovani (EC50=19.8μg/ml) and inhibited the leishmania DNA topoisomerase IB at concentrations of 50μM.","container-title":"Chemistry and Physics of Lipids","DOI":"10.1016/j.chemphyslip.2009.06.140","ISSN":"0009-3084","issue":"1","journalAbbreviation":"Chemistry and Physics of Lipids","language":"en","page":"38-43","source":"ScienceDirect","title":"First total synthesis and antiprotozoal activity of (Z)-17-methyl-13-octadecenoic acid, a new marine fatty acid from the sponge Polymastia penicillus","URL":"https://www.sciencedirect.com/science/article/pii/S0009308409002515","volume":"161","author":[{"family":"Carballeira","given":"Néstor M."},{"family":"Montano","given":"Nashbly"},{"family":"Balaña-Fouce","given":"Rafael"},{"family":"Prada","given":"Christopher Fernández"}],"accessed":{"date-parts":[["2022",9,10]]},"issued":{"date-parts":[["2009",9,1]]}}}],"schema":"https://github.com/citation-style-language/schema/raw/master/csl-citation.json"}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Carballeira et al. (2009)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95</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9-Hexadecenoic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Cosmetics</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16</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30</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254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{"citationID":"EQvUnd1z","properties":{"formattedCitation":"(Takigawa et al. 2005)","plainCitation":"(Takigawa et al. 2005)","dontUpdate":true,"noteIndex":0},"citationItems":[{"id":2703,"uris":["http://zotero.org/users/local/IpwwK30J/items/IU7LT2VU"],"itemData":{"id":2703,"type":"article-journal","abstract":"&lt;i&gt;Background and Objectives: &lt;/i&gt;As one of the major skin fatty acids, &lt;i&gt;cis&lt;/i&gt;-6-hexadecenoic acid (C16:1Δ6) exhibits a specific antibacterial activity and might play a specific role in the defense mechanism against &lt;i&gt;Staphylococcus aureus,&lt;/i&gt; in healthy subjects whereas S. aureus frequently colonizes the skin of patients with atopic dermatitis (AD). &lt;i&gt;Methods:&lt;/i&gt; Fatty acid composition of sebum at the recovery level was analyzed by gas chromatography and &lt;i&gt;S. aureus &lt;/i&gt;colonizing the skin was assessed by the ‘cup-scrub’ method (9 patients and 10 healthy controls). To evaluate in vivo effect of C16:1Δ6 on colonization, C16:1Δ6 was applied for 2 weeks on the upper arm skin of another group of AD patients (11 patients). &lt;i&gt;Results:&lt;/i&gt; Analysis of sebum lipids revealed that there is a significant lower free C16:1Δ6 content in nonlesional skin from AD patients compared with healthy controls. This lower content is also accompanied by a significantly lower level of C16:1Δ6 in the total fatty acid composition of sebum (analyzed following hydrolysis). The lower level of free C16:1Δ6 correlated significantly (R&lt;sup&gt;2&lt;/sup&gt; = 0.41, p &lt; 0.01) with the numbers of &lt;i&gt;S. aureus &lt;/i&gt;colonizing nonlesional skin. Topical application of free C16:1Δ6 on the skin of AD patients for 2 weeks abolished the markedly increased bacterial count in 6 out of the 8 AD patients tested. &lt;i&gt;Conclusions:&lt;/i&gt; Free C16:1Δ6 may be involved in the defense mechanism against &lt;i&gt;S. aureus&lt;/i&gt; in healthy skin and this deficit triggers the susceptibility of the skin to colonization by &lt;i&gt;S. aureus &lt;/i&gt;in AD.","container-title":"Dermatology","DOI":"10.1159/000087018","ISSN":"1018-8665, 1421-9832","issue":"3","journalAbbreviation":"DRM","language":"english","note":"publisher: Karger Publishers\nPMID: 16205069","page":"240-248","source":"www.karger.com","title":"Deficient Production of Hexadecenoic Acid in the Skin Is Associated in Part with the Vulnerability of Atopic Dermatitis Patients to Colonization by Staphylococcus aureus","URL":"https://www.karger.com/Article/FullText/87018","volume":"211","author":[{"family":"Takigawa","given":"Hirofumi"},{"family":"Nakagawa","given":"Hidemi"},{"family":"Kuzukawa","given":"Michiya"},{"family":"Mori","given":"Hajime"},{"family":"Imokawa","given":"Genji"}],"accessed":{"date-parts":[["2022",9,10]]},"issued":{"date-parts":[["2005"]]}}}],"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Takigawa et al. (2005)</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96</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cis-13-Eicosenoic acid</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Anti-obesity</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20</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38</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310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{"citationID":"V1ilBI0j","properties":{"formattedCitation":"(Senarath et al. 2018)","plainCitation":"(Senarath et al. 2018)","dontUpdate":true,"noteIndex":0},"citationItems":[{"id":2706,"uris":["http://zotero.org/users/local/IpwwK30J/items/IGKP485Y"],"itemData":{"id":2706,"type":"article-journal","abstract":"Cis-eicosenoic acid-rich fish oil have shown beneficial health effects toward obesity-related metabolic dysfunctions. Six bioavailable cis-eicosenoic acid positional isomers (c-20:1 PIs) are examined for their effects on adipogenesis and lipid accumulation using 3T3-L1 preadipocytes. Cells are cultured using experimental (c-20:1 PIs-added, 50 µM) or control (oleic acid (c9-18:1, 50 µM) or no fatty acids) medium. The treatment of c-20:1 PIs, significantly (p &lt; 0.05) decreases the cellular triglyceride content compared to that of c9-18:1. Cells absorbed c-20:1 PIs at significantly (p &lt; 0.05) different percentages and has altered the fatty acid metabolism. The c15-20:1 comparatively down-regulated the transcriptional factors for adipogenesis (peroxisome proliferative-activated receptor gamma and CCCAT enhancer binding protein alpha) and lipogenesis (sterol regulatory element binding protein-1); thus, show comparative anti-adipogenic and anti-lipogenic effect. In conclusion, c-20:1 PIs affect differently on adipogenesis and lipid accumulation in 3T3-L1 cells and the position of the double bond in c-20:1 influences on their functionality. Practical applications: The control of the adipogenesis and lipid accumulation in adipocytes via improving the composition of dietary fat is useful as a prevention measure for obesity and subsequent diseases. This study demonstrates the beneficial effect of cis-eicosenoic acid (c-20:1) positional isomers particularly c15-20:1 in controlling the adipogenesis and subsequent lipid accumulation in adipocytes. Thus, food rich in 20:1 positional isomers, such as fish oil, plant seeds, and nuts are useful as functional foods for the prevention of obesity and could also use as effective weight loss supplements. The effect of cis-eicosenoic acid positional isomers (c-20:1 PIs) on the adipogenesis and lipid accumulation is studied using 3T3-L1 preadipocytes. Cells are cultured using experimental (c-20:1 PIs-added, 50 μM) or control (oleic acid (c9-18:1, 50 μM) or no fatty acids) medium. The treatment of c-20:1 PIs, particularly c15-20:1 significantly (p &lt; 0.05) decreases the cellular triglyceride content compared to that of c9-18:1 and subsequently reduces the lipid accumulation in cells.","container-title":"European Journal of Lipid Science and Technology","DOI":"10.1002/ejlt.201700512","ISSN":"1438-9312","issue":"6","language":"en","note":"_eprint: https://onlinelibrary.wiley.com/doi/pdf/10.1002/ejlt.201700512","page":"1700512","source":"Wiley Online Library","title":"Differential Effect of cis-Eicosenoic Acid Positional Isomers on Adipogenesis and Lipid Accumulation in 3T3-L1 Cells","URL":"https://onlinelibrary.wiley.com/doi/abs/10.1002/ejlt.201700512","volume":"120","author":[{"family":"Senarath","given":"Samanthika"},{"family":"Yoshinaga","given":"Kazuaki"},{"family":"Nagai","given":"Toshiharu"},{"family":"Yoshida","given":"Akihiko"},{"family":"Beppu","given":"Fumiaki"},{"family":"Gotoh","given":"Naohiro"}],"accessed":{"date-parts":[["2022",9,10]]},"issued":{"date-parts":[["2018"]]}}}],"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Senarath et al. (2018)</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97</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3-Heptafluorobutyroxytetradecane</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Polymerization</w:t>
            </w:r>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18</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29</w:t>
            </w:r>
            <w:r w:rsidRPr="008826A9">
              <w:rPr>
                <w:rFonts w:ascii="Times New Roman" w:hAnsi="Times New Roman" w:cs="Times New Roman"/>
                <w:sz w:val="24"/>
                <w:szCs w:val="24"/>
              </w:rPr>
              <w:t>F</w:t>
            </w:r>
            <w:r w:rsidRPr="00464BF8">
              <w:rPr>
                <w:rFonts w:ascii="Times New Roman" w:hAnsi="Times New Roman" w:cs="Times New Roman"/>
                <w:sz w:val="24"/>
                <w:szCs w:val="24"/>
                <w:vertAlign w:val="subscript"/>
              </w:rPr>
              <w:t>7</w:t>
            </w:r>
            <w:r w:rsidRPr="008826A9">
              <w:rPr>
                <w:rFonts w:ascii="Times New Roman" w:hAnsi="Times New Roman" w:cs="Times New Roman"/>
                <w:sz w:val="24"/>
                <w:szCs w:val="24"/>
              </w:rPr>
              <w:t>O</w:t>
            </w:r>
            <w:r w:rsidRPr="00464BF8">
              <w:rPr>
                <w:rFonts w:ascii="Times New Roman" w:hAnsi="Times New Roman" w:cs="Times New Roman"/>
                <w:sz w:val="24"/>
                <w:szCs w:val="24"/>
                <w:vertAlign w:val="subscript"/>
              </w:rPr>
              <w:t>2</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410</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{"citationID":"9OHbon8N","properties":{"formattedCitation":"(MacKenzie and Tenaschuk 1979)","plainCitation":"(MacKenzie and Tenaschuk 1979)","dontUpdate":true,"noteIndex":0},"citationItems":[{"id":2708,"uris":["http://zotero.org/users/local/IpwwK30J/items/NDSZVKHZ"],"itemData":{"id":2708,"type":"article-journal","abstract":"The effect of temperature, reaction time and HCL concentration on the formation of the isobutyl esters of protein amino acids has been studied. Quantitative esterification is achieved by heating at 120° for 30 min in 3 M HCl-isobutanol. Experimental procedures have been examined in detail and potential sources of error in derivatisation and chromatography have been identified.","container-title":"Journal of Chromatography A","DOI":"10.1016/S0021-9673(01)95299-9","ISSN":"0021-9673","journalAbbreviation":"Journal of Chromatography A","language":"en","page":"195-208","source":"ScienceDirect","title":"Quantitative fromation of N(O,S)-heptafluorobutyryl isobutyl amino acids for gas chromatographic analysis: I. Esterification","title-short":"Quantitative fromation of N(O,S)-heptafluorobutyryl isobutyl amino acids for gas chromatographic analysis","URL":"https://www.sciencedirect.com/science/article/pii/S0021967301952999","volume":"171","author":[{"family":"MacKenzie","given":"S. L."},{"family":"Tenaschuk","given":"D."}],"accessed":{"date-parts":[["2022",9,10]]},"issued":{"date-parts":[["1979",4,1]]}}}],"schema":"https://github.com/citation-style-language/schema/raw/master/csl-citation.json"}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rPr>
              <w:t>MacKenzie and Tenaschuk (1979)</w:t>
            </w:r>
            <w:r w:rsidRPr="007C701A">
              <w:rPr>
                <w:rFonts w:ascii="Times New Roman" w:hAnsi="Times New Roman" w:cs="Times New Roman"/>
                <w:sz w:val="24"/>
                <w:szCs w:val="24"/>
                <w:shd w:val="clear" w:color="auto" w:fill="FFFFFF"/>
              </w:rPr>
              <w:fldChar w:fldCharType="end"/>
            </w:r>
          </w:p>
        </w:tc>
      </w:tr>
      <w:tr w:rsidR="00ED4F1D" w:rsidRPr="008826A9" w:rsidTr="003B2E6C">
        <w:tc>
          <w:tcPr>
            <w:tcW w:w="1098" w:type="dxa"/>
          </w:tcPr>
          <w:p w:rsidR="00ED4F1D" w:rsidRDefault="00ED4F1D" w:rsidP="003B2E6C">
            <w:pPr>
              <w:pStyle w:val="No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98</w:t>
            </w:r>
          </w:p>
        </w:tc>
        <w:tc>
          <w:tcPr>
            <w:tcW w:w="144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43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n-Nonadecanol-1</w:t>
            </w:r>
          </w:p>
        </w:tc>
        <w:tc>
          <w:tcPr>
            <w:tcW w:w="1530" w:type="dxa"/>
          </w:tcPr>
          <w:p w:rsidR="00ED4F1D" w:rsidRDefault="00ED4F1D" w:rsidP="003B2E6C">
            <w:pPr>
              <w:pStyle w:val="NoSpacing"/>
              <w:jc w:val="center"/>
              <w:rPr>
                <w:rFonts w:ascii="Times New Roman" w:hAnsi="Times New Roman" w:cs="Times New Roman"/>
                <w:sz w:val="24"/>
                <w:szCs w:val="24"/>
                <w:shd w:val="clear" w:color="auto" w:fill="FFFFFF"/>
              </w:rPr>
            </w:pPr>
            <w:proofErr w:type="spellStart"/>
            <w:r w:rsidRPr="008826A9">
              <w:rPr>
                <w:rFonts w:ascii="Times New Roman" w:hAnsi="Times New Roman" w:cs="Times New Roman"/>
                <w:sz w:val="24"/>
                <w:szCs w:val="24"/>
                <w:shd w:val="clear" w:color="auto" w:fill="FFFFFF"/>
              </w:rPr>
              <w:t>Antifeedant</w:t>
            </w:r>
            <w:proofErr w:type="spellEnd"/>
          </w:p>
        </w:tc>
        <w:tc>
          <w:tcPr>
            <w:tcW w:w="1350" w:type="dxa"/>
          </w:tcPr>
          <w:p w:rsidR="00ED4F1D" w:rsidRDefault="00ED4F1D" w:rsidP="003B2E6C">
            <w:pPr>
              <w:pStyle w:val="NoSpacing"/>
              <w:jc w:val="center"/>
              <w:rPr>
                <w:rFonts w:ascii="Times New Roman" w:hAnsi="Times New Roman" w:cs="Times New Roman"/>
                <w:sz w:val="24"/>
                <w:szCs w:val="24"/>
              </w:rPr>
            </w:pPr>
            <w:r w:rsidRPr="008826A9">
              <w:rPr>
                <w:rFonts w:ascii="Times New Roman" w:hAnsi="Times New Roman" w:cs="Times New Roman"/>
                <w:sz w:val="24"/>
                <w:szCs w:val="24"/>
              </w:rPr>
              <w:t>C</w:t>
            </w:r>
            <w:r w:rsidRPr="00464BF8">
              <w:rPr>
                <w:rFonts w:ascii="Times New Roman" w:hAnsi="Times New Roman" w:cs="Times New Roman"/>
                <w:sz w:val="24"/>
                <w:szCs w:val="24"/>
                <w:vertAlign w:val="subscript"/>
              </w:rPr>
              <w:t>19</w:t>
            </w:r>
            <w:r w:rsidRPr="008826A9">
              <w:rPr>
                <w:rFonts w:ascii="Times New Roman" w:hAnsi="Times New Roman" w:cs="Times New Roman"/>
                <w:sz w:val="24"/>
                <w:szCs w:val="24"/>
              </w:rPr>
              <w:t>H</w:t>
            </w:r>
            <w:r w:rsidRPr="00464BF8">
              <w:rPr>
                <w:rFonts w:ascii="Times New Roman" w:hAnsi="Times New Roman" w:cs="Times New Roman"/>
                <w:sz w:val="24"/>
                <w:szCs w:val="24"/>
                <w:vertAlign w:val="subscript"/>
              </w:rPr>
              <w:t>40</w:t>
            </w:r>
            <w:r w:rsidRPr="008826A9">
              <w:rPr>
                <w:rFonts w:ascii="Times New Roman" w:hAnsi="Times New Roman" w:cs="Times New Roman"/>
                <w:sz w:val="24"/>
                <w:szCs w:val="24"/>
              </w:rPr>
              <w:t>O</w:t>
            </w:r>
          </w:p>
        </w:tc>
        <w:tc>
          <w:tcPr>
            <w:tcW w:w="1980" w:type="dxa"/>
          </w:tcPr>
          <w:p w:rsidR="00ED4F1D" w:rsidRDefault="00ED4F1D" w:rsidP="003B2E6C">
            <w:pPr>
              <w:pStyle w:val="NoSpacing"/>
              <w:jc w:val="center"/>
              <w:rPr>
                <w:rFonts w:ascii="Times New Roman" w:hAnsi="Times New Roman" w:cs="Times New Roman"/>
                <w:sz w:val="24"/>
                <w:szCs w:val="24"/>
                <w:shd w:val="clear" w:color="auto" w:fill="FFFFFF"/>
              </w:rPr>
            </w:pPr>
            <w:r w:rsidRPr="008826A9">
              <w:rPr>
                <w:rFonts w:ascii="Times New Roman" w:hAnsi="Times New Roman" w:cs="Times New Roman"/>
                <w:sz w:val="24"/>
                <w:szCs w:val="24"/>
                <w:shd w:val="clear" w:color="auto" w:fill="FFFFFF"/>
              </w:rPr>
              <w:t>284</w:t>
            </w:r>
          </w:p>
        </w:tc>
        <w:tc>
          <w:tcPr>
            <w:tcW w:w="1080" w:type="dxa"/>
            <w:vMerge/>
          </w:tcPr>
          <w:p w:rsidR="00ED4F1D" w:rsidRDefault="00ED4F1D" w:rsidP="003B2E6C">
            <w:pPr>
              <w:pStyle w:val="NoSpacing"/>
              <w:jc w:val="center"/>
              <w:rPr>
                <w:rFonts w:ascii="Times New Roman" w:eastAsia="Times New Roman" w:hAnsi="Times New Roman" w:cs="Times New Roman"/>
                <w:b/>
                <w:bCs/>
                <w:kern w:val="36"/>
                <w:sz w:val="24"/>
                <w:szCs w:val="24"/>
                <w:shd w:val="clear" w:color="auto" w:fill="FFFFFF"/>
              </w:rPr>
            </w:pPr>
          </w:p>
        </w:tc>
        <w:tc>
          <w:tcPr>
            <w:tcW w:w="2700" w:type="dxa"/>
          </w:tcPr>
          <w:p w:rsidR="00ED4F1D" w:rsidRPr="007C701A" w:rsidRDefault="0026021B" w:rsidP="003B2E6C">
            <w:pPr>
              <w:pStyle w:val="NoSpacing"/>
              <w:jc w:val="center"/>
              <w:rPr>
                <w:rFonts w:ascii="Times New Roman" w:hAnsi="Times New Roman" w:cs="Times New Roman"/>
                <w:sz w:val="24"/>
                <w:szCs w:val="24"/>
                <w:shd w:val="clear" w:color="auto" w:fill="FFFFFF"/>
              </w:rPr>
            </w:pPr>
            <w:r w:rsidRPr="007C701A">
              <w:rPr>
                <w:rFonts w:ascii="Times New Roman" w:hAnsi="Times New Roman" w:cs="Times New Roman"/>
                <w:sz w:val="24"/>
                <w:szCs w:val="24"/>
                <w:shd w:val="clear" w:color="auto" w:fill="FFFFFF"/>
              </w:rPr>
              <w:fldChar w:fldCharType="begin"/>
            </w:r>
            <w:r w:rsidR="00ED4F1D" w:rsidRPr="007C701A">
              <w:rPr>
                <w:rFonts w:ascii="Times New Roman" w:hAnsi="Times New Roman" w:cs="Times New Roman"/>
                <w:sz w:val="24"/>
                <w:szCs w:val="24"/>
                <w:shd w:val="clear" w:color="auto" w:fill="FFFFFF"/>
              </w:rPr>
              <w:instrText xml:space="preserve"> ADDIN ZOTERO_ITEM CSL_CITATION {"citationID":"t4M641yM","properties":{"formattedCitation":"(Aznar-Fern\\uc0\\u225{}ndez et al. 2019)","plainCitation":"(Aznar-Fernández et al. 2019)","dontUpdate":true,"noteIndex":0},"citationItems":[{"id":2710,"uris":["http://zotero.org/users/local/IpwwK30J/items/9554DGQZ"],"itemData":{"id":2710,"type":"article-journal","abstract":"Aphids are noxious insect pests of major crops including cereals and legumes. Particularly, pea aphid (Acyrthosiphon pisum) causes significant yield and quality loses in pea. Crop protection is largely based on noxious chemical pesticides which have prompted a renewed interest in the discovery of natural products as alternatives to synthetic insecticides. In this study different classes of natural compounds were tested in dual choice bioassays to evaluate their feeding deterrence and mortality effect on pea aphid. High feeding deterrence was produced by some of the compounds, particularly1-hexadecanol, gliotoxin, cyclopaldic acid and seiridin. On the contrary, aphid mortality was low although significant for 1-heptadecanol, cytochalasin A, 1-nonadecanol and gliotoxin. Phytotoxicity assessment showed low or imperceptible plant damaged for cytochalasin A, seiridin and 1-nonadecanol. The results obtained showed the potential of seiridin to be used as an alternative to synthetic insecticides.","container-title":"Natural Product Research","DOI":"10.1080/14786419.2018.1452013","ISSN":"1478-6419","issue":"17","note":"publisher: Taylor &amp; Francis\n_eprint: https://doi.org/10.1080/14786419.2018.1452013\nPMID: 29595339","page":"2471-2479","source":"Taylor and Francis+NEJM","title":"Antifeedant activity of long-chain alcohols, and fungal and plant metabolites against pea aphid (Acyrthosiphon pisum) as potential biocontrol strategy","URL":"https://doi.org/10.1080/14786419.2018.1452013","volume":"33","author":[{"family":"Aznar-Fernández","given":"Thaïs"},{"family":"Cimmino","given":"Alessio"},{"family":"Masi","given":"Marco"},{"family":"Rubiales","given":"Diego"},{"family":"Evidente","given":"Antonio"}],"accessed":{"date-parts":[["2022",9,10]]},"issued":{"date-parts":[["2019",9,2]]}}}],"schema":"https://github.com/citation-style-language/schema/raw/master/csl-citation.json"} </w:instrText>
            </w:r>
            <w:r w:rsidRPr="007C701A">
              <w:rPr>
                <w:rFonts w:ascii="Times New Roman" w:hAnsi="Times New Roman" w:cs="Times New Roman"/>
                <w:sz w:val="24"/>
                <w:szCs w:val="24"/>
                <w:shd w:val="clear" w:color="auto" w:fill="FFFFFF"/>
              </w:rPr>
              <w:fldChar w:fldCharType="separate"/>
            </w:r>
            <w:r w:rsidR="00ED4F1D" w:rsidRPr="007C701A">
              <w:rPr>
                <w:rFonts w:ascii="Times New Roman" w:hAnsi="Times New Roman" w:cs="Times New Roman"/>
                <w:sz w:val="24"/>
                <w:szCs w:val="24"/>
              </w:rPr>
              <w:t>Aznar-Fernández et al. (2019)</w:t>
            </w:r>
            <w:r w:rsidRPr="007C701A">
              <w:rPr>
                <w:rFonts w:ascii="Times New Roman" w:hAnsi="Times New Roman" w:cs="Times New Roman"/>
                <w:sz w:val="24"/>
                <w:szCs w:val="24"/>
                <w:shd w:val="clear" w:color="auto" w:fill="FFFFFF"/>
              </w:rPr>
              <w:fldChar w:fldCharType="end"/>
            </w:r>
          </w:p>
        </w:tc>
      </w:tr>
    </w:tbl>
    <w:p w:rsidR="00ED4F1D" w:rsidRDefault="00ED4F1D"/>
    <w:p w:rsidR="00844269" w:rsidRDefault="00844269"/>
    <w:p w:rsidR="00844269" w:rsidRDefault="00844269">
      <w:pPr>
        <w:rPr>
          <w:rFonts w:ascii="Times New Roman" w:hAnsi="Times New Roman" w:cs="Times New Roman"/>
          <w:b/>
          <w:sz w:val="24"/>
        </w:rPr>
      </w:pPr>
      <w:r w:rsidRPr="00844269">
        <w:rPr>
          <w:rFonts w:ascii="Times New Roman" w:hAnsi="Times New Roman" w:cs="Times New Roman"/>
          <w:b/>
          <w:sz w:val="24"/>
        </w:rPr>
        <w:t>References</w:t>
      </w:r>
    </w:p>
    <w:p w:rsidR="00844269" w:rsidRPr="00844269" w:rsidRDefault="00844269" w:rsidP="00844269">
      <w:pPr>
        <w:pStyle w:val="Bibliography"/>
        <w:jc w:val="both"/>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sidRPr="00844269">
        <w:rPr>
          <w:rFonts w:ascii="Times New Roman" w:hAnsi="Times New Roman" w:cs="Times New Roman"/>
          <w:sz w:val="24"/>
        </w:rPr>
        <w:t xml:space="preserve">Abdillah, S., Tambunan, R. M., Farida, Y., Sandhiutami, N. M. D., and Dewi, R. M. (2015). Phytochemical screening and antimalarial activity of some plants traditionally used in Indonesia. </w:t>
      </w:r>
      <w:r w:rsidRPr="00844269">
        <w:rPr>
          <w:rFonts w:ascii="Times New Roman" w:hAnsi="Times New Roman" w:cs="Times New Roman"/>
          <w:i/>
          <w:iCs/>
          <w:sz w:val="24"/>
        </w:rPr>
        <w:t>Asian Pacific Journal of Tropical Disease</w:t>
      </w:r>
      <w:r w:rsidRPr="00844269">
        <w:rPr>
          <w:rFonts w:ascii="Times New Roman" w:hAnsi="Times New Roman" w:cs="Times New Roman"/>
          <w:sz w:val="24"/>
        </w:rPr>
        <w:t xml:space="preserve"> 5, 454–457.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Abou-Ghadir, O., M Hayallah, A., Abdel-Moty, S., and Hussein, M. (2014). Design and synthesis of some new purine-dione derivatives of potential anti-inflammatory activity. </w:t>
      </w:r>
      <w:r w:rsidRPr="00844269">
        <w:rPr>
          <w:rFonts w:ascii="Times New Roman" w:hAnsi="Times New Roman" w:cs="Times New Roman"/>
          <w:i/>
          <w:iCs/>
          <w:sz w:val="24"/>
        </w:rPr>
        <w:t>Der Pharma Chemica</w:t>
      </w:r>
      <w:r w:rsidRPr="00844269">
        <w:rPr>
          <w:rFonts w:ascii="Times New Roman" w:hAnsi="Times New Roman" w:cs="Times New Roman"/>
          <w:sz w:val="24"/>
        </w:rPr>
        <w:t xml:space="preserve"> 6, 199–211.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Achimón, F., Brito, V. D., Pizzolitto, R. P., and Zygadlo, J. A. (2022). Effect of Carbon Sources on the Production of Volatile Organic Compounds by Fusarium verticillioides. </w:t>
      </w:r>
      <w:r w:rsidRPr="00844269">
        <w:rPr>
          <w:rFonts w:ascii="Times New Roman" w:hAnsi="Times New Roman" w:cs="Times New Roman"/>
          <w:i/>
          <w:iCs/>
          <w:sz w:val="24"/>
        </w:rPr>
        <w:t>Journal of Fungi</w:t>
      </w:r>
      <w:r w:rsidRPr="00844269">
        <w:rPr>
          <w:rFonts w:ascii="Times New Roman" w:hAnsi="Times New Roman" w:cs="Times New Roman"/>
          <w:sz w:val="24"/>
        </w:rPr>
        <w:t xml:space="preserve"> 8, 158. doi: 10.3390/jof8020158.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Akocak, S., Taslimi, P., Lolak, N., Işık, M., Durgun, M., Budak, Y., et al. (2021). Synthesis, Characterization, and Inhibition Study of Novel Substituted Phenylureido Sulfaguanidine Derivatives as α-Glycosidase and Cholinesterase Inhibitors. </w:t>
      </w:r>
      <w:r w:rsidRPr="00844269">
        <w:rPr>
          <w:rFonts w:ascii="Times New Roman" w:hAnsi="Times New Roman" w:cs="Times New Roman"/>
          <w:i/>
          <w:iCs/>
          <w:sz w:val="24"/>
        </w:rPr>
        <w:t>Chemistry &amp; Biodiversity</w:t>
      </w:r>
      <w:r w:rsidRPr="00844269">
        <w:rPr>
          <w:rFonts w:ascii="Times New Roman" w:hAnsi="Times New Roman" w:cs="Times New Roman"/>
          <w:sz w:val="24"/>
        </w:rPr>
        <w:t xml:space="preserve"> 18, e2000958. doi: 10.1002/cbdv.202000958.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Alam, F., Din, K., Rasheed, R., Sadiq, A., Jan, M., Minhas, A. M., et al. (2020). Phytochemical investigation, anti-inflammatory, antipyretic and antinociceptive activities of Zanthoxylum armatum DC extracts-in vivo and in vitro experiments. </w:t>
      </w:r>
      <w:r w:rsidRPr="00844269">
        <w:rPr>
          <w:rFonts w:ascii="Times New Roman" w:hAnsi="Times New Roman" w:cs="Times New Roman"/>
          <w:i/>
          <w:iCs/>
          <w:sz w:val="24"/>
        </w:rPr>
        <w:t>Heliyon</w:t>
      </w:r>
      <w:r w:rsidRPr="00844269">
        <w:rPr>
          <w:rFonts w:ascii="Times New Roman" w:hAnsi="Times New Roman" w:cs="Times New Roman"/>
          <w:sz w:val="24"/>
        </w:rPr>
        <w:t xml:space="preserve"> 6, e05571. doi: 10.1016/j.heliyon.2020.e05571.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Al-Taisan, K. M., Al-Hazimi, H. M. A., and Al-Shihry, S. S. (2010). Synthesis, Characterization and Biological Studies of Some Novel Thieno[2,3-d]pyrimidines. </w:t>
      </w:r>
      <w:r w:rsidRPr="00844269">
        <w:rPr>
          <w:rFonts w:ascii="Times New Roman" w:hAnsi="Times New Roman" w:cs="Times New Roman"/>
          <w:i/>
          <w:iCs/>
          <w:sz w:val="24"/>
        </w:rPr>
        <w:t>Molecules</w:t>
      </w:r>
      <w:r w:rsidRPr="00844269">
        <w:rPr>
          <w:rFonts w:ascii="Times New Roman" w:hAnsi="Times New Roman" w:cs="Times New Roman"/>
          <w:sz w:val="24"/>
        </w:rPr>
        <w:t xml:space="preserve"> 15, 3932–3957. doi: 10.3390/molecules15063932.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Alves-Santos, T. R., Silva, O. A., Moreira, H. S., Borges, R. S., Duarte, G. P., Magalhães, P. J. C., et al. (2019). Cardiovascular Effects of Trans-4-Methoxy-β-Nitrostyrene in Spontaneously</w:t>
      </w:r>
      <w:r>
        <w:rPr>
          <w:rFonts w:ascii="Times New Roman" w:hAnsi="Times New Roman" w:cs="Times New Roman"/>
          <w:sz w:val="24"/>
        </w:rPr>
        <w:t xml:space="preserve"> Hypertensive Rats: Comparison w</w:t>
      </w:r>
      <w:r w:rsidRPr="00844269">
        <w:rPr>
          <w:rFonts w:ascii="Times New Roman" w:hAnsi="Times New Roman" w:cs="Times New Roman"/>
          <w:sz w:val="24"/>
        </w:rPr>
        <w:t xml:space="preserve">ith Its Parent Drug β-Nitrostyrene. </w:t>
      </w:r>
      <w:r w:rsidRPr="00844269">
        <w:rPr>
          <w:rFonts w:ascii="Times New Roman" w:hAnsi="Times New Roman" w:cs="Times New Roman"/>
          <w:i/>
          <w:iCs/>
          <w:sz w:val="24"/>
        </w:rPr>
        <w:t>Front Pharmacol</w:t>
      </w:r>
      <w:r w:rsidRPr="00844269">
        <w:rPr>
          <w:rFonts w:ascii="Times New Roman" w:hAnsi="Times New Roman" w:cs="Times New Roman"/>
          <w:sz w:val="24"/>
        </w:rPr>
        <w:t xml:space="preserve"> 10, 1407. doi: 10.3389/fphar.2019.01407.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Anand, S. S., Philip, B. K., and Mehendale, H. M. (2014). “Chlorination Byproducts,” in </w:t>
      </w:r>
      <w:r w:rsidRPr="00844269">
        <w:rPr>
          <w:rFonts w:ascii="Times New Roman" w:hAnsi="Times New Roman" w:cs="Times New Roman"/>
          <w:i/>
          <w:iCs/>
          <w:sz w:val="24"/>
        </w:rPr>
        <w:t>Encyclopedia of Toxicology (Third Edition)</w:t>
      </w:r>
      <w:r w:rsidRPr="00844269">
        <w:rPr>
          <w:rFonts w:ascii="Times New Roman" w:hAnsi="Times New Roman" w:cs="Times New Roman"/>
          <w:sz w:val="24"/>
        </w:rPr>
        <w:t>, ed. P. Wexler (Oxford: Academic Press), 855–859. doi: 10.1016/B978-0-12-386454-3.00276-1.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Anderson, C. E., Donde, Y., Douglas, C. J., and Overman, L. E. (2005). Catalytic Asymmetric Synthesis of Chiral Allylic Amines. Evaluation of Ferrocenyloxazoline Palladacycle Catalysts and Imidate Motifs. </w:t>
      </w:r>
      <w:r w:rsidRPr="00844269">
        <w:rPr>
          <w:rFonts w:ascii="Times New Roman" w:hAnsi="Times New Roman" w:cs="Times New Roman"/>
          <w:i/>
          <w:iCs/>
          <w:sz w:val="24"/>
        </w:rPr>
        <w:t>J. Org. Chem.</w:t>
      </w:r>
      <w:r w:rsidRPr="00844269">
        <w:rPr>
          <w:rFonts w:ascii="Times New Roman" w:hAnsi="Times New Roman" w:cs="Times New Roman"/>
          <w:sz w:val="24"/>
        </w:rPr>
        <w:t xml:space="preserve"> 70, 648–657. doi: 10.1021/jo048490r.</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Arulmurugan, S., and Kavitha, H. (2010). 2-Methyl-3-{4-[2-(1H-tetrazol-5-yl)ethylamino]phenyl}-3H-quinazolin-4-one. </w:t>
      </w:r>
      <w:r w:rsidRPr="00844269">
        <w:rPr>
          <w:rFonts w:ascii="Times New Roman" w:hAnsi="Times New Roman" w:cs="Times New Roman"/>
          <w:i/>
          <w:iCs/>
          <w:sz w:val="24"/>
        </w:rPr>
        <w:t>Molbank</w:t>
      </w:r>
      <w:r w:rsidRPr="00844269">
        <w:rPr>
          <w:rFonts w:ascii="Times New Roman" w:hAnsi="Times New Roman" w:cs="Times New Roman"/>
          <w:sz w:val="24"/>
        </w:rPr>
        <w:t xml:space="preserve"> 2010. doi: 10.3390/M695.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Assassi, N., TAZEROUTI, A., and Canselier, J. (2005). Analysis of chlorinated, sulfochlorinated and sulfonamide derivatives of n-tetradecane by gas chromatography/mass spectrometry. </w:t>
      </w:r>
      <w:r w:rsidRPr="00844269">
        <w:rPr>
          <w:rFonts w:ascii="Times New Roman" w:hAnsi="Times New Roman" w:cs="Times New Roman"/>
          <w:i/>
          <w:iCs/>
          <w:sz w:val="24"/>
        </w:rPr>
        <w:t>Journal of chromatography. A</w:t>
      </w:r>
      <w:r w:rsidRPr="00844269">
        <w:rPr>
          <w:rFonts w:ascii="Times New Roman" w:hAnsi="Times New Roman" w:cs="Times New Roman"/>
          <w:sz w:val="24"/>
        </w:rPr>
        <w:t xml:space="preserve"> 1071, 71–80. doi: 10.1016/j.chroma.2005.01.102.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Aznar-Fernández, T., Cimmino, A., Masi, M., Rubiales, D., and Evidente, A. (2019). Antifeedant activity of long-chain alcohols, and fungal and plant metabolites against pea aphid (Acyrthosiphon pisum) as potential biocontrol strategy. </w:t>
      </w:r>
      <w:r w:rsidRPr="00844269">
        <w:rPr>
          <w:rFonts w:ascii="Times New Roman" w:hAnsi="Times New Roman" w:cs="Times New Roman"/>
          <w:i/>
          <w:iCs/>
          <w:sz w:val="24"/>
        </w:rPr>
        <w:t>Natural Product Research</w:t>
      </w:r>
      <w:r w:rsidRPr="00844269">
        <w:rPr>
          <w:rFonts w:ascii="Times New Roman" w:hAnsi="Times New Roman" w:cs="Times New Roman"/>
          <w:sz w:val="24"/>
        </w:rPr>
        <w:t xml:space="preserve"> 33, 2471–2479. doi: 10.1080/14786419.2018.1452013.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Bolade, O. P., Akinsiku, A. A., Adeyemi, A. O., Williams, A. B., and Benson, N. U. (2018). Dataset on phytochemical screening, FTIR and GC–MS characterisation of Azadirachta indica and Cymbopogon citratus as reducing and stabilising agents for nanoparticles synthesis. </w:t>
      </w:r>
      <w:r w:rsidRPr="00844269">
        <w:rPr>
          <w:rFonts w:ascii="Times New Roman" w:hAnsi="Times New Roman" w:cs="Times New Roman"/>
          <w:i/>
          <w:iCs/>
          <w:sz w:val="24"/>
        </w:rPr>
        <w:t>Data in Brief</w:t>
      </w:r>
      <w:r w:rsidRPr="00844269">
        <w:rPr>
          <w:rFonts w:ascii="Times New Roman" w:hAnsi="Times New Roman" w:cs="Times New Roman"/>
          <w:sz w:val="24"/>
        </w:rPr>
        <w:t xml:space="preserve"> 20, 917–926. doi: 10.1016/j.dib.2018.08.133.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Campos, J. F., Besson, T., and Berteina-Raboin, S. (2022). Review on the Synthesis and Therapeutic Potential of Pyrido[2,3-d], [3,2-d], [3,4-d] and [4,3-d]pyrimidine Derivatives. </w:t>
      </w:r>
      <w:r w:rsidRPr="00844269">
        <w:rPr>
          <w:rFonts w:ascii="Times New Roman" w:hAnsi="Times New Roman" w:cs="Times New Roman"/>
          <w:i/>
          <w:iCs/>
          <w:sz w:val="24"/>
        </w:rPr>
        <w:t>Pharmaceuticals</w:t>
      </w:r>
      <w:r w:rsidRPr="00844269">
        <w:rPr>
          <w:rFonts w:ascii="Times New Roman" w:hAnsi="Times New Roman" w:cs="Times New Roman"/>
          <w:sz w:val="24"/>
        </w:rPr>
        <w:t xml:space="preserve"> 15, 352. doi: 10.3390/ph15030352.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Carballeira, N. M., Montano, N., Balaña-Fouce, R., and Prada, C. F. (2009). First total synthesis and antiprotozoal activity of (Z)-17-methyl-13-octadecenoic acid, a new marine fatty acid from the sponge Polymastia penicillus. </w:t>
      </w:r>
      <w:r w:rsidRPr="00844269">
        <w:rPr>
          <w:rFonts w:ascii="Times New Roman" w:hAnsi="Times New Roman" w:cs="Times New Roman"/>
          <w:i/>
          <w:iCs/>
          <w:sz w:val="24"/>
        </w:rPr>
        <w:t>Chemistry and Physics of Lipids</w:t>
      </w:r>
      <w:r w:rsidRPr="00844269">
        <w:rPr>
          <w:rFonts w:ascii="Times New Roman" w:hAnsi="Times New Roman" w:cs="Times New Roman"/>
          <w:sz w:val="24"/>
        </w:rPr>
        <w:t xml:space="preserve"> 161, 38–43. doi: 10.1016/j.chemphyslip.2009.06.140.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Carrillo Pérez, C., Cavia Camarero, M. del M., and Alonso de la Torre, S. (2012). Antitumor effect of oleic acid; mechanisms of action. A review. </w:t>
      </w:r>
      <w:r w:rsidRPr="00844269">
        <w:rPr>
          <w:rFonts w:ascii="Times New Roman" w:hAnsi="Times New Roman" w:cs="Times New Roman"/>
          <w:i/>
          <w:iCs/>
          <w:sz w:val="24"/>
        </w:rPr>
        <w:t>Efecto antitumoral del ácido oleico; mecanismos de acción: revisión científica</w:t>
      </w:r>
      <w:r w:rsidRPr="00844269">
        <w:rPr>
          <w:rFonts w:ascii="Times New Roman" w:hAnsi="Times New Roman" w:cs="Times New Roman"/>
          <w:sz w:val="24"/>
        </w:rPr>
        <w:t>. doi: 10.3305/nh.2012.27.6.6010.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Chagnes, A., Rager, M.-N., Courtaud, B., Thiry, J., and Cote, G. (2010). Speciation of vanadium (V) extracted from acidic sulfate media by trioctylamine in n-dodecane modified with 1-tridecanol. </w:t>
      </w:r>
      <w:r w:rsidRPr="00844269">
        <w:rPr>
          <w:rFonts w:ascii="Times New Roman" w:hAnsi="Times New Roman" w:cs="Times New Roman"/>
          <w:i/>
          <w:iCs/>
          <w:sz w:val="24"/>
        </w:rPr>
        <w:t>Hydrometallurgy</w:t>
      </w:r>
      <w:r w:rsidRPr="00844269">
        <w:rPr>
          <w:rFonts w:ascii="Times New Roman" w:hAnsi="Times New Roman" w:cs="Times New Roman"/>
          <w:sz w:val="24"/>
        </w:rPr>
        <w:t xml:space="preserve"> 104, 20–24. doi: 10.1016/j.hydromet.2010.04.004.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Cullere, L., Cacho, J., and Ferreira, V. (2004). Analysis for wine C5–C8 aldehydes through the determination of their O-(2,3,4,5,6-pentafluorobenzyl)oximes formed directly in the solid phase extraction cartridge. </w:t>
      </w:r>
      <w:r w:rsidRPr="00844269">
        <w:rPr>
          <w:rFonts w:ascii="Times New Roman" w:hAnsi="Times New Roman" w:cs="Times New Roman"/>
          <w:i/>
          <w:iCs/>
          <w:sz w:val="24"/>
        </w:rPr>
        <w:t>Analytica Chimica Acta</w:t>
      </w:r>
      <w:r w:rsidRPr="00844269">
        <w:rPr>
          <w:rFonts w:ascii="Times New Roman" w:hAnsi="Times New Roman" w:cs="Times New Roman"/>
          <w:sz w:val="24"/>
        </w:rPr>
        <w:t xml:space="preserve"> 524, 201–206. doi: 10.1016/j.aca.2004.03.025.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Damiano, F., De Benedetto, G. E., Longo, S., Giannotti, L., Fico, D., Siculella, L., et al. (2020). Decanoic Acid and Not Octanoic Acid Stimulates Fatty Acid Synthesis in U87MG Glioblastoma Cells: A Metabolomics Study. </w:t>
      </w:r>
      <w:r w:rsidRPr="00844269">
        <w:rPr>
          <w:rFonts w:ascii="Times New Roman" w:hAnsi="Times New Roman" w:cs="Times New Roman"/>
          <w:i/>
          <w:iCs/>
          <w:sz w:val="24"/>
        </w:rPr>
        <w:t>Frontiers in Neuroscience</w:t>
      </w:r>
      <w:r w:rsidRPr="00844269">
        <w:rPr>
          <w:rFonts w:ascii="Times New Roman" w:hAnsi="Times New Roman" w:cs="Times New Roman"/>
          <w:sz w:val="24"/>
        </w:rPr>
        <w:t xml:space="preserve"> 14. Available at: https://www.frontiersin.org/articles/10.3389/fnins.2020.00783 [Accessed September 3, 2022].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Daniels, A., and Temikotan, T. (2021). Fatty acid profile, antioxidant and antibacterial effect of the ethyl acatate extract of cleistopholis patens. </w:t>
      </w:r>
      <w:r w:rsidRPr="00844269">
        <w:rPr>
          <w:rFonts w:ascii="Times New Roman" w:hAnsi="Times New Roman" w:cs="Times New Roman"/>
          <w:i/>
          <w:iCs/>
          <w:sz w:val="24"/>
        </w:rPr>
        <w:t>Bulletin of Scientific Research</w:t>
      </w:r>
      <w:r w:rsidRPr="00844269">
        <w:rPr>
          <w:rFonts w:ascii="Times New Roman" w:hAnsi="Times New Roman" w:cs="Times New Roman"/>
          <w:sz w:val="24"/>
        </w:rPr>
        <w:t xml:space="preserve"> 3, 21–31. doi: 10.34256/bsr2113.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de Bony, J., Martin, G., Welby, M., and Tocanne, J. F. (1984). Evidence for a homogeneous lateral distribution of lipids in a bacterial membrane: A photo cross-linking approach using anthracene as a photoactivable group. </w:t>
      </w:r>
      <w:r w:rsidRPr="00844269">
        <w:rPr>
          <w:rFonts w:ascii="Times New Roman" w:hAnsi="Times New Roman" w:cs="Times New Roman"/>
          <w:i/>
          <w:iCs/>
          <w:sz w:val="24"/>
        </w:rPr>
        <w:t>FEBS Letters</w:t>
      </w:r>
      <w:r w:rsidRPr="00844269">
        <w:rPr>
          <w:rFonts w:ascii="Times New Roman" w:hAnsi="Times New Roman" w:cs="Times New Roman"/>
          <w:sz w:val="24"/>
        </w:rPr>
        <w:t xml:space="preserve"> 174, 1–6. doi: 10.1016/0014-5793(84)81065-0.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Djoussé, L., Matsumoto, C., Hanson, N. Q., Weir, N. L., Tsai, M. Y., and Gaziano, J. M. (2014). Plasma cis-vaccenic acid and risk of heart failure with antecedent coronary heart disease in male physicians. </w:t>
      </w:r>
      <w:r w:rsidRPr="00844269">
        <w:rPr>
          <w:rFonts w:ascii="Times New Roman" w:hAnsi="Times New Roman" w:cs="Times New Roman"/>
          <w:i/>
          <w:iCs/>
          <w:sz w:val="24"/>
        </w:rPr>
        <w:t>Clinical Nutrition</w:t>
      </w:r>
      <w:r w:rsidRPr="00844269">
        <w:rPr>
          <w:rFonts w:ascii="Times New Roman" w:hAnsi="Times New Roman" w:cs="Times New Roman"/>
          <w:sz w:val="24"/>
        </w:rPr>
        <w:t xml:space="preserve"> 33, 478–482. doi: 10.1016/j.clnu.2013.07.001.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EL-Hashash, M. A., Essawy, A., and Sobhy Fawzy, A. (2014). Synthesis and Antimicrobial Activity of Some Novel Heterocyclic Candidates via Michael Addition Involving 4-(4-Acetamidophenyl)-4-oxobut-2-enoic Acid. </w:t>
      </w:r>
      <w:r w:rsidRPr="00844269">
        <w:rPr>
          <w:rFonts w:ascii="Times New Roman" w:hAnsi="Times New Roman" w:cs="Times New Roman"/>
          <w:i/>
          <w:iCs/>
          <w:sz w:val="24"/>
        </w:rPr>
        <w:t>Advances in Chemistry</w:t>
      </w:r>
      <w:r w:rsidRPr="00844269">
        <w:rPr>
          <w:rFonts w:ascii="Times New Roman" w:hAnsi="Times New Roman" w:cs="Times New Roman"/>
          <w:sz w:val="24"/>
        </w:rPr>
        <w:t xml:space="preserve"> 2014, e619749. doi: 10.1155/2014/619749.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Ezekwe, S., Rizwan, A., Rabiu, K., and Ogbonnaya, E. (2020). Qualitative phytochemical and GC-MS analysis of some commonly consumed vegetables. </w:t>
      </w:r>
      <w:r w:rsidRPr="00844269">
        <w:rPr>
          <w:rFonts w:ascii="Times New Roman" w:hAnsi="Times New Roman" w:cs="Times New Roman"/>
          <w:i/>
          <w:iCs/>
          <w:sz w:val="24"/>
        </w:rPr>
        <w:t>GSC Biological and Pharmaceutical Sciences</w:t>
      </w:r>
      <w:r w:rsidRPr="00844269">
        <w:rPr>
          <w:rFonts w:ascii="Times New Roman" w:hAnsi="Times New Roman" w:cs="Times New Roman"/>
          <w:sz w:val="24"/>
        </w:rPr>
        <w:t xml:space="preserve"> 12, 208–214. doi: 10.30574/gscbps.2020.12.3.0299.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Fahem, N., Djellouli, A. S., and Bahri, S. (2020). Cytotoxic Activity Assessment and GC-MS Screening of Two Codium Species Extracts. </w:t>
      </w:r>
      <w:r w:rsidRPr="00844269">
        <w:rPr>
          <w:rFonts w:ascii="Times New Roman" w:hAnsi="Times New Roman" w:cs="Times New Roman"/>
          <w:i/>
          <w:iCs/>
          <w:sz w:val="24"/>
        </w:rPr>
        <w:t>Pharmaceutical Chemistry Journal</w:t>
      </w:r>
      <w:r w:rsidRPr="00844269">
        <w:rPr>
          <w:rFonts w:ascii="Times New Roman" w:hAnsi="Times New Roman" w:cs="Times New Roman"/>
          <w:sz w:val="24"/>
        </w:rPr>
        <w:t xml:space="preserve"> 54, 755–760. doi: 10.1007/s11094-020-02266-z.</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Fang, M.-Y., Chen, L.-P., Huang, L., Fang, D.-M., Chen, X.-Z., Wang, B.-Q., et al. (2021). Synthesis of Tribenzo[b,d,f]azepines via Palladium-Catalyzed Annulation Reaction of 2-Iodobiphenyls with 2-Halogenoanilines. </w:t>
      </w:r>
      <w:r w:rsidRPr="00844269">
        <w:rPr>
          <w:rFonts w:ascii="Times New Roman" w:hAnsi="Times New Roman" w:cs="Times New Roman"/>
          <w:i/>
          <w:iCs/>
          <w:sz w:val="24"/>
        </w:rPr>
        <w:t>J. Org. Chem.</w:t>
      </w:r>
      <w:r w:rsidRPr="00844269">
        <w:rPr>
          <w:rFonts w:ascii="Times New Roman" w:hAnsi="Times New Roman" w:cs="Times New Roman"/>
          <w:sz w:val="24"/>
        </w:rPr>
        <w:t xml:space="preserve"> 86, 9096–9106. doi: 10.1021/acs.joc.1c01082.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Francke, W., and Schulz, S. (1999). “8.04 - Pheromones,” in </w:t>
      </w:r>
      <w:r w:rsidRPr="00844269">
        <w:rPr>
          <w:rFonts w:ascii="Times New Roman" w:hAnsi="Times New Roman" w:cs="Times New Roman"/>
          <w:i/>
          <w:iCs/>
          <w:sz w:val="24"/>
        </w:rPr>
        <w:t>Comprehensive Natural Products Chemistry</w:t>
      </w:r>
      <w:r w:rsidRPr="00844269">
        <w:rPr>
          <w:rFonts w:ascii="Times New Roman" w:hAnsi="Times New Roman" w:cs="Times New Roman"/>
          <w:sz w:val="24"/>
        </w:rPr>
        <w:t>, eds. S. D. Barton, K. Nakanishi, and O. Meth-Cohn (Oxford: Pergamon), 197–261. doi: 10.1016/B978-0-08-091283-7.00052-7.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Fuentes, A. S., del Pozo Losada, C., and Vora, H. U. (2016). “(−)-(4R,5R)-4,5-Bis[hydroxy(diphenyl)methyl]-2,2-dimethyl-1,3-dioxolane,” in </w:t>
      </w:r>
      <w:r w:rsidRPr="00844269">
        <w:rPr>
          <w:rFonts w:ascii="Times New Roman" w:hAnsi="Times New Roman" w:cs="Times New Roman"/>
          <w:i/>
          <w:iCs/>
          <w:sz w:val="24"/>
        </w:rPr>
        <w:t>Encyclopedia of Reagents for Organic Synthesis</w:t>
      </w:r>
      <w:r w:rsidRPr="00844269">
        <w:rPr>
          <w:rFonts w:ascii="Times New Roman" w:hAnsi="Times New Roman" w:cs="Times New Roman"/>
          <w:sz w:val="24"/>
        </w:rPr>
        <w:t xml:space="preserve"> (John Wiley &amp; Sons, Ltd), 1–9. doi: 10.1002/047084289X.rn00861.pub2.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Gad, S. E. (2005). “Hydroxylamine,” in </w:t>
      </w:r>
      <w:r w:rsidRPr="00844269">
        <w:rPr>
          <w:rFonts w:ascii="Times New Roman" w:hAnsi="Times New Roman" w:cs="Times New Roman"/>
          <w:i/>
          <w:iCs/>
          <w:sz w:val="24"/>
        </w:rPr>
        <w:t>Encyclopedia of Toxicology (Second Edition)</w:t>
      </w:r>
      <w:r w:rsidRPr="00844269">
        <w:rPr>
          <w:rFonts w:ascii="Times New Roman" w:hAnsi="Times New Roman" w:cs="Times New Roman"/>
          <w:sz w:val="24"/>
        </w:rPr>
        <w:t>, ed. P. Wexler (New York: Elsevier), 557–558. doi: 10.1016/B0-12-369400-0/00508-1.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Gad, S. E. (2014). “Hydroperoxide, tert-Butyl,” in </w:t>
      </w:r>
      <w:r w:rsidRPr="00844269">
        <w:rPr>
          <w:rFonts w:ascii="Times New Roman" w:hAnsi="Times New Roman" w:cs="Times New Roman"/>
          <w:i/>
          <w:iCs/>
          <w:sz w:val="24"/>
        </w:rPr>
        <w:t>Encyclopedia of Toxicology (Third Edition)</w:t>
      </w:r>
      <w:r w:rsidRPr="00844269">
        <w:rPr>
          <w:rFonts w:ascii="Times New Roman" w:hAnsi="Times New Roman" w:cs="Times New Roman"/>
          <w:sz w:val="24"/>
        </w:rPr>
        <w:t>, ed. P. Wexler (Oxford: Academic Press), 977–978. doi: 10.1016/B978-0-12-386454-3.00854-X.</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Gadhi, A., El-Sherbiny, M., Al-Sofynai, A., Baakdah, M., and Sathianeson, S. (2019). Antimicrofouling activities of marine macroalga Dictyota dichotoma from the Red Sea. </w:t>
      </w:r>
      <w:r w:rsidRPr="00844269">
        <w:rPr>
          <w:rFonts w:ascii="Times New Roman" w:hAnsi="Times New Roman" w:cs="Times New Roman"/>
          <w:i/>
          <w:iCs/>
          <w:sz w:val="24"/>
        </w:rPr>
        <w:t>Journal of Agricultural and Marine Sciences [JAMS]</w:t>
      </w:r>
      <w:r w:rsidRPr="00844269">
        <w:rPr>
          <w:rFonts w:ascii="Times New Roman" w:hAnsi="Times New Roman" w:cs="Times New Roman"/>
          <w:sz w:val="24"/>
        </w:rPr>
        <w:t xml:space="preserve"> 23, 58. doi: 10.24200/jams.vol23iss1pp58-67.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Ganesh, M., and Mohankumar, M. (2017). Extraction and identification of bioactive components in Sida cordata (Burm.f.) using gas chromatography–mass spectrometry. </w:t>
      </w:r>
      <w:r w:rsidRPr="00844269">
        <w:rPr>
          <w:rFonts w:ascii="Times New Roman" w:hAnsi="Times New Roman" w:cs="Times New Roman"/>
          <w:i/>
          <w:iCs/>
          <w:sz w:val="24"/>
        </w:rPr>
        <w:t>J Food Sci Technol</w:t>
      </w:r>
      <w:r w:rsidRPr="00844269">
        <w:rPr>
          <w:rFonts w:ascii="Times New Roman" w:hAnsi="Times New Roman" w:cs="Times New Roman"/>
          <w:sz w:val="24"/>
        </w:rPr>
        <w:t xml:space="preserve"> 54, 3082–3091. doi: 10.1007/s13197-017-2744-z.</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Ganyam, M., Anaduaka, E., Gabriel, F., Sani, S., and Fedilis, I. (2019). Effects </w:t>
      </w:r>
      <w:r>
        <w:rPr>
          <w:rFonts w:ascii="Times New Roman" w:hAnsi="Times New Roman" w:cs="Times New Roman"/>
          <w:sz w:val="24"/>
        </w:rPr>
        <w:t>o</w:t>
      </w:r>
      <w:r w:rsidRPr="00844269">
        <w:rPr>
          <w:rFonts w:ascii="Times New Roman" w:hAnsi="Times New Roman" w:cs="Times New Roman"/>
          <w:sz w:val="24"/>
        </w:rPr>
        <w:t xml:space="preserve">f Methanol Extract </w:t>
      </w:r>
      <w:r>
        <w:rPr>
          <w:rFonts w:ascii="Times New Roman" w:hAnsi="Times New Roman" w:cs="Times New Roman"/>
          <w:sz w:val="24"/>
        </w:rPr>
        <w:t>o</w:t>
      </w:r>
      <w:r w:rsidRPr="00844269">
        <w:rPr>
          <w:rFonts w:ascii="Times New Roman" w:hAnsi="Times New Roman" w:cs="Times New Roman"/>
          <w:sz w:val="24"/>
        </w:rPr>
        <w:t>f Toasted African Ya</w:t>
      </w:r>
      <w:r>
        <w:rPr>
          <w:rFonts w:ascii="Times New Roman" w:hAnsi="Times New Roman" w:cs="Times New Roman"/>
          <w:sz w:val="24"/>
        </w:rPr>
        <w:t>m Bean Seeds (Sphenostylis stenocarpa) o</w:t>
      </w:r>
      <w:r w:rsidRPr="00844269">
        <w:rPr>
          <w:rFonts w:ascii="Times New Roman" w:hAnsi="Times New Roman" w:cs="Times New Roman"/>
          <w:sz w:val="24"/>
        </w:rPr>
        <w:t>n Anti-Inflammatory Properties.</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Gautam, V., Sharma, A., Arora, S., and Bhardwaj, R. (2016). Bioactive compounds in the different extracts of flowers of Rhododendron arboreum Sm. </w:t>
      </w:r>
      <w:r w:rsidRPr="00844269">
        <w:rPr>
          <w:rFonts w:ascii="Times New Roman" w:hAnsi="Times New Roman" w:cs="Times New Roman"/>
          <w:i/>
          <w:iCs/>
          <w:sz w:val="24"/>
        </w:rPr>
        <w:t>Journal of Chemical and Pharmaceutical Research</w:t>
      </w:r>
      <w:r w:rsidRPr="00844269">
        <w:rPr>
          <w:rFonts w:ascii="Times New Roman" w:hAnsi="Times New Roman" w:cs="Times New Roman"/>
          <w:sz w:val="24"/>
        </w:rPr>
        <w:t xml:space="preserve"> 2016, 439–444.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Gensler, W. J., and Thomas, G. R. (1952). Synthesis of Unsaturated Fatty Acids: Vaccenic Acid. </w:t>
      </w:r>
      <w:r w:rsidRPr="00844269">
        <w:rPr>
          <w:rFonts w:ascii="Times New Roman" w:hAnsi="Times New Roman" w:cs="Times New Roman"/>
          <w:i/>
          <w:iCs/>
          <w:sz w:val="24"/>
        </w:rPr>
        <w:t>Journal of the American Chemical Society</w:t>
      </w:r>
      <w:r w:rsidRPr="00844269">
        <w:rPr>
          <w:rFonts w:ascii="Times New Roman" w:hAnsi="Times New Roman" w:cs="Times New Roman"/>
          <w:sz w:val="24"/>
        </w:rPr>
        <w:t xml:space="preserve"> 74, 3942–3943.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Gil, S., Lázaro, M. A., Mestres, R., Millan, F., and Parra, M. (1995). Components of the Sex Pheromone of Chilo Supressalis: Efficient Syntheses of (Z)-11-Hexadecenal and (Z)-13-Octadecenal. </w:t>
      </w:r>
      <w:r w:rsidRPr="00844269">
        <w:rPr>
          <w:rFonts w:ascii="Times New Roman" w:hAnsi="Times New Roman" w:cs="Times New Roman"/>
          <w:i/>
          <w:iCs/>
          <w:sz w:val="24"/>
        </w:rPr>
        <w:t>Synthetic Communications</w:t>
      </w:r>
      <w:r w:rsidRPr="00844269">
        <w:rPr>
          <w:rFonts w:ascii="Times New Roman" w:hAnsi="Times New Roman" w:cs="Times New Roman"/>
          <w:sz w:val="24"/>
        </w:rPr>
        <w:t xml:space="preserve"> 25, 351–361. doi: 10.1080/00397919508011366.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Godwin, J., Chukwu, U. J., and Gad, T. (2012). </w:t>
      </w:r>
      <w:r>
        <w:rPr>
          <w:rFonts w:ascii="Times New Roman" w:hAnsi="Times New Roman" w:cs="Times New Roman"/>
          <w:sz w:val="24"/>
        </w:rPr>
        <w:t>Distribution of Iron (II</w:t>
      </w:r>
      <w:r w:rsidRPr="00844269">
        <w:rPr>
          <w:rFonts w:ascii="Times New Roman" w:hAnsi="Times New Roman" w:cs="Times New Roman"/>
          <w:sz w:val="24"/>
        </w:rPr>
        <w:t xml:space="preserve">) Between Buffered Aqueous Solutions </w:t>
      </w:r>
      <w:r>
        <w:rPr>
          <w:rFonts w:ascii="Times New Roman" w:hAnsi="Times New Roman" w:cs="Times New Roman"/>
          <w:sz w:val="24"/>
        </w:rPr>
        <w:t>and Chloroform Solution o</w:t>
      </w:r>
      <w:r w:rsidRPr="00844269">
        <w:rPr>
          <w:rFonts w:ascii="Times New Roman" w:hAnsi="Times New Roman" w:cs="Times New Roman"/>
          <w:sz w:val="24"/>
        </w:rPr>
        <w:t>f N,</w:t>
      </w:r>
      <w:r>
        <w:rPr>
          <w:rFonts w:ascii="Times New Roman" w:hAnsi="Times New Roman" w:cs="Times New Roman"/>
          <w:sz w:val="24"/>
        </w:rPr>
        <w:t xml:space="preserve"> </w:t>
      </w:r>
      <w:r w:rsidRPr="00844269">
        <w:rPr>
          <w:rFonts w:ascii="Times New Roman" w:hAnsi="Times New Roman" w:cs="Times New Roman"/>
          <w:sz w:val="24"/>
        </w:rPr>
        <w:t>N’-Ethylenebis</w:t>
      </w:r>
      <w:r>
        <w:rPr>
          <w:rFonts w:ascii="Times New Roman" w:hAnsi="Times New Roman" w:cs="Times New Roman"/>
          <w:sz w:val="24"/>
        </w:rPr>
        <w:t xml:space="preserve"> </w:t>
      </w:r>
      <w:r w:rsidRPr="00844269">
        <w:rPr>
          <w:rFonts w:ascii="Times New Roman" w:hAnsi="Times New Roman" w:cs="Times New Roman"/>
          <w:sz w:val="24"/>
        </w:rPr>
        <w:t xml:space="preserve">(4-Butanoyl-2,4-Dihydro-5-Methyl-2-Phenyl-3h-Pyrazol-3-Oneimine). </w:t>
      </w:r>
      <w:r w:rsidRPr="00844269">
        <w:rPr>
          <w:rFonts w:ascii="Times New Roman" w:hAnsi="Times New Roman" w:cs="Times New Roman"/>
          <w:i/>
          <w:iCs/>
          <w:sz w:val="24"/>
        </w:rPr>
        <w:t>JOURNAL OF ADVANCES IN CHEMISTRY</w:t>
      </w:r>
      <w:r w:rsidRPr="00844269">
        <w:rPr>
          <w:rFonts w:ascii="Times New Roman" w:hAnsi="Times New Roman" w:cs="Times New Roman"/>
          <w:sz w:val="24"/>
        </w:rPr>
        <w:t xml:space="preserve"> 8, 1581–1589. doi: 10.24297/jac.v8i2.4039.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Gülerman, N., Oruç-Emre, E., Kartal, F., and Rollas, S. (2000). In vivo metabolism of 4-fluorobenzoic acid [(5-nitro-2-furanyl)methylene] hydrazide in rats. </w:t>
      </w:r>
      <w:r w:rsidRPr="00844269">
        <w:rPr>
          <w:rFonts w:ascii="Times New Roman" w:hAnsi="Times New Roman" w:cs="Times New Roman"/>
          <w:i/>
          <w:iCs/>
          <w:sz w:val="24"/>
        </w:rPr>
        <w:t>European journal of drug metabolism and pharmacokinetics</w:t>
      </w:r>
      <w:r w:rsidRPr="00844269">
        <w:rPr>
          <w:rFonts w:ascii="Times New Roman" w:hAnsi="Times New Roman" w:cs="Times New Roman"/>
          <w:sz w:val="24"/>
        </w:rPr>
        <w:t xml:space="preserve"> 25, 103–8. doi: 10.1007/BF03190075.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Halling, P. J., Ross, A. C., and Bell, G. (1998). “Inactivation of enzymes at the aqueous-organic interface,” in </w:t>
      </w:r>
      <w:r w:rsidRPr="00844269">
        <w:rPr>
          <w:rFonts w:ascii="Times New Roman" w:hAnsi="Times New Roman" w:cs="Times New Roman"/>
          <w:i/>
          <w:iCs/>
          <w:sz w:val="24"/>
        </w:rPr>
        <w:t>Progress in Biotechnology</w:t>
      </w:r>
      <w:r w:rsidRPr="00844269">
        <w:rPr>
          <w:rFonts w:ascii="Times New Roman" w:hAnsi="Times New Roman" w:cs="Times New Roman"/>
          <w:sz w:val="24"/>
        </w:rPr>
        <w:t xml:space="preserve"> Stability and Stabilization of Biocatalysts., eds. A. Ballesteros, F. J. Plou, J. L. Iborra, and P. J. Halling (Elsevier), 365–372. doi: 10.1016/S0921-0423(98)80054-3.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Ham, J. E., and Raymond Wells, J. (2009). Surface chemistry of dihydromyrcenol (2,6-dimethyl-7-octen-2-ol) with ozone on silanized glass, glass, and vinyl flooring tiles. </w:t>
      </w:r>
      <w:r w:rsidRPr="00844269">
        <w:rPr>
          <w:rFonts w:ascii="Times New Roman" w:hAnsi="Times New Roman" w:cs="Times New Roman"/>
          <w:i/>
          <w:iCs/>
          <w:sz w:val="24"/>
        </w:rPr>
        <w:t>Atmospheric Environment</w:t>
      </w:r>
      <w:r w:rsidRPr="00844269">
        <w:rPr>
          <w:rFonts w:ascii="Times New Roman" w:hAnsi="Times New Roman" w:cs="Times New Roman"/>
          <w:sz w:val="24"/>
        </w:rPr>
        <w:t xml:space="preserve"> 43, 4023–4032. doi: 10.1016/j.atmosenv.2009.05.007.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Hameed, I., J. Hussein, H., Kareem, M., and Hamad, N. (2015). Identification of five newly described bioactive chemical compounds in Methanolic extract of Mentha viridis by using gas chromatography – mass spectrometry (GC-MS). </w:t>
      </w:r>
      <w:r w:rsidRPr="00844269">
        <w:rPr>
          <w:rFonts w:ascii="Times New Roman" w:hAnsi="Times New Roman" w:cs="Times New Roman"/>
          <w:i/>
          <w:iCs/>
          <w:sz w:val="24"/>
        </w:rPr>
        <w:t>Journal of Pharmacognosy and Phytotherapy</w:t>
      </w:r>
      <w:r w:rsidRPr="00844269">
        <w:rPr>
          <w:rFonts w:ascii="Times New Roman" w:hAnsi="Times New Roman" w:cs="Times New Roman"/>
          <w:sz w:val="24"/>
        </w:rPr>
        <w:t xml:space="preserve"> 7, 107–125. doi: 10.5897/JPP2015.0349.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Hasan Tanak, Karataş, Ş., Meral, S., and Ağar, A. A. (2020). Synthesis, Molecular Structure and Quantum Chemical Studies of N-(2-Fluorophenyl)-1-(5-Nitrothiophen-2-yl)methanimine. </w:t>
      </w:r>
      <w:r w:rsidRPr="00844269">
        <w:rPr>
          <w:rFonts w:ascii="Times New Roman" w:hAnsi="Times New Roman" w:cs="Times New Roman"/>
          <w:i/>
          <w:iCs/>
          <w:sz w:val="24"/>
        </w:rPr>
        <w:t>Crystallogr. Rep.</w:t>
      </w:r>
      <w:r w:rsidRPr="00844269">
        <w:rPr>
          <w:rFonts w:ascii="Times New Roman" w:hAnsi="Times New Roman" w:cs="Times New Roman"/>
          <w:sz w:val="24"/>
        </w:rPr>
        <w:t xml:space="preserve"> 65, 1212–1216. doi: 10.1134/S106377452007024X.</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Hušek, P., Švagera, Z., Hanzlíková, D., Řimnáčová, L., Zahradníčková, H., Opekarová, I., et al. (2016). Profiling of urinary amino-carboxylic metabolites by in-situ heptafluorobutyl chloroformate mediated sample preparation and gas chromatography–mass spectrometry. </w:t>
      </w:r>
      <w:r w:rsidRPr="00844269">
        <w:rPr>
          <w:rFonts w:ascii="Times New Roman" w:hAnsi="Times New Roman" w:cs="Times New Roman"/>
          <w:i/>
          <w:iCs/>
          <w:sz w:val="24"/>
        </w:rPr>
        <w:t>Journal of Chromatography A</w:t>
      </w:r>
      <w:r w:rsidRPr="00844269">
        <w:rPr>
          <w:rFonts w:ascii="Times New Roman" w:hAnsi="Times New Roman" w:cs="Times New Roman"/>
          <w:sz w:val="24"/>
        </w:rPr>
        <w:t xml:space="preserve"> 1443, 211–232. doi: 10.1016/j.chroma.2016.03.019.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Hussein, A. O., Hameed*, I. H., Jasim, H., and Kareem, M. A. (2015). Determination of alkaloid compounds of Ricinus communis by using gas chromatography- mass spectroscopy (GC-MS). </w:t>
      </w:r>
      <w:r w:rsidRPr="00844269">
        <w:rPr>
          <w:rFonts w:ascii="Times New Roman" w:hAnsi="Times New Roman" w:cs="Times New Roman"/>
          <w:i/>
          <w:iCs/>
          <w:sz w:val="24"/>
        </w:rPr>
        <w:t>JMPR</w:t>
      </w:r>
      <w:r w:rsidRPr="00844269">
        <w:rPr>
          <w:rFonts w:ascii="Times New Roman" w:hAnsi="Times New Roman" w:cs="Times New Roman"/>
          <w:sz w:val="24"/>
        </w:rPr>
        <w:t xml:space="preserve"> 9, 349–359. doi: 10.5897/JMPR2015.5750.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Hussein, H., Hameed, I., and Ibraheem, O. A. (2016). Antimicrobial activity and spectral chemical analysis of methanolic leaves extract of adiantum capillus-veneris using GC-MS and FT-IR spectroscopy. 8, 369–385.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Idan, S., Al-Marzoqi, A., and Hameed, I. (2015). Spectral analysis and anti-bacterial activity of methanolic fruit extract of Citrullus colocynthis using gas chromatography-mass spectrometry. </w:t>
      </w:r>
      <w:r w:rsidRPr="00844269">
        <w:rPr>
          <w:rFonts w:ascii="Times New Roman" w:hAnsi="Times New Roman" w:cs="Times New Roman"/>
          <w:i/>
          <w:iCs/>
          <w:sz w:val="24"/>
        </w:rPr>
        <w:t>African Journal of Biotechnology</w:t>
      </w:r>
      <w:r w:rsidRPr="00844269">
        <w:rPr>
          <w:rFonts w:ascii="Times New Roman" w:hAnsi="Times New Roman" w:cs="Times New Roman"/>
          <w:sz w:val="24"/>
        </w:rPr>
        <w:t xml:space="preserve"> 14, 3131–3158. doi: 10.5897/AJB2015.14957.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Jachak, M., Bhusnar, A., Medhane, V., and Toche, R. (2006). A Convenient Route for the Synthesis of Pyrazolo[3,4-d]pyrimidine, Pyrazolo[3,4-b][1,6]naphthyridine and Pyrazolo[3,4-b]quinoline Derivatives. </w:t>
      </w:r>
      <w:r w:rsidRPr="00844269">
        <w:rPr>
          <w:rFonts w:ascii="Times New Roman" w:hAnsi="Times New Roman" w:cs="Times New Roman"/>
          <w:i/>
          <w:iCs/>
          <w:sz w:val="24"/>
        </w:rPr>
        <w:t>Journal of Heterocyclic Chemistry</w:t>
      </w:r>
      <w:r w:rsidRPr="00844269">
        <w:rPr>
          <w:rFonts w:ascii="Times New Roman" w:hAnsi="Times New Roman" w:cs="Times New Roman"/>
          <w:sz w:val="24"/>
        </w:rPr>
        <w:t xml:space="preserve"> 43, 1169–1175. doi: 10.1002/jhet.5570430506.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Jahan, I., Tona, M. R., Sharmin, S., Sayeed, M. A., Tania, F. Z., Paul, A., et al. (2020). GC-MS Phytochemical Profiling, Pharmacological Properties, and In Silico Studies of Chukrasia velutina Leaves: A Novel Source for Bioactive Agents. </w:t>
      </w:r>
      <w:r w:rsidRPr="00844269">
        <w:rPr>
          <w:rFonts w:ascii="Times New Roman" w:hAnsi="Times New Roman" w:cs="Times New Roman"/>
          <w:i/>
          <w:iCs/>
          <w:sz w:val="24"/>
        </w:rPr>
        <w:t>Molecules</w:t>
      </w:r>
      <w:r w:rsidRPr="00844269">
        <w:rPr>
          <w:rFonts w:ascii="Times New Roman" w:hAnsi="Times New Roman" w:cs="Times New Roman"/>
          <w:sz w:val="24"/>
        </w:rPr>
        <w:t xml:space="preserve"> 25, 3536. doi: 10.3390/molecules25153536.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Jamieson, S. M. F., Brooke, D. G., Heinrich, D., Atwell, G. J., Silva, S., Hamilton, E. J., et al. (2012). 3-(3,4-Dihydroisoquinolin-2(1H)-ylsulfonyl)benzoic Acids: Highly Potent and Selective Inhibitors of the Type 5 17-β-Hydroxysteroid Dehydrogenase AKR1C3. </w:t>
      </w:r>
      <w:r w:rsidRPr="00844269">
        <w:rPr>
          <w:rFonts w:ascii="Times New Roman" w:hAnsi="Times New Roman" w:cs="Times New Roman"/>
          <w:i/>
          <w:iCs/>
          <w:sz w:val="24"/>
        </w:rPr>
        <w:t>J. Med. Chem.</w:t>
      </w:r>
      <w:r w:rsidRPr="00844269">
        <w:rPr>
          <w:rFonts w:ascii="Times New Roman" w:hAnsi="Times New Roman" w:cs="Times New Roman"/>
          <w:sz w:val="24"/>
        </w:rPr>
        <w:t xml:space="preserve"> 55, 7746–7758. doi: 10.1021/jm3007867.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Jenkins, B., West, J. A., and Koulman, A. (2015). A Review of Odd-Chain Fatty Acid Metabolism and the Role of Pentadecanoic Acid (C15:0) and Heptadecanoic Acid (C17:0) in Health and Disease. </w:t>
      </w:r>
      <w:r w:rsidRPr="00844269">
        <w:rPr>
          <w:rFonts w:ascii="Times New Roman" w:hAnsi="Times New Roman" w:cs="Times New Roman"/>
          <w:i/>
          <w:iCs/>
          <w:sz w:val="24"/>
        </w:rPr>
        <w:t>Molecules</w:t>
      </w:r>
      <w:r w:rsidRPr="00844269">
        <w:rPr>
          <w:rFonts w:ascii="Times New Roman" w:hAnsi="Times New Roman" w:cs="Times New Roman"/>
          <w:sz w:val="24"/>
        </w:rPr>
        <w:t xml:space="preserve"> 20, 2425–2444. doi: 10.3390/molecules20022425.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Jubete, G., Puig de la Bellacasa, R., Estrada-Tejedor, R., Teixidó, J., and Borrell, J. I. (2019). Pyrido[2,3-d]pyrimidin-7(8H)-ones: Synthesis and Biomedical Applications. </w:t>
      </w:r>
      <w:r w:rsidRPr="00844269">
        <w:rPr>
          <w:rFonts w:ascii="Times New Roman" w:hAnsi="Times New Roman" w:cs="Times New Roman"/>
          <w:i/>
          <w:iCs/>
          <w:sz w:val="24"/>
        </w:rPr>
        <w:t>Molecules</w:t>
      </w:r>
      <w:r w:rsidRPr="00844269">
        <w:rPr>
          <w:rFonts w:ascii="Times New Roman" w:hAnsi="Times New Roman" w:cs="Times New Roman"/>
          <w:sz w:val="24"/>
        </w:rPr>
        <w:t xml:space="preserve"> 24, 4161. doi: 10.3390/molecules24224161.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K., S., Bhargavan, R., and Kasinathan, S. (2016). PHYTOCHEMICAL SCREENING AND GC-MS ANALYSIS OF ETHANOLIC EXTRACT OF TRIBULUS TERRESTRIS. </w:t>
      </w:r>
      <w:r w:rsidRPr="00844269">
        <w:rPr>
          <w:rFonts w:ascii="Times New Roman" w:hAnsi="Times New Roman" w:cs="Times New Roman"/>
          <w:i/>
          <w:iCs/>
          <w:sz w:val="24"/>
        </w:rPr>
        <w:t>International Journal of Pharmacology Research</w:t>
      </w:r>
      <w:r w:rsidRPr="00844269">
        <w:rPr>
          <w:rFonts w:ascii="Times New Roman" w:hAnsi="Times New Roman" w:cs="Times New Roman"/>
          <w:sz w:val="24"/>
        </w:rPr>
        <w:t xml:space="preserve"> 6, 44–50.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Krátký, M., Konečná, K., Janoušek, J., Brablíková, M., Janďourek, O., Trejtnar, F., et al. (2019). 4-Aminobenzoic Acid Derivatives: Converting Folate Precursor to Antimicrobial and Cytotoxic Agents. </w:t>
      </w:r>
      <w:r w:rsidRPr="00844269">
        <w:rPr>
          <w:rFonts w:ascii="Times New Roman" w:hAnsi="Times New Roman" w:cs="Times New Roman"/>
          <w:i/>
          <w:iCs/>
          <w:sz w:val="24"/>
        </w:rPr>
        <w:t>Biomolecules</w:t>
      </w:r>
      <w:r w:rsidRPr="00844269">
        <w:rPr>
          <w:rFonts w:ascii="Times New Roman" w:hAnsi="Times New Roman" w:cs="Times New Roman"/>
          <w:sz w:val="24"/>
        </w:rPr>
        <w:t xml:space="preserve"> 10, 9. doi: 10.3390/biom10010009.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Kroumova, A. B., and Wagner, G. J. (2003). Different elongation pathways in the biosynthesis of acyl groups of trichome exudate sugar esters from various solanaceous plants. </w:t>
      </w:r>
      <w:r w:rsidRPr="00844269">
        <w:rPr>
          <w:rFonts w:ascii="Times New Roman" w:hAnsi="Times New Roman" w:cs="Times New Roman"/>
          <w:i/>
          <w:iCs/>
          <w:sz w:val="24"/>
        </w:rPr>
        <w:t>Planta</w:t>
      </w:r>
      <w:r w:rsidRPr="00844269">
        <w:rPr>
          <w:rFonts w:ascii="Times New Roman" w:hAnsi="Times New Roman" w:cs="Times New Roman"/>
          <w:sz w:val="24"/>
        </w:rPr>
        <w:t xml:space="preserve"> 216, 1013–1021. doi: 10.1007/s00425-002-0954-7.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Kula, J., Quang, T. B., and Smigielski, K. (2001). Convenient Synthesis of (r)-1,3-Nonanediol. </w:t>
      </w:r>
      <w:r w:rsidRPr="00844269">
        <w:rPr>
          <w:rFonts w:ascii="Times New Roman" w:hAnsi="Times New Roman" w:cs="Times New Roman"/>
          <w:i/>
          <w:iCs/>
          <w:sz w:val="24"/>
        </w:rPr>
        <w:t>Synthetic Communications</w:t>
      </w:r>
      <w:r w:rsidRPr="00844269">
        <w:rPr>
          <w:rFonts w:ascii="Times New Roman" w:hAnsi="Times New Roman" w:cs="Times New Roman"/>
          <w:sz w:val="24"/>
        </w:rPr>
        <w:t xml:space="preserve"> 31, 463–467. doi: 10.1081/SCC-100000540.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Lemieux, R. U., and Nagabhushan, T. L. (1968). The synthesis of 2-amino-2-deoxyhexoses: D-glucosamine, D-mannosamine, D-galactosamine, and D-talosamine. </w:t>
      </w:r>
      <w:r w:rsidRPr="00844269">
        <w:rPr>
          <w:rFonts w:ascii="Times New Roman" w:hAnsi="Times New Roman" w:cs="Times New Roman"/>
          <w:i/>
          <w:iCs/>
          <w:sz w:val="24"/>
        </w:rPr>
        <w:t>Can. J. Chem.</w:t>
      </w:r>
      <w:r w:rsidRPr="00844269">
        <w:rPr>
          <w:rFonts w:ascii="Times New Roman" w:hAnsi="Times New Roman" w:cs="Times New Roman"/>
          <w:sz w:val="24"/>
        </w:rPr>
        <w:t xml:space="preserve"> 46, 401–403. doi: 10.1139/v68-064.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Ley, S. V., and Madin, A. (1991). “2.7 - Oxidation Adjacent to Oxygen of Alcohols by Chromium Reagents,” in </w:t>
      </w:r>
      <w:r w:rsidRPr="00844269">
        <w:rPr>
          <w:rFonts w:ascii="Times New Roman" w:hAnsi="Times New Roman" w:cs="Times New Roman"/>
          <w:i/>
          <w:iCs/>
          <w:sz w:val="24"/>
        </w:rPr>
        <w:t>Comprehensive Organic Synthesis</w:t>
      </w:r>
      <w:r w:rsidRPr="00844269">
        <w:rPr>
          <w:rFonts w:ascii="Times New Roman" w:hAnsi="Times New Roman" w:cs="Times New Roman"/>
          <w:sz w:val="24"/>
        </w:rPr>
        <w:t>, eds. B. M. Trost and I. Fleming (Oxford: Pergamon), 251–289. doi: 10.1016/B978-0-08-052349-1.00190-6.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MacKenzie, S. L., and Tenaschuk, D. (1979). Quantitative fromation of N(O,S)-heptafluorobutyryl isobutyl amino acids for gas chromatographic analysis: I. Esterification. </w:t>
      </w:r>
      <w:r w:rsidRPr="00844269">
        <w:rPr>
          <w:rFonts w:ascii="Times New Roman" w:hAnsi="Times New Roman" w:cs="Times New Roman"/>
          <w:i/>
          <w:iCs/>
          <w:sz w:val="24"/>
        </w:rPr>
        <w:t>Journal of Chromatography A</w:t>
      </w:r>
      <w:r w:rsidRPr="00844269">
        <w:rPr>
          <w:rFonts w:ascii="Times New Roman" w:hAnsi="Times New Roman" w:cs="Times New Roman"/>
          <w:sz w:val="24"/>
        </w:rPr>
        <w:t xml:space="preserve"> 171, 195–208. doi: 10.1016/S0021-9673(01)95299-9.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Martín-Acosta, P., Amesty, Á., Guerra-Rodríguez, M., Guerra, B., Fernández-Pérez, L., and Estévez-Braun, A. (2021). Modular Synthesis and Antiproliferative Activity of New Dihydro-1H-pyrazolo[1,3-b]pyridine Embelin Derivatives. </w:t>
      </w:r>
      <w:r w:rsidRPr="00844269">
        <w:rPr>
          <w:rFonts w:ascii="Times New Roman" w:hAnsi="Times New Roman" w:cs="Times New Roman"/>
          <w:i/>
          <w:iCs/>
          <w:sz w:val="24"/>
        </w:rPr>
        <w:t>Pharmaceuticals (Basel)</w:t>
      </w:r>
      <w:r w:rsidRPr="00844269">
        <w:rPr>
          <w:rFonts w:ascii="Times New Roman" w:hAnsi="Times New Roman" w:cs="Times New Roman"/>
          <w:sz w:val="24"/>
        </w:rPr>
        <w:t xml:space="preserve"> 14, 1026. doi: 10.3390/ph14101026.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Martinez, C., Hu, S., Dumond, Y., Tao, J., Kelleher, P., and Tully, L. (2008). Development of a Chemoenzymatic Manufacturing Process for Pregabalin. </w:t>
      </w:r>
      <w:r w:rsidRPr="00844269">
        <w:rPr>
          <w:rFonts w:ascii="Times New Roman" w:hAnsi="Times New Roman" w:cs="Times New Roman"/>
          <w:i/>
          <w:iCs/>
          <w:sz w:val="24"/>
        </w:rPr>
        <w:t>Organic Process Research &amp; Development - ORG PROCESS RES DEV</w:t>
      </w:r>
      <w:r w:rsidRPr="00844269">
        <w:rPr>
          <w:rFonts w:ascii="Times New Roman" w:hAnsi="Times New Roman" w:cs="Times New Roman"/>
          <w:sz w:val="24"/>
        </w:rPr>
        <w:t xml:space="preserve"> 12. doi: 10.1021/op7002248.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Millero, F. J., Graham, T. B., Huang, F., Bustos-Serrano, H., and Pierrot, D. (2006). Dissociation constants of carbonic acid in seawater as a function of salinity and temperature. </w:t>
      </w:r>
      <w:r w:rsidRPr="00844269">
        <w:rPr>
          <w:rFonts w:ascii="Times New Roman" w:hAnsi="Times New Roman" w:cs="Times New Roman"/>
          <w:i/>
          <w:iCs/>
          <w:sz w:val="24"/>
        </w:rPr>
        <w:t>Marine Chemistry</w:t>
      </w:r>
      <w:r w:rsidRPr="00844269">
        <w:rPr>
          <w:rFonts w:ascii="Times New Roman" w:hAnsi="Times New Roman" w:cs="Times New Roman"/>
          <w:sz w:val="24"/>
        </w:rPr>
        <w:t xml:space="preserve"> 100, 80–94. doi: 10.1016/j.marchem.2005.12.001.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Moldoveanu, S. C. (2019). “Chapter 2 - Pyrolysis of Hydrocarbons,” in </w:t>
      </w:r>
      <w:r w:rsidRPr="00844269">
        <w:rPr>
          <w:rFonts w:ascii="Times New Roman" w:hAnsi="Times New Roman" w:cs="Times New Roman"/>
          <w:i/>
          <w:iCs/>
          <w:sz w:val="24"/>
        </w:rPr>
        <w:t>Pyrolysis of Organic Molecules (Second Edition)</w:t>
      </w:r>
      <w:r w:rsidRPr="00844269">
        <w:rPr>
          <w:rFonts w:ascii="Times New Roman" w:hAnsi="Times New Roman" w:cs="Times New Roman"/>
          <w:sz w:val="24"/>
        </w:rPr>
        <w:t>, ed. S. C. Moldoveanu (Elsevier), 35–161. doi: 10.1016/B978-0-444-64000-0.00002-0.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Ozden, S., Oztürk, A., Goker, H., and Altanlar, N. (2000). Synthesis and antimicrobial activity of some new 4-hydroxy-2H-1,4-benzoxazin-3(4H)-ones. </w:t>
      </w:r>
      <w:r w:rsidRPr="00844269">
        <w:rPr>
          <w:rFonts w:ascii="Times New Roman" w:hAnsi="Times New Roman" w:cs="Times New Roman"/>
          <w:i/>
          <w:iCs/>
          <w:sz w:val="24"/>
        </w:rPr>
        <w:t>Farmaco (Società chimica italiana : 1989)</w:t>
      </w:r>
      <w:r w:rsidRPr="00844269">
        <w:rPr>
          <w:rFonts w:ascii="Times New Roman" w:hAnsi="Times New Roman" w:cs="Times New Roman"/>
          <w:sz w:val="24"/>
        </w:rPr>
        <w:t xml:space="preserve"> 55, 715–8. doi: 10.1016/S0014-827X(00)00098-7.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Palanki, M., Erdman, P. E., Goldman, M. E., Suto, C., and Suto, M. J. (2000). Synthesis and structure-activity relationship studies of conformationally restricted, analogs of 2-chloro-4-trifluoromethylpyrimidine- 5-[N-(3’,5’-bis(trifluoromethyl)phenyl)]carboxamide. </w:t>
      </w:r>
      <w:r w:rsidRPr="00844269">
        <w:rPr>
          <w:rFonts w:ascii="Times New Roman" w:hAnsi="Times New Roman" w:cs="Times New Roman"/>
          <w:i/>
          <w:iCs/>
          <w:sz w:val="24"/>
        </w:rPr>
        <w:t>Medicinal Chemistry Research</w:t>
      </w:r>
      <w:r w:rsidRPr="00844269">
        <w:rPr>
          <w:rFonts w:ascii="Times New Roman" w:hAnsi="Times New Roman" w:cs="Times New Roman"/>
          <w:sz w:val="24"/>
        </w:rPr>
        <w:t xml:space="preserve"> 10, 19–29.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Patel, A. V., Malik, G., and Bhatt, P. (2009). Synthesis and characterization of some novel Biphenyl 4-carboxylic acid((3-chloro 2-(substituted phenyl) - 4-oxo azetidine-1-yl) amide. </w:t>
      </w:r>
      <w:r w:rsidRPr="00844269">
        <w:rPr>
          <w:rFonts w:ascii="Times New Roman" w:hAnsi="Times New Roman" w:cs="Times New Roman"/>
          <w:i/>
          <w:iCs/>
          <w:sz w:val="24"/>
        </w:rPr>
        <w:t>Oriental Journal of Chemistry</w:t>
      </w:r>
      <w:r w:rsidRPr="00844269">
        <w:rPr>
          <w:rFonts w:ascii="Times New Roman" w:hAnsi="Times New Roman" w:cs="Times New Roman"/>
          <w:sz w:val="24"/>
        </w:rPr>
        <w:t xml:space="preserve"> 25, 775–778.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Qiu, H., Liu, R., and Long, L. (2019). Analysis of Chemical Composition of Extractives by Acetone and the Chromatic Aberration of Teak (Tectona Grandis L.F.) from China. </w:t>
      </w:r>
      <w:r w:rsidRPr="00844269">
        <w:rPr>
          <w:rFonts w:ascii="Times New Roman" w:hAnsi="Times New Roman" w:cs="Times New Roman"/>
          <w:i/>
          <w:iCs/>
          <w:sz w:val="24"/>
        </w:rPr>
        <w:t>Molecules</w:t>
      </w:r>
      <w:r w:rsidRPr="00844269">
        <w:rPr>
          <w:rFonts w:ascii="Times New Roman" w:hAnsi="Times New Roman" w:cs="Times New Roman"/>
          <w:sz w:val="24"/>
        </w:rPr>
        <w:t xml:space="preserve"> 24, 1989. doi: 10.3390/molecules24101989.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Rebbert, R. E., and Ausloos, P. (1962). Intramolecular Rearrangements in the Solid Phase Photolysis of 4</w:t>
      </w:r>
      <w:r w:rsidRPr="00844269">
        <w:rPr>
          <w:rFonts w:ascii="Cambria Math" w:hAnsi="Cambria Math" w:cs="Cambria Math"/>
          <w:sz w:val="24"/>
        </w:rPr>
        <w:t>‐</w:t>
      </w:r>
      <w:r w:rsidRPr="00844269">
        <w:rPr>
          <w:rFonts w:ascii="Times New Roman" w:hAnsi="Times New Roman" w:cs="Times New Roman"/>
          <w:sz w:val="24"/>
        </w:rPr>
        <w:t>Methyl</w:t>
      </w:r>
      <w:r w:rsidRPr="00844269">
        <w:rPr>
          <w:rFonts w:ascii="Cambria Math" w:hAnsi="Cambria Math" w:cs="Cambria Math"/>
          <w:sz w:val="24"/>
        </w:rPr>
        <w:t>‐</w:t>
      </w:r>
      <w:r w:rsidRPr="00844269">
        <w:rPr>
          <w:rFonts w:ascii="Times New Roman" w:hAnsi="Times New Roman" w:cs="Times New Roman"/>
          <w:sz w:val="24"/>
        </w:rPr>
        <w:t>2</w:t>
      </w:r>
      <w:r w:rsidRPr="00844269">
        <w:rPr>
          <w:rFonts w:ascii="Cambria Math" w:hAnsi="Cambria Math" w:cs="Cambria Math"/>
          <w:sz w:val="24"/>
        </w:rPr>
        <w:t>‐</w:t>
      </w:r>
      <w:r w:rsidRPr="00844269">
        <w:rPr>
          <w:rFonts w:ascii="Times New Roman" w:hAnsi="Times New Roman" w:cs="Times New Roman"/>
          <w:sz w:val="24"/>
        </w:rPr>
        <w:t>Hexanone and sec</w:t>
      </w:r>
      <w:r w:rsidRPr="00844269">
        <w:rPr>
          <w:rFonts w:ascii="Cambria Math" w:hAnsi="Cambria Math" w:cs="Cambria Math"/>
          <w:sz w:val="24"/>
        </w:rPr>
        <w:t>‐</w:t>
      </w:r>
      <w:r w:rsidRPr="00844269">
        <w:rPr>
          <w:rFonts w:ascii="Times New Roman" w:hAnsi="Times New Roman" w:cs="Times New Roman"/>
          <w:sz w:val="24"/>
        </w:rPr>
        <w:t xml:space="preserve">Butyl Acetate. </w:t>
      </w:r>
      <w:r w:rsidRPr="00844269">
        <w:rPr>
          <w:rFonts w:ascii="Times New Roman" w:hAnsi="Times New Roman" w:cs="Times New Roman"/>
          <w:i/>
          <w:iCs/>
          <w:sz w:val="24"/>
        </w:rPr>
        <w:t>J. Chem. Phys.</w:t>
      </w:r>
      <w:r w:rsidRPr="00844269">
        <w:rPr>
          <w:rFonts w:ascii="Times New Roman" w:hAnsi="Times New Roman" w:cs="Times New Roman"/>
          <w:sz w:val="24"/>
        </w:rPr>
        <w:t xml:space="preserve"> 37, 1158–1159. doi: 10.1063/1.1733239.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Reddy, N., and Ananthaprasad, M. G. (2021). “Chapter 11 - Polymeric materials for three-dimensional printing,” in </w:t>
      </w:r>
      <w:r w:rsidRPr="00844269">
        <w:rPr>
          <w:rFonts w:ascii="Times New Roman" w:hAnsi="Times New Roman" w:cs="Times New Roman"/>
          <w:i/>
          <w:iCs/>
          <w:sz w:val="24"/>
        </w:rPr>
        <w:t>Additive Manufacturing</w:t>
      </w:r>
      <w:r w:rsidRPr="00844269">
        <w:rPr>
          <w:rFonts w:ascii="Times New Roman" w:hAnsi="Times New Roman" w:cs="Times New Roman"/>
          <w:sz w:val="24"/>
        </w:rPr>
        <w:t xml:space="preserve"> Woodhead Publishing Reviews: Mechanical Engineering Series., eds. M. Manjaiah, K. Raghavendra, N. Balashanmugam, and J. P. Davim (Woodhead Publishing), 233–274. doi: 10.1016/B978-0-12-822056-6.00010-2.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Rossi, A., Martins, M. P., Bitencourt, T. A., Peres, N. T. A., Rocha, C. H. L., Rocha, F. M. G., et al. (2021). Reassessing the Use of Undecanoic Acid as a Therapeutic Strategy for Treating Fungal Infections. </w:t>
      </w:r>
      <w:r w:rsidRPr="00844269">
        <w:rPr>
          <w:rFonts w:ascii="Times New Roman" w:hAnsi="Times New Roman" w:cs="Times New Roman"/>
          <w:i/>
          <w:iCs/>
          <w:sz w:val="24"/>
        </w:rPr>
        <w:t>Mycopathologia</w:t>
      </w:r>
      <w:r w:rsidRPr="00844269">
        <w:rPr>
          <w:rFonts w:ascii="Times New Roman" w:hAnsi="Times New Roman" w:cs="Times New Roman"/>
          <w:sz w:val="24"/>
        </w:rPr>
        <w:t xml:space="preserve"> 186, 327–340. doi: 10.1007/s11046-021-00550-4.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Schwabe, A. D., Bennett, L. R., and Bowman, L. P. (1964). Octanoic acid absorption and oxidation in humans. </w:t>
      </w:r>
      <w:r w:rsidRPr="00844269">
        <w:rPr>
          <w:rFonts w:ascii="Times New Roman" w:hAnsi="Times New Roman" w:cs="Times New Roman"/>
          <w:i/>
          <w:iCs/>
          <w:sz w:val="24"/>
        </w:rPr>
        <w:t>Journal of Applied Physiology</w:t>
      </w:r>
      <w:r w:rsidRPr="00844269">
        <w:rPr>
          <w:rFonts w:ascii="Times New Roman" w:hAnsi="Times New Roman" w:cs="Times New Roman"/>
          <w:sz w:val="24"/>
        </w:rPr>
        <w:t xml:space="preserve"> 19, 335–337. doi: 10.1152/jappl.1964.19.2.335.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Senarath, S., Yoshinaga, K., Nagai, T., Yoshida, A., Beppu, F., and Gotoh, N. (2018). Differential Effect of cis-Eicosenoic Acid Positional Isomers on Adipogenesis and Lipid Accumulation in 3T3-L1 Cells. </w:t>
      </w:r>
      <w:r w:rsidRPr="00844269">
        <w:rPr>
          <w:rFonts w:ascii="Times New Roman" w:hAnsi="Times New Roman" w:cs="Times New Roman"/>
          <w:i/>
          <w:iCs/>
          <w:sz w:val="24"/>
        </w:rPr>
        <w:t>European Journal of Lipid Science and Technology</w:t>
      </w:r>
      <w:r w:rsidRPr="00844269">
        <w:rPr>
          <w:rFonts w:ascii="Times New Roman" w:hAnsi="Times New Roman" w:cs="Times New Roman"/>
          <w:sz w:val="24"/>
        </w:rPr>
        <w:t xml:space="preserve"> 120, 1700512. doi: 10.1002/ejlt.201700512.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Ser, H. L., Palanisamy, U., Yin, W.-F., Abd Malek, N., Chan, K.-G., Goh, B. H., et al. (2015). Presence of antioxidative agent, Pyrrolo[1,2-a]pyrazine-1,4-dione, hexahydro- in newly isolated Streptomyces mangrovisoli sp. nov. </w:t>
      </w:r>
      <w:r w:rsidRPr="00844269">
        <w:rPr>
          <w:rFonts w:ascii="Times New Roman" w:hAnsi="Times New Roman" w:cs="Times New Roman"/>
          <w:i/>
          <w:iCs/>
          <w:sz w:val="24"/>
        </w:rPr>
        <w:t>Frontiers in microbiology</w:t>
      </w:r>
      <w:r w:rsidRPr="00844269">
        <w:rPr>
          <w:rFonts w:ascii="Times New Roman" w:hAnsi="Times New Roman" w:cs="Times New Roman"/>
          <w:sz w:val="24"/>
        </w:rPr>
        <w:t xml:space="preserve"> 6, 854. doi: 10.3389/fmicb.2015.00854.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Shalini, K., Sharma, P. K., and Kumar, N. (2010). Imidazole and its biological activities: A review. 13.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Simon, A., and Losada, C. (2008). “(−)-(4 R ,5 R )-4,5-Bis[hydroxy(diphenyl)methyl]-2,2-dimethyl-1,3-dioxolane,” in doi: 10.1002/047084289X.rn00861.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Sivaprakash, S., Prakash, S., Mohan, S., and Jose, S. P. (2019). Quantum chemical studies and spectroscopic investigations on 2-amino-3-methyl-5-nitropyridine by density functional theory. </w:t>
      </w:r>
      <w:r w:rsidRPr="00844269">
        <w:rPr>
          <w:rFonts w:ascii="Times New Roman" w:hAnsi="Times New Roman" w:cs="Times New Roman"/>
          <w:i/>
          <w:iCs/>
          <w:sz w:val="24"/>
        </w:rPr>
        <w:t>Heliyon</w:t>
      </w:r>
      <w:r w:rsidRPr="00844269">
        <w:rPr>
          <w:rFonts w:ascii="Times New Roman" w:hAnsi="Times New Roman" w:cs="Times New Roman"/>
          <w:sz w:val="24"/>
        </w:rPr>
        <w:t xml:space="preserve"> 5, e02149. doi: 10.1016/j.heliyon.2019.e02149.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Skhirtladze, L., Lietonas, K., Bucinskas, A., Volyniuk, D., Mahmoudi, M., Mukbaniani, O., et al. (2022). 1,4-Bis(trifluoromethyl)benzene as a new acceptor for the design and synthesis of emitters exhibiting efficient thermally activated </w:t>
      </w:r>
      <w:r w:rsidRPr="00844269">
        <w:rPr>
          <w:rFonts w:ascii="Times New Roman" w:hAnsi="Times New Roman" w:cs="Times New Roman"/>
          <w:sz w:val="24"/>
        </w:rPr>
        <w:lastRenderedPageBreak/>
        <w:t xml:space="preserve">delayed fluorescence and electroluminescence: experimental and computational guidance. </w:t>
      </w:r>
      <w:r w:rsidRPr="00844269">
        <w:rPr>
          <w:rFonts w:ascii="Times New Roman" w:hAnsi="Times New Roman" w:cs="Times New Roman"/>
          <w:i/>
          <w:iCs/>
          <w:sz w:val="24"/>
        </w:rPr>
        <w:t>J. Mater. Chem. C</w:t>
      </w:r>
      <w:r w:rsidRPr="00844269">
        <w:rPr>
          <w:rFonts w:ascii="Times New Roman" w:hAnsi="Times New Roman" w:cs="Times New Roman"/>
          <w:sz w:val="24"/>
        </w:rPr>
        <w:t xml:space="preserve"> 10, 4929–4940. doi: 10.1039/D1TC05420A.</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Srivastava, R., Mukerjee, A., and Verma, A. (2015a). GC-MS Analysis of Phytocomponents in, Pet Ether Fraction of Wrightia tinctoria Seed. </w:t>
      </w:r>
      <w:r w:rsidRPr="00844269">
        <w:rPr>
          <w:rFonts w:ascii="Times New Roman" w:hAnsi="Times New Roman" w:cs="Times New Roman"/>
          <w:i/>
          <w:iCs/>
          <w:sz w:val="24"/>
        </w:rPr>
        <w:t>Pharmacognosy Journal</w:t>
      </w:r>
      <w:r w:rsidRPr="00844269">
        <w:rPr>
          <w:rFonts w:ascii="Times New Roman" w:hAnsi="Times New Roman" w:cs="Times New Roman"/>
          <w:sz w:val="24"/>
        </w:rPr>
        <w:t xml:space="preserve"> 7, 249–253. doi: 10.5530/pj.2015.4.7.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Srivastava, R., Mukerjee, A., and Verma, A. (2015b). GC-MS Analysis of Phytocomponents in, Pet Ether Fraction of Wrightia tinctoria Seed. </w:t>
      </w:r>
      <w:r w:rsidRPr="00844269">
        <w:rPr>
          <w:rFonts w:ascii="Times New Roman" w:hAnsi="Times New Roman" w:cs="Times New Roman"/>
          <w:i/>
          <w:iCs/>
          <w:sz w:val="24"/>
        </w:rPr>
        <w:t>Pharmacognosy Journal</w:t>
      </w:r>
      <w:r w:rsidRPr="00844269">
        <w:rPr>
          <w:rFonts w:ascii="Times New Roman" w:hAnsi="Times New Roman" w:cs="Times New Roman"/>
          <w:sz w:val="24"/>
        </w:rPr>
        <w:t xml:space="preserve"> 7, 249–253. doi: 10.5530/pj.2015.4.7.</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Su, X., Halem, H. A., Thomas, M. P., Moutrille, C., Culler, M. D., Vicker, N., et al. (2012). Adamantyl carboxamides and acetamides as potent human 11β-hydroxysteroid dehydrogenase type 1 inhibitors. </w:t>
      </w:r>
      <w:r w:rsidRPr="00844269">
        <w:rPr>
          <w:rFonts w:ascii="Times New Roman" w:hAnsi="Times New Roman" w:cs="Times New Roman"/>
          <w:i/>
          <w:iCs/>
          <w:sz w:val="24"/>
        </w:rPr>
        <w:t>Bioorg Med Chem</w:t>
      </w:r>
      <w:r w:rsidRPr="00844269">
        <w:rPr>
          <w:rFonts w:ascii="Times New Roman" w:hAnsi="Times New Roman" w:cs="Times New Roman"/>
          <w:sz w:val="24"/>
        </w:rPr>
        <w:t xml:space="preserve"> 20, 6394–6402. doi: 10.1016/j.bmc.2012.08.056.</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Takigawa, H., Nakagawa, H., Kuzukawa, M., Mori, H., and Imokawa, G. (2005). Deficient Production of Hexadecenoic Acid in the Skin Is Associated in Part with the Vulnerability of Atopic Dermatitis Patients to Colonization by Staphylococcus aureus. </w:t>
      </w:r>
      <w:r w:rsidRPr="00844269">
        <w:rPr>
          <w:rFonts w:ascii="Times New Roman" w:hAnsi="Times New Roman" w:cs="Times New Roman"/>
          <w:i/>
          <w:iCs/>
          <w:sz w:val="24"/>
        </w:rPr>
        <w:t>DRM</w:t>
      </w:r>
      <w:r w:rsidRPr="00844269">
        <w:rPr>
          <w:rFonts w:ascii="Times New Roman" w:hAnsi="Times New Roman" w:cs="Times New Roman"/>
          <w:sz w:val="24"/>
        </w:rPr>
        <w:t xml:space="preserve"> 211, 240–248. doi: 10.1159/000087018.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Talbaoui, A., Hamdaoui, L., Bouyahya, A., El Moussaouiti, M., and Bakri, Y. (2020). Chemical Composition, in vitro Cytotoxic, and Antibacterial Activities of Moroccan Medicinal Plants Euphorbia resinifera and Marrubium vulgare. </w:t>
      </w:r>
      <w:r w:rsidRPr="00844269">
        <w:rPr>
          <w:rFonts w:ascii="Times New Roman" w:hAnsi="Times New Roman" w:cs="Times New Roman"/>
          <w:i/>
          <w:iCs/>
          <w:sz w:val="24"/>
        </w:rPr>
        <w:t>Biointerface Research in Applied Chemistry</w:t>
      </w:r>
      <w:r w:rsidRPr="00844269">
        <w:rPr>
          <w:rFonts w:ascii="Times New Roman" w:hAnsi="Times New Roman" w:cs="Times New Roman"/>
          <w:sz w:val="24"/>
        </w:rPr>
        <w:t xml:space="preserve"> 10, 7343–7355. doi: 10.33263/BRIAC106.73437355.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Talley, J. J., Bertenshaw, S. R., Brown, D. L., Carter, J. S., Graneto, M. J., Kellogg, M. S., et al. (2000). N-[[(5-Methyl-3-phenylisoxazol-4-yl)- phenyl]sulfonyl]propanamide, Sodium Salt, Parecoxib Sodium:  A Potent and Selective Inhibitor of COX-2 for Parenteral Administration. </w:t>
      </w:r>
      <w:r w:rsidRPr="00844269">
        <w:rPr>
          <w:rFonts w:ascii="Times New Roman" w:hAnsi="Times New Roman" w:cs="Times New Roman"/>
          <w:i/>
          <w:iCs/>
          <w:sz w:val="24"/>
        </w:rPr>
        <w:t>J. Med. Chem.</w:t>
      </w:r>
      <w:r w:rsidRPr="00844269">
        <w:rPr>
          <w:rFonts w:ascii="Times New Roman" w:hAnsi="Times New Roman" w:cs="Times New Roman"/>
          <w:sz w:val="24"/>
        </w:rPr>
        <w:t xml:space="preserve"> 43, 1661–1663. doi: 10.1021/jm000069h.</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Tanaka, T., and Hayashi, M. (2008). Catalytic Enantioselective Reformatsky Reaction of Alkyl Iodoacetate with Aldehydes Catalyzed by Chiral Schiff Base. </w:t>
      </w:r>
      <w:r w:rsidRPr="00844269">
        <w:rPr>
          <w:rFonts w:ascii="Times New Roman" w:hAnsi="Times New Roman" w:cs="Times New Roman"/>
          <w:i/>
          <w:iCs/>
          <w:sz w:val="24"/>
        </w:rPr>
        <w:t>Chem. Lett.</w:t>
      </w:r>
      <w:r w:rsidRPr="00844269">
        <w:rPr>
          <w:rFonts w:ascii="Times New Roman" w:hAnsi="Times New Roman" w:cs="Times New Roman"/>
          <w:sz w:val="24"/>
        </w:rPr>
        <w:t xml:space="preserve"> 37, 1298–1299. doi: 10.1246/cl.2008.1298.</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Tsunoda, H., Kudo, T., Masaki, Y., Ohkubo, A., Seio, K., and Sekine, M. (2011). Biochemical behavior of N-oxidized cytosine and adenine bases in DNA polymerase-mediated primer extension reactions. </w:t>
      </w:r>
      <w:r w:rsidRPr="00844269">
        <w:rPr>
          <w:rFonts w:ascii="Times New Roman" w:hAnsi="Times New Roman" w:cs="Times New Roman"/>
          <w:i/>
          <w:iCs/>
          <w:sz w:val="24"/>
        </w:rPr>
        <w:t>Nucleic Acids Res</w:t>
      </w:r>
      <w:r w:rsidRPr="00844269">
        <w:rPr>
          <w:rFonts w:ascii="Times New Roman" w:hAnsi="Times New Roman" w:cs="Times New Roman"/>
          <w:sz w:val="24"/>
        </w:rPr>
        <w:t xml:space="preserve"> 39, 2995–3004. doi: 10.1093/nar/gkq914.</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Van der Steen, M., and Stevens, C. V. (2009). Undecylenic Acid: A Valuable and Physiologically Active Renewable Building Block from Castor Oil. </w:t>
      </w:r>
      <w:r w:rsidRPr="00844269">
        <w:rPr>
          <w:rFonts w:ascii="Times New Roman" w:hAnsi="Times New Roman" w:cs="Times New Roman"/>
          <w:i/>
          <w:iCs/>
          <w:sz w:val="24"/>
        </w:rPr>
        <w:t>ChemSusChem</w:t>
      </w:r>
      <w:r w:rsidRPr="00844269">
        <w:rPr>
          <w:rFonts w:ascii="Times New Roman" w:hAnsi="Times New Roman" w:cs="Times New Roman"/>
          <w:sz w:val="24"/>
        </w:rPr>
        <w:t xml:space="preserve"> 2, 692–713. doi: 10.1002/cssc.200900075.</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Viegas, C. A., Rosa, M. F., Sá-Correia, I., and Novais, J. M. (1989). Inhibition of Yeast Growth by Octanoic and Decanoic Acids Produced during Ethanolic Fermentation. </w:t>
      </w:r>
      <w:r w:rsidRPr="00844269">
        <w:rPr>
          <w:rFonts w:ascii="Times New Roman" w:hAnsi="Times New Roman" w:cs="Times New Roman"/>
          <w:i/>
          <w:iCs/>
          <w:sz w:val="24"/>
        </w:rPr>
        <w:t>Applied and Environmental Microbiology</w:t>
      </w:r>
      <w:r w:rsidRPr="00844269">
        <w:rPr>
          <w:rFonts w:ascii="Times New Roman" w:hAnsi="Times New Roman" w:cs="Times New Roman"/>
          <w:sz w:val="24"/>
        </w:rPr>
        <w:t xml:space="preserve"> 55, 21–28. doi: 10.1128/aem.55.1.21-28.1989.</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Wang, Y., Zhang, L.-T., Feng, Y.-X., Guo, S.-S., Pang, X., Zhang, D., et al. (2019). Insecticidal and repellent efficacy against stored-product insects of oxygenated monoterpenes and 2-dodecanone of the essential oil from Zanthoxylum planispinum var. dintanensis. </w:t>
      </w:r>
      <w:r w:rsidRPr="00844269">
        <w:rPr>
          <w:rFonts w:ascii="Times New Roman" w:hAnsi="Times New Roman" w:cs="Times New Roman"/>
          <w:i/>
          <w:iCs/>
          <w:sz w:val="24"/>
        </w:rPr>
        <w:t>Environ Sci Pollut Res</w:t>
      </w:r>
      <w:r w:rsidRPr="00844269">
        <w:rPr>
          <w:rFonts w:ascii="Times New Roman" w:hAnsi="Times New Roman" w:cs="Times New Roman"/>
          <w:sz w:val="24"/>
        </w:rPr>
        <w:t xml:space="preserve"> 26, 24988–24997. doi: 10.1007/s11356-019-05765-z.</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Williams, J. D., Torhan, M. C., Neelagiri, V., Brown, C., Bowlin, N. O., Di, M., et al. (2015). Synthesis and structure-activity relationships of novel phenoxyacetamide inhibitors of the Pseudomonas aeruginosa type III secretion system (T3SS). </w:t>
      </w:r>
      <w:r w:rsidRPr="00844269">
        <w:rPr>
          <w:rFonts w:ascii="Times New Roman" w:hAnsi="Times New Roman" w:cs="Times New Roman"/>
          <w:i/>
          <w:iCs/>
          <w:sz w:val="24"/>
        </w:rPr>
        <w:t>Bioorg Med Chem</w:t>
      </w:r>
      <w:r w:rsidRPr="00844269">
        <w:rPr>
          <w:rFonts w:ascii="Times New Roman" w:hAnsi="Times New Roman" w:cs="Times New Roman"/>
          <w:sz w:val="24"/>
        </w:rPr>
        <w:t xml:space="preserve"> 23, 1027–1043. doi: 10.1016/j.bmc.2015.01.011.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Xie, F.-M., Li, H.-Z., Dai, G.-L., Li, Y.-Q., Cheng, T., Xie, M., et al. (2019). Rational Molecular Design of Dibenzo[a,c]phenazine-Based Thermally Activated Delayed Fluorescence Emitters for Orange-Red OLEDs with EQE up to 22.0%. </w:t>
      </w:r>
      <w:r w:rsidRPr="00844269">
        <w:rPr>
          <w:rFonts w:ascii="Times New Roman" w:hAnsi="Times New Roman" w:cs="Times New Roman"/>
          <w:i/>
          <w:iCs/>
          <w:sz w:val="24"/>
        </w:rPr>
        <w:t>ACS Appl. Mater. Interfaces</w:t>
      </w:r>
      <w:r w:rsidRPr="00844269">
        <w:rPr>
          <w:rFonts w:ascii="Times New Roman" w:hAnsi="Times New Roman" w:cs="Times New Roman"/>
          <w:sz w:val="24"/>
        </w:rPr>
        <w:t xml:space="preserve"> 11, 26144–26151. doi: 10.1021/acsami.9b06401.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Xue, J., Zhuo, J., Liu, M., Chi, Y., Zhang, D., and Yao, Q. (2017). Synergetic Effect of Co-pyrolysis of Cellulose and Polypropylene over an All-Silica Mesoporous Catalyst MCM-41 Using Thermogravimetry–Fourier Transform Infrared Spectroscopy and Pyrolysis–Gas Chromatography–Mass Spectrometry. </w:t>
      </w:r>
      <w:r w:rsidRPr="00844269">
        <w:rPr>
          <w:rFonts w:ascii="Times New Roman" w:hAnsi="Times New Roman" w:cs="Times New Roman"/>
          <w:i/>
          <w:iCs/>
          <w:sz w:val="24"/>
        </w:rPr>
        <w:t>Energy Fuels</w:t>
      </w:r>
      <w:r w:rsidRPr="00844269">
        <w:rPr>
          <w:rFonts w:ascii="Times New Roman" w:hAnsi="Times New Roman" w:cs="Times New Roman"/>
          <w:sz w:val="24"/>
        </w:rPr>
        <w:t xml:space="preserve"> 31, 9576–9584. doi: 10.1021/acs.energyfuels.7b01651.</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Zagulyaeva, A. A., Yusubov, M. S., and Zhdankin, V. V. (2010). A General and Convenient Preparation of [Bis(trifluoroacetoxy)iodo]perfluoroalkanes and [Bis(trifluoroacetoxy)iodo]arenes by Oxidation of Organic Iodides Using Oxone and Trifluoroacetic Acid. </w:t>
      </w:r>
      <w:r w:rsidRPr="00844269">
        <w:rPr>
          <w:rFonts w:ascii="Times New Roman" w:hAnsi="Times New Roman" w:cs="Times New Roman"/>
          <w:i/>
          <w:iCs/>
          <w:sz w:val="24"/>
        </w:rPr>
        <w:t>J. Org. Chem.</w:t>
      </w:r>
      <w:r w:rsidRPr="00844269">
        <w:rPr>
          <w:rFonts w:ascii="Times New Roman" w:hAnsi="Times New Roman" w:cs="Times New Roman"/>
          <w:sz w:val="24"/>
        </w:rPr>
        <w:t xml:space="preserve"> 75, 2119–2122. doi: 10.1021/jo902733f.</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Zeitoun, M., Adel, M., Abulfotouh, F., and Ebrahim, S. (2021). Thermophysical properties enhancement of octadecane using reduced graphene oxide and graphene oxide nanoplatelets. </w:t>
      </w:r>
      <w:r w:rsidRPr="00844269">
        <w:rPr>
          <w:rFonts w:ascii="Times New Roman" w:hAnsi="Times New Roman" w:cs="Times New Roman"/>
          <w:i/>
          <w:iCs/>
          <w:sz w:val="24"/>
        </w:rPr>
        <w:t>Journal of Energy Storage</w:t>
      </w:r>
      <w:r w:rsidRPr="00844269">
        <w:rPr>
          <w:rFonts w:ascii="Times New Roman" w:hAnsi="Times New Roman" w:cs="Times New Roman"/>
          <w:sz w:val="24"/>
        </w:rPr>
        <w:t xml:space="preserve"> 38, 102512. doi: 10.1016/j.est.2021.102512.</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Zhang, L., Peng, X.-M., Damu, G. L. V., Geng, R.-X., and Zhou, C.-H. (2014). Comprehensive Review in Current Developments of Imidazole-Based Medicinal Chemistry. </w:t>
      </w:r>
      <w:r w:rsidRPr="00844269">
        <w:rPr>
          <w:rFonts w:ascii="Times New Roman" w:hAnsi="Times New Roman" w:cs="Times New Roman"/>
          <w:i/>
          <w:iCs/>
          <w:sz w:val="24"/>
        </w:rPr>
        <w:t>Medicinal Research Reviews</w:t>
      </w:r>
      <w:r w:rsidRPr="00844269">
        <w:rPr>
          <w:rFonts w:ascii="Times New Roman" w:hAnsi="Times New Roman" w:cs="Times New Roman"/>
          <w:sz w:val="24"/>
        </w:rPr>
        <w:t xml:space="preserve"> 34, 340–437. doi: 10.1002/med.21290.</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t xml:space="preserve">Zhang, X., Wang, Y.-X., Zhao, J., Duan, P., Chen, Y., and Chen, L. (2017). Structural Insights Into 9-Styrylanthracene-Based Luminophores: Geometry Control Versus Mechanofluorochromism and Sensing Properties. </w:t>
      </w:r>
      <w:r w:rsidRPr="00844269">
        <w:rPr>
          <w:rFonts w:ascii="Times New Roman" w:hAnsi="Times New Roman" w:cs="Times New Roman"/>
          <w:i/>
          <w:iCs/>
          <w:sz w:val="24"/>
        </w:rPr>
        <w:t>Chemistry – An Asian Journal</w:t>
      </w:r>
      <w:r w:rsidRPr="00844269">
        <w:rPr>
          <w:rFonts w:ascii="Times New Roman" w:hAnsi="Times New Roman" w:cs="Times New Roman"/>
          <w:sz w:val="24"/>
        </w:rPr>
        <w:t xml:space="preserve"> 12, 830–834. doi: 10.1002/asia.201700183.</w:t>
      </w:r>
    </w:p>
    <w:p w:rsidR="00844269" w:rsidRPr="00844269" w:rsidRDefault="00844269" w:rsidP="00844269">
      <w:pPr>
        <w:pStyle w:val="Bibliography"/>
        <w:jc w:val="both"/>
        <w:rPr>
          <w:rFonts w:ascii="Times New Roman" w:hAnsi="Times New Roman" w:cs="Times New Roman"/>
          <w:sz w:val="24"/>
        </w:rPr>
      </w:pPr>
      <w:r w:rsidRPr="00844269">
        <w:rPr>
          <w:rFonts w:ascii="Times New Roman" w:hAnsi="Times New Roman" w:cs="Times New Roman"/>
          <w:sz w:val="24"/>
        </w:rPr>
        <w:lastRenderedPageBreak/>
        <w:t xml:space="preserve">Zibuck, R. (2001). “2-Acetoxyisobutyryl Chloride,” in </w:t>
      </w:r>
      <w:r w:rsidRPr="00844269">
        <w:rPr>
          <w:rFonts w:ascii="Times New Roman" w:hAnsi="Times New Roman" w:cs="Times New Roman"/>
          <w:i/>
          <w:iCs/>
          <w:sz w:val="24"/>
        </w:rPr>
        <w:t>Encyclopedia of Reagents for Organic Synthesis</w:t>
      </w:r>
      <w:r w:rsidRPr="00844269">
        <w:rPr>
          <w:rFonts w:ascii="Times New Roman" w:hAnsi="Times New Roman" w:cs="Times New Roman"/>
          <w:sz w:val="24"/>
        </w:rPr>
        <w:t xml:space="preserve"> (John Wiley &amp; Sons, Ltd). doi: 10.1002/047084289X.ra022.</w:t>
      </w:r>
    </w:p>
    <w:p w:rsidR="00844269" w:rsidRPr="00844269" w:rsidRDefault="00844269" w:rsidP="00844269">
      <w:pPr>
        <w:jc w:val="both"/>
        <w:rPr>
          <w:rFonts w:ascii="Times New Roman" w:hAnsi="Times New Roman" w:cs="Times New Roman"/>
          <w:b/>
          <w:sz w:val="24"/>
        </w:rPr>
      </w:pPr>
      <w:r>
        <w:rPr>
          <w:rFonts w:ascii="Times New Roman" w:hAnsi="Times New Roman" w:cs="Times New Roman"/>
          <w:b/>
          <w:sz w:val="24"/>
        </w:rPr>
        <w:fldChar w:fldCharType="end"/>
      </w:r>
    </w:p>
    <w:sectPr w:rsidR="00844269" w:rsidRPr="00844269" w:rsidSect="00ED4F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1232"/>
    <w:multiLevelType w:val="hybridMultilevel"/>
    <w:tmpl w:val="400C9336"/>
    <w:lvl w:ilvl="0" w:tplc="AF2A6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7758D"/>
    <w:multiLevelType w:val="multilevel"/>
    <w:tmpl w:val="C8088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1D"/>
    <w:rsid w:val="001D75A7"/>
    <w:rsid w:val="0026021B"/>
    <w:rsid w:val="003B2E6C"/>
    <w:rsid w:val="00732931"/>
    <w:rsid w:val="007A2CDF"/>
    <w:rsid w:val="007C701A"/>
    <w:rsid w:val="00844269"/>
    <w:rsid w:val="008D1E23"/>
    <w:rsid w:val="00ED4F1D"/>
    <w:rsid w:val="00F4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1D"/>
    <w:rPr>
      <w:rFonts w:ascii="Times New Roman" w:eastAsia="Times New Roman" w:hAnsi="Times New Roman" w:cs="Times New Roman"/>
      <w:b/>
      <w:bCs/>
      <w:kern w:val="36"/>
      <w:sz w:val="48"/>
      <w:szCs w:val="48"/>
    </w:rPr>
  </w:style>
  <w:style w:type="character" w:styleId="Hyperlink">
    <w:name w:val="Hyperlink"/>
    <w:uiPriority w:val="99"/>
    <w:unhideWhenUsed/>
    <w:qFormat/>
    <w:rsid w:val="00ED4F1D"/>
    <w:rPr>
      <w:color w:val="0000FF"/>
      <w:u w:val="single"/>
    </w:rPr>
  </w:style>
  <w:style w:type="character" w:styleId="Strong">
    <w:name w:val="Strong"/>
    <w:basedOn w:val="DefaultParagraphFont"/>
    <w:uiPriority w:val="22"/>
    <w:qFormat/>
    <w:rsid w:val="00ED4F1D"/>
    <w:rPr>
      <w:b/>
      <w:bCs/>
    </w:rPr>
  </w:style>
  <w:style w:type="paragraph" w:styleId="NormalWeb">
    <w:name w:val="Normal (Web)"/>
    <w:basedOn w:val="Normal"/>
    <w:uiPriority w:val="99"/>
    <w:unhideWhenUsed/>
    <w:rsid w:val="00ED4F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D4F1D"/>
    <w:pPr>
      <w:widowControl w:val="0"/>
      <w:autoSpaceDE w:val="0"/>
      <w:autoSpaceDN w:val="0"/>
      <w:spacing w:after="0" w:line="240" w:lineRule="auto"/>
    </w:pPr>
    <w:rPr>
      <w:rFonts w:ascii="Cambria" w:eastAsia="Cambria" w:hAnsi="Cambria" w:cs="Times New Roman"/>
      <w:sz w:val="16"/>
      <w:szCs w:val="16"/>
    </w:rPr>
  </w:style>
  <w:style w:type="character" w:customStyle="1" w:styleId="BodyTextChar">
    <w:name w:val="Body Text Char"/>
    <w:basedOn w:val="DefaultParagraphFont"/>
    <w:link w:val="BodyText"/>
    <w:uiPriority w:val="1"/>
    <w:rsid w:val="00ED4F1D"/>
    <w:rPr>
      <w:rFonts w:ascii="Cambria" w:eastAsia="Cambria" w:hAnsi="Cambria" w:cs="Times New Roman"/>
      <w:sz w:val="16"/>
      <w:szCs w:val="16"/>
    </w:rPr>
  </w:style>
  <w:style w:type="character" w:customStyle="1" w:styleId="jss766">
    <w:name w:val="jss766"/>
    <w:basedOn w:val="DefaultParagraphFont"/>
    <w:rsid w:val="00ED4F1D"/>
  </w:style>
  <w:style w:type="table" w:styleId="TableGrid">
    <w:name w:val="Table Grid"/>
    <w:basedOn w:val="TableNormal"/>
    <w:uiPriority w:val="59"/>
    <w:rsid w:val="00ED4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4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F1D"/>
    <w:rPr>
      <w:rFonts w:eastAsiaTheme="minorEastAsia"/>
    </w:rPr>
  </w:style>
  <w:style w:type="paragraph" w:styleId="Footer">
    <w:name w:val="footer"/>
    <w:basedOn w:val="Normal"/>
    <w:link w:val="FooterChar"/>
    <w:uiPriority w:val="99"/>
    <w:semiHidden/>
    <w:unhideWhenUsed/>
    <w:rsid w:val="00ED4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F1D"/>
    <w:rPr>
      <w:rFonts w:eastAsiaTheme="minorEastAsia"/>
    </w:rPr>
  </w:style>
  <w:style w:type="paragraph" w:styleId="NoSpacing">
    <w:name w:val="No Spacing"/>
    <w:link w:val="NoSpacingChar"/>
    <w:uiPriority w:val="1"/>
    <w:qFormat/>
    <w:rsid w:val="00ED4F1D"/>
    <w:pPr>
      <w:spacing w:after="0" w:line="240" w:lineRule="auto"/>
    </w:pPr>
  </w:style>
  <w:style w:type="paragraph" w:styleId="ListParagraph">
    <w:name w:val="List Paragraph"/>
    <w:basedOn w:val="Normal"/>
    <w:uiPriority w:val="34"/>
    <w:qFormat/>
    <w:rsid w:val="00ED4F1D"/>
    <w:pPr>
      <w:ind w:left="720"/>
      <w:contextualSpacing/>
    </w:pPr>
    <w:rPr>
      <w:rFonts w:ascii="Calibri" w:eastAsia="Calibri" w:hAnsi="Calibri" w:cs="Arial"/>
    </w:rPr>
  </w:style>
  <w:style w:type="table" w:customStyle="1" w:styleId="MediumShading11">
    <w:name w:val="Medium Shading 11"/>
    <w:basedOn w:val="TableNormal"/>
    <w:uiPriority w:val="63"/>
    <w:rsid w:val="00ED4F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ED4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1D"/>
    <w:rPr>
      <w:rFonts w:ascii="Tahoma" w:eastAsiaTheme="minorEastAsia" w:hAnsi="Tahoma" w:cs="Tahoma"/>
      <w:sz w:val="16"/>
      <w:szCs w:val="16"/>
    </w:rPr>
  </w:style>
  <w:style w:type="paragraph" w:styleId="Bibliography">
    <w:name w:val="Bibliography"/>
    <w:basedOn w:val="Normal"/>
    <w:next w:val="Normal"/>
    <w:uiPriority w:val="37"/>
    <w:unhideWhenUsed/>
    <w:rsid w:val="00ED4F1D"/>
    <w:pPr>
      <w:spacing w:after="240" w:line="240" w:lineRule="auto"/>
      <w:ind w:left="720" w:hanging="720"/>
    </w:pPr>
  </w:style>
  <w:style w:type="character" w:customStyle="1" w:styleId="mf-jss735">
    <w:name w:val="mf-jss735"/>
    <w:basedOn w:val="DefaultParagraphFont"/>
    <w:rsid w:val="00ED4F1D"/>
  </w:style>
  <w:style w:type="character" w:styleId="Emphasis">
    <w:name w:val="Emphasis"/>
    <w:basedOn w:val="DefaultParagraphFont"/>
    <w:uiPriority w:val="20"/>
    <w:qFormat/>
    <w:rsid w:val="00ED4F1D"/>
    <w:rPr>
      <w:i/>
      <w:iCs/>
    </w:rPr>
  </w:style>
  <w:style w:type="table" w:customStyle="1" w:styleId="MediumShading12">
    <w:name w:val="Medium Shading 12"/>
    <w:basedOn w:val="TableNormal"/>
    <w:uiPriority w:val="63"/>
    <w:rsid w:val="00ED4F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ED4F1D"/>
  </w:style>
  <w:style w:type="character" w:customStyle="1" w:styleId="NoSpacingChar">
    <w:name w:val="No Spacing Char"/>
    <w:basedOn w:val="DefaultParagraphFont"/>
    <w:link w:val="NoSpacing"/>
    <w:uiPriority w:val="1"/>
    <w:locked/>
    <w:rsid w:val="00ED4F1D"/>
    <w:rPr>
      <w:rFonts w:eastAsiaTheme="minorEastAsia"/>
    </w:rPr>
  </w:style>
  <w:style w:type="character" w:styleId="CommentReference">
    <w:name w:val="annotation reference"/>
    <w:basedOn w:val="DefaultParagraphFont"/>
    <w:uiPriority w:val="99"/>
    <w:semiHidden/>
    <w:unhideWhenUsed/>
    <w:rsid w:val="00ED4F1D"/>
    <w:rPr>
      <w:sz w:val="16"/>
      <w:szCs w:val="16"/>
    </w:rPr>
  </w:style>
  <w:style w:type="paragraph" w:styleId="CommentText">
    <w:name w:val="annotation text"/>
    <w:basedOn w:val="Normal"/>
    <w:link w:val="CommentTextChar"/>
    <w:uiPriority w:val="99"/>
    <w:semiHidden/>
    <w:unhideWhenUsed/>
    <w:rsid w:val="00ED4F1D"/>
    <w:pPr>
      <w:spacing w:line="240" w:lineRule="auto"/>
    </w:pPr>
    <w:rPr>
      <w:sz w:val="20"/>
      <w:szCs w:val="20"/>
    </w:rPr>
  </w:style>
  <w:style w:type="character" w:customStyle="1" w:styleId="CommentTextChar">
    <w:name w:val="Comment Text Char"/>
    <w:basedOn w:val="DefaultParagraphFont"/>
    <w:link w:val="CommentText"/>
    <w:uiPriority w:val="99"/>
    <w:semiHidden/>
    <w:rsid w:val="00ED4F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4F1D"/>
    <w:rPr>
      <w:b/>
      <w:bCs/>
    </w:rPr>
  </w:style>
  <w:style w:type="character" w:customStyle="1" w:styleId="CommentSubjectChar">
    <w:name w:val="Comment Subject Char"/>
    <w:basedOn w:val="CommentTextChar"/>
    <w:link w:val="CommentSubject"/>
    <w:uiPriority w:val="99"/>
    <w:semiHidden/>
    <w:rsid w:val="00ED4F1D"/>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1D"/>
    <w:rPr>
      <w:rFonts w:ascii="Times New Roman" w:eastAsia="Times New Roman" w:hAnsi="Times New Roman" w:cs="Times New Roman"/>
      <w:b/>
      <w:bCs/>
      <w:kern w:val="36"/>
      <w:sz w:val="48"/>
      <w:szCs w:val="48"/>
    </w:rPr>
  </w:style>
  <w:style w:type="character" w:styleId="Hyperlink">
    <w:name w:val="Hyperlink"/>
    <w:uiPriority w:val="99"/>
    <w:unhideWhenUsed/>
    <w:qFormat/>
    <w:rsid w:val="00ED4F1D"/>
    <w:rPr>
      <w:color w:val="0000FF"/>
      <w:u w:val="single"/>
    </w:rPr>
  </w:style>
  <w:style w:type="character" w:styleId="Strong">
    <w:name w:val="Strong"/>
    <w:basedOn w:val="DefaultParagraphFont"/>
    <w:uiPriority w:val="22"/>
    <w:qFormat/>
    <w:rsid w:val="00ED4F1D"/>
    <w:rPr>
      <w:b/>
      <w:bCs/>
    </w:rPr>
  </w:style>
  <w:style w:type="paragraph" w:styleId="NormalWeb">
    <w:name w:val="Normal (Web)"/>
    <w:basedOn w:val="Normal"/>
    <w:uiPriority w:val="99"/>
    <w:unhideWhenUsed/>
    <w:rsid w:val="00ED4F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D4F1D"/>
    <w:pPr>
      <w:widowControl w:val="0"/>
      <w:autoSpaceDE w:val="0"/>
      <w:autoSpaceDN w:val="0"/>
      <w:spacing w:after="0" w:line="240" w:lineRule="auto"/>
    </w:pPr>
    <w:rPr>
      <w:rFonts w:ascii="Cambria" w:eastAsia="Cambria" w:hAnsi="Cambria" w:cs="Times New Roman"/>
      <w:sz w:val="16"/>
      <w:szCs w:val="16"/>
    </w:rPr>
  </w:style>
  <w:style w:type="character" w:customStyle="1" w:styleId="BodyTextChar">
    <w:name w:val="Body Text Char"/>
    <w:basedOn w:val="DefaultParagraphFont"/>
    <w:link w:val="BodyText"/>
    <w:uiPriority w:val="1"/>
    <w:rsid w:val="00ED4F1D"/>
    <w:rPr>
      <w:rFonts w:ascii="Cambria" w:eastAsia="Cambria" w:hAnsi="Cambria" w:cs="Times New Roman"/>
      <w:sz w:val="16"/>
      <w:szCs w:val="16"/>
    </w:rPr>
  </w:style>
  <w:style w:type="character" w:customStyle="1" w:styleId="jss766">
    <w:name w:val="jss766"/>
    <w:basedOn w:val="DefaultParagraphFont"/>
    <w:rsid w:val="00ED4F1D"/>
  </w:style>
  <w:style w:type="table" w:styleId="TableGrid">
    <w:name w:val="Table Grid"/>
    <w:basedOn w:val="TableNormal"/>
    <w:uiPriority w:val="59"/>
    <w:rsid w:val="00ED4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4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F1D"/>
    <w:rPr>
      <w:rFonts w:eastAsiaTheme="minorEastAsia"/>
    </w:rPr>
  </w:style>
  <w:style w:type="paragraph" w:styleId="Footer">
    <w:name w:val="footer"/>
    <w:basedOn w:val="Normal"/>
    <w:link w:val="FooterChar"/>
    <w:uiPriority w:val="99"/>
    <w:semiHidden/>
    <w:unhideWhenUsed/>
    <w:rsid w:val="00ED4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F1D"/>
    <w:rPr>
      <w:rFonts w:eastAsiaTheme="minorEastAsia"/>
    </w:rPr>
  </w:style>
  <w:style w:type="paragraph" w:styleId="NoSpacing">
    <w:name w:val="No Spacing"/>
    <w:link w:val="NoSpacingChar"/>
    <w:uiPriority w:val="1"/>
    <w:qFormat/>
    <w:rsid w:val="00ED4F1D"/>
    <w:pPr>
      <w:spacing w:after="0" w:line="240" w:lineRule="auto"/>
    </w:pPr>
  </w:style>
  <w:style w:type="paragraph" w:styleId="ListParagraph">
    <w:name w:val="List Paragraph"/>
    <w:basedOn w:val="Normal"/>
    <w:uiPriority w:val="34"/>
    <w:qFormat/>
    <w:rsid w:val="00ED4F1D"/>
    <w:pPr>
      <w:ind w:left="720"/>
      <w:contextualSpacing/>
    </w:pPr>
    <w:rPr>
      <w:rFonts w:ascii="Calibri" w:eastAsia="Calibri" w:hAnsi="Calibri" w:cs="Arial"/>
    </w:rPr>
  </w:style>
  <w:style w:type="table" w:customStyle="1" w:styleId="MediumShading11">
    <w:name w:val="Medium Shading 11"/>
    <w:basedOn w:val="TableNormal"/>
    <w:uiPriority w:val="63"/>
    <w:rsid w:val="00ED4F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ED4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1D"/>
    <w:rPr>
      <w:rFonts w:ascii="Tahoma" w:eastAsiaTheme="minorEastAsia" w:hAnsi="Tahoma" w:cs="Tahoma"/>
      <w:sz w:val="16"/>
      <w:szCs w:val="16"/>
    </w:rPr>
  </w:style>
  <w:style w:type="paragraph" w:styleId="Bibliography">
    <w:name w:val="Bibliography"/>
    <w:basedOn w:val="Normal"/>
    <w:next w:val="Normal"/>
    <w:uiPriority w:val="37"/>
    <w:unhideWhenUsed/>
    <w:rsid w:val="00ED4F1D"/>
    <w:pPr>
      <w:spacing w:after="240" w:line="240" w:lineRule="auto"/>
      <w:ind w:left="720" w:hanging="720"/>
    </w:pPr>
  </w:style>
  <w:style w:type="character" w:customStyle="1" w:styleId="mf-jss735">
    <w:name w:val="mf-jss735"/>
    <w:basedOn w:val="DefaultParagraphFont"/>
    <w:rsid w:val="00ED4F1D"/>
  </w:style>
  <w:style w:type="character" w:styleId="Emphasis">
    <w:name w:val="Emphasis"/>
    <w:basedOn w:val="DefaultParagraphFont"/>
    <w:uiPriority w:val="20"/>
    <w:qFormat/>
    <w:rsid w:val="00ED4F1D"/>
    <w:rPr>
      <w:i/>
      <w:iCs/>
    </w:rPr>
  </w:style>
  <w:style w:type="table" w:customStyle="1" w:styleId="MediumShading12">
    <w:name w:val="Medium Shading 12"/>
    <w:basedOn w:val="TableNormal"/>
    <w:uiPriority w:val="63"/>
    <w:rsid w:val="00ED4F1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ED4F1D"/>
  </w:style>
  <w:style w:type="character" w:customStyle="1" w:styleId="NoSpacingChar">
    <w:name w:val="No Spacing Char"/>
    <w:basedOn w:val="DefaultParagraphFont"/>
    <w:link w:val="NoSpacing"/>
    <w:uiPriority w:val="1"/>
    <w:locked/>
    <w:rsid w:val="00ED4F1D"/>
    <w:rPr>
      <w:rFonts w:eastAsiaTheme="minorEastAsia"/>
    </w:rPr>
  </w:style>
  <w:style w:type="character" w:styleId="CommentReference">
    <w:name w:val="annotation reference"/>
    <w:basedOn w:val="DefaultParagraphFont"/>
    <w:uiPriority w:val="99"/>
    <w:semiHidden/>
    <w:unhideWhenUsed/>
    <w:rsid w:val="00ED4F1D"/>
    <w:rPr>
      <w:sz w:val="16"/>
      <w:szCs w:val="16"/>
    </w:rPr>
  </w:style>
  <w:style w:type="paragraph" w:styleId="CommentText">
    <w:name w:val="annotation text"/>
    <w:basedOn w:val="Normal"/>
    <w:link w:val="CommentTextChar"/>
    <w:uiPriority w:val="99"/>
    <w:semiHidden/>
    <w:unhideWhenUsed/>
    <w:rsid w:val="00ED4F1D"/>
    <w:pPr>
      <w:spacing w:line="240" w:lineRule="auto"/>
    </w:pPr>
    <w:rPr>
      <w:sz w:val="20"/>
      <w:szCs w:val="20"/>
    </w:rPr>
  </w:style>
  <w:style w:type="character" w:customStyle="1" w:styleId="CommentTextChar">
    <w:name w:val="Comment Text Char"/>
    <w:basedOn w:val="DefaultParagraphFont"/>
    <w:link w:val="CommentText"/>
    <w:uiPriority w:val="99"/>
    <w:semiHidden/>
    <w:rsid w:val="00ED4F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4F1D"/>
    <w:rPr>
      <w:b/>
      <w:bCs/>
    </w:rPr>
  </w:style>
  <w:style w:type="character" w:customStyle="1" w:styleId="CommentSubjectChar">
    <w:name w:val="Comment Subject Char"/>
    <w:basedOn w:val="CommentTextChar"/>
    <w:link w:val="CommentSubject"/>
    <w:uiPriority w:val="99"/>
    <w:semiHidden/>
    <w:rsid w:val="00ED4F1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37345</Words>
  <Characters>212867</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2023-05-29T14:42:00Z</dcterms:created>
  <dcterms:modified xsi:type="dcterms:W3CDTF">2023-05-29T14:42:00Z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id="vrcIkMnz"/&gt;&lt;style id="http://www.zotero.org/styles/frontiers-in-microbiology" hasBibliography="1" bibliographyStyleHasBeenSet="1"/&gt;&lt;prefs&gt;&lt;pref name="fieldType" value="Field"/&gt;&lt;/prefs&gt;&lt;/data&gt;</vt:lpwstr>
  </property>
</Properties>
</file>