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E1BF0" w:rsidRPr="00CD2CC6" w:rsidRDefault="00000000">
      <w:pPr>
        <w:jc w:val="center"/>
        <w:rPr>
          <w:b/>
          <w:color w:val="000000" w:themeColor="text1"/>
        </w:rPr>
      </w:pPr>
      <w:r w:rsidRPr="00CD2CC6">
        <w:rPr>
          <w:b/>
          <w:color w:val="000000" w:themeColor="text1"/>
        </w:rPr>
        <w:t>Supporting Information</w:t>
      </w:r>
    </w:p>
    <w:p w:rsidR="008E1BF0" w:rsidRPr="00CD2CC6" w:rsidRDefault="00000000">
      <w:pPr>
        <w:jc w:val="center"/>
        <w:rPr>
          <w:b/>
          <w:color w:val="000000" w:themeColor="text1"/>
        </w:rPr>
      </w:pPr>
      <w:r w:rsidRPr="00CD2CC6">
        <w:rPr>
          <w:b/>
          <w:color w:val="000000" w:themeColor="text1"/>
        </w:rPr>
        <w:t xml:space="preserve">Biodiversity survey and estimation </w:t>
      </w:r>
      <w:r w:rsidRPr="00CD2CC6">
        <w:rPr>
          <w:rFonts w:hint="eastAsia"/>
          <w:b/>
          <w:color w:val="000000" w:themeColor="text1"/>
        </w:rPr>
        <w:t>for line-transect sampling</w:t>
      </w: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000000">
      <w:pPr>
        <w:rPr>
          <w:b/>
          <w:bCs/>
          <w:color w:val="000000" w:themeColor="text1"/>
        </w:rPr>
      </w:pPr>
      <w:r w:rsidRPr="00CD2CC6">
        <w:rPr>
          <w:b/>
          <w:bCs/>
          <w:color w:val="000000" w:themeColor="text1"/>
        </w:rPr>
        <w:t>Mathematical foundation of the proposed statistical model</w:t>
      </w:r>
    </w:p>
    <w:p w:rsidR="008E1BF0" w:rsidRPr="00CD2CC6" w:rsidRDefault="00000000">
      <w:pPr>
        <w:rPr>
          <w:i/>
          <w:iCs/>
          <w:color w:val="000000" w:themeColor="text1"/>
        </w:rPr>
      </w:pPr>
      <w:r w:rsidRPr="00CD2CC6">
        <w:rPr>
          <w:i/>
          <w:iCs/>
          <w:color w:val="000000" w:themeColor="text1"/>
        </w:rPr>
        <w:t>Some basic statistical properties</w:t>
      </w:r>
    </w:p>
    <w:p w:rsidR="008E1BF0" w:rsidRPr="00CD2CC6" w:rsidRDefault="00000000">
      <w:pPr>
        <w:ind w:firstLine="420"/>
        <w:rPr>
          <w:color w:val="000000" w:themeColor="text1"/>
        </w:rPr>
      </w:pPr>
      <w:r w:rsidRPr="00CD2CC6">
        <w:rPr>
          <w:color w:val="000000" w:themeColor="text1"/>
        </w:rPr>
        <w:t xml:space="preserve">Some key formulas, which are necessary for deriving the unbiased non-independent strength parameter, are provided below. For any integer </w:t>
      </w:r>
      <w:r w:rsidR="003F707C" w:rsidRPr="003F707C">
        <w:rPr>
          <w:noProof/>
          <w:color w:val="000000" w:themeColor="text1"/>
          <w:position w:val="-6"/>
        </w:rPr>
        <w:object w:dxaOrig="488" w:dyaOrig="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13.75pt;mso-width-percent:0;mso-height-percent:0;mso-width-percent:0;mso-height-percent:0" o:ole="">
            <v:imagedata r:id="rId7" o:title=""/>
          </v:shape>
          <o:OLEObject Type="Embed" ProgID="Equation.DSMT4" ShapeID="_x0000_i1025" DrawAspect="Content" ObjectID="_1759603967" r:id="rId8"/>
        </w:object>
      </w:r>
      <w:r w:rsidRPr="00CD2CC6">
        <w:rPr>
          <w:color w:val="000000" w:themeColor="text1"/>
        </w:rPr>
        <w:t xml:space="preserve">, proofs for these key formulas can be easy, and thus omitted for brevity. </w:t>
      </w:r>
    </w:p>
    <w:p w:rsidR="008E1BF0" w:rsidRPr="00CD2CC6" w:rsidRDefault="00000000" w:rsidP="00222233">
      <w:pPr>
        <w:ind w:right="630"/>
        <w:jc w:val="left"/>
        <w:rPr>
          <w:color w:val="000000" w:themeColor="text1"/>
        </w:rPr>
      </w:pPr>
      <w:r w:rsidRPr="00CD2CC6">
        <w:rPr>
          <w:color w:val="000000" w:themeColor="text1"/>
        </w:rPr>
        <w:t xml:space="preserve">1) </w:t>
      </w:r>
      <m:oMath>
        <m:r>
          <w:rPr>
            <w:rFonts w:ascii="Cambria Math" w:hAnsi="Cambria Math"/>
            <w:color w:val="000000" w:themeColor="text1"/>
          </w:rPr>
          <m:t>P</m:t>
        </m:r>
        <m:d>
          <m:dPr>
            <m:ctrlPr>
              <w:rPr>
                <w:rFonts w:ascii="Cambria Math" w:hAnsi="Cambria Math"/>
                <w:color w:val="000000" w:themeColor="text1"/>
              </w:rPr>
            </m:ctrlPr>
          </m:dPr>
          <m:e>
            <m:d>
              <m:dPr>
                <m:begChr m:val=""/>
                <m:endChr m:val="|"/>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k+1</m:t>
                    </m:r>
                  </m:sub>
                </m:sSub>
                <m:r>
                  <w:rPr>
                    <w:rFonts w:ascii="Cambria Math" w:hAnsi="Cambria Math"/>
                    <w:color w:val="000000" w:themeColor="text1"/>
                  </w:rPr>
                  <m:t>=i</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m:rPr>
                <m:sty m:val="p"/>
              </m:rPr>
              <w:rPr>
                <w:rFonts w:ascii="Cambria Math" w:hAnsi="Cambria Math" w:hint="eastAsia"/>
                <w:color w:val="000000" w:themeColor="text1"/>
              </w:rPr>
              <m:t>≠</m:t>
            </m:r>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m:t>
        </m:r>
        <m:d>
          <m:dPr>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m:rPr>
            <m:nor/>
          </m:rPr>
          <w:rPr>
            <w:rFonts w:ascii="Cambria Math" w:hAnsi="Cambria Math"/>
            <w:color w:val="000000" w:themeColor="text1"/>
          </w:rPr>
          <m:t xml:space="preserve">;                                                                                    </m:t>
        </m:r>
        <w:proofErr w:type="gramStart"/>
        <m:r>
          <m:rPr>
            <m:nor/>
          </m:rPr>
          <w:rPr>
            <w:rFonts w:ascii="Cambria Math" w:hAnsi="Cambria Math"/>
            <w:color w:val="000000" w:themeColor="text1"/>
          </w:rPr>
          <m:t xml:space="preserve">   </m:t>
        </m:r>
        <m:r>
          <m:rPr>
            <m:nor/>
          </m:rPr>
          <w:rPr>
            <w:color w:val="000000" w:themeColor="text1"/>
          </w:rPr>
          <m:t>(</m:t>
        </m:r>
        <w:proofErr w:type="gramEnd"/>
        <m:r>
          <m:rPr>
            <m:nor/>
          </m:rPr>
          <w:rPr>
            <w:color w:val="000000" w:themeColor="text1"/>
          </w:rPr>
          <m:t>S1a)</m:t>
        </m:r>
      </m:oMath>
      <w:r w:rsidRPr="00CD2CC6">
        <w:rPr>
          <w:color w:val="000000" w:themeColor="text1"/>
        </w:rPr>
        <w:t xml:space="preserve"> </w:t>
      </w:r>
    </w:p>
    <w:p w:rsidR="008E1BF0" w:rsidRPr="00CD2CC6" w:rsidRDefault="00000000" w:rsidP="00222233">
      <w:pPr>
        <w:ind w:left="-426" w:right="210" w:firstLine="142"/>
        <w:jc w:val="left"/>
        <w:rPr>
          <w:color w:val="000000" w:themeColor="text1"/>
        </w:rPr>
      </w:pPr>
      <w:r w:rsidRPr="00CD2CC6">
        <w:rPr>
          <w:color w:val="000000" w:themeColor="text1"/>
        </w:rPr>
        <w:t xml:space="preserve">   2) </w:t>
      </w:r>
      <m:oMath>
        <m:r>
          <w:rPr>
            <w:rFonts w:ascii="Cambria Math" w:hAnsi="Cambria Math"/>
            <w:color w:val="000000" w:themeColor="text1"/>
          </w:rPr>
          <m:t>P</m:t>
        </m:r>
        <m:d>
          <m:dPr>
            <m:ctrlPr>
              <w:rPr>
                <w:rFonts w:ascii="Cambria Math" w:hAnsi="Cambria Math"/>
                <w:color w:val="000000" w:themeColor="text1"/>
              </w:rPr>
            </m:ctrlPr>
          </m:dPr>
          <m:e>
            <m:d>
              <m:dPr>
                <m:begChr m:val=""/>
                <m:endChr m:val="|"/>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k+1</m:t>
                    </m:r>
                  </m:sub>
                </m:sSub>
                <m:r>
                  <w:rPr>
                    <w:rFonts w:ascii="Cambria Math" w:hAnsi="Cambria Math"/>
                    <w:color w:val="000000" w:themeColor="text1"/>
                  </w:rPr>
                  <m:t>=i</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=1-</m:t>
        </m:r>
        <m:d>
          <m:dPr>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i</m:t>
            </m:r>
          </m:sub>
        </m:sSub>
        <m:r>
          <w:rPr>
            <w:rFonts w:ascii="Cambria Math" w:hAnsi="Cambria Math"/>
            <w:color w:val="000000" w:themeColor="text1"/>
          </w:rPr>
          <m:t>=</m:t>
        </m:r>
        <m:d>
          <m:dPr>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r>
          <m:rPr>
            <m:sty m:val="p"/>
          </m:rPr>
          <w:rPr>
            <w:rFonts w:ascii="Cambria Math" w:hAnsi="Cambria Math"/>
            <w:color w:val="000000" w:themeColor="text1"/>
          </w:rPr>
          <m:t>π</m:t>
        </m:r>
      </m:oMath>
      <w:r w:rsidRPr="00CD2CC6">
        <w:rPr>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i</m:t>
            </m:r>
          </m:sub>
        </m:sSub>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 xml:space="preserve">;        </m:t>
        </m:r>
        <m:r>
          <m:rPr>
            <m:sty m:val="p"/>
          </m:rPr>
          <w:rPr>
            <w:rFonts w:ascii="Cambria Math" w:hAnsi="Cambria Math"/>
            <w:color w:val="000000" w:themeColor="text1"/>
          </w:rPr>
          <m:t>(S1b)</m:t>
        </m:r>
      </m:oMath>
      <w:r w:rsidRPr="00CD2CC6">
        <w:rPr>
          <w:color w:val="000000" w:themeColor="text1"/>
        </w:rPr>
        <w:t xml:space="preserve">        </w:t>
      </w:r>
    </w:p>
    <w:p w:rsidR="008E1BF0" w:rsidRPr="00CD2CC6" w:rsidRDefault="00000000" w:rsidP="00222233">
      <w:pPr>
        <w:ind w:right="420"/>
        <w:jc w:val="left"/>
        <w:rPr>
          <w:color w:val="000000" w:themeColor="text1"/>
        </w:rPr>
      </w:pPr>
      <w:r w:rsidRPr="00CD2CC6">
        <w:rPr>
          <w:color w:val="000000" w:themeColor="text1"/>
        </w:rPr>
        <w:t xml:space="preserve">Note that </w:t>
      </w:r>
      <w:proofErr w:type="spellStart"/>
      <w:r w:rsidRPr="00CD2CC6">
        <w:rPr>
          <w:color w:val="000000" w:themeColor="text1"/>
        </w:rPr>
        <w:t>Eqs</w:t>
      </w:r>
      <w:proofErr w:type="spellEnd"/>
      <w:r w:rsidRPr="00CD2CC6">
        <w:rPr>
          <w:color w:val="000000" w:themeColor="text1"/>
        </w:rPr>
        <w:t>. S1a and S1b are directly from transition probabilities of the Markov model in Eq. 2 of the main text.</w:t>
      </w:r>
    </w:p>
    <w:p w:rsidR="008E1BF0" w:rsidRPr="00CD2CC6" w:rsidRDefault="00000000" w:rsidP="00222233">
      <w:pPr>
        <w:ind w:right="630"/>
        <w:jc w:val="left"/>
        <w:rPr>
          <w:color w:val="000000" w:themeColor="text1"/>
        </w:rPr>
      </w:pPr>
      <w:r w:rsidRPr="00CD2CC6">
        <w:rPr>
          <w:color w:val="000000" w:themeColor="text1"/>
        </w:rPr>
        <w:t xml:space="preserve">3) </w:t>
      </w:r>
      <m:oMath>
        <m:r>
          <w:rPr>
            <w:rFonts w:ascii="Cambria Math" w:hAnsi="Cambria Math"/>
            <w:color w:val="000000" w:themeColor="text1"/>
          </w:rPr>
          <m:t>P</m:t>
        </m:r>
        <m:d>
          <m:dPr>
            <m:ctrlPr>
              <w:rPr>
                <w:rFonts w:ascii="Cambria Math" w:hAnsi="Cambria Math"/>
                <w:color w:val="000000" w:themeColor="text1"/>
              </w:rPr>
            </m:ctrlPr>
          </m:dPr>
          <m:e>
            <m:d>
              <m:dPr>
                <m:begChr m:val=""/>
                <m:endChr m:val="|"/>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k+i</m:t>
                    </m:r>
                  </m:sub>
                </m:sSub>
                <m:r>
                  <m:rPr>
                    <m:sty m:val="p"/>
                  </m:rPr>
                  <w:rPr>
                    <w:rFonts w:ascii="Cambria Math" w:hAnsi="Cambria Math" w:hint="eastAsia"/>
                    <w:color w:val="000000" w:themeColor="text1"/>
                  </w:rPr>
                  <m:t>≠</m:t>
                </m:r>
                <m:r>
                  <w:rPr>
                    <w:rFonts w:ascii="Cambria Math" w:hAnsi="Cambria Math"/>
                    <w:color w:val="000000" w:themeColor="text1"/>
                  </w:rPr>
                  <m:t>i</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m:rPr>
                <m:sty m:val="p"/>
              </m:rPr>
              <w:rPr>
                <w:rFonts w:ascii="Cambria Math" w:hAnsi="Cambria Math" w:hint="eastAsia"/>
                <w:color w:val="000000" w:themeColor="text1"/>
              </w:rPr>
              <m:t>≠</m:t>
            </m:r>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=1-</m:t>
        </m:r>
        <m:d>
          <m:dPr>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d>
          <m:dPr>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i</m:t>
            </m:r>
          </m:sub>
        </m:sSub>
        <m:r>
          <w:rPr>
            <w:rFonts w:ascii="Cambria Math" w:hAnsi="Cambria Math"/>
            <w:color w:val="000000" w:themeColor="text1"/>
          </w:rPr>
          <m:t>+</m:t>
        </m:r>
        <m:r>
          <m:rPr>
            <m:sty m:val="p"/>
          </m:rPr>
          <w:rPr>
            <w:rFonts w:ascii="Cambria Math" w:hAnsi="Cambria Math"/>
            <w:color w:val="000000" w:themeColor="text1"/>
          </w:rPr>
          <m:t>π;                                             (S1c)</m:t>
        </m:r>
      </m:oMath>
      <w:r w:rsidRPr="00CD2CC6">
        <w:rPr>
          <w:color w:val="000000" w:themeColor="text1"/>
        </w:rPr>
        <w:t xml:space="preserve">                    </w:t>
      </w:r>
    </w:p>
    <w:p w:rsidR="008E1BF0" w:rsidRPr="00CD2CC6" w:rsidRDefault="00000000" w:rsidP="00222233">
      <w:pPr>
        <w:ind w:right="210"/>
        <w:jc w:val="left"/>
        <w:rPr>
          <w:color w:val="000000" w:themeColor="text1"/>
        </w:rPr>
      </w:pPr>
      <w:r w:rsidRPr="00CD2CC6">
        <w:rPr>
          <w:color w:val="000000" w:themeColor="text1"/>
        </w:rPr>
        <w:t xml:space="preserve">4) </w:t>
      </w:r>
      <m:oMath>
        <m:r>
          <w:rPr>
            <w:rFonts w:ascii="Cambria Math" w:hAnsi="Cambria Math"/>
            <w:color w:val="000000" w:themeColor="text1"/>
          </w:rPr>
          <m:t>P</m:t>
        </m:r>
        <m:d>
          <m:dPr>
            <m:ctrlPr>
              <w:rPr>
                <w:rFonts w:ascii="Cambria Math" w:hAnsi="Cambria Math"/>
                <w:color w:val="000000" w:themeColor="text1"/>
              </w:rPr>
            </m:ctrlPr>
          </m:dPr>
          <m:e>
            <m:d>
              <m:dPr>
                <m:begChr m:val=""/>
                <m:endChr m:val="|"/>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k+i</m:t>
                    </m:r>
                  </m:sub>
                </m:sSub>
                <m:r>
                  <m:rPr>
                    <m:sty m:val="p"/>
                  </m:rPr>
                  <w:rPr>
                    <w:rFonts w:ascii="Cambria Math" w:hAnsi="Cambria Math" w:hint="eastAsia"/>
                    <w:color w:val="000000" w:themeColor="text1"/>
                  </w:rPr>
                  <m:t>≠</m:t>
                </m:r>
                <m:r>
                  <w:rPr>
                    <w:rFonts w:ascii="Cambria Math" w:hAnsi="Cambria Math"/>
                    <w:color w:val="000000" w:themeColor="text1"/>
                  </w:rPr>
                  <m:t>i</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m:t>
        </m:r>
        <m:d>
          <m:dPr>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i</m:t>
            </m:r>
          </m:sub>
        </m:sSub>
        <m:r>
          <w:rPr>
            <w:rFonts w:ascii="Cambria Math" w:hAnsi="Cambria Math"/>
            <w:color w:val="000000" w:themeColor="text1"/>
          </w:rPr>
          <m:t xml:space="preserve">.                                                                                      </m:t>
        </m:r>
        <m:r>
          <m:rPr>
            <m:sty m:val="p"/>
          </m:rPr>
          <w:rPr>
            <w:rFonts w:ascii="Cambria Math" w:hAnsi="Cambria Math"/>
            <w:color w:val="000000" w:themeColor="text1"/>
          </w:rPr>
          <m:t>(S1d)</m:t>
        </m:r>
      </m:oMath>
      <w:r w:rsidRPr="00CD2CC6">
        <w:rPr>
          <w:color w:val="000000" w:themeColor="text1"/>
        </w:rPr>
        <w:t>.</w:t>
      </w:r>
      <w:r w:rsidRPr="00CD2CC6">
        <w:rPr>
          <w:color w:val="000000" w:themeColor="text1"/>
        </w:rPr>
        <w:tab/>
      </w:r>
    </w:p>
    <w:p w:rsidR="008E1BF0" w:rsidRPr="00CD2CC6" w:rsidRDefault="00000000" w:rsidP="002336CE">
      <w:pPr>
        <w:rPr>
          <w:color w:val="000000" w:themeColor="text1"/>
        </w:rPr>
      </w:pPr>
      <w:proofErr w:type="spellStart"/>
      <w:r w:rsidRPr="00CD2CC6">
        <w:rPr>
          <w:color w:val="000000" w:themeColor="text1"/>
        </w:rPr>
        <w:t>Eqs</w:t>
      </w:r>
      <w:proofErr w:type="spellEnd"/>
      <w:r w:rsidRPr="00CD2CC6">
        <w:rPr>
          <w:color w:val="000000" w:themeColor="text1"/>
        </w:rPr>
        <w:t xml:space="preserve">. S1c and S1d can be straightforwardly derived from </w:t>
      </w:r>
      <w:proofErr w:type="spellStart"/>
      <w:r w:rsidRPr="00CD2CC6">
        <w:rPr>
          <w:color w:val="000000" w:themeColor="text1"/>
        </w:rPr>
        <w:t>Eqs</w:t>
      </w:r>
      <w:proofErr w:type="spellEnd"/>
      <w:r w:rsidRPr="00CD2CC6">
        <w:rPr>
          <w:color w:val="000000" w:themeColor="text1"/>
        </w:rPr>
        <w:t>. S1a and S1b. Because the sampling of the first individual along a line transect is random and proportional to species’ relative abundances, we have</w:t>
      </w:r>
      <w:r w:rsidRPr="00CD2CC6">
        <w:rPr>
          <w:rFonts w:ascii="Cambria Math" w:hAnsi="Cambria Math"/>
          <w:i/>
          <w:color w:val="000000" w:themeColor="text1"/>
        </w:rPr>
        <w:t xml:space="preserve"> </w:t>
      </w:r>
      <m:oMath>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=i</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oMath>
      <w:r w:rsidRPr="00CD2CC6">
        <w:rPr>
          <w:color w:val="000000" w:themeColor="text1"/>
        </w:rPr>
        <w:t>. For the second sampled individual, based on the above equalities (</w:t>
      </w:r>
      <w:proofErr w:type="spellStart"/>
      <w:r w:rsidRPr="00CD2CC6">
        <w:rPr>
          <w:color w:val="000000" w:themeColor="text1"/>
        </w:rPr>
        <w:t>Eqs</w:t>
      </w:r>
      <w:proofErr w:type="spellEnd"/>
      <w:r w:rsidRPr="00CD2CC6">
        <w:rPr>
          <w:color w:val="000000" w:themeColor="text1"/>
        </w:rPr>
        <w:t xml:space="preserve">. S1a-S1d), we can derive the probability of the individual belonging to species </w:t>
      </w:r>
      <m:oMath>
        <m:r>
          <w:rPr>
            <w:rFonts w:ascii="Cambria Math" w:hAnsi="Cambria Math"/>
            <w:color w:val="000000" w:themeColor="text1"/>
          </w:rPr>
          <m:t>i</m:t>
        </m:r>
      </m:oMath>
      <w:r w:rsidRPr="00CD2CC6">
        <w:rPr>
          <w:color w:val="000000" w:themeColor="text1"/>
        </w:rPr>
        <w:t xml:space="preserve"> as</w:t>
      </w:r>
    </w:p>
    <w:p w:rsidR="008E1BF0" w:rsidRPr="00CD2CC6" w:rsidRDefault="00000000" w:rsidP="00222233">
      <w:pPr>
        <w:rPr>
          <w:color w:val="000000" w:themeColor="text1"/>
        </w:rPr>
      </w:pPr>
      <w:r w:rsidRPr="00CD2CC6">
        <w:rPr>
          <w:color w:val="000000" w:themeColor="text1"/>
        </w:rPr>
        <w:t>5)</w:t>
      </w:r>
      <w:r w:rsidR="00222233" w:rsidRPr="00CD2CC6">
        <w:rPr>
          <w:color w:val="000000" w:themeColor="text1"/>
          <w:lang w:eastAsia="zh-TW"/>
        </w:rPr>
        <w:t xml:space="preserve"> </w:t>
      </w:r>
      <m:oMath>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2</m:t>
                </m:r>
              </m:sub>
            </m:sSub>
            <m:r>
              <w:rPr>
                <w:rFonts w:ascii="Cambria Math" w:hAnsi="Cambria Math"/>
                <w:color w:val="000000" w:themeColor="text1"/>
              </w:rPr>
              <m:t>=i</m:t>
            </m:r>
          </m:e>
        </m:d>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2</m:t>
                </m:r>
              </m:sub>
            </m:sSub>
            <m:r>
              <w:rPr>
                <w:rFonts w:ascii="Cambria Math" w:hAnsi="Cambria Math"/>
                <w:color w:val="000000" w:themeColor="text1"/>
              </w:rPr>
              <m:t>=i</m:t>
            </m:r>
          </m:e>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≠i</m:t>
            </m:r>
          </m:e>
        </m:d>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≠i</m:t>
            </m:r>
          </m:e>
        </m:d>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2</m:t>
                </m:r>
              </m:sub>
            </m:sSub>
            <m:r>
              <w:rPr>
                <w:rFonts w:ascii="Cambria Math" w:hAnsi="Cambria Math"/>
                <w:color w:val="000000" w:themeColor="text1"/>
              </w:rPr>
              <m:t>=i</m:t>
            </m:r>
          </m:e>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=i</m:t>
            </m:r>
          </m:e>
        </m:d>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=i</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 xml:space="preserve">.     </m:t>
        </m:r>
        <m:r>
          <m:rPr>
            <m:sty m:val="p"/>
          </m:rPr>
          <w:rPr>
            <w:rFonts w:ascii="Cambria Math" w:hAnsi="Cambria Math"/>
            <w:color w:val="000000" w:themeColor="text1"/>
          </w:rPr>
          <m:t>(S1e)</m:t>
        </m:r>
      </m:oMath>
      <w:r w:rsidRPr="00CD2CC6">
        <w:rPr>
          <w:color w:val="000000" w:themeColor="text1"/>
        </w:rPr>
        <w:t xml:space="preserve">     </w:t>
      </w:r>
    </w:p>
    <w:p w:rsidR="008E1BF0" w:rsidRPr="00CD2CC6" w:rsidRDefault="00000000">
      <w:pPr>
        <w:rPr>
          <w:color w:val="000000" w:themeColor="text1"/>
        </w:rPr>
      </w:pPr>
      <w:r w:rsidRPr="00CD2CC6">
        <w:rPr>
          <w:color w:val="000000" w:themeColor="text1"/>
        </w:rPr>
        <w:t xml:space="preserve">The result </w:t>
      </w:r>
      <w:r w:rsidRPr="00CD2CC6">
        <w:rPr>
          <w:rFonts w:ascii="Cambria Math" w:hAnsi="Cambria Math"/>
          <w:i/>
          <w:color w:val="000000" w:themeColor="text1"/>
        </w:rPr>
        <w:t xml:space="preserve"> </w:t>
      </w:r>
      <m:oMath>
        <m:r>
          <w:rPr>
            <w:rFonts w:ascii="Cambria Math" w:hAnsi="Cambria Math"/>
            <w:color w:val="000000" w:themeColor="text1"/>
          </w:rPr>
          <m:t>P</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oMath>
      <w:r w:rsidRPr="00CD2CC6">
        <w:rPr>
          <w:color w:val="000000" w:themeColor="text1"/>
        </w:rPr>
        <w:t xml:space="preserve"> for any integer </w:t>
      </w:r>
      <w:r w:rsidRPr="00CD2CC6">
        <w:rPr>
          <w:rFonts w:ascii="Cambria Math" w:hAnsi="Cambria Math"/>
          <w:i/>
          <w:color w:val="000000" w:themeColor="text1"/>
        </w:rPr>
        <w:t xml:space="preserve"> </w:t>
      </w:r>
      <m:oMath>
        <m:r>
          <w:rPr>
            <w:rFonts w:ascii="Cambria Math" w:hAnsi="Cambria Math"/>
            <w:color w:val="000000" w:themeColor="text1"/>
          </w:rPr>
          <m:t>k</m:t>
        </m:r>
        <m:r>
          <m:rPr>
            <m:sty m:val="p"/>
          </m:rPr>
          <w:rPr>
            <w:rFonts w:ascii="Cambria Math" w:hAnsi="Cambria Math" w:hint="eastAsia"/>
            <w:color w:val="000000" w:themeColor="text1"/>
          </w:rPr>
          <m:t>≥</m:t>
        </m:r>
        <m:r>
          <w:rPr>
            <w:rFonts w:ascii="Cambria Math" w:hAnsi="Cambria Math"/>
            <w:color w:val="000000" w:themeColor="text1"/>
          </w:rPr>
          <m:t>3</m:t>
        </m:r>
      </m:oMath>
      <w:r w:rsidRPr="00CD2CC6">
        <w:rPr>
          <w:color w:val="000000" w:themeColor="text1"/>
        </w:rPr>
        <w:t xml:space="preserve"> can be derived from mathematical induction. </w:t>
      </w:r>
    </w:p>
    <w:p w:rsidR="008E1BF0" w:rsidRPr="00CD2CC6" w:rsidRDefault="008E1BF0">
      <w:pPr>
        <w:rPr>
          <w:color w:val="000000" w:themeColor="text1"/>
        </w:rPr>
      </w:pPr>
    </w:p>
    <w:p w:rsidR="008E1BF0" w:rsidRPr="00CD2CC6" w:rsidRDefault="00000000">
      <w:pPr>
        <w:rPr>
          <w:i/>
          <w:iCs/>
          <w:color w:val="000000" w:themeColor="text1"/>
        </w:rPr>
      </w:pPr>
      <w:r w:rsidRPr="00CD2CC6">
        <w:rPr>
          <w:i/>
          <w:iCs/>
          <w:color w:val="000000" w:themeColor="text1"/>
        </w:rPr>
        <w:t>Derivation of sampling variance of the proposed</w:t>
      </w:r>
      <w:r w:rsidRPr="00CD2CC6">
        <w:rPr>
          <w:rFonts w:hint="eastAsia"/>
          <w:i/>
          <w:iCs/>
          <w:color w:val="000000" w:themeColor="text1"/>
        </w:rPr>
        <w:t xml:space="preserve"> model</w:t>
      </w:r>
    </w:p>
    <w:p w:rsidR="008E1BF0" w:rsidRPr="00CD2CC6" w:rsidRDefault="00000000">
      <w:pPr>
        <w:rPr>
          <w:color w:val="000000" w:themeColor="text1"/>
        </w:rPr>
      </w:pPr>
      <w:r w:rsidRPr="00CD2CC6">
        <w:rPr>
          <w:color w:val="000000" w:themeColor="text1"/>
        </w:rPr>
        <w:tab/>
        <w:t xml:space="preserve">When sampling </w:t>
      </w:r>
      <w:r w:rsidRPr="00CD2CC6">
        <w:rPr>
          <w:i/>
          <w:color w:val="000000" w:themeColor="text1"/>
        </w:rPr>
        <w:t>m</w:t>
      </w:r>
      <w:r w:rsidRPr="00CD2CC6">
        <w:rPr>
          <w:color w:val="000000" w:themeColor="text1"/>
        </w:rPr>
        <w:t xml:space="preserve"> individuals along a transect, the number of individuals being sampled for species </w:t>
      </w:r>
      <w:proofErr w:type="spellStart"/>
      <w:r w:rsidRPr="00CD2CC6">
        <w:rPr>
          <w:i/>
          <w:color w:val="000000" w:themeColor="text1"/>
        </w:rPr>
        <w:t>i</w:t>
      </w:r>
      <w:proofErr w:type="spellEnd"/>
      <w:r w:rsidRPr="00CD2CC6">
        <w:rPr>
          <w:color w:val="000000" w:themeColor="text1"/>
        </w:rPr>
        <w:t xml:space="preserve"> is denoted by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oMath>
      <w:r w:rsidRPr="00CD2CC6">
        <w:rPr>
          <w:color w:val="000000" w:themeColor="text1"/>
        </w:rPr>
        <w:t xml:space="preserve">, for which we can further express it in terms of species labels of the individuals </w:t>
      </w:r>
      <m:oMath>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,k=1,2,…,m</m:t>
            </m:r>
            <m:ctrlPr>
              <w:rPr>
                <w:rFonts w:ascii="Cambria Math" w:hAnsi="Cambria Math"/>
                <w:i/>
                <w:color w:val="000000" w:themeColor="text1"/>
              </w:rPr>
            </m:ctrlPr>
          </m:e>
        </m:d>
      </m:oMath>
      <w:r w:rsidRPr="00CD2CC6">
        <w:rPr>
          <w:color w:val="000000" w:themeColor="text1"/>
        </w:rPr>
        <w:t xml:space="preserve"> as follows:</w:t>
      </w:r>
    </w:p>
    <w:p w:rsidR="008E1BF0" w:rsidRPr="00CD2CC6" w:rsidRDefault="00000000">
      <w:pPr>
        <w:jc w:val="center"/>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1</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2</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m</m:t>
                      </m:r>
                    </m:sub>
                  </m:sSub>
                  <m:r>
                    <w:rPr>
                      <w:rFonts w:ascii="Cambria Math" w:hAnsi="Cambria Math"/>
                      <w:color w:val="000000" w:themeColor="text1"/>
                    </w:rPr>
                    <m:t>=i</m:t>
                  </m:r>
                  <m:ctrlPr>
                    <w:rPr>
                      <w:rFonts w:ascii="Cambria Math" w:hAnsi="Cambria Math"/>
                      <w:i/>
                      <w:color w:val="000000" w:themeColor="text1"/>
                    </w:rPr>
                  </m:ctrlPr>
                </m:e>
              </m:d>
              <m:r>
                <m:rPr>
                  <m:nor/>
                </m:rPr>
                <w:rPr>
                  <w:rFonts w:ascii="Cambria Math" w:hAnsi="Cambria Math"/>
                  <w:color w:val="000000" w:themeColor="text1"/>
                </w:rPr>
                <m:t>,</m:t>
              </m:r>
              <m:r>
                <w:rPr>
                  <w:rFonts w:ascii="Cambria Math" w:hAnsi="Cambria Math"/>
                  <w:color w:val="000000" w:themeColor="text1"/>
                </w:rPr>
                <m:t>#</m:t>
              </m:r>
              <m:d>
                <m:dPr>
                  <m:ctrlPr>
                    <w:rPr>
                      <w:rFonts w:ascii="Cambria Math" w:hAnsi="Cambria Math"/>
                      <w:iCs/>
                      <w:color w:val="000000" w:themeColor="text1"/>
                    </w:rPr>
                  </m:ctrlPr>
                </m:dPr>
                <m:e>
                  <m:r>
                    <m:rPr>
                      <m:sty m:val="p"/>
                    </m:rPr>
                    <w:rPr>
                      <w:rFonts w:ascii="Cambria Math" w:hAnsi="Cambria Math"/>
                      <w:color w:val="000000" w:themeColor="text1"/>
                    </w:rPr>
                    <m:t>S2</m:t>
                  </m:r>
                </m:e>
              </m:d>
            </m:e>
          </m:eqArr>
        </m:oMath>
      </m:oMathPara>
    </w:p>
    <w:p w:rsidR="008E1BF0" w:rsidRPr="00CD2CC6" w:rsidRDefault="00000000">
      <w:pPr>
        <w:rPr>
          <w:color w:val="000000" w:themeColor="text1"/>
        </w:rPr>
      </w:pPr>
      <w:r w:rsidRPr="00CD2CC6">
        <w:rPr>
          <w:color w:val="000000" w:themeColor="text1"/>
        </w:rPr>
        <w:t xml:space="preserve">where </w:t>
      </w:r>
      <m:oMath>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=1</m:t>
        </m:r>
      </m:oMath>
      <w:r w:rsidRPr="00CD2CC6">
        <w:rPr>
          <w:color w:val="000000" w:themeColor="text1"/>
        </w:rPr>
        <w:t xml:space="preserve"> if the </w:t>
      </w:r>
      <w:r w:rsidRPr="00CD2CC6">
        <w:rPr>
          <w:i/>
          <w:color w:val="000000" w:themeColor="text1"/>
        </w:rPr>
        <w:t>k</w:t>
      </w:r>
      <w:r w:rsidRPr="00CD2CC6">
        <w:rPr>
          <w:color w:val="000000" w:themeColor="text1"/>
        </w:rPr>
        <w:t xml:space="preserve">th sampled individual is from species </w:t>
      </w:r>
      <w:proofErr w:type="spellStart"/>
      <w:r w:rsidRPr="00CD2CC6">
        <w:rPr>
          <w:i/>
          <w:color w:val="000000" w:themeColor="text1"/>
        </w:rPr>
        <w:t>i</w:t>
      </w:r>
      <w:proofErr w:type="spellEnd"/>
      <w:r w:rsidRPr="00CD2CC6">
        <w:rPr>
          <w:color w:val="000000" w:themeColor="text1"/>
        </w:rPr>
        <w:t>;</w:t>
      </w:r>
      <w:r w:rsidRPr="00CD2CC6">
        <w:rPr>
          <w:rFonts w:ascii="Cambria Math" w:hAnsi="Cambria Math"/>
          <w:i/>
          <w:color w:val="000000" w:themeColor="text1"/>
        </w:rPr>
        <w:t xml:space="preserve"> </w:t>
      </w:r>
      <m:oMath>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=0</m:t>
        </m:r>
      </m:oMath>
      <w:r w:rsidRPr="00CD2CC6">
        <w:rPr>
          <w:color w:val="000000" w:themeColor="text1"/>
        </w:rPr>
        <w:t xml:space="preserve">, otherwise. </w:t>
      </w:r>
    </w:p>
    <w:p w:rsidR="008E1BF0" w:rsidRPr="00CD2CC6" w:rsidRDefault="00000000">
      <w:pPr>
        <w:rPr>
          <w:color w:val="000000" w:themeColor="text1"/>
        </w:rPr>
      </w:pPr>
      <w:r w:rsidRPr="00CD2CC6">
        <w:rPr>
          <w:color w:val="000000" w:themeColor="text1"/>
        </w:rPr>
        <w:t>Its variance thus can be calculated by</w:t>
      </w:r>
    </w:p>
    <w:p w:rsidR="008E1BF0" w:rsidRPr="00CD2CC6" w:rsidRDefault="00000000">
      <w:pPr>
        <w:rPr>
          <w:color w:val="000000" w:themeColor="text1"/>
        </w:rPr>
      </w:pPr>
      <m:oMathPara>
        <m:oMathParaPr>
          <m:jc m:val="right"/>
        </m:oMathParaPr>
        <m:oMath>
          <m:r>
            <w:rPr>
              <w:rFonts w:ascii="Cambria Math" w:hAnsi="Cambria Math"/>
              <w:color w:val="000000" w:themeColor="text1"/>
            </w:rPr>
            <m:t>Var</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e>
          </m:d>
          <m: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k</m:t>
              </m:r>
              <m:ctrlPr>
                <w:rPr>
                  <w:rFonts w:ascii="Cambria Math" w:hAnsi="Cambria Math"/>
                  <w:i/>
                  <w:color w:val="000000" w:themeColor="text1"/>
                </w:rPr>
              </m:ctrlPr>
            </m:sub>
            <m:sup>
              <m:ctrlPr>
                <w:rPr>
                  <w:rFonts w:ascii="Cambria Math" w:hAnsi="Cambria Math"/>
                  <w:i/>
                  <w:color w:val="000000" w:themeColor="text1"/>
                </w:rPr>
              </m:ctrlPr>
            </m:sup>
            <m:e>
              <m:r>
                <w:rPr>
                  <w:rFonts w:ascii="Cambria Math" w:hAnsi="Cambria Math"/>
                  <w:color w:val="000000" w:themeColor="text1"/>
                </w:rPr>
                <m:t>Var</m:t>
              </m:r>
              <m:d>
                <m:dPr>
                  <m:ctrlPr>
                    <w:rPr>
                      <w:rFonts w:ascii="Cambria Math" w:hAnsi="Cambria Math"/>
                      <w:color w:val="000000" w:themeColor="text1"/>
                    </w:rPr>
                  </m:ctrlPr>
                </m:dPr>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ctrlPr>
                    <w:rPr>
                      <w:rFonts w:ascii="Cambria Math" w:hAnsi="Cambria Math"/>
                      <w:i/>
                      <w:color w:val="000000" w:themeColor="text1"/>
                    </w:rPr>
                  </m:ctrlPr>
                </m:e>
              </m:d>
              <m:ctrlPr>
                <w:rPr>
                  <w:rFonts w:ascii="Cambria Math" w:hAnsi="Cambria Math"/>
                  <w:i/>
                  <w:color w:val="000000" w:themeColor="text1"/>
                </w:rPr>
              </m:ctrlPr>
            </m:e>
          </m:nary>
          <m: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j≠k</m:t>
              </m:r>
              <m:ctrlPr>
                <w:rPr>
                  <w:rFonts w:ascii="Cambria Math" w:hAnsi="Cambria Math"/>
                  <w:i/>
                  <w:color w:val="000000" w:themeColor="text1"/>
                </w:rPr>
              </m:ctrlPr>
            </m:sub>
            <m:sup>
              <m:ctrlPr>
                <w:rPr>
                  <w:rFonts w:ascii="Cambria Math" w:hAnsi="Cambria Math"/>
                  <w:i/>
                  <w:color w:val="000000" w:themeColor="text1"/>
                </w:rPr>
              </m:ctrlPr>
            </m:sup>
            <m:e>
              <m:r>
                <w:rPr>
                  <w:rFonts w:ascii="Cambria Math" w:hAnsi="Cambria Math"/>
                  <w:color w:val="000000" w:themeColor="text1"/>
                </w:rPr>
                <m:t>Cov</m:t>
              </m:r>
              <m:d>
                <m:dPr>
                  <m:ctrlPr>
                    <w:rPr>
                      <w:rFonts w:ascii="Cambria Math" w:hAnsi="Cambria Math"/>
                      <w:color w:val="000000" w:themeColor="text1"/>
                    </w:rPr>
                  </m:ctrlPr>
                </m:dPr>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ctrlPr>
                    <w:rPr>
                      <w:rFonts w:ascii="Cambria Math" w:hAnsi="Cambria Math"/>
                      <w:i/>
                      <w:color w:val="000000" w:themeColor="text1"/>
                    </w:rPr>
                  </m:ctrlPr>
                </m:e>
              </m:d>
              <m:ctrlPr>
                <w:rPr>
                  <w:rFonts w:ascii="Cambria Math" w:hAnsi="Cambria Math"/>
                  <w:i/>
                  <w:color w:val="000000" w:themeColor="text1"/>
                </w:rPr>
              </m:ctrlPr>
            </m:e>
          </m:nary>
          <m:r>
            <m:rPr>
              <m:nor/>
            </m:rPr>
            <w:rPr>
              <w:rFonts w:ascii="Cambria Math" w:hAnsi="Cambria Math"/>
              <w:color w:val="000000" w:themeColor="text1"/>
            </w:rPr>
            <m:t xml:space="preserve">.                        </m:t>
          </m:r>
          <m:d>
            <m:dPr>
              <m:ctrlPr>
                <w:rPr>
                  <w:rFonts w:ascii="Cambria Math" w:hAnsi="Cambria Math"/>
                  <w:i/>
                  <w:color w:val="000000" w:themeColor="text1"/>
                </w:rPr>
              </m:ctrlPr>
            </m:dPr>
            <m:e>
              <m:r>
                <m:rPr>
                  <m:sty m:val="p"/>
                </m:rPr>
                <w:rPr>
                  <w:rFonts w:ascii="Cambria Math" w:hAnsi="Cambria Math"/>
                  <w:color w:val="000000" w:themeColor="text1"/>
                </w:rPr>
                <m:t>S3</m:t>
              </m:r>
            </m:e>
          </m:d>
        </m:oMath>
      </m:oMathPara>
    </w:p>
    <w:p w:rsidR="008E1BF0" w:rsidRPr="00CD2CC6" w:rsidRDefault="00000000">
      <w:pPr>
        <w:ind w:firstLine="420"/>
        <w:rPr>
          <w:color w:val="000000" w:themeColor="text1"/>
        </w:rPr>
      </w:pPr>
      <w:r w:rsidRPr="00CD2CC6">
        <w:rPr>
          <w:color w:val="000000" w:themeColor="text1"/>
        </w:rPr>
        <w:t xml:space="preserve">As shown previously in Eq. S1e, </w:t>
      </w:r>
      <m:oMath>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oMath>
      <w:r w:rsidRPr="00CD2CC6">
        <w:rPr>
          <w:color w:val="000000" w:themeColor="text1"/>
        </w:rPr>
        <w:t>, thus we have</w:t>
      </w:r>
    </w:p>
    <w:p w:rsidR="008E1BF0" w:rsidRPr="00CD2CC6" w:rsidRDefault="00000000" w:rsidP="001D2B86">
      <w:pPr>
        <w:ind w:right="84"/>
        <w:jc w:val="right"/>
        <w:rPr>
          <w:color w:val="000000" w:themeColor="text1"/>
        </w:rPr>
      </w:pPr>
      <m:oMath>
        <m:r>
          <w:rPr>
            <w:rFonts w:ascii="Cambria Math" w:hAnsi="Cambria Math"/>
            <w:color w:val="000000" w:themeColor="text1"/>
          </w:rPr>
          <m:t>Var</m:t>
        </m:r>
        <m:d>
          <m:dPr>
            <m:ctrlPr>
              <w:rPr>
                <w:rFonts w:ascii="Cambria Math" w:hAnsi="Cambria Math"/>
                <w:color w:val="000000" w:themeColor="text1"/>
              </w:rPr>
            </m:ctrlPr>
          </m:dPr>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ctrlPr>
              <w:rPr>
                <w:rFonts w:ascii="Cambria Math" w:hAnsi="Cambria Math"/>
                <w:i/>
                <w:color w:val="000000" w:themeColor="text1"/>
              </w:rPr>
            </m:ctrlPr>
          </m:e>
        </m:d>
        <m:r>
          <w:rPr>
            <w:rFonts w:ascii="Cambria Math" w:hAnsi="Cambria Math"/>
            <w:color w:val="000000" w:themeColor="text1"/>
          </w:rPr>
          <m:t>=E</m:t>
        </m:r>
        <m:d>
          <m:dPr>
            <m:ctrlPr>
              <w:rPr>
                <w:rFonts w:ascii="Cambria Math" w:hAnsi="Cambria Math"/>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I</m:t>
                </m:r>
              </m:e>
              <m:sup>
                <m:r>
                  <w:rPr>
                    <w:rFonts w:ascii="Cambria Math" w:hAnsi="Cambria Math"/>
                    <w:color w:val="000000" w:themeColor="text1"/>
                  </w:rPr>
                  <m:t>2</m:t>
                </m:r>
              </m:sup>
            </m:sSup>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ctrlPr>
              <w:rPr>
                <w:rFonts w:ascii="Cambria Math" w:hAnsi="Cambria Math"/>
                <w:i/>
                <w:color w:val="000000" w:themeColor="text1"/>
              </w:rPr>
            </m:ctrlPr>
          </m:e>
        </m:d>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color w:val="000000" w:themeColor="text1"/>
                  </w:rPr>
                </m:ctrlPr>
              </m:dPr>
              <m:e>
                <m:r>
                  <w:rPr>
                    <w:rFonts w:ascii="Cambria Math" w:hAnsi="Cambria Math"/>
                    <w:color w:val="000000" w:themeColor="text1"/>
                  </w:rPr>
                  <m:t>E</m:t>
                </m:r>
                <m:d>
                  <m:dPr>
                    <m:ctrlPr>
                      <w:rPr>
                        <w:rFonts w:ascii="Cambria Math" w:hAnsi="Cambria Math"/>
                        <w:color w:val="000000" w:themeColor="text1"/>
                      </w:rPr>
                    </m:ctrlPr>
                  </m:dPr>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ctrlPr>
                      <w:rPr>
                        <w:rFonts w:ascii="Cambria Math" w:hAnsi="Cambria Math"/>
                        <w:i/>
                        <w:color w:val="000000" w:themeColor="text1"/>
                      </w:rPr>
                    </m:ctrlPr>
                  </m:e>
                </m:d>
                <m:ctrlPr>
                  <w:rPr>
                    <w:rFonts w:ascii="Cambria Math" w:hAnsi="Cambria Math"/>
                    <w:i/>
                    <w:color w:val="000000" w:themeColor="text1"/>
                  </w:rPr>
                </m:ctrlPr>
              </m:e>
            </m:d>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i</m:t>
            </m:r>
          </m:sub>
        </m:sSub>
        <m:r>
          <m:rPr>
            <m:nor/>
          </m:rPr>
          <w:rPr>
            <w:rFonts w:ascii="Cambria Math" w:hAnsi="Cambria Math"/>
            <w:color w:val="000000" w:themeColor="text1"/>
          </w:rPr>
          <m:t>.</m:t>
        </m:r>
      </m:oMath>
      <w:r w:rsidRPr="00CD2CC6">
        <w:rPr>
          <w:color w:val="000000" w:themeColor="text1"/>
        </w:rPr>
        <w:t xml:space="preserve"> </w:t>
      </w:r>
      <w:r w:rsidRPr="00CD2CC6">
        <w:rPr>
          <w:color w:val="000000" w:themeColor="text1"/>
        </w:rPr>
        <w:tab/>
        <w:t xml:space="preserve">   (S4)</w:t>
      </w:r>
    </w:p>
    <w:p w:rsidR="008E1BF0" w:rsidRPr="00CD2CC6" w:rsidRDefault="00000000">
      <w:pPr>
        <w:rPr>
          <w:color w:val="000000" w:themeColor="text1"/>
        </w:rPr>
      </w:pPr>
      <w:r w:rsidRPr="00CD2CC6">
        <w:rPr>
          <w:color w:val="000000" w:themeColor="text1"/>
        </w:rPr>
        <w:t>Further,</w:t>
      </w:r>
    </w:p>
    <w:p w:rsidR="008E1BF0" w:rsidRPr="00CD2CC6" w:rsidRDefault="00000000" w:rsidP="001D2B86">
      <w:pPr>
        <w:ind w:right="651"/>
        <w:rPr>
          <w:color w:val="000000" w:themeColor="text1"/>
        </w:rPr>
      </w:pPr>
      <w:bookmarkStart w:id="0" w:name="_Hlk142773017"/>
      <m:oMathPara>
        <m:oMath>
          <m:r>
            <w:rPr>
              <w:rFonts w:ascii="Cambria Math" w:eastAsia="Cambria Math" w:hAnsi="Cambria Math" w:cs="Cambria Math"/>
              <w:color w:val="000000" w:themeColor="text1"/>
            </w:rPr>
            <m:t>Cov</m:t>
          </m:r>
          <m:d>
            <m:dPr>
              <m:ctrlPr>
                <w:rPr>
                  <w:rFonts w:ascii="Cambria Math" w:eastAsia="Cambria Math" w:hAnsi="Cambria Math" w:cs="Cambria Math"/>
                  <w:color w:val="000000" w:themeColor="text1"/>
                </w:rPr>
              </m:ctrlPr>
            </m:dPr>
            <m:e>
              <m:r>
                <w:rPr>
                  <w:rFonts w:ascii="Cambria Math" w:eastAsia="Cambria Math" w:hAnsi="Cambria Math" w:cs="Cambria Math"/>
                  <w:color w:val="000000" w:themeColor="text1"/>
                </w:rPr>
                <m:t>I</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j</m:t>
                      </m:r>
                    </m:sub>
                  </m:sSub>
                  <m:r>
                    <w:rPr>
                      <w:rFonts w:ascii="Cambria Math" w:eastAsia="Cambria Math" w:hAnsi="Cambria Math" w:cs="Cambria Math"/>
                      <w:color w:val="000000" w:themeColor="text1"/>
                    </w:rPr>
                    <m:t>=i</m:t>
                  </m:r>
                </m:e>
              </m:d>
              <m:r>
                <w:rPr>
                  <w:rFonts w:ascii="Cambria Math" w:eastAsia="Cambria Math" w:hAnsi="Cambria Math" w:cs="Cambria Math"/>
                  <w:color w:val="000000" w:themeColor="text1"/>
                </w:rPr>
                <m:t>,I</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k</m:t>
                      </m:r>
                    </m:sub>
                  </m:sSub>
                  <m:r>
                    <w:rPr>
                      <w:rFonts w:ascii="Cambria Math" w:eastAsia="Cambria Math" w:hAnsi="Cambria Math" w:cs="Cambria Math"/>
                      <w:color w:val="000000" w:themeColor="text1"/>
                    </w:rPr>
                    <m:t>=i</m:t>
                  </m:r>
                </m:e>
              </m:d>
            </m:e>
          </m:d>
          <m:r>
            <m:rPr>
              <m:sty m:val="p"/>
            </m:rPr>
            <w:rPr>
              <w:rFonts w:ascii="Cambria Math" w:hAnsi="Cambria Math"/>
              <w:color w:val="000000" w:themeColor="text1"/>
            </w:rPr>
            <w:br/>
          </m:r>
        </m:oMath>
        <m:oMath>
          <m:r>
            <m:rPr>
              <m:aln/>
            </m:rPr>
            <w:rPr>
              <w:rFonts w:ascii="Cambria Math" w:eastAsia="Cambria Math" w:hAnsi="Cambria Math" w:cs="Cambria Math"/>
              <w:color w:val="000000" w:themeColor="text1"/>
            </w:rPr>
            <m:t>=E</m:t>
          </m:r>
          <m:d>
            <m:dPr>
              <m:ctrlPr>
                <w:rPr>
                  <w:rFonts w:ascii="Cambria Math" w:eastAsia="Cambria Math" w:hAnsi="Cambria Math" w:cs="Cambria Math"/>
                  <w:color w:val="000000" w:themeColor="text1"/>
                </w:rPr>
              </m:ctrlPr>
            </m:dPr>
            <m:e>
              <m:r>
                <w:rPr>
                  <w:rFonts w:ascii="Cambria Math" w:eastAsia="Cambria Math" w:hAnsi="Cambria Math" w:cs="Cambria Math"/>
                  <w:color w:val="000000" w:themeColor="text1"/>
                </w:rPr>
                <m:t>I</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j</m:t>
                      </m:r>
                    </m:sub>
                  </m:sSub>
                  <m:r>
                    <w:rPr>
                      <w:rFonts w:ascii="Cambria Math" w:eastAsia="Cambria Math" w:hAnsi="Cambria Math" w:cs="Cambria Math"/>
                      <w:color w:val="000000" w:themeColor="text1"/>
                    </w:rPr>
                    <m:t>=i</m:t>
                  </m:r>
                </m:e>
              </m:d>
              <m:r>
                <w:rPr>
                  <w:rFonts w:ascii="Cambria Math" w:eastAsia="Cambria Math" w:hAnsi="Cambria Math" w:cs="Cambria Math"/>
                  <w:color w:val="000000" w:themeColor="text1"/>
                </w:rPr>
                <m:t>I</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k</m:t>
                      </m:r>
                    </m:sub>
                  </m:sSub>
                  <m:r>
                    <w:rPr>
                      <w:rFonts w:ascii="Cambria Math" w:eastAsia="Cambria Math" w:hAnsi="Cambria Math" w:cs="Cambria Math"/>
                      <w:color w:val="000000" w:themeColor="text1"/>
                    </w:rPr>
                    <m:t>=i</m:t>
                  </m:r>
                </m:e>
              </m:d>
            </m:e>
          </m:d>
          <m:r>
            <w:rPr>
              <w:rFonts w:ascii="Cambria Math" w:eastAsia="Cambria Math" w:hAnsi="Cambria Math" w:cs="Cambria Math"/>
              <w:color w:val="000000" w:themeColor="text1"/>
            </w:rPr>
            <m:t>-E</m:t>
          </m:r>
          <m:d>
            <m:dPr>
              <m:ctrlPr>
                <w:rPr>
                  <w:rFonts w:ascii="Cambria Math" w:eastAsia="Cambria Math" w:hAnsi="Cambria Math" w:cs="Cambria Math"/>
                  <w:color w:val="000000" w:themeColor="text1"/>
                </w:rPr>
              </m:ctrlPr>
            </m:dPr>
            <m:e>
              <m:r>
                <w:rPr>
                  <w:rFonts w:ascii="Cambria Math" w:eastAsia="Cambria Math" w:hAnsi="Cambria Math" w:cs="Cambria Math"/>
                  <w:color w:val="000000" w:themeColor="text1"/>
                </w:rPr>
                <m:t>I</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j</m:t>
                      </m:r>
                    </m:sub>
                  </m:sSub>
                  <m:r>
                    <w:rPr>
                      <w:rFonts w:ascii="Cambria Math" w:eastAsia="Cambria Math" w:hAnsi="Cambria Math" w:cs="Cambria Math"/>
                      <w:color w:val="000000" w:themeColor="text1"/>
                    </w:rPr>
                    <m:t>=i</m:t>
                  </m:r>
                </m:e>
              </m:d>
            </m:e>
          </m:d>
          <m:r>
            <w:rPr>
              <w:rFonts w:ascii="Cambria Math" w:eastAsia="Cambria Math" w:hAnsi="Cambria Math" w:cs="Cambria Math"/>
              <w:color w:val="000000" w:themeColor="text1"/>
            </w:rPr>
            <m:t>E</m:t>
          </m:r>
          <m:d>
            <m:dPr>
              <m:ctrlPr>
                <w:rPr>
                  <w:rFonts w:ascii="Cambria Math" w:eastAsia="Cambria Math" w:hAnsi="Cambria Math" w:cs="Cambria Math"/>
                  <w:color w:val="000000" w:themeColor="text1"/>
                </w:rPr>
              </m:ctrlPr>
            </m:dPr>
            <m:e>
              <m:r>
                <w:rPr>
                  <w:rFonts w:ascii="Cambria Math" w:eastAsia="Cambria Math" w:hAnsi="Cambria Math" w:cs="Cambria Math"/>
                  <w:color w:val="000000" w:themeColor="text1"/>
                </w:rPr>
                <m:t>I</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k</m:t>
                      </m:r>
                    </m:sub>
                  </m:sSub>
                  <m:r>
                    <w:rPr>
                      <w:rFonts w:ascii="Cambria Math" w:eastAsia="Cambria Math" w:hAnsi="Cambria Math" w:cs="Cambria Math"/>
                      <w:color w:val="000000" w:themeColor="text1"/>
                    </w:rPr>
                    <m:t>=i</m:t>
                  </m:r>
                </m:e>
              </m:d>
            </m:e>
          </m:d>
          <m:r>
            <w:rPr>
              <w:rFonts w:ascii="Cambria Math" w:eastAsia="Cambria Math" w:hAnsi="Cambria Math" w:cs="Cambria Math"/>
              <w:color w:val="000000" w:themeColor="text1"/>
            </w:rPr>
            <m:t>,</m:t>
          </m:r>
          <m:r>
            <m:rPr>
              <m:sty m:val="p"/>
            </m:rPr>
            <w:rPr>
              <w:rFonts w:ascii="Cambria Math" w:eastAsia="Cambria Math" w:hAnsi="Cambria Math" w:cs="Cambria Math"/>
              <w:color w:val="000000" w:themeColor="text1"/>
            </w:rPr>
            <w:br/>
          </m:r>
        </m:oMath>
      </m:oMathPara>
      <m:oMath>
        <m:eqArr>
          <m:eqArrPr>
            <m:maxDist m:val="1"/>
            <m:ctrlPr>
              <w:rPr>
                <w:rFonts w:ascii="Cambria Math" w:hAnsi="Cambria Math"/>
                <w:i/>
                <w:color w:val="000000" w:themeColor="text1"/>
              </w:rPr>
            </m:ctrlPr>
          </m:eqArrPr>
          <m:e>
            <m:r>
              <m:rPr>
                <m:aln/>
              </m:rPr>
              <w:rPr>
                <w:rFonts w:ascii="Cambria Math" w:eastAsia="Cambria Math" w:hAnsi="Cambria Math" w:cs="Cambria Math"/>
                <w:color w:val="000000" w:themeColor="text1"/>
              </w:rPr>
              <m:t>=P</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k</m:t>
                    </m:r>
                  </m:sub>
                </m:sSub>
                <m:r>
                  <w:rPr>
                    <w:rFonts w:ascii="Cambria Math" w:eastAsia="Cambria Math" w:hAnsi="Cambria Math" w:cs="Cambria Math"/>
                    <w:color w:val="000000" w:themeColor="text1"/>
                  </w:rPr>
                  <m:t>=i,</m:t>
                </m:r>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j</m:t>
                    </m:r>
                  </m:sub>
                </m:sSub>
                <m:r>
                  <w:rPr>
                    <w:rFonts w:ascii="Cambria Math" w:eastAsia="Cambria Math" w:hAnsi="Cambria Math" w:cs="Cambria Math"/>
                    <w:color w:val="000000" w:themeColor="text1"/>
                  </w:rPr>
                  <m:t>=i</m:t>
                </m:r>
              </m:e>
            </m:d>
            <m:r>
              <w:rPr>
                <w:rFonts w:ascii="Cambria Math" w:eastAsia="Cambria Math" w:hAnsi="Cambria Math" w:cs="Cambria Math"/>
                <w:color w:val="000000" w:themeColor="text1"/>
              </w:rPr>
              <m:t>-P</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j</m:t>
                    </m:r>
                  </m:sub>
                </m:sSub>
                <m:r>
                  <w:rPr>
                    <w:rFonts w:ascii="Cambria Math" w:eastAsia="Cambria Math" w:hAnsi="Cambria Math" w:cs="Cambria Math"/>
                    <w:color w:val="000000" w:themeColor="text1"/>
                  </w:rPr>
                  <m:t>=i</m:t>
                </m:r>
              </m:e>
            </m:d>
            <m:r>
              <w:rPr>
                <w:rFonts w:ascii="Cambria Math" w:eastAsia="Cambria Math" w:hAnsi="Cambria Math" w:cs="Cambria Math"/>
                <w:color w:val="000000" w:themeColor="text1"/>
              </w:rPr>
              <m:t>P</m:t>
            </m:r>
            <m:d>
              <m:dPr>
                <m:ctrlPr>
                  <w:rPr>
                    <w:rFonts w:ascii="Cambria Math" w:eastAsia="Cambria Math" w:hAnsi="Cambria Math" w:cs="Cambria Math"/>
                    <w:color w:val="000000" w:themeColor="text1"/>
                  </w:rPr>
                </m:ctrlPr>
              </m:dPr>
              <m:e>
                <m:sSub>
                  <m:sSubPr>
                    <m:ctrlPr>
                      <w:rPr>
                        <w:rFonts w:ascii="Cambria Math" w:eastAsia="Cambria Math" w:hAnsi="Cambria Math" w:cs="Cambria Math"/>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k</m:t>
                    </m:r>
                  </m:sub>
                </m:sSub>
                <m:r>
                  <w:rPr>
                    <w:rFonts w:ascii="Cambria Math" w:eastAsia="Cambria Math" w:hAnsi="Cambria Math" w:cs="Cambria Math"/>
                    <w:color w:val="000000" w:themeColor="text1"/>
                  </w:rPr>
                  <m:t>=i</m:t>
                </m:r>
              </m:e>
            </m:d>
            <m:r>
              <w:rPr>
                <w:rFonts w:ascii="Cambria Math" w:eastAsia="Cambria Math" w:hAnsi="Cambria Math" w:cs="Cambria Math"/>
                <w:color w:val="000000" w:themeColor="text1"/>
              </w:rPr>
              <m:t>,#</m:t>
            </m:r>
            <m:d>
              <m:dPr>
                <m:ctrlPr>
                  <w:rPr>
                    <w:rFonts w:ascii="Cambria Math" w:hAnsi="Cambria Math"/>
                    <w:i/>
                    <w:color w:val="000000" w:themeColor="text1"/>
                  </w:rPr>
                </m:ctrlPr>
              </m:dPr>
              <m:e>
                <m:r>
                  <m:rPr>
                    <m:sty m:val="p"/>
                  </m:rPr>
                  <w:rPr>
                    <w:rFonts w:ascii="Cambria Math" w:hAnsi="Cambria Math"/>
                    <w:color w:val="000000" w:themeColor="text1"/>
                  </w:rPr>
                  <m:t>S</m:t>
                </m:r>
                <m:r>
                  <w:rPr>
                    <w:rFonts w:ascii="Cambria Math" w:hAnsi="Cambria Math"/>
                    <w:color w:val="000000" w:themeColor="text1"/>
                  </w:rPr>
                  <m:t>5</m:t>
                </m:r>
              </m:e>
            </m:d>
            <m:ctrlPr>
              <w:rPr>
                <w:rFonts w:ascii="Cambria Math" w:eastAsia="Cambria Math" w:hAnsi="Cambria Math" w:cs="Cambria Math"/>
                <w:i/>
                <w:color w:val="000000" w:themeColor="text1"/>
              </w:rPr>
            </m:ctrlPr>
          </m:e>
        </m:eqArr>
      </m:oMath>
      <w:bookmarkEnd w:id="0"/>
      <w:r w:rsidRPr="00CD2CC6">
        <w:rPr>
          <w:color w:val="000000" w:themeColor="text1"/>
          <w:position w:val="-54"/>
        </w:rPr>
        <w:tab/>
      </w:r>
    </w:p>
    <w:p w:rsidR="008E1BF0" w:rsidRPr="00CD2CC6" w:rsidRDefault="00000000">
      <w:pPr>
        <w:rPr>
          <w:color w:val="000000" w:themeColor="text1"/>
        </w:rPr>
      </w:pPr>
      <w:r w:rsidRPr="00CD2CC6">
        <w:rPr>
          <w:color w:val="000000" w:themeColor="text1"/>
        </w:rPr>
        <w:t xml:space="preserve">where the calculation of </w:t>
      </w:r>
      <m:oMath>
        <m:r>
          <w:rPr>
            <w:rFonts w:ascii="Cambria Math" w:hAnsi="Cambria Math"/>
            <w:color w:val="000000" w:themeColor="text1"/>
          </w:rPr>
          <m:t>P</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=i,</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r>
          <m:rPr>
            <m:sty m:val="p"/>
          </m:rPr>
          <w:rPr>
            <w:rFonts w:ascii="Cambria Math" w:hAnsi="Cambria Math"/>
            <w:color w:val="000000" w:themeColor="text1"/>
          </w:rPr>
          <m:t xml:space="preserve"> </m:t>
        </m:r>
      </m:oMath>
      <w:r w:rsidRPr="00CD2CC6">
        <w:rPr>
          <w:color w:val="000000" w:themeColor="text1"/>
        </w:rPr>
        <w:t>followed the standard Markov matrix property, after some tedious algebra, one can show that,</w:t>
      </w:r>
    </w:p>
    <w:p w:rsidR="008E1BF0" w:rsidRPr="00CD2CC6" w:rsidRDefault="00000000" w:rsidP="001D2B86">
      <w:pPr>
        <w:ind w:right="420"/>
        <w:rPr>
          <w:color w:val="000000" w:themeColor="text1"/>
        </w:rPr>
      </w:pPr>
      <m:oMath>
        <m:r>
          <w:rPr>
            <w:rFonts w:ascii="Cambria Math" w:hAnsi="Cambria Math"/>
            <w:color w:val="000000" w:themeColor="text1"/>
          </w:rPr>
          <m:t>P</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j</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m:t>
        </m:r>
        <m:sSup>
          <m:sSupPr>
            <m:ctrlPr>
              <w:rPr>
                <w:rFonts w:ascii="Cambria Math" w:hAnsi="Cambria Math"/>
                <w:i/>
                <w:color w:val="000000" w:themeColor="text1"/>
              </w:rPr>
            </m:ctrlPr>
          </m:sSupPr>
          <m:e>
            <m:r>
              <m:rPr>
                <m:sty m:val="p"/>
              </m:rPr>
              <w:rPr>
                <w:rFonts w:ascii="Cambria Math" w:hAnsi="Cambria Math"/>
                <w:color w:val="000000" w:themeColor="text1"/>
              </w:rPr>
              <m:t>π</m:t>
            </m:r>
          </m:e>
          <m:sup>
            <m:d>
              <m:dPr>
                <m:begChr m:val="|"/>
                <m:endChr m:val="|"/>
                <m:ctrlPr>
                  <w:rPr>
                    <w:rFonts w:ascii="Cambria Math" w:hAnsi="Cambria Math"/>
                    <w:color w:val="000000" w:themeColor="text1"/>
                  </w:rPr>
                </m:ctrlPr>
              </m:dPr>
              <m:e>
                <m:r>
                  <w:rPr>
                    <w:rFonts w:ascii="Cambria Math" w:hAnsi="Cambria Math"/>
                    <w:color w:val="000000" w:themeColor="text1"/>
                  </w:rPr>
                  <m:t>k-j</m:t>
                </m:r>
                <m:ctrlPr>
                  <w:rPr>
                    <w:rFonts w:ascii="Cambria Math" w:hAnsi="Cambria Math"/>
                    <w:i/>
                    <w:color w:val="000000" w:themeColor="text1"/>
                  </w:rPr>
                </m:ctrlPr>
              </m:e>
            </m:d>
          </m:sup>
        </m:sSup>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i</m:t>
            </m:r>
          </m:sub>
        </m:sSub>
      </m:oMath>
      <w:r w:rsidRPr="00CD2CC6">
        <w:rPr>
          <w:color w:val="000000" w:themeColor="text1"/>
        </w:rPr>
        <w:tab/>
      </w:r>
    </w:p>
    <w:p w:rsidR="008E1BF0" w:rsidRPr="00CD2CC6" w:rsidRDefault="00000000">
      <w:pPr>
        <w:rPr>
          <w:color w:val="000000" w:themeColor="text1"/>
        </w:rPr>
      </w:pPr>
      <w:r w:rsidRPr="00CD2CC6">
        <w:rPr>
          <w:color w:val="000000" w:themeColor="text1"/>
        </w:rPr>
        <w:lastRenderedPageBreak/>
        <w:t xml:space="preserve">Therefore, substituting the results in </w:t>
      </w:r>
      <w:proofErr w:type="spellStart"/>
      <w:r w:rsidRPr="00CD2CC6">
        <w:rPr>
          <w:color w:val="000000" w:themeColor="text1"/>
        </w:rPr>
        <w:t>Eqs</w:t>
      </w:r>
      <w:proofErr w:type="spellEnd"/>
      <w:r w:rsidRPr="00CD2CC6">
        <w:rPr>
          <w:color w:val="000000" w:themeColor="text1"/>
        </w:rPr>
        <w:t>. S4 and S5 into Eq. S3 leads to</w:t>
      </w:r>
    </w:p>
    <w:p w:rsidR="008E1BF0" w:rsidRPr="00CD2CC6" w:rsidRDefault="00000000" w:rsidP="003D4396">
      <w:pPr>
        <w:ind w:right="-908"/>
        <w:jc w:val="center"/>
        <w:rPr>
          <w:rFonts w:eastAsiaTheme="minorEastAsia"/>
          <w:color w:val="000000" w:themeColor="text1"/>
          <w:lang w:eastAsia="zh-TW"/>
        </w:rPr>
      </w:pPr>
      <m:oMathPara>
        <m:oMath>
          <m:r>
            <w:rPr>
              <w:rFonts w:ascii="Cambria Math" w:eastAsia="Cambria Math" w:hAnsi="Cambria Math" w:cs="Cambria Math"/>
              <w:color w:val="000000" w:themeColor="text1"/>
            </w:rPr>
            <m:t>Var</m:t>
          </m:r>
          <m:d>
            <m:dPr>
              <m:ctrlPr>
                <w:rPr>
                  <w:rFonts w:ascii="Cambria Math" w:eastAsia="Cambria Math" w:hAnsi="Cambria Math" w:cs="Cambria Math"/>
                  <w:i/>
                  <w:color w:val="000000" w:themeColor="text1"/>
                </w:rPr>
              </m:ctrlPr>
            </m:dPr>
            <m:e>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N</m:t>
                  </m:r>
                </m:e>
                <m:sub>
                  <m:r>
                    <w:rPr>
                      <w:rFonts w:ascii="Cambria Math" w:eastAsia="Cambria Math" w:hAnsi="Cambria Math" w:cs="Cambria Math"/>
                      <w:color w:val="000000" w:themeColor="text1"/>
                    </w:rPr>
                    <m:t>i</m:t>
                  </m:r>
                </m:sub>
              </m:sSub>
            </m:e>
          </m:d>
          <m:r>
            <m:rPr>
              <m:aln/>
            </m:rPr>
            <w:rPr>
              <w:rFonts w:ascii="Cambria Math" w:eastAsia="Cambria Math" w:hAnsi="Cambria Math" w:cs="Cambria Math"/>
              <w:color w:val="000000" w:themeColor="text1"/>
            </w:rPr>
            <m:t>=</m:t>
          </m:r>
          <m:nary>
            <m:naryPr>
              <m:chr m:val="∑"/>
              <m:limLoc m:val="undOvr"/>
              <m:supHide m:val="1"/>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k</m:t>
              </m:r>
            </m:sub>
            <m:sup/>
            <m:e>
              <m:r>
                <w:rPr>
                  <w:rFonts w:ascii="Cambria Math" w:eastAsia="Cambria Math" w:hAnsi="Cambria Math" w:cs="Cambria Math"/>
                  <w:color w:val="000000" w:themeColor="text1"/>
                </w:rPr>
                <m:t>Var</m:t>
              </m:r>
              <m:d>
                <m:dPr>
                  <m:ctrlPr>
                    <w:rPr>
                      <w:rFonts w:ascii="Cambria Math" w:eastAsia="Cambria Math" w:hAnsi="Cambria Math" w:cs="Cambria Math"/>
                      <w:i/>
                      <w:color w:val="000000" w:themeColor="text1"/>
                    </w:rPr>
                  </m:ctrlPr>
                </m:dPr>
                <m:e>
                  <m:r>
                    <w:rPr>
                      <w:rFonts w:ascii="Cambria Math" w:eastAsia="Cambria Math" w:hAnsi="Cambria Math" w:cs="Cambria Math"/>
                      <w:color w:val="000000" w:themeColor="text1"/>
                    </w:rPr>
                    <m:t>I</m:t>
                  </m:r>
                  <m:d>
                    <m:dPr>
                      <m:ctrlPr>
                        <w:rPr>
                          <w:rFonts w:ascii="Cambria Math" w:eastAsia="Cambria Math" w:hAnsi="Cambria Math" w:cs="Cambria Math"/>
                          <w:i/>
                          <w:color w:val="000000" w:themeColor="text1"/>
                        </w:rPr>
                      </m:ctrlPr>
                    </m:dPr>
                    <m:e>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k</m:t>
                          </m:r>
                        </m:sub>
                      </m:sSub>
                      <m:r>
                        <w:rPr>
                          <w:rFonts w:ascii="Cambria Math" w:eastAsia="Cambria Math" w:hAnsi="Cambria Math" w:cs="Cambria Math"/>
                          <w:color w:val="000000" w:themeColor="text1"/>
                        </w:rPr>
                        <m:t>=i</m:t>
                      </m:r>
                    </m:e>
                  </m:d>
                </m:e>
              </m:d>
              <m:r>
                <w:rPr>
                  <w:rFonts w:ascii="Cambria Math" w:eastAsia="Cambria Math" w:hAnsi="Cambria Math" w:cs="Cambria Math"/>
                  <w:color w:val="000000" w:themeColor="text1"/>
                </w:rPr>
                <m:t>+</m:t>
              </m:r>
              <m:nary>
                <m:naryPr>
                  <m:chr m:val="∑"/>
                  <m:limLoc m:val="undOvr"/>
                  <m:supHide m:val="1"/>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j≠k</m:t>
                  </m:r>
                </m:sub>
                <m:sup/>
                <m:e>
                  <m:r>
                    <w:rPr>
                      <w:rFonts w:ascii="Cambria Math" w:eastAsia="Cambria Math" w:hAnsi="Cambria Math" w:cs="Cambria Math"/>
                      <w:color w:val="000000" w:themeColor="text1"/>
                    </w:rPr>
                    <m:t>Cov</m:t>
                  </m:r>
                  <m:d>
                    <m:dPr>
                      <m:ctrlPr>
                        <w:rPr>
                          <w:rFonts w:ascii="Cambria Math" w:eastAsia="Cambria Math" w:hAnsi="Cambria Math" w:cs="Cambria Math"/>
                          <w:i/>
                          <w:color w:val="000000" w:themeColor="text1"/>
                        </w:rPr>
                      </m:ctrlPr>
                    </m:dPr>
                    <m:e>
                      <m:r>
                        <w:rPr>
                          <w:rFonts w:ascii="Cambria Math" w:eastAsia="Cambria Math" w:hAnsi="Cambria Math" w:cs="Cambria Math"/>
                          <w:color w:val="000000" w:themeColor="text1"/>
                        </w:rPr>
                        <m:t>I</m:t>
                      </m:r>
                      <m:d>
                        <m:dPr>
                          <m:ctrlPr>
                            <w:rPr>
                              <w:rFonts w:ascii="Cambria Math" w:eastAsia="Cambria Math" w:hAnsi="Cambria Math" w:cs="Cambria Math"/>
                              <w:i/>
                              <w:color w:val="000000" w:themeColor="text1"/>
                            </w:rPr>
                          </m:ctrlPr>
                        </m:dPr>
                        <m:e>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j</m:t>
                              </m:r>
                            </m:sub>
                          </m:sSub>
                          <m:r>
                            <w:rPr>
                              <w:rFonts w:ascii="Cambria Math" w:eastAsia="Cambria Math" w:hAnsi="Cambria Math" w:cs="Cambria Math"/>
                              <w:color w:val="000000" w:themeColor="text1"/>
                            </w:rPr>
                            <m:t>=i</m:t>
                          </m:r>
                        </m:e>
                      </m:d>
                      <m:r>
                        <w:rPr>
                          <w:rFonts w:ascii="Cambria Math" w:eastAsia="Cambria Math" w:hAnsi="Cambria Math" w:cs="Cambria Math"/>
                          <w:color w:val="000000" w:themeColor="text1"/>
                        </w:rPr>
                        <m:t>,I</m:t>
                      </m:r>
                      <m:d>
                        <m:dPr>
                          <m:ctrlPr>
                            <w:rPr>
                              <w:rFonts w:ascii="Cambria Math" w:eastAsia="Cambria Math" w:hAnsi="Cambria Math" w:cs="Cambria Math"/>
                              <w:i/>
                              <w:color w:val="000000" w:themeColor="text1"/>
                            </w:rPr>
                          </m:ctrlPr>
                        </m:dPr>
                        <m:e>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Z</m:t>
                              </m:r>
                            </m:e>
                            <m:sub>
                              <m:r>
                                <w:rPr>
                                  <w:rFonts w:ascii="Cambria Math" w:eastAsia="Cambria Math" w:hAnsi="Cambria Math" w:cs="Cambria Math"/>
                                  <w:color w:val="000000" w:themeColor="text1"/>
                                </w:rPr>
                                <m:t>k</m:t>
                              </m:r>
                            </m:sub>
                          </m:sSub>
                          <m:r>
                            <w:rPr>
                              <w:rFonts w:ascii="Cambria Math" w:eastAsia="Cambria Math" w:hAnsi="Cambria Math" w:cs="Cambria Math"/>
                              <w:color w:val="000000" w:themeColor="text1"/>
                            </w:rPr>
                            <m:t>=i</m:t>
                          </m:r>
                        </m:e>
                      </m:d>
                    </m:e>
                  </m:d>
                </m:e>
              </m:nary>
            </m:e>
          </m:nary>
          <m:r>
            <m:rPr>
              <m:sty m:val="p"/>
            </m:rPr>
            <w:rPr>
              <w:rFonts w:ascii="Cambria Math" w:eastAsia="Cambria Math" w:hAnsi="Cambria Math" w:cs="Cambria Math"/>
              <w:color w:val="000000" w:themeColor="text1"/>
            </w:rPr>
            <w:br/>
          </m:r>
        </m:oMath>
        <m:oMath>
          <m:r>
            <m:rPr>
              <m:aln/>
            </m:rPr>
            <w:rPr>
              <w:rFonts w:ascii="Cambria Math" w:eastAsia="Times New Roman Uni" w:hAnsi="Cambria Math" w:cs="Times New Roman Uni"/>
              <w:color w:val="000000" w:themeColor="text1"/>
            </w:rPr>
            <m:t>=m</m:t>
          </m:r>
          <m:sSub>
            <m:sSubPr>
              <m:ctrlPr>
                <w:rPr>
                  <w:rFonts w:ascii="Cambria Math" w:eastAsia="Times New Roman Uni" w:hAnsi="Cambria Math" w:cs="Times New Roman Uni"/>
                  <w:i/>
                  <w:color w:val="000000" w:themeColor="text1"/>
                </w:rPr>
              </m:ctrlPr>
            </m:sSubPr>
            <m:e>
              <m:r>
                <w:rPr>
                  <w:rFonts w:ascii="Cambria Math" w:eastAsia="Times New Roman Uni" w:hAnsi="Cambria Math" w:cs="Times New Roman Uni"/>
                  <w:color w:val="000000" w:themeColor="text1"/>
                </w:rPr>
                <m:t>p</m:t>
              </m:r>
            </m:e>
            <m:sub>
              <m:r>
                <w:rPr>
                  <w:rFonts w:ascii="Cambria Math" w:eastAsia="Times New Roman Uni" w:hAnsi="Cambria Math" w:cs="Times New Roman Uni"/>
                  <w:color w:val="000000" w:themeColor="text1"/>
                </w:rPr>
                <m:t>i</m:t>
              </m:r>
            </m:sub>
          </m:sSub>
          <m:sSub>
            <m:sSubPr>
              <m:ctrlPr>
                <w:rPr>
                  <w:rFonts w:ascii="Cambria Math" w:eastAsia="Times New Roman Uni" w:hAnsi="Cambria Math" w:cs="Times New Roman Uni"/>
                  <w:i/>
                  <w:color w:val="000000" w:themeColor="text1"/>
                </w:rPr>
              </m:ctrlPr>
            </m:sSubPr>
            <m:e>
              <m:r>
                <w:rPr>
                  <w:rFonts w:ascii="Cambria Math" w:eastAsia="Times New Roman Uni" w:hAnsi="Cambria Math" w:cs="Times New Roman Uni"/>
                  <w:color w:val="000000" w:themeColor="text1"/>
                </w:rPr>
                <m:t>q</m:t>
              </m:r>
            </m:e>
            <m:sub>
              <m:r>
                <w:rPr>
                  <w:rFonts w:ascii="Cambria Math" w:eastAsia="Times New Roman Uni" w:hAnsi="Cambria Math" w:cs="Times New Roman Uni"/>
                  <w:color w:val="000000" w:themeColor="text1"/>
                </w:rPr>
                <m:t>i</m:t>
              </m:r>
            </m:sub>
          </m:sSub>
          <m:r>
            <w:rPr>
              <w:rFonts w:ascii="Cambria Math" w:eastAsia="Times New Roman Uni" w:hAnsi="Cambria Math" w:cs="Times New Roman Uni"/>
              <w:color w:val="000000" w:themeColor="text1"/>
            </w:rPr>
            <m:t>+2</m:t>
          </m:r>
          <m:sSub>
            <m:sSubPr>
              <m:ctrlPr>
                <w:rPr>
                  <w:rFonts w:ascii="Cambria Math" w:eastAsia="Times New Roman Uni" w:hAnsi="Cambria Math" w:cs="Times New Roman Uni"/>
                  <w:i/>
                  <w:color w:val="000000" w:themeColor="text1"/>
                </w:rPr>
              </m:ctrlPr>
            </m:sSubPr>
            <m:e>
              <m:r>
                <w:rPr>
                  <w:rFonts w:ascii="Cambria Math" w:eastAsia="Times New Roman Uni" w:hAnsi="Cambria Math" w:cs="Times New Roman Uni"/>
                  <w:color w:val="000000" w:themeColor="text1"/>
                </w:rPr>
                <m:t>p</m:t>
              </m:r>
            </m:e>
            <m:sub>
              <m:r>
                <w:rPr>
                  <w:rFonts w:ascii="Cambria Math" w:eastAsia="Times New Roman Uni" w:hAnsi="Cambria Math" w:cs="Times New Roman Uni"/>
                  <w:color w:val="000000" w:themeColor="text1"/>
                </w:rPr>
                <m:t>i</m:t>
              </m:r>
            </m:sub>
          </m:sSub>
          <m:sSub>
            <m:sSubPr>
              <m:ctrlPr>
                <w:rPr>
                  <w:rFonts w:ascii="Cambria Math" w:eastAsia="Times New Roman Uni" w:hAnsi="Cambria Math" w:cs="Times New Roman Uni"/>
                  <w:i/>
                  <w:color w:val="000000" w:themeColor="text1"/>
                </w:rPr>
              </m:ctrlPr>
            </m:sSubPr>
            <m:e>
              <m:r>
                <w:rPr>
                  <w:rFonts w:ascii="Cambria Math" w:eastAsia="Times New Roman Uni" w:hAnsi="Cambria Math" w:cs="Times New Roman Uni"/>
                  <w:color w:val="000000" w:themeColor="text1"/>
                </w:rPr>
                <m:t>q</m:t>
              </m:r>
            </m:e>
            <m:sub>
              <m:r>
                <w:rPr>
                  <w:rFonts w:ascii="Cambria Math" w:eastAsia="Times New Roman Uni" w:hAnsi="Cambria Math" w:cs="Times New Roman Uni"/>
                  <w:color w:val="000000" w:themeColor="text1"/>
                </w:rPr>
                <m:t>i</m:t>
              </m:r>
            </m:sub>
          </m:sSub>
          <m:nary>
            <m:naryPr>
              <m:chr m:val="∑"/>
              <m:limLoc m:val="undOvr"/>
              <m:ctrlPr>
                <w:rPr>
                  <w:rFonts w:ascii="Cambria Math" w:eastAsia="Times New Roman Uni" w:hAnsi="Cambria Math" w:cs="Times New Roman Uni"/>
                  <w:i/>
                  <w:color w:val="000000" w:themeColor="text1"/>
                </w:rPr>
              </m:ctrlPr>
            </m:naryPr>
            <m:sub>
              <m:r>
                <w:rPr>
                  <w:rFonts w:ascii="Cambria Math" w:eastAsia="Times New Roman Uni" w:hAnsi="Cambria Math" w:cs="Times New Roman Uni"/>
                  <w:color w:val="000000" w:themeColor="text1"/>
                </w:rPr>
                <m:t>j=1</m:t>
              </m:r>
            </m:sub>
            <m:sup>
              <m:r>
                <w:rPr>
                  <w:rFonts w:ascii="Cambria Math" w:eastAsia="Times New Roman Uni" w:hAnsi="Cambria Math" w:cs="Times New Roman Uni"/>
                  <w:color w:val="000000" w:themeColor="text1"/>
                </w:rPr>
                <m:t>m</m:t>
              </m:r>
            </m:sup>
            <m:e>
              <m:nary>
                <m:naryPr>
                  <m:chr m:val="∑"/>
                  <m:limLoc m:val="undOvr"/>
                  <m:ctrlPr>
                    <w:rPr>
                      <w:rFonts w:ascii="Cambria Math" w:eastAsia="Times New Roman Uni" w:hAnsi="Cambria Math" w:cs="Times New Roman Uni"/>
                      <w:i/>
                      <w:color w:val="000000" w:themeColor="text1"/>
                    </w:rPr>
                  </m:ctrlPr>
                </m:naryPr>
                <m:sub>
                  <m:r>
                    <w:rPr>
                      <w:rFonts w:ascii="Cambria Math" w:eastAsia="Times New Roman Uni" w:hAnsi="Cambria Math" w:cs="Times New Roman Uni"/>
                      <w:color w:val="000000" w:themeColor="text1"/>
                    </w:rPr>
                    <m:t>k=j+1</m:t>
                  </m:r>
                </m:sub>
                <m:sup>
                  <m:r>
                    <w:rPr>
                      <w:rFonts w:ascii="Cambria Math" w:eastAsia="Times New Roman Uni" w:hAnsi="Cambria Math" w:cs="Times New Roman Uni"/>
                      <w:color w:val="000000" w:themeColor="text1"/>
                    </w:rPr>
                    <m:t>m</m:t>
                  </m:r>
                </m:sup>
                <m:e>
                  <m:sSup>
                    <m:sSupPr>
                      <m:ctrlPr>
                        <w:rPr>
                          <w:rFonts w:ascii="Cambria Math" w:eastAsia="Times New Roman Uni" w:hAnsi="Cambria Math" w:cs="Times New Roman Uni"/>
                          <w:i/>
                          <w:color w:val="000000" w:themeColor="text1"/>
                        </w:rPr>
                      </m:ctrlPr>
                    </m:sSupPr>
                    <m:e>
                      <m:r>
                        <w:rPr>
                          <w:rFonts w:ascii="Cambria Math" w:eastAsia="Times New Roman Uni" w:hAnsi="Cambria Math" w:cs="Times New Roman Uni"/>
                          <w:color w:val="000000" w:themeColor="text1"/>
                        </w:rPr>
                        <m:t>π</m:t>
                      </m:r>
                    </m:e>
                    <m:sup>
                      <m:r>
                        <w:rPr>
                          <w:rFonts w:ascii="Cambria Math" w:eastAsia="Times New Roman Uni" w:hAnsi="Cambria Math" w:cs="Times New Roman Uni"/>
                          <w:color w:val="000000" w:themeColor="text1"/>
                        </w:rPr>
                        <m:t>k-j</m:t>
                      </m:r>
                    </m:sup>
                  </m:sSup>
                </m:e>
              </m:nary>
            </m:e>
          </m:nary>
          <m:r>
            <w:rPr>
              <w:rFonts w:ascii="Cambria Math" w:eastAsia="Times New Roman Uni" w:hAnsi="Cambria Math" w:cs="Times New Roman Uni"/>
              <w:color w:val="000000" w:themeColor="text1"/>
            </w:rPr>
            <m:t>,                                                        (</m:t>
          </m:r>
          <m:r>
            <m:rPr>
              <m:sty m:val="p"/>
            </m:rPr>
            <w:rPr>
              <w:rFonts w:ascii="Cambria Math" w:eastAsia="Times New Roman Uni" w:hAnsi="Cambria Math" w:cs="Times New Roman Uni"/>
              <w:color w:val="000000" w:themeColor="text1"/>
            </w:rPr>
            <m:t>S6</m:t>
          </m:r>
          <m:r>
            <w:rPr>
              <w:rFonts w:ascii="Cambria Math" w:eastAsia="Times New Roman Uni" w:hAnsi="Cambria Math" w:cs="Times New Roman Uni"/>
              <w:color w:val="000000" w:themeColor="text1"/>
            </w:rPr>
            <m:t>)</m:t>
          </m:r>
        </m:oMath>
      </m:oMathPara>
    </w:p>
    <w:p w:rsidR="008E1BF0" w:rsidRPr="00CD2CC6" w:rsidRDefault="008E1BF0">
      <w:pPr>
        <w:jc w:val="left"/>
        <w:rPr>
          <w:color w:val="000000" w:themeColor="text1"/>
        </w:rPr>
      </w:pPr>
    </w:p>
    <w:p w:rsidR="008E1BF0" w:rsidRPr="00CD2CC6" w:rsidRDefault="00000000">
      <w:pPr>
        <w:jc w:val="left"/>
        <w:rPr>
          <w:color w:val="000000" w:themeColor="text1"/>
        </w:rPr>
      </w:pPr>
      <w:r w:rsidRPr="00CD2CC6">
        <w:rPr>
          <w:color w:val="000000" w:themeColor="text1"/>
        </w:rPr>
        <w:t xml:space="preserve">in which, for a large </w:t>
      </w:r>
      <w:r w:rsidRPr="00CD2CC6">
        <w:rPr>
          <w:i/>
          <w:color w:val="000000" w:themeColor="text1"/>
        </w:rPr>
        <w:t>m</w:t>
      </w:r>
      <w:r w:rsidRPr="00CD2CC6">
        <w:rPr>
          <w:color w:val="000000" w:themeColor="text1"/>
        </w:rPr>
        <w:t>, we suggest an approximate and simple formula is</w:t>
      </w:r>
    </w:p>
    <w:p w:rsidR="008E1BF0" w:rsidRPr="00CD2CC6" w:rsidRDefault="00000000">
      <w:pPr>
        <w:jc w:val="right"/>
        <w:rPr>
          <w:color w:val="000000" w:themeColor="text1"/>
        </w:rPr>
      </w:pPr>
      <m:oMathPara>
        <m:oMath>
          <m:r>
            <w:rPr>
              <w:rFonts w:ascii="Cambria Math" w:hAnsi="Cambria Math"/>
              <w:color w:val="000000" w:themeColor="text1"/>
            </w:rPr>
            <m:t>Var</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e>
          </m:d>
          <m:r>
            <m:rPr>
              <m:sty m:val="p"/>
              <m:aln/>
            </m:rPr>
            <w:rPr>
              <w:rFonts w:ascii="Cambria Math" w:hAnsi="Cambria Math" w:hint="eastAsia"/>
              <w:color w:val="000000" w:themeColor="text1"/>
            </w:rPr>
            <m:t>≈</m:t>
          </m:r>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i</m:t>
              </m:r>
            </m:sub>
          </m:sSub>
          <m:r>
            <w:rPr>
              <w:rFonts w:ascii="Cambria Math" w:hAnsi="Cambria Math"/>
              <w:color w:val="000000" w:themeColor="text1"/>
            </w:rPr>
            <m:t>+2m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i</m:t>
              </m:r>
            </m:sub>
          </m:sSub>
          <m:f>
            <m:fPr>
              <m:ctrlPr>
                <w:rPr>
                  <w:rFonts w:ascii="Cambria Math" w:hAnsi="Cambria Math"/>
                  <w:color w:val="000000" w:themeColor="text1"/>
                </w:rPr>
              </m:ctrlPr>
            </m:fPr>
            <m:num>
              <m:r>
                <m:rPr>
                  <m:sty m:val="p"/>
                </m:rPr>
                <w:rPr>
                  <w:rFonts w:ascii="Cambria Math" w:hAnsi="Cambria Math"/>
                  <w:color w:val="000000" w:themeColor="text1"/>
                </w:rPr>
                <m:t>π</m:t>
              </m:r>
              <m:ctrlPr>
                <w:rPr>
                  <w:rFonts w:ascii="Cambria Math" w:hAnsi="Cambria Math"/>
                  <w:i/>
                  <w:color w:val="000000" w:themeColor="text1"/>
                </w:rPr>
              </m:ctrlPr>
            </m:num>
            <m:den>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den>
          </m:f>
          <m:r>
            <m:rPr>
              <m:sty m:val="p"/>
            </m:rPr>
            <w:rPr>
              <w:rFonts w:ascii="Cambria Math" w:hAnsi="Cambria Math"/>
              <w:color w:val="000000" w:themeColor="text1"/>
            </w:rPr>
            <w:br/>
          </m:r>
        </m:oMath>
        <m:oMath>
          <m:r>
            <m:rPr>
              <m:aln/>
            </m:rP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i</m:t>
              </m:r>
            </m:sub>
          </m:sSub>
          <m:f>
            <m:fPr>
              <m:ctrlPr>
                <w:rPr>
                  <w:rFonts w:ascii="Cambria Math" w:hAnsi="Cambria Math"/>
                  <w:color w:val="000000" w:themeColor="text1"/>
                </w:rPr>
              </m:ctrlPr>
            </m:fPr>
            <m:num>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num>
            <m:den>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den>
          </m:f>
          <m:r>
            <m:rPr>
              <m:sty m:val="p"/>
            </m:rPr>
            <w:rPr>
              <w:rFonts w:ascii="Cambria Math" w:hAnsi="Cambria Math"/>
              <w:color w:val="000000" w:themeColor="text1"/>
            </w:rPr>
            <w:br/>
          </m:r>
        </m:oMath>
      </m:oMathPara>
      <m:oMath>
        <m:r>
          <w:rPr>
            <w:rFonts w:ascii="Cambria Math" w:hAnsi="Cambria Math"/>
            <w:color w:val="000000" w:themeColor="text1"/>
          </w:rPr>
          <m:t xml:space="preserve"> </m:t>
        </m:r>
        <m:r>
          <m:rPr>
            <m:aln/>
          </m:rPr>
          <w:rPr>
            <w:rFonts w:ascii="Cambria Math" w:hAnsi="Cambria Math"/>
            <w:color w:val="000000" w:themeColor="text1"/>
          </w:rPr>
          <m:t>=</m:t>
        </m:r>
        <m:r>
          <m:rPr>
            <m:sty m:val="p"/>
          </m:rPr>
          <w:rPr>
            <w:rFonts w:ascii="Cambria Math" w:hAnsi="Cambria Math"/>
            <w:color w:val="000000" w:themeColor="text1"/>
          </w:rPr>
          <m:t>δ</m:t>
        </m:r>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i</m:t>
            </m:r>
          </m:sub>
        </m:sSub>
      </m:oMath>
      <w:r w:rsidRPr="00CD2CC6">
        <w:rPr>
          <w:rFonts w:hint="eastAsia"/>
          <w:color w:val="000000" w:themeColor="text1"/>
        </w:rPr>
        <w:t>,</w:t>
      </w:r>
      <w:r w:rsidRPr="00CD2CC6">
        <w:rPr>
          <w:color w:val="000000" w:themeColor="text1"/>
        </w:rPr>
        <w:tab/>
        <w:t xml:space="preserve">    </w:t>
      </w:r>
      <w:r w:rsidRPr="00CD2CC6">
        <w:rPr>
          <w:color w:val="000000" w:themeColor="text1"/>
        </w:rPr>
        <w:tab/>
      </w:r>
      <w:r w:rsidRPr="00CD2CC6">
        <w:rPr>
          <w:color w:val="000000" w:themeColor="text1"/>
        </w:rPr>
        <w:tab/>
      </w:r>
      <w:r w:rsidRPr="00CD2CC6">
        <w:rPr>
          <w:color w:val="000000" w:themeColor="text1"/>
        </w:rPr>
        <w:tab/>
      </w:r>
      <w:r w:rsidRPr="00CD2CC6">
        <w:rPr>
          <w:color w:val="000000" w:themeColor="text1"/>
        </w:rPr>
        <w:tab/>
        <w:t xml:space="preserve">        </w:t>
      </w:r>
      <w:proofErr w:type="gramStart"/>
      <w:r w:rsidRPr="00CD2CC6">
        <w:rPr>
          <w:color w:val="000000" w:themeColor="text1"/>
        </w:rPr>
        <w:t xml:space="preserve">   (</w:t>
      </w:r>
      <w:proofErr w:type="gramEnd"/>
      <w:r w:rsidRPr="00CD2CC6">
        <w:rPr>
          <w:color w:val="000000" w:themeColor="text1"/>
        </w:rPr>
        <w:t>S</w:t>
      </w:r>
      <w:r w:rsidR="003D4396" w:rsidRPr="00CD2CC6">
        <w:rPr>
          <w:color w:val="000000" w:themeColor="text1"/>
        </w:rPr>
        <w:t>7</w:t>
      </w:r>
      <w:r w:rsidRPr="00CD2CC6">
        <w:rPr>
          <w:color w:val="000000" w:themeColor="text1"/>
        </w:rPr>
        <w:t>)</w:t>
      </w:r>
    </w:p>
    <w:p w:rsidR="008E1BF0" w:rsidRPr="00CD2CC6" w:rsidRDefault="00000000">
      <w:pPr>
        <w:jc w:val="left"/>
        <w:rPr>
          <w:color w:val="000000" w:themeColor="text1"/>
        </w:rPr>
      </w:pPr>
      <w:r w:rsidRPr="00CD2CC6">
        <w:rPr>
          <w:color w:val="000000" w:themeColor="text1"/>
        </w:rPr>
        <w:t xml:space="preserve">where we define </w:t>
      </w:r>
      <m:oMath>
        <m:r>
          <m:rPr>
            <m:sty m:val="p"/>
          </m:rPr>
          <w:rPr>
            <w:rFonts w:ascii="Cambria Math" w:hAnsi="Cambria Math"/>
            <w:color w:val="000000" w:themeColor="text1"/>
          </w:rPr>
          <m:t>δ</m:t>
        </m:r>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num>
          <m:den>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den>
        </m:f>
      </m:oMath>
      <w:r w:rsidRPr="00CD2CC6">
        <w:rPr>
          <w:color w:val="000000" w:themeColor="text1"/>
        </w:rPr>
        <w:t xml:space="preserve"> for simplicity.</w:t>
      </w:r>
    </w:p>
    <w:p w:rsidR="008E1BF0" w:rsidRPr="00CD2CC6" w:rsidRDefault="008E1BF0">
      <w:pPr>
        <w:jc w:val="left"/>
        <w:rPr>
          <w:color w:val="000000" w:themeColor="text1"/>
        </w:rPr>
      </w:pPr>
    </w:p>
    <w:p w:rsidR="008E1BF0" w:rsidRPr="00CD2CC6" w:rsidRDefault="00000000">
      <w:pPr>
        <w:rPr>
          <w:i/>
          <w:iCs/>
          <w:color w:val="000000" w:themeColor="text1"/>
        </w:rPr>
      </w:pPr>
      <w:r w:rsidRPr="00CD2CC6">
        <w:rPr>
          <w:rFonts w:hint="eastAsia"/>
          <w:i/>
          <w:iCs/>
          <w:color w:val="000000" w:themeColor="text1"/>
        </w:rPr>
        <w:t>Derivation of Eq. 8 of the main text</w:t>
      </w:r>
    </w:p>
    <w:p w:rsidR="008E1BF0" w:rsidRPr="00CD2CC6" w:rsidRDefault="008E1BF0">
      <w:pPr>
        <w:jc w:val="left"/>
        <w:rPr>
          <w:color w:val="000000" w:themeColor="text1"/>
        </w:rPr>
      </w:pPr>
    </w:p>
    <w:p w:rsidR="008E1BF0" w:rsidRPr="00CD2CC6" w:rsidRDefault="00000000">
      <w:pPr>
        <w:ind w:firstLine="420"/>
        <w:rPr>
          <w:color w:val="000000" w:themeColor="text1"/>
        </w:rPr>
      </w:pPr>
      <w:r w:rsidRPr="00CD2CC6">
        <w:rPr>
          <w:color w:val="000000" w:themeColor="text1"/>
        </w:rPr>
        <w:t>To show the result in Eq. 8 of the main text, using</w:t>
      </w:r>
    </w:p>
    <w:p w:rsidR="008E1BF0" w:rsidRPr="00CD2CC6" w:rsidRDefault="00000000" w:rsidP="00D77F37">
      <w:pPr>
        <w:ind w:right="-1800"/>
        <w:jc w:val="right"/>
        <w:rPr>
          <w:color w:val="000000" w:themeColor="text1"/>
        </w:rPr>
      </w:pPr>
      <m:oMathPara>
        <m:oMath>
          <m:r>
            <w:rPr>
              <w:rFonts w:ascii="Cambria Math" w:hAnsi="Cambria Math"/>
              <w:color w:val="000000" w:themeColor="text1"/>
            </w:rPr>
            <m:t>Var</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e>
          </m:d>
          <m:r>
            <m:rPr>
              <m:aln/>
            </m:rPr>
            <w:rPr>
              <w:rFonts w:ascii="Cambria Math" w:hAnsi="Cambria Math"/>
              <w:color w:val="000000" w:themeColor="text1"/>
            </w:rPr>
            <m:t>=E</m:t>
          </m:r>
          <m:d>
            <m:dPr>
              <m:ctrlPr>
                <w:rPr>
                  <w:rFonts w:ascii="Cambria Math" w:hAnsi="Cambria Math"/>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i</m:t>
                  </m:r>
                </m:sub>
                <m:sup>
                  <m:r>
                    <w:rPr>
                      <w:rFonts w:ascii="Cambria Math" w:hAnsi="Cambria Math"/>
                      <w:color w:val="000000" w:themeColor="text1"/>
                    </w:rPr>
                    <m:t>2</m:t>
                  </m:r>
                </m:sup>
              </m:sSubSup>
              <m:ctrlPr>
                <w:rPr>
                  <w:rFonts w:ascii="Cambria Math" w:hAnsi="Cambria Math"/>
                  <w:i/>
                  <w:color w:val="000000" w:themeColor="text1"/>
                </w:rPr>
              </m:ctrlPr>
            </m:e>
          </m:d>
          <m:r>
            <w:rPr>
              <w:rFonts w:ascii="Cambria Math" w:hAnsi="Cambria Math"/>
              <w:color w:val="000000" w:themeColor="text1"/>
            </w:rPr>
            <m:t>-E</m:t>
          </m:r>
          <m:sSup>
            <m:sSupPr>
              <m:ctrlPr>
                <w:rPr>
                  <w:rFonts w:ascii="Cambria Math" w:hAnsi="Cambria Math"/>
                  <w:i/>
                  <w:color w:val="000000" w:themeColor="text1"/>
                </w:rPr>
              </m:ctrlPr>
            </m:sSupPr>
            <m:e>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e>
              </m:d>
            </m:e>
            <m:sup>
              <m:r>
                <w:rPr>
                  <w:rFonts w:ascii="Cambria Math" w:hAnsi="Cambria Math"/>
                  <w:color w:val="000000" w:themeColor="text1"/>
                </w:rPr>
                <m:t>2</m:t>
              </m:r>
            </m:sup>
          </m:sSup>
          <m:r>
            <m:rPr>
              <m:sty m:val="p"/>
            </m:rPr>
            <w:rPr>
              <w:rFonts w:ascii="Cambria Math" w:hAnsi="Cambria Math"/>
              <w:color w:val="000000" w:themeColor="text1"/>
            </w:rPr>
            <w:br/>
          </m:r>
        </m:oMath>
        <m:oMath>
          <m:r>
            <m:rPr>
              <m:aln/>
            </m:rPr>
            <w:rPr>
              <w:rFonts w:ascii="Cambria Math" w:hAnsi="Cambria Math"/>
              <w:color w:val="000000" w:themeColor="text1"/>
            </w:rPr>
            <m:t>=E</m:t>
          </m:r>
          <m:d>
            <m:dPr>
              <m:ctrlPr>
                <w:rPr>
                  <w:rFonts w:ascii="Cambria Math" w:hAnsi="Cambria Math"/>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i</m:t>
                  </m:r>
                </m:sub>
                <m:sup>
                  <m:r>
                    <w:rPr>
                      <w:rFonts w:ascii="Cambria Math" w:hAnsi="Cambria Math"/>
                      <w:color w:val="000000" w:themeColor="text1"/>
                    </w:rPr>
                    <m:t>2</m:t>
                  </m:r>
                </m:sup>
              </m:sSubSup>
              <m:ctrlPr>
                <w:rPr>
                  <w:rFonts w:ascii="Cambria Math" w:hAnsi="Cambria Math"/>
                  <w:i/>
                  <w:color w:val="000000" w:themeColor="text1"/>
                </w:rPr>
              </m:ctrlPr>
            </m:e>
          </m:d>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color w:val="000000" w:themeColor="text1"/>
                    </w:rPr>
                  </m:ctrlPr>
                </m:dPr>
                <m:e>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ctrlPr>
                    <w:rPr>
                      <w:rFonts w:ascii="Cambria Math" w:hAnsi="Cambria Math"/>
                      <w:i/>
                      <w:color w:val="000000" w:themeColor="text1"/>
                    </w:rPr>
                  </m:ctrlPr>
                </m:e>
              </m:d>
            </m:e>
            <m:sup>
              <m:r>
                <w:rPr>
                  <w:rFonts w:ascii="Cambria Math" w:hAnsi="Cambria Math"/>
                  <w:color w:val="000000" w:themeColor="text1"/>
                </w:rPr>
                <m:t>2</m:t>
              </m:r>
            </m:sup>
          </m:sSup>
          <m:r>
            <w:rPr>
              <w:rFonts w:ascii="Cambria Math" w:hAnsi="Cambria Math"/>
              <w:color w:val="000000" w:themeColor="text1"/>
            </w:rPr>
            <m:t xml:space="preserve">                                                          (</m:t>
          </m:r>
          <m:r>
            <m:rPr>
              <m:sty m:val="p"/>
            </m:rPr>
            <w:rPr>
              <w:rFonts w:ascii="Cambria Math" w:hAnsi="Cambria Math"/>
              <w:color w:val="000000" w:themeColor="text1"/>
            </w:rPr>
            <m:t>S8</m:t>
          </m:r>
          <m:r>
            <w:rPr>
              <w:rFonts w:ascii="Cambria Math" w:hAnsi="Cambria Math"/>
              <w:color w:val="000000" w:themeColor="text1"/>
            </w:rPr>
            <m:t>)</m:t>
          </m:r>
        </m:oMath>
      </m:oMathPara>
    </w:p>
    <w:p w:rsidR="008E1BF0" w:rsidRPr="00CD2CC6" w:rsidRDefault="00000000">
      <w:pPr>
        <w:rPr>
          <w:color w:val="000000" w:themeColor="text1"/>
          <w:position w:val="-32"/>
        </w:rPr>
      </w:pPr>
      <w:r w:rsidRPr="00CD2CC6">
        <w:rPr>
          <w:color w:val="000000" w:themeColor="text1"/>
          <w:position w:val="-32"/>
        </w:rPr>
        <w:t>along with the result in Eq. S6 gives</w:t>
      </w:r>
    </w:p>
    <w:p w:rsidR="008E1BF0" w:rsidRPr="00CD2CC6" w:rsidRDefault="00000000" w:rsidP="00D77F37">
      <w:pPr>
        <w:ind w:right="-1475"/>
        <w:jc w:val="center"/>
        <w:rPr>
          <w:color w:val="000000" w:themeColor="text1"/>
          <w:position w:val="-32"/>
        </w:rPr>
      </w:pPr>
      <m:oMathPara>
        <m:oMath>
          <m:r>
            <w:rPr>
              <w:rFonts w:ascii="Cambria Math" w:hAnsi="Cambria Math"/>
              <w:color w:val="000000" w:themeColor="text1"/>
            </w:rPr>
            <m:t>E</m:t>
          </m:r>
          <m:d>
            <m:dPr>
              <m:ctrlPr>
                <w:rPr>
                  <w:rFonts w:ascii="Cambria Math" w:hAnsi="Cambria Math"/>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i</m:t>
                  </m:r>
                </m:sub>
                <m:sup>
                  <m:r>
                    <w:rPr>
                      <w:rFonts w:ascii="Cambria Math" w:hAnsi="Cambria Math"/>
                      <w:color w:val="000000" w:themeColor="text1"/>
                    </w:rPr>
                    <m:t>2</m:t>
                  </m:r>
                </m:sup>
              </m:sSubSup>
              <m:ctrlPr>
                <w:rPr>
                  <w:rFonts w:ascii="Cambria Math" w:hAnsi="Cambria Math"/>
                  <w:i/>
                  <w:color w:val="000000" w:themeColor="text1"/>
                </w:rPr>
              </m:ctrlPr>
            </m:e>
          </m:d>
          <m:r>
            <m:rPr>
              <m:aln/>
            </m:rPr>
            <w:rPr>
              <w:rFonts w:ascii="Cambria Math" w:hAnsi="Cambria Math"/>
              <w:color w:val="000000" w:themeColor="text1"/>
            </w:rPr>
            <m:t>=Var</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e>
          </m:d>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color w:val="000000" w:themeColor="text1"/>
                    </w:rPr>
                  </m:ctrlPr>
                </m:dPr>
                <m:e>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ctrlPr>
                    <w:rPr>
                      <w:rFonts w:ascii="Cambria Math" w:hAnsi="Cambria Math"/>
                      <w:i/>
                      <w:color w:val="000000" w:themeColor="text1"/>
                    </w:rPr>
                  </m:ctrlPr>
                </m:e>
              </m:d>
            </m:e>
            <m:sup>
              <m:r>
                <w:rPr>
                  <w:rFonts w:ascii="Cambria Math" w:hAnsi="Cambria Math"/>
                  <w:color w:val="000000" w:themeColor="text1"/>
                </w:rPr>
                <m:t>2</m:t>
              </m:r>
            </m:sup>
          </m:sSup>
          <m:r>
            <m:rPr>
              <m:sty m:val="p"/>
            </m:rPr>
            <w:rPr>
              <w:rFonts w:ascii="Cambria Math" w:hAnsi="Cambria Math"/>
              <w:color w:val="000000" w:themeColor="text1"/>
            </w:rPr>
            <w:br/>
          </m:r>
        </m:oMath>
        <m:oMath>
          <m:r>
            <m:rPr>
              <m:sty m:val="p"/>
              <m:aln/>
            </m:rPr>
            <w:rPr>
              <w:rFonts w:ascii="Cambria Math" w:hAnsi="Cambria Math" w:hint="eastAsia"/>
              <w:color w:val="000000" w:themeColor="text1"/>
            </w:rPr>
            <m:t>≈</m:t>
          </m:r>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d>
            <m:dPr>
              <m:ctrlPr>
                <w:rPr>
                  <w:rFonts w:ascii="Cambria Math" w:hAnsi="Cambria Math"/>
                  <w:color w:val="000000" w:themeColor="text1"/>
                </w:rPr>
              </m:ctrlPr>
            </m:dPr>
            <m:e>
              <m:r>
                <m:rPr>
                  <m:sty m:val="p"/>
                </m:rPr>
                <w:rPr>
                  <w:rFonts w:ascii="Cambria Math" w:hAnsi="Cambria Math"/>
                  <w:color w:val="000000" w:themeColor="text1"/>
                </w:rPr>
                <m:t>δ</m:t>
              </m:r>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i</m:t>
                  </m:r>
                </m:sub>
              </m:sSub>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ctrlPr>
                <w:rPr>
                  <w:rFonts w:ascii="Cambria Math" w:hAnsi="Cambria Math"/>
                  <w:i/>
                  <w:color w:val="000000" w:themeColor="text1"/>
                </w:rPr>
              </m:ctrlPr>
            </m:e>
          </m:d>
          <m:r>
            <m:rPr>
              <m:sty m:val="p"/>
            </m:rPr>
            <w:rPr>
              <w:rFonts w:ascii="Cambria Math" w:hAnsi="Cambria Math"/>
              <w:color w:val="000000" w:themeColor="text1"/>
            </w:rPr>
            <w:br/>
          </m:r>
        </m:oMath>
        <m:oMath>
          <m:r>
            <m:rPr>
              <m:aln/>
            </m:rP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d>
            <m:dPr>
              <m:ctrlPr>
                <w:rPr>
                  <w:rFonts w:ascii="Cambria Math" w:hAnsi="Cambria Math"/>
                  <w:color w:val="000000" w:themeColor="text1"/>
                </w:rPr>
              </m:ctrlPr>
            </m:dPr>
            <m:e>
              <m:r>
                <m:rPr>
                  <m:sty m:val="p"/>
                </m:rPr>
                <w:rPr>
                  <w:rFonts w:ascii="Cambria Math" w:hAnsi="Cambria Math"/>
                  <w:color w:val="000000" w:themeColor="text1"/>
                </w:rPr>
                <m:t>δ</m:t>
              </m:r>
              <m:d>
                <m:dPr>
                  <m:ctrlPr>
                    <w:rPr>
                      <w:rFonts w:ascii="Cambria Math" w:hAnsi="Cambria Math"/>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ctrlPr>
                    <w:rPr>
                      <w:rFonts w:ascii="Cambria Math" w:hAnsi="Cambria Math"/>
                      <w:i/>
                      <w:color w:val="000000" w:themeColor="text1"/>
                    </w:rPr>
                  </m:ctrlPr>
                </m:e>
              </m:d>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ctrlPr>
                <w:rPr>
                  <w:rFonts w:ascii="Cambria Math" w:hAnsi="Cambria Math"/>
                  <w:i/>
                  <w:color w:val="000000" w:themeColor="text1"/>
                </w:rPr>
              </m:ctrlPr>
            </m:e>
          </m:d>
          <m:r>
            <m:rPr>
              <m:sty m:val="p"/>
            </m:rPr>
            <w:rPr>
              <w:rFonts w:ascii="Cambria Math" w:hAnsi="Cambria Math"/>
              <w:color w:val="000000" w:themeColor="text1"/>
            </w:rPr>
            <w:br/>
          </m:r>
        </m:oMath>
        <m:oMath>
          <m:r>
            <m:rPr>
              <m:aln/>
            </m:rP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m:rPr>
              <m:sty m:val="p"/>
            </m:rPr>
            <w:rPr>
              <w:rFonts w:ascii="Cambria Math" w:hAnsi="Cambria Math"/>
              <w:color w:val="000000" w:themeColor="text1"/>
            </w:rPr>
            <m:t>δ</m:t>
          </m:r>
          <m:r>
            <w:rPr>
              <w:rFonts w:ascii="Cambria Math" w:hAnsi="Cambria Math"/>
              <w:color w:val="000000" w:themeColor="text1"/>
            </w:rPr>
            <m:t>-m</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m:t>
              </m:r>
            </m:sub>
            <m:sup>
              <m:r>
                <w:rPr>
                  <w:rFonts w:ascii="Cambria Math" w:hAnsi="Cambria Math"/>
                  <w:color w:val="000000" w:themeColor="text1"/>
                </w:rPr>
                <m:t>2</m:t>
              </m:r>
            </m:sup>
          </m:sSubSup>
          <m:d>
            <m:dPr>
              <m:ctrlPr>
                <w:rPr>
                  <w:rFonts w:ascii="Cambria Math" w:hAnsi="Cambria Math"/>
                  <w:color w:val="000000" w:themeColor="text1"/>
                </w:rPr>
              </m:ctrlPr>
            </m:dPr>
            <m:e>
              <m:r>
                <m:rPr>
                  <m:sty m:val="p"/>
                </m:rPr>
                <w:rPr>
                  <w:rFonts w:ascii="Cambria Math" w:hAnsi="Cambria Math"/>
                  <w:color w:val="000000" w:themeColor="text1"/>
                </w:rPr>
                <m:t>δ</m:t>
              </m:r>
              <m:r>
                <w:rPr>
                  <w:rFonts w:ascii="Cambria Math" w:hAnsi="Cambria Math"/>
                  <w:color w:val="000000" w:themeColor="text1"/>
                </w:rPr>
                <m:t>-m</m:t>
              </m:r>
              <m:ctrlPr>
                <w:rPr>
                  <w:rFonts w:ascii="Cambria Math" w:hAnsi="Cambria Math"/>
                  <w:i/>
                  <w:color w:val="000000" w:themeColor="text1"/>
                </w:rPr>
              </m:ctrlPr>
            </m:e>
          </m:d>
          <m:r>
            <m:rPr>
              <m:sty m:val="p"/>
            </m:rPr>
            <w:rPr>
              <w:rFonts w:ascii="Cambria Math" w:hAnsi="Cambria Math"/>
              <w:color w:val="000000" w:themeColor="text1"/>
            </w:rPr>
            <w:br/>
          </m:r>
        </m:oMath>
        <m:oMath>
          <m:r>
            <m:rPr>
              <m:aln/>
            </m:rPr>
            <w:rPr>
              <w:rFonts w:ascii="Cambria Math" w:hAnsi="Cambria Math"/>
              <w:color w:val="000000" w:themeColor="text1"/>
            </w:rPr>
            <m:t>=E</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e>
          </m:d>
          <m:r>
            <m:rPr>
              <m:sty m:val="p"/>
            </m:rPr>
            <w:rPr>
              <w:rFonts w:ascii="Cambria Math" w:hAnsi="Cambria Math"/>
              <w:color w:val="000000" w:themeColor="text1"/>
            </w:rPr>
            <m:t>δ</m:t>
          </m:r>
          <m:r>
            <w:rPr>
              <w:rFonts w:ascii="Cambria Math" w:hAnsi="Cambria Math"/>
              <w:color w:val="000000" w:themeColor="text1"/>
            </w:rPr>
            <m:t>-m</m:t>
          </m:r>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m:t>
              </m:r>
            </m:sub>
            <m:sup>
              <m:r>
                <w:rPr>
                  <w:rFonts w:ascii="Cambria Math" w:hAnsi="Cambria Math"/>
                  <w:color w:val="000000" w:themeColor="text1"/>
                </w:rPr>
                <m:t>2</m:t>
              </m:r>
            </m:sup>
          </m:sSubSup>
          <m:d>
            <m:dPr>
              <m:ctrlPr>
                <w:rPr>
                  <w:rFonts w:ascii="Cambria Math" w:hAnsi="Cambria Math"/>
                  <w:color w:val="000000" w:themeColor="text1"/>
                </w:rPr>
              </m:ctrlPr>
            </m:dPr>
            <m:e>
              <m:r>
                <m:rPr>
                  <m:sty m:val="p"/>
                </m:rPr>
                <w:rPr>
                  <w:rFonts w:ascii="Cambria Math" w:hAnsi="Cambria Math"/>
                  <w:color w:val="000000" w:themeColor="text1"/>
                </w:rPr>
                <m:t>δ</m:t>
              </m:r>
              <m:r>
                <w:rPr>
                  <w:rFonts w:ascii="Cambria Math" w:hAnsi="Cambria Math"/>
                  <w:color w:val="000000" w:themeColor="text1"/>
                </w:rPr>
                <m:t>-m</m:t>
              </m:r>
              <m:ctrlPr>
                <w:rPr>
                  <w:rFonts w:ascii="Cambria Math" w:hAnsi="Cambria Math"/>
                  <w:i/>
                  <w:color w:val="000000" w:themeColor="text1"/>
                </w:rPr>
              </m:ctrlPr>
            </m:e>
          </m:d>
          <m:r>
            <m:rPr>
              <m:sty m:val="p"/>
            </m:rPr>
            <w:rPr>
              <w:rFonts w:ascii="Cambria Math"/>
              <w:color w:val="000000" w:themeColor="text1"/>
            </w:rPr>
            <m:t>,                                                           (S9)</m:t>
          </m:r>
        </m:oMath>
      </m:oMathPara>
    </w:p>
    <w:p w:rsidR="008E1BF0" w:rsidRPr="00CD2CC6" w:rsidRDefault="00000000">
      <w:pPr>
        <w:rPr>
          <w:color w:val="000000" w:themeColor="text1"/>
        </w:rPr>
      </w:pPr>
      <w:r w:rsidRPr="00CD2CC6">
        <w:rPr>
          <w:color w:val="000000" w:themeColor="text1"/>
        </w:rPr>
        <w:t>as a consequence, we have</w:t>
      </w:r>
    </w:p>
    <w:p w:rsidR="008E1BF0" w:rsidRPr="00CD2CC6" w:rsidRDefault="00000000" w:rsidP="00D77F37">
      <w:pPr>
        <w:rPr>
          <w:color w:val="000000" w:themeColor="text1"/>
        </w:rPr>
      </w:pPr>
      <m:oMathPara>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m:t>
              </m:r>
            </m:sub>
            <m:sup>
              <m:r>
                <w:rPr>
                  <w:rFonts w:ascii="Cambria Math" w:hAnsi="Cambria Math"/>
                  <w:color w:val="000000" w:themeColor="text1"/>
                </w:rPr>
                <m:t>2</m:t>
              </m:r>
            </m:sup>
          </m:sSubSup>
          <m:r>
            <m:rPr>
              <m:sty m:val="p"/>
            </m:rPr>
            <w:rPr>
              <w:rFonts w:ascii="Cambria Math" w:hAnsi="Cambria Math" w:hint="eastAsia"/>
              <w:color w:val="000000" w:themeColor="text1"/>
            </w:rPr>
            <m:t>≈</m:t>
          </m:r>
          <m:f>
            <m:fPr>
              <m:ctrlPr>
                <w:rPr>
                  <w:rFonts w:ascii="Cambria Math" w:hAnsi="Cambria Math"/>
                  <w:color w:val="000000" w:themeColor="text1"/>
                </w:rPr>
              </m:ctrlPr>
            </m:fPr>
            <m:num>
              <m:r>
                <w:rPr>
                  <w:rFonts w:ascii="Cambria Math" w:hAnsi="Cambria Math"/>
                  <w:color w:val="000000" w:themeColor="text1"/>
                </w:rPr>
                <m:t>E</m:t>
              </m:r>
              <m:d>
                <m:dPr>
                  <m:ctrlPr>
                    <w:rPr>
                      <w:rFonts w:ascii="Cambria Math" w:hAnsi="Cambria Math"/>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i</m:t>
                      </m:r>
                    </m:sub>
                    <m:sup>
                      <m:r>
                        <w:rPr>
                          <w:rFonts w:ascii="Cambria Math" w:hAnsi="Cambria Math"/>
                          <w:color w:val="000000" w:themeColor="text1"/>
                        </w:rPr>
                        <m:t>2</m:t>
                      </m:r>
                    </m:sup>
                  </m:sSubSup>
                  <m:ctrlPr>
                    <w:rPr>
                      <w:rFonts w:ascii="Cambria Math" w:hAnsi="Cambria Math"/>
                      <w:i/>
                      <w:color w:val="000000" w:themeColor="text1"/>
                    </w:rPr>
                  </m:ctrlPr>
                </m:e>
              </m:d>
              <m:r>
                <w:rPr>
                  <w:rFonts w:ascii="Cambria Math" w:hAnsi="Cambria Math"/>
                  <w:color w:val="000000" w:themeColor="text1"/>
                </w:rPr>
                <m:t>-E</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e>
              </m:d>
              <m:r>
                <m:rPr>
                  <m:sty m:val="p"/>
                </m:rPr>
                <w:rPr>
                  <w:rFonts w:ascii="Cambria Math" w:hAnsi="Cambria Math"/>
                  <w:color w:val="000000" w:themeColor="text1"/>
                </w:rPr>
                <m:t>δ</m:t>
              </m:r>
              <m:ctrlPr>
                <w:rPr>
                  <w:rFonts w:ascii="Cambria Math" w:hAnsi="Cambria Math"/>
                  <w:i/>
                  <w:color w:val="000000" w:themeColor="text1"/>
                </w:rPr>
              </m:ctrlPr>
            </m:num>
            <m:den>
              <m:r>
                <w:rPr>
                  <w:rFonts w:ascii="Cambria Math" w:hAnsi="Cambria Math"/>
                  <w:color w:val="000000" w:themeColor="text1"/>
                </w:rPr>
                <m:t>m</m:t>
              </m:r>
              <m:d>
                <m:dPr>
                  <m:ctrlPr>
                    <w:rPr>
                      <w:rFonts w:ascii="Cambria Math" w:hAnsi="Cambria Math"/>
                      <w:color w:val="000000" w:themeColor="text1"/>
                    </w:rPr>
                  </m:ctrlPr>
                </m:dPr>
                <m:e>
                  <m:r>
                    <w:rPr>
                      <w:rFonts w:ascii="Cambria Math" w:hAnsi="Cambria Math"/>
                      <w:color w:val="000000" w:themeColor="text1"/>
                    </w:rPr>
                    <m:t>m-</m:t>
                  </m:r>
                  <m:r>
                    <m:rPr>
                      <m:sty m:val="p"/>
                    </m:rPr>
                    <w:rPr>
                      <w:rFonts w:ascii="Cambria Math" w:hAnsi="Cambria Math"/>
                      <w:color w:val="000000" w:themeColor="text1"/>
                    </w:rPr>
                    <m:t>δ</m:t>
                  </m:r>
                  <m:ctrlPr>
                    <w:rPr>
                      <w:rFonts w:ascii="Cambria Math" w:hAnsi="Cambria Math"/>
                      <w:i/>
                      <w:color w:val="000000" w:themeColor="text1"/>
                    </w:rPr>
                  </m:ctrlPr>
                </m:e>
              </m:d>
              <m:ctrlPr>
                <w:rPr>
                  <w:rFonts w:ascii="Cambria Math" w:hAnsi="Cambria Math"/>
                  <w:i/>
                  <w:color w:val="000000" w:themeColor="text1"/>
                </w:rPr>
              </m:ctrlPr>
            </m:den>
          </m:f>
          <m:r>
            <m:rPr>
              <m:nor/>
            </m:rPr>
            <w:rPr>
              <w:rFonts w:ascii="Cambria Math" w:hAnsi="Cambria Math"/>
              <w:color w:val="000000" w:themeColor="text1"/>
            </w:rPr>
            <m:t>,</m:t>
          </m:r>
        </m:oMath>
      </m:oMathPara>
    </w:p>
    <w:p w:rsidR="008E1BF0" w:rsidRPr="00CD2CC6" w:rsidRDefault="00000000">
      <w:pPr>
        <w:jc w:val="left"/>
        <w:rPr>
          <w:color w:val="000000" w:themeColor="text1"/>
        </w:rPr>
      </w:pPr>
      <w:r w:rsidRPr="00CD2CC6">
        <w:rPr>
          <w:color w:val="000000" w:themeColor="text1"/>
        </w:rPr>
        <w:t>from which the desired result in Eq. 8 of the main text is evident and shown below</w:t>
      </w:r>
    </w:p>
    <w:p w:rsidR="008E1BF0" w:rsidRPr="00CD2CC6" w:rsidRDefault="00000000">
      <w:pPr>
        <w:jc w:val="left"/>
        <w:rPr>
          <w:color w:val="000000" w:themeColor="text1"/>
        </w:rPr>
      </w:pPr>
      <m:oMathPara>
        <m:oMathParaPr>
          <m:jc m:val="right"/>
        </m:oMathParaPr>
        <m:oMath>
          <m:r>
            <w:rPr>
              <w:rFonts w:ascii="Cambria Math" w:hAnsi="Cambria Math"/>
              <w:color w:val="000000" w:themeColor="text1"/>
            </w:rPr>
            <m:t>∆=1-</m:t>
          </m:r>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S</m:t>
              </m:r>
            </m:sup>
            <m:e>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m:t>
                  </m:r>
                </m:sub>
                <m:sup>
                  <m:r>
                    <w:rPr>
                      <w:rFonts w:ascii="Cambria Math" w:hAnsi="Cambria Math"/>
                      <w:color w:val="000000" w:themeColor="text1"/>
                    </w:rPr>
                    <m:t>2</m:t>
                  </m:r>
                </m:sup>
              </m:sSubSup>
            </m:e>
          </m:nary>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r>
                <w:rPr>
                  <w:rFonts w:ascii="Cambria Math" w:hAnsi="Cambria Math"/>
                  <w:color w:val="000000" w:themeColor="text1"/>
                </w:rPr>
                <m:t>-</m:t>
              </m:r>
              <m:nary>
                <m:naryPr>
                  <m:chr m:val="∑"/>
                  <m:limLoc m:val="subSup"/>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S</m:t>
                  </m:r>
                </m:sup>
                <m:e>
                  <m:r>
                    <w:rPr>
                      <w:rFonts w:ascii="Cambria Math" w:hAnsi="Cambria Math"/>
                      <w:color w:val="000000" w:themeColor="text1"/>
                    </w:rPr>
                    <m:t>E</m:t>
                  </m:r>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i</m:t>
                          </m:r>
                        </m:sub>
                        <m:sup>
                          <m:r>
                            <w:rPr>
                              <w:rFonts w:ascii="Cambria Math" w:hAnsi="Cambria Math"/>
                              <w:color w:val="000000" w:themeColor="text1"/>
                            </w:rPr>
                            <m:t>2</m:t>
                          </m:r>
                        </m:sup>
                      </m:sSubSup>
                    </m:e>
                  </m:d>
                </m:e>
              </m:nary>
            </m:num>
            <m:den>
              <m:r>
                <w:rPr>
                  <w:rFonts w:ascii="Cambria Math" w:hAnsi="Cambria Math"/>
                  <w:color w:val="000000" w:themeColor="text1"/>
                </w:rPr>
                <m:t>m</m:t>
              </m:r>
              <m:d>
                <m:dPr>
                  <m:ctrlPr>
                    <w:rPr>
                      <w:rFonts w:ascii="Cambria Math" w:hAnsi="Cambria Math"/>
                      <w:i/>
                      <w:color w:val="000000" w:themeColor="text1"/>
                    </w:rPr>
                  </m:ctrlPr>
                </m:dPr>
                <m:e>
                  <m:r>
                    <w:rPr>
                      <w:rFonts w:ascii="Cambria Math" w:hAnsi="Cambria Math"/>
                      <w:color w:val="000000" w:themeColor="text1"/>
                    </w:rPr>
                    <m:t>m-δ</m:t>
                  </m:r>
                </m:e>
              </m:d>
            </m:den>
          </m:f>
          <m:r>
            <w:rPr>
              <w:rFonts w:ascii="Cambria Math" w:hAnsi="Cambria Math"/>
              <w:color w:val="000000" w:themeColor="text1"/>
            </w:rPr>
            <m:t xml:space="preserve">                                                  </m:t>
          </m:r>
          <m:d>
            <m:dPr>
              <m:ctrlPr>
                <w:rPr>
                  <w:rFonts w:ascii="Cambria Math" w:hAnsi="Cambria Math"/>
                  <w:i/>
                  <w:color w:val="000000" w:themeColor="text1"/>
                </w:rPr>
              </m:ctrlPr>
            </m:dPr>
            <m:e>
              <m:r>
                <m:rPr>
                  <m:sty m:val="p"/>
                </m:rPr>
                <w:rPr>
                  <w:rFonts w:ascii="Cambria Math" w:hAnsi="Cambria Math"/>
                  <w:color w:val="000000" w:themeColor="text1"/>
                </w:rPr>
                <m:t>S10</m:t>
              </m:r>
            </m:e>
          </m:d>
        </m:oMath>
      </m:oMathPara>
    </w:p>
    <w:p w:rsidR="008E1BF0" w:rsidRPr="00CD2CC6" w:rsidRDefault="00000000">
      <w:pPr>
        <w:rPr>
          <w:color w:val="000000" w:themeColor="text1"/>
        </w:rPr>
      </w:pPr>
      <w:r w:rsidRPr="00CD2CC6">
        <w:rPr>
          <w:color w:val="000000" w:themeColor="text1"/>
        </w:rPr>
        <w:t xml:space="preserve">After removing the expectation operator, suppose we have found an estimator for the parameter </w:t>
      </w:r>
      <m:oMath>
        <m:r>
          <w:rPr>
            <w:rFonts w:ascii="Cambria Math" w:hAnsi="Cambria Math"/>
            <w:color w:val="000000" w:themeColor="text1"/>
          </w:rPr>
          <m:t>π</m:t>
        </m:r>
      </m:oMath>
      <w:r w:rsidRPr="00CD2CC6">
        <w:rPr>
          <w:color w:val="000000" w:themeColor="text1"/>
        </w:rPr>
        <w:t xml:space="preserve"> or </w:t>
      </w:r>
      <m:oMath>
        <m:r>
          <w:rPr>
            <w:rFonts w:ascii="Cambria Math" w:hAnsi="Cambria Math"/>
            <w:color w:val="000000" w:themeColor="text1"/>
          </w:rPr>
          <m:t>δ</m:t>
        </m:r>
      </m:oMath>
      <w:r w:rsidRPr="00CD2CC6">
        <w:rPr>
          <w:color w:val="000000" w:themeColor="text1"/>
        </w:rPr>
        <w:t xml:space="preserve">, the proposed estimator for </w:t>
      </w:r>
      <m:oMath>
        <m:r>
          <w:rPr>
            <w:rFonts w:ascii="Cambria Math" w:hAnsi="Cambria Math"/>
            <w:color w:val="000000" w:themeColor="text1"/>
          </w:rPr>
          <m:t>∆</m:t>
        </m:r>
      </m:oMath>
      <w:r w:rsidRPr="00CD2CC6">
        <w:rPr>
          <w:color w:val="000000" w:themeColor="text1"/>
        </w:rPr>
        <w:t xml:space="preserve"> becomes </w:t>
      </w:r>
      <m:oMath>
        <m:r>
          <w:rPr>
            <w:rFonts w:ascii="Cambria Math" w:hAnsi="Cambria Math"/>
            <w:color w:val="000000" w:themeColor="text1"/>
          </w:rPr>
          <m:t>1-</m:t>
        </m:r>
        <m:nary>
          <m:naryPr>
            <m:chr m:val="∑"/>
            <m:supHide m:val="1"/>
            <m:ctrlPr>
              <w:rPr>
                <w:rFonts w:ascii="Cambria Math" w:hAnsi="Cambria Math"/>
                <w:color w:val="000000" w:themeColor="text1"/>
              </w:rPr>
            </m:ctrlPr>
          </m:naryPr>
          <m:sub>
            <m:r>
              <w:rPr>
                <w:rFonts w:ascii="Cambria Math" w:hAnsi="Cambria Math"/>
                <w:color w:val="000000" w:themeColor="text1"/>
              </w:rPr>
              <m:t>i</m:t>
            </m:r>
            <m:ctrlPr>
              <w:rPr>
                <w:rFonts w:ascii="Cambria Math" w:hAnsi="Cambria Math"/>
                <w:i/>
                <w:color w:val="000000" w:themeColor="text1"/>
              </w:rPr>
            </m:ctrlPr>
          </m:sub>
          <m:sup>
            <m:ctrlPr>
              <w:rPr>
                <w:rFonts w:ascii="Cambria Math" w:hAnsi="Cambria Math"/>
                <w:i/>
                <w:color w:val="000000" w:themeColor="text1"/>
              </w:rPr>
            </m:ctrlPr>
          </m:sup>
          <m:e>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m:t>
                    </m:r>
                    <m:acc>
                      <m:accPr>
                        <m:ctrlPr>
                          <w:rPr>
                            <w:rFonts w:ascii="Cambria Math" w:hAnsi="Cambria Math"/>
                            <w:color w:val="000000" w:themeColor="text1"/>
                          </w:rPr>
                        </m:ctrlPr>
                      </m:accPr>
                      <m:e>
                        <m:r>
                          <m:rPr>
                            <m:sty m:val="p"/>
                          </m:rPr>
                          <w:rPr>
                            <w:rFonts w:ascii="Cambria Math" w:hAnsi="Cambria Math"/>
                            <w:color w:val="000000" w:themeColor="text1"/>
                          </w:rPr>
                          <m:t>δ</m:t>
                        </m:r>
                      </m:e>
                    </m:acc>
                    <m:ctrlPr>
                      <w:rPr>
                        <w:rFonts w:ascii="Cambria Math" w:hAnsi="Cambria Math"/>
                        <w:i/>
                        <w:color w:val="000000" w:themeColor="text1"/>
                      </w:rPr>
                    </m:ctrlPr>
                  </m:e>
                </m:d>
                <m:ctrlPr>
                  <w:rPr>
                    <w:rFonts w:ascii="Cambria Math" w:hAnsi="Cambria Math"/>
                    <w:i/>
                    <w:color w:val="000000" w:themeColor="text1"/>
                  </w:rPr>
                </m:ctrlPr>
              </m:num>
              <m:den>
                <m:r>
                  <w:rPr>
                    <w:rFonts w:ascii="Cambria Math" w:hAnsi="Cambria Math"/>
                    <w:color w:val="000000" w:themeColor="text1"/>
                  </w:rPr>
                  <m:t>m</m:t>
                </m:r>
                <m:d>
                  <m:dPr>
                    <m:ctrlPr>
                      <w:rPr>
                        <w:rFonts w:ascii="Cambria Math" w:hAnsi="Cambria Math"/>
                        <w:color w:val="000000" w:themeColor="text1"/>
                      </w:rPr>
                    </m:ctrlPr>
                  </m:dPr>
                  <m:e>
                    <m:r>
                      <w:rPr>
                        <w:rFonts w:ascii="Cambria Math" w:hAnsi="Cambria Math"/>
                        <w:color w:val="000000" w:themeColor="text1"/>
                      </w:rPr>
                      <m:t>m-</m:t>
                    </m:r>
                    <m:acc>
                      <m:accPr>
                        <m:ctrlPr>
                          <w:rPr>
                            <w:rFonts w:ascii="Cambria Math" w:hAnsi="Cambria Math"/>
                            <w:color w:val="000000" w:themeColor="text1"/>
                          </w:rPr>
                        </m:ctrlPr>
                      </m:accPr>
                      <m:e>
                        <m:r>
                          <m:rPr>
                            <m:sty m:val="p"/>
                          </m:rPr>
                          <w:rPr>
                            <w:rFonts w:ascii="Cambria Math" w:hAnsi="Cambria Math"/>
                            <w:color w:val="000000" w:themeColor="text1"/>
                          </w:rPr>
                          <m:t>δ</m:t>
                        </m:r>
                      </m:e>
                    </m:acc>
                    <m:ctrlPr>
                      <w:rPr>
                        <w:rFonts w:ascii="Cambria Math" w:hAnsi="Cambria Math"/>
                        <w:i/>
                        <w:color w:val="000000" w:themeColor="text1"/>
                      </w:rPr>
                    </m:ctrlPr>
                  </m:e>
                </m:d>
                <m:ctrlPr>
                  <w:rPr>
                    <w:rFonts w:ascii="Cambria Math" w:hAnsi="Cambria Math"/>
                    <w:i/>
                    <w:color w:val="000000" w:themeColor="text1"/>
                  </w:rPr>
                </m:ctrlPr>
              </m:den>
            </m:f>
            <m:ctrlPr>
              <w:rPr>
                <w:rFonts w:ascii="Cambria Math" w:hAnsi="Cambria Math"/>
                <w:i/>
                <w:color w:val="000000" w:themeColor="text1"/>
              </w:rPr>
            </m:ctrlPr>
          </m:e>
        </m:nary>
      </m:oMath>
      <w:r w:rsidRPr="00CD2CC6">
        <w:rPr>
          <w:color w:val="000000" w:themeColor="text1"/>
        </w:rPr>
        <w:t>.</w:t>
      </w:r>
    </w:p>
    <w:p w:rsidR="008E1BF0" w:rsidRPr="00CD2CC6" w:rsidRDefault="008E1BF0">
      <w:pPr>
        <w:rPr>
          <w:color w:val="000000" w:themeColor="text1"/>
        </w:rPr>
      </w:pPr>
    </w:p>
    <w:p w:rsidR="008E1BF0" w:rsidRPr="00CD2CC6" w:rsidRDefault="00000000">
      <w:pPr>
        <w:rPr>
          <w:color w:val="000000" w:themeColor="text1"/>
        </w:rPr>
      </w:pPr>
      <w:r w:rsidRPr="00CD2CC6">
        <w:rPr>
          <w:rFonts w:hint="eastAsia"/>
          <w:i/>
          <w:iCs/>
          <w:color w:val="000000" w:themeColor="text1"/>
        </w:rPr>
        <w:t>Derivation of sampling covariance of the proposed model</w:t>
      </w:r>
    </w:p>
    <w:p w:rsidR="008E1BF0" w:rsidRPr="00CD2CC6" w:rsidRDefault="00000000">
      <w:pPr>
        <w:rPr>
          <w:color w:val="000000" w:themeColor="text1"/>
        </w:rPr>
      </w:pPr>
      <w:r w:rsidRPr="00CD2CC6">
        <w:rPr>
          <w:color w:val="000000" w:themeColor="text1"/>
        </w:rPr>
        <w:tab/>
        <w:t xml:space="preserve">The covariance of abundance between two species </w:t>
      </w:r>
      <w:proofErr w:type="spellStart"/>
      <w:r w:rsidRPr="00CD2CC6">
        <w:rPr>
          <w:i/>
          <w:color w:val="000000" w:themeColor="text1"/>
        </w:rPr>
        <w:t>i</w:t>
      </w:r>
      <w:proofErr w:type="spellEnd"/>
      <w:r w:rsidRPr="00CD2CC6">
        <w:rPr>
          <w:color w:val="000000" w:themeColor="text1"/>
        </w:rPr>
        <w:t xml:space="preserve"> and</w:t>
      </w:r>
      <w:r w:rsidRPr="00CD2CC6">
        <w:rPr>
          <w:i/>
          <w:color w:val="000000" w:themeColor="text1"/>
        </w:rPr>
        <w:t xml:space="preserve"> j</w:t>
      </w:r>
      <w:r w:rsidRPr="00CD2CC6">
        <w:rPr>
          <w:color w:val="000000" w:themeColor="text1"/>
        </w:rPr>
        <w:t xml:space="preserve"> in the line-transect sampling under the Markov model is given by,</w:t>
      </w:r>
    </w:p>
    <w:p w:rsidR="008E1BF0" w:rsidRPr="00CD2CC6" w:rsidRDefault="00000000">
      <w:pPr>
        <w:jc w:val="right"/>
        <w:rPr>
          <w:color w:val="000000" w:themeColor="text1"/>
        </w:rPr>
      </w:pPr>
      <m:oMathPara>
        <m:oMath>
          <m:r>
            <w:rPr>
              <w:rFonts w:ascii="Cambria Math" w:hAnsi="Cambria Math"/>
              <w:color w:val="000000" w:themeColor="text1"/>
            </w:rPr>
            <w:lastRenderedPageBreak/>
            <m:t>Cov</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ctrlPr>
                <w:rPr>
                  <w:rFonts w:ascii="Cambria Math" w:hAnsi="Cambria Math"/>
                  <w:i/>
                  <w:color w:val="000000" w:themeColor="text1"/>
                </w:rPr>
              </m:ctrlPr>
            </m:e>
          </m:d>
          <m:r>
            <m:rPr>
              <m:aln/>
            </m:rPr>
            <w:rPr>
              <w:rFonts w:ascii="Cambria Math" w:hAnsi="Cambria Math"/>
              <w:color w:val="000000" w:themeColor="text1"/>
            </w:rPr>
            <m:t>=Cov</m:t>
          </m:r>
          <m:d>
            <m:dPr>
              <m:ctrlPr>
                <w:rPr>
                  <w:rFonts w:ascii="Cambria Math" w:hAnsi="Cambria Math"/>
                  <w:color w:val="000000" w:themeColor="text1"/>
                </w:rPr>
              </m:ctrlPr>
            </m:dPr>
            <m:e>
              <m:nary>
                <m:naryPr>
                  <m:chr m:val="∑"/>
                  <m:supHide m:val="1"/>
                  <m:ctrlPr>
                    <w:rPr>
                      <w:rFonts w:ascii="Cambria Math" w:hAnsi="Cambria Math"/>
                      <w:color w:val="000000" w:themeColor="text1"/>
                    </w:rPr>
                  </m:ctrlPr>
                </m:naryPr>
                <m:sub>
                  <m:r>
                    <w:rPr>
                      <w:rFonts w:ascii="Cambria Math" w:hAnsi="Cambria Math"/>
                      <w:color w:val="000000" w:themeColor="text1"/>
                    </w:rPr>
                    <m:t>l</m:t>
                  </m:r>
                  <m:ctrlPr>
                    <w:rPr>
                      <w:rFonts w:ascii="Cambria Math" w:hAnsi="Cambria Math"/>
                      <w:i/>
                      <w:color w:val="000000" w:themeColor="text1"/>
                    </w:rPr>
                  </m:ctrlPr>
                </m:sub>
                <m:sup>
                  <m:ctrlPr>
                    <w:rPr>
                      <w:rFonts w:ascii="Cambria Math" w:hAnsi="Cambria Math"/>
                      <w:i/>
                      <w:color w:val="000000" w:themeColor="text1"/>
                    </w:rPr>
                  </m:ctrlPr>
                </m:sup>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l</m:t>
                          </m:r>
                        </m:sub>
                      </m:sSub>
                      <m:r>
                        <w:rPr>
                          <w:rFonts w:ascii="Cambria Math" w:hAnsi="Cambria Math"/>
                          <w:color w:val="000000" w:themeColor="text1"/>
                        </w:rPr>
                        <m:t>=i</m:t>
                      </m:r>
                      <m:ctrlPr>
                        <w:rPr>
                          <w:rFonts w:ascii="Cambria Math" w:hAnsi="Cambria Math"/>
                          <w:i/>
                          <w:color w:val="000000" w:themeColor="text1"/>
                        </w:rPr>
                      </m:ctrlPr>
                    </m:e>
                  </m:d>
                  <m:ctrlPr>
                    <w:rPr>
                      <w:rFonts w:ascii="Cambria Math" w:hAnsi="Cambria Math"/>
                      <w:i/>
                      <w:color w:val="000000" w:themeColor="text1"/>
                    </w:rPr>
                  </m:ctrlPr>
                </m:e>
              </m:nary>
              <m: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k</m:t>
                  </m:r>
                  <m:ctrlPr>
                    <w:rPr>
                      <w:rFonts w:ascii="Cambria Math" w:hAnsi="Cambria Math"/>
                      <w:i/>
                      <w:color w:val="000000" w:themeColor="text1"/>
                    </w:rPr>
                  </m:ctrlPr>
                </m:sub>
                <m:sup>
                  <m:ctrlPr>
                    <w:rPr>
                      <w:rFonts w:ascii="Cambria Math" w:hAnsi="Cambria Math"/>
                      <w:i/>
                      <w:color w:val="000000" w:themeColor="text1"/>
                    </w:rPr>
                  </m:ctrlPr>
                </m:sup>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=j</m:t>
                      </m:r>
                      <m:ctrlPr>
                        <w:rPr>
                          <w:rFonts w:ascii="Cambria Math" w:hAnsi="Cambria Math"/>
                          <w:i/>
                          <w:color w:val="000000" w:themeColor="text1"/>
                        </w:rPr>
                      </m:ctrlPr>
                    </m:e>
                  </m:d>
                  <m:ctrlPr>
                    <w:rPr>
                      <w:rFonts w:ascii="Cambria Math" w:hAnsi="Cambria Math"/>
                      <w:i/>
                      <w:color w:val="000000" w:themeColor="text1"/>
                    </w:rPr>
                  </m:ctrlPr>
                </m:e>
              </m:nary>
              <m:ctrlPr>
                <w:rPr>
                  <w:rFonts w:ascii="Cambria Math" w:hAnsi="Cambria Math"/>
                  <w:i/>
                  <w:color w:val="000000" w:themeColor="text1"/>
                </w:rPr>
              </m:ctrlPr>
            </m:e>
          </m:d>
          <m:r>
            <m:rPr>
              <m:sty m:val="p"/>
            </m:rPr>
            <w:rPr>
              <w:rFonts w:ascii="Cambria Math" w:hAnsi="Cambria Math"/>
              <w:color w:val="000000" w:themeColor="text1"/>
            </w:rPr>
            <w:br/>
          </m:r>
        </m:oMath>
        <m:oMath>
          <m:r>
            <m:rPr>
              <m:aln/>
            </m:rPr>
            <w:rPr>
              <w:rFonts w:ascii="Cambria Math" w:hAnsi="Cambria Math"/>
              <w:color w:val="000000" w:themeColor="text1"/>
            </w:rPr>
            <m:t>=</m:t>
          </m:r>
          <m:nary>
            <m:naryPr>
              <m:chr m:val="∑"/>
              <m:ctrlPr>
                <w:rPr>
                  <w:rFonts w:ascii="Cambria Math" w:hAnsi="Cambria Math"/>
                  <w:color w:val="000000" w:themeColor="text1"/>
                </w:rPr>
              </m:ctrlPr>
            </m:naryPr>
            <m:sub>
              <m:r>
                <w:rPr>
                  <w:rFonts w:ascii="Cambria Math" w:hAnsi="Cambria Math"/>
                  <w:color w:val="000000" w:themeColor="text1"/>
                </w:rPr>
                <m:t>l=1</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nary>
                <m:naryPr>
                  <m:chr m:val="∑"/>
                  <m:ctrlPr>
                    <w:rPr>
                      <w:rFonts w:ascii="Cambria Math" w:hAnsi="Cambria Math"/>
                      <w:color w:val="000000" w:themeColor="text1"/>
                    </w:rPr>
                  </m:ctrlPr>
                </m:naryPr>
                <m:sub>
                  <m:r>
                    <w:rPr>
                      <w:rFonts w:ascii="Cambria Math" w:hAnsi="Cambria Math"/>
                      <w:color w:val="000000" w:themeColor="text1"/>
                    </w:rPr>
                    <m:t>k=1</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r>
                    <w:rPr>
                      <w:rFonts w:ascii="Cambria Math" w:hAnsi="Cambria Math"/>
                      <w:color w:val="000000" w:themeColor="text1"/>
                    </w:rPr>
                    <m:t>Cov</m:t>
                  </m:r>
                  <m:d>
                    <m:dPr>
                      <m:ctrlPr>
                        <w:rPr>
                          <w:rFonts w:ascii="Cambria Math" w:hAnsi="Cambria Math"/>
                          <w:color w:val="000000" w:themeColor="text1"/>
                        </w:rPr>
                      </m:ctrlPr>
                    </m:dPr>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l</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=j</m:t>
                          </m:r>
                          <m:ctrlPr>
                            <w:rPr>
                              <w:rFonts w:ascii="Cambria Math" w:hAnsi="Cambria Math"/>
                              <w:i/>
                              <w:color w:val="000000" w:themeColor="text1"/>
                            </w:rPr>
                          </m:ctrlPr>
                        </m:e>
                      </m:d>
                      <m:ctrlPr>
                        <w:rPr>
                          <w:rFonts w:ascii="Cambria Math" w:hAnsi="Cambria Math"/>
                          <w:i/>
                          <w:color w:val="000000" w:themeColor="text1"/>
                        </w:rPr>
                      </m:ctrlPr>
                    </m:e>
                  </m:d>
                  <m:ctrlPr>
                    <w:rPr>
                      <w:rFonts w:ascii="Cambria Math" w:hAnsi="Cambria Math"/>
                      <w:i/>
                      <w:color w:val="000000" w:themeColor="text1"/>
                    </w:rPr>
                  </m:ctrlPr>
                </m:e>
              </m:nary>
            </m:e>
          </m:nary>
          <m:r>
            <m:rPr>
              <m:sty m:val="p"/>
            </m:rPr>
            <w:rPr>
              <w:rFonts w:ascii="Cambria Math" w:hAnsi="Cambria Math"/>
              <w:color w:val="000000" w:themeColor="text1"/>
            </w:rPr>
            <w:br/>
          </m:r>
        </m:oMath>
        <m:oMath>
          <m:r>
            <m:rPr>
              <m:aln/>
            </m:rPr>
            <w:rPr>
              <w:rFonts w:ascii="Cambria Math" w:hAnsi="Cambria Math"/>
              <w:color w:val="000000" w:themeColor="text1"/>
            </w:rPr>
            <m:t>=</m:t>
          </m:r>
          <m:nary>
            <m:naryPr>
              <m:chr m:val="∑"/>
              <m:ctrlPr>
                <w:rPr>
                  <w:rFonts w:ascii="Cambria Math" w:hAnsi="Cambria Math"/>
                  <w:color w:val="000000" w:themeColor="text1"/>
                </w:rPr>
              </m:ctrlPr>
            </m:naryPr>
            <m:sub>
              <m:r>
                <w:rPr>
                  <w:rFonts w:ascii="Cambria Math" w:hAnsi="Cambria Math"/>
                  <w:color w:val="000000" w:themeColor="text1"/>
                </w:rPr>
                <m:t>l=1</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nary>
                <m:naryPr>
                  <m:chr m:val="∑"/>
                  <m:ctrlPr>
                    <w:rPr>
                      <w:rFonts w:ascii="Cambria Math" w:hAnsi="Cambria Math"/>
                      <w:color w:val="000000" w:themeColor="text1"/>
                    </w:rPr>
                  </m:ctrlPr>
                </m:naryPr>
                <m:sub>
                  <m:r>
                    <w:rPr>
                      <w:rFonts w:ascii="Cambria Math" w:hAnsi="Cambria Math"/>
                      <w:color w:val="000000" w:themeColor="text1"/>
                    </w:rPr>
                    <m:t>k=1</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d>
                    <m:dPr>
                      <m:begChr m:val="["/>
                      <m:endChr m:val="]"/>
                      <m:ctrlPr>
                        <w:rPr>
                          <w:rFonts w:ascii="Cambria Math" w:hAnsi="Cambria Math"/>
                          <w:color w:val="000000" w:themeColor="text1"/>
                        </w:rPr>
                      </m:ctrlPr>
                    </m:dPr>
                    <m:e>
                      <m:r>
                        <w:rPr>
                          <w:rFonts w:ascii="Cambria Math" w:hAnsi="Cambria Math"/>
                          <w:color w:val="000000" w:themeColor="text1"/>
                        </w:rPr>
                        <m:t>E</m:t>
                      </m:r>
                      <m:d>
                        <m:dPr>
                          <m:ctrlPr>
                            <w:rPr>
                              <w:rFonts w:ascii="Cambria Math" w:hAnsi="Cambria Math"/>
                              <w:color w:val="000000" w:themeColor="text1"/>
                            </w:rPr>
                          </m:ctrlPr>
                        </m:dPr>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l</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=j</m:t>
                              </m:r>
                              <m:ctrlPr>
                                <w:rPr>
                                  <w:rFonts w:ascii="Cambria Math" w:hAnsi="Cambria Math"/>
                                  <w:i/>
                                  <w:color w:val="000000" w:themeColor="text1"/>
                                </w:rPr>
                              </m:ctrlPr>
                            </m:e>
                          </m:d>
                          <m:ctrlPr>
                            <w:rPr>
                              <w:rFonts w:ascii="Cambria Math" w:hAnsi="Cambria Math"/>
                              <w:i/>
                              <w:color w:val="000000" w:themeColor="text1"/>
                            </w:rPr>
                          </m:ctrlPr>
                        </m:e>
                      </m:d>
                      <m:r>
                        <w:rPr>
                          <w:rFonts w:ascii="Cambria Math" w:hAnsi="Cambria Math"/>
                          <w:color w:val="000000" w:themeColor="text1"/>
                        </w:rPr>
                        <m:t>-E</m:t>
                      </m:r>
                      <m:d>
                        <m:dPr>
                          <m:ctrlPr>
                            <w:rPr>
                              <w:rFonts w:ascii="Cambria Math" w:hAnsi="Cambria Math"/>
                              <w:color w:val="000000" w:themeColor="text1"/>
                            </w:rPr>
                          </m:ctrlPr>
                        </m:dPr>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l</m:t>
                                  </m:r>
                                </m:sub>
                              </m:sSub>
                              <m:r>
                                <w:rPr>
                                  <w:rFonts w:ascii="Cambria Math" w:hAnsi="Cambria Math"/>
                                  <w:color w:val="000000" w:themeColor="text1"/>
                                </w:rPr>
                                <m:t>=i</m:t>
                              </m:r>
                              <m:ctrlPr>
                                <w:rPr>
                                  <w:rFonts w:ascii="Cambria Math" w:hAnsi="Cambria Math"/>
                                  <w:i/>
                                  <w:color w:val="000000" w:themeColor="text1"/>
                                </w:rPr>
                              </m:ctrlPr>
                            </m:e>
                          </m:d>
                          <m:ctrlPr>
                            <w:rPr>
                              <w:rFonts w:ascii="Cambria Math" w:hAnsi="Cambria Math"/>
                              <w:i/>
                              <w:color w:val="000000" w:themeColor="text1"/>
                            </w:rPr>
                          </m:ctrlPr>
                        </m:e>
                      </m:d>
                      <m:r>
                        <w:rPr>
                          <w:rFonts w:ascii="Cambria Math" w:hAnsi="Cambria Math"/>
                          <w:color w:val="000000" w:themeColor="text1"/>
                        </w:rPr>
                        <m:t>E</m:t>
                      </m:r>
                      <m:d>
                        <m:dPr>
                          <m:ctrlPr>
                            <w:rPr>
                              <w:rFonts w:ascii="Cambria Math" w:hAnsi="Cambria Math"/>
                              <w:color w:val="000000" w:themeColor="text1"/>
                            </w:rPr>
                          </m:ctrlPr>
                        </m:dPr>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=j</m:t>
                              </m:r>
                              <m:ctrlPr>
                                <w:rPr>
                                  <w:rFonts w:ascii="Cambria Math" w:hAnsi="Cambria Math"/>
                                  <w:i/>
                                  <w:color w:val="000000" w:themeColor="text1"/>
                                </w:rPr>
                              </m:ctrlPr>
                            </m:e>
                          </m:d>
                          <m:ctrlPr>
                            <w:rPr>
                              <w:rFonts w:ascii="Cambria Math" w:hAnsi="Cambria Math"/>
                              <w:i/>
                              <w:color w:val="000000" w:themeColor="text1"/>
                            </w:rPr>
                          </m:ctrlPr>
                        </m:e>
                      </m:d>
                      <m:ctrlPr>
                        <w:rPr>
                          <w:rFonts w:ascii="Cambria Math" w:hAnsi="Cambria Math"/>
                          <w:i/>
                          <w:color w:val="000000" w:themeColor="text1"/>
                        </w:rPr>
                      </m:ctrlPr>
                    </m:e>
                  </m:d>
                  <m:ctrlPr>
                    <w:rPr>
                      <w:rFonts w:ascii="Cambria Math" w:hAnsi="Cambria Math"/>
                      <w:i/>
                      <w:color w:val="000000" w:themeColor="text1"/>
                    </w:rPr>
                  </m:ctrlPr>
                </m:e>
              </m:nary>
            </m:e>
          </m:nary>
          <m:r>
            <w:rPr>
              <w:rFonts w:ascii="Cambria Math" w:hAnsi="Cambria Math"/>
              <w:color w:val="000000" w:themeColor="text1"/>
            </w:rPr>
            <m:t>.       (</m:t>
          </m:r>
          <m:r>
            <m:rPr>
              <m:sty m:val="p"/>
            </m:rPr>
            <w:rPr>
              <w:rFonts w:ascii="Cambria Math" w:hAnsi="Cambria Math"/>
              <w:color w:val="000000" w:themeColor="text1"/>
            </w:rPr>
            <m:t>S11</m:t>
          </m:r>
          <m:r>
            <w:rPr>
              <w:rFonts w:ascii="Cambria Math" w:hAnsi="Cambria Math"/>
              <w:color w:val="000000" w:themeColor="text1"/>
            </w:rPr>
            <m:t>)</m:t>
          </m:r>
        </m:oMath>
      </m:oMathPara>
    </w:p>
    <w:p w:rsidR="008E1BF0" w:rsidRPr="00CD2CC6" w:rsidRDefault="00000000">
      <w:pPr>
        <w:jc w:val="right"/>
        <w:rPr>
          <w:color w:val="000000" w:themeColor="text1"/>
        </w:rPr>
      </w:pPr>
      <w:r w:rsidRPr="00CD2CC6">
        <w:rPr>
          <w:color w:val="000000" w:themeColor="text1"/>
        </w:rPr>
        <w:t>.</w:t>
      </w:r>
      <w:r w:rsidRPr="00CD2CC6">
        <w:rPr>
          <w:color w:val="000000" w:themeColor="text1"/>
        </w:rPr>
        <w:tab/>
      </w:r>
    </w:p>
    <w:p w:rsidR="008E1BF0" w:rsidRPr="00CD2CC6" w:rsidRDefault="00000000">
      <w:pPr>
        <w:rPr>
          <w:color w:val="000000" w:themeColor="text1"/>
        </w:rPr>
      </w:pPr>
      <w:r w:rsidRPr="00CD2CC6">
        <w:rPr>
          <w:color w:val="000000" w:themeColor="text1"/>
        </w:rPr>
        <w:t>Using the property of Markov transition probabilities and after some algebra manipulation, one can show that</w:t>
      </w:r>
    </w:p>
    <w:p w:rsidR="008E1BF0" w:rsidRPr="00CD2CC6" w:rsidRDefault="00000000" w:rsidP="00D77F37">
      <w:pPr>
        <w:ind w:right="-1800"/>
        <w:jc w:val="right"/>
        <w:rPr>
          <w:color w:val="000000" w:themeColor="text1"/>
        </w:rPr>
      </w:pPr>
      <m:oMathPara>
        <m:oMath>
          <m:r>
            <w:rPr>
              <w:rFonts w:ascii="Cambria Math" w:hAnsi="Cambria Math"/>
              <w:color w:val="000000" w:themeColor="text1"/>
            </w:rPr>
            <m:t>E</m:t>
          </m:r>
          <m:d>
            <m:dPr>
              <m:ctrlPr>
                <w:rPr>
                  <w:rFonts w:ascii="Cambria Math" w:hAnsi="Cambria Math"/>
                  <w:color w:val="000000" w:themeColor="text1"/>
                </w:rPr>
              </m:ctrlPr>
            </m:dPr>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l</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=j</m:t>
                  </m:r>
                  <m:ctrlPr>
                    <w:rPr>
                      <w:rFonts w:ascii="Cambria Math" w:hAnsi="Cambria Math"/>
                      <w:i/>
                      <w:color w:val="000000" w:themeColor="text1"/>
                    </w:rPr>
                  </m:ctrlPr>
                </m:e>
              </m:d>
              <m:ctrlPr>
                <w:rPr>
                  <w:rFonts w:ascii="Cambria Math" w:hAnsi="Cambria Math"/>
                  <w:i/>
                  <w:color w:val="000000" w:themeColor="text1"/>
                </w:rPr>
              </m:ctrlPr>
            </m:e>
          </m:d>
          <m:r>
            <m:rPr>
              <m:aln/>
            </m:rPr>
            <w:rPr>
              <w:rFonts w:ascii="Cambria Math" w:hAnsi="Cambria Math"/>
              <w:color w:val="000000" w:themeColor="text1"/>
            </w:rPr>
            <m:t>=</m:t>
          </m:r>
          <m:d>
            <m:dPr>
              <m:begChr m:val="{"/>
              <m:endChr m:val=""/>
              <m:ctrlPr>
                <w:rPr>
                  <w:rFonts w:ascii="Cambria Math" w:hAnsi="Cambria Math"/>
                  <w:color w:val="000000" w:themeColor="text1"/>
                </w:rPr>
              </m:ctrlPr>
            </m:dPr>
            <m:e>
              <m:eqArr>
                <m:eqArrPr>
                  <m:ctrlPr>
                    <w:rPr>
                      <w:rFonts w:ascii="Cambria Math" w:hAnsi="Cambria Math"/>
                      <w:i/>
                      <w:color w:val="000000" w:themeColor="text1"/>
                    </w:rPr>
                  </m:ctrlPr>
                </m:eqArrPr>
                <m:e>
                  <m:r>
                    <w:rPr>
                      <w:rFonts w:ascii="Cambria Math" w:hAnsi="Cambria Math"/>
                      <w:color w:val="000000" w:themeColor="text1"/>
                    </w:rPr>
                    <m:t>&amp;0,  &amp;l=k;</m:t>
                  </m:r>
                </m:e>
                <m:e>
                  <m:r>
                    <w:rPr>
                      <w:rFonts w:ascii="Cambria Math" w:hAnsi="Cambria Math"/>
                      <w:color w:val="000000" w:themeColor="text1"/>
                    </w:rPr>
                    <m:t>&amp;</m:t>
                  </m:r>
                  <m:d>
                    <m:dPr>
                      <m:ctrlPr>
                        <w:rPr>
                          <w:rFonts w:ascii="Cambria Math" w:hAnsi="Cambria Math"/>
                          <w:i/>
                          <w:color w:val="000000" w:themeColor="text1"/>
                        </w:rPr>
                      </m:ctrlPr>
                    </m:dPr>
                    <m:e>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π</m:t>
                          </m:r>
                        </m:e>
                        <m:sup>
                          <m:d>
                            <m:dPr>
                              <m:begChr m:val="|"/>
                              <m:endChr m:val="|"/>
                              <m:ctrlPr>
                                <w:rPr>
                                  <w:rFonts w:ascii="Cambria Math" w:hAnsi="Cambria Math"/>
                                  <w:i/>
                                  <w:color w:val="000000" w:themeColor="text1"/>
                                </w:rPr>
                              </m:ctrlPr>
                            </m:dPr>
                            <m:e>
                              <m:r>
                                <w:rPr>
                                  <w:rFonts w:ascii="Cambria Math" w:hAnsi="Cambria Math"/>
                                  <w:color w:val="000000" w:themeColor="text1"/>
                                </w:rPr>
                                <m:t>l-k</m:t>
                              </m:r>
                            </m:e>
                          </m:d>
                        </m:sup>
                      </m:sSup>
                    </m:e>
                  </m:d>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r>
                    <w:rPr>
                      <w:rFonts w:ascii="Cambria Math" w:hAnsi="Cambria Math"/>
                      <w:color w:val="000000" w:themeColor="text1"/>
                    </w:rPr>
                    <m:t>,  &amp;l≠k,</m:t>
                  </m:r>
                </m:e>
              </m:eqArr>
            </m:e>
          </m:d>
          <m:r>
            <w:rPr>
              <w:rFonts w:ascii="Cambria Math" w:hAnsi="Cambria Math"/>
              <w:color w:val="000000" w:themeColor="text1"/>
            </w:rPr>
            <m:t xml:space="preserve">                              (</m:t>
          </m:r>
          <m:r>
            <m:rPr>
              <m:sty m:val="p"/>
            </m:rPr>
            <w:rPr>
              <w:rFonts w:ascii="Cambria Math" w:hAnsi="Cambria Math"/>
              <w:color w:val="000000" w:themeColor="text1"/>
            </w:rPr>
            <m:t>S12</m:t>
          </m:r>
          <m:r>
            <w:rPr>
              <w:rFonts w:ascii="Cambria Math" w:hAnsi="Cambria Math"/>
              <w:color w:val="000000" w:themeColor="text1"/>
            </w:rPr>
            <m:t>)</m:t>
          </m:r>
        </m:oMath>
      </m:oMathPara>
    </w:p>
    <w:p w:rsidR="008E1BF0" w:rsidRPr="00CD2CC6" w:rsidRDefault="008E1BF0">
      <w:pPr>
        <w:rPr>
          <w:color w:val="000000" w:themeColor="text1"/>
        </w:rPr>
      </w:pPr>
    </w:p>
    <w:p w:rsidR="008E1BF0" w:rsidRPr="00CD2CC6" w:rsidRDefault="00000000">
      <w:pPr>
        <w:rPr>
          <w:color w:val="000000" w:themeColor="text1"/>
        </w:rPr>
      </w:pPr>
      <w:r w:rsidRPr="00CD2CC6">
        <w:rPr>
          <w:color w:val="000000" w:themeColor="text1"/>
        </w:rPr>
        <w:t>for</w:t>
      </w:r>
      <w:r w:rsidRPr="00CD2CC6">
        <w:rPr>
          <w:rFonts w:ascii="Cambria Math" w:hAnsi="Cambria Math"/>
          <w:i/>
          <w:color w:val="000000" w:themeColor="text1"/>
        </w:rPr>
        <w:t xml:space="preserve"> </w:t>
      </w:r>
      <m:oMath>
        <m:r>
          <w:rPr>
            <w:rFonts w:ascii="Cambria Math" w:hAnsi="Cambria Math"/>
            <w:color w:val="000000" w:themeColor="text1"/>
          </w:rPr>
          <m:t>i</m:t>
        </m:r>
        <m:r>
          <m:rPr>
            <m:sty m:val="p"/>
          </m:rPr>
          <w:rPr>
            <w:rFonts w:ascii="Cambria Math" w:hAnsi="Cambria Math" w:hint="eastAsia"/>
            <w:color w:val="000000" w:themeColor="text1"/>
          </w:rPr>
          <m:t>≠</m:t>
        </m:r>
        <m:r>
          <w:rPr>
            <w:rFonts w:ascii="Cambria Math" w:hAnsi="Cambria Math"/>
            <w:color w:val="000000" w:themeColor="text1"/>
          </w:rPr>
          <m:t>j</m:t>
        </m:r>
      </m:oMath>
      <w:r w:rsidRPr="00CD2CC6">
        <w:rPr>
          <w:color w:val="000000" w:themeColor="text1"/>
        </w:rPr>
        <w:t xml:space="preserve">, from which, for a large </w:t>
      </w:r>
      <w:r w:rsidRPr="00CD2CC6">
        <w:rPr>
          <w:i/>
          <w:color w:val="000000" w:themeColor="text1"/>
        </w:rPr>
        <w:t>m</w:t>
      </w:r>
      <w:r w:rsidRPr="00CD2CC6">
        <w:rPr>
          <w:color w:val="000000" w:themeColor="text1"/>
        </w:rPr>
        <w:t>, we have</w:t>
      </w:r>
    </w:p>
    <w:p w:rsidR="008E1BF0" w:rsidRPr="00CD2CC6" w:rsidRDefault="00000000">
      <w:pPr>
        <w:jc w:val="right"/>
        <w:rPr>
          <w:color w:val="000000" w:themeColor="text1"/>
        </w:rPr>
      </w:pPr>
      <m:oMathPara>
        <m:oMath>
          <m:r>
            <w:rPr>
              <w:rFonts w:ascii="Cambria Math" w:hAnsi="Cambria Math"/>
              <w:color w:val="000000" w:themeColor="text1"/>
            </w:rPr>
            <m:t>Cov</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ctrlPr>
                <w:rPr>
                  <w:rFonts w:ascii="Cambria Math" w:hAnsi="Cambria Math"/>
                  <w:i/>
                  <w:color w:val="000000" w:themeColor="text1"/>
                </w:rPr>
              </m:ctrlPr>
            </m:e>
          </m:d>
          <m:r>
            <m:rPr>
              <m:aln/>
            </m:rPr>
            <w:rPr>
              <w:rFonts w:ascii="Cambria Math" w:hAnsi="Cambria Math"/>
              <w:color w:val="000000" w:themeColor="text1"/>
            </w:rPr>
            <m:t>=Cov</m:t>
          </m:r>
          <m:d>
            <m:dPr>
              <m:ctrlPr>
                <w:rPr>
                  <w:rFonts w:ascii="Cambria Math" w:hAnsi="Cambria Math"/>
                  <w:color w:val="000000" w:themeColor="text1"/>
                </w:rPr>
              </m:ctrlPr>
            </m:dPr>
            <m:e>
              <m:nary>
                <m:naryPr>
                  <m:chr m:val="∑"/>
                  <m:supHide m:val="1"/>
                  <m:ctrlPr>
                    <w:rPr>
                      <w:rFonts w:ascii="Cambria Math" w:hAnsi="Cambria Math"/>
                      <w:color w:val="000000" w:themeColor="text1"/>
                    </w:rPr>
                  </m:ctrlPr>
                </m:naryPr>
                <m:sub>
                  <m:r>
                    <w:rPr>
                      <w:rFonts w:ascii="Cambria Math" w:hAnsi="Cambria Math"/>
                      <w:color w:val="000000" w:themeColor="text1"/>
                    </w:rPr>
                    <m:t>l</m:t>
                  </m:r>
                  <m:ctrlPr>
                    <w:rPr>
                      <w:rFonts w:ascii="Cambria Math" w:hAnsi="Cambria Math"/>
                      <w:i/>
                      <w:color w:val="000000" w:themeColor="text1"/>
                    </w:rPr>
                  </m:ctrlPr>
                </m:sub>
                <m:sup>
                  <m:ctrlPr>
                    <w:rPr>
                      <w:rFonts w:ascii="Cambria Math" w:hAnsi="Cambria Math"/>
                      <w:i/>
                      <w:color w:val="000000" w:themeColor="text1"/>
                    </w:rPr>
                  </m:ctrlPr>
                </m:sup>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l</m:t>
                          </m:r>
                        </m:sub>
                      </m:sSub>
                      <m:r>
                        <w:rPr>
                          <w:rFonts w:ascii="Cambria Math" w:hAnsi="Cambria Math"/>
                          <w:color w:val="000000" w:themeColor="text1"/>
                        </w:rPr>
                        <m:t>=i</m:t>
                      </m:r>
                      <m:ctrlPr>
                        <w:rPr>
                          <w:rFonts w:ascii="Cambria Math" w:hAnsi="Cambria Math"/>
                          <w:i/>
                          <w:color w:val="000000" w:themeColor="text1"/>
                        </w:rPr>
                      </m:ctrlPr>
                    </m:e>
                  </m:d>
                  <m:ctrlPr>
                    <w:rPr>
                      <w:rFonts w:ascii="Cambria Math" w:hAnsi="Cambria Math"/>
                      <w:i/>
                      <w:color w:val="000000" w:themeColor="text1"/>
                    </w:rPr>
                  </m:ctrlPr>
                </m:e>
              </m:nary>
              <m: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k</m:t>
                  </m:r>
                  <m:ctrlPr>
                    <w:rPr>
                      <w:rFonts w:ascii="Cambria Math" w:hAnsi="Cambria Math"/>
                      <w:i/>
                      <w:color w:val="000000" w:themeColor="text1"/>
                    </w:rPr>
                  </m:ctrlPr>
                </m:sub>
                <m:sup>
                  <m:ctrlPr>
                    <w:rPr>
                      <w:rFonts w:ascii="Cambria Math" w:hAnsi="Cambria Math"/>
                      <w:i/>
                      <w:color w:val="000000" w:themeColor="text1"/>
                    </w:rPr>
                  </m:ctrlPr>
                </m:sup>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=j</m:t>
                      </m:r>
                      <m:ctrlPr>
                        <w:rPr>
                          <w:rFonts w:ascii="Cambria Math" w:hAnsi="Cambria Math"/>
                          <w:i/>
                          <w:color w:val="000000" w:themeColor="text1"/>
                        </w:rPr>
                      </m:ctrlPr>
                    </m:e>
                  </m:d>
                  <m:ctrlPr>
                    <w:rPr>
                      <w:rFonts w:ascii="Cambria Math" w:hAnsi="Cambria Math"/>
                      <w:i/>
                      <w:color w:val="000000" w:themeColor="text1"/>
                    </w:rPr>
                  </m:ctrlPr>
                </m:e>
              </m:nary>
              <m:ctrlPr>
                <w:rPr>
                  <w:rFonts w:ascii="Cambria Math" w:hAnsi="Cambria Math"/>
                  <w:i/>
                  <w:color w:val="000000" w:themeColor="text1"/>
                </w:rPr>
              </m:ctrlPr>
            </m:e>
          </m:d>
          <m:r>
            <m:rPr>
              <m:sty m:val="p"/>
            </m:rPr>
            <w:rPr>
              <w:rFonts w:ascii="Cambria Math" w:hAnsi="Cambria Math"/>
              <w:color w:val="000000" w:themeColor="text1"/>
            </w:rPr>
            <w:br/>
          </m:r>
        </m:oMath>
        <m:oMath>
          <m:r>
            <m:rPr>
              <m:aln/>
            </m:rPr>
            <w:rPr>
              <w:rFonts w:ascii="Cambria Math" w:hAnsi="Cambria Math"/>
              <w:color w:val="000000" w:themeColor="text1"/>
            </w:rPr>
            <m:t>=</m:t>
          </m:r>
          <m:nary>
            <m:naryPr>
              <m:chr m:val="∑"/>
              <m:ctrlPr>
                <w:rPr>
                  <w:rFonts w:ascii="Cambria Math" w:hAnsi="Cambria Math"/>
                  <w:color w:val="000000" w:themeColor="text1"/>
                </w:rPr>
              </m:ctrlPr>
            </m:naryPr>
            <m:sub>
              <m:r>
                <w:rPr>
                  <w:rFonts w:ascii="Cambria Math" w:hAnsi="Cambria Math"/>
                  <w:color w:val="000000" w:themeColor="text1"/>
                </w:rPr>
                <m:t>l=1</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nary>
                <m:naryPr>
                  <m:chr m:val="∑"/>
                  <m:ctrlPr>
                    <w:rPr>
                      <w:rFonts w:ascii="Cambria Math" w:hAnsi="Cambria Math"/>
                      <w:color w:val="000000" w:themeColor="text1"/>
                    </w:rPr>
                  </m:ctrlPr>
                </m:naryPr>
                <m:sub>
                  <m:r>
                    <w:rPr>
                      <w:rFonts w:ascii="Cambria Math" w:hAnsi="Cambria Math"/>
                      <w:color w:val="000000" w:themeColor="text1"/>
                    </w:rPr>
                    <m:t>k=1</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r>
                    <w:rPr>
                      <w:rFonts w:ascii="Cambria Math" w:hAnsi="Cambria Math"/>
                      <w:color w:val="000000" w:themeColor="text1"/>
                    </w:rPr>
                    <m:t>Cov</m:t>
                  </m:r>
                  <m:d>
                    <m:dPr>
                      <m:ctrlPr>
                        <w:rPr>
                          <w:rFonts w:ascii="Cambria Math" w:hAnsi="Cambria Math"/>
                          <w:color w:val="000000" w:themeColor="text1"/>
                        </w:rPr>
                      </m:ctrlPr>
                    </m:dPr>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l</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=j</m:t>
                          </m:r>
                          <m:ctrlPr>
                            <w:rPr>
                              <w:rFonts w:ascii="Cambria Math" w:hAnsi="Cambria Math"/>
                              <w:i/>
                              <w:color w:val="000000" w:themeColor="text1"/>
                            </w:rPr>
                          </m:ctrlPr>
                        </m:e>
                      </m:d>
                      <m:ctrlPr>
                        <w:rPr>
                          <w:rFonts w:ascii="Cambria Math" w:hAnsi="Cambria Math"/>
                          <w:i/>
                          <w:color w:val="000000" w:themeColor="text1"/>
                        </w:rPr>
                      </m:ctrlPr>
                    </m:e>
                  </m:d>
                  <m:ctrlPr>
                    <w:rPr>
                      <w:rFonts w:ascii="Cambria Math" w:hAnsi="Cambria Math"/>
                      <w:i/>
                      <w:color w:val="000000" w:themeColor="text1"/>
                    </w:rPr>
                  </m:ctrlPr>
                </m:e>
              </m:nary>
            </m:e>
          </m:nary>
          <m:r>
            <m:rPr>
              <m:sty m:val="p"/>
            </m:rPr>
            <w:rPr>
              <w:rFonts w:ascii="Cambria Math" w:hAnsi="Cambria Math"/>
              <w:color w:val="000000" w:themeColor="text1"/>
            </w:rPr>
            <w:br/>
          </m:r>
        </m:oMath>
        <m:oMath>
          <m:r>
            <m:rPr>
              <m:aln/>
            </m:rPr>
            <w:rPr>
              <w:rFonts w:ascii="Cambria Math" w:hAnsi="Cambria Math"/>
              <w:color w:val="000000" w:themeColor="text1"/>
            </w:rPr>
            <m:t>=-2</m:t>
          </m:r>
          <m:nary>
            <m:naryPr>
              <m:chr m:val="∑"/>
              <m:ctrlPr>
                <w:rPr>
                  <w:rFonts w:ascii="Cambria Math" w:hAnsi="Cambria Math"/>
                  <w:color w:val="000000" w:themeColor="text1"/>
                </w:rPr>
              </m:ctrlPr>
            </m:naryPr>
            <m:sub>
              <m:r>
                <w:rPr>
                  <w:rFonts w:ascii="Cambria Math" w:hAnsi="Cambria Math"/>
                  <w:color w:val="000000" w:themeColor="text1"/>
                </w:rPr>
                <m:t>l=1</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nary>
                <m:naryPr>
                  <m:chr m:val="∑"/>
                  <m:ctrlPr>
                    <w:rPr>
                      <w:rFonts w:ascii="Cambria Math" w:hAnsi="Cambria Math"/>
                      <w:color w:val="000000" w:themeColor="text1"/>
                    </w:rPr>
                  </m:ctrlPr>
                </m:naryPr>
                <m:sub>
                  <m:r>
                    <w:rPr>
                      <w:rFonts w:ascii="Cambria Math" w:hAnsi="Cambria Math"/>
                      <w:color w:val="000000" w:themeColor="text1"/>
                    </w:rPr>
                    <m:t>k=l+1</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sSup>
                    <m:sSupPr>
                      <m:ctrlPr>
                        <w:rPr>
                          <w:rFonts w:ascii="Cambria Math" w:hAnsi="Cambria Math"/>
                          <w:i/>
                          <w:color w:val="000000" w:themeColor="text1"/>
                        </w:rPr>
                      </m:ctrlPr>
                    </m:sSupPr>
                    <m:e>
                      <m:r>
                        <m:rPr>
                          <m:sty m:val="p"/>
                        </m:rPr>
                        <w:rPr>
                          <w:rFonts w:ascii="Cambria Math" w:hAnsi="Cambria Math"/>
                          <w:color w:val="000000" w:themeColor="text1"/>
                        </w:rPr>
                        <m:t>π</m:t>
                      </m:r>
                    </m:e>
                    <m:sup>
                      <m:r>
                        <w:rPr>
                          <w:rFonts w:ascii="Cambria Math" w:hAnsi="Cambria Math"/>
                          <w:color w:val="000000" w:themeColor="text1"/>
                        </w:rPr>
                        <m:t>k-l</m:t>
                      </m:r>
                    </m:sup>
                  </m:sSup>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ctrlPr>
                    <w:rPr>
                      <w:rFonts w:ascii="Cambria Math" w:hAnsi="Cambria Math"/>
                      <w:i/>
                      <w:color w:val="000000" w:themeColor="text1"/>
                    </w:rPr>
                  </m:ctrlPr>
                </m:e>
              </m:nary>
            </m:e>
          </m:nary>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r>
            <m:rPr>
              <m:sty m:val="p"/>
            </m:rPr>
            <w:rPr>
              <w:rFonts w:ascii="Cambria Math" w:hAnsi="Cambria Math"/>
              <w:color w:val="000000" w:themeColor="text1"/>
            </w:rPr>
            <w:br/>
          </m:r>
        </m:oMath>
        <m:oMath>
          <m:r>
            <m:rPr>
              <m:sty m:val="p"/>
              <m:aln/>
            </m:rPr>
            <w:rPr>
              <w:rFonts w:ascii="Cambria Math" w:hAnsi="Cambria Math" w:hint="eastAsia"/>
              <w:color w:val="000000" w:themeColor="text1"/>
            </w:rPr>
            <m:t>≈</m:t>
          </m:r>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f>
            <m:fPr>
              <m:ctrlPr>
                <w:rPr>
                  <w:rFonts w:ascii="Cambria Math" w:hAnsi="Cambria Math"/>
                  <w:color w:val="000000" w:themeColor="text1"/>
                </w:rPr>
              </m:ctrlPr>
            </m:fPr>
            <m:num>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num>
            <m:den>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den>
          </m:f>
          <m:r>
            <m:rPr>
              <m:sty m:val="p"/>
            </m:rPr>
            <w:rPr>
              <w:rFonts w:ascii="Cambria Math" w:hAnsi="Cambria Math"/>
              <w:color w:val="000000" w:themeColor="text1"/>
            </w:rPr>
            <w:br/>
          </m:r>
        </m:oMath>
        <m:oMath>
          <m:eqArr>
            <m:eqArrPr>
              <m:maxDist m:val="1"/>
              <m:ctrlPr>
                <w:rPr>
                  <w:rFonts w:ascii="Cambria Math" w:hAnsi="Cambria Math"/>
                  <w:i/>
                  <w:color w:val="000000" w:themeColor="text1"/>
                </w:rPr>
              </m:ctrlPr>
            </m:eqArrPr>
            <m:e>
              <m:r>
                <m:rPr>
                  <m:aln/>
                </m:rPr>
                <w:rPr>
                  <w:rFonts w:ascii="Cambria Math" w:hAnsi="Cambria Math"/>
                  <w:color w:val="000000" w:themeColor="text1"/>
                </w:rPr>
                <m:t>=-</m:t>
              </m:r>
              <m:r>
                <m:rPr>
                  <m:sty m:val="p"/>
                </m:rPr>
                <w:rPr>
                  <w:rFonts w:ascii="Cambria Math" w:hAnsi="Cambria Math"/>
                  <w:color w:val="000000" w:themeColor="text1"/>
                </w:rPr>
                <m:t>δ</m:t>
              </m:r>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r>
                <w:rPr>
                  <w:rFonts w:ascii="Cambria Math" w:hAnsi="Cambria Math"/>
                  <w:color w:val="000000" w:themeColor="text1"/>
                </w:rPr>
                <m:t>#</m:t>
              </m:r>
              <m:d>
                <m:dPr>
                  <m:ctrlPr>
                    <w:rPr>
                      <w:rFonts w:ascii="Cambria Math" w:hAnsi="Cambria Math"/>
                      <w:i/>
                      <w:color w:val="000000" w:themeColor="text1"/>
                    </w:rPr>
                  </m:ctrlPr>
                </m:dPr>
                <m:e>
                  <m:r>
                    <m:rPr>
                      <m:sty m:val="p"/>
                    </m:rPr>
                    <w:rPr>
                      <w:rFonts w:ascii="Cambria Math" w:hAnsi="Cambria Math"/>
                      <w:color w:val="000000" w:themeColor="text1"/>
                    </w:rPr>
                    <m:t>S13</m:t>
                  </m:r>
                </m:e>
              </m:d>
            </m:e>
          </m:eqArr>
        </m:oMath>
      </m:oMathPara>
    </w:p>
    <w:p w:rsidR="008E1BF0" w:rsidRPr="00CD2CC6" w:rsidRDefault="008E1BF0">
      <w:pPr>
        <w:rPr>
          <w:color w:val="000000" w:themeColor="text1"/>
        </w:rPr>
      </w:pPr>
    </w:p>
    <w:p w:rsidR="008E1BF0" w:rsidRPr="00CD2CC6" w:rsidRDefault="00000000">
      <w:pPr>
        <w:rPr>
          <w:color w:val="000000" w:themeColor="text1"/>
        </w:rPr>
      </w:pPr>
      <w:r w:rsidRPr="00CD2CC6">
        <w:rPr>
          <w:color w:val="000000" w:themeColor="text1"/>
        </w:rPr>
        <w:t>The last equality of Eq. S</w:t>
      </w:r>
      <w:r w:rsidR="00AC073C" w:rsidRPr="00CD2CC6">
        <w:rPr>
          <w:color w:val="000000" w:themeColor="text1"/>
        </w:rPr>
        <w:t>13</w:t>
      </w:r>
      <w:r w:rsidRPr="00CD2CC6">
        <w:rPr>
          <w:color w:val="000000" w:themeColor="text1"/>
        </w:rPr>
        <w:t xml:space="preserve"> is the result of Eq. 4 in the main text, for which it is also one of </w:t>
      </w:r>
      <w:r w:rsidR="00B220A4" w:rsidRPr="00CD2CC6">
        <w:rPr>
          <w:color w:val="000000" w:themeColor="text1"/>
        </w:rPr>
        <w:t xml:space="preserve">the </w:t>
      </w:r>
      <w:r w:rsidRPr="00CD2CC6">
        <w:rPr>
          <w:color w:val="000000" w:themeColor="text1"/>
        </w:rPr>
        <w:t xml:space="preserve">key formulas in our study. </w:t>
      </w:r>
    </w:p>
    <w:p w:rsidR="008E1BF0" w:rsidRPr="00CD2CC6" w:rsidRDefault="008E1BF0">
      <w:pPr>
        <w:rPr>
          <w:color w:val="000000" w:themeColor="text1"/>
        </w:rPr>
      </w:pPr>
    </w:p>
    <w:p w:rsidR="008E1BF0" w:rsidRPr="00CD2CC6" w:rsidRDefault="00000000">
      <w:pPr>
        <w:rPr>
          <w:color w:val="000000" w:themeColor="text1"/>
        </w:rPr>
      </w:pPr>
      <w:r w:rsidRPr="00CD2CC6">
        <w:rPr>
          <w:rFonts w:hint="eastAsia"/>
          <w:i/>
          <w:iCs/>
          <w:color w:val="000000" w:themeColor="text1"/>
        </w:rPr>
        <w:t>Derivation of the proposed new Rao</w:t>
      </w:r>
      <w:r w:rsidRPr="00CD2CC6">
        <w:rPr>
          <w:i/>
          <w:iCs/>
          <w:color w:val="000000" w:themeColor="text1"/>
        </w:rPr>
        <w:t>’</w:t>
      </w:r>
      <w:r w:rsidRPr="00CD2CC6">
        <w:rPr>
          <w:rFonts w:hint="eastAsia"/>
          <w:i/>
          <w:iCs/>
          <w:color w:val="000000" w:themeColor="text1"/>
        </w:rPr>
        <w:t>s quadratic diversity index</w:t>
      </w:r>
    </w:p>
    <w:p w:rsidR="008E1BF0" w:rsidRPr="00CD2CC6" w:rsidRDefault="00000000">
      <w:pPr>
        <w:ind w:firstLine="420"/>
        <w:rPr>
          <w:color w:val="000000" w:themeColor="text1"/>
        </w:rPr>
      </w:pPr>
      <w:r w:rsidRPr="00CD2CC6">
        <w:rPr>
          <w:color w:val="000000" w:themeColor="text1"/>
        </w:rPr>
        <w:t xml:space="preserve">Based on the above derivation in Eq. S8, we can see that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Cov</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ctrlPr>
                  <w:rPr>
                    <w:rFonts w:ascii="Cambria Math" w:hAnsi="Cambria Math"/>
                    <w:i/>
                    <w:color w:val="000000" w:themeColor="text1"/>
                  </w:rPr>
                </m:ctrlPr>
              </m:e>
            </m:d>
            <m:ctrlPr>
              <w:rPr>
                <w:rFonts w:ascii="Cambria Math" w:hAnsi="Cambria Math"/>
                <w:i/>
                <w:color w:val="000000" w:themeColor="text1"/>
              </w:rPr>
            </m:ctrlPr>
          </m:num>
          <m:den>
            <m:r>
              <m:rPr>
                <m:sty m:val="p"/>
              </m:rPr>
              <w:rPr>
                <w:rFonts w:ascii="Cambria Math" w:hAnsi="Cambria Math"/>
                <w:color w:val="000000" w:themeColor="text1"/>
              </w:rPr>
              <m:t>δ</m:t>
            </m:r>
            <m:r>
              <w:rPr>
                <w:rFonts w:ascii="Cambria Math" w:hAnsi="Cambria Math"/>
                <w:color w:val="000000" w:themeColor="text1"/>
              </w:rPr>
              <m:t>m</m:t>
            </m:r>
            <m:ctrlPr>
              <w:rPr>
                <w:rFonts w:ascii="Cambria Math" w:hAnsi="Cambria Math"/>
                <w:i/>
                <w:color w:val="000000" w:themeColor="text1"/>
              </w:rPr>
            </m:ctrlPr>
          </m:den>
        </m:f>
      </m:oMath>
      <w:r w:rsidRPr="00CD2CC6">
        <w:rPr>
          <w:color w:val="000000" w:themeColor="text1"/>
        </w:rPr>
        <w:t>, from which we can derive a nearly unbiased estimator of the Rao’s quadratic diversity index, under the Markov model context, by</w:t>
      </w:r>
    </w:p>
    <w:p w:rsidR="008E1BF0" w:rsidRPr="00CD2CC6" w:rsidRDefault="00000000" w:rsidP="00D77F37">
      <w:pPr>
        <w:ind w:right="-1800" w:firstLine="420"/>
        <w:jc w:val="right"/>
        <w:rPr>
          <w:color w:val="000000" w:themeColor="text1"/>
        </w:rPr>
      </w:pPr>
      <m:oMathPara>
        <m:oMath>
          <m:r>
            <w:rPr>
              <w:rFonts w:ascii="Cambria Math" w:hAnsi="Cambria Math"/>
              <w:color w:val="000000" w:themeColor="text1"/>
            </w:rPr>
            <w:lastRenderedPageBreak/>
            <m:t>Q</m:t>
          </m:r>
          <m:d>
            <m:dPr>
              <m:ctrlPr>
                <w:rPr>
                  <w:rFonts w:ascii="Cambria Math" w:hAnsi="Cambria Math"/>
                  <w:color w:val="000000" w:themeColor="text1"/>
                </w:rPr>
              </m:ctrlPr>
            </m:dPr>
            <m:e>
              <m:r>
                <m:rPr>
                  <m:sty m:val="bi"/>
                </m:rPr>
                <w:rPr>
                  <w:rFonts w:ascii="Cambria Math" w:hAnsi="Cambria Math"/>
                  <w:color w:val="000000" w:themeColor="text1"/>
                </w:rPr>
                <m:t>p</m:t>
              </m:r>
              <m:ctrlPr>
                <w:rPr>
                  <w:rFonts w:ascii="Cambria Math" w:hAnsi="Cambria Math"/>
                  <w:i/>
                  <w:color w:val="000000" w:themeColor="text1"/>
                </w:rPr>
              </m:ctrlPr>
            </m:e>
          </m:d>
          <m: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hint="eastAsia"/>
                  <w:color w:val="000000" w:themeColor="text1"/>
                </w:rPr>
                <m:t>≠</m:t>
              </m:r>
              <m:r>
                <w:rPr>
                  <w:rFonts w:ascii="Cambria Math" w:hAnsi="Cambria Math"/>
                  <w:color w:val="000000" w:themeColor="text1"/>
                </w:rPr>
                <m:t>j</m:t>
              </m:r>
              <m:ctrlPr>
                <w:rPr>
                  <w:rFonts w:ascii="Cambria Math" w:hAnsi="Cambria Math"/>
                  <w:i/>
                  <w:color w:val="000000" w:themeColor="text1"/>
                </w:rPr>
              </m:ctrlPr>
            </m:sub>
            <m:sup>
              <m:ctrlPr>
                <w:rPr>
                  <w:rFonts w:ascii="Cambria Math" w:hAnsi="Cambria Math"/>
                  <w:i/>
                  <w:color w:val="000000" w:themeColor="text1"/>
                </w:rPr>
              </m:ctrlPr>
            </m:sup>
            <m:e>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ij</m:t>
                  </m:r>
                </m:sub>
              </m:s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ctrlPr>
                <w:rPr>
                  <w:rFonts w:ascii="Cambria Math" w:hAnsi="Cambria Math"/>
                  <w:i/>
                  <w:color w:val="000000" w:themeColor="text1"/>
                </w:rPr>
              </m:ctrlPr>
            </m:e>
          </m:nary>
          <m:r>
            <m:rPr>
              <m:sty m:val="p"/>
            </m:rPr>
            <w:rPr>
              <w:rFonts w:ascii="Cambria Math" w:hAnsi="Cambria Math"/>
              <w:color w:val="000000" w:themeColor="text1"/>
            </w:rPr>
            <w:br/>
          </m:r>
        </m:oMath>
        <m:oMath>
          <m:r>
            <m:rPr>
              <m:aln/>
            </m:rP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hint="eastAsia"/>
                  <w:color w:val="000000" w:themeColor="text1"/>
                </w:rPr>
                <m:t>≠</m:t>
              </m:r>
              <m:r>
                <w:rPr>
                  <w:rFonts w:ascii="Cambria Math" w:hAnsi="Cambria Math"/>
                  <w:color w:val="000000" w:themeColor="text1"/>
                </w:rPr>
                <m:t>j</m:t>
              </m:r>
              <m:ctrlPr>
                <w:rPr>
                  <w:rFonts w:ascii="Cambria Math" w:hAnsi="Cambria Math"/>
                  <w:i/>
                  <w:color w:val="000000" w:themeColor="text1"/>
                </w:rPr>
              </m:ctrlPr>
            </m:sub>
            <m:sup>
              <m:ctrlPr>
                <w:rPr>
                  <w:rFonts w:ascii="Cambria Math" w:hAnsi="Cambria Math"/>
                  <w:i/>
                  <w:color w:val="000000" w:themeColor="text1"/>
                </w:rPr>
              </m:ctrlPr>
            </m:sup>
            <m:e>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ij</m:t>
                  </m:r>
                </m:sub>
              </m:sSub>
              <m:f>
                <m:fPr>
                  <m:ctrlPr>
                    <w:rPr>
                      <w:rFonts w:ascii="Cambria Math" w:hAnsi="Cambria Math"/>
                      <w:color w:val="000000" w:themeColor="text1"/>
                    </w:rPr>
                  </m:ctrlPr>
                </m:fPr>
                <m:num>
                  <m:r>
                    <w:rPr>
                      <w:rFonts w:ascii="Cambria Math" w:hAnsi="Cambria Math"/>
                      <w:color w:val="000000" w:themeColor="text1"/>
                    </w:rPr>
                    <m:t>Cov</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ctrlPr>
                        <w:rPr>
                          <w:rFonts w:ascii="Cambria Math" w:hAnsi="Cambria Math"/>
                          <w:i/>
                          <w:color w:val="000000" w:themeColor="text1"/>
                        </w:rPr>
                      </m:ctrlPr>
                    </m:e>
                  </m:d>
                  <m:ctrlPr>
                    <w:rPr>
                      <w:rFonts w:ascii="Cambria Math" w:hAnsi="Cambria Math"/>
                      <w:i/>
                      <w:color w:val="000000" w:themeColor="text1"/>
                    </w:rPr>
                  </m:ctrlPr>
                </m:num>
                <m:den>
                  <m:r>
                    <m:rPr>
                      <m:sty m:val="p"/>
                    </m:rPr>
                    <w:rPr>
                      <w:rFonts w:ascii="Cambria Math" w:hAnsi="Cambria Math"/>
                      <w:color w:val="000000" w:themeColor="text1"/>
                    </w:rPr>
                    <m:t>δ</m:t>
                  </m:r>
                  <m:r>
                    <w:rPr>
                      <w:rFonts w:ascii="Cambria Math" w:hAnsi="Cambria Math"/>
                      <w:color w:val="000000" w:themeColor="text1"/>
                    </w:rPr>
                    <m:t>m</m:t>
                  </m:r>
                  <m:ctrlPr>
                    <w:rPr>
                      <w:rFonts w:ascii="Cambria Math" w:hAnsi="Cambria Math"/>
                      <w:i/>
                      <w:color w:val="000000" w:themeColor="text1"/>
                    </w:rPr>
                  </m:ctrlPr>
                </m:den>
              </m:f>
              <m:ctrlPr>
                <w:rPr>
                  <w:rFonts w:ascii="Cambria Math" w:hAnsi="Cambria Math"/>
                  <w:i/>
                  <w:color w:val="000000" w:themeColor="text1"/>
                </w:rPr>
              </m:ctrlPr>
            </m:e>
          </m:nary>
          <m:r>
            <m:rPr>
              <m:sty m:val="p"/>
            </m:rPr>
            <w:rPr>
              <w:rFonts w:ascii="Cambria Math" w:hAnsi="Cambria Math"/>
              <w:color w:val="000000" w:themeColor="text1"/>
            </w:rPr>
            <w:br/>
          </m:r>
        </m:oMath>
        <m:oMath>
          <m:r>
            <m:rPr>
              <m:aln/>
            </m:rP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hint="eastAsia"/>
                  <w:color w:val="000000" w:themeColor="text1"/>
                </w:rPr>
                <m:t>≠</m:t>
              </m:r>
              <m:r>
                <w:rPr>
                  <w:rFonts w:ascii="Cambria Math" w:hAnsi="Cambria Math"/>
                  <w:color w:val="000000" w:themeColor="text1"/>
                </w:rPr>
                <m:t>j</m:t>
              </m:r>
              <m:ctrlPr>
                <w:rPr>
                  <w:rFonts w:ascii="Cambria Math" w:hAnsi="Cambria Math"/>
                  <w:i/>
                  <w:color w:val="000000" w:themeColor="text1"/>
                </w:rPr>
              </m:ctrlPr>
            </m:sub>
            <m:sup>
              <m:ctrlPr>
                <w:rPr>
                  <w:rFonts w:ascii="Cambria Math" w:hAnsi="Cambria Math"/>
                  <w:i/>
                  <w:color w:val="000000" w:themeColor="text1"/>
                </w:rPr>
              </m:ctrlPr>
            </m:sup>
            <m:e>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ij</m:t>
                  </m:r>
                </m:sub>
              </m:sSub>
              <m:f>
                <m:fPr>
                  <m:ctrlPr>
                    <w:rPr>
                      <w:rFonts w:ascii="Cambria Math" w:hAnsi="Cambria Math"/>
                      <w:color w:val="000000" w:themeColor="text1"/>
                    </w:rPr>
                  </m:ctrlPr>
                </m:fPr>
                <m:num>
                  <m:r>
                    <w:rPr>
                      <w:rFonts w:ascii="Cambria Math" w:hAnsi="Cambria Math"/>
                      <w:color w:val="000000" w:themeColor="text1"/>
                    </w:rPr>
                    <m:t>E</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ctrlPr>
                        <w:rPr>
                          <w:rFonts w:ascii="Cambria Math" w:hAnsi="Cambria Math"/>
                          <w:i/>
                          <w:color w:val="000000" w:themeColor="text1"/>
                        </w:rPr>
                      </m:ctrlPr>
                    </m:e>
                  </m:d>
                  <m:r>
                    <w:rPr>
                      <w:rFonts w:ascii="Cambria Math" w:hAnsi="Cambria Math"/>
                      <w:color w:val="000000" w:themeColor="text1"/>
                    </w:rPr>
                    <m:t>-E</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e>
                  </m:d>
                  <m:r>
                    <w:rPr>
                      <w:rFonts w:ascii="Cambria Math" w:hAnsi="Cambria Math"/>
                      <w:color w:val="000000" w:themeColor="text1"/>
                    </w:rPr>
                    <m:t>E</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ctrlPr>
                        <w:rPr>
                          <w:rFonts w:ascii="Cambria Math" w:hAnsi="Cambria Math"/>
                          <w:i/>
                          <w:color w:val="000000" w:themeColor="text1"/>
                        </w:rPr>
                      </m:ctrlPr>
                    </m:e>
                  </m:d>
                  <m:ctrlPr>
                    <w:rPr>
                      <w:rFonts w:ascii="Cambria Math" w:hAnsi="Cambria Math"/>
                      <w:i/>
                      <w:color w:val="000000" w:themeColor="text1"/>
                    </w:rPr>
                  </m:ctrlPr>
                </m:num>
                <m:den>
                  <m:r>
                    <m:rPr>
                      <m:sty m:val="p"/>
                    </m:rPr>
                    <w:rPr>
                      <w:rFonts w:ascii="Cambria Math" w:hAnsi="Cambria Math"/>
                      <w:color w:val="000000" w:themeColor="text1"/>
                    </w:rPr>
                    <m:t>δ</m:t>
                  </m:r>
                  <m:r>
                    <w:rPr>
                      <w:rFonts w:ascii="Cambria Math" w:hAnsi="Cambria Math"/>
                      <w:color w:val="000000" w:themeColor="text1"/>
                    </w:rPr>
                    <m:t>m</m:t>
                  </m:r>
                  <m:ctrlPr>
                    <w:rPr>
                      <w:rFonts w:ascii="Cambria Math" w:hAnsi="Cambria Math"/>
                      <w:i/>
                      <w:color w:val="000000" w:themeColor="text1"/>
                    </w:rPr>
                  </m:ctrlPr>
                </m:den>
              </m:f>
              <m:ctrlPr>
                <w:rPr>
                  <w:rFonts w:ascii="Cambria Math" w:hAnsi="Cambria Math"/>
                  <w:i/>
                  <w:color w:val="000000" w:themeColor="text1"/>
                </w:rPr>
              </m:ctrlPr>
            </m:e>
          </m:nary>
          <m:r>
            <m:rPr>
              <m:sty m:val="p"/>
            </m:rPr>
            <w:rPr>
              <w:rFonts w:ascii="Cambria Math" w:hAnsi="Cambria Math"/>
              <w:color w:val="000000" w:themeColor="text1"/>
            </w:rPr>
            <w:br/>
          </m:r>
        </m:oMath>
        <m:oMath>
          <m:r>
            <m:rPr>
              <m:aln/>
            </m:rP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hint="eastAsia"/>
                  <w:color w:val="000000" w:themeColor="text1"/>
                </w:rPr>
                <m:t>≠</m:t>
              </m:r>
              <m:r>
                <w:rPr>
                  <w:rFonts w:ascii="Cambria Math" w:hAnsi="Cambria Math"/>
                  <w:color w:val="000000" w:themeColor="text1"/>
                </w:rPr>
                <m:t>j</m:t>
              </m:r>
              <m:ctrlPr>
                <w:rPr>
                  <w:rFonts w:ascii="Cambria Math" w:hAnsi="Cambria Math"/>
                  <w:i/>
                  <w:color w:val="000000" w:themeColor="text1"/>
                </w:rPr>
              </m:ctrlPr>
            </m:sub>
            <m:sup>
              <m:ctrlPr>
                <w:rPr>
                  <w:rFonts w:ascii="Cambria Math" w:hAnsi="Cambria Math"/>
                  <w:i/>
                  <w:color w:val="000000" w:themeColor="text1"/>
                </w:rPr>
              </m:ctrlPr>
            </m:sup>
            <m:e>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ij</m:t>
                  </m:r>
                </m:sub>
              </m:sSub>
              <m:f>
                <m:fPr>
                  <m:ctrlPr>
                    <w:rPr>
                      <w:rFonts w:ascii="Cambria Math" w:hAnsi="Cambria Math"/>
                      <w:color w:val="000000" w:themeColor="text1"/>
                    </w:rPr>
                  </m:ctrlPr>
                </m:fPr>
                <m:num>
                  <m:r>
                    <w:rPr>
                      <w:rFonts w:ascii="Cambria Math" w:hAnsi="Cambria Math"/>
                      <w:color w:val="000000" w:themeColor="text1"/>
                    </w:rPr>
                    <m:t>E</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ctrlPr>
                        <w:rPr>
                          <w:rFonts w:ascii="Cambria Math" w:hAnsi="Cambria Math"/>
                          <w:i/>
                          <w:color w:val="000000" w:themeColor="text1"/>
                        </w:rPr>
                      </m:ctrlPr>
                    </m:e>
                  </m:d>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j</m:t>
                      </m:r>
                    </m:sub>
                  </m:sSub>
                  <m:ctrlPr>
                    <w:rPr>
                      <w:rFonts w:ascii="Cambria Math" w:hAnsi="Cambria Math"/>
                      <w:i/>
                      <w:color w:val="000000" w:themeColor="text1"/>
                    </w:rPr>
                  </m:ctrlPr>
                </m:num>
                <m:den>
                  <m:r>
                    <m:rPr>
                      <m:sty m:val="p"/>
                    </m:rPr>
                    <w:rPr>
                      <w:rFonts w:ascii="Cambria Math" w:hAnsi="Cambria Math"/>
                      <w:color w:val="000000" w:themeColor="text1"/>
                    </w:rPr>
                    <m:t>δ</m:t>
                  </m:r>
                  <m:r>
                    <w:rPr>
                      <w:rFonts w:ascii="Cambria Math" w:hAnsi="Cambria Math"/>
                      <w:color w:val="000000" w:themeColor="text1"/>
                    </w:rPr>
                    <m:t>m</m:t>
                  </m:r>
                  <m:ctrlPr>
                    <w:rPr>
                      <w:rFonts w:ascii="Cambria Math" w:hAnsi="Cambria Math"/>
                      <w:i/>
                      <w:color w:val="000000" w:themeColor="text1"/>
                    </w:rPr>
                  </m:ctrlPr>
                </m:den>
              </m:f>
              <m:ctrlPr>
                <w:rPr>
                  <w:rFonts w:ascii="Cambria Math" w:hAnsi="Cambria Math"/>
                  <w:i/>
                  <w:color w:val="000000" w:themeColor="text1"/>
                </w:rPr>
              </m:ctrlPr>
            </m:e>
          </m:nary>
          <m:r>
            <m:rPr>
              <m:sty m:val="p"/>
            </m:rPr>
            <w:rPr>
              <w:rFonts w:ascii="Cambria Math" w:hAnsi="Cambria Math"/>
              <w:color w:val="000000" w:themeColor="text1"/>
            </w:rPr>
            <w:br/>
          </m:r>
        </m:oMath>
        <m:oMath>
          <m:r>
            <m:rPr>
              <m:aln/>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ctrlPr>
                <w:rPr>
                  <w:rFonts w:ascii="Cambria Math" w:hAnsi="Cambria Math"/>
                  <w:i/>
                  <w:color w:val="000000" w:themeColor="text1"/>
                </w:rPr>
              </m:ctrlPr>
            </m:num>
            <m:den>
              <m:r>
                <w:rPr>
                  <w:rFonts w:ascii="Cambria Math" w:hAnsi="Cambria Math"/>
                  <w:color w:val="000000" w:themeColor="text1"/>
                </w:rPr>
                <m:t>m</m:t>
              </m:r>
              <m:r>
                <m:rPr>
                  <m:sty m:val="p"/>
                </m:rPr>
                <w:rPr>
                  <w:rFonts w:ascii="Cambria Math" w:hAnsi="Cambria Math"/>
                  <w:color w:val="000000" w:themeColor="text1"/>
                </w:rPr>
                <m:t>δ</m:t>
              </m:r>
              <m:ctrlPr>
                <w:rPr>
                  <w:rFonts w:ascii="Cambria Math" w:hAnsi="Cambria Math"/>
                  <w:i/>
                  <w:color w:val="000000" w:themeColor="text1"/>
                </w:rPr>
              </m:ctrlPr>
            </m:den>
          </m:f>
          <m:nary>
            <m:naryPr>
              <m:chr m:val="∑"/>
              <m:supHide m:val="1"/>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hint="eastAsia"/>
                  <w:color w:val="000000" w:themeColor="text1"/>
                </w:rPr>
                <m:t>≠</m:t>
              </m:r>
              <m:r>
                <w:rPr>
                  <w:rFonts w:ascii="Cambria Math" w:hAnsi="Cambria Math"/>
                  <w:color w:val="000000" w:themeColor="text1"/>
                </w:rPr>
                <m:t>j</m:t>
              </m:r>
              <m:ctrlPr>
                <w:rPr>
                  <w:rFonts w:ascii="Cambria Math" w:hAnsi="Cambria Math"/>
                  <w:i/>
                  <w:color w:val="000000" w:themeColor="text1"/>
                </w:rPr>
              </m:ctrlPr>
            </m:sub>
            <m:sup>
              <m:ctrlPr>
                <w:rPr>
                  <w:rFonts w:ascii="Cambria Math" w:hAnsi="Cambria Math"/>
                  <w:i/>
                  <w:color w:val="000000" w:themeColor="text1"/>
                </w:rPr>
              </m:ctrlPr>
            </m:sup>
            <m:e>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ij</m:t>
                  </m:r>
                </m:sub>
              </m:sSub>
              <m:ctrlPr>
                <w:rPr>
                  <w:rFonts w:ascii="Cambria Math" w:hAnsi="Cambria Math"/>
                  <w:i/>
                  <w:color w:val="000000" w:themeColor="text1"/>
                </w:rPr>
              </m:ctrlPr>
            </m:e>
          </m:nary>
          <m:r>
            <w:rPr>
              <w:rFonts w:ascii="Cambria Math" w:hAnsi="Cambria Math"/>
              <w:color w:val="000000" w:themeColor="text1"/>
            </w:rPr>
            <m:t>E</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ctrlPr>
                <w:rPr>
                  <w:rFonts w:ascii="Cambria Math" w:hAnsi="Cambria Math"/>
                  <w:i/>
                  <w:color w:val="000000" w:themeColor="text1"/>
                </w:rPr>
              </m:ctrlPr>
            </m:e>
          </m:d>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m</m:t>
              </m:r>
              <m:ctrlPr>
                <w:rPr>
                  <w:rFonts w:ascii="Cambria Math" w:hAnsi="Cambria Math"/>
                  <w:i/>
                  <w:color w:val="000000" w:themeColor="text1"/>
                </w:rPr>
              </m:ctrlPr>
            </m:num>
            <m:den>
              <m:r>
                <m:rPr>
                  <m:sty m:val="p"/>
                </m:rPr>
                <w:rPr>
                  <w:rFonts w:ascii="Cambria Math" w:hAnsi="Cambria Math"/>
                  <w:color w:val="000000" w:themeColor="text1"/>
                </w:rPr>
                <m:t>δ</m:t>
              </m:r>
              <m:ctrlPr>
                <w:rPr>
                  <w:rFonts w:ascii="Cambria Math" w:hAnsi="Cambria Math"/>
                  <w:i/>
                  <w:color w:val="000000" w:themeColor="text1"/>
                </w:rPr>
              </m:ctrlPr>
            </m:den>
          </m:f>
          <m:r>
            <w:rPr>
              <w:rFonts w:ascii="Cambria Math" w:hAnsi="Cambria Math"/>
              <w:color w:val="000000" w:themeColor="text1"/>
            </w:rPr>
            <m:t>Q</m:t>
          </m:r>
          <m:d>
            <m:dPr>
              <m:ctrlPr>
                <w:rPr>
                  <w:rFonts w:ascii="Cambria Math" w:hAnsi="Cambria Math"/>
                  <w:color w:val="000000" w:themeColor="text1"/>
                </w:rPr>
              </m:ctrlPr>
            </m:dPr>
            <m:e>
              <m:r>
                <m:rPr>
                  <m:sty m:val="bi"/>
                </m:rPr>
                <w:rPr>
                  <w:rFonts w:ascii="Cambria Math" w:hAnsi="Cambria Math"/>
                  <w:color w:val="000000" w:themeColor="text1"/>
                </w:rPr>
                <m:t>p</m:t>
              </m:r>
              <m:ctrlPr>
                <w:rPr>
                  <w:rFonts w:ascii="Cambria Math" w:hAnsi="Cambria Math"/>
                  <w:i/>
                  <w:color w:val="000000" w:themeColor="text1"/>
                </w:rPr>
              </m:ctrlPr>
            </m:e>
          </m:d>
          <m:r>
            <w:rPr>
              <w:rFonts w:ascii="Cambria Math" w:hAnsi="Cambria Math"/>
              <w:color w:val="000000" w:themeColor="text1"/>
            </w:rPr>
            <m:t>.                                                                 (</m:t>
          </m:r>
          <m:r>
            <m:rPr>
              <m:sty m:val="p"/>
            </m:rPr>
            <w:rPr>
              <w:rFonts w:ascii="Cambria Math" w:hAnsi="Cambria Math"/>
              <w:color w:val="000000" w:themeColor="text1"/>
            </w:rPr>
            <m:t>S14</m:t>
          </m:r>
          <m:r>
            <w:rPr>
              <w:rFonts w:ascii="Cambria Math" w:hAnsi="Cambria Math"/>
              <w:color w:val="000000" w:themeColor="text1"/>
            </w:rPr>
            <m:t>)</m:t>
          </m:r>
        </m:oMath>
      </m:oMathPara>
    </w:p>
    <w:p w:rsidR="008E1BF0" w:rsidRPr="00CD2CC6" w:rsidRDefault="00000000">
      <w:pPr>
        <w:rPr>
          <w:color w:val="000000" w:themeColor="text1"/>
        </w:rPr>
      </w:pPr>
      <m:oMathPara>
        <m:oMath>
          <m:r>
            <m:rPr>
              <m:sty m:val="p"/>
            </m:rPr>
            <w:rPr>
              <w:rFonts w:ascii="Cambria Math" w:hAnsi="Cambria Math"/>
              <w:color w:val="000000" w:themeColor="text1"/>
            </w:rPr>
            <w:br/>
          </m:r>
        </m:oMath>
      </m:oMathPara>
      <w:r w:rsidRPr="00CD2CC6">
        <w:rPr>
          <w:color w:val="000000" w:themeColor="text1"/>
        </w:rPr>
        <w:t>Therefore, after removing the expectation operator, if we can find an estimator for</w:t>
      </w:r>
      <w:r w:rsidR="00AE6FDF" w:rsidRPr="00CD2CC6">
        <w:rPr>
          <w:color w:val="000000" w:themeColor="text1"/>
        </w:rPr>
        <w:t xml:space="preserve"> </w:t>
      </w:r>
      <m:oMath>
        <m:r>
          <w:rPr>
            <w:rFonts w:ascii="Cambria Math" w:hAnsi="Cambria Math"/>
            <w:color w:val="000000" w:themeColor="text1"/>
          </w:rPr>
          <m:t>δ</m:t>
        </m:r>
      </m:oMath>
      <w:r w:rsidRPr="00CD2CC6">
        <w:rPr>
          <w:color w:val="000000" w:themeColor="text1"/>
        </w:rPr>
        <w:t>, we can derive the unbiased Rao’s quadratic diversity index under the non-independent sampling scenario as</w:t>
      </w:r>
    </w:p>
    <w:p w:rsidR="008E1BF0" w:rsidRPr="00CD2CC6" w:rsidRDefault="00000000">
      <w:pPr>
        <w:rPr>
          <w:color w:val="000000" w:themeColor="text1"/>
        </w:rPr>
      </w:pPr>
      <m:oMathPara>
        <m:oMathParaPr>
          <m:jc m:val="right"/>
        </m:oMathParaPr>
        <m:oMath>
          <m:sSup>
            <m:sSupPr>
              <m:ctrlPr>
                <w:rPr>
                  <w:rFonts w:ascii="Cambria Math" w:hAnsi="Cambria Math"/>
                  <w:i/>
                  <w:color w:val="000000" w:themeColor="text1"/>
                </w:rPr>
              </m:ctrlPr>
            </m:sSupPr>
            <m:e>
              <m:acc>
                <m:accPr>
                  <m:ctrlPr>
                    <w:rPr>
                      <w:rFonts w:ascii="Cambria Math" w:hAnsi="Cambria Math"/>
                      <w:color w:val="000000" w:themeColor="text1"/>
                    </w:rPr>
                  </m:ctrlPr>
                </m:accPr>
                <m:e>
                  <m:r>
                    <w:rPr>
                      <w:rFonts w:ascii="Cambria Math" w:hAnsi="Cambria Math"/>
                      <w:color w:val="000000" w:themeColor="text1"/>
                    </w:rPr>
                    <m:t>Q</m:t>
                  </m:r>
                </m:e>
              </m:acc>
            </m:e>
            <m:sup>
              <m:r>
                <w:rPr>
                  <w:rFonts w:ascii="Cambria Math" w:hAnsi="Cambria Math"/>
                  <w:color w:val="000000" w:themeColor="text1"/>
                </w:rPr>
                <m:t>M</m:t>
              </m:r>
            </m:sup>
          </m:sSup>
          <m:d>
            <m:dPr>
              <m:ctrlPr>
                <w:rPr>
                  <w:rFonts w:ascii="Cambria Math" w:hAnsi="Cambria Math"/>
                  <w:color w:val="000000" w:themeColor="text1"/>
                </w:rPr>
              </m:ctrlPr>
            </m:dPr>
            <m:e>
              <m:r>
                <m:rPr>
                  <m:sty m:val="bi"/>
                </m:rPr>
                <w:rPr>
                  <w:rFonts w:ascii="Cambria Math" w:hAnsi="Cambria Math"/>
                  <w:color w:val="000000" w:themeColor="text1"/>
                </w:rPr>
                <m:t>p</m:t>
              </m:r>
              <m:ctrlPr>
                <w:rPr>
                  <w:rFonts w:ascii="Cambria Math" w:hAnsi="Cambria Math"/>
                  <w:i/>
                  <w:color w:val="000000" w:themeColor="text1"/>
                </w:rPr>
              </m:ctrlPr>
            </m:e>
          </m:d>
          <m: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hint="eastAsia"/>
                  <w:color w:val="000000" w:themeColor="text1"/>
                </w:rPr>
                <m:t>≠</m:t>
              </m:r>
              <m:r>
                <w:rPr>
                  <w:rFonts w:ascii="Cambria Math" w:hAnsi="Cambria Math"/>
                  <w:color w:val="000000" w:themeColor="text1"/>
                </w:rPr>
                <m:t>j</m:t>
              </m:r>
              <m:ctrlPr>
                <w:rPr>
                  <w:rFonts w:ascii="Cambria Math" w:hAnsi="Cambria Math"/>
                  <w:i/>
                  <w:color w:val="000000" w:themeColor="text1"/>
                </w:rPr>
              </m:ctrlPr>
            </m:sub>
            <m:sup>
              <m:ctrlPr>
                <w:rPr>
                  <w:rFonts w:ascii="Cambria Math" w:hAnsi="Cambria Math"/>
                  <w:i/>
                  <w:color w:val="000000" w:themeColor="text1"/>
                </w:rPr>
              </m:ctrlPr>
            </m:sup>
            <m:e>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ij</m:t>
                      </m:r>
                    </m:sub>
                  </m:sSub>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ctrlPr>
                    <w:rPr>
                      <w:rFonts w:ascii="Cambria Math" w:hAnsi="Cambria Math"/>
                      <w:i/>
                      <w:color w:val="000000" w:themeColor="text1"/>
                    </w:rPr>
                  </m:ctrlPr>
                </m:num>
                <m:den>
                  <m:r>
                    <w:rPr>
                      <w:rFonts w:ascii="Cambria Math" w:hAnsi="Cambria Math"/>
                      <w:color w:val="000000" w:themeColor="text1"/>
                    </w:rPr>
                    <m:t>m</m:t>
                  </m:r>
                  <m:d>
                    <m:dPr>
                      <m:ctrlPr>
                        <w:rPr>
                          <w:rFonts w:ascii="Cambria Math" w:hAnsi="Cambria Math"/>
                          <w:color w:val="000000" w:themeColor="text1"/>
                        </w:rPr>
                      </m:ctrlPr>
                    </m:dPr>
                    <m:e>
                      <m:r>
                        <w:rPr>
                          <w:rFonts w:ascii="Cambria Math" w:hAnsi="Cambria Math"/>
                          <w:color w:val="000000" w:themeColor="text1"/>
                        </w:rPr>
                        <m:t>m-</m:t>
                      </m:r>
                      <m:acc>
                        <m:accPr>
                          <m:ctrlPr>
                            <w:rPr>
                              <w:rFonts w:ascii="Cambria Math" w:hAnsi="Cambria Math"/>
                              <w:color w:val="000000" w:themeColor="text1"/>
                            </w:rPr>
                          </m:ctrlPr>
                        </m:accPr>
                        <m:e>
                          <m:r>
                            <m:rPr>
                              <m:sty m:val="p"/>
                            </m:rPr>
                            <w:rPr>
                              <w:rFonts w:ascii="Cambria Math" w:hAnsi="Cambria Math"/>
                              <w:color w:val="000000" w:themeColor="text1"/>
                            </w:rPr>
                            <m:t>δ</m:t>
                          </m:r>
                        </m:e>
                      </m:acc>
                      <m:ctrlPr>
                        <w:rPr>
                          <w:rFonts w:ascii="Cambria Math" w:hAnsi="Cambria Math"/>
                          <w:i/>
                          <w:color w:val="000000" w:themeColor="text1"/>
                        </w:rPr>
                      </m:ctrlPr>
                    </m:e>
                  </m:d>
                  <m:ctrlPr>
                    <w:rPr>
                      <w:rFonts w:ascii="Cambria Math" w:hAnsi="Cambria Math"/>
                      <w:i/>
                      <w:color w:val="000000" w:themeColor="text1"/>
                    </w:rPr>
                  </m:ctrlPr>
                </m:den>
              </m:f>
              <m:ctrlPr>
                <w:rPr>
                  <w:rFonts w:ascii="Cambria Math" w:hAnsi="Cambria Math"/>
                  <w:i/>
                  <w:color w:val="000000" w:themeColor="text1"/>
                </w:rPr>
              </m:ctrlPr>
            </m:e>
          </m:nary>
          <m:r>
            <w:rPr>
              <w:rFonts w:ascii="Cambria Math" w:hAnsi="Cambria Math"/>
              <w:color w:val="000000" w:themeColor="text1"/>
            </w:rPr>
            <m:t xml:space="preserve">.                                                                   </m:t>
          </m:r>
          <m:d>
            <m:dPr>
              <m:ctrlPr>
                <w:rPr>
                  <w:rFonts w:ascii="Cambria Math" w:hAnsi="Cambria Math"/>
                  <w:i/>
                  <w:color w:val="000000" w:themeColor="text1"/>
                </w:rPr>
              </m:ctrlPr>
            </m:dPr>
            <m:e>
              <m:r>
                <m:rPr>
                  <m:sty m:val="p"/>
                </m:rPr>
                <w:rPr>
                  <w:rFonts w:ascii="Cambria Math" w:hAnsi="Cambria Math"/>
                  <w:color w:val="000000" w:themeColor="text1"/>
                </w:rPr>
                <m:t>S15</m:t>
              </m:r>
            </m:e>
          </m:d>
        </m:oMath>
      </m:oMathPara>
    </w:p>
    <w:p w:rsidR="008E1BF0" w:rsidRPr="00CD2CC6" w:rsidRDefault="00000000">
      <w:pPr>
        <w:rPr>
          <w:color w:val="000000" w:themeColor="text1"/>
        </w:rPr>
      </w:pPr>
      <w:r w:rsidRPr="00CD2CC6">
        <w:rPr>
          <w:color w:val="000000" w:themeColor="text1"/>
        </w:rPr>
        <w:t xml:space="preserve">The above equation is Eq. 10 in the main text. The associated Simpson index can be derived accordingly by assuming </w:t>
      </w: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ij</m:t>
            </m:r>
          </m:sub>
        </m:sSub>
        <m:r>
          <w:rPr>
            <w:rFonts w:ascii="Cambria Math" w:hAnsi="Cambria Math"/>
            <w:color w:val="000000" w:themeColor="text1"/>
          </w:rPr>
          <m:t>=1</m:t>
        </m:r>
      </m:oMath>
      <w:r w:rsidRPr="00CD2CC6">
        <w:rPr>
          <w:color w:val="000000" w:themeColor="text1"/>
        </w:rPr>
        <w:t xml:space="preserve">, which is actually the complement of Eq. 8 of the main text or the estimated </w:t>
      </w:r>
      <m:oMath>
        <m:r>
          <w:rPr>
            <w:rFonts w:ascii="Cambria Math" w:hAnsi="Cambria Math"/>
            <w:color w:val="000000" w:themeColor="text1"/>
          </w:rPr>
          <m:t>∆</m:t>
        </m:r>
      </m:oMath>
      <w:r w:rsidRPr="00CD2CC6">
        <w:rPr>
          <w:color w:val="000000" w:themeColor="text1"/>
        </w:rPr>
        <w:t xml:space="preserve"> as showed above in Eq. S</w:t>
      </w:r>
      <w:r w:rsidR="00316222" w:rsidRPr="00CD2CC6">
        <w:rPr>
          <w:color w:val="000000" w:themeColor="text1"/>
        </w:rPr>
        <w:t>10</w:t>
      </w:r>
      <w:r w:rsidRPr="00CD2CC6">
        <w:rPr>
          <w:color w:val="000000" w:themeColor="text1"/>
        </w:rPr>
        <w:t xml:space="preserve">. Specifically, to show this, when </w:t>
      </w: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ij</m:t>
            </m:r>
          </m:sub>
        </m:sSub>
        <m:r>
          <w:rPr>
            <w:rFonts w:ascii="Cambria Math" w:hAnsi="Cambria Math"/>
            <w:color w:val="000000" w:themeColor="text1"/>
          </w:rPr>
          <m:t>=1</m:t>
        </m:r>
      </m:oMath>
      <w:r w:rsidRPr="00CD2CC6">
        <w:rPr>
          <w:color w:val="000000" w:themeColor="text1"/>
        </w:rPr>
        <w:t xml:space="preserve"> in Eq. S</w:t>
      </w:r>
      <w:r w:rsidR="00316222" w:rsidRPr="00CD2CC6">
        <w:rPr>
          <w:color w:val="000000" w:themeColor="text1"/>
        </w:rPr>
        <w:t>15</w:t>
      </w:r>
      <w:r w:rsidRPr="00CD2CC6">
        <w:rPr>
          <w:color w:val="000000" w:themeColor="text1"/>
        </w:rPr>
        <w:t>,</w:t>
      </w:r>
    </w:p>
    <w:p w:rsidR="008E1BF0" w:rsidRPr="00CD2CC6" w:rsidRDefault="00000000" w:rsidP="00D77F37">
      <w:pPr>
        <w:ind w:right="-1617"/>
        <w:jc w:val="right"/>
        <w:rPr>
          <w:color w:val="000000" w:themeColor="text1"/>
        </w:rPr>
      </w:pPr>
      <m:oMathPara>
        <m:oMath>
          <m:sSup>
            <m:sSupPr>
              <m:ctrlPr>
                <w:rPr>
                  <w:rFonts w:ascii="Cambria Math" w:hAnsi="Cambria Math"/>
                  <w:i/>
                  <w:color w:val="000000" w:themeColor="text1"/>
                </w:rPr>
              </m:ctrlPr>
            </m:sSupPr>
            <m:e>
              <m:acc>
                <m:accPr>
                  <m:ctrlPr>
                    <w:rPr>
                      <w:rFonts w:ascii="Cambria Math" w:hAnsi="Cambria Math"/>
                      <w:color w:val="000000" w:themeColor="text1"/>
                    </w:rPr>
                  </m:ctrlPr>
                </m:accPr>
                <m:e>
                  <m:r>
                    <w:rPr>
                      <w:rFonts w:ascii="Cambria Math" w:hAnsi="Cambria Math"/>
                      <w:color w:val="000000" w:themeColor="text1"/>
                    </w:rPr>
                    <m:t>Q</m:t>
                  </m:r>
                </m:e>
              </m:acc>
            </m:e>
            <m:sup>
              <m:r>
                <w:rPr>
                  <w:rFonts w:ascii="Cambria Math" w:hAnsi="Cambria Math"/>
                  <w:color w:val="000000" w:themeColor="text1"/>
                </w:rPr>
                <m:t>M</m:t>
              </m:r>
            </m:sup>
          </m:sSup>
          <m:d>
            <m:dPr>
              <m:ctrlPr>
                <w:rPr>
                  <w:rFonts w:ascii="Cambria Math" w:hAnsi="Cambria Math"/>
                  <w:color w:val="000000" w:themeColor="text1"/>
                </w:rPr>
              </m:ctrlPr>
            </m:dPr>
            <m:e>
              <m:r>
                <m:rPr>
                  <m:sty m:val="bi"/>
                </m:rPr>
                <w:rPr>
                  <w:rFonts w:ascii="Cambria Math" w:hAnsi="Cambria Math"/>
                  <w:color w:val="000000" w:themeColor="text1"/>
                </w:rPr>
                <m:t>p</m:t>
              </m:r>
              <m:ctrlPr>
                <w:rPr>
                  <w:rFonts w:ascii="Cambria Math" w:hAnsi="Cambria Math"/>
                  <w:i/>
                  <w:color w:val="000000" w:themeColor="text1"/>
                </w:rPr>
              </m:ctrlPr>
            </m:e>
          </m:d>
          <m:r>
            <m:rPr>
              <m:aln/>
            </m:rP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hint="eastAsia"/>
                  <w:color w:val="000000" w:themeColor="text1"/>
                </w:rPr>
                <m:t>≠</m:t>
              </m:r>
              <m:r>
                <w:rPr>
                  <w:rFonts w:ascii="Cambria Math" w:hAnsi="Cambria Math"/>
                  <w:color w:val="000000" w:themeColor="text1"/>
                </w:rPr>
                <m:t>j</m:t>
              </m:r>
              <m:ctrlPr>
                <w:rPr>
                  <w:rFonts w:ascii="Cambria Math" w:hAnsi="Cambria Math"/>
                  <w:i/>
                  <w:color w:val="000000" w:themeColor="text1"/>
                </w:rPr>
              </m:ctrlPr>
            </m:sub>
            <m:sup>
              <m:ctrlPr>
                <w:rPr>
                  <w:rFonts w:ascii="Cambria Math" w:hAnsi="Cambria Math"/>
                  <w:i/>
                  <w:color w:val="000000" w:themeColor="text1"/>
                </w:rPr>
              </m:ctrlPr>
            </m:sup>
            <m:e>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ctrlPr>
                    <w:rPr>
                      <w:rFonts w:ascii="Cambria Math" w:hAnsi="Cambria Math"/>
                      <w:i/>
                      <w:color w:val="000000" w:themeColor="text1"/>
                    </w:rPr>
                  </m:ctrlPr>
                </m:num>
                <m:den>
                  <m:r>
                    <w:rPr>
                      <w:rFonts w:ascii="Cambria Math" w:hAnsi="Cambria Math"/>
                      <w:color w:val="000000" w:themeColor="text1"/>
                    </w:rPr>
                    <m:t>m</m:t>
                  </m:r>
                  <m:d>
                    <m:dPr>
                      <m:ctrlPr>
                        <w:rPr>
                          <w:rFonts w:ascii="Cambria Math" w:hAnsi="Cambria Math"/>
                          <w:color w:val="000000" w:themeColor="text1"/>
                        </w:rPr>
                      </m:ctrlPr>
                    </m:dPr>
                    <m:e>
                      <m:r>
                        <w:rPr>
                          <w:rFonts w:ascii="Cambria Math" w:hAnsi="Cambria Math"/>
                          <w:color w:val="000000" w:themeColor="text1"/>
                        </w:rPr>
                        <m:t>m-</m:t>
                      </m:r>
                      <m:acc>
                        <m:accPr>
                          <m:ctrlPr>
                            <w:rPr>
                              <w:rFonts w:ascii="Cambria Math" w:hAnsi="Cambria Math"/>
                              <w:color w:val="000000" w:themeColor="text1"/>
                            </w:rPr>
                          </m:ctrlPr>
                        </m:accPr>
                        <m:e>
                          <m:r>
                            <m:rPr>
                              <m:sty m:val="p"/>
                            </m:rPr>
                            <w:rPr>
                              <w:rFonts w:ascii="Cambria Math" w:hAnsi="Cambria Math"/>
                              <w:color w:val="000000" w:themeColor="text1"/>
                            </w:rPr>
                            <m:t>δ</m:t>
                          </m:r>
                        </m:e>
                      </m:acc>
                      <m:ctrlPr>
                        <w:rPr>
                          <w:rFonts w:ascii="Cambria Math" w:hAnsi="Cambria Math"/>
                          <w:i/>
                          <w:color w:val="000000" w:themeColor="text1"/>
                        </w:rPr>
                      </m:ctrlPr>
                    </m:e>
                  </m:d>
                  <m:ctrlPr>
                    <w:rPr>
                      <w:rFonts w:ascii="Cambria Math" w:hAnsi="Cambria Math"/>
                      <w:i/>
                      <w:color w:val="000000" w:themeColor="text1"/>
                    </w:rPr>
                  </m:ctrlPr>
                </m:den>
              </m:f>
              <m:ctrlPr>
                <w:rPr>
                  <w:rFonts w:ascii="Cambria Math" w:hAnsi="Cambria Math"/>
                  <w:i/>
                  <w:color w:val="000000" w:themeColor="text1"/>
                </w:rPr>
              </m:ctrlPr>
            </m:e>
          </m:nary>
          <m:r>
            <m:rPr>
              <m:sty m:val="p"/>
            </m:rPr>
            <w:rPr>
              <w:rFonts w:ascii="Cambria Math" w:hAnsi="Cambria Math"/>
              <w:color w:val="000000" w:themeColor="text1"/>
            </w:rPr>
            <w:br/>
          </m:r>
        </m:oMath>
        <m:oMath>
          <m:r>
            <m:rPr>
              <m:aln/>
            </m:rP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i</m:t>
              </m:r>
              <m:ctrlPr>
                <w:rPr>
                  <w:rFonts w:ascii="Cambria Math" w:hAnsi="Cambria Math"/>
                  <w:i/>
                  <w:color w:val="000000" w:themeColor="text1"/>
                </w:rPr>
              </m:ctrlPr>
            </m:sub>
            <m:sup>
              <m:ctrlPr>
                <w:rPr>
                  <w:rFonts w:ascii="Cambria Math" w:hAnsi="Cambria Math"/>
                  <w:i/>
                  <w:color w:val="000000" w:themeColor="text1"/>
                </w:rPr>
              </m:ctrlPr>
            </m:sup>
            <m:e>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num>
                <m:den>
                  <m:r>
                    <w:rPr>
                      <w:rFonts w:ascii="Cambria Math" w:hAnsi="Cambria Math"/>
                      <w:color w:val="000000" w:themeColor="text1"/>
                    </w:rPr>
                    <m:t>m</m:t>
                  </m:r>
                  <m:ctrlPr>
                    <w:rPr>
                      <w:rFonts w:ascii="Cambria Math" w:hAnsi="Cambria Math"/>
                      <w:i/>
                      <w:color w:val="000000" w:themeColor="text1"/>
                    </w:rPr>
                  </m:ctrlPr>
                </m:den>
              </m:f>
              <m:f>
                <m:fPr>
                  <m:ctrlPr>
                    <w:rPr>
                      <w:rFonts w:ascii="Cambria Math" w:hAnsi="Cambria Math"/>
                      <w:color w:val="000000" w:themeColor="text1"/>
                    </w:rPr>
                  </m:ctrlPr>
                </m:fPr>
                <m:num>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num>
                <m:den>
                  <m:r>
                    <w:rPr>
                      <w:rFonts w:ascii="Cambria Math" w:hAnsi="Cambria Math"/>
                      <w:color w:val="000000" w:themeColor="text1"/>
                    </w:rPr>
                    <m:t>m-</m:t>
                  </m:r>
                  <m:acc>
                    <m:accPr>
                      <m:ctrlPr>
                        <w:rPr>
                          <w:rFonts w:ascii="Cambria Math" w:hAnsi="Cambria Math"/>
                          <w:color w:val="000000" w:themeColor="text1"/>
                        </w:rPr>
                      </m:ctrlPr>
                    </m:accPr>
                    <m:e>
                      <m:r>
                        <m:rPr>
                          <m:sty m:val="p"/>
                        </m:rPr>
                        <w:rPr>
                          <w:rFonts w:ascii="Cambria Math" w:hAnsi="Cambria Math"/>
                          <w:color w:val="000000" w:themeColor="text1"/>
                        </w:rPr>
                        <m:t>δ</m:t>
                      </m:r>
                    </m:e>
                  </m:acc>
                  <m:ctrlPr>
                    <w:rPr>
                      <w:rFonts w:ascii="Cambria Math" w:hAnsi="Cambria Math"/>
                      <w:i/>
                      <w:color w:val="000000" w:themeColor="text1"/>
                    </w:rPr>
                  </m:ctrlPr>
                </m:den>
              </m:f>
              <m:ctrlPr>
                <w:rPr>
                  <w:rFonts w:ascii="Cambria Math" w:hAnsi="Cambria Math"/>
                  <w:i/>
                  <w:color w:val="000000" w:themeColor="text1"/>
                </w:rPr>
              </m:ctrlPr>
            </m:e>
          </m:nary>
          <m:r>
            <m:rPr>
              <m:sty m:val="p"/>
            </m:rPr>
            <w:rPr>
              <w:rFonts w:ascii="Cambria Math" w:hAnsi="Cambria Math"/>
              <w:color w:val="000000" w:themeColor="text1"/>
            </w:rPr>
            <w:br/>
          </m:r>
        </m:oMath>
        <m:oMath>
          <m:r>
            <m:rPr>
              <m:aln/>
            </m:rP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i</m:t>
              </m:r>
              <m:ctrlPr>
                <w:rPr>
                  <w:rFonts w:ascii="Cambria Math" w:hAnsi="Cambria Math"/>
                  <w:i/>
                  <w:color w:val="000000" w:themeColor="text1"/>
                </w:rPr>
              </m:ctrlPr>
            </m:sub>
            <m:sup>
              <m:ctrlPr>
                <w:rPr>
                  <w:rFonts w:ascii="Cambria Math" w:hAnsi="Cambria Math"/>
                  <w:i/>
                  <w:color w:val="000000" w:themeColor="text1"/>
                </w:rPr>
              </m:ctrlPr>
            </m:sup>
            <m:e>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num>
                <m:den>
                  <m:r>
                    <w:rPr>
                      <w:rFonts w:ascii="Cambria Math" w:hAnsi="Cambria Math"/>
                      <w:color w:val="000000" w:themeColor="text1"/>
                    </w:rPr>
                    <m:t>m</m:t>
                  </m:r>
                  <m:ctrlPr>
                    <w:rPr>
                      <w:rFonts w:ascii="Cambria Math" w:hAnsi="Cambria Math"/>
                      <w:i/>
                      <w:color w:val="000000" w:themeColor="text1"/>
                    </w:rPr>
                  </m:ctrlPr>
                </m:den>
              </m:f>
              <m:f>
                <m:fPr>
                  <m:ctrlPr>
                    <w:rPr>
                      <w:rFonts w:ascii="Cambria Math" w:hAnsi="Cambria Math"/>
                      <w:color w:val="000000" w:themeColor="text1"/>
                    </w:rPr>
                  </m:ctrlPr>
                </m:fPr>
                <m:num>
                  <m:r>
                    <w:rPr>
                      <w:rFonts w:ascii="Cambria Math" w:hAnsi="Cambria Math"/>
                      <w:color w:val="000000" w:themeColor="text1"/>
                    </w:rPr>
                    <m:t>m-</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m:t>
                  </m:r>
                  <m:acc>
                    <m:accPr>
                      <m:ctrlPr>
                        <w:rPr>
                          <w:rFonts w:ascii="Cambria Math" w:hAnsi="Cambria Math"/>
                          <w:color w:val="000000" w:themeColor="text1"/>
                        </w:rPr>
                      </m:ctrlPr>
                    </m:accPr>
                    <m:e>
                      <m:r>
                        <m:rPr>
                          <m:sty m:val="p"/>
                        </m:rPr>
                        <w:rPr>
                          <w:rFonts w:ascii="Cambria Math" w:hAnsi="Cambria Math"/>
                          <w:color w:val="000000" w:themeColor="text1"/>
                        </w:rPr>
                        <m:t>δ</m:t>
                      </m:r>
                    </m:e>
                  </m:acc>
                  <m:r>
                    <w:rPr>
                      <w:rFonts w:ascii="Cambria Math" w:hAnsi="Cambria Math"/>
                      <w:color w:val="000000" w:themeColor="text1"/>
                    </w:rPr>
                    <m:t>+</m:t>
                  </m:r>
                  <m:acc>
                    <m:accPr>
                      <m:ctrlPr>
                        <w:rPr>
                          <w:rFonts w:ascii="Cambria Math" w:hAnsi="Cambria Math"/>
                          <w:color w:val="000000" w:themeColor="text1"/>
                        </w:rPr>
                      </m:ctrlPr>
                    </m:accPr>
                    <m:e>
                      <m:r>
                        <m:rPr>
                          <m:sty m:val="p"/>
                        </m:rPr>
                        <w:rPr>
                          <w:rFonts w:ascii="Cambria Math" w:hAnsi="Cambria Math"/>
                          <w:color w:val="000000" w:themeColor="text1"/>
                        </w:rPr>
                        <m:t>δ</m:t>
                      </m:r>
                    </m:e>
                  </m:acc>
                  <m:ctrlPr>
                    <w:rPr>
                      <w:rFonts w:ascii="Cambria Math" w:hAnsi="Cambria Math"/>
                      <w:i/>
                      <w:color w:val="000000" w:themeColor="text1"/>
                    </w:rPr>
                  </m:ctrlPr>
                </m:num>
                <m:den>
                  <m:r>
                    <w:rPr>
                      <w:rFonts w:ascii="Cambria Math" w:hAnsi="Cambria Math"/>
                      <w:color w:val="000000" w:themeColor="text1"/>
                    </w:rPr>
                    <m:t>m-</m:t>
                  </m:r>
                  <m:acc>
                    <m:accPr>
                      <m:ctrlPr>
                        <w:rPr>
                          <w:rFonts w:ascii="Cambria Math" w:hAnsi="Cambria Math"/>
                          <w:color w:val="000000" w:themeColor="text1"/>
                        </w:rPr>
                      </m:ctrlPr>
                    </m:accPr>
                    <m:e>
                      <m:r>
                        <m:rPr>
                          <m:sty m:val="p"/>
                        </m:rPr>
                        <w:rPr>
                          <w:rFonts w:ascii="Cambria Math" w:hAnsi="Cambria Math"/>
                          <w:color w:val="000000" w:themeColor="text1"/>
                        </w:rPr>
                        <m:t>δ</m:t>
                      </m:r>
                    </m:e>
                  </m:acc>
                  <m:ctrlPr>
                    <w:rPr>
                      <w:rFonts w:ascii="Cambria Math" w:hAnsi="Cambria Math"/>
                      <w:i/>
                      <w:color w:val="000000" w:themeColor="text1"/>
                    </w:rPr>
                  </m:ctrlPr>
                </m:den>
              </m:f>
              <m:ctrlPr>
                <w:rPr>
                  <w:rFonts w:ascii="Cambria Math" w:hAnsi="Cambria Math"/>
                  <w:i/>
                  <w:color w:val="000000" w:themeColor="text1"/>
                </w:rPr>
              </m:ctrlPr>
            </m:e>
          </m:nary>
          <m:r>
            <m:rPr>
              <m:sty m:val="p"/>
            </m:rPr>
            <w:rPr>
              <w:rFonts w:ascii="Cambria Math" w:hAnsi="Cambria Math"/>
              <w:color w:val="000000" w:themeColor="text1"/>
            </w:rPr>
            <w:br/>
          </m:r>
        </m:oMath>
        <m:oMath>
          <m:r>
            <m:rPr>
              <m:aln/>
            </m:rPr>
            <w:rPr>
              <w:rFonts w:ascii="Cambria Math" w:hAnsi="Cambria Math"/>
              <w:color w:val="000000" w:themeColor="text1"/>
            </w:rPr>
            <m:t>=</m:t>
          </m:r>
          <m:nary>
            <m:naryPr>
              <m:chr m:val="∑"/>
              <m:supHide m:val="1"/>
              <m:ctrlPr>
                <w:rPr>
                  <w:rFonts w:ascii="Cambria Math" w:hAnsi="Cambria Math"/>
                  <w:color w:val="000000" w:themeColor="text1"/>
                </w:rPr>
              </m:ctrlPr>
            </m:naryPr>
            <m:sub>
              <m:r>
                <w:rPr>
                  <w:rFonts w:ascii="Cambria Math" w:hAnsi="Cambria Math"/>
                  <w:color w:val="000000" w:themeColor="text1"/>
                </w:rPr>
                <m:t>i</m:t>
              </m:r>
              <m:ctrlPr>
                <w:rPr>
                  <w:rFonts w:ascii="Cambria Math" w:hAnsi="Cambria Math"/>
                  <w:i/>
                  <w:color w:val="000000" w:themeColor="text1"/>
                </w:rPr>
              </m:ctrlPr>
            </m:sub>
            <m:sup>
              <m:ctrlPr>
                <w:rPr>
                  <w:rFonts w:ascii="Cambria Math" w:hAnsi="Cambria Math"/>
                  <w:i/>
                  <w:color w:val="000000" w:themeColor="text1"/>
                </w:rPr>
              </m:ctrlPr>
            </m:sup>
            <m:e>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num>
                <m:den>
                  <m:r>
                    <w:rPr>
                      <w:rFonts w:ascii="Cambria Math" w:hAnsi="Cambria Math"/>
                      <w:color w:val="000000" w:themeColor="text1"/>
                    </w:rPr>
                    <m:t>m</m:t>
                  </m:r>
                  <m:ctrlPr>
                    <w:rPr>
                      <w:rFonts w:ascii="Cambria Math" w:hAnsi="Cambria Math"/>
                      <w:i/>
                      <w:color w:val="000000" w:themeColor="text1"/>
                    </w:rPr>
                  </m:ctrlPr>
                </m:den>
              </m:f>
              <m:ctrlPr>
                <w:rPr>
                  <w:rFonts w:ascii="Cambria Math" w:hAnsi="Cambria Math"/>
                  <w:i/>
                  <w:color w:val="000000" w:themeColor="text1"/>
                </w:rPr>
              </m:ctrlPr>
            </m:e>
          </m:nary>
          <m:d>
            <m:dPr>
              <m:ctrlPr>
                <w:rPr>
                  <w:rFonts w:ascii="Cambria Math" w:hAnsi="Cambria Math"/>
                  <w:color w:val="000000" w:themeColor="text1"/>
                </w:rPr>
              </m:ctrlPr>
            </m:dPr>
            <m:e>
              <m:r>
                <w:rPr>
                  <w:rFonts w:ascii="Cambria Math" w:hAnsi="Cambria Math"/>
                  <w:color w:val="000000" w:themeColor="text1"/>
                </w:rPr>
                <m:t>1-</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m:t>
                  </m:r>
                  <m:acc>
                    <m:accPr>
                      <m:ctrlPr>
                        <w:rPr>
                          <w:rFonts w:ascii="Cambria Math" w:hAnsi="Cambria Math"/>
                          <w:color w:val="000000" w:themeColor="text1"/>
                        </w:rPr>
                      </m:ctrlPr>
                    </m:accPr>
                    <m:e>
                      <m:r>
                        <m:rPr>
                          <m:sty m:val="p"/>
                        </m:rPr>
                        <w:rPr>
                          <w:rFonts w:ascii="Cambria Math" w:hAnsi="Cambria Math"/>
                          <w:color w:val="000000" w:themeColor="text1"/>
                        </w:rPr>
                        <m:t>δ</m:t>
                      </m:r>
                    </m:e>
                  </m:acc>
                  <m:ctrlPr>
                    <w:rPr>
                      <w:rFonts w:ascii="Cambria Math" w:hAnsi="Cambria Math"/>
                      <w:i/>
                      <w:color w:val="000000" w:themeColor="text1"/>
                    </w:rPr>
                  </m:ctrlPr>
                </m:num>
                <m:den>
                  <m:r>
                    <w:rPr>
                      <w:rFonts w:ascii="Cambria Math" w:hAnsi="Cambria Math"/>
                      <w:color w:val="000000" w:themeColor="text1"/>
                    </w:rPr>
                    <m:t>m-</m:t>
                  </m:r>
                  <m:acc>
                    <m:accPr>
                      <m:ctrlPr>
                        <w:rPr>
                          <w:rFonts w:ascii="Cambria Math" w:hAnsi="Cambria Math"/>
                          <w:color w:val="000000" w:themeColor="text1"/>
                        </w:rPr>
                      </m:ctrlPr>
                    </m:accPr>
                    <m:e>
                      <m:r>
                        <m:rPr>
                          <m:sty m:val="p"/>
                        </m:rPr>
                        <w:rPr>
                          <w:rFonts w:ascii="Cambria Math" w:hAnsi="Cambria Math"/>
                          <w:color w:val="000000" w:themeColor="text1"/>
                        </w:rPr>
                        <m:t>δ</m:t>
                      </m:r>
                    </m:e>
                  </m:acc>
                  <m:ctrlPr>
                    <w:rPr>
                      <w:rFonts w:ascii="Cambria Math" w:hAnsi="Cambria Math"/>
                      <w:i/>
                      <w:color w:val="000000" w:themeColor="text1"/>
                    </w:rPr>
                  </m:ctrlPr>
                </m:den>
              </m:f>
              <m:ctrlPr>
                <w:rPr>
                  <w:rFonts w:ascii="Cambria Math" w:hAnsi="Cambria Math"/>
                  <w:i/>
                  <w:color w:val="000000" w:themeColor="text1"/>
                </w:rPr>
              </m:ctrlPr>
            </m:e>
          </m:d>
          <m:r>
            <m:rPr>
              <m:sty m:val="p"/>
            </m:rPr>
            <w:rPr>
              <w:rFonts w:ascii="Cambria Math" w:hAnsi="Cambria Math"/>
              <w:color w:val="000000" w:themeColor="text1"/>
            </w:rPr>
            <w:br/>
          </m:r>
        </m:oMath>
        <m:oMath>
          <m:r>
            <m:rPr>
              <m:aln/>
            </m:rPr>
            <w:rPr>
              <w:rFonts w:ascii="Cambria Math" w:hAnsi="Cambria Math"/>
              <w:color w:val="000000" w:themeColor="text1"/>
            </w:rPr>
            <m:t>=1-</m:t>
          </m:r>
          <m:nary>
            <m:naryPr>
              <m:chr m:val="∑"/>
              <m:supHide m:val="1"/>
              <m:ctrlPr>
                <w:rPr>
                  <w:rFonts w:ascii="Cambria Math" w:hAnsi="Cambria Math"/>
                  <w:color w:val="000000" w:themeColor="text1"/>
                </w:rPr>
              </m:ctrlPr>
            </m:naryPr>
            <m:sub>
              <m:r>
                <w:rPr>
                  <w:rFonts w:ascii="Cambria Math" w:hAnsi="Cambria Math"/>
                  <w:color w:val="000000" w:themeColor="text1"/>
                </w:rPr>
                <m:t>i</m:t>
              </m:r>
              <m:ctrlPr>
                <w:rPr>
                  <w:rFonts w:ascii="Cambria Math" w:hAnsi="Cambria Math"/>
                  <w:i/>
                  <w:color w:val="000000" w:themeColor="text1"/>
                </w:rPr>
              </m:ctrlPr>
            </m:sub>
            <m:sup>
              <m:ctrlPr>
                <w:rPr>
                  <w:rFonts w:ascii="Cambria Math" w:hAnsi="Cambria Math"/>
                  <w:i/>
                  <w:color w:val="000000" w:themeColor="text1"/>
                </w:rPr>
              </m:ctrlPr>
            </m:sup>
            <m:e>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ctrlPr>
                    <w:rPr>
                      <w:rFonts w:ascii="Cambria Math" w:hAnsi="Cambria Math"/>
                      <w:i/>
                      <w:color w:val="000000" w:themeColor="text1"/>
                    </w:rPr>
                  </m:ctrlPr>
                </m:num>
                <m:den>
                  <m:r>
                    <w:rPr>
                      <w:rFonts w:ascii="Cambria Math" w:hAnsi="Cambria Math"/>
                      <w:color w:val="000000" w:themeColor="text1"/>
                    </w:rPr>
                    <m:t>m</m:t>
                  </m:r>
                  <m:ctrlPr>
                    <w:rPr>
                      <w:rFonts w:ascii="Cambria Math" w:hAnsi="Cambria Math"/>
                      <w:i/>
                      <w:color w:val="000000" w:themeColor="text1"/>
                    </w:rPr>
                  </m:ctrlPr>
                </m:den>
              </m:f>
              <m:d>
                <m:dPr>
                  <m:ctrlPr>
                    <w:rPr>
                      <w:rFonts w:ascii="Cambria Math" w:hAnsi="Cambria Math"/>
                      <w:color w:val="000000" w:themeColor="text1"/>
                    </w:rPr>
                  </m:ctrlPr>
                </m:dPr>
                <m:e>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m:t>
                      </m:r>
                      <m:acc>
                        <m:accPr>
                          <m:ctrlPr>
                            <w:rPr>
                              <w:rFonts w:ascii="Cambria Math" w:hAnsi="Cambria Math"/>
                              <w:color w:val="000000" w:themeColor="text1"/>
                            </w:rPr>
                          </m:ctrlPr>
                        </m:accPr>
                        <m:e>
                          <m:r>
                            <m:rPr>
                              <m:sty m:val="p"/>
                            </m:rPr>
                            <w:rPr>
                              <w:rFonts w:ascii="Cambria Math" w:hAnsi="Cambria Math"/>
                              <w:color w:val="000000" w:themeColor="text1"/>
                            </w:rPr>
                            <m:t>δ</m:t>
                          </m:r>
                        </m:e>
                      </m:acc>
                      <m:ctrlPr>
                        <w:rPr>
                          <w:rFonts w:ascii="Cambria Math" w:hAnsi="Cambria Math"/>
                          <w:i/>
                          <w:color w:val="000000" w:themeColor="text1"/>
                        </w:rPr>
                      </m:ctrlPr>
                    </m:num>
                    <m:den>
                      <m:r>
                        <w:rPr>
                          <w:rFonts w:ascii="Cambria Math" w:hAnsi="Cambria Math"/>
                          <w:color w:val="000000" w:themeColor="text1"/>
                        </w:rPr>
                        <m:t>m-</m:t>
                      </m:r>
                      <m:acc>
                        <m:accPr>
                          <m:ctrlPr>
                            <w:rPr>
                              <w:rFonts w:ascii="Cambria Math" w:hAnsi="Cambria Math"/>
                              <w:color w:val="000000" w:themeColor="text1"/>
                            </w:rPr>
                          </m:ctrlPr>
                        </m:accPr>
                        <m:e>
                          <m:r>
                            <m:rPr>
                              <m:sty m:val="p"/>
                            </m:rPr>
                            <w:rPr>
                              <w:rFonts w:ascii="Cambria Math" w:hAnsi="Cambria Math"/>
                              <w:color w:val="000000" w:themeColor="text1"/>
                            </w:rPr>
                            <m:t>δ</m:t>
                          </m:r>
                        </m:e>
                      </m:acc>
                      <m:ctrlPr>
                        <w:rPr>
                          <w:rFonts w:ascii="Cambria Math" w:hAnsi="Cambria Math"/>
                          <w:i/>
                          <w:color w:val="000000" w:themeColor="text1"/>
                        </w:rPr>
                      </m:ctrlPr>
                    </m:den>
                  </m:f>
                  <m:ctrlPr>
                    <w:rPr>
                      <w:rFonts w:ascii="Cambria Math" w:hAnsi="Cambria Math"/>
                      <w:i/>
                      <w:color w:val="000000" w:themeColor="text1"/>
                    </w:rPr>
                  </m:ctrlPr>
                </m:e>
              </m:d>
              <m:ctrlPr>
                <w:rPr>
                  <w:rFonts w:ascii="Cambria Math" w:hAnsi="Cambria Math"/>
                  <w:i/>
                  <w:color w:val="000000" w:themeColor="text1"/>
                </w:rPr>
              </m:ctrlPr>
            </m:e>
          </m:nary>
          <m:r>
            <w:rPr>
              <w:rFonts w:ascii="Cambria Math" w:hAnsi="Cambria Math"/>
              <w:color w:val="000000" w:themeColor="text1"/>
            </w:rPr>
            <m:t>.                                                         (</m:t>
          </m:r>
          <m:r>
            <m:rPr>
              <m:sty m:val="p"/>
            </m:rPr>
            <w:rPr>
              <w:rFonts w:ascii="Cambria Math" w:hAnsi="Cambria Math"/>
              <w:color w:val="000000" w:themeColor="text1"/>
            </w:rPr>
            <m:t>S16</m:t>
          </m:r>
          <m:r>
            <w:rPr>
              <w:rFonts w:ascii="Cambria Math" w:hAnsi="Cambria Math"/>
              <w:color w:val="000000" w:themeColor="text1"/>
            </w:rPr>
            <m:t>)</m:t>
          </m:r>
        </m:oMath>
      </m:oMathPara>
    </w:p>
    <w:p w:rsidR="008E1BF0" w:rsidRPr="00CD2CC6" w:rsidRDefault="008E1BF0">
      <w:pPr>
        <w:rPr>
          <w:i/>
          <w:iCs/>
          <w:color w:val="000000" w:themeColor="text1"/>
        </w:rPr>
      </w:pPr>
    </w:p>
    <w:p w:rsidR="008E1BF0" w:rsidRPr="00CD2CC6" w:rsidRDefault="00000000">
      <w:pPr>
        <w:rPr>
          <w:color w:val="000000" w:themeColor="text1"/>
        </w:rPr>
      </w:pPr>
      <w:r w:rsidRPr="00CD2CC6">
        <w:rPr>
          <w:rFonts w:hint="eastAsia"/>
          <w:i/>
          <w:iCs/>
          <w:color w:val="000000" w:themeColor="text1"/>
        </w:rPr>
        <w:t>Derivation of Eq. 9 of the main text</w:t>
      </w:r>
      <w:r w:rsidRPr="00CD2CC6">
        <w:rPr>
          <w:color w:val="000000" w:themeColor="text1"/>
        </w:rPr>
        <w:tab/>
      </w:r>
    </w:p>
    <w:p w:rsidR="008E1BF0" w:rsidRPr="00CD2CC6" w:rsidRDefault="00000000" w:rsidP="00D77F37">
      <w:pPr>
        <w:ind w:firstLine="420"/>
        <w:rPr>
          <w:color w:val="000000" w:themeColor="text1"/>
        </w:rPr>
      </w:pPr>
      <w:r w:rsidRPr="00CD2CC6">
        <w:rPr>
          <w:color w:val="000000" w:themeColor="text1"/>
        </w:rPr>
        <w:t xml:space="preserve">Using some key formulas </w:t>
      </w:r>
      <w:r w:rsidRPr="00CD2CC6">
        <w:rPr>
          <w:color w:val="000000" w:themeColor="text1"/>
          <w:lang w:eastAsia="zh-TW"/>
        </w:rPr>
        <w:t>(</w:t>
      </w:r>
      <w:proofErr w:type="spellStart"/>
      <w:r w:rsidRPr="00CD2CC6">
        <w:rPr>
          <w:color w:val="000000" w:themeColor="text1"/>
          <w:lang w:eastAsia="zh-TW"/>
        </w:rPr>
        <w:t>Eqs</w:t>
      </w:r>
      <w:proofErr w:type="spellEnd"/>
      <w:r w:rsidRPr="00CD2CC6">
        <w:rPr>
          <w:color w:val="000000" w:themeColor="text1"/>
          <w:lang w:eastAsia="zh-TW"/>
        </w:rPr>
        <w:t xml:space="preserve">. S1a-S1e) </w:t>
      </w:r>
      <w:r w:rsidRPr="00CD2CC6">
        <w:rPr>
          <w:color w:val="000000" w:themeColor="text1"/>
        </w:rPr>
        <w:t>introduced in the first plac</w:t>
      </w:r>
      <w:r w:rsidRPr="00CD2CC6">
        <w:rPr>
          <w:rFonts w:hint="eastAsia"/>
          <w:color w:val="000000" w:themeColor="text1"/>
        </w:rPr>
        <w:t>e</w:t>
      </w:r>
      <w:r w:rsidRPr="00CD2CC6">
        <w:rPr>
          <w:color w:val="000000" w:themeColor="text1"/>
        </w:rPr>
        <w:t>, we can also easily prove Eq. 7 in the main text as follows. Taking expectation of Eq. 6 gives</w:t>
      </w:r>
    </w:p>
    <w:p w:rsidR="008E1BF0" w:rsidRPr="00CD2CC6" w:rsidRDefault="00000000" w:rsidP="00D77F37">
      <w:pPr>
        <w:ind w:right="-1800"/>
        <w:rPr>
          <w:color w:val="000000" w:themeColor="text1"/>
        </w:rPr>
      </w:pPr>
      <m:oMathPara>
        <m:oMath>
          <m:r>
            <w:rPr>
              <w:rFonts w:ascii="Cambria Math" w:hAnsi="Cambria Math"/>
              <w:color w:val="000000" w:themeColor="text1"/>
            </w:rPr>
            <m:t>E</m:t>
          </m:r>
          <m:d>
            <m:dPr>
              <m:ctrlPr>
                <w:rPr>
                  <w:rFonts w:ascii="Cambria Math" w:hAnsi="Cambria Math"/>
                  <w:color w:val="000000" w:themeColor="text1"/>
                </w:rPr>
              </m:ctrlPr>
            </m:dPr>
            <m:e>
              <m:r>
                <w:rPr>
                  <w:rFonts w:ascii="Cambria Math" w:hAnsi="Cambria Math"/>
                  <w:color w:val="000000" w:themeColor="text1"/>
                </w:rPr>
                <m:t>v</m:t>
              </m:r>
              <m:ctrlPr>
                <w:rPr>
                  <w:rFonts w:ascii="Cambria Math" w:hAnsi="Cambria Math"/>
                  <w:i/>
                  <w:color w:val="000000" w:themeColor="text1"/>
                </w:rPr>
              </m:ctrlPr>
            </m:e>
          </m:d>
          <m:r>
            <m:rPr>
              <m:aln/>
            </m:rPr>
            <w:rPr>
              <w:rFonts w:ascii="Cambria Math" w:hAnsi="Cambria Math"/>
              <w:color w:val="000000" w:themeColor="text1"/>
            </w:rPr>
            <m:t>=E</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1</m:t>
                  </m:r>
                  <m:ctrlPr>
                    <w:rPr>
                      <w:rFonts w:ascii="Cambria Math" w:hAnsi="Cambria Math"/>
                      <w:i/>
                      <w:color w:val="000000" w:themeColor="text1"/>
                    </w:rPr>
                  </m:ctrlPr>
                </m:num>
                <m:den>
                  <m:r>
                    <w:rPr>
                      <w:rFonts w:ascii="Cambria Math" w:hAnsi="Cambria Math"/>
                      <w:color w:val="000000" w:themeColor="text1"/>
                    </w:rPr>
                    <m:t>m-1</m:t>
                  </m:r>
                  <m:ctrlPr>
                    <w:rPr>
                      <w:rFonts w:ascii="Cambria Math" w:hAnsi="Cambria Math"/>
                      <w:i/>
                      <w:color w:val="000000" w:themeColor="text1"/>
                    </w:rPr>
                  </m:ctrlPr>
                </m:den>
              </m:f>
              <m:nary>
                <m:naryPr>
                  <m:chr m:val="∑"/>
                  <m:ctrlPr>
                    <w:rPr>
                      <w:rFonts w:ascii="Cambria Math" w:hAnsi="Cambria Math"/>
                      <w:color w:val="000000" w:themeColor="text1"/>
                    </w:rPr>
                  </m:ctrlPr>
                </m:naryPr>
                <m:sub>
                  <m:r>
                    <w:rPr>
                      <w:rFonts w:ascii="Cambria Math" w:hAnsi="Cambria Math"/>
                      <w:color w:val="000000" w:themeColor="text1"/>
                    </w:rPr>
                    <m:t>k=2</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nary>
                    <m:naryPr>
                      <m:chr m:val="∑"/>
                      <m:ctrlPr>
                        <w:rPr>
                          <w:rFonts w:ascii="Cambria Math" w:hAnsi="Cambria Math"/>
                          <w:color w:val="000000" w:themeColor="text1"/>
                        </w:rPr>
                      </m:ctrlPr>
                    </m:naryPr>
                    <m:sub>
                      <m:r>
                        <w:rPr>
                          <w:rFonts w:ascii="Cambria Math" w:hAnsi="Cambria Math"/>
                          <w:color w:val="000000" w:themeColor="text1"/>
                        </w:rPr>
                        <m:t>i=1</m:t>
                      </m:r>
                      <m:ctrlPr>
                        <w:rPr>
                          <w:rFonts w:ascii="Cambria Math" w:hAnsi="Cambria Math"/>
                          <w:i/>
                          <w:color w:val="000000" w:themeColor="text1"/>
                        </w:rPr>
                      </m:ctrlPr>
                    </m:sub>
                    <m:sup>
                      <m:r>
                        <w:rPr>
                          <w:rFonts w:ascii="Cambria Math" w:hAnsi="Cambria Math"/>
                          <w:color w:val="000000" w:themeColor="text1"/>
                        </w:rPr>
                        <m:t>S</m:t>
                      </m:r>
                      <m:ctrlPr>
                        <w:rPr>
                          <w:rFonts w:ascii="Cambria Math" w:hAnsi="Cambria Math"/>
                          <w:i/>
                          <w:color w:val="000000" w:themeColor="text1"/>
                        </w:rPr>
                      </m:ctrlPr>
                    </m:sup>
                    <m:e>
                      <m:r>
                        <w:rPr>
                          <w:rFonts w:ascii="Cambria Math" w:hAnsi="Cambria Math"/>
                          <w:color w:val="000000" w:themeColor="text1"/>
                        </w:rPr>
                        <m:t>I</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k-1</m:t>
                              </m:r>
                            </m:sub>
                          </m:sSub>
                          <m:r>
                            <w:rPr>
                              <w:rFonts w:ascii="Cambria Math" w:hAnsi="Cambria Math"/>
                              <w:color w:val="000000" w:themeColor="text1"/>
                            </w:rPr>
                            <m:t>=i</m:t>
                          </m:r>
                          <m:ctrlPr>
                            <w:rPr>
                              <w:rFonts w:ascii="Cambria Math" w:hAnsi="Cambria Math"/>
                              <w:i/>
                              <w:color w:val="000000" w:themeColor="text1"/>
                            </w:rPr>
                          </m:ctrlPr>
                        </m:e>
                      </m:d>
                      <m:ctrlPr>
                        <w:rPr>
                          <w:rFonts w:ascii="Cambria Math" w:hAnsi="Cambria Math"/>
                          <w:i/>
                          <w:color w:val="000000" w:themeColor="text1"/>
                        </w:rPr>
                      </m:ctrlPr>
                    </m:e>
                  </m:nary>
                </m:e>
              </m:nary>
              <m:ctrlPr>
                <w:rPr>
                  <w:rFonts w:ascii="Cambria Math" w:hAnsi="Cambria Math"/>
                  <w:i/>
                  <w:color w:val="000000" w:themeColor="text1"/>
                </w:rPr>
              </m:ctrlPr>
            </m:e>
          </m:d>
          <m:r>
            <m:rPr>
              <m:sty m:val="p"/>
            </m:rPr>
            <w:rPr>
              <w:rFonts w:ascii="Cambria Math" w:hAnsi="Cambria Math"/>
              <w:color w:val="000000" w:themeColor="text1"/>
            </w:rPr>
            <w:br/>
          </m:r>
        </m:oMath>
        <m:oMath>
          <m:r>
            <m:rPr>
              <m:aln/>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ctrlPr>
                <w:rPr>
                  <w:rFonts w:ascii="Cambria Math" w:hAnsi="Cambria Math"/>
                  <w:i/>
                  <w:color w:val="000000" w:themeColor="text1"/>
                </w:rPr>
              </m:ctrlPr>
            </m:num>
            <m:den>
              <m:r>
                <w:rPr>
                  <w:rFonts w:ascii="Cambria Math" w:hAnsi="Cambria Math"/>
                  <w:color w:val="000000" w:themeColor="text1"/>
                </w:rPr>
                <m:t>m-1</m:t>
              </m:r>
              <m:ctrlPr>
                <w:rPr>
                  <w:rFonts w:ascii="Cambria Math" w:hAnsi="Cambria Math"/>
                  <w:i/>
                  <w:color w:val="000000" w:themeColor="text1"/>
                </w:rPr>
              </m:ctrlPr>
            </m:den>
          </m:f>
          <m:nary>
            <m:naryPr>
              <m:chr m:val="∑"/>
              <m:ctrlPr>
                <w:rPr>
                  <w:rFonts w:ascii="Cambria Math" w:hAnsi="Cambria Math"/>
                  <w:color w:val="000000" w:themeColor="text1"/>
                </w:rPr>
              </m:ctrlPr>
            </m:naryPr>
            <m:sub>
              <m:r>
                <w:rPr>
                  <w:rFonts w:ascii="Cambria Math" w:hAnsi="Cambria Math"/>
                  <w:color w:val="000000" w:themeColor="text1"/>
                </w:rPr>
                <m:t>k=2</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nary>
                <m:naryPr>
                  <m:chr m:val="∑"/>
                  <m:ctrlPr>
                    <w:rPr>
                      <w:rFonts w:ascii="Cambria Math" w:hAnsi="Cambria Math"/>
                      <w:color w:val="000000" w:themeColor="text1"/>
                    </w:rPr>
                  </m:ctrlPr>
                </m:naryPr>
                <m:sub>
                  <m:r>
                    <w:rPr>
                      <w:rFonts w:ascii="Cambria Math" w:hAnsi="Cambria Math"/>
                      <w:color w:val="000000" w:themeColor="text1"/>
                    </w:rPr>
                    <m:t>i=1</m:t>
                  </m:r>
                  <m:ctrlPr>
                    <w:rPr>
                      <w:rFonts w:ascii="Cambria Math" w:hAnsi="Cambria Math"/>
                      <w:i/>
                      <w:color w:val="000000" w:themeColor="text1"/>
                    </w:rPr>
                  </m:ctrlPr>
                </m:sub>
                <m:sup>
                  <m:r>
                    <w:rPr>
                      <w:rFonts w:ascii="Cambria Math" w:hAnsi="Cambria Math"/>
                      <w:color w:val="000000" w:themeColor="text1"/>
                    </w:rPr>
                    <m:t>S</m:t>
                  </m:r>
                  <m:ctrlPr>
                    <w:rPr>
                      <w:rFonts w:ascii="Cambria Math" w:hAnsi="Cambria Math"/>
                      <w:i/>
                      <w:color w:val="000000" w:themeColor="text1"/>
                    </w:rPr>
                  </m:ctrlPr>
                </m:sup>
                <m:e>
                  <m:r>
                    <w:rPr>
                      <w:rFonts w:ascii="Cambria Math" w:hAnsi="Cambria Math"/>
                      <w:color w:val="000000" w:themeColor="text1"/>
                    </w:rPr>
                    <m:t>P</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k-1</m:t>
                          </m:r>
                        </m:sub>
                      </m:sSub>
                      <m:r>
                        <w:rPr>
                          <w:rFonts w:ascii="Cambria Math" w:hAnsi="Cambria Math"/>
                          <w:color w:val="000000" w:themeColor="text1"/>
                        </w:rPr>
                        <m:t>=i</m:t>
                      </m:r>
                      <m:ctrlPr>
                        <w:rPr>
                          <w:rFonts w:ascii="Cambria Math" w:hAnsi="Cambria Math"/>
                          <w:i/>
                          <w:color w:val="000000" w:themeColor="text1"/>
                        </w:rPr>
                      </m:ctrlPr>
                    </m:e>
                  </m:d>
                  <m:ctrlPr>
                    <w:rPr>
                      <w:rFonts w:ascii="Cambria Math" w:hAnsi="Cambria Math"/>
                      <w:i/>
                      <w:color w:val="000000" w:themeColor="text1"/>
                    </w:rPr>
                  </m:ctrlPr>
                </m:e>
              </m:nary>
            </m:e>
          </m:nary>
          <m:r>
            <m:rPr>
              <m:sty m:val="p"/>
            </m:rPr>
            <w:rPr>
              <w:rFonts w:ascii="Cambria Math" w:hAnsi="Cambria Math"/>
              <w:color w:val="000000" w:themeColor="text1"/>
            </w:rPr>
            <w:br/>
          </m:r>
        </m:oMath>
        <m:oMath>
          <m:r>
            <m:rPr>
              <m:aln/>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ctrlPr>
                <w:rPr>
                  <w:rFonts w:ascii="Cambria Math" w:hAnsi="Cambria Math"/>
                  <w:i/>
                  <w:color w:val="000000" w:themeColor="text1"/>
                </w:rPr>
              </m:ctrlPr>
            </m:num>
            <m:den>
              <m:r>
                <w:rPr>
                  <w:rFonts w:ascii="Cambria Math" w:hAnsi="Cambria Math"/>
                  <w:color w:val="000000" w:themeColor="text1"/>
                </w:rPr>
                <m:t>m-1</m:t>
              </m:r>
              <m:ctrlPr>
                <w:rPr>
                  <w:rFonts w:ascii="Cambria Math" w:hAnsi="Cambria Math"/>
                  <w:i/>
                  <w:color w:val="000000" w:themeColor="text1"/>
                </w:rPr>
              </m:ctrlPr>
            </m:den>
          </m:f>
          <m:nary>
            <m:naryPr>
              <m:chr m:val="∑"/>
              <m:ctrlPr>
                <w:rPr>
                  <w:rFonts w:ascii="Cambria Math" w:hAnsi="Cambria Math"/>
                  <w:color w:val="000000" w:themeColor="text1"/>
                </w:rPr>
              </m:ctrlPr>
            </m:naryPr>
            <m:sub>
              <m:r>
                <w:rPr>
                  <w:rFonts w:ascii="Cambria Math" w:hAnsi="Cambria Math"/>
                  <w:color w:val="000000" w:themeColor="text1"/>
                </w:rPr>
                <m:t>k=2</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nary>
                <m:naryPr>
                  <m:chr m:val="∑"/>
                  <m:ctrlPr>
                    <w:rPr>
                      <w:rFonts w:ascii="Cambria Math" w:hAnsi="Cambria Math"/>
                      <w:color w:val="000000" w:themeColor="text1"/>
                    </w:rPr>
                  </m:ctrlPr>
                </m:naryPr>
                <m:sub>
                  <m:r>
                    <w:rPr>
                      <w:rFonts w:ascii="Cambria Math" w:hAnsi="Cambria Math"/>
                      <w:color w:val="000000" w:themeColor="text1"/>
                    </w:rPr>
                    <m:t>i=1</m:t>
                  </m:r>
                  <m:ctrlPr>
                    <w:rPr>
                      <w:rFonts w:ascii="Cambria Math" w:hAnsi="Cambria Math"/>
                      <w:i/>
                      <w:color w:val="000000" w:themeColor="text1"/>
                    </w:rPr>
                  </m:ctrlPr>
                </m:sub>
                <m:sup>
                  <m:r>
                    <w:rPr>
                      <w:rFonts w:ascii="Cambria Math" w:hAnsi="Cambria Math"/>
                      <w:color w:val="000000" w:themeColor="text1"/>
                    </w:rPr>
                    <m:t>S</m:t>
                  </m:r>
                  <m:ctrlPr>
                    <w:rPr>
                      <w:rFonts w:ascii="Cambria Math" w:hAnsi="Cambria Math"/>
                      <w:i/>
                      <w:color w:val="000000" w:themeColor="text1"/>
                    </w:rPr>
                  </m:ctrlPr>
                </m:sup>
                <m:e>
                  <m:r>
                    <w:rPr>
                      <w:rFonts w:ascii="Cambria Math" w:hAnsi="Cambria Math"/>
                      <w:color w:val="000000" w:themeColor="text1"/>
                    </w:rPr>
                    <m:t>P</m:t>
                  </m:r>
                  <m:d>
                    <m:dPr>
                      <m:ctrlPr>
                        <w:rPr>
                          <w:rFonts w:ascii="Cambria Math" w:hAnsi="Cambria Math"/>
                          <w:color w:val="000000" w:themeColor="text1"/>
                        </w:rPr>
                      </m:ctrlPr>
                    </m:dPr>
                    <m:e>
                      <m:d>
                        <m:dPr>
                          <m:begChr m:val=""/>
                          <m:endChr m:val="|"/>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m:t>
                              </m:r>
                            </m:sub>
                          </m:sSub>
                          <m:r>
                            <w:rPr>
                              <w:rFonts w:ascii="Cambria Math" w:hAnsi="Cambria Math"/>
                              <w:color w:val="000000" w:themeColor="text1"/>
                            </w:rPr>
                            <m:t>=i</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k-1</m:t>
                          </m:r>
                        </m:sub>
                      </m:sSub>
                      <m:r>
                        <w:rPr>
                          <w:rFonts w:ascii="Cambria Math" w:hAnsi="Cambria Math"/>
                          <w:color w:val="000000" w:themeColor="text1"/>
                        </w:rPr>
                        <m:t>=i</m:t>
                      </m:r>
                      <m:ctrlPr>
                        <w:rPr>
                          <w:rFonts w:ascii="Cambria Math" w:hAnsi="Cambria Math"/>
                          <w:i/>
                          <w:color w:val="000000" w:themeColor="text1"/>
                        </w:rPr>
                      </m:ctrlPr>
                    </m:e>
                  </m:d>
                  <m:r>
                    <w:rPr>
                      <w:rFonts w:ascii="Cambria Math" w:hAnsi="Cambria Math"/>
                      <w:color w:val="000000" w:themeColor="text1"/>
                    </w:rPr>
                    <m:t>P</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k-1</m:t>
                          </m:r>
                        </m:sub>
                      </m:sSub>
                      <m:r>
                        <w:rPr>
                          <w:rFonts w:ascii="Cambria Math" w:hAnsi="Cambria Math"/>
                          <w:color w:val="000000" w:themeColor="text1"/>
                        </w:rPr>
                        <m:t>=i</m:t>
                      </m:r>
                      <m:ctrlPr>
                        <w:rPr>
                          <w:rFonts w:ascii="Cambria Math" w:hAnsi="Cambria Math"/>
                          <w:i/>
                          <w:color w:val="000000" w:themeColor="text1"/>
                        </w:rPr>
                      </m:ctrlPr>
                    </m:e>
                  </m:d>
                  <m:ctrlPr>
                    <w:rPr>
                      <w:rFonts w:ascii="Cambria Math" w:hAnsi="Cambria Math"/>
                      <w:i/>
                      <w:color w:val="000000" w:themeColor="text1"/>
                    </w:rPr>
                  </m:ctrlPr>
                </m:e>
              </m:nary>
            </m:e>
          </m:nary>
          <m:r>
            <m:rPr>
              <m:sty m:val="p"/>
            </m:rPr>
            <w:rPr>
              <w:rFonts w:ascii="Cambria Math" w:hAnsi="Cambria Math"/>
              <w:color w:val="000000" w:themeColor="text1"/>
            </w:rPr>
            <w:br/>
          </m:r>
        </m:oMath>
        <m:oMath>
          <m:r>
            <m:rPr>
              <m:aln/>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ctrlPr>
                <w:rPr>
                  <w:rFonts w:ascii="Cambria Math" w:hAnsi="Cambria Math"/>
                  <w:i/>
                  <w:color w:val="000000" w:themeColor="text1"/>
                </w:rPr>
              </m:ctrlPr>
            </m:num>
            <m:den>
              <m:r>
                <w:rPr>
                  <w:rFonts w:ascii="Cambria Math" w:hAnsi="Cambria Math"/>
                  <w:color w:val="000000" w:themeColor="text1"/>
                </w:rPr>
                <m:t>m-1</m:t>
              </m:r>
              <m:ctrlPr>
                <w:rPr>
                  <w:rFonts w:ascii="Cambria Math" w:hAnsi="Cambria Math"/>
                  <w:i/>
                  <w:color w:val="000000" w:themeColor="text1"/>
                </w:rPr>
              </m:ctrlPr>
            </m:den>
          </m:f>
          <m:nary>
            <m:naryPr>
              <m:chr m:val="∑"/>
              <m:ctrlPr>
                <w:rPr>
                  <w:rFonts w:ascii="Cambria Math" w:hAnsi="Cambria Math"/>
                  <w:color w:val="000000" w:themeColor="text1"/>
                </w:rPr>
              </m:ctrlPr>
            </m:naryPr>
            <m:sub>
              <m:r>
                <w:rPr>
                  <w:rFonts w:ascii="Cambria Math" w:hAnsi="Cambria Math"/>
                  <w:color w:val="000000" w:themeColor="text1"/>
                </w:rPr>
                <m:t>k=2</m:t>
              </m:r>
              <m:ctrlPr>
                <w:rPr>
                  <w:rFonts w:ascii="Cambria Math" w:hAnsi="Cambria Math"/>
                  <w:i/>
                  <w:color w:val="000000" w:themeColor="text1"/>
                </w:rPr>
              </m:ctrlPr>
            </m:sub>
            <m:sup>
              <m:r>
                <w:rPr>
                  <w:rFonts w:ascii="Cambria Math" w:hAnsi="Cambria Math"/>
                  <w:color w:val="000000" w:themeColor="text1"/>
                </w:rPr>
                <m:t>m</m:t>
              </m:r>
              <m:ctrlPr>
                <w:rPr>
                  <w:rFonts w:ascii="Cambria Math" w:hAnsi="Cambria Math"/>
                  <w:i/>
                  <w:color w:val="000000" w:themeColor="text1"/>
                </w:rPr>
              </m:ctrlPr>
            </m:sup>
            <m:e>
              <m:nary>
                <m:naryPr>
                  <m:chr m:val="∑"/>
                  <m:ctrlPr>
                    <w:rPr>
                      <w:rFonts w:ascii="Cambria Math" w:hAnsi="Cambria Math"/>
                      <w:color w:val="000000" w:themeColor="text1"/>
                    </w:rPr>
                  </m:ctrlPr>
                </m:naryPr>
                <m:sub>
                  <m:r>
                    <w:rPr>
                      <w:rFonts w:ascii="Cambria Math" w:hAnsi="Cambria Math"/>
                      <w:color w:val="000000" w:themeColor="text1"/>
                    </w:rPr>
                    <m:t>i=1</m:t>
                  </m:r>
                  <m:ctrlPr>
                    <w:rPr>
                      <w:rFonts w:ascii="Cambria Math" w:hAnsi="Cambria Math"/>
                      <w:i/>
                      <w:color w:val="000000" w:themeColor="text1"/>
                    </w:rPr>
                  </m:ctrlPr>
                </m:sub>
                <m:sup>
                  <m:r>
                    <w:rPr>
                      <w:rFonts w:ascii="Cambria Math" w:hAnsi="Cambria Math"/>
                      <w:color w:val="000000" w:themeColor="text1"/>
                    </w:rPr>
                    <m:t>S</m:t>
                  </m:r>
                  <m:ctrlPr>
                    <w:rPr>
                      <w:rFonts w:ascii="Cambria Math" w:hAnsi="Cambria Math"/>
                      <w:i/>
                      <w:color w:val="000000" w:themeColor="text1"/>
                    </w:rPr>
                  </m:ctrlPr>
                </m:sup>
                <m:e>
                  <m:d>
                    <m:dPr>
                      <m:ctrlPr>
                        <w:rPr>
                          <w:rFonts w:ascii="Cambria Math" w:hAnsi="Cambria Math"/>
                          <w:i/>
                          <w:color w:val="000000" w:themeColor="text1"/>
                        </w:rPr>
                      </m:ctrlPr>
                    </m:dPr>
                    <m:e>
                      <m:d>
                        <m:dPr>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e>
                      </m:d>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r>
                        <m:rPr>
                          <m:sty m:val="p"/>
                        </m:rPr>
                        <w:rPr>
                          <w:rFonts w:ascii="Cambria Math" w:hAnsi="Cambria Math"/>
                          <w:color w:val="000000" w:themeColor="text1"/>
                        </w:rPr>
                        <m:t>π</m:t>
                      </m:r>
                    </m:e>
                  </m:d>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e>
              </m:nary>
            </m:e>
          </m:nary>
          <m:r>
            <m:rPr>
              <m:sty m:val="p"/>
            </m:rPr>
            <w:rPr>
              <w:rFonts w:ascii="Cambria Math" w:hAnsi="Cambria Math"/>
              <w:color w:val="000000" w:themeColor="text1"/>
            </w:rPr>
            <w:br/>
          </m:r>
        </m:oMath>
        <m:oMath>
          <m:r>
            <m:rPr>
              <m:aln/>
            </m:rPr>
            <w:rPr>
              <w:rFonts w:ascii="Cambria Math" w:hAnsi="Cambria Math"/>
              <w:color w:val="000000" w:themeColor="text1"/>
            </w:rPr>
            <m:t>=</m:t>
          </m:r>
          <m:d>
            <m:dPr>
              <m:ctrlPr>
                <w:rPr>
                  <w:rFonts w:ascii="Cambria Math" w:hAnsi="Cambria Math"/>
                  <w:color w:val="000000" w:themeColor="text1"/>
                </w:rPr>
              </m:ctrlPr>
            </m:dPr>
            <m:e>
              <m:r>
                <w:rPr>
                  <w:rFonts w:ascii="Cambria Math" w:hAnsi="Cambria Math"/>
                  <w:color w:val="000000" w:themeColor="text1"/>
                </w:rPr>
                <m:t>1-</m:t>
              </m:r>
              <m:r>
                <m:rPr>
                  <m:sty m:val="p"/>
                </m:rPr>
                <w:rPr>
                  <w:rFonts w:ascii="Cambria Math" w:hAnsi="Cambria Math"/>
                  <w:color w:val="000000" w:themeColor="text1"/>
                </w:rPr>
                <m:t>π</m:t>
              </m:r>
              <m:ctrlPr>
                <w:rPr>
                  <w:rFonts w:ascii="Cambria Math" w:hAnsi="Cambria Math"/>
                  <w:i/>
                  <w:color w:val="000000" w:themeColor="text1"/>
                </w:rPr>
              </m:ctrlPr>
            </m:e>
          </m:d>
          <m:nary>
            <m:naryPr>
              <m:chr m:val="∑"/>
              <m:supHide m:val="1"/>
              <m:ctrlPr>
                <w:rPr>
                  <w:rFonts w:ascii="Cambria Math" w:hAnsi="Cambria Math"/>
                  <w:color w:val="000000" w:themeColor="text1"/>
                </w:rPr>
              </m:ctrlPr>
            </m:naryPr>
            <m:sub>
              <m:r>
                <w:rPr>
                  <w:rFonts w:ascii="Cambria Math" w:hAnsi="Cambria Math"/>
                  <w:color w:val="000000" w:themeColor="text1"/>
                </w:rPr>
                <m:t>i</m:t>
              </m:r>
              <m:ctrlPr>
                <w:rPr>
                  <w:rFonts w:ascii="Cambria Math" w:hAnsi="Cambria Math"/>
                  <w:i/>
                  <w:color w:val="000000" w:themeColor="text1"/>
                </w:rPr>
              </m:ctrlPr>
            </m:sub>
            <m:sup>
              <m:ctrlPr>
                <w:rPr>
                  <w:rFonts w:ascii="Cambria Math" w:hAnsi="Cambria Math"/>
                  <w:i/>
                  <w:color w:val="000000" w:themeColor="text1"/>
                </w:rPr>
              </m:ctrlPr>
            </m:sup>
            <m:e>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m:t>
                  </m:r>
                </m:sub>
                <m:sup>
                  <m:r>
                    <w:rPr>
                      <w:rFonts w:ascii="Cambria Math" w:hAnsi="Cambria Math"/>
                      <w:color w:val="000000" w:themeColor="text1"/>
                    </w:rPr>
                    <m:t>2</m:t>
                  </m:r>
                </m:sup>
              </m:sSubSup>
              <m:ctrlPr>
                <w:rPr>
                  <w:rFonts w:ascii="Cambria Math" w:hAnsi="Cambria Math"/>
                  <w:i/>
                  <w:color w:val="000000" w:themeColor="text1"/>
                </w:rPr>
              </m:ctrlPr>
            </m:e>
          </m:nary>
          <m:r>
            <w:rPr>
              <w:rFonts w:ascii="Cambria Math" w:hAnsi="Cambria Math"/>
              <w:color w:val="000000" w:themeColor="text1"/>
            </w:rPr>
            <m:t>+</m:t>
          </m:r>
          <m:r>
            <m:rPr>
              <m:sty m:val="p"/>
            </m:rPr>
            <w:rPr>
              <w:rFonts w:ascii="Cambria Math" w:hAnsi="Cambria Math"/>
              <w:color w:val="000000" w:themeColor="text1"/>
            </w:rPr>
            <m:t>π.                                                                 (S17)</m:t>
          </m:r>
        </m:oMath>
      </m:oMathPara>
    </w:p>
    <w:p w:rsidR="008E1BF0" w:rsidRPr="00CD2CC6" w:rsidRDefault="00000000">
      <w:pPr>
        <w:rPr>
          <w:color w:val="000000" w:themeColor="text1"/>
        </w:rPr>
      </w:pPr>
      <w:r w:rsidRPr="00CD2CC6">
        <w:rPr>
          <w:color w:val="000000" w:themeColor="text1"/>
        </w:rPr>
        <w:lastRenderedPageBreak/>
        <w:t xml:space="preserve">Therefore, Solow (2000)’s estimator </w:t>
      </w:r>
      <w:r w:rsidRPr="00CD2CC6">
        <w:rPr>
          <w:i/>
          <w:color w:val="000000" w:themeColor="text1"/>
        </w:rPr>
        <w:t>v</w:t>
      </w:r>
      <w:r w:rsidRPr="00CD2CC6">
        <w:rPr>
          <w:color w:val="000000" w:themeColor="text1"/>
        </w:rPr>
        <w:t xml:space="preserve"> tended to overestimate the true </w:t>
      </w:r>
      <m:oMath>
        <m:r>
          <w:rPr>
            <w:rFonts w:ascii="Cambria Math" w:hAnsi="Cambria Math"/>
            <w:color w:val="000000" w:themeColor="text1"/>
          </w:rPr>
          <m:t>π</m:t>
        </m:r>
      </m:oMath>
      <w:r w:rsidRPr="00CD2CC6">
        <w:rPr>
          <w:color w:val="000000" w:themeColor="text1"/>
        </w:rPr>
        <w:t xml:space="preserve"> value, because of the confounding influence of </w:t>
      </w:r>
      <m:oMath>
        <m:nary>
          <m:naryPr>
            <m:chr m:val="∑"/>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S</m:t>
            </m:r>
          </m:sup>
          <m:e>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m:t>
                </m:r>
              </m:sub>
              <m:sup>
                <m:r>
                  <w:rPr>
                    <w:rFonts w:ascii="Cambria Math" w:hAnsi="Cambria Math"/>
                    <w:color w:val="000000" w:themeColor="text1"/>
                  </w:rPr>
                  <m:t>2</m:t>
                </m:r>
              </m:sup>
            </m:sSubSup>
          </m:e>
        </m:nary>
      </m:oMath>
      <w:r w:rsidRPr="00CD2CC6">
        <w:rPr>
          <w:color w:val="000000" w:themeColor="text1"/>
        </w:rPr>
        <w:t xml:space="preserve">. However, as remarked in the main text, Solow (2000)’s estimator </w:t>
      </w:r>
      <m:oMath>
        <m:r>
          <w:rPr>
            <w:rFonts w:ascii="Cambria Math" w:hAnsi="Cambria Math"/>
            <w:color w:val="000000" w:themeColor="text1"/>
          </w:rPr>
          <m:t>v</m:t>
        </m:r>
      </m:oMath>
      <w:r w:rsidRPr="00CD2CC6">
        <w:rPr>
          <w:color w:val="000000" w:themeColor="text1"/>
        </w:rPr>
        <w:t xml:space="preserve"> is still useful for deriving the proposed unbiased estimator of the true </w:t>
      </w:r>
      <m:oMath>
        <m:r>
          <w:rPr>
            <w:rFonts w:ascii="Cambria Math" w:hAnsi="Cambria Math"/>
            <w:color w:val="000000" w:themeColor="text1"/>
          </w:rPr>
          <m:t>π</m:t>
        </m:r>
      </m:oMath>
      <w:r w:rsidRPr="00CD2CC6">
        <w:rPr>
          <w:color w:val="000000" w:themeColor="text1"/>
        </w:rPr>
        <w:t xml:space="preserve"> and valid for some cases (</w:t>
      </w:r>
      <w:r w:rsidRPr="00CD2CC6">
        <w:rPr>
          <w:i/>
          <w:iCs/>
          <w:color w:val="000000" w:themeColor="text1"/>
        </w:rPr>
        <w:t>e.g</w:t>
      </w:r>
      <w:r w:rsidRPr="00CD2CC6">
        <w:rPr>
          <w:color w:val="000000" w:themeColor="text1"/>
        </w:rPr>
        <w:t xml:space="preserve">., </w:t>
      </w:r>
      <m:oMath>
        <m:nary>
          <m:naryPr>
            <m:chr m:val="∑"/>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S</m:t>
            </m:r>
          </m:sup>
          <m:e>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i</m:t>
                </m:r>
              </m:sub>
              <m:sup>
                <m:r>
                  <w:rPr>
                    <w:rFonts w:ascii="Cambria Math" w:hAnsi="Cambria Math"/>
                    <w:color w:val="000000" w:themeColor="text1"/>
                  </w:rPr>
                  <m:t>2</m:t>
                </m:r>
              </m:sup>
            </m:sSubSup>
          </m:e>
        </m:nary>
      </m:oMath>
      <w:r w:rsidRPr="00CD2CC6">
        <w:rPr>
          <w:color w:val="000000" w:themeColor="text1"/>
        </w:rPr>
        <w:t xml:space="preserve"> is small). </w:t>
      </w:r>
    </w:p>
    <w:p w:rsidR="008E1BF0" w:rsidRPr="00CD2CC6" w:rsidRDefault="00000000">
      <w:pPr>
        <w:ind w:firstLine="420"/>
        <w:rPr>
          <w:color w:val="000000" w:themeColor="text1"/>
        </w:rPr>
      </w:pPr>
      <w:r w:rsidRPr="00CD2CC6">
        <w:rPr>
          <w:color w:val="000000" w:themeColor="text1"/>
        </w:rPr>
        <w:t xml:space="preserve">To give the derivation of the proposed estimator of </w:t>
      </w:r>
      <m:oMath>
        <m:r>
          <w:rPr>
            <w:rFonts w:ascii="Cambria Math" w:hAnsi="Cambria Math"/>
            <w:color w:val="000000" w:themeColor="text1"/>
          </w:rPr>
          <m:t>π</m:t>
        </m:r>
      </m:oMath>
      <w:r w:rsidRPr="00CD2CC6">
        <w:rPr>
          <w:color w:val="000000" w:themeColor="text1"/>
        </w:rPr>
        <w:t xml:space="preserve">, we merge two estimating equations (Eq. 7 and 8 in the main text) into a single one as </w:t>
      </w:r>
    </w:p>
    <w:p w:rsidR="008E1BF0" w:rsidRPr="00CD2CC6" w:rsidRDefault="00000000" w:rsidP="00D77F37">
      <w:pPr>
        <w:ind w:right="-1800" w:firstLine="420"/>
        <w:jc w:val="center"/>
        <w:rPr>
          <w:color w:val="000000" w:themeColor="text1"/>
        </w:rPr>
      </w:pPr>
      <m:oMathPara>
        <m:oMath>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r>
                <w:rPr>
                  <w:rFonts w:ascii="Cambria Math" w:hAnsi="Cambria Math"/>
                  <w:color w:val="000000" w:themeColor="text1"/>
                </w:rPr>
                <m:t>-</m:t>
              </m:r>
              <m:nary>
                <m:naryPr>
                  <m:chr m:val="∑"/>
                  <m:limLoc m:val="subSup"/>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S</m:t>
                  </m:r>
                </m:sup>
                <m:e>
                  <m:sSubSup>
                    <m:sSubSupPr>
                      <m:ctrlPr>
                        <w:rPr>
                          <w:rFonts w:ascii="Cambria Math" w:hAnsi="Cambria Math"/>
                          <w:i/>
                          <w:color w:val="000000" w:themeColor="text1"/>
                        </w:rPr>
                      </m:ctrlPr>
                    </m:sSubSupPr>
                    <m:e>
                      <m:r>
                        <w:rPr>
                          <w:rFonts w:ascii="Cambria Math" w:hAnsi="Cambria Math"/>
                          <w:color w:val="000000" w:themeColor="text1"/>
                        </w:rPr>
                        <m:t>N</m:t>
                      </m:r>
                    </m:e>
                    <m:sub>
                      <m:r>
                        <w:rPr>
                          <w:rFonts w:ascii="Cambria Math" w:hAnsi="Cambria Math"/>
                          <w:color w:val="000000" w:themeColor="text1"/>
                        </w:rPr>
                        <m:t>i</m:t>
                      </m:r>
                    </m:sub>
                    <m:sup>
                      <m:r>
                        <w:rPr>
                          <w:rFonts w:ascii="Cambria Math" w:hAnsi="Cambria Math"/>
                          <w:color w:val="000000" w:themeColor="text1"/>
                        </w:rPr>
                        <m:t>2</m:t>
                      </m:r>
                    </m:sup>
                  </m:sSubSup>
                </m:e>
              </m:nary>
            </m:num>
            <m:den>
              <m:r>
                <w:rPr>
                  <w:rFonts w:ascii="Cambria Math" w:hAnsi="Cambria Math"/>
                  <w:color w:val="000000" w:themeColor="text1"/>
                </w:rPr>
                <m:t>m(1-v)</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1-</m:t>
              </m:r>
              <m:acc>
                <m:accPr>
                  <m:ctrlPr>
                    <w:rPr>
                      <w:rFonts w:ascii="Cambria Math" w:hAnsi="Cambria Math"/>
                      <w:i/>
                      <w:color w:val="000000" w:themeColor="text1"/>
                    </w:rPr>
                  </m:ctrlPr>
                </m:accPr>
                <m:e>
                  <m:r>
                    <w:rPr>
                      <w:rFonts w:ascii="Cambria Math" w:hAnsi="Cambria Math"/>
                      <w:color w:val="000000" w:themeColor="text1"/>
                    </w:rPr>
                    <m:t>π</m:t>
                  </m:r>
                </m:e>
              </m:acc>
            </m:den>
          </m:f>
          <m:d>
            <m:dPr>
              <m:ctrlPr>
                <w:rPr>
                  <w:rFonts w:ascii="Cambria Math" w:hAnsi="Cambria Math"/>
                  <w:i/>
                  <w:color w:val="000000" w:themeColor="text1"/>
                </w:rPr>
              </m:ctrlPr>
            </m:dPr>
            <m:e>
              <m:r>
                <w:rPr>
                  <w:rFonts w:ascii="Cambria Math" w:hAnsi="Cambria Math"/>
                  <w:color w:val="000000" w:themeColor="text1"/>
                </w:rPr>
                <m:t>m-</m:t>
              </m:r>
              <m:f>
                <m:fPr>
                  <m:ctrlPr>
                    <w:rPr>
                      <w:rFonts w:ascii="Cambria Math" w:eastAsia="Times New Roman" w:hAnsi="Cambria Math"/>
                      <w:i/>
                      <w:color w:val="000000" w:themeColor="text1"/>
                      <w:sz w:val="24"/>
                      <w:lang w:eastAsia="zh-TW"/>
                      <w14:ligatures w14:val="standardContextual"/>
                    </w:rPr>
                  </m:ctrlPr>
                </m:fPr>
                <m:num>
                  <m:r>
                    <w:rPr>
                      <w:rFonts w:ascii="Cambria Math" w:hAnsi="Cambria Math"/>
                      <w:color w:val="000000" w:themeColor="text1"/>
                    </w:rPr>
                    <m:t>1+</m:t>
                  </m:r>
                  <m:acc>
                    <m:accPr>
                      <m:ctrlPr>
                        <w:rPr>
                          <w:rFonts w:ascii="Cambria Math" w:hAnsi="Cambria Math"/>
                          <w:i/>
                          <w:color w:val="000000" w:themeColor="text1"/>
                        </w:rPr>
                      </m:ctrlPr>
                    </m:accPr>
                    <m:e>
                      <m:r>
                        <w:rPr>
                          <w:rFonts w:ascii="Cambria Math" w:hAnsi="Cambria Math"/>
                          <w:color w:val="000000" w:themeColor="text1"/>
                        </w:rPr>
                        <m:t>π</m:t>
                      </m:r>
                    </m:e>
                  </m:acc>
                </m:num>
                <m:den>
                  <m:r>
                    <w:rPr>
                      <w:rFonts w:ascii="Cambria Math" w:hAnsi="Cambria Math"/>
                      <w:color w:val="000000" w:themeColor="text1"/>
                    </w:rPr>
                    <m:t>1-</m:t>
                  </m:r>
                  <m:acc>
                    <m:accPr>
                      <m:ctrlPr>
                        <w:rPr>
                          <w:rFonts w:ascii="Cambria Math" w:hAnsi="Cambria Math"/>
                          <w:i/>
                          <w:color w:val="000000" w:themeColor="text1"/>
                        </w:rPr>
                      </m:ctrlPr>
                    </m:accPr>
                    <m:e>
                      <m:r>
                        <w:rPr>
                          <w:rFonts w:ascii="Cambria Math" w:hAnsi="Cambria Math"/>
                          <w:color w:val="000000" w:themeColor="text1"/>
                        </w:rPr>
                        <m:t>π</m:t>
                      </m:r>
                    </m:e>
                  </m:acc>
                </m:den>
              </m:f>
            </m:e>
          </m:d>
          <m:r>
            <w:rPr>
              <w:rFonts w:ascii="Cambria Math" w:hAnsi="Cambria Math"/>
              <w:color w:val="000000" w:themeColor="text1"/>
            </w:rPr>
            <m:t xml:space="preserve">                                                  (</m:t>
          </m:r>
          <m:r>
            <m:rPr>
              <m:sty m:val="p"/>
            </m:rPr>
            <w:rPr>
              <w:rFonts w:ascii="Cambria Math" w:hAnsi="Cambria Math"/>
              <w:color w:val="000000" w:themeColor="text1"/>
            </w:rPr>
            <m:t>S</m:t>
          </m:r>
          <m:r>
            <w:rPr>
              <w:rFonts w:ascii="Cambria Math" w:hAnsi="Cambria Math"/>
              <w:color w:val="000000" w:themeColor="text1"/>
            </w:rPr>
            <m:t>18)</m:t>
          </m:r>
        </m:oMath>
      </m:oMathPara>
    </w:p>
    <w:p w:rsidR="008E1BF0" w:rsidRPr="00CD2CC6" w:rsidRDefault="00000000">
      <w:pPr>
        <w:rPr>
          <w:color w:val="000000" w:themeColor="text1"/>
        </w:rPr>
      </w:pPr>
      <w:r w:rsidRPr="00CD2CC6">
        <w:rPr>
          <w:color w:val="000000" w:themeColor="text1"/>
        </w:rPr>
        <w:t xml:space="preserve">that only gets the estimator </w:t>
      </w:r>
      <m:oMath>
        <m:acc>
          <m:accPr>
            <m:ctrlPr>
              <w:rPr>
                <w:rFonts w:ascii="Cambria Math" w:hAnsi="Cambria Math"/>
                <w:i/>
                <w:color w:val="000000" w:themeColor="text1"/>
              </w:rPr>
            </m:ctrlPr>
          </m:accPr>
          <m:e>
            <m:r>
              <w:rPr>
                <w:rFonts w:ascii="Cambria Math" w:hAnsi="Cambria Math"/>
                <w:color w:val="000000" w:themeColor="text1"/>
              </w:rPr>
              <m:t>π</m:t>
            </m:r>
          </m:e>
        </m:acc>
        <m:r>
          <w:rPr>
            <w:rFonts w:ascii="Cambria Math" w:hAnsi="Cambria Math"/>
            <w:color w:val="000000" w:themeColor="text1"/>
          </w:rPr>
          <m:t xml:space="preserve"> </m:t>
        </m:r>
      </m:oMath>
      <w:r w:rsidRPr="00CD2CC6">
        <w:rPr>
          <w:color w:val="000000" w:themeColor="text1"/>
        </w:rPr>
        <w:t>involved. As a result, we can solve it as</w:t>
      </w:r>
    </w:p>
    <w:p w:rsidR="008E1BF0" w:rsidRPr="00CD2CC6" w:rsidRDefault="00000000" w:rsidP="00AC4617">
      <w:pPr>
        <w:pStyle w:val="NormalWeb"/>
        <w:ind w:left="360" w:right="-199"/>
        <w:rPr>
          <w:color w:val="000000" w:themeColor="text1"/>
          <w:lang w:val="en-US"/>
        </w:rPr>
      </w:pPr>
      <m:oMathPara>
        <m:oMathParaPr>
          <m:jc m:val="center"/>
        </m:oMathParaPr>
        <m:oMath>
          <m:acc>
            <m:accPr>
              <m:ctrlPr>
                <w:rPr>
                  <w:rFonts w:ascii="Cambria Math" w:hAnsi="Cambria Math"/>
                  <w:i/>
                  <w:color w:val="000000" w:themeColor="text1"/>
                  <w:sz w:val="21"/>
                  <w:szCs w:val="21"/>
                  <w:lang w:val="en-US"/>
                </w:rPr>
              </m:ctrlPr>
            </m:accPr>
            <m:e>
              <m:r>
                <w:rPr>
                  <w:rFonts w:ascii="Cambria Math" w:hAnsi="Cambria Math"/>
                  <w:color w:val="000000" w:themeColor="text1"/>
                  <w:sz w:val="21"/>
                  <w:szCs w:val="21"/>
                  <w:lang w:val="en-US"/>
                </w:rPr>
                <m:t>π</m:t>
              </m:r>
            </m:e>
          </m:acc>
          <m:r>
            <w:rPr>
              <w:rFonts w:ascii="Cambria Math" w:hAnsi="Cambria Math"/>
              <w:color w:val="000000" w:themeColor="text1"/>
              <w:sz w:val="21"/>
              <w:szCs w:val="21"/>
              <w:lang w:val="en-US"/>
            </w:rPr>
            <m:t>=1-</m:t>
          </m:r>
          <m:f>
            <m:fPr>
              <m:ctrlPr>
                <w:rPr>
                  <w:rFonts w:ascii="Cambria Math" w:hAnsi="Cambria Math"/>
                  <w:i/>
                  <w:color w:val="000000" w:themeColor="text1"/>
                  <w:sz w:val="21"/>
                  <w:szCs w:val="21"/>
                  <w:lang w:val="en-US"/>
                </w:rPr>
              </m:ctrlPr>
            </m:fPr>
            <m:num>
              <m:r>
                <w:rPr>
                  <w:rFonts w:ascii="Cambria Math" w:hAnsi="Cambria Math"/>
                  <w:color w:val="000000" w:themeColor="text1"/>
                  <w:sz w:val="21"/>
                  <w:szCs w:val="21"/>
                  <w:lang w:val="en-US"/>
                </w:rPr>
                <m:t>m</m:t>
              </m:r>
              <m:d>
                <m:dPr>
                  <m:ctrlPr>
                    <w:rPr>
                      <w:rFonts w:ascii="Cambria Math" w:hAnsi="Cambria Math"/>
                      <w:i/>
                      <w:color w:val="000000" w:themeColor="text1"/>
                      <w:sz w:val="21"/>
                      <w:szCs w:val="21"/>
                      <w:lang w:val="en-US"/>
                    </w:rPr>
                  </m:ctrlPr>
                </m:dPr>
                <m:e>
                  <m:r>
                    <w:rPr>
                      <w:rFonts w:ascii="Cambria Math" w:hAnsi="Cambria Math"/>
                      <w:color w:val="000000" w:themeColor="text1"/>
                      <w:sz w:val="21"/>
                      <w:szCs w:val="21"/>
                      <w:lang w:val="en-US"/>
                    </w:rPr>
                    <m:t>m+1</m:t>
                  </m:r>
                </m:e>
              </m:d>
              <m:d>
                <m:dPr>
                  <m:ctrlPr>
                    <w:rPr>
                      <w:rFonts w:ascii="Cambria Math" w:hAnsi="Cambria Math"/>
                      <w:i/>
                      <w:color w:val="000000" w:themeColor="text1"/>
                      <w:sz w:val="21"/>
                      <w:szCs w:val="21"/>
                      <w:lang w:val="en-US"/>
                    </w:rPr>
                  </m:ctrlPr>
                </m:dPr>
                <m:e>
                  <m:r>
                    <w:rPr>
                      <w:rFonts w:ascii="Cambria Math" w:hAnsi="Cambria Math"/>
                      <w:color w:val="000000" w:themeColor="text1"/>
                      <w:sz w:val="21"/>
                      <w:szCs w:val="21"/>
                      <w:lang w:val="en-US"/>
                    </w:rPr>
                    <m:t>1-v</m:t>
                  </m:r>
                </m:e>
              </m:d>
              <m:r>
                <w:rPr>
                  <w:rFonts w:ascii="Cambria Math" w:hAnsi="Cambria Math"/>
                  <w:color w:val="000000" w:themeColor="text1"/>
                  <w:sz w:val="21"/>
                  <w:szCs w:val="21"/>
                  <w:lang w:val="en-US"/>
                </w:rPr>
                <m:t>+</m:t>
              </m:r>
              <m:rad>
                <m:radPr>
                  <m:degHide m:val="1"/>
                  <m:ctrlPr>
                    <w:rPr>
                      <w:rFonts w:ascii="Cambria Math" w:hAnsi="Cambria Math"/>
                      <w:i/>
                      <w:color w:val="000000" w:themeColor="text1"/>
                      <w:sz w:val="21"/>
                      <w:szCs w:val="21"/>
                      <w:lang w:val="en-US"/>
                    </w:rPr>
                  </m:ctrlPr>
                </m:radPr>
                <m:deg/>
                <m:e>
                  <m:sSup>
                    <m:sSupPr>
                      <m:ctrlPr>
                        <w:rPr>
                          <w:rFonts w:ascii="Cambria Math" w:hAnsi="Cambria Math"/>
                          <w:i/>
                          <w:color w:val="000000" w:themeColor="text1"/>
                          <w:sz w:val="21"/>
                          <w:szCs w:val="21"/>
                          <w:lang w:val="en-US"/>
                        </w:rPr>
                      </m:ctrlPr>
                    </m:sSupPr>
                    <m:e>
                      <m:d>
                        <m:dPr>
                          <m:ctrlPr>
                            <w:rPr>
                              <w:rFonts w:ascii="Cambria Math" w:hAnsi="Cambria Math"/>
                              <w:i/>
                              <w:color w:val="000000" w:themeColor="text1"/>
                              <w:sz w:val="21"/>
                              <w:szCs w:val="21"/>
                              <w:lang w:val="en-US"/>
                            </w:rPr>
                          </m:ctrlPr>
                        </m:dPr>
                        <m:e>
                          <m:r>
                            <w:rPr>
                              <w:rFonts w:ascii="Cambria Math" w:hAnsi="Cambria Math"/>
                              <w:color w:val="000000" w:themeColor="text1"/>
                              <w:sz w:val="21"/>
                              <w:szCs w:val="21"/>
                              <w:lang w:val="en-US"/>
                            </w:rPr>
                            <m:t>m+1</m:t>
                          </m:r>
                        </m:e>
                      </m:d>
                    </m:e>
                    <m:sup>
                      <m:r>
                        <w:rPr>
                          <w:rFonts w:ascii="Cambria Math" w:hAnsi="Cambria Math"/>
                          <w:color w:val="000000" w:themeColor="text1"/>
                          <w:sz w:val="21"/>
                          <w:szCs w:val="21"/>
                          <w:lang w:val="en-US"/>
                        </w:rPr>
                        <m:t>2</m:t>
                      </m:r>
                    </m:sup>
                  </m:sSup>
                  <m:sSup>
                    <m:sSupPr>
                      <m:ctrlPr>
                        <w:rPr>
                          <w:rFonts w:ascii="Cambria Math" w:hAnsi="Cambria Math"/>
                          <w:i/>
                          <w:color w:val="000000" w:themeColor="text1"/>
                          <w:sz w:val="21"/>
                          <w:szCs w:val="21"/>
                          <w:lang w:val="en-US"/>
                        </w:rPr>
                      </m:ctrlPr>
                    </m:sSupPr>
                    <m:e>
                      <m:r>
                        <w:rPr>
                          <w:rFonts w:ascii="Cambria Math" w:hAnsi="Cambria Math"/>
                          <w:color w:val="000000" w:themeColor="text1"/>
                          <w:sz w:val="21"/>
                          <w:szCs w:val="21"/>
                          <w:lang w:val="en-US"/>
                        </w:rPr>
                        <m:t>m</m:t>
                      </m:r>
                    </m:e>
                    <m:sup>
                      <m:r>
                        <w:rPr>
                          <w:rFonts w:ascii="Cambria Math" w:hAnsi="Cambria Math"/>
                          <w:color w:val="000000" w:themeColor="text1"/>
                          <w:sz w:val="21"/>
                          <w:szCs w:val="21"/>
                          <w:lang w:val="en-US"/>
                        </w:rPr>
                        <m:t>2</m:t>
                      </m:r>
                    </m:sup>
                  </m:sSup>
                  <m:sSup>
                    <m:sSupPr>
                      <m:ctrlPr>
                        <w:rPr>
                          <w:rFonts w:ascii="Cambria Math" w:hAnsi="Cambria Math"/>
                          <w:i/>
                          <w:color w:val="000000" w:themeColor="text1"/>
                          <w:sz w:val="21"/>
                          <w:szCs w:val="21"/>
                          <w:lang w:val="en-US"/>
                        </w:rPr>
                      </m:ctrlPr>
                    </m:sSupPr>
                    <m:e>
                      <m:d>
                        <m:dPr>
                          <m:ctrlPr>
                            <w:rPr>
                              <w:rFonts w:ascii="Cambria Math" w:hAnsi="Cambria Math"/>
                              <w:i/>
                              <w:color w:val="000000" w:themeColor="text1"/>
                              <w:sz w:val="21"/>
                              <w:szCs w:val="21"/>
                              <w:lang w:val="en-US"/>
                            </w:rPr>
                          </m:ctrlPr>
                        </m:dPr>
                        <m:e>
                          <m:r>
                            <w:rPr>
                              <w:rFonts w:ascii="Cambria Math" w:hAnsi="Cambria Math"/>
                              <w:color w:val="000000" w:themeColor="text1"/>
                              <w:sz w:val="21"/>
                              <w:szCs w:val="21"/>
                              <w:lang w:val="en-US"/>
                            </w:rPr>
                            <m:t>1-v</m:t>
                          </m:r>
                        </m:e>
                      </m:d>
                    </m:e>
                    <m:sup>
                      <m:r>
                        <w:rPr>
                          <w:rFonts w:ascii="Cambria Math" w:hAnsi="Cambria Math"/>
                          <w:color w:val="000000" w:themeColor="text1"/>
                          <w:sz w:val="21"/>
                          <w:szCs w:val="21"/>
                          <w:lang w:val="en-US"/>
                        </w:rPr>
                        <m:t>2</m:t>
                      </m:r>
                    </m:sup>
                  </m:sSup>
                  <m:r>
                    <w:rPr>
                      <w:rFonts w:ascii="Cambria Math" w:hAnsi="Cambria Math"/>
                      <w:color w:val="000000" w:themeColor="text1"/>
                      <w:sz w:val="21"/>
                      <w:szCs w:val="21"/>
                      <w:lang w:val="en-US"/>
                    </w:rPr>
                    <m:t>-8</m:t>
                  </m:r>
                  <m:sSup>
                    <m:sSupPr>
                      <m:ctrlPr>
                        <w:rPr>
                          <w:rFonts w:ascii="Cambria Math" w:hAnsi="Cambria Math"/>
                          <w:i/>
                          <w:color w:val="000000" w:themeColor="text1"/>
                          <w:sz w:val="21"/>
                          <w:szCs w:val="21"/>
                          <w:lang w:val="en-US"/>
                        </w:rPr>
                      </m:ctrlPr>
                    </m:sSupPr>
                    <m:e>
                      <m:r>
                        <w:rPr>
                          <w:rFonts w:ascii="Cambria Math" w:hAnsi="Cambria Math"/>
                          <w:color w:val="000000" w:themeColor="text1"/>
                          <w:sz w:val="21"/>
                          <w:szCs w:val="21"/>
                          <w:lang w:val="en-US"/>
                        </w:rPr>
                        <m:t>m</m:t>
                      </m:r>
                    </m:e>
                    <m:sup>
                      <m:r>
                        <w:rPr>
                          <w:rFonts w:ascii="Cambria Math" w:hAnsi="Cambria Math"/>
                          <w:color w:val="000000" w:themeColor="text1"/>
                          <w:sz w:val="21"/>
                          <w:szCs w:val="21"/>
                          <w:lang w:val="en-US"/>
                        </w:rPr>
                        <m:t>3</m:t>
                      </m:r>
                    </m:sup>
                  </m:sSup>
                  <m:d>
                    <m:dPr>
                      <m:ctrlPr>
                        <w:rPr>
                          <w:rFonts w:ascii="Cambria Math" w:hAnsi="Cambria Math"/>
                          <w:i/>
                          <w:color w:val="000000" w:themeColor="text1"/>
                          <w:sz w:val="21"/>
                          <w:szCs w:val="21"/>
                          <w:lang w:val="en-US"/>
                        </w:rPr>
                      </m:ctrlPr>
                    </m:dPr>
                    <m:e>
                      <m:r>
                        <w:rPr>
                          <w:rFonts w:ascii="Cambria Math" w:hAnsi="Cambria Math"/>
                          <w:color w:val="000000" w:themeColor="text1"/>
                          <w:sz w:val="21"/>
                          <w:szCs w:val="21"/>
                          <w:lang w:val="en-US"/>
                        </w:rPr>
                        <m:t>1-v</m:t>
                      </m:r>
                    </m:e>
                  </m:d>
                  <m:acc>
                    <m:accPr>
                      <m:ctrlPr>
                        <w:rPr>
                          <w:rFonts w:ascii="Cambria Math" w:hAnsi="Cambria Math"/>
                          <w:i/>
                          <w:color w:val="000000" w:themeColor="text1"/>
                          <w:sz w:val="21"/>
                          <w:szCs w:val="21"/>
                          <w:lang w:val="en-US"/>
                        </w:rPr>
                      </m:ctrlPr>
                    </m:accPr>
                    <m:e>
                      <m:r>
                        <m:rPr>
                          <m:sty m:val="p"/>
                        </m:rPr>
                        <w:rPr>
                          <w:rFonts w:ascii="Cambria Math" w:hAnsi="Cambria Math"/>
                          <w:color w:val="000000" w:themeColor="text1"/>
                          <w:sz w:val="21"/>
                          <w:szCs w:val="21"/>
                          <w:lang w:val="en-US"/>
                        </w:rPr>
                        <m:t>Δ</m:t>
                      </m:r>
                    </m:e>
                  </m:acc>
                </m:e>
              </m:rad>
            </m:num>
            <m:den>
              <m:r>
                <w:rPr>
                  <w:rFonts w:ascii="Cambria Math" w:hAnsi="Cambria Math"/>
                  <w:color w:val="000000" w:themeColor="text1"/>
                  <w:sz w:val="21"/>
                  <w:szCs w:val="21"/>
                  <w:lang w:val="en-US"/>
                </w:rPr>
                <m:t>2</m:t>
              </m:r>
              <m:sSup>
                <m:sSupPr>
                  <m:ctrlPr>
                    <w:rPr>
                      <w:rFonts w:ascii="Cambria Math" w:hAnsi="Cambria Math"/>
                      <w:i/>
                      <w:color w:val="000000" w:themeColor="text1"/>
                      <w:sz w:val="21"/>
                      <w:szCs w:val="21"/>
                      <w:lang w:val="en-US"/>
                    </w:rPr>
                  </m:ctrlPr>
                </m:sSupPr>
                <m:e>
                  <m:r>
                    <w:rPr>
                      <w:rFonts w:ascii="Cambria Math" w:hAnsi="Cambria Math"/>
                      <w:color w:val="000000" w:themeColor="text1"/>
                      <w:sz w:val="21"/>
                      <w:szCs w:val="21"/>
                      <w:lang w:val="en-US"/>
                    </w:rPr>
                    <m:t>m</m:t>
                  </m:r>
                </m:e>
                <m:sup>
                  <m:r>
                    <w:rPr>
                      <w:rFonts w:ascii="Cambria Math" w:hAnsi="Cambria Math"/>
                      <w:color w:val="000000" w:themeColor="text1"/>
                      <w:sz w:val="21"/>
                      <w:szCs w:val="21"/>
                      <w:lang w:val="en-US"/>
                    </w:rPr>
                    <m:t>2</m:t>
                  </m:r>
                </m:sup>
              </m:sSup>
              <m:acc>
                <m:accPr>
                  <m:ctrlPr>
                    <w:rPr>
                      <w:rFonts w:ascii="Cambria Math" w:hAnsi="Cambria Math"/>
                      <w:i/>
                      <w:color w:val="000000" w:themeColor="text1"/>
                      <w:sz w:val="21"/>
                      <w:szCs w:val="21"/>
                      <w:lang w:val="en-US"/>
                    </w:rPr>
                  </m:ctrlPr>
                </m:accPr>
                <m:e>
                  <m:r>
                    <m:rPr>
                      <m:sty m:val="p"/>
                    </m:rPr>
                    <w:rPr>
                      <w:rFonts w:ascii="Cambria Math" w:hAnsi="Cambria Math"/>
                      <w:color w:val="000000" w:themeColor="text1"/>
                      <w:sz w:val="21"/>
                      <w:szCs w:val="21"/>
                      <w:lang w:val="en-US"/>
                    </w:rPr>
                    <m:t>Δ</m:t>
                  </m:r>
                </m:e>
              </m:acc>
            </m:den>
          </m:f>
          <m:r>
            <w:rPr>
              <w:rFonts w:ascii="Cambria Math" w:hAnsi="Cambria Math"/>
              <w:color w:val="000000" w:themeColor="text1"/>
              <w:sz w:val="21"/>
              <w:szCs w:val="21"/>
              <w:lang w:val="en-US"/>
            </w:rPr>
            <m:t>,            (</m:t>
          </m:r>
          <m:r>
            <m:rPr>
              <m:sty m:val="p"/>
            </m:rPr>
            <w:rPr>
              <w:rFonts w:ascii="Cambria Math" w:hAnsi="Cambria Math"/>
              <w:color w:val="000000" w:themeColor="text1"/>
              <w:sz w:val="21"/>
              <w:szCs w:val="21"/>
              <w:lang w:val="en-US"/>
            </w:rPr>
            <m:t>S</m:t>
          </m:r>
          <m:r>
            <w:rPr>
              <w:rFonts w:ascii="Cambria Math" w:hAnsi="Cambria Math"/>
              <w:color w:val="000000" w:themeColor="text1"/>
              <w:sz w:val="21"/>
              <w:szCs w:val="21"/>
              <w:lang w:val="en-US"/>
            </w:rPr>
            <m:t>19)</m:t>
          </m:r>
        </m:oMath>
      </m:oMathPara>
    </w:p>
    <w:p w:rsidR="008E1BF0" w:rsidRPr="00CD2CC6" w:rsidRDefault="00000000" w:rsidP="00765F7B">
      <w:pPr>
        <w:rPr>
          <w:color w:val="000000" w:themeColor="text1"/>
        </w:rPr>
      </w:pPr>
      <w:r w:rsidRPr="00CD2CC6">
        <w:rPr>
          <w:color w:val="000000" w:themeColor="text1"/>
        </w:rPr>
        <w:t xml:space="preserve">where </w:t>
      </w:r>
      <m:oMath>
        <m:acc>
          <m:accPr>
            <m:ctrlPr>
              <w:rPr>
                <w:rFonts w:ascii="Cambria Math" w:hAnsi="Cambria Math"/>
                <w:color w:val="000000" w:themeColor="text1"/>
              </w:rPr>
            </m:ctrlPr>
          </m:accPr>
          <m:e>
            <m:r>
              <m:rPr>
                <m:sty m:val="p"/>
              </m:rPr>
              <w:rPr>
                <w:rFonts w:ascii="Cambria Math" w:hAnsi="Cambria Math"/>
                <w:color w:val="000000" w:themeColor="text1"/>
              </w:rPr>
              <m:t>Δ</m:t>
            </m:r>
          </m:e>
        </m:acc>
        <m:r>
          <m:rPr>
            <m:sty m:val="p"/>
          </m:rPr>
          <w:rPr>
            <w:rFonts w:ascii="Cambria Math" w:hAnsi="Cambria Math"/>
            <w:color w:val="000000" w:themeColor="text1"/>
          </w:rPr>
          <m:t>=1-</m:t>
        </m:r>
        <m:nary>
          <m:naryPr>
            <m:chr m:val="∑"/>
            <m:limLoc m:val="subSup"/>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S</m:t>
            </m:r>
          </m:sup>
          <m:e>
            <m:sSup>
              <m:sSupPr>
                <m:ctrlPr>
                  <w:rPr>
                    <w:rFonts w:ascii="Cambria Math" w:hAnsi="Cambria Math"/>
                    <w:color w:val="000000" w:themeColor="text1"/>
                  </w:rPr>
                </m:ctrlPr>
              </m:sSupPr>
              <m:e>
                <m:d>
                  <m:dPr>
                    <m:ctrlPr>
                      <w:rPr>
                        <w:rFonts w:ascii="Cambria Math" w:hAnsi="Cambria Math"/>
                        <w:color w:val="000000" w:themeColor="text1"/>
                      </w:rPr>
                    </m:ctrlPr>
                  </m:dPr>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num>
                      <m:den>
                        <m:r>
                          <w:rPr>
                            <w:rFonts w:ascii="Cambria Math" w:hAnsi="Cambria Math"/>
                            <w:color w:val="000000" w:themeColor="text1"/>
                          </w:rPr>
                          <m:t>m</m:t>
                        </m:r>
                      </m:den>
                    </m:f>
                  </m:e>
                </m:d>
              </m:e>
              <m:sup>
                <m:r>
                  <m:rPr>
                    <m:sty m:val="p"/>
                  </m:rPr>
                  <w:rPr>
                    <w:rFonts w:ascii="Cambria Math" w:hAnsi="Cambria Math"/>
                    <w:color w:val="000000" w:themeColor="text1"/>
                  </w:rPr>
                  <m:t>2</m:t>
                </m:r>
              </m:sup>
            </m:sSup>
          </m:e>
        </m:nary>
      </m:oMath>
      <w:r w:rsidRPr="00CD2CC6">
        <w:rPr>
          <w:color w:val="000000" w:themeColor="text1"/>
        </w:rPr>
        <w:t>. This is Eq. 9 in the main text.</w:t>
      </w:r>
    </w:p>
    <w:p w:rsidR="008E1BF0" w:rsidRPr="00CD2CC6" w:rsidRDefault="008E1BF0">
      <w:pPr>
        <w:rPr>
          <w:color w:val="000000" w:themeColor="text1"/>
        </w:rPr>
      </w:pPr>
    </w:p>
    <w:p w:rsidR="008E1BF0" w:rsidRPr="00CD2CC6" w:rsidRDefault="00000000">
      <w:pPr>
        <w:rPr>
          <w:b/>
          <w:bCs/>
          <w:color w:val="000000" w:themeColor="text1"/>
        </w:rPr>
      </w:pPr>
      <w:r w:rsidRPr="00CD2CC6">
        <w:rPr>
          <w:b/>
          <w:bCs/>
          <w:color w:val="000000" w:themeColor="text1"/>
        </w:rPr>
        <w:t xml:space="preserve">Unification of Rao's quadratic diversity index and </w:t>
      </w:r>
      <w:proofErr w:type="spellStart"/>
      <w:r w:rsidRPr="00CD2CC6">
        <w:rPr>
          <w:b/>
          <w:bCs/>
          <w:color w:val="000000" w:themeColor="text1"/>
        </w:rPr>
        <w:t>Nei's</w:t>
      </w:r>
      <w:proofErr w:type="spellEnd"/>
      <w:r w:rsidRPr="00CD2CC6">
        <w:rPr>
          <w:b/>
          <w:bCs/>
          <w:color w:val="000000" w:themeColor="text1"/>
        </w:rPr>
        <w:t xml:space="preserve"> genetic diversity</w:t>
      </w:r>
    </w:p>
    <w:p w:rsidR="008E1BF0" w:rsidRPr="00CD2CC6" w:rsidRDefault="00000000">
      <w:pPr>
        <w:rPr>
          <w:color w:val="000000" w:themeColor="text1"/>
          <w:szCs w:val="21"/>
        </w:rPr>
      </w:pPr>
      <w:r w:rsidRPr="00CD2CC6">
        <w:rPr>
          <w:rFonts w:hint="eastAsia"/>
          <w:color w:val="000000" w:themeColor="text1"/>
          <w:szCs w:val="21"/>
        </w:rPr>
        <w:tab/>
        <w:t xml:space="preserve">In molecular ecology and genetics, </w:t>
      </w:r>
      <w:proofErr w:type="spellStart"/>
      <w:r w:rsidRPr="00CD2CC6">
        <w:rPr>
          <w:rFonts w:hint="eastAsia"/>
          <w:color w:val="000000" w:themeColor="text1"/>
          <w:szCs w:val="21"/>
        </w:rPr>
        <w:t>Nei's</w:t>
      </w:r>
      <w:proofErr w:type="spellEnd"/>
      <w:r w:rsidRPr="00CD2CC6">
        <w:rPr>
          <w:rFonts w:hint="eastAsia"/>
          <w:color w:val="000000" w:themeColor="text1"/>
          <w:szCs w:val="21"/>
        </w:rPr>
        <w:t xml:space="preserve"> nucleotide diversity and haplotype diversity indices are two of the most widely applied indices </w:t>
      </w:r>
      <w:r w:rsidRPr="00CD2CC6">
        <w:rPr>
          <w:color w:val="000000" w:themeColor="text1"/>
          <w:szCs w:val="21"/>
        </w:rPr>
        <w:fldChar w:fldCharType="begin"/>
      </w:r>
      <w:r w:rsidRPr="00CD2CC6">
        <w:rPr>
          <w:color w:val="000000" w:themeColor="text1"/>
          <w:szCs w:val="21"/>
        </w:rPr>
        <w:instrText xml:space="preserve"> ADDIN ZOTERO_ITEM CSL_CITATION {"citationID":"srkQsBDH","properties":{"formattedCitation":"(Nei 1973, 1987, Nei and Li 1979, Nei and Kumar 2000)","plainCitation":"(Nei 1973, 1987, Nei and Li 1979, Nei and Kumar 2000)","noteIndex":0},"citationItems":[{"id":10376,"uris":["http://zotero.org/users/4741568/items/LEC2VIEZ"],"itemData":{"id":10376,"type":"article-journal","container-title":"PNAS","page":"3321-3323","title":"Analysis of gene diversity in subdivided populations","volume":"70","author":[{"family":"Nei","given":"M"}],"issued":{"date-parts":[["1973"]]}}},{"id":10378,"uris":["http://zotero.org/users/4741568/items/CMZXXYSC"],"itemData":{"id":10378,"type":"book","event-place":"New York","publisher":"Columbia University Press","publisher-place":"New York","title":"Molecular Evolutionary Genetics","author":[{"family":"Nei","given":"M"}],"issued":{"date-parts":[["1987"]]}}},{"id":8680,"uris":["http://zotero.org/users/4741568/items/8JKR2QBY"],"itemData":{"id":8680,"type":"article-journal","container-title":"PNAS","page":"5269-5273","title":"Mathematical model for studying genetic variation in terms of restriction endonucleases","volume":"76","author":[{"family":"Nei","given":"M"},{"family":"Li","given":"WH"}],"issued":{"date-parts":[["1979"]]}}},{"id":10266,"uris":["http://zotero.org/users/4741568/items/8MJD7HQ7"],"itemData":{"id":10266,"type":"book","event-place":"Oxford","publisher":"Oxford University Press","publisher-place":"Oxford","title":"Molecualr evolutoin and phylogenetics","author":[{"family":"Nei","given":"M"},{"family":"Kumar","given":"S"}],"issued":{"date-parts":[["2000"]]}}}],"schema":"https://github.com/citation-style-language/schema/raw/master/csl-citation.json"} </w:instrText>
      </w:r>
      <w:r w:rsidRPr="00CD2CC6">
        <w:rPr>
          <w:color w:val="000000" w:themeColor="text1"/>
          <w:szCs w:val="21"/>
        </w:rPr>
        <w:fldChar w:fldCharType="separate"/>
      </w:r>
      <w:r w:rsidRPr="00CD2CC6">
        <w:rPr>
          <w:color w:val="000000" w:themeColor="text1"/>
        </w:rPr>
        <w:t>(Nei 1973, 1987, Nei and Li 1979, Nei and Kumar 2000)</w:t>
      </w:r>
      <w:r w:rsidRPr="00CD2CC6">
        <w:rPr>
          <w:color w:val="000000" w:themeColor="text1"/>
          <w:szCs w:val="21"/>
        </w:rPr>
        <w:fldChar w:fldCharType="end"/>
      </w:r>
      <w:r w:rsidRPr="00CD2CC6">
        <w:rPr>
          <w:rFonts w:hint="eastAsia"/>
          <w:color w:val="000000" w:themeColor="text1"/>
          <w:szCs w:val="21"/>
        </w:rPr>
        <w:t>. Actually they are termed as Rao</w:t>
      </w:r>
      <w:r w:rsidRPr="00CD2CC6">
        <w:rPr>
          <w:color w:val="000000" w:themeColor="text1"/>
          <w:szCs w:val="21"/>
        </w:rPr>
        <w:t>’</w:t>
      </w:r>
      <w:r w:rsidRPr="00CD2CC6">
        <w:rPr>
          <w:rFonts w:hint="eastAsia"/>
          <w:color w:val="000000" w:themeColor="text1"/>
          <w:szCs w:val="21"/>
        </w:rPr>
        <w:t xml:space="preserve">s quadratic diversity index and unbiased Simpson index, respectively, as proved below </w:t>
      </w:r>
      <w:r w:rsidRPr="00CD2CC6">
        <w:rPr>
          <w:color w:val="000000" w:themeColor="text1"/>
          <w:szCs w:val="21"/>
        </w:rPr>
        <w:fldChar w:fldCharType="begin"/>
      </w:r>
      <w:r w:rsidRPr="00CD2CC6">
        <w:rPr>
          <w:color w:val="000000" w:themeColor="text1"/>
          <w:szCs w:val="21"/>
        </w:rPr>
        <w:instrText xml:space="preserve"> ADDIN ZOTERO_ITEM CSL_CITATION {"citationID":"l0YJX97l","properties":{"formattedCitation":"(Simpson 1949, Rao 1982, Nayak 1986, Botta-Dukat 2005, Chen et al. 2018)","plainCitation":"(Simpson 1949, Rao 1982, Nayak 1986, Botta-Dukat 2005, Chen et al. 2018)","noteIndex":0},"citationItems":[{"id":6943,"uris":["http://zotero.org/users/4741568/items/5XWX9VZ3"],"itemData":{"id":6943,"type":"article-journal","container-title":"Nature","page":"688","title":"Measurement of diversity","volume":"163","author":[{"family":"Simpson","given":"EH"}],"issued":{"date-parts":[["1949"]]}}},{"id":10189,"uris":["http://zotero.org/users/4741568/items/5CU28DRA"],"itemData":{"id":10189,"type":"article-journal","container-title":"Theoretical Population Biology","page":"24-43","title":"Diversity and dissimilarity coefficients: a unified approach","volume":"21","author":[{"family":"Rao","given":"CR"}],"issued":{"date-parts":[["1982"]]}}},{"id":7448,"uris":["http://zotero.org/users/4741568/items/BL7Q3MIN"],"itemData":{"id":7448,"type":"article-journal","container-title":"Sankhya Series B","page":"315-330","title":"An analysis of diversity using Rao's quadratic entropy","volume":"48","author":[{"family":"Nayak","given":"TK"}],"issued":{"date-parts":[["1986"]]}}},{"id":1590,"uris":["http://zotero.org/users/4741568/items/E7DUCCDN"],"itemData":{"id":1590,"type":"article-journal","container-title":"Journal of Vegetation Science","page":"533–540","title":"Rao's quadratic entropy as a measure of functional diversity based on multiple traits","volume":"16","author":[{"family":"Botta-Dukat","given":"Z"}],"issued":{"date-parts":[["2005"]]}}},{"id":8352,"uris":["http://zotero.org/users/4741568/items/YPDDKFIL"],"itemData":{"id":8352,"type":"article-journal","container-title":"PeerJ","issue":"6","page":"e5211","title":"Evaluation of the estimate bias magnitude of the Rao's quadratic diversity index","author":[{"family":"Chen","given":"Y"},{"family":"Wu","given":"Y"},{"family":"Shen","given":"TJ"}],"issued":{"date-parts":[["2018"]]}}}],"schema":"https://github.com/citation-style-language/schema/raw/master/csl-citation.json"} </w:instrText>
      </w:r>
      <w:r w:rsidRPr="00CD2CC6">
        <w:rPr>
          <w:color w:val="000000" w:themeColor="text1"/>
          <w:szCs w:val="21"/>
        </w:rPr>
        <w:fldChar w:fldCharType="separate"/>
      </w:r>
      <w:r w:rsidRPr="00CD2CC6">
        <w:rPr>
          <w:color w:val="000000" w:themeColor="text1"/>
        </w:rPr>
        <w:t>(Simpson 1949, Rao 1982, Nayak 1986, Botta-Dukat 2005, Chen et al. 2018)</w:t>
      </w:r>
      <w:r w:rsidRPr="00CD2CC6">
        <w:rPr>
          <w:color w:val="000000" w:themeColor="text1"/>
          <w:szCs w:val="21"/>
        </w:rPr>
        <w:fldChar w:fldCharType="end"/>
      </w:r>
      <w:r w:rsidRPr="00CD2CC6">
        <w:rPr>
          <w:rFonts w:hint="eastAsia"/>
          <w:color w:val="000000" w:themeColor="text1"/>
          <w:szCs w:val="21"/>
        </w:rPr>
        <w:t xml:space="preserve">. </w:t>
      </w:r>
    </w:p>
    <w:p w:rsidR="008E1BF0" w:rsidRPr="00CD2CC6" w:rsidRDefault="00000000">
      <w:pPr>
        <w:rPr>
          <w:color w:val="000000" w:themeColor="text1"/>
          <w:szCs w:val="21"/>
        </w:rPr>
      </w:pPr>
      <w:r w:rsidRPr="00CD2CC6">
        <w:rPr>
          <w:rFonts w:hint="eastAsia"/>
          <w:color w:val="000000" w:themeColor="text1"/>
          <w:szCs w:val="21"/>
        </w:rPr>
        <w:tab/>
        <w:t xml:space="preserve">The power of these two indices relies on the fact that they are </w:t>
      </w:r>
      <w:r w:rsidRPr="00CD2CC6">
        <w:rPr>
          <w:color w:val="000000" w:themeColor="text1"/>
          <w:szCs w:val="21"/>
        </w:rPr>
        <w:t>unbiased</w:t>
      </w:r>
      <w:r w:rsidRPr="00CD2CC6">
        <w:rPr>
          <w:rFonts w:hint="eastAsia"/>
          <w:color w:val="000000" w:themeColor="text1"/>
          <w:szCs w:val="21"/>
        </w:rPr>
        <w:t xml:space="preserve"> estimators </w:t>
      </w:r>
      <w:r w:rsidRPr="00CD2CC6">
        <w:rPr>
          <w:color w:val="000000" w:themeColor="text1"/>
          <w:szCs w:val="21"/>
        </w:rPr>
        <w:fldChar w:fldCharType="begin"/>
      </w:r>
      <w:r w:rsidRPr="00CD2CC6">
        <w:rPr>
          <w:color w:val="000000" w:themeColor="text1"/>
          <w:szCs w:val="21"/>
        </w:rPr>
        <w:instrText xml:space="preserve"> ADDIN ZOTERO_ITEM CSL_CITATION {"citationID":"kXhelLKp","properties":{"formattedCitation":"(Pons and Petit 1996, Hardy and Senterre 2007, Meirmans and Hedrick 2011)","plainCitation":"(Pons and Petit 1996, Hardy and Senterre 2007, Meirmans and Hedrick 2011)","noteIndex":0},"citationItems":[{"id":10368,"uris":["http://zotero.org/users/4741568/items/W48ZYF37"],"itemData":{"id":10368,"type":"article-journal","container-title":"Genetics","page":"1237-1245","title":"Measuring and testing genetic differentiation with ordered versus unordered alleles","volume":"144","author":[{"family":"Pons","given":"O"},{"family":"Petit","given":"RJ"}],"issued":{"date-parts":[["1996"]]}}},{"id":6731,"uris":["http://zotero.org/users/4741568/items/PWEHK8VD"],"itemData":{"id":6731,"type":"article-journal","container-title":"Journal of Ecology","page":"493–506","title":"Characterizing the phylogenetic structure of communities by an additive partitioning of phylogenetic diversity","volume":"95","author":[{"family":"Hardy","given":"OJ"},{"family":"Senterre","given":"B"}],"issued":{"date-parts":[["2007"]]}}},{"id":10367,"uris":["http://zotero.org/users/4741568/items/KZX6KMAF"],"itemData":{"id":10367,"type":"article-journal","container-title":"Molecular Ecology Resources","page":"5-18","title":"Assessing population structure: FST and related measures","volume":"11","author":[{"family":"Meirmans","given":"PG"},{"family":"Hedrick","given":"PW"}],"issued":{"date-parts":[["2011"]]}}}],"schema":"https://github.com/citation-style-language/schema/raw/master/csl-citation.json"} </w:instrText>
      </w:r>
      <w:r w:rsidRPr="00CD2CC6">
        <w:rPr>
          <w:color w:val="000000" w:themeColor="text1"/>
          <w:szCs w:val="21"/>
        </w:rPr>
        <w:fldChar w:fldCharType="separate"/>
      </w:r>
      <w:r w:rsidRPr="00CD2CC6">
        <w:rPr>
          <w:color w:val="000000" w:themeColor="text1"/>
        </w:rPr>
        <w:t>(Pons and Petit 1996, Hardy and Senterre 2007, Meirmans and Hedrick 2011)</w:t>
      </w:r>
      <w:r w:rsidRPr="00CD2CC6">
        <w:rPr>
          <w:color w:val="000000" w:themeColor="text1"/>
          <w:szCs w:val="21"/>
        </w:rPr>
        <w:fldChar w:fldCharType="end"/>
      </w:r>
      <w:r w:rsidRPr="00CD2CC6">
        <w:rPr>
          <w:rFonts w:hint="eastAsia"/>
          <w:color w:val="000000" w:themeColor="text1"/>
          <w:szCs w:val="21"/>
        </w:rPr>
        <w:t xml:space="preserve">, which is particularly true under large sample sizes. However, despite of its robust statistical property and wide application, a hidden issue is that organism sampling for genetic, molecular and ecological studies is that individuals are assumed to be independent. Both nucleotide and haplotype diversity indices are also established on the basis of this independent sampling assumption. This implies that, when field sampling is conducted in non-random ways, the conventional calculation of nucleotide diversity and haplotype diversity indices might become misleading or at least inaccurate. </w:t>
      </w:r>
    </w:p>
    <w:p w:rsidR="008E1BF0" w:rsidRPr="00CD2CC6" w:rsidRDefault="00000000">
      <w:pPr>
        <w:rPr>
          <w:color w:val="000000" w:themeColor="text1"/>
          <w:szCs w:val="21"/>
        </w:rPr>
      </w:pPr>
      <w:r w:rsidRPr="00CD2CC6">
        <w:rPr>
          <w:rFonts w:hint="eastAsia"/>
          <w:color w:val="000000" w:themeColor="text1"/>
          <w:szCs w:val="21"/>
        </w:rPr>
        <w:tab/>
        <w:t>In the calculation of t</w:t>
      </w:r>
      <w:r w:rsidRPr="00CD2CC6">
        <w:rPr>
          <w:color w:val="000000" w:themeColor="text1"/>
          <w:szCs w:val="21"/>
        </w:rPr>
        <w:t>raditional haplotype and nucleotide diversity indices</w:t>
      </w:r>
      <w:r w:rsidRPr="00CD2CC6">
        <w:rPr>
          <w:rFonts w:hint="eastAsia"/>
          <w:color w:val="000000" w:themeColor="text1"/>
          <w:szCs w:val="21"/>
        </w:rPr>
        <w:t xml:space="preserve">, suppose among the </w:t>
      </w:r>
      <w:r w:rsidRPr="00CD2CC6">
        <w:rPr>
          <w:rFonts w:hint="eastAsia"/>
          <w:i/>
          <w:color w:val="000000" w:themeColor="text1"/>
          <w:szCs w:val="21"/>
        </w:rPr>
        <w:t xml:space="preserve">H </w:t>
      </w:r>
      <w:r w:rsidRPr="00CD2CC6">
        <w:rPr>
          <w:rFonts w:hint="eastAsia"/>
          <w:color w:val="000000" w:themeColor="text1"/>
          <w:szCs w:val="21"/>
        </w:rPr>
        <w:t xml:space="preserve">different haplotypes, their observed abundances in the sampled line transect with </w:t>
      </w:r>
      <w:r w:rsidRPr="00CD2CC6">
        <w:rPr>
          <w:rFonts w:hint="eastAsia"/>
          <w:i/>
          <w:color w:val="000000" w:themeColor="text1"/>
          <w:szCs w:val="21"/>
        </w:rPr>
        <w:t>m</w:t>
      </w:r>
      <w:r w:rsidRPr="00CD2CC6">
        <w:rPr>
          <w:rFonts w:hint="eastAsia"/>
          <w:color w:val="000000" w:themeColor="text1"/>
          <w:szCs w:val="21"/>
        </w:rPr>
        <w:t xml:space="preserve"> individuals is given as</w:t>
      </w:r>
      <w:r w:rsidRPr="00CD2CC6">
        <w:rPr>
          <w:rFonts w:ascii="Cambria Math" w:hAnsi="Cambria Math"/>
          <w:b/>
          <w:i/>
          <w:color w:val="000000" w:themeColor="text1"/>
          <w:szCs w:val="21"/>
        </w:rPr>
        <w:t xml:space="preserve"> </w:t>
      </w:r>
      <m:oMath>
        <m:r>
          <m:rPr>
            <m:sty m:val="bi"/>
          </m:rPr>
          <w:rPr>
            <w:rFonts w:ascii="Cambria Math" w:hAnsi="Cambria Math"/>
            <w:color w:val="000000" w:themeColor="text1"/>
            <w:szCs w:val="21"/>
          </w:rPr>
          <m:t>N</m:t>
        </m:r>
        <m:r>
          <w:rPr>
            <w:rFonts w:ascii="Cambria Math" w:hAnsi="Cambria Math"/>
            <w:color w:val="000000" w:themeColor="text1"/>
            <w:szCs w:val="21"/>
          </w:rPr>
          <m:t>=</m:t>
        </m:r>
        <m:d>
          <m:dPr>
            <m:begChr m:val="{"/>
            <m:endChr m:val="}"/>
            <m:ctrlPr>
              <w:rPr>
                <w:rFonts w:ascii="Cambria Math" w:hAnsi="Cambria Math"/>
                <w:i/>
                <w:color w:val="000000" w:themeColor="text1"/>
                <w:szCs w:val="21"/>
              </w:rPr>
            </m:ctrlPr>
          </m:dPr>
          <m:e>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1</m:t>
                </m:r>
              </m:sub>
            </m:sSub>
            <m:r>
              <w:rPr>
                <w:rFonts w:ascii="Cambria Math" w:hAnsi="Cambria Math"/>
                <w:color w:val="000000" w:themeColor="text1"/>
                <w:szCs w:val="21"/>
              </w:rPr>
              <m:t>,</m:t>
            </m:r>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2</m:t>
                </m:r>
              </m:sub>
            </m:sSub>
            <m:r>
              <w:rPr>
                <w:rFonts w:ascii="Cambria Math" w:hAnsi="Cambria Math"/>
                <w:color w:val="000000" w:themeColor="text1"/>
                <w:szCs w:val="21"/>
              </w:rPr>
              <m:t>,…,</m:t>
            </m:r>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H</m:t>
                </m:r>
              </m:sub>
            </m:sSub>
          </m:e>
        </m:d>
      </m:oMath>
      <w:r w:rsidRPr="00CD2CC6">
        <w:rPr>
          <w:rFonts w:hint="eastAsia"/>
          <w:color w:val="000000" w:themeColor="text1"/>
          <w:szCs w:val="22"/>
        </w:rPr>
        <w:t xml:space="preserve">, again we have </w:t>
      </w:r>
      <m:oMath>
        <m:nary>
          <m:naryPr>
            <m:chr m:val="∑"/>
            <m:limLoc m:val="undOvr"/>
            <m:subHide m:val="1"/>
            <m:supHide m:val="1"/>
            <m:ctrlPr>
              <w:rPr>
                <w:rFonts w:ascii="Cambria Math" w:hAnsi="Cambria Math"/>
                <w:i/>
                <w:color w:val="000000" w:themeColor="text1"/>
                <w:szCs w:val="22"/>
              </w:rPr>
            </m:ctrlPr>
          </m:naryPr>
          <m:sub/>
          <m:sup/>
          <m:e>
            <m:sSub>
              <m:sSubPr>
                <m:ctrlPr>
                  <w:rPr>
                    <w:rFonts w:ascii="Cambria Math" w:hAnsi="Cambria Math"/>
                    <w:i/>
                    <w:color w:val="000000" w:themeColor="text1"/>
                    <w:szCs w:val="22"/>
                  </w:rPr>
                </m:ctrlPr>
              </m:sSubPr>
              <m:e>
                <m:r>
                  <w:rPr>
                    <w:rFonts w:ascii="Cambria Math" w:hAnsi="Cambria Math"/>
                    <w:color w:val="000000" w:themeColor="text1"/>
                    <w:szCs w:val="22"/>
                  </w:rPr>
                  <m:t>N</m:t>
                </m:r>
              </m:e>
              <m:sub>
                <m:r>
                  <w:rPr>
                    <w:rFonts w:ascii="Cambria Math" w:hAnsi="Cambria Math"/>
                    <w:color w:val="000000" w:themeColor="text1"/>
                    <w:szCs w:val="22"/>
                  </w:rPr>
                  <m:t>i</m:t>
                </m:r>
              </m:sub>
            </m:sSub>
            <m:r>
              <w:rPr>
                <w:rFonts w:ascii="Cambria Math" w:hAnsi="Cambria Math"/>
                <w:color w:val="000000" w:themeColor="text1"/>
                <w:szCs w:val="22"/>
              </w:rPr>
              <m:t>=m</m:t>
            </m:r>
          </m:e>
        </m:nary>
      </m:oMath>
      <w:r w:rsidRPr="00CD2CC6">
        <w:rPr>
          <w:rFonts w:hint="eastAsia"/>
          <w:color w:val="000000" w:themeColor="text1"/>
          <w:szCs w:val="22"/>
        </w:rPr>
        <w:t xml:space="preserve">. Then, the observed relative abundance of a specific haplotype </w:t>
      </w:r>
      <w:proofErr w:type="spellStart"/>
      <w:r w:rsidRPr="00CD2CC6">
        <w:rPr>
          <w:rFonts w:hint="eastAsia"/>
          <w:i/>
          <w:color w:val="000000" w:themeColor="text1"/>
          <w:szCs w:val="22"/>
        </w:rPr>
        <w:t>i</w:t>
      </w:r>
      <w:proofErr w:type="spellEnd"/>
      <w:r w:rsidRPr="00CD2CC6">
        <w:rPr>
          <w:rFonts w:hint="eastAsia"/>
          <w:color w:val="000000" w:themeColor="text1"/>
          <w:szCs w:val="22"/>
        </w:rPr>
        <w:t xml:space="preserve"> can be calculated as </w:t>
      </w:r>
      <m:oMath>
        <m:sPre>
          <m:sPrePr>
            <m:ctrlPr>
              <w:rPr>
                <w:rFonts w:ascii="Cambria Math" w:hAnsi="Cambria Math"/>
                <w:i/>
                <w:color w:val="000000" w:themeColor="text1"/>
                <w:szCs w:val="22"/>
              </w:rPr>
            </m:ctrlPr>
          </m:sPrePr>
          <m:sub/>
          <m:sup>
            <m:r>
              <w:rPr>
                <w:rFonts w:ascii="Cambria Math" w:hAnsi="Cambria Math"/>
                <w:color w:val="000000" w:themeColor="text1"/>
                <w:szCs w:val="22"/>
              </w:rPr>
              <m:t>0</m:t>
            </m:r>
          </m:sup>
          <m:e>
            <m:sSub>
              <m:sSubPr>
                <m:ctrlPr>
                  <w:rPr>
                    <w:rFonts w:ascii="Cambria Math" w:hAnsi="Cambria Math"/>
                    <w:i/>
                    <w:color w:val="000000" w:themeColor="text1"/>
                    <w:szCs w:val="22"/>
                  </w:rPr>
                </m:ctrlPr>
              </m:sSubPr>
              <m:e>
                <m:acc>
                  <m:accPr>
                    <m:ctrlPr>
                      <w:rPr>
                        <w:rFonts w:ascii="Cambria Math" w:hAnsi="Cambria Math"/>
                        <w:i/>
                        <w:color w:val="000000" w:themeColor="text1"/>
                        <w:szCs w:val="22"/>
                      </w:rPr>
                    </m:ctrlPr>
                  </m:accPr>
                  <m:e>
                    <m:r>
                      <w:rPr>
                        <w:rFonts w:ascii="Cambria Math" w:hAnsi="Cambria Math"/>
                        <w:color w:val="000000" w:themeColor="text1"/>
                        <w:szCs w:val="22"/>
                      </w:rPr>
                      <m:t>p</m:t>
                    </m:r>
                  </m:e>
                </m:acc>
              </m:e>
              <m:sub>
                <m:r>
                  <w:rPr>
                    <w:rFonts w:ascii="Cambria Math" w:hAnsi="Cambria Math"/>
                    <w:color w:val="000000" w:themeColor="text1"/>
                    <w:szCs w:val="22"/>
                  </w:rPr>
                  <m:t>i</m:t>
                </m:r>
              </m:sub>
            </m:sSub>
            <m:r>
              <w:rPr>
                <w:rFonts w:ascii="Cambria Math" w:hAnsi="Cambria Math"/>
                <w:color w:val="000000" w:themeColor="text1"/>
                <w:szCs w:val="22"/>
              </w:rPr>
              <m:t>=</m:t>
            </m:r>
          </m:e>
        </m:sPre>
        <m:sSub>
          <m:sSubPr>
            <m:ctrlPr>
              <w:rPr>
                <w:rFonts w:ascii="Cambria Math" w:hAnsi="Cambria Math"/>
                <w:i/>
                <w:color w:val="000000" w:themeColor="text1"/>
                <w:szCs w:val="22"/>
              </w:rPr>
            </m:ctrlPr>
          </m:sSubPr>
          <m:e>
            <m:r>
              <w:rPr>
                <w:rFonts w:ascii="Cambria Math" w:hAnsi="Cambria Math"/>
                <w:color w:val="000000" w:themeColor="text1"/>
                <w:szCs w:val="22"/>
              </w:rPr>
              <m:t>N</m:t>
            </m:r>
          </m:e>
          <m:sub>
            <m:r>
              <w:rPr>
                <w:rFonts w:ascii="Cambria Math" w:hAnsi="Cambria Math"/>
                <w:color w:val="000000" w:themeColor="text1"/>
                <w:szCs w:val="22"/>
              </w:rPr>
              <m:t>i</m:t>
            </m:r>
          </m:sub>
        </m:sSub>
        <m:r>
          <w:rPr>
            <w:rFonts w:ascii="Cambria Math" w:hAnsi="Cambria Math"/>
            <w:color w:val="000000" w:themeColor="text1"/>
            <w:szCs w:val="22"/>
          </w:rPr>
          <m:t>/m</m:t>
        </m:r>
      </m:oMath>
      <w:r w:rsidRPr="00CD2CC6">
        <w:rPr>
          <w:rFonts w:hint="eastAsia"/>
          <w:color w:val="000000" w:themeColor="text1"/>
          <w:szCs w:val="22"/>
        </w:rPr>
        <w:t>, forming a vector as</w:t>
      </w:r>
      <w:r w:rsidRPr="00CD2CC6">
        <w:rPr>
          <w:rFonts w:hint="eastAsia"/>
          <w:color w:val="000000" w:themeColor="text1"/>
          <w:szCs w:val="21"/>
        </w:rPr>
        <w:t xml:space="preserve"> </w:t>
      </w:r>
      <m:oMath>
        <m:acc>
          <m:accPr>
            <m:ctrlPr>
              <w:rPr>
                <w:rFonts w:ascii="Cambria Math" w:hAnsi="Cambria Math"/>
                <w:b/>
                <w:bCs/>
                <w:i/>
                <w:color w:val="000000" w:themeColor="text1"/>
                <w:szCs w:val="22"/>
              </w:rPr>
            </m:ctrlPr>
          </m:accPr>
          <m:e>
            <m:r>
              <m:rPr>
                <m:sty m:val="bi"/>
              </m:rPr>
              <w:rPr>
                <w:rFonts w:ascii="Cambria Math" w:hAnsi="Cambria Math"/>
                <w:color w:val="000000" w:themeColor="text1"/>
                <w:szCs w:val="22"/>
              </w:rPr>
              <m:t>p</m:t>
            </m:r>
          </m:e>
        </m:acc>
        <m:r>
          <m:rPr>
            <m:sty m:val="bi"/>
          </m:rPr>
          <w:rPr>
            <w:rFonts w:ascii="Cambria Math" w:hAnsi="Cambria Math"/>
            <w:color w:val="000000" w:themeColor="text1"/>
            <w:szCs w:val="22"/>
          </w:rPr>
          <m:t>={</m:t>
        </m:r>
        <m:sPre>
          <m:sPrePr>
            <m:ctrlPr>
              <w:rPr>
                <w:rFonts w:ascii="Cambria Math" w:hAnsi="Cambria Math"/>
                <w:i/>
                <w:color w:val="000000" w:themeColor="text1"/>
                <w:szCs w:val="22"/>
              </w:rPr>
            </m:ctrlPr>
          </m:sPrePr>
          <m:sub/>
          <m:sup>
            <m:r>
              <w:rPr>
                <w:rFonts w:ascii="Cambria Math" w:hAnsi="Cambria Math"/>
                <w:color w:val="000000" w:themeColor="text1"/>
                <w:szCs w:val="22"/>
              </w:rPr>
              <m:t>0</m:t>
            </m:r>
          </m:sup>
          <m:e>
            <m:sSub>
              <m:sSubPr>
                <m:ctrlPr>
                  <w:rPr>
                    <w:rFonts w:ascii="Cambria Math" w:hAnsi="Cambria Math"/>
                    <w:i/>
                    <w:color w:val="000000" w:themeColor="text1"/>
                    <w:szCs w:val="22"/>
                  </w:rPr>
                </m:ctrlPr>
              </m:sSubPr>
              <m:e>
                <m:acc>
                  <m:accPr>
                    <m:ctrlPr>
                      <w:rPr>
                        <w:rFonts w:ascii="Cambria Math" w:hAnsi="Cambria Math"/>
                        <w:i/>
                        <w:color w:val="000000" w:themeColor="text1"/>
                        <w:szCs w:val="22"/>
                      </w:rPr>
                    </m:ctrlPr>
                  </m:accPr>
                  <m:e>
                    <m:r>
                      <w:rPr>
                        <w:rFonts w:ascii="Cambria Math" w:hAnsi="Cambria Math"/>
                        <w:color w:val="000000" w:themeColor="text1"/>
                        <w:szCs w:val="22"/>
                      </w:rPr>
                      <m:t>p</m:t>
                    </m:r>
                  </m:e>
                </m:acc>
              </m:e>
              <m:sub>
                <m:r>
                  <w:rPr>
                    <w:rFonts w:ascii="Cambria Math" w:hAnsi="Cambria Math"/>
                    <w:color w:val="000000" w:themeColor="text1"/>
                    <w:szCs w:val="22"/>
                  </w:rPr>
                  <m:t>1</m:t>
                </m:r>
              </m:sub>
            </m:sSub>
            <m:r>
              <w:rPr>
                <w:rFonts w:ascii="Cambria Math" w:hAnsi="Cambria Math"/>
                <w:color w:val="000000" w:themeColor="text1"/>
                <w:szCs w:val="22"/>
              </w:rPr>
              <m:t xml:space="preserve">, </m:t>
            </m:r>
          </m:e>
        </m:sPre>
        <m:sPre>
          <m:sPrePr>
            <m:ctrlPr>
              <w:rPr>
                <w:rFonts w:ascii="Cambria Math" w:hAnsi="Cambria Math"/>
                <w:i/>
                <w:color w:val="000000" w:themeColor="text1"/>
                <w:szCs w:val="22"/>
              </w:rPr>
            </m:ctrlPr>
          </m:sPrePr>
          <m:sub/>
          <m:sup>
            <m:r>
              <w:rPr>
                <w:rFonts w:ascii="Cambria Math" w:hAnsi="Cambria Math"/>
                <w:color w:val="000000" w:themeColor="text1"/>
                <w:szCs w:val="22"/>
              </w:rPr>
              <m:t>0</m:t>
            </m:r>
          </m:sup>
          <m:e>
            <m:sSub>
              <m:sSubPr>
                <m:ctrlPr>
                  <w:rPr>
                    <w:rFonts w:ascii="Cambria Math" w:hAnsi="Cambria Math"/>
                    <w:i/>
                    <w:color w:val="000000" w:themeColor="text1"/>
                    <w:szCs w:val="22"/>
                  </w:rPr>
                </m:ctrlPr>
              </m:sSubPr>
              <m:e>
                <m:acc>
                  <m:accPr>
                    <m:ctrlPr>
                      <w:rPr>
                        <w:rFonts w:ascii="Cambria Math" w:hAnsi="Cambria Math"/>
                        <w:i/>
                        <w:color w:val="000000" w:themeColor="text1"/>
                        <w:szCs w:val="22"/>
                      </w:rPr>
                    </m:ctrlPr>
                  </m:accPr>
                  <m:e>
                    <m:r>
                      <w:rPr>
                        <w:rFonts w:ascii="Cambria Math" w:hAnsi="Cambria Math"/>
                        <w:color w:val="000000" w:themeColor="text1"/>
                        <w:szCs w:val="22"/>
                      </w:rPr>
                      <m:t>p</m:t>
                    </m:r>
                  </m:e>
                </m:acc>
              </m:e>
              <m:sub>
                <m:r>
                  <w:rPr>
                    <w:rFonts w:ascii="Cambria Math" w:hAnsi="Cambria Math"/>
                    <w:color w:val="000000" w:themeColor="text1"/>
                    <w:szCs w:val="22"/>
                  </w:rPr>
                  <m:t>2</m:t>
                </m:r>
              </m:sub>
            </m:sSub>
            <m:r>
              <w:rPr>
                <w:rFonts w:ascii="Cambria Math" w:hAnsi="Cambria Math"/>
                <w:color w:val="000000" w:themeColor="text1"/>
                <w:szCs w:val="22"/>
              </w:rPr>
              <m:t xml:space="preserve">, </m:t>
            </m:r>
          </m:e>
        </m:sPre>
        <m:r>
          <m:rPr>
            <m:sty m:val="bi"/>
          </m:rPr>
          <w:rPr>
            <w:rFonts w:ascii="Cambria Math" w:hAnsi="Cambria Math"/>
            <w:color w:val="000000" w:themeColor="text1"/>
            <w:szCs w:val="22"/>
          </w:rPr>
          <m:t>…,</m:t>
        </m:r>
        <m:sPre>
          <m:sPrePr>
            <m:ctrlPr>
              <w:rPr>
                <w:rFonts w:ascii="Cambria Math" w:hAnsi="Cambria Math"/>
                <w:i/>
                <w:color w:val="000000" w:themeColor="text1"/>
                <w:szCs w:val="22"/>
              </w:rPr>
            </m:ctrlPr>
          </m:sPrePr>
          <m:sub/>
          <m:sup>
            <m:r>
              <w:rPr>
                <w:rFonts w:ascii="Cambria Math" w:hAnsi="Cambria Math"/>
                <w:color w:val="000000" w:themeColor="text1"/>
                <w:szCs w:val="22"/>
              </w:rPr>
              <m:t>0</m:t>
            </m:r>
          </m:sup>
          <m:e>
            <m:sSub>
              <m:sSubPr>
                <m:ctrlPr>
                  <w:rPr>
                    <w:rFonts w:ascii="Cambria Math" w:hAnsi="Cambria Math"/>
                    <w:i/>
                    <w:color w:val="000000" w:themeColor="text1"/>
                    <w:szCs w:val="22"/>
                  </w:rPr>
                </m:ctrlPr>
              </m:sSubPr>
              <m:e>
                <m:acc>
                  <m:accPr>
                    <m:ctrlPr>
                      <w:rPr>
                        <w:rFonts w:ascii="Cambria Math" w:hAnsi="Cambria Math"/>
                        <w:i/>
                        <w:color w:val="000000" w:themeColor="text1"/>
                        <w:szCs w:val="22"/>
                      </w:rPr>
                    </m:ctrlPr>
                  </m:accPr>
                  <m:e>
                    <m:r>
                      <w:rPr>
                        <w:rFonts w:ascii="Cambria Math" w:hAnsi="Cambria Math"/>
                        <w:color w:val="000000" w:themeColor="text1"/>
                        <w:szCs w:val="22"/>
                      </w:rPr>
                      <m:t>p</m:t>
                    </m:r>
                  </m:e>
                </m:acc>
              </m:e>
              <m:sub>
                <m:r>
                  <w:rPr>
                    <w:rFonts w:ascii="Cambria Math" w:hAnsi="Cambria Math"/>
                    <w:color w:val="000000" w:themeColor="text1"/>
                    <w:szCs w:val="22"/>
                  </w:rPr>
                  <m:t>H</m:t>
                </m:r>
              </m:sub>
            </m:sSub>
            <m:r>
              <w:rPr>
                <w:rFonts w:ascii="Cambria Math" w:hAnsi="Cambria Math"/>
                <w:color w:val="000000" w:themeColor="text1"/>
                <w:szCs w:val="22"/>
              </w:rPr>
              <m:t xml:space="preserve"> </m:t>
            </m:r>
          </m:e>
        </m:sPre>
        <m:r>
          <m:rPr>
            <m:sty m:val="bi"/>
          </m:rPr>
          <w:rPr>
            <w:rFonts w:ascii="Cambria Math" w:hAnsi="Cambria Math"/>
            <w:color w:val="000000" w:themeColor="text1"/>
            <w:szCs w:val="22"/>
          </w:rPr>
          <m:t>}</m:t>
        </m:r>
      </m:oMath>
      <w:r w:rsidRPr="00CD2CC6">
        <w:rPr>
          <w:rFonts w:hint="eastAsia"/>
          <w:color w:val="000000" w:themeColor="text1"/>
          <w:szCs w:val="21"/>
        </w:rPr>
        <w:t xml:space="preserve">. Then, the haplotype diversity index, under the context of random sampling of organisms, can be calculated as </w:t>
      </w:r>
      <w:r w:rsidRPr="00CD2CC6">
        <w:rPr>
          <w:color w:val="000000" w:themeColor="text1"/>
          <w:szCs w:val="21"/>
        </w:rPr>
        <w:fldChar w:fldCharType="begin"/>
      </w:r>
      <w:r w:rsidRPr="00CD2CC6">
        <w:rPr>
          <w:color w:val="000000" w:themeColor="text1"/>
          <w:szCs w:val="21"/>
        </w:rPr>
        <w:instrText xml:space="preserve"> ADDIN ZOTERO_ITEM CSL_CITATION {"citationID":"VAysBEwh","properties":{"formattedCitation":"(Nei and Tajima 1981)","plainCitation":"(Nei and Tajima 1981)","noteIndex":0},"citationItems":[{"id":10379,"uris":["http://zotero.org/users/4741568/items/QTQAEDCE"],"itemData":{"id":10379,"type":"article-journal","container-title":"Genetics","page":"145-163","title":"DNA polymorphism detectable by restriction endonucleases","volume":"97","author":[{"family":"Nei","given":"M"},{"family":"Tajima","given":"F"}],"issued":{"date-parts":[["1981"]]}}}],"schema":"https://github.com/citation-style-language/schema/raw/master/csl-citation.json"} </w:instrText>
      </w:r>
      <w:r w:rsidRPr="00CD2CC6">
        <w:rPr>
          <w:color w:val="000000" w:themeColor="text1"/>
          <w:szCs w:val="21"/>
        </w:rPr>
        <w:fldChar w:fldCharType="separate"/>
      </w:r>
      <w:r w:rsidRPr="00CD2CC6">
        <w:rPr>
          <w:color w:val="000000" w:themeColor="text1"/>
        </w:rPr>
        <w:t>(Nei and Tajima 1981)</w:t>
      </w:r>
      <w:r w:rsidRPr="00CD2CC6">
        <w:rPr>
          <w:color w:val="000000" w:themeColor="text1"/>
          <w:szCs w:val="21"/>
        </w:rPr>
        <w:fldChar w:fldCharType="end"/>
      </w:r>
      <w:r w:rsidRPr="00CD2CC6">
        <w:rPr>
          <w:rFonts w:hint="eastAsia"/>
          <w:color w:val="000000" w:themeColor="text1"/>
          <w:szCs w:val="21"/>
        </w:rPr>
        <w:t>,</w:t>
      </w:r>
    </w:p>
    <w:p w:rsidR="008E1BF0" w:rsidRPr="00CD2CC6" w:rsidRDefault="00000000">
      <w:pPr>
        <w:rPr>
          <w:color w:val="000000" w:themeColor="text1"/>
          <w:szCs w:val="21"/>
        </w:rPr>
      </w:pPr>
      <m:oMathPara>
        <m:oMath>
          <m:r>
            <w:rPr>
              <w:rFonts w:ascii="Cambria Math" w:hAnsi="Cambria Math"/>
              <w:color w:val="000000" w:themeColor="text1"/>
              <w:szCs w:val="21"/>
            </w:rPr>
            <m:t>h</m:t>
          </m:r>
          <m:sSub>
            <m:sSubPr>
              <m:ctrlPr>
                <w:rPr>
                  <w:rFonts w:ascii="Cambria Math" w:hAnsi="Cambria Math"/>
                  <w:i/>
                  <w:color w:val="000000" w:themeColor="text1"/>
                  <w:szCs w:val="21"/>
                </w:rPr>
              </m:ctrlPr>
            </m:sSubPr>
            <m:e>
              <m:d>
                <m:dPr>
                  <m:ctrlPr>
                    <w:rPr>
                      <w:rFonts w:ascii="Cambria Math" w:hAnsi="Cambria Math"/>
                      <w:i/>
                      <w:color w:val="000000" w:themeColor="text1"/>
                      <w:szCs w:val="21"/>
                    </w:rPr>
                  </m:ctrlPr>
                </m:dPr>
                <m:e>
                  <m:acc>
                    <m:accPr>
                      <m:ctrlPr>
                        <w:rPr>
                          <w:rFonts w:ascii="Cambria Math" w:hAnsi="Cambria Math"/>
                          <w:b/>
                          <w:bCs/>
                          <w:i/>
                          <w:color w:val="000000" w:themeColor="text1"/>
                          <w:szCs w:val="21"/>
                        </w:rPr>
                      </m:ctrlPr>
                    </m:accPr>
                    <m:e>
                      <m:r>
                        <m:rPr>
                          <m:sty m:val="bi"/>
                        </m:rPr>
                        <w:rPr>
                          <w:rFonts w:ascii="Cambria Math" w:hAnsi="Cambria Math"/>
                          <w:color w:val="000000" w:themeColor="text1"/>
                          <w:szCs w:val="21"/>
                        </w:rPr>
                        <m:t>p</m:t>
                      </m:r>
                    </m:e>
                  </m:acc>
                </m:e>
              </m:d>
            </m:e>
            <m:sub>
              <m:r>
                <w:rPr>
                  <w:rFonts w:ascii="Cambria Math" w:hAnsi="Cambria Math"/>
                  <w:color w:val="000000" w:themeColor="text1"/>
                  <w:szCs w:val="21"/>
                </w:rPr>
                <m:t>U</m:t>
              </m:r>
            </m:sub>
          </m:sSub>
          <m:r>
            <m:rPr>
              <m:aln/>
            </m:rPr>
            <w:rPr>
              <w:rFonts w:ascii="Cambria Math" w:hAnsi="Cambria Math"/>
              <w:color w:val="000000" w:themeColor="text1"/>
              <w:szCs w:val="21"/>
            </w:rPr>
            <m:t>=</m:t>
          </m:r>
          <m:f>
            <m:fPr>
              <m:ctrlPr>
                <w:rPr>
                  <w:rFonts w:ascii="Cambria Math" w:hAnsi="Cambria Math"/>
                  <w:i/>
                  <w:color w:val="000000" w:themeColor="text1"/>
                  <w:szCs w:val="21"/>
                </w:rPr>
              </m:ctrlPr>
            </m:fPr>
            <m:num>
              <m:r>
                <w:rPr>
                  <w:rFonts w:ascii="Cambria Math" w:hAnsi="Cambria Math"/>
                  <w:color w:val="000000" w:themeColor="text1"/>
                  <w:szCs w:val="21"/>
                </w:rPr>
                <m:t>m</m:t>
              </m:r>
            </m:num>
            <m:den>
              <m:r>
                <w:rPr>
                  <w:rFonts w:ascii="Cambria Math" w:hAnsi="Cambria Math"/>
                  <w:color w:val="000000" w:themeColor="text1"/>
                  <w:szCs w:val="21"/>
                </w:rPr>
                <m:t>m-1</m:t>
              </m:r>
            </m:den>
          </m:f>
          <m:d>
            <m:dPr>
              <m:ctrlPr>
                <w:rPr>
                  <w:rFonts w:ascii="Cambria Math" w:hAnsi="Cambria Math"/>
                  <w:i/>
                  <w:color w:val="000000" w:themeColor="text1"/>
                  <w:szCs w:val="21"/>
                </w:rPr>
              </m:ctrlPr>
            </m:dPr>
            <m:e>
              <m:r>
                <w:rPr>
                  <w:rFonts w:ascii="Cambria Math" w:hAnsi="Cambria Math"/>
                  <w:color w:val="000000" w:themeColor="text1"/>
                  <w:szCs w:val="21"/>
                </w:rPr>
                <m:t>1-</m:t>
              </m:r>
              <m:nary>
                <m:naryPr>
                  <m:chr m:val="∑"/>
                  <m:limLoc m:val="undOvr"/>
                  <m:supHide m:val="1"/>
                  <m:ctrlPr>
                    <w:rPr>
                      <w:rFonts w:ascii="Cambria Math" w:hAnsi="Cambria Math"/>
                      <w:i/>
                      <w:color w:val="000000" w:themeColor="text1"/>
                      <w:szCs w:val="21"/>
                    </w:rPr>
                  </m:ctrlPr>
                </m:naryPr>
                <m:sub>
                  <m:r>
                    <w:rPr>
                      <w:rFonts w:ascii="Cambria Math" w:hAnsi="Cambria Math"/>
                      <w:color w:val="000000" w:themeColor="text1"/>
                      <w:szCs w:val="21"/>
                    </w:rPr>
                    <m:t>i</m:t>
                  </m:r>
                </m:sub>
                <m:sup/>
                <m:e>
                  <m:sSubSup>
                    <m:sSubSupPr>
                      <m:ctrlPr>
                        <w:rPr>
                          <w:rFonts w:ascii="Cambria Math" w:hAnsi="Cambria Math"/>
                          <w:b/>
                          <w:bCs/>
                          <w:i/>
                          <w:color w:val="000000" w:themeColor="text1"/>
                          <w:szCs w:val="21"/>
                        </w:rPr>
                      </m:ctrlPr>
                    </m:sSubSupPr>
                    <m:e>
                      <m:acc>
                        <m:accPr>
                          <m:ctrlPr>
                            <w:rPr>
                              <w:rFonts w:ascii="Cambria Math" w:hAnsi="Cambria Math"/>
                              <w:b/>
                              <w:bCs/>
                              <w:i/>
                              <w:color w:val="000000" w:themeColor="text1"/>
                              <w:szCs w:val="21"/>
                            </w:rPr>
                          </m:ctrlPr>
                        </m:accPr>
                        <m:e>
                          <m:r>
                            <w:rPr>
                              <w:rFonts w:ascii="Cambria Math" w:hAnsi="Cambria Math"/>
                              <w:color w:val="000000" w:themeColor="text1"/>
                              <w:szCs w:val="21"/>
                            </w:rPr>
                            <m:t>p</m:t>
                          </m:r>
                        </m:e>
                      </m:acc>
                    </m:e>
                    <m:sub>
                      <m:r>
                        <m:rPr>
                          <m:sty m:val="bi"/>
                        </m:rPr>
                        <w:rPr>
                          <w:rFonts w:ascii="Cambria Math" w:hAnsi="Cambria Math"/>
                          <w:color w:val="000000" w:themeColor="text1"/>
                          <w:szCs w:val="21"/>
                        </w:rPr>
                        <m:t>i</m:t>
                      </m:r>
                    </m:sub>
                    <m:sup>
                      <m:r>
                        <m:rPr>
                          <m:sty m:val="bi"/>
                        </m:rPr>
                        <w:rPr>
                          <w:rFonts w:ascii="Cambria Math" w:hAnsi="Cambria Math"/>
                          <w:color w:val="000000" w:themeColor="text1"/>
                          <w:szCs w:val="21"/>
                        </w:rPr>
                        <m:t>2</m:t>
                      </m:r>
                    </m:sup>
                  </m:sSubSup>
                </m:e>
              </m:nary>
            </m:e>
          </m:d>
          <m:r>
            <w:rPr>
              <w:rFonts w:ascii="Cambria Math" w:hAnsi="Cambria Math"/>
              <w:color w:val="000000" w:themeColor="text1"/>
              <w:szCs w:val="21"/>
            </w:rPr>
            <m:t>=</m:t>
          </m:r>
          <m:f>
            <m:fPr>
              <m:ctrlPr>
                <w:rPr>
                  <w:rFonts w:ascii="Cambria Math" w:hAnsi="Cambria Math"/>
                  <w:i/>
                  <w:color w:val="000000" w:themeColor="text1"/>
                  <w:szCs w:val="21"/>
                </w:rPr>
              </m:ctrlPr>
            </m:fPr>
            <m:num>
              <m:r>
                <w:rPr>
                  <w:rFonts w:ascii="Cambria Math" w:hAnsi="Cambria Math"/>
                  <w:color w:val="000000" w:themeColor="text1"/>
                  <w:szCs w:val="21"/>
                </w:rPr>
                <m:t>m</m:t>
              </m:r>
            </m:num>
            <m:den>
              <m:r>
                <w:rPr>
                  <w:rFonts w:ascii="Cambria Math" w:hAnsi="Cambria Math"/>
                  <w:color w:val="000000" w:themeColor="text1"/>
                  <w:szCs w:val="21"/>
                </w:rPr>
                <m:t>m-1</m:t>
              </m:r>
            </m:den>
          </m:f>
          <m:d>
            <m:dPr>
              <m:ctrlPr>
                <w:rPr>
                  <w:rFonts w:ascii="Cambria Math" w:hAnsi="Cambria Math"/>
                  <w:i/>
                  <w:color w:val="000000" w:themeColor="text1"/>
                  <w:szCs w:val="21"/>
                </w:rPr>
              </m:ctrlPr>
            </m:dPr>
            <m:e>
              <m:r>
                <w:rPr>
                  <w:rFonts w:ascii="Cambria Math" w:hAnsi="Cambria Math"/>
                  <w:color w:val="000000" w:themeColor="text1"/>
                  <w:szCs w:val="21"/>
                </w:rPr>
                <m:t>1-</m:t>
              </m:r>
              <m:nary>
                <m:naryPr>
                  <m:chr m:val="∑"/>
                  <m:limLoc m:val="undOvr"/>
                  <m:supHide m:val="1"/>
                  <m:ctrlPr>
                    <w:rPr>
                      <w:rFonts w:ascii="Cambria Math" w:hAnsi="Cambria Math"/>
                      <w:i/>
                      <w:color w:val="000000" w:themeColor="text1"/>
                      <w:szCs w:val="21"/>
                    </w:rPr>
                  </m:ctrlPr>
                </m:naryPr>
                <m:sub>
                  <m:r>
                    <w:rPr>
                      <w:rFonts w:ascii="Cambria Math" w:hAnsi="Cambria Math"/>
                      <w:color w:val="000000" w:themeColor="text1"/>
                      <w:szCs w:val="21"/>
                    </w:rPr>
                    <m:t>i</m:t>
                  </m:r>
                </m:sub>
                <m:sup/>
                <m:e>
                  <m:sSup>
                    <m:sSupPr>
                      <m:ctrlPr>
                        <w:rPr>
                          <w:rFonts w:ascii="Cambria Math" w:hAnsi="Cambria Math"/>
                          <w:i/>
                          <w:color w:val="000000" w:themeColor="text1"/>
                          <w:szCs w:val="21"/>
                        </w:rPr>
                      </m:ctrlPr>
                    </m:sSupPr>
                    <m:e>
                      <m:d>
                        <m:dPr>
                          <m:ctrlPr>
                            <w:rPr>
                              <w:rFonts w:ascii="Cambria Math" w:hAnsi="Cambria Math"/>
                              <w:i/>
                              <w:color w:val="000000" w:themeColor="text1"/>
                              <w:szCs w:val="21"/>
                            </w:rPr>
                          </m:ctrlPr>
                        </m:dPr>
                        <m:e>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num>
                            <m:den>
                              <m:r>
                                <w:rPr>
                                  <w:rFonts w:ascii="Cambria Math" w:hAnsi="Cambria Math"/>
                                  <w:color w:val="000000" w:themeColor="text1"/>
                                  <w:szCs w:val="21"/>
                                </w:rPr>
                                <m:t>m</m:t>
                              </m:r>
                            </m:den>
                          </m:f>
                        </m:e>
                      </m:d>
                    </m:e>
                    <m:sup>
                      <m:r>
                        <w:rPr>
                          <w:rFonts w:ascii="Cambria Math" w:hAnsi="Cambria Math"/>
                          <w:color w:val="000000" w:themeColor="text1"/>
                          <w:szCs w:val="21"/>
                        </w:rPr>
                        <m:t>2</m:t>
                      </m:r>
                    </m:sup>
                  </m:sSup>
                </m:e>
              </m:nary>
            </m:e>
          </m:d>
          <m:r>
            <w:rPr>
              <w:rFonts w:ascii="Cambria Math" w:hAnsi="Cambria Math"/>
              <w:color w:val="000000" w:themeColor="text1"/>
              <w:szCs w:val="21"/>
            </w:rPr>
            <m:t>=</m:t>
          </m:r>
          <m:f>
            <m:fPr>
              <m:ctrlPr>
                <w:rPr>
                  <w:rFonts w:ascii="Cambria Math" w:hAnsi="Cambria Math"/>
                  <w:i/>
                  <w:color w:val="000000" w:themeColor="text1"/>
                  <w:szCs w:val="21"/>
                </w:rPr>
              </m:ctrlPr>
            </m:fPr>
            <m:num>
              <m:r>
                <w:rPr>
                  <w:rFonts w:ascii="Cambria Math" w:hAnsi="Cambria Math"/>
                  <w:color w:val="000000" w:themeColor="text1"/>
                  <w:szCs w:val="21"/>
                </w:rPr>
                <m:t>m</m:t>
              </m:r>
            </m:num>
            <m:den>
              <m:r>
                <w:rPr>
                  <w:rFonts w:ascii="Cambria Math" w:hAnsi="Cambria Math"/>
                  <w:color w:val="000000" w:themeColor="text1"/>
                  <w:szCs w:val="21"/>
                </w:rPr>
                <m:t>m-1</m:t>
              </m:r>
            </m:den>
          </m:f>
          <m:d>
            <m:dPr>
              <m:ctrlPr>
                <w:rPr>
                  <w:rFonts w:ascii="Cambria Math" w:hAnsi="Cambria Math"/>
                  <w:i/>
                  <w:color w:val="000000" w:themeColor="text1"/>
                  <w:szCs w:val="21"/>
                </w:rPr>
              </m:ctrlPr>
            </m:dPr>
            <m:e>
              <m:nary>
                <m:naryPr>
                  <m:chr m:val="∑"/>
                  <m:limLoc m:val="undOvr"/>
                  <m:supHide m:val="1"/>
                  <m:ctrlPr>
                    <w:rPr>
                      <w:rFonts w:ascii="Cambria Math" w:hAnsi="Cambria Math"/>
                      <w:i/>
                      <w:color w:val="000000" w:themeColor="text1"/>
                      <w:szCs w:val="21"/>
                    </w:rPr>
                  </m:ctrlPr>
                </m:naryPr>
                <m:sub>
                  <m:r>
                    <w:rPr>
                      <w:rFonts w:ascii="Cambria Math" w:hAnsi="Cambria Math"/>
                      <w:color w:val="000000" w:themeColor="text1"/>
                      <w:szCs w:val="21"/>
                    </w:rPr>
                    <m:t>i</m:t>
                  </m:r>
                </m:sub>
                <m:sup/>
                <m:e>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num>
                    <m:den>
                      <m:r>
                        <w:rPr>
                          <w:rFonts w:ascii="Cambria Math" w:hAnsi="Cambria Math"/>
                          <w:color w:val="000000" w:themeColor="text1"/>
                          <w:szCs w:val="21"/>
                        </w:rPr>
                        <m:t>m</m:t>
                      </m:r>
                    </m:den>
                  </m:f>
                </m:e>
              </m:nary>
              <m:r>
                <w:rPr>
                  <w:rFonts w:ascii="Cambria Math" w:hAnsi="Cambria Math"/>
                  <w:color w:val="000000" w:themeColor="text1"/>
                  <w:szCs w:val="21"/>
                </w:rPr>
                <m:t>-</m:t>
              </m:r>
              <m:nary>
                <m:naryPr>
                  <m:chr m:val="∑"/>
                  <m:limLoc m:val="undOvr"/>
                  <m:supHide m:val="1"/>
                  <m:ctrlPr>
                    <w:rPr>
                      <w:rFonts w:ascii="Cambria Math" w:hAnsi="Cambria Math"/>
                      <w:i/>
                      <w:color w:val="000000" w:themeColor="text1"/>
                      <w:szCs w:val="21"/>
                    </w:rPr>
                  </m:ctrlPr>
                </m:naryPr>
                <m:sub>
                  <m:r>
                    <w:rPr>
                      <w:rFonts w:ascii="Cambria Math" w:hAnsi="Cambria Math"/>
                      <w:color w:val="000000" w:themeColor="text1"/>
                      <w:szCs w:val="21"/>
                    </w:rPr>
                    <m:t>i</m:t>
                  </m:r>
                </m:sub>
                <m:sup/>
                <m:e>
                  <m:sSup>
                    <m:sSupPr>
                      <m:ctrlPr>
                        <w:rPr>
                          <w:rFonts w:ascii="Cambria Math" w:hAnsi="Cambria Math"/>
                          <w:i/>
                          <w:color w:val="000000" w:themeColor="text1"/>
                          <w:szCs w:val="21"/>
                        </w:rPr>
                      </m:ctrlPr>
                    </m:sSupPr>
                    <m:e>
                      <m:d>
                        <m:dPr>
                          <m:ctrlPr>
                            <w:rPr>
                              <w:rFonts w:ascii="Cambria Math" w:hAnsi="Cambria Math"/>
                              <w:i/>
                              <w:color w:val="000000" w:themeColor="text1"/>
                              <w:szCs w:val="21"/>
                            </w:rPr>
                          </m:ctrlPr>
                        </m:dPr>
                        <m:e>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num>
                            <m:den>
                              <m:r>
                                <w:rPr>
                                  <w:rFonts w:ascii="Cambria Math" w:hAnsi="Cambria Math"/>
                                  <w:color w:val="000000" w:themeColor="text1"/>
                                  <w:szCs w:val="21"/>
                                </w:rPr>
                                <m:t>m</m:t>
                              </m:r>
                            </m:den>
                          </m:f>
                        </m:e>
                      </m:d>
                    </m:e>
                    <m:sup>
                      <m:r>
                        <w:rPr>
                          <w:rFonts w:ascii="Cambria Math" w:hAnsi="Cambria Math"/>
                          <w:color w:val="000000" w:themeColor="text1"/>
                          <w:szCs w:val="21"/>
                        </w:rPr>
                        <m:t>2</m:t>
                      </m:r>
                    </m:sup>
                  </m:sSup>
                </m:e>
              </m:nary>
            </m:e>
          </m:d>
          <m:r>
            <m:rPr>
              <m:sty m:val="p"/>
            </m:rPr>
            <w:rPr>
              <w:rFonts w:ascii="Cambria Math" w:hAnsi="Cambria Math"/>
              <w:color w:val="000000" w:themeColor="text1"/>
              <w:szCs w:val="21"/>
            </w:rPr>
            <w:br/>
          </m:r>
        </m:oMath>
        <m:oMath>
          <m:r>
            <m:rPr>
              <m:aln/>
            </m:rPr>
            <w:rPr>
              <w:rFonts w:ascii="Cambria Math" w:hAnsi="Cambria Math"/>
              <w:color w:val="000000" w:themeColor="text1"/>
              <w:szCs w:val="21"/>
            </w:rPr>
            <m:t>=</m:t>
          </m:r>
          <m:f>
            <m:fPr>
              <m:ctrlPr>
                <w:rPr>
                  <w:rFonts w:ascii="Cambria Math" w:hAnsi="Cambria Math"/>
                  <w:i/>
                  <w:color w:val="000000" w:themeColor="text1"/>
                  <w:szCs w:val="21"/>
                </w:rPr>
              </m:ctrlPr>
            </m:fPr>
            <m:num>
              <m:r>
                <w:rPr>
                  <w:rFonts w:ascii="Cambria Math" w:hAnsi="Cambria Math"/>
                  <w:color w:val="000000" w:themeColor="text1"/>
                  <w:szCs w:val="21"/>
                </w:rPr>
                <m:t>m</m:t>
              </m:r>
            </m:num>
            <m:den>
              <m:r>
                <w:rPr>
                  <w:rFonts w:ascii="Cambria Math" w:hAnsi="Cambria Math"/>
                  <w:color w:val="000000" w:themeColor="text1"/>
                  <w:szCs w:val="21"/>
                </w:rPr>
                <m:t>m-1</m:t>
              </m:r>
            </m:den>
          </m:f>
          <m:nary>
            <m:naryPr>
              <m:chr m:val="∑"/>
              <m:limLoc m:val="undOvr"/>
              <m:supHide m:val="1"/>
              <m:ctrlPr>
                <w:rPr>
                  <w:rFonts w:ascii="Cambria Math" w:hAnsi="Cambria Math"/>
                  <w:i/>
                  <w:color w:val="000000" w:themeColor="text1"/>
                  <w:szCs w:val="21"/>
                </w:rPr>
              </m:ctrlPr>
            </m:naryPr>
            <m:sub>
              <m:r>
                <w:rPr>
                  <w:rFonts w:ascii="Cambria Math" w:hAnsi="Cambria Math"/>
                  <w:color w:val="000000" w:themeColor="text1"/>
                  <w:szCs w:val="21"/>
                </w:rPr>
                <m:t>i</m:t>
              </m:r>
            </m:sub>
            <m:sup/>
            <m:e>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num>
                <m:den>
                  <m:r>
                    <w:rPr>
                      <w:rFonts w:ascii="Cambria Math" w:hAnsi="Cambria Math"/>
                      <w:color w:val="000000" w:themeColor="text1"/>
                      <w:szCs w:val="21"/>
                    </w:rPr>
                    <m:t>m</m:t>
                  </m:r>
                </m:den>
              </m:f>
              <m:f>
                <m:fPr>
                  <m:ctrlPr>
                    <w:rPr>
                      <w:rFonts w:ascii="Cambria Math" w:hAnsi="Cambria Math"/>
                      <w:i/>
                      <w:color w:val="000000" w:themeColor="text1"/>
                      <w:szCs w:val="21"/>
                    </w:rPr>
                  </m:ctrlPr>
                </m:fPr>
                <m:num>
                  <m:r>
                    <w:rPr>
                      <w:rFonts w:ascii="Cambria Math" w:hAnsi="Cambria Math"/>
                      <w:color w:val="000000" w:themeColor="text1"/>
                      <w:szCs w:val="21"/>
                    </w:rPr>
                    <m:t>m-</m:t>
                  </m:r>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num>
                <m:den>
                  <m:r>
                    <w:rPr>
                      <w:rFonts w:ascii="Cambria Math" w:hAnsi="Cambria Math"/>
                      <w:color w:val="000000" w:themeColor="text1"/>
                      <w:szCs w:val="21"/>
                    </w:rPr>
                    <m:t>m</m:t>
                  </m:r>
                </m:den>
              </m:f>
            </m:e>
          </m:nary>
          <m:r>
            <w:rPr>
              <w:rFonts w:ascii="Cambria Math" w:hAnsi="Cambria Math"/>
              <w:color w:val="000000" w:themeColor="text1"/>
              <w:szCs w:val="21"/>
            </w:rPr>
            <m:t>=</m:t>
          </m:r>
          <m:nary>
            <m:naryPr>
              <m:chr m:val="∑"/>
              <m:limLoc m:val="undOvr"/>
              <m:supHide m:val="1"/>
              <m:ctrlPr>
                <w:rPr>
                  <w:rFonts w:ascii="Cambria Math" w:hAnsi="Cambria Math"/>
                  <w:i/>
                  <w:color w:val="000000" w:themeColor="text1"/>
                  <w:szCs w:val="21"/>
                </w:rPr>
              </m:ctrlPr>
            </m:naryPr>
            <m:sub>
              <m:r>
                <w:rPr>
                  <w:rFonts w:ascii="Cambria Math" w:hAnsi="Cambria Math"/>
                  <w:color w:val="000000" w:themeColor="text1"/>
                  <w:szCs w:val="21"/>
                </w:rPr>
                <m:t>i</m:t>
              </m:r>
            </m:sub>
            <m:sup/>
            <m:e>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num>
                <m:den>
                  <m:r>
                    <w:rPr>
                      <w:rFonts w:ascii="Cambria Math" w:hAnsi="Cambria Math"/>
                      <w:color w:val="000000" w:themeColor="text1"/>
                      <w:szCs w:val="21"/>
                    </w:rPr>
                    <m:t>m</m:t>
                  </m:r>
                </m:den>
              </m:f>
              <m:f>
                <m:fPr>
                  <m:ctrlPr>
                    <w:rPr>
                      <w:rFonts w:ascii="Cambria Math" w:hAnsi="Cambria Math"/>
                      <w:i/>
                      <w:color w:val="000000" w:themeColor="text1"/>
                      <w:szCs w:val="21"/>
                    </w:rPr>
                  </m:ctrlPr>
                </m:fPr>
                <m:num>
                  <m:r>
                    <w:rPr>
                      <w:rFonts w:ascii="Cambria Math" w:hAnsi="Cambria Math"/>
                      <w:color w:val="000000" w:themeColor="text1"/>
                      <w:szCs w:val="21"/>
                    </w:rPr>
                    <m:t>m-</m:t>
                  </m:r>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num>
                <m:den>
                  <m:r>
                    <w:rPr>
                      <w:rFonts w:ascii="Cambria Math" w:hAnsi="Cambria Math"/>
                      <w:color w:val="000000" w:themeColor="text1"/>
                      <w:szCs w:val="21"/>
                    </w:rPr>
                    <m:t>m-1</m:t>
                  </m:r>
                </m:den>
              </m:f>
            </m:e>
          </m:nary>
          <m:r>
            <w:rPr>
              <w:rFonts w:ascii="Cambria Math" w:hAnsi="Cambria Math"/>
              <w:color w:val="000000" w:themeColor="text1"/>
              <w:szCs w:val="21"/>
            </w:rPr>
            <m:t>=</m:t>
          </m:r>
          <m:nary>
            <m:naryPr>
              <m:chr m:val="∑"/>
              <m:limLoc m:val="undOvr"/>
              <m:supHide m:val="1"/>
              <m:ctrlPr>
                <w:rPr>
                  <w:rFonts w:ascii="Cambria Math" w:hAnsi="Cambria Math"/>
                  <w:i/>
                  <w:color w:val="000000" w:themeColor="text1"/>
                  <w:szCs w:val="21"/>
                </w:rPr>
              </m:ctrlPr>
            </m:naryPr>
            <m:sub>
              <m:r>
                <w:rPr>
                  <w:rFonts w:ascii="Cambria Math" w:hAnsi="Cambria Math"/>
                  <w:color w:val="000000" w:themeColor="text1"/>
                  <w:szCs w:val="21"/>
                </w:rPr>
                <m:t>i</m:t>
              </m:r>
            </m:sub>
            <m:sup/>
            <m:e>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num>
                <m:den>
                  <m:r>
                    <w:rPr>
                      <w:rFonts w:ascii="Cambria Math" w:hAnsi="Cambria Math"/>
                      <w:color w:val="000000" w:themeColor="text1"/>
                      <w:szCs w:val="21"/>
                    </w:rPr>
                    <m:t>m</m:t>
                  </m:r>
                </m:den>
              </m:f>
              <m:d>
                <m:dPr>
                  <m:ctrlPr>
                    <w:rPr>
                      <w:rFonts w:ascii="Cambria Math" w:hAnsi="Cambria Math"/>
                      <w:i/>
                      <w:color w:val="000000" w:themeColor="text1"/>
                      <w:szCs w:val="21"/>
                    </w:rPr>
                  </m:ctrlPr>
                </m:dPr>
                <m:e>
                  <m:r>
                    <w:rPr>
                      <w:rFonts w:ascii="Cambria Math" w:hAnsi="Cambria Math"/>
                      <w:color w:val="000000" w:themeColor="text1"/>
                      <w:szCs w:val="21"/>
                    </w:rPr>
                    <m:t>1-</m:t>
                  </m:r>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r>
                        <w:rPr>
                          <w:rFonts w:ascii="Cambria Math" w:hAnsi="Cambria Math"/>
                          <w:color w:val="000000" w:themeColor="text1"/>
                          <w:szCs w:val="21"/>
                        </w:rPr>
                        <m:t>-1</m:t>
                      </m:r>
                    </m:num>
                    <m:den>
                      <m:r>
                        <w:rPr>
                          <w:rFonts w:ascii="Cambria Math" w:hAnsi="Cambria Math"/>
                          <w:color w:val="000000" w:themeColor="text1"/>
                          <w:szCs w:val="21"/>
                        </w:rPr>
                        <m:t>m-1</m:t>
                      </m:r>
                    </m:den>
                  </m:f>
                </m:e>
              </m:d>
              <m:r>
                <w:rPr>
                  <w:rFonts w:ascii="Cambria Math" w:hAnsi="Cambria Math"/>
                  <w:color w:val="000000" w:themeColor="text1"/>
                  <w:szCs w:val="21"/>
                </w:rPr>
                <m:t>=</m:t>
              </m:r>
              <m:nary>
                <m:naryPr>
                  <m:chr m:val="∑"/>
                  <m:limLoc m:val="undOvr"/>
                  <m:supHide m:val="1"/>
                  <m:ctrlPr>
                    <w:rPr>
                      <w:rFonts w:ascii="Cambria Math" w:hAnsi="Cambria Math"/>
                      <w:i/>
                      <w:color w:val="000000" w:themeColor="text1"/>
                      <w:szCs w:val="21"/>
                    </w:rPr>
                  </m:ctrlPr>
                </m:naryPr>
                <m:sub>
                  <m:r>
                    <w:rPr>
                      <w:rFonts w:ascii="Cambria Math" w:hAnsi="Cambria Math"/>
                      <w:color w:val="000000" w:themeColor="text1"/>
                      <w:szCs w:val="21"/>
                    </w:rPr>
                    <m:t>i≠j</m:t>
                  </m:r>
                </m:sub>
                <m:sup/>
                <m:e>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num>
                    <m:den>
                      <m:r>
                        <w:rPr>
                          <w:rFonts w:ascii="Cambria Math" w:hAnsi="Cambria Math"/>
                          <w:color w:val="000000" w:themeColor="text1"/>
                          <w:szCs w:val="21"/>
                        </w:rPr>
                        <m:t>m</m:t>
                      </m:r>
                    </m:den>
                  </m:f>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j</m:t>
                          </m:r>
                        </m:sub>
                      </m:sSub>
                    </m:num>
                    <m:den>
                      <m:r>
                        <w:rPr>
                          <w:rFonts w:ascii="Cambria Math" w:hAnsi="Cambria Math"/>
                          <w:color w:val="000000" w:themeColor="text1"/>
                          <w:szCs w:val="21"/>
                        </w:rPr>
                        <m:t>m-1</m:t>
                      </m:r>
                    </m:den>
                  </m:f>
                </m:e>
              </m:nary>
            </m:e>
          </m:nary>
          <m:r>
            <m:rPr>
              <m:sty m:val="p"/>
            </m:rPr>
            <w:rPr>
              <w:rFonts w:ascii="Cambria Math" w:hAnsi="Cambria Math"/>
              <w:color w:val="000000" w:themeColor="text1"/>
              <w:szCs w:val="21"/>
            </w:rPr>
            <w:br/>
          </m:r>
        </m:oMath>
        <m:oMath>
          <m:r>
            <m:rPr>
              <m:aln/>
            </m:rPr>
            <w:rPr>
              <w:rFonts w:ascii="Cambria Math" w:hAnsi="Cambria Math"/>
              <w:color w:val="000000" w:themeColor="text1"/>
              <w:szCs w:val="21"/>
            </w:rPr>
            <m:t>=1-</m:t>
          </m:r>
          <m:nary>
            <m:naryPr>
              <m:chr m:val="∑"/>
              <m:limLoc m:val="undOvr"/>
              <m:supHide m:val="1"/>
              <m:ctrlPr>
                <w:rPr>
                  <w:rFonts w:ascii="Cambria Math" w:hAnsi="Cambria Math"/>
                  <w:i/>
                  <w:color w:val="000000" w:themeColor="text1"/>
                  <w:szCs w:val="21"/>
                </w:rPr>
              </m:ctrlPr>
            </m:naryPr>
            <m:sub>
              <m:r>
                <w:rPr>
                  <w:rFonts w:ascii="Cambria Math" w:hAnsi="Cambria Math"/>
                  <w:color w:val="000000" w:themeColor="text1"/>
                  <w:szCs w:val="21"/>
                </w:rPr>
                <m:t>i</m:t>
              </m:r>
            </m:sub>
            <m:sup/>
            <m:e>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num>
                <m:den>
                  <m:r>
                    <w:rPr>
                      <w:rFonts w:ascii="Cambria Math" w:hAnsi="Cambria Math"/>
                      <w:color w:val="000000" w:themeColor="text1"/>
                      <w:szCs w:val="21"/>
                    </w:rPr>
                    <m:t>m</m:t>
                  </m:r>
                </m:den>
              </m:f>
              <m:f>
                <m:fPr>
                  <m:ctrlPr>
                    <w:rPr>
                      <w:rFonts w:ascii="Cambria Math" w:hAnsi="Cambria Math"/>
                      <w:i/>
                      <w:color w:val="000000" w:themeColor="text1"/>
                      <w:szCs w:val="21"/>
                    </w:rPr>
                  </m:ctrlPr>
                </m:fPr>
                <m:num>
                  <m:sSub>
                    <m:sSubPr>
                      <m:ctrlPr>
                        <w:rPr>
                          <w:rFonts w:ascii="Cambria Math" w:hAnsi="Cambria Math"/>
                          <w:i/>
                          <w:color w:val="000000" w:themeColor="text1"/>
                          <w:szCs w:val="21"/>
                        </w:rPr>
                      </m:ctrlPr>
                    </m:sSubPr>
                    <m:e>
                      <m:r>
                        <w:rPr>
                          <w:rFonts w:ascii="Cambria Math" w:hAnsi="Cambria Math"/>
                          <w:color w:val="000000" w:themeColor="text1"/>
                          <w:szCs w:val="21"/>
                        </w:rPr>
                        <m:t>N</m:t>
                      </m:r>
                    </m:e>
                    <m:sub>
                      <m:r>
                        <w:rPr>
                          <w:rFonts w:ascii="Cambria Math" w:hAnsi="Cambria Math"/>
                          <w:color w:val="000000" w:themeColor="text1"/>
                          <w:szCs w:val="21"/>
                        </w:rPr>
                        <m:t>i</m:t>
                      </m:r>
                    </m:sub>
                  </m:sSub>
                  <m:r>
                    <w:rPr>
                      <w:rFonts w:ascii="Cambria Math" w:hAnsi="Cambria Math"/>
                      <w:color w:val="000000" w:themeColor="text1"/>
                      <w:szCs w:val="21"/>
                    </w:rPr>
                    <m:t>-1</m:t>
                  </m:r>
                </m:num>
                <m:den>
                  <m:r>
                    <w:rPr>
                      <w:rFonts w:ascii="Cambria Math" w:hAnsi="Cambria Math"/>
                      <w:color w:val="000000" w:themeColor="text1"/>
                      <w:szCs w:val="21"/>
                    </w:rPr>
                    <m:t>m-1</m:t>
                  </m:r>
                </m:den>
              </m:f>
            </m:e>
          </m:nary>
          <m:r>
            <w:rPr>
              <w:rFonts w:ascii="Cambria Math" w:hAnsi="Cambria Math"/>
              <w:color w:val="000000" w:themeColor="text1"/>
              <w:szCs w:val="21"/>
            </w:rPr>
            <m:t>=</m:t>
          </m:r>
          <m:sSub>
            <m:sSubPr>
              <m:ctrlPr>
                <w:rPr>
                  <w:rFonts w:ascii="Cambria Math" w:hAnsi="Cambria Math"/>
                  <w:i/>
                  <w:color w:val="000000" w:themeColor="text1"/>
                  <w:szCs w:val="21"/>
                </w:rPr>
              </m:ctrlPr>
            </m:sSubPr>
            <m:e>
              <m:acc>
                <m:accPr>
                  <m:ctrlPr>
                    <w:rPr>
                      <w:rFonts w:ascii="Cambria Math" w:hAnsi="Cambria Math"/>
                      <w:i/>
                      <w:color w:val="000000" w:themeColor="text1"/>
                      <w:szCs w:val="21"/>
                    </w:rPr>
                  </m:ctrlPr>
                </m:accPr>
                <m:e>
                  <m:r>
                    <w:rPr>
                      <w:rFonts w:ascii="Cambria Math" w:hAnsi="Cambria Math"/>
                      <w:color w:val="000000" w:themeColor="text1"/>
                      <w:szCs w:val="21"/>
                    </w:rPr>
                    <m:t>∆</m:t>
                  </m:r>
                </m:e>
              </m:acc>
            </m:e>
            <m:sub>
              <m:r>
                <w:rPr>
                  <w:rFonts w:ascii="Cambria Math" w:hAnsi="Cambria Math"/>
                  <w:color w:val="000000" w:themeColor="text1"/>
                  <w:szCs w:val="21"/>
                </w:rPr>
                <m:t>U</m:t>
              </m:r>
            </m:sub>
          </m:sSub>
          <m:r>
            <w:rPr>
              <w:rFonts w:ascii="Cambria Math" w:hAnsi="Cambria Math"/>
              <w:color w:val="000000" w:themeColor="text1"/>
              <w:szCs w:val="21"/>
            </w:rPr>
            <m:t>.                                                                                                   (</m:t>
          </m:r>
          <m:r>
            <m:rPr>
              <m:sty m:val="p"/>
            </m:rPr>
            <w:rPr>
              <w:rFonts w:ascii="Cambria Math" w:hAnsi="Cambria Math"/>
              <w:color w:val="000000" w:themeColor="text1"/>
              <w:szCs w:val="21"/>
            </w:rPr>
            <m:t>S20</m:t>
          </m:r>
          <m:r>
            <w:rPr>
              <w:rFonts w:ascii="Cambria Math" w:hAnsi="Cambria Math"/>
              <w:color w:val="000000" w:themeColor="text1"/>
              <w:szCs w:val="21"/>
            </w:rPr>
            <m:t>)</m:t>
          </m:r>
        </m:oMath>
      </m:oMathPara>
    </w:p>
    <w:p w:rsidR="008E1BF0" w:rsidRPr="00CD2CC6" w:rsidRDefault="00000000">
      <w:pPr>
        <w:rPr>
          <w:color w:val="000000" w:themeColor="text1"/>
          <w:szCs w:val="21"/>
        </w:rPr>
      </w:pPr>
      <w:r w:rsidRPr="00CD2CC6">
        <w:rPr>
          <w:rFonts w:hint="eastAsia"/>
          <w:color w:val="000000" w:themeColor="text1"/>
          <w:szCs w:val="21"/>
        </w:rPr>
        <w:tab/>
        <w:t>S</w:t>
      </w:r>
      <w:r w:rsidRPr="00CD2CC6">
        <w:rPr>
          <w:color w:val="000000" w:themeColor="text1"/>
          <w:szCs w:val="21"/>
        </w:rPr>
        <w:t>uppose</w:t>
      </w:r>
      <w:r w:rsidRPr="00CD2CC6">
        <w:rPr>
          <w:rFonts w:hint="eastAsia"/>
          <w:color w:val="000000" w:themeColor="text1"/>
          <w:szCs w:val="21"/>
        </w:rPr>
        <w:t xml:space="preserve"> the observed site difference between a pair of haplotypes (</w:t>
      </w:r>
      <w:proofErr w:type="spellStart"/>
      <w:r w:rsidRPr="00CD2CC6">
        <w:rPr>
          <w:rFonts w:hint="eastAsia"/>
          <w:i/>
          <w:color w:val="000000" w:themeColor="text1"/>
          <w:szCs w:val="21"/>
        </w:rPr>
        <w:t>i</w:t>
      </w:r>
      <w:proofErr w:type="spellEnd"/>
      <w:r w:rsidRPr="00CD2CC6">
        <w:rPr>
          <w:rFonts w:hint="eastAsia"/>
          <w:color w:val="000000" w:themeColor="text1"/>
          <w:szCs w:val="21"/>
        </w:rPr>
        <w:t xml:space="preserve"> and</w:t>
      </w:r>
      <w:r w:rsidRPr="00CD2CC6">
        <w:rPr>
          <w:rFonts w:hint="eastAsia"/>
          <w:i/>
          <w:color w:val="000000" w:themeColor="text1"/>
          <w:szCs w:val="21"/>
        </w:rPr>
        <w:t xml:space="preserve"> j</w:t>
      </w:r>
      <w:r w:rsidRPr="00CD2CC6">
        <w:rPr>
          <w:rFonts w:hint="eastAsia"/>
          <w:color w:val="000000" w:themeColor="text1"/>
          <w:szCs w:val="21"/>
        </w:rPr>
        <w:t xml:space="preserve">) is given by </w:t>
      </w:r>
      <m:oMath>
        <m:sSub>
          <m:sSubPr>
            <m:ctrlPr>
              <w:rPr>
                <w:rFonts w:ascii="Cambria Math" w:hAnsi="Cambria Math"/>
                <w:i/>
                <w:color w:val="000000" w:themeColor="text1"/>
                <w:szCs w:val="21"/>
              </w:rPr>
            </m:ctrlPr>
          </m:sSubPr>
          <m:e>
            <m:r>
              <w:rPr>
                <w:rFonts w:ascii="Cambria Math" w:hAnsi="Cambria Math"/>
                <w:color w:val="000000" w:themeColor="text1"/>
                <w:szCs w:val="21"/>
              </w:rPr>
              <m:t>π</m:t>
            </m:r>
          </m:e>
          <m:sub>
            <m:r>
              <w:rPr>
                <w:rFonts w:ascii="Cambria Math" w:hAnsi="Cambria Math"/>
                <w:color w:val="000000" w:themeColor="text1"/>
                <w:szCs w:val="21"/>
              </w:rPr>
              <m:t>ij</m:t>
            </m:r>
          </m:sub>
        </m:sSub>
      </m:oMath>
      <w:r w:rsidRPr="00CD2CC6">
        <w:rPr>
          <w:rFonts w:hint="eastAsia"/>
          <w:color w:val="000000" w:themeColor="text1"/>
          <w:szCs w:val="21"/>
        </w:rPr>
        <w:t xml:space="preserve">, </w:t>
      </w:r>
      <w:r w:rsidRPr="00CD2CC6">
        <w:rPr>
          <w:rFonts w:hint="eastAsia"/>
          <w:color w:val="000000" w:themeColor="text1"/>
          <w:szCs w:val="21"/>
        </w:rPr>
        <w:lastRenderedPageBreak/>
        <w:t xml:space="preserve">then the traditional nucleotide diversity index, under the context of random sampling of organisms, is calculated as </w:t>
      </w:r>
      <w:r w:rsidRPr="00CD2CC6">
        <w:rPr>
          <w:color w:val="000000" w:themeColor="text1"/>
          <w:szCs w:val="21"/>
        </w:rPr>
        <w:fldChar w:fldCharType="begin"/>
      </w:r>
      <w:r w:rsidRPr="00CD2CC6">
        <w:rPr>
          <w:color w:val="000000" w:themeColor="text1"/>
          <w:szCs w:val="21"/>
        </w:rPr>
        <w:instrText xml:space="preserve"> ADDIN ZOTERO_ITEM CSL_CITATION {"citationID":"ESaYoKd5","properties":{"formattedCitation":"(Nei and Li 1979, Nei 1987)","plainCitation":"(Nei and Li 1979, Nei 1987)","noteIndex":0},"citationItems":[{"id":8680,"uris":["http://zotero.org/users/4741568/items/8JKR2QBY"],"itemData":{"id":8680,"type":"article-journal","container-title":"PNAS","page":"5269-5273","title":"Mathematical model for studying genetic variation in terms of restriction endonucleases","volume":"76","author":[{"family":"Nei","given":"M"},{"family":"Li","given":"WH"}],"issued":{"date-parts":[["1979"]]}}},{"id":10378,"uris":["http://zotero.org/users/4741568/items/CMZXXYSC"],"itemData":{"id":10378,"type":"book","event-place":"New York","publisher":"Columbia University Press","publisher-place":"New York","title":"Molecular Evolutionary Genetics","author":[{"family":"Nei","given":"M"}],"issued":{"date-parts":[["1987"]]}}}],"schema":"https://github.com/citation-style-language/schema/raw/master/csl-citation.json"} </w:instrText>
      </w:r>
      <w:r w:rsidRPr="00CD2CC6">
        <w:rPr>
          <w:color w:val="000000" w:themeColor="text1"/>
          <w:szCs w:val="21"/>
        </w:rPr>
        <w:fldChar w:fldCharType="separate"/>
      </w:r>
      <w:r w:rsidRPr="00CD2CC6">
        <w:rPr>
          <w:color w:val="000000" w:themeColor="text1"/>
        </w:rPr>
        <w:t>(Nei and Li 1979, Nei 1987)</w:t>
      </w:r>
      <w:r w:rsidRPr="00CD2CC6">
        <w:rPr>
          <w:color w:val="000000" w:themeColor="text1"/>
          <w:szCs w:val="21"/>
        </w:rPr>
        <w:fldChar w:fldCharType="end"/>
      </w:r>
      <w:r w:rsidRPr="00CD2CC6">
        <w:rPr>
          <w:rFonts w:hint="eastAsia"/>
          <w:color w:val="000000" w:themeColor="text1"/>
          <w:szCs w:val="21"/>
        </w:rPr>
        <w:t>,</w:t>
      </w:r>
    </w:p>
    <w:p w:rsidR="008E1BF0" w:rsidRPr="00CD2CC6" w:rsidRDefault="00000000" w:rsidP="00794AD1">
      <w:pPr>
        <w:ind w:right="-1800"/>
        <w:rPr>
          <w:color w:val="000000" w:themeColor="text1"/>
          <w:szCs w:val="22"/>
        </w:rPr>
      </w:pPr>
      <m:oMathPara>
        <m:oMath>
          <m:r>
            <w:rPr>
              <w:rFonts w:ascii="Cambria Math" w:hAnsi="Cambria Math"/>
              <w:color w:val="000000" w:themeColor="text1"/>
              <w:szCs w:val="22"/>
            </w:rPr>
            <m:t>π</m:t>
          </m:r>
          <m:d>
            <m:dPr>
              <m:ctrlPr>
                <w:rPr>
                  <w:rFonts w:ascii="Cambria Math" w:hAnsi="Cambria Math"/>
                  <w:i/>
                  <w:color w:val="000000" w:themeColor="text1"/>
                  <w:szCs w:val="22"/>
                </w:rPr>
              </m:ctrlPr>
            </m:dPr>
            <m:e>
              <m:acc>
                <m:accPr>
                  <m:ctrlPr>
                    <w:rPr>
                      <w:rFonts w:ascii="Cambria Math" w:hAnsi="Cambria Math"/>
                      <w:b/>
                      <w:bCs/>
                      <w:i/>
                      <w:color w:val="000000" w:themeColor="text1"/>
                      <w:szCs w:val="22"/>
                    </w:rPr>
                  </m:ctrlPr>
                </m:accPr>
                <m:e>
                  <m:r>
                    <m:rPr>
                      <m:sty m:val="bi"/>
                    </m:rPr>
                    <w:rPr>
                      <w:rFonts w:ascii="Cambria Math" w:hAnsi="Cambria Math"/>
                      <w:color w:val="000000" w:themeColor="text1"/>
                      <w:szCs w:val="22"/>
                    </w:rPr>
                    <m:t>p</m:t>
                  </m:r>
                </m:e>
              </m:acc>
            </m:e>
          </m:d>
          <m:r>
            <w:rPr>
              <w:rFonts w:ascii="Cambria Math" w:hAnsi="Cambria Math"/>
              <w:color w:val="000000" w:themeColor="text1"/>
              <w:szCs w:val="22"/>
            </w:rPr>
            <m:t>=</m:t>
          </m:r>
          <m:nary>
            <m:naryPr>
              <m:chr m:val="∑"/>
              <m:limLoc m:val="undOvr"/>
              <m:ctrlPr>
                <w:rPr>
                  <w:rFonts w:ascii="Cambria Math" w:hAnsi="Cambria Math"/>
                  <w:i/>
                  <w:color w:val="000000" w:themeColor="text1"/>
                  <w:szCs w:val="22"/>
                </w:rPr>
              </m:ctrlPr>
            </m:naryPr>
            <m:sub>
              <m:r>
                <w:rPr>
                  <w:rFonts w:ascii="Cambria Math" w:hAnsi="Cambria Math"/>
                  <w:color w:val="000000" w:themeColor="text1"/>
                  <w:szCs w:val="22"/>
                </w:rPr>
                <m:t>i=2</m:t>
              </m:r>
            </m:sub>
            <m:sup>
              <m:r>
                <w:rPr>
                  <w:rFonts w:ascii="Cambria Math" w:hAnsi="Cambria Math"/>
                  <w:color w:val="000000" w:themeColor="text1"/>
                  <w:szCs w:val="22"/>
                </w:rPr>
                <m:t>H</m:t>
              </m:r>
            </m:sup>
            <m:e>
              <m:nary>
                <m:naryPr>
                  <m:chr m:val="∑"/>
                  <m:limLoc m:val="undOvr"/>
                  <m:ctrlPr>
                    <w:rPr>
                      <w:rFonts w:ascii="Cambria Math" w:hAnsi="Cambria Math"/>
                      <w:i/>
                      <w:color w:val="000000" w:themeColor="text1"/>
                      <w:szCs w:val="22"/>
                    </w:rPr>
                  </m:ctrlPr>
                </m:naryPr>
                <m:sub>
                  <m:r>
                    <w:rPr>
                      <w:rFonts w:ascii="Cambria Math" w:hAnsi="Cambria Math"/>
                      <w:color w:val="000000" w:themeColor="text1"/>
                      <w:szCs w:val="22"/>
                    </w:rPr>
                    <m:t>j=1</m:t>
                  </m:r>
                </m:sub>
                <m:sup>
                  <m:r>
                    <w:rPr>
                      <w:rFonts w:ascii="Cambria Math" w:hAnsi="Cambria Math"/>
                      <w:color w:val="000000" w:themeColor="text1"/>
                      <w:szCs w:val="22"/>
                    </w:rPr>
                    <m:t>i-1</m:t>
                  </m:r>
                </m:sup>
                <m:e>
                  <m:sSub>
                    <m:sSubPr>
                      <m:ctrlPr>
                        <w:rPr>
                          <w:rFonts w:ascii="Cambria Math" w:hAnsi="Cambria Math"/>
                          <w:i/>
                          <w:color w:val="000000" w:themeColor="text1"/>
                          <w:szCs w:val="22"/>
                        </w:rPr>
                      </m:ctrlPr>
                    </m:sSubPr>
                    <m:e>
                      <m:r>
                        <w:rPr>
                          <w:rFonts w:ascii="Cambria Math" w:hAnsi="Cambria Math"/>
                          <w:color w:val="000000" w:themeColor="text1"/>
                          <w:szCs w:val="22"/>
                        </w:rPr>
                        <m:t>π</m:t>
                      </m:r>
                    </m:e>
                    <m:sub>
                      <m:r>
                        <w:rPr>
                          <w:rFonts w:ascii="Cambria Math" w:hAnsi="Cambria Math"/>
                          <w:color w:val="000000" w:themeColor="text1"/>
                          <w:szCs w:val="22"/>
                        </w:rPr>
                        <m:t>ij</m:t>
                      </m:r>
                    </m:sub>
                  </m:sSub>
                  <m:sSub>
                    <m:sSubPr>
                      <m:ctrlPr>
                        <w:rPr>
                          <w:rFonts w:ascii="Cambria Math" w:hAnsi="Cambria Math"/>
                          <w:i/>
                          <w:color w:val="000000" w:themeColor="text1"/>
                          <w:szCs w:val="22"/>
                        </w:rPr>
                      </m:ctrlPr>
                    </m:sSubPr>
                    <m:e>
                      <m:acc>
                        <m:accPr>
                          <m:ctrlPr>
                            <w:rPr>
                              <w:rFonts w:ascii="Cambria Math" w:hAnsi="Cambria Math"/>
                              <w:i/>
                              <w:color w:val="000000" w:themeColor="text1"/>
                              <w:szCs w:val="22"/>
                            </w:rPr>
                          </m:ctrlPr>
                        </m:accPr>
                        <m:e>
                          <m:r>
                            <w:rPr>
                              <w:rFonts w:ascii="Cambria Math" w:hAnsi="Cambria Math"/>
                              <w:color w:val="000000" w:themeColor="text1"/>
                              <w:szCs w:val="22"/>
                            </w:rPr>
                            <m:t>p</m:t>
                          </m:r>
                        </m:e>
                      </m:acc>
                    </m:e>
                    <m:sub>
                      <m:r>
                        <w:rPr>
                          <w:rFonts w:ascii="Cambria Math" w:hAnsi="Cambria Math"/>
                          <w:color w:val="000000" w:themeColor="text1"/>
                          <w:szCs w:val="22"/>
                        </w:rPr>
                        <m:t>i</m:t>
                      </m:r>
                    </m:sub>
                  </m:sSub>
                  <m:sSub>
                    <m:sSubPr>
                      <m:ctrlPr>
                        <w:rPr>
                          <w:rFonts w:ascii="Cambria Math" w:hAnsi="Cambria Math"/>
                          <w:i/>
                          <w:color w:val="000000" w:themeColor="text1"/>
                          <w:szCs w:val="22"/>
                        </w:rPr>
                      </m:ctrlPr>
                    </m:sSubPr>
                    <m:e>
                      <m:acc>
                        <m:accPr>
                          <m:ctrlPr>
                            <w:rPr>
                              <w:rFonts w:ascii="Cambria Math" w:hAnsi="Cambria Math"/>
                              <w:i/>
                              <w:color w:val="000000" w:themeColor="text1"/>
                              <w:szCs w:val="22"/>
                            </w:rPr>
                          </m:ctrlPr>
                        </m:accPr>
                        <m:e>
                          <m:r>
                            <w:rPr>
                              <w:rFonts w:ascii="Cambria Math" w:hAnsi="Cambria Math"/>
                              <w:color w:val="000000" w:themeColor="text1"/>
                              <w:szCs w:val="22"/>
                            </w:rPr>
                            <m:t>p</m:t>
                          </m:r>
                        </m:e>
                      </m:acc>
                    </m:e>
                    <m:sub>
                      <m:r>
                        <w:rPr>
                          <w:rFonts w:ascii="Cambria Math" w:hAnsi="Cambria Math"/>
                          <w:color w:val="000000" w:themeColor="text1"/>
                          <w:szCs w:val="22"/>
                        </w:rPr>
                        <m:t>j</m:t>
                      </m:r>
                    </m:sub>
                  </m:sSub>
                </m:e>
              </m:nary>
            </m:e>
          </m:nary>
          <m:r>
            <w:rPr>
              <w:rFonts w:ascii="Cambria Math" w:hAnsi="Cambria Math"/>
              <w:color w:val="000000" w:themeColor="text1"/>
              <w:szCs w:val="22"/>
            </w:rPr>
            <m:t>=</m:t>
          </m:r>
          <m:nary>
            <m:naryPr>
              <m:chr m:val="∑"/>
              <m:limLoc m:val="undOvr"/>
              <m:ctrlPr>
                <w:rPr>
                  <w:rFonts w:ascii="Cambria Math" w:hAnsi="Cambria Math"/>
                  <w:i/>
                  <w:color w:val="000000" w:themeColor="text1"/>
                  <w:szCs w:val="22"/>
                </w:rPr>
              </m:ctrlPr>
            </m:naryPr>
            <m:sub>
              <m:r>
                <w:rPr>
                  <w:rFonts w:ascii="Cambria Math" w:hAnsi="Cambria Math"/>
                  <w:color w:val="000000" w:themeColor="text1"/>
                  <w:szCs w:val="22"/>
                </w:rPr>
                <m:t>i=2</m:t>
              </m:r>
            </m:sub>
            <m:sup>
              <m:r>
                <w:rPr>
                  <w:rFonts w:ascii="Cambria Math" w:hAnsi="Cambria Math"/>
                  <w:color w:val="000000" w:themeColor="text1"/>
                  <w:szCs w:val="22"/>
                </w:rPr>
                <m:t>H</m:t>
              </m:r>
            </m:sup>
            <m:e>
              <m:nary>
                <m:naryPr>
                  <m:chr m:val="∑"/>
                  <m:limLoc m:val="undOvr"/>
                  <m:ctrlPr>
                    <w:rPr>
                      <w:rFonts w:ascii="Cambria Math" w:hAnsi="Cambria Math"/>
                      <w:i/>
                      <w:color w:val="000000" w:themeColor="text1"/>
                      <w:szCs w:val="22"/>
                    </w:rPr>
                  </m:ctrlPr>
                </m:naryPr>
                <m:sub>
                  <m:r>
                    <w:rPr>
                      <w:rFonts w:ascii="Cambria Math" w:hAnsi="Cambria Math"/>
                      <w:color w:val="000000" w:themeColor="text1"/>
                      <w:szCs w:val="22"/>
                    </w:rPr>
                    <m:t>j=1</m:t>
                  </m:r>
                </m:sub>
                <m:sup>
                  <m:r>
                    <w:rPr>
                      <w:rFonts w:ascii="Cambria Math" w:hAnsi="Cambria Math"/>
                      <w:color w:val="000000" w:themeColor="text1"/>
                      <w:szCs w:val="22"/>
                    </w:rPr>
                    <m:t>i-1</m:t>
                  </m:r>
                </m:sup>
                <m:e>
                  <m:sSub>
                    <m:sSubPr>
                      <m:ctrlPr>
                        <w:rPr>
                          <w:rFonts w:ascii="Cambria Math" w:hAnsi="Cambria Math"/>
                          <w:i/>
                          <w:color w:val="000000" w:themeColor="text1"/>
                          <w:szCs w:val="22"/>
                        </w:rPr>
                      </m:ctrlPr>
                    </m:sSubPr>
                    <m:e>
                      <m:r>
                        <w:rPr>
                          <w:rFonts w:ascii="Cambria Math" w:hAnsi="Cambria Math"/>
                          <w:color w:val="000000" w:themeColor="text1"/>
                          <w:szCs w:val="22"/>
                        </w:rPr>
                        <m:t>π</m:t>
                      </m:r>
                    </m:e>
                    <m:sub>
                      <m:r>
                        <w:rPr>
                          <w:rFonts w:ascii="Cambria Math" w:hAnsi="Cambria Math"/>
                          <w:color w:val="000000" w:themeColor="text1"/>
                          <w:szCs w:val="22"/>
                        </w:rPr>
                        <m:t>ij</m:t>
                      </m:r>
                    </m:sub>
                  </m:sSub>
                  <m:f>
                    <m:fPr>
                      <m:ctrlPr>
                        <w:rPr>
                          <w:rFonts w:ascii="Cambria Math" w:hAnsi="Cambria Math"/>
                          <w:i/>
                          <w:color w:val="000000" w:themeColor="text1"/>
                          <w:szCs w:val="22"/>
                        </w:rPr>
                      </m:ctrlPr>
                    </m:fPr>
                    <m:num>
                      <m:sSub>
                        <m:sSubPr>
                          <m:ctrlPr>
                            <w:rPr>
                              <w:rFonts w:ascii="Cambria Math" w:hAnsi="Cambria Math"/>
                              <w:i/>
                              <w:color w:val="000000" w:themeColor="text1"/>
                              <w:szCs w:val="22"/>
                            </w:rPr>
                          </m:ctrlPr>
                        </m:sSubPr>
                        <m:e>
                          <m:r>
                            <w:rPr>
                              <w:rFonts w:ascii="Cambria Math" w:hAnsi="Cambria Math"/>
                              <w:color w:val="000000" w:themeColor="text1"/>
                              <w:szCs w:val="22"/>
                            </w:rPr>
                            <m:t>N</m:t>
                          </m:r>
                        </m:e>
                        <m:sub>
                          <m:r>
                            <w:rPr>
                              <w:rFonts w:ascii="Cambria Math" w:hAnsi="Cambria Math"/>
                              <w:color w:val="000000" w:themeColor="text1"/>
                              <w:szCs w:val="22"/>
                            </w:rPr>
                            <m:t>i</m:t>
                          </m:r>
                        </m:sub>
                      </m:sSub>
                    </m:num>
                    <m:den>
                      <m:r>
                        <w:rPr>
                          <w:rFonts w:ascii="Cambria Math" w:hAnsi="Cambria Math"/>
                          <w:color w:val="000000" w:themeColor="text1"/>
                          <w:szCs w:val="22"/>
                        </w:rPr>
                        <m:t>m</m:t>
                      </m:r>
                    </m:den>
                  </m:f>
                  <m:f>
                    <m:fPr>
                      <m:ctrlPr>
                        <w:rPr>
                          <w:rFonts w:ascii="Cambria Math" w:hAnsi="Cambria Math"/>
                          <w:i/>
                          <w:color w:val="000000" w:themeColor="text1"/>
                          <w:szCs w:val="22"/>
                        </w:rPr>
                      </m:ctrlPr>
                    </m:fPr>
                    <m:num>
                      <m:sSub>
                        <m:sSubPr>
                          <m:ctrlPr>
                            <w:rPr>
                              <w:rFonts w:ascii="Cambria Math" w:hAnsi="Cambria Math"/>
                              <w:i/>
                              <w:color w:val="000000" w:themeColor="text1"/>
                              <w:szCs w:val="22"/>
                            </w:rPr>
                          </m:ctrlPr>
                        </m:sSubPr>
                        <m:e>
                          <m:r>
                            <w:rPr>
                              <w:rFonts w:ascii="Cambria Math" w:hAnsi="Cambria Math"/>
                              <w:color w:val="000000" w:themeColor="text1"/>
                              <w:szCs w:val="22"/>
                            </w:rPr>
                            <m:t>N</m:t>
                          </m:r>
                        </m:e>
                        <m:sub>
                          <m:r>
                            <w:rPr>
                              <w:rFonts w:ascii="Cambria Math" w:hAnsi="Cambria Math"/>
                              <w:color w:val="000000" w:themeColor="text1"/>
                              <w:szCs w:val="22"/>
                            </w:rPr>
                            <m:t>j</m:t>
                          </m:r>
                        </m:sub>
                      </m:sSub>
                    </m:num>
                    <m:den>
                      <m:r>
                        <w:rPr>
                          <w:rFonts w:ascii="Cambria Math" w:hAnsi="Cambria Math"/>
                          <w:color w:val="000000" w:themeColor="text1"/>
                          <w:szCs w:val="22"/>
                        </w:rPr>
                        <m:t>m</m:t>
                      </m:r>
                    </m:den>
                  </m:f>
                </m:e>
              </m:nary>
            </m:e>
          </m:nary>
          <m:r>
            <w:rPr>
              <w:rFonts w:ascii="Cambria Math" w:hAnsi="Cambria Math"/>
              <w:color w:val="000000" w:themeColor="text1"/>
              <w:szCs w:val="22"/>
            </w:rPr>
            <m:t xml:space="preserve">.                                                 </m:t>
          </m:r>
          <m:r>
            <m:rPr>
              <m:sty m:val="p"/>
            </m:rPr>
            <w:rPr>
              <w:rFonts w:ascii="Cambria Math" w:hAnsi="Cambria Math"/>
              <w:color w:val="000000" w:themeColor="text1"/>
              <w:szCs w:val="22"/>
            </w:rPr>
            <m:t>(S21)</m:t>
          </m:r>
        </m:oMath>
      </m:oMathPara>
    </w:p>
    <w:p w:rsidR="008E1BF0" w:rsidRPr="00CD2CC6" w:rsidRDefault="00000000">
      <w:pPr>
        <w:rPr>
          <w:color w:val="000000" w:themeColor="text1"/>
          <w:szCs w:val="21"/>
        </w:rPr>
      </w:pPr>
      <w:r w:rsidRPr="00CD2CC6">
        <w:rPr>
          <w:rFonts w:hint="eastAsia"/>
          <w:color w:val="000000" w:themeColor="text1"/>
          <w:szCs w:val="21"/>
        </w:rPr>
        <w:tab/>
        <w:t xml:space="preserve">This </w:t>
      </w:r>
      <w:r w:rsidRPr="00CD2CC6">
        <w:rPr>
          <w:color w:val="000000" w:themeColor="text1"/>
          <w:szCs w:val="21"/>
        </w:rPr>
        <w:t>formula</w:t>
      </w:r>
      <w:r w:rsidRPr="00CD2CC6">
        <w:rPr>
          <w:rFonts w:hint="eastAsia"/>
          <w:color w:val="000000" w:themeColor="text1"/>
          <w:szCs w:val="21"/>
        </w:rPr>
        <w:t xml:space="preserve"> is identical to Rao's quadratic diversity metric as shown in Eq. 5 of the main text by setting the distance metrics</w:t>
      </w:r>
      <w:r w:rsidRPr="00CD2CC6">
        <w:rPr>
          <w:color w:val="000000" w:themeColor="text1"/>
          <w:szCs w:val="21"/>
        </w:rPr>
        <w:t xml:space="preserve"> </w:t>
      </w:r>
      <m:oMath>
        <m:sSub>
          <m:sSubPr>
            <m:ctrlPr>
              <w:rPr>
                <w:rFonts w:ascii="Cambria Math" w:hAnsi="Cambria Math"/>
                <w:i/>
                <w:color w:val="000000" w:themeColor="text1"/>
                <w:szCs w:val="21"/>
              </w:rPr>
            </m:ctrlPr>
          </m:sSubPr>
          <m:e>
            <m:r>
              <w:rPr>
                <w:rFonts w:ascii="Cambria Math" w:hAnsi="Cambria Math"/>
                <w:color w:val="000000" w:themeColor="text1"/>
                <w:szCs w:val="21"/>
              </w:rPr>
              <m:t>π</m:t>
            </m:r>
          </m:e>
          <m:sub>
            <m:r>
              <w:rPr>
                <w:rFonts w:ascii="Cambria Math" w:hAnsi="Cambria Math"/>
                <w:color w:val="000000" w:themeColor="text1"/>
                <w:szCs w:val="21"/>
              </w:rPr>
              <m:t>ij</m:t>
            </m:r>
          </m:sub>
        </m:sSub>
        <m:r>
          <w:rPr>
            <w:rFonts w:ascii="Cambria Math" w:hAnsi="Cambria Math"/>
            <w:color w:val="000000" w:themeColor="text1"/>
            <w:szCs w:val="21"/>
          </w:rPr>
          <m:t>=</m:t>
        </m:r>
        <m:sSub>
          <m:sSubPr>
            <m:ctrlPr>
              <w:rPr>
                <w:rFonts w:ascii="Cambria Math" w:hAnsi="Cambria Math"/>
                <w:i/>
                <w:color w:val="000000" w:themeColor="text1"/>
                <w:szCs w:val="21"/>
              </w:rPr>
            </m:ctrlPr>
          </m:sSubPr>
          <m:e>
            <m:r>
              <w:rPr>
                <w:rFonts w:ascii="Cambria Math" w:hAnsi="Cambria Math"/>
                <w:color w:val="000000" w:themeColor="text1"/>
                <w:szCs w:val="21"/>
              </w:rPr>
              <m:t>d</m:t>
            </m:r>
          </m:e>
          <m:sub>
            <m:r>
              <w:rPr>
                <w:rFonts w:ascii="Cambria Math" w:hAnsi="Cambria Math"/>
                <w:color w:val="000000" w:themeColor="text1"/>
                <w:szCs w:val="21"/>
              </w:rPr>
              <m:t>ij</m:t>
            </m:r>
          </m:sub>
        </m:sSub>
      </m:oMath>
      <w:r w:rsidRPr="00CD2CC6">
        <w:rPr>
          <w:rFonts w:hint="eastAsia"/>
          <w:color w:val="000000" w:themeColor="text1"/>
          <w:szCs w:val="21"/>
        </w:rPr>
        <w:t>,</w:t>
      </w:r>
      <w:r w:rsidRPr="00CD2CC6">
        <w:rPr>
          <w:color w:val="000000" w:themeColor="text1"/>
          <w:szCs w:val="21"/>
        </w:rPr>
        <w:t xml:space="preserve"> </w:t>
      </w:r>
      <m:oMath>
        <m:r>
          <w:rPr>
            <w:rFonts w:ascii="Cambria Math" w:hAnsi="Cambria Math"/>
            <w:color w:val="000000" w:themeColor="text1"/>
            <w:szCs w:val="21"/>
          </w:rPr>
          <m:t>S=H</m:t>
        </m:r>
      </m:oMath>
      <w:r w:rsidRPr="00CD2CC6">
        <w:rPr>
          <w:rFonts w:hint="eastAsia"/>
          <w:color w:val="000000" w:themeColor="text1"/>
          <w:szCs w:val="21"/>
        </w:rPr>
        <w:t>. By plugging observed relative abundance values into the formulae. In such a case,</w:t>
      </w:r>
      <w:r w:rsidRPr="00CD2CC6">
        <w:rPr>
          <w:color w:val="000000" w:themeColor="text1"/>
          <w:szCs w:val="21"/>
        </w:rPr>
        <w:t xml:space="preserve"> </w:t>
      </w:r>
      <m:oMath>
        <m:r>
          <w:rPr>
            <w:rFonts w:ascii="Cambria Math" w:hAnsi="Cambria Math"/>
            <w:color w:val="000000" w:themeColor="text1"/>
            <w:szCs w:val="21"/>
          </w:rPr>
          <m:t>π</m:t>
        </m:r>
        <m:d>
          <m:dPr>
            <m:ctrlPr>
              <w:rPr>
                <w:rFonts w:ascii="Cambria Math" w:hAnsi="Cambria Math"/>
                <w:i/>
                <w:color w:val="000000" w:themeColor="text1"/>
                <w:szCs w:val="21"/>
              </w:rPr>
            </m:ctrlPr>
          </m:dPr>
          <m:e>
            <m:acc>
              <m:accPr>
                <m:ctrlPr>
                  <w:rPr>
                    <w:rFonts w:ascii="Cambria Math" w:hAnsi="Cambria Math"/>
                    <w:i/>
                    <w:color w:val="000000" w:themeColor="text1"/>
                    <w:szCs w:val="21"/>
                  </w:rPr>
                </m:ctrlPr>
              </m:accPr>
              <m:e>
                <m:r>
                  <m:rPr>
                    <m:sty m:val="bi"/>
                  </m:rPr>
                  <w:rPr>
                    <w:rFonts w:ascii="Cambria Math" w:hAnsi="Cambria Math"/>
                    <w:color w:val="000000" w:themeColor="text1"/>
                    <w:szCs w:val="21"/>
                  </w:rPr>
                  <m:t>p</m:t>
                </m:r>
              </m:e>
            </m:acc>
          </m:e>
        </m:d>
        <m:r>
          <w:rPr>
            <w:rFonts w:ascii="Cambria Math" w:hAnsi="Cambria Math"/>
            <w:color w:val="000000" w:themeColor="text1"/>
            <w:szCs w:val="21"/>
          </w:rPr>
          <m:t>=Q(</m:t>
        </m:r>
        <m:acc>
          <m:accPr>
            <m:ctrlPr>
              <w:rPr>
                <w:rFonts w:ascii="Cambria Math" w:hAnsi="Cambria Math"/>
                <w:i/>
                <w:color w:val="000000" w:themeColor="text1"/>
                <w:szCs w:val="21"/>
              </w:rPr>
            </m:ctrlPr>
          </m:accPr>
          <m:e>
            <m:r>
              <m:rPr>
                <m:sty m:val="bi"/>
              </m:rPr>
              <w:rPr>
                <w:rFonts w:ascii="Cambria Math" w:hAnsi="Cambria Math"/>
                <w:color w:val="000000" w:themeColor="text1"/>
                <w:szCs w:val="21"/>
              </w:rPr>
              <m:t>p</m:t>
            </m:r>
          </m:e>
        </m:acc>
        <m:r>
          <w:rPr>
            <w:rFonts w:ascii="Cambria Math" w:hAnsi="Cambria Math"/>
            <w:color w:val="000000" w:themeColor="text1"/>
            <w:szCs w:val="21"/>
          </w:rPr>
          <m:t>)</m:t>
        </m:r>
      </m:oMath>
      <w:r w:rsidRPr="00CD2CC6">
        <w:rPr>
          <w:rFonts w:hint="eastAsia"/>
          <w:color w:val="000000" w:themeColor="text1"/>
          <w:szCs w:val="21"/>
        </w:rPr>
        <w:t xml:space="preserve">. </w:t>
      </w: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000000">
      <w:pPr>
        <w:rPr>
          <w:color w:val="000000" w:themeColor="text1"/>
        </w:rPr>
      </w:pPr>
      <w:r w:rsidRPr="00CD2CC6">
        <w:rPr>
          <w:rFonts w:hint="eastAsia"/>
          <w:color w:val="000000" w:themeColor="text1"/>
        </w:rPr>
        <w:t>References</w:t>
      </w:r>
    </w:p>
    <w:p w:rsidR="008E1BF0" w:rsidRPr="00CD2CC6" w:rsidRDefault="00000000">
      <w:pPr>
        <w:pStyle w:val="Bibliography2"/>
        <w:rPr>
          <w:color w:val="000000" w:themeColor="text1"/>
        </w:rPr>
      </w:pPr>
      <w:r w:rsidRPr="00CD2CC6">
        <w:rPr>
          <w:color w:val="000000" w:themeColor="text1"/>
        </w:rPr>
        <w:fldChar w:fldCharType="begin"/>
      </w:r>
      <w:r w:rsidRPr="00CD2CC6">
        <w:rPr>
          <w:color w:val="000000" w:themeColor="text1"/>
        </w:rPr>
        <w:instrText xml:space="preserve"> ADDIN ZOTERO_BIBL {"uncited":[],"omitted":[],"custom":[]} CSL_BIBLIOGRAPHY </w:instrText>
      </w:r>
      <w:r w:rsidRPr="00CD2CC6">
        <w:rPr>
          <w:color w:val="000000" w:themeColor="text1"/>
        </w:rPr>
        <w:fldChar w:fldCharType="separate"/>
      </w:r>
      <w:r w:rsidRPr="00CD2CC6">
        <w:rPr>
          <w:color w:val="000000" w:themeColor="text1"/>
        </w:rPr>
        <w:t>Botta-Dukat, Z. 2005. Rao’s quadratic entropy as a measure of functional diversity based on multiple traits. Journal of Vegetation Science 16:533–540.</w:t>
      </w:r>
    </w:p>
    <w:p w:rsidR="008E1BF0" w:rsidRPr="00CD2CC6" w:rsidRDefault="00000000">
      <w:pPr>
        <w:pStyle w:val="Bibliography2"/>
        <w:rPr>
          <w:color w:val="000000" w:themeColor="text1"/>
        </w:rPr>
      </w:pPr>
      <w:r w:rsidRPr="00CD2CC6">
        <w:rPr>
          <w:color w:val="000000" w:themeColor="text1"/>
        </w:rPr>
        <w:t>Chen, Y., Y. Wu, and T. Shen. 2018. Evaluation of the estimate bias magnitude of the Rao’s quadratic diversity index. PeerJ:e5211.</w:t>
      </w:r>
    </w:p>
    <w:p w:rsidR="008E1BF0" w:rsidRPr="00CD2CC6" w:rsidRDefault="00000000">
      <w:pPr>
        <w:pStyle w:val="Bibliography2"/>
        <w:rPr>
          <w:color w:val="000000" w:themeColor="text1"/>
        </w:rPr>
      </w:pPr>
      <w:r w:rsidRPr="00CD2CC6">
        <w:rPr>
          <w:color w:val="000000" w:themeColor="text1"/>
        </w:rPr>
        <w:t>Hardy, O., and B. Senterre. 2007. Characterizing the phylogenetic structure of communities by an additive partitioning of phylogenetic diversity. Journal of Ecology 95:493–506.</w:t>
      </w:r>
    </w:p>
    <w:p w:rsidR="008E1BF0" w:rsidRPr="00CD2CC6" w:rsidRDefault="00000000">
      <w:pPr>
        <w:pStyle w:val="Bibliography2"/>
        <w:rPr>
          <w:color w:val="000000" w:themeColor="text1"/>
        </w:rPr>
      </w:pPr>
      <w:r w:rsidRPr="00CD2CC6">
        <w:rPr>
          <w:color w:val="000000" w:themeColor="text1"/>
        </w:rPr>
        <w:t>Meirmans, P., and P. Hedrick. 2011. Assessing population structure: FST and related measures. Molecular Ecology Resources 11:5–18.</w:t>
      </w:r>
    </w:p>
    <w:p w:rsidR="008E1BF0" w:rsidRPr="00CD2CC6" w:rsidRDefault="00000000">
      <w:pPr>
        <w:pStyle w:val="Bibliography2"/>
        <w:rPr>
          <w:color w:val="000000" w:themeColor="text1"/>
        </w:rPr>
      </w:pPr>
      <w:r w:rsidRPr="00CD2CC6">
        <w:rPr>
          <w:color w:val="000000" w:themeColor="text1"/>
        </w:rPr>
        <w:t>Nayak, T. 1986. An analysis of diversity using Rao’s quadratic entropy. Sankhya Series B 48:315–330.</w:t>
      </w:r>
    </w:p>
    <w:p w:rsidR="008E1BF0" w:rsidRPr="00CD2CC6" w:rsidRDefault="00000000">
      <w:pPr>
        <w:pStyle w:val="Bibliography2"/>
        <w:rPr>
          <w:color w:val="000000" w:themeColor="text1"/>
        </w:rPr>
      </w:pPr>
      <w:r w:rsidRPr="00CD2CC6">
        <w:rPr>
          <w:color w:val="000000" w:themeColor="text1"/>
        </w:rPr>
        <w:t>Nei, M. 1973. Analysis of gene diversity in subdivided populations. PNAS 70:3321–3323.</w:t>
      </w:r>
    </w:p>
    <w:p w:rsidR="008E1BF0" w:rsidRPr="00CD2CC6" w:rsidRDefault="00000000">
      <w:pPr>
        <w:pStyle w:val="Bibliography2"/>
        <w:rPr>
          <w:color w:val="000000" w:themeColor="text1"/>
        </w:rPr>
      </w:pPr>
      <w:r w:rsidRPr="00CD2CC6">
        <w:rPr>
          <w:color w:val="000000" w:themeColor="text1"/>
        </w:rPr>
        <w:t>Nei, M. 1987. Molecular Evolutionary Genetics. Columbia University Press, New York.</w:t>
      </w:r>
    </w:p>
    <w:p w:rsidR="008E1BF0" w:rsidRPr="00CD2CC6" w:rsidRDefault="00000000">
      <w:pPr>
        <w:pStyle w:val="Bibliography2"/>
        <w:rPr>
          <w:color w:val="000000" w:themeColor="text1"/>
        </w:rPr>
      </w:pPr>
      <w:r w:rsidRPr="00CD2CC6">
        <w:rPr>
          <w:color w:val="000000" w:themeColor="text1"/>
        </w:rPr>
        <w:t>Nei, M., and S. Kumar. 2000. Molecualr evolutoin and phylogenetics. Oxford University Press, Oxford.</w:t>
      </w:r>
    </w:p>
    <w:p w:rsidR="008E1BF0" w:rsidRPr="00CD2CC6" w:rsidRDefault="00000000">
      <w:pPr>
        <w:pStyle w:val="Bibliography2"/>
        <w:rPr>
          <w:color w:val="000000" w:themeColor="text1"/>
        </w:rPr>
      </w:pPr>
      <w:r w:rsidRPr="00CD2CC6">
        <w:rPr>
          <w:color w:val="000000" w:themeColor="text1"/>
        </w:rPr>
        <w:t>Nei, M., and W. Li. 1979. Mathematical model for studying genetic variation in terms of restriction endonucleases. PNAS 76:5269–5273.</w:t>
      </w:r>
    </w:p>
    <w:p w:rsidR="008E1BF0" w:rsidRPr="00CD2CC6" w:rsidRDefault="00000000">
      <w:pPr>
        <w:pStyle w:val="Bibliography2"/>
        <w:rPr>
          <w:color w:val="000000" w:themeColor="text1"/>
        </w:rPr>
      </w:pPr>
      <w:r w:rsidRPr="00CD2CC6">
        <w:rPr>
          <w:color w:val="000000" w:themeColor="text1"/>
        </w:rPr>
        <w:lastRenderedPageBreak/>
        <w:t>Nei, M., and F. Tajima. 1981. DNA polymorphism detectable by restriction endonucleases. Genetics 97:145–163.</w:t>
      </w:r>
    </w:p>
    <w:p w:rsidR="008E1BF0" w:rsidRPr="00CD2CC6" w:rsidRDefault="00000000">
      <w:pPr>
        <w:pStyle w:val="Bibliography2"/>
        <w:rPr>
          <w:color w:val="000000" w:themeColor="text1"/>
        </w:rPr>
      </w:pPr>
      <w:r w:rsidRPr="00CD2CC6">
        <w:rPr>
          <w:color w:val="000000" w:themeColor="text1"/>
        </w:rPr>
        <w:t>Pons, O., and R. Petit. 1996. Measuring and testing genetic differentiation with ordered versus unordered alleles. Genetics 144:1237–1245.</w:t>
      </w:r>
    </w:p>
    <w:p w:rsidR="008E1BF0" w:rsidRPr="00CD2CC6" w:rsidRDefault="00000000">
      <w:pPr>
        <w:pStyle w:val="Bibliography2"/>
        <w:rPr>
          <w:color w:val="000000" w:themeColor="text1"/>
        </w:rPr>
      </w:pPr>
      <w:r w:rsidRPr="00CD2CC6">
        <w:rPr>
          <w:color w:val="000000" w:themeColor="text1"/>
        </w:rPr>
        <w:t>Rao, C. 1982. Diversity and dissimilarity coefficients: a unified approach. Theoretical Population Biology 21:24–43.</w:t>
      </w:r>
    </w:p>
    <w:p w:rsidR="008E1BF0" w:rsidRPr="00CD2CC6" w:rsidRDefault="00000000">
      <w:pPr>
        <w:pStyle w:val="Bibliography2"/>
        <w:rPr>
          <w:color w:val="000000" w:themeColor="text1"/>
        </w:rPr>
      </w:pPr>
      <w:r w:rsidRPr="00CD2CC6">
        <w:rPr>
          <w:color w:val="000000" w:themeColor="text1"/>
        </w:rPr>
        <w:t>Simpson, E. 1949. Measurement of diversity. Nature 163:688.</w:t>
      </w:r>
    </w:p>
    <w:p w:rsidR="008E1BF0" w:rsidRPr="00CD2CC6" w:rsidRDefault="00000000">
      <w:pPr>
        <w:rPr>
          <w:color w:val="000000" w:themeColor="text1"/>
        </w:rPr>
      </w:pPr>
      <w:r w:rsidRPr="00CD2CC6">
        <w:rPr>
          <w:color w:val="000000" w:themeColor="text1"/>
        </w:rPr>
        <w:fldChar w:fldCharType="end"/>
      </w:r>
    </w:p>
    <w:p w:rsidR="008E1BF0" w:rsidRPr="00CD2CC6" w:rsidRDefault="008E1BF0">
      <w:pPr>
        <w:rPr>
          <w:color w:val="000000" w:themeColor="text1"/>
        </w:rPr>
      </w:pPr>
    </w:p>
    <w:p w:rsidR="008E1BF0" w:rsidRPr="00CD2CC6" w:rsidRDefault="00000000">
      <w:pPr>
        <w:rPr>
          <w:b/>
          <w:color w:val="000000" w:themeColor="text1"/>
        </w:rPr>
      </w:pPr>
      <w:r w:rsidRPr="00CD2CC6">
        <w:rPr>
          <w:b/>
          <w:color w:val="000000" w:themeColor="text1"/>
        </w:rPr>
        <w:br w:type="page"/>
      </w:r>
      <w:r w:rsidRPr="00CD2CC6">
        <w:rPr>
          <w:b/>
          <w:color w:val="000000" w:themeColor="text1"/>
        </w:rPr>
        <w:lastRenderedPageBreak/>
        <w:t>Additional Tables and Figures</w:t>
      </w:r>
    </w:p>
    <w:p w:rsidR="008E1BF0" w:rsidRPr="00CD2CC6" w:rsidRDefault="00000000">
      <w:pPr>
        <w:rPr>
          <w:color w:val="000000" w:themeColor="text1"/>
        </w:rPr>
      </w:pPr>
      <w:r w:rsidRPr="00CD2CC6">
        <w:rPr>
          <w:color w:val="000000" w:themeColor="text1"/>
        </w:rPr>
        <w:t xml:space="preserve">Table S1. A comparison on the fitted Markov non-independent parameter using Solow’s original estimator and the proposed one in the semi-numerical test in which the biomass information of 26 plant species in ultramafic soils of central Italy was used. </w:t>
      </w:r>
    </w:p>
    <w:p w:rsidR="008E1BF0" w:rsidRPr="00CD2CC6" w:rsidRDefault="00000000">
      <w:pPr>
        <w:rPr>
          <w:color w:val="000000" w:themeColor="text1"/>
        </w:rPr>
      </w:pPr>
      <w:r w:rsidRPr="00CD2CC6">
        <w:rPr>
          <w:noProof/>
          <w:color w:val="000000" w:themeColor="text1"/>
        </w:rPr>
        <w:drawing>
          <wp:inline distT="0" distB="0" distL="0" distR="0">
            <wp:extent cx="3913505" cy="5160645"/>
            <wp:effectExtent l="0" t="0" r="0" b="0"/>
            <wp:docPr id="64" name="图片 71"/>
            <wp:cNvGraphicFramePr/>
            <a:graphic xmlns:a="http://schemas.openxmlformats.org/drawingml/2006/main">
              <a:graphicData uri="http://schemas.openxmlformats.org/drawingml/2006/picture">
                <pic:pic xmlns:pic="http://schemas.openxmlformats.org/drawingml/2006/picture">
                  <pic:nvPicPr>
                    <pic:cNvPr id="64" name="图片 7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13505" cy="5160645"/>
                    </a:xfrm>
                    <a:prstGeom prst="rect">
                      <a:avLst/>
                    </a:prstGeom>
                    <a:noFill/>
                    <a:ln>
                      <a:noFill/>
                    </a:ln>
                  </pic:spPr>
                </pic:pic>
              </a:graphicData>
            </a:graphic>
          </wp:inline>
        </w:drawing>
      </w: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000000">
      <w:pPr>
        <w:rPr>
          <w:color w:val="000000" w:themeColor="text1"/>
        </w:rPr>
      </w:pPr>
      <w:r w:rsidRPr="00CD2CC6">
        <w:rPr>
          <w:color w:val="000000" w:themeColor="text1"/>
        </w:rPr>
        <w:br w:type="page"/>
      </w:r>
      <w:r w:rsidRPr="00CD2CC6">
        <w:rPr>
          <w:color w:val="000000" w:themeColor="text1"/>
        </w:rPr>
        <w:lastRenderedPageBreak/>
        <w:t xml:space="preserve">Table S2. Performance comparison between the proposed Rao’s estimator (Eq. 10) accounting for non-independent sampling of subsequent individuals, the original and unbiased Rao’s indices that only assume totally independent sampling of individuals if the sampling of individuals from the studied ecological community (i.e., 26 plant biomasses in ultramafic soils of central Italy) is assumed to be sequentially non-independent. </w:t>
      </w:r>
    </w:p>
    <w:p w:rsidR="008E1BF0" w:rsidRPr="00CD2CC6" w:rsidRDefault="00000000">
      <w:pPr>
        <w:rPr>
          <w:color w:val="000000" w:themeColor="text1"/>
        </w:rPr>
      </w:pPr>
      <w:r w:rsidRPr="00CD2CC6">
        <w:rPr>
          <w:color w:val="000000" w:themeColor="text1"/>
        </w:rPr>
        <w:t xml:space="preserve"> </w:t>
      </w:r>
      <w:r w:rsidRPr="00CD2CC6">
        <w:rPr>
          <w:noProof/>
          <w:color w:val="000000" w:themeColor="text1"/>
        </w:rPr>
        <w:drawing>
          <wp:inline distT="0" distB="0" distL="0" distR="0">
            <wp:extent cx="5114290" cy="5067935"/>
            <wp:effectExtent l="0" t="0" r="0" b="0"/>
            <wp:docPr id="65" name="图片 72"/>
            <wp:cNvGraphicFramePr/>
            <a:graphic xmlns:a="http://schemas.openxmlformats.org/drawingml/2006/main">
              <a:graphicData uri="http://schemas.openxmlformats.org/drawingml/2006/picture">
                <pic:pic xmlns:pic="http://schemas.openxmlformats.org/drawingml/2006/picture">
                  <pic:nvPicPr>
                    <pic:cNvPr id="65" name="图片 72"/>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14290" cy="5067935"/>
                    </a:xfrm>
                    <a:prstGeom prst="rect">
                      <a:avLst/>
                    </a:prstGeom>
                    <a:noFill/>
                    <a:ln>
                      <a:noFill/>
                    </a:ln>
                  </pic:spPr>
                </pic:pic>
              </a:graphicData>
            </a:graphic>
          </wp:inline>
        </w:drawing>
      </w: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000000">
      <w:pPr>
        <w:rPr>
          <w:color w:val="000000" w:themeColor="text1"/>
        </w:rPr>
      </w:pPr>
      <w:r w:rsidRPr="00CD2CC6">
        <w:rPr>
          <w:color w:val="000000" w:themeColor="text1"/>
        </w:rPr>
        <w:lastRenderedPageBreak/>
        <w:t xml:space="preserve">Table S3. Performance comparison between the proposed Gini-Simpson estimator (Eq. 8) accounting for non-independent sampling of subsequent individuals, the original and unbiased Gini-Simpson indices that only assume totally independent sampling of individuals if the sampling of individuals from the studied ecological community (i.e., 26 plant biomasses in ultramafic soils of central Italy) is assumed to be sequentially non-independent. </w:t>
      </w:r>
    </w:p>
    <w:p w:rsidR="008E1BF0" w:rsidRPr="00CD2CC6" w:rsidRDefault="00000000">
      <w:pPr>
        <w:rPr>
          <w:color w:val="000000" w:themeColor="text1"/>
        </w:rPr>
      </w:pPr>
      <w:r w:rsidRPr="00CD2CC6">
        <w:rPr>
          <w:noProof/>
          <w:color w:val="000000" w:themeColor="text1"/>
        </w:rPr>
        <w:drawing>
          <wp:inline distT="0" distB="0" distL="0" distR="0">
            <wp:extent cx="5091430" cy="4859020"/>
            <wp:effectExtent l="0" t="0" r="0" b="0"/>
            <wp:docPr id="66" name="图片 73"/>
            <wp:cNvGraphicFramePr/>
            <a:graphic xmlns:a="http://schemas.openxmlformats.org/drawingml/2006/main">
              <a:graphicData uri="http://schemas.openxmlformats.org/drawingml/2006/picture">
                <pic:pic xmlns:pic="http://schemas.openxmlformats.org/drawingml/2006/picture">
                  <pic:nvPicPr>
                    <pic:cNvPr id="66" name="图片 73"/>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91430" cy="4859020"/>
                    </a:xfrm>
                    <a:prstGeom prst="rect">
                      <a:avLst/>
                    </a:prstGeom>
                    <a:noFill/>
                    <a:ln>
                      <a:noFill/>
                    </a:ln>
                  </pic:spPr>
                </pic:pic>
              </a:graphicData>
            </a:graphic>
          </wp:inline>
        </w:drawing>
      </w: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000000">
      <w:pPr>
        <w:rPr>
          <w:color w:val="000000" w:themeColor="text1"/>
        </w:rPr>
      </w:pPr>
      <w:r w:rsidRPr="00CD2CC6">
        <w:rPr>
          <w:color w:val="000000" w:themeColor="text1"/>
        </w:rPr>
        <w:br w:type="page"/>
      </w:r>
      <w:r w:rsidRPr="00CD2CC6">
        <w:rPr>
          <w:color w:val="000000" w:themeColor="text1"/>
        </w:rPr>
        <w:lastRenderedPageBreak/>
        <w:t xml:space="preserve">Table S4. Performance comparison between the proposed Gini-Simpson estimator (Eq. 8) accounting for non-independent sampling of subsequent individuals, the original and unbiased Gini-Simpson indices that are only valid for totally independent sampling of individuals if the sampling of individuals from the studied ecological community (i.e., 34 bat </w:t>
      </w:r>
      <w:proofErr w:type="spellStart"/>
      <w:r w:rsidRPr="00CD2CC6">
        <w:rPr>
          <w:color w:val="000000" w:themeColor="text1"/>
        </w:rPr>
        <w:t>Phyllostomid</w:t>
      </w:r>
      <w:proofErr w:type="spellEnd"/>
      <w:r w:rsidRPr="00CD2CC6">
        <w:rPr>
          <w:color w:val="000000" w:themeColor="text1"/>
        </w:rPr>
        <w:t xml:space="preserve"> genus abundances in Selva </w:t>
      </w:r>
      <w:proofErr w:type="spellStart"/>
      <w:r w:rsidRPr="00CD2CC6">
        <w:rPr>
          <w:color w:val="000000" w:themeColor="text1"/>
        </w:rPr>
        <w:t>lacandona</w:t>
      </w:r>
      <w:proofErr w:type="spellEnd"/>
      <w:r w:rsidRPr="00CD2CC6">
        <w:rPr>
          <w:color w:val="000000" w:themeColor="text1"/>
        </w:rPr>
        <w:t xml:space="preserve"> habitats) is assumed to be sequentially non-independent. </w:t>
      </w:r>
    </w:p>
    <w:p w:rsidR="008E1BF0" w:rsidRPr="00CD2CC6" w:rsidRDefault="00000000">
      <w:pPr>
        <w:rPr>
          <w:color w:val="000000" w:themeColor="text1"/>
        </w:rPr>
      </w:pPr>
      <w:r w:rsidRPr="00CD2CC6">
        <w:rPr>
          <w:noProof/>
          <w:color w:val="000000" w:themeColor="text1"/>
        </w:rPr>
        <w:drawing>
          <wp:inline distT="0" distB="0" distL="0" distR="0">
            <wp:extent cx="5137785" cy="4889500"/>
            <wp:effectExtent l="0" t="0" r="0" b="0"/>
            <wp:docPr id="67" name="图片 74"/>
            <wp:cNvGraphicFramePr/>
            <a:graphic xmlns:a="http://schemas.openxmlformats.org/drawingml/2006/main">
              <a:graphicData uri="http://schemas.openxmlformats.org/drawingml/2006/picture">
                <pic:pic xmlns:pic="http://schemas.openxmlformats.org/drawingml/2006/picture">
                  <pic:nvPicPr>
                    <pic:cNvPr id="67" name="图片 74"/>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37785" cy="4889500"/>
                    </a:xfrm>
                    <a:prstGeom prst="rect">
                      <a:avLst/>
                    </a:prstGeom>
                    <a:noFill/>
                    <a:ln>
                      <a:noFill/>
                    </a:ln>
                  </pic:spPr>
                </pic:pic>
              </a:graphicData>
            </a:graphic>
          </wp:inline>
        </w:drawing>
      </w:r>
    </w:p>
    <w:p w:rsidR="008E1BF0" w:rsidRPr="00CD2CC6" w:rsidRDefault="008E1BF0">
      <w:pPr>
        <w:rPr>
          <w:color w:val="000000" w:themeColor="text1"/>
        </w:rPr>
      </w:pPr>
    </w:p>
    <w:p w:rsidR="008E1BF0" w:rsidRPr="00CD2CC6" w:rsidRDefault="008E1BF0">
      <w:pPr>
        <w:rPr>
          <w:color w:val="000000" w:themeColor="text1"/>
        </w:rPr>
      </w:pPr>
    </w:p>
    <w:p w:rsidR="008E1BF0" w:rsidRPr="00CD2CC6" w:rsidRDefault="00000000">
      <w:pPr>
        <w:widowControl/>
        <w:jc w:val="left"/>
        <w:rPr>
          <w:color w:val="000000" w:themeColor="text1"/>
        </w:rPr>
      </w:pPr>
      <w:r w:rsidRPr="00CD2CC6">
        <w:rPr>
          <w:color w:val="000000" w:themeColor="text1"/>
        </w:rPr>
        <w:br w:type="page"/>
      </w:r>
    </w:p>
    <w:p w:rsidR="008E1BF0" w:rsidRPr="00CD2CC6" w:rsidRDefault="00000000" w:rsidP="001E33CA">
      <w:pPr>
        <w:rPr>
          <w:color w:val="000000" w:themeColor="text1"/>
        </w:rPr>
      </w:pPr>
      <w:r w:rsidRPr="00CD2CC6">
        <w:rPr>
          <w:color w:val="000000" w:themeColor="text1"/>
        </w:rPr>
        <w:lastRenderedPageBreak/>
        <w:t xml:space="preserve">Table S5. </w:t>
      </w:r>
      <w:r w:rsidRPr="00CD2CC6">
        <w:rPr>
          <w:rFonts w:hint="eastAsia"/>
          <w:color w:val="000000" w:themeColor="text1"/>
        </w:rPr>
        <w:t xml:space="preserve">Estimate average, </w:t>
      </w:r>
      <w:r w:rsidRPr="00CD2CC6">
        <w:rPr>
          <w:color w:val="000000" w:themeColor="text1"/>
        </w:rPr>
        <w:t>averaged bias (</w:t>
      </w:r>
      <w:r w:rsidRPr="00CD2CC6">
        <w:rPr>
          <w:rFonts w:hint="eastAsia"/>
          <w:color w:val="000000" w:themeColor="text1"/>
        </w:rPr>
        <w:t>BIAS</w:t>
      </w:r>
      <w:r w:rsidRPr="00CD2CC6">
        <w:rPr>
          <w:color w:val="000000" w:themeColor="text1"/>
        </w:rPr>
        <w:t>),</w:t>
      </w:r>
      <w:r w:rsidRPr="00CD2CC6">
        <w:rPr>
          <w:rFonts w:hint="eastAsia"/>
          <w:color w:val="000000" w:themeColor="text1"/>
        </w:rPr>
        <w:t xml:space="preserve"> and RMSE of the </w:t>
      </w:r>
      <w:r w:rsidRPr="00CD2CC6">
        <w:rPr>
          <w:color w:val="000000" w:themeColor="text1"/>
        </w:rPr>
        <w:t>ML (maximum likelihood)</w:t>
      </w:r>
      <w:r w:rsidRPr="00CD2CC6">
        <w:rPr>
          <w:rFonts w:hint="eastAsia"/>
          <w:color w:val="000000" w:themeColor="text1"/>
        </w:rPr>
        <w:t>, unbiased Rao</w:t>
      </w:r>
      <w:r w:rsidRPr="00CD2CC6">
        <w:rPr>
          <w:color w:val="000000" w:themeColor="text1"/>
        </w:rPr>
        <w:t>’</w:t>
      </w:r>
      <w:r w:rsidRPr="00CD2CC6">
        <w:rPr>
          <w:rFonts w:hint="eastAsia"/>
          <w:color w:val="000000" w:themeColor="text1"/>
        </w:rPr>
        <w:t>s index</w:t>
      </w:r>
      <w:r w:rsidRPr="00CD2CC6">
        <w:rPr>
          <w:color w:val="000000" w:themeColor="text1"/>
        </w:rPr>
        <w:t>,</w:t>
      </w:r>
      <w:r w:rsidRPr="00CD2CC6">
        <w:rPr>
          <w:rFonts w:hint="eastAsia"/>
          <w:color w:val="000000" w:themeColor="text1"/>
        </w:rPr>
        <w:t xml:space="preserve"> and the proposed estimators </w:t>
      </w:r>
      <w:r w:rsidRPr="00CD2CC6">
        <w:rPr>
          <w:color w:val="000000" w:themeColor="text1"/>
        </w:rPr>
        <w:t>in the tree data sampled from the line transects in the 50-ha BCI forest plot.</w:t>
      </w:r>
    </w:p>
    <w:p w:rsidR="008E1BF0" w:rsidRPr="00CD2CC6" w:rsidRDefault="00000000">
      <w:pPr>
        <w:spacing w:line="480" w:lineRule="auto"/>
        <w:rPr>
          <w:color w:val="000000" w:themeColor="text1"/>
          <w:sz w:val="24"/>
        </w:rPr>
      </w:pPr>
      <w:r w:rsidRPr="00CD2CC6">
        <w:rPr>
          <w:noProof/>
          <w:color w:val="000000" w:themeColor="text1"/>
          <w:sz w:val="24"/>
        </w:rPr>
        <w:drawing>
          <wp:inline distT="0" distB="0" distL="0" distR="0">
            <wp:extent cx="5173980" cy="3780155"/>
            <wp:effectExtent l="0" t="0" r="0" b="0"/>
            <wp:docPr id="80" name="图片 85"/>
            <wp:cNvGraphicFramePr/>
            <a:graphic xmlns:a="http://schemas.openxmlformats.org/drawingml/2006/main">
              <a:graphicData uri="http://schemas.openxmlformats.org/drawingml/2006/picture">
                <pic:pic xmlns:pic="http://schemas.openxmlformats.org/drawingml/2006/picture">
                  <pic:nvPicPr>
                    <pic:cNvPr id="80" name="图片 85"/>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173980" cy="3780155"/>
                    </a:xfrm>
                    <a:prstGeom prst="rect">
                      <a:avLst/>
                    </a:prstGeom>
                    <a:noFill/>
                    <a:ln>
                      <a:noFill/>
                    </a:ln>
                  </pic:spPr>
                </pic:pic>
              </a:graphicData>
            </a:graphic>
          </wp:inline>
        </w:drawing>
      </w: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1E33CA" w:rsidRPr="00CD2CC6" w:rsidRDefault="001E33CA">
      <w:pPr>
        <w:widowControl/>
        <w:jc w:val="left"/>
        <w:rPr>
          <w:color w:val="000000" w:themeColor="text1"/>
        </w:rPr>
      </w:pPr>
      <w:r w:rsidRPr="00CD2CC6">
        <w:rPr>
          <w:color w:val="000000" w:themeColor="text1"/>
        </w:rPr>
        <w:br w:type="page"/>
      </w:r>
    </w:p>
    <w:p w:rsidR="008E1BF0" w:rsidRPr="00CD2CC6" w:rsidRDefault="00000000" w:rsidP="001E33CA">
      <w:pPr>
        <w:rPr>
          <w:color w:val="000000" w:themeColor="text1"/>
        </w:rPr>
      </w:pPr>
      <w:r w:rsidRPr="00CD2CC6">
        <w:rPr>
          <w:color w:val="000000" w:themeColor="text1"/>
        </w:rPr>
        <w:lastRenderedPageBreak/>
        <w:t xml:space="preserve">Table S6. </w:t>
      </w:r>
      <w:r w:rsidRPr="00CD2CC6">
        <w:rPr>
          <w:rFonts w:hint="eastAsia"/>
          <w:color w:val="000000" w:themeColor="text1"/>
        </w:rPr>
        <w:t xml:space="preserve">Estimate average, </w:t>
      </w:r>
      <w:r w:rsidRPr="00CD2CC6">
        <w:rPr>
          <w:color w:val="000000" w:themeColor="text1"/>
        </w:rPr>
        <w:t>averaged bias (</w:t>
      </w:r>
      <w:r w:rsidRPr="00CD2CC6">
        <w:rPr>
          <w:rFonts w:hint="eastAsia"/>
          <w:color w:val="000000" w:themeColor="text1"/>
        </w:rPr>
        <w:t>BIAS</w:t>
      </w:r>
      <w:r w:rsidRPr="00CD2CC6">
        <w:rPr>
          <w:color w:val="000000" w:themeColor="text1"/>
        </w:rPr>
        <w:t>),</w:t>
      </w:r>
      <w:r w:rsidRPr="00CD2CC6">
        <w:rPr>
          <w:rFonts w:hint="eastAsia"/>
          <w:color w:val="000000" w:themeColor="text1"/>
        </w:rPr>
        <w:t xml:space="preserve"> and RMSE of the </w:t>
      </w:r>
      <w:r w:rsidRPr="00CD2CC6">
        <w:rPr>
          <w:color w:val="000000" w:themeColor="text1"/>
        </w:rPr>
        <w:t>ML (maximum likelihood)</w:t>
      </w:r>
      <w:r w:rsidRPr="00CD2CC6">
        <w:rPr>
          <w:rFonts w:hint="eastAsia"/>
          <w:color w:val="000000" w:themeColor="text1"/>
        </w:rPr>
        <w:t>, unbiased Rao</w:t>
      </w:r>
      <w:r w:rsidRPr="00CD2CC6">
        <w:rPr>
          <w:color w:val="000000" w:themeColor="text1"/>
        </w:rPr>
        <w:t>’</w:t>
      </w:r>
      <w:r w:rsidRPr="00CD2CC6">
        <w:rPr>
          <w:rFonts w:hint="eastAsia"/>
          <w:color w:val="000000" w:themeColor="text1"/>
        </w:rPr>
        <w:t>s index</w:t>
      </w:r>
      <w:r w:rsidRPr="00CD2CC6">
        <w:rPr>
          <w:color w:val="000000" w:themeColor="text1"/>
        </w:rPr>
        <w:t>,</w:t>
      </w:r>
      <w:r w:rsidRPr="00CD2CC6">
        <w:rPr>
          <w:rFonts w:hint="eastAsia"/>
          <w:color w:val="000000" w:themeColor="text1"/>
        </w:rPr>
        <w:t xml:space="preserve"> and the proposed estimators </w:t>
      </w:r>
      <w:r w:rsidRPr="00CD2CC6">
        <w:rPr>
          <w:color w:val="000000" w:themeColor="text1"/>
        </w:rPr>
        <w:t>in the tree data sampled from the line transects in the 50-ha HSD forest plot.</w:t>
      </w:r>
    </w:p>
    <w:p w:rsidR="008E1BF0" w:rsidRPr="00CD2CC6" w:rsidRDefault="00000000">
      <w:pPr>
        <w:spacing w:line="480" w:lineRule="auto"/>
        <w:rPr>
          <w:color w:val="000000" w:themeColor="text1"/>
          <w:sz w:val="24"/>
        </w:rPr>
      </w:pPr>
      <w:r w:rsidRPr="00CD2CC6">
        <w:rPr>
          <w:noProof/>
          <w:color w:val="000000" w:themeColor="text1"/>
          <w:sz w:val="24"/>
        </w:rPr>
        <w:drawing>
          <wp:inline distT="0" distB="0" distL="0" distR="0">
            <wp:extent cx="5307965" cy="3914140"/>
            <wp:effectExtent l="0" t="0" r="0" b="0"/>
            <wp:docPr id="81" name="图片 86"/>
            <wp:cNvGraphicFramePr/>
            <a:graphic xmlns:a="http://schemas.openxmlformats.org/drawingml/2006/main">
              <a:graphicData uri="http://schemas.openxmlformats.org/drawingml/2006/picture">
                <pic:pic xmlns:pic="http://schemas.openxmlformats.org/drawingml/2006/picture">
                  <pic:nvPicPr>
                    <pic:cNvPr id="81" name="图片 86"/>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07965" cy="3914140"/>
                    </a:xfrm>
                    <a:prstGeom prst="rect">
                      <a:avLst/>
                    </a:prstGeom>
                    <a:noFill/>
                    <a:ln>
                      <a:noFill/>
                    </a:ln>
                  </pic:spPr>
                </pic:pic>
              </a:graphicData>
            </a:graphic>
          </wp:inline>
        </w:drawing>
      </w: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8E1BF0" w:rsidRPr="00CD2CC6" w:rsidRDefault="008E1BF0">
      <w:pPr>
        <w:spacing w:line="480" w:lineRule="auto"/>
        <w:rPr>
          <w:color w:val="000000" w:themeColor="text1"/>
          <w:sz w:val="24"/>
        </w:rPr>
      </w:pPr>
    </w:p>
    <w:p w:rsidR="001E33CA" w:rsidRPr="00CD2CC6" w:rsidRDefault="001E33CA">
      <w:pPr>
        <w:widowControl/>
        <w:jc w:val="left"/>
        <w:rPr>
          <w:color w:val="000000" w:themeColor="text1"/>
        </w:rPr>
      </w:pPr>
      <w:r w:rsidRPr="00CD2CC6">
        <w:rPr>
          <w:color w:val="000000" w:themeColor="text1"/>
        </w:rPr>
        <w:br w:type="page"/>
      </w:r>
    </w:p>
    <w:p w:rsidR="008E1BF0" w:rsidRPr="00CD2CC6" w:rsidRDefault="00000000" w:rsidP="001E33CA">
      <w:pPr>
        <w:rPr>
          <w:color w:val="000000" w:themeColor="text1"/>
        </w:rPr>
      </w:pPr>
      <w:r w:rsidRPr="00CD2CC6">
        <w:rPr>
          <w:color w:val="000000" w:themeColor="text1"/>
        </w:rPr>
        <w:lastRenderedPageBreak/>
        <w:t xml:space="preserve">Table S7. </w:t>
      </w:r>
      <w:r w:rsidRPr="00CD2CC6">
        <w:rPr>
          <w:rFonts w:hint="eastAsia"/>
          <w:color w:val="000000" w:themeColor="text1"/>
        </w:rPr>
        <w:t xml:space="preserve">Estimate average, </w:t>
      </w:r>
      <w:r w:rsidRPr="00CD2CC6">
        <w:rPr>
          <w:color w:val="000000" w:themeColor="text1"/>
        </w:rPr>
        <w:t>averaged bias (</w:t>
      </w:r>
      <w:r w:rsidRPr="00CD2CC6">
        <w:rPr>
          <w:rFonts w:hint="eastAsia"/>
          <w:color w:val="000000" w:themeColor="text1"/>
        </w:rPr>
        <w:t>BIAS</w:t>
      </w:r>
      <w:r w:rsidRPr="00CD2CC6">
        <w:rPr>
          <w:color w:val="000000" w:themeColor="text1"/>
        </w:rPr>
        <w:t>),</w:t>
      </w:r>
      <w:r w:rsidRPr="00CD2CC6">
        <w:rPr>
          <w:rFonts w:hint="eastAsia"/>
          <w:color w:val="000000" w:themeColor="text1"/>
        </w:rPr>
        <w:t xml:space="preserve"> and RMSE of the </w:t>
      </w:r>
      <w:r w:rsidRPr="00CD2CC6">
        <w:rPr>
          <w:color w:val="000000" w:themeColor="text1"/>
        </w:rPr>
        <w:t>ML (maximum likelihood)</w:t>
      </w:r>
      <w:r w:rsidRPr="00CD2CC6">
        <w:rPr>
          <w:rFonts w:hint="eastAsia"/>
          <w:color w:val="000000" w:themeColor="text1"/>
        </w:rPr>
        <w:t>, unbiased Rao</w:t>
      </w:r>
      <w:r w:rsidRPr="00CD2CC6">
        <w:rPr>
          <w:color w:val="000000" w:themeColor="text1"/>
        </w:rPr>
        <w:t>’</w:t>
      </w:r>
      <w:r w:rsidRPr="00CD2CC6">
        <w:rPr>
          <w:rFonts w:hint="eastAsia"/>
          <w:color w:val="000000" w:themeColor="text1"/>
        </w:rPr>
        <w:t>s index</w:t>
      </w:r>
      <w:r w:rsidRPr="00CD2CC6">
        <w:rPr>
          <w:color w:val="000000" w:themeColor="text1"/>
        </w:rPr>
        <w:t>,</w:t>
      </w:r>
      <w:r w:rsidRPr="00CD2CC6">
        <w:rPr>
          <w:rFonts w:hint="eastAsia"/>
          <w:color w:val="000000" w:themeColor="text1"/>
        </w:rPr>
        <w:t xml:space="preserve"> and the proposed estimators</w:t>
      </w:r>
      <w:r w:rsidRPr="00CD2CC6">
        <w:rPr>
          <w:color w:val="000000" w:themeColor="text1"/>
        </w:rPr>
        <w:t xml:space="preserve"> from the line transects in the territory of Australia for Acacia species.</w:t>
      </w:r>
    </w:p>
    <w:p w:rsidR="008E1BF0" w:rsidRPr="00CD2CC6" w:rsidRDefault="00000000">
      <w:pPr>
        <w:spacing w:line="480" w:lineRule="auto"/>
        <w:rPr>
          <w:color w:val="000000" w:themeColor="text1"/>
          <w:sz w:val="24"/>
        </w:rPr>
      </w:pPr>
      <w:r w:rsidRPr="00CD2CC6">
        <w:rPr>
          <w:noProof/>
          <w:color w:val="000000" w:themeColor="text1"/>
          <w:sz w:val="24"/>
        </w:rPr>
        <w:drawing>
          <wp:inline distT="0" distB="0" distL="0" distR="0">
            <wp:extent cx="5229860" cy="3819525"/>
            <wp:effectExtent l="0" t="0" r="0" b="0"/>
            <wp:docPr id="82" name="图片 87"/>
            <wp:cNvGraphicFramePr/>
            <a:graphic xmlns:a="http://schemas.openxmlformats.org/drawingml/2006/main">
              <a:graphicData uri="http://schemas.openxmlformats.org/drawingml/2006/picture">
                <pic:pic xmlns:pic="http://schemas.openxmlformats.org/drawingml/2006/picture">
                  <pic:nvPicPr>
                    <pic:cNvPr id="82" name="图片 87"/>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29860" cy="3819525"/>
                    </a:xfrm>
                    <a:prstGeom prst="rect">
                      <a:avLst/>
                    </a:prstGeom>
                    <a:noFill/>
                    <a:ln>
                      <a:noFill/>
                    </a:ln>
                  </pic:spPr>
                </pic:pic>
              </a:graphicData>
            </a:graphic>
          </wp:inline>
        </w:drawing>
      </w:r>
    </w:p>
    <w:p w:rsidR="008E1BF0" w:rsidRPr="00CD2CC6" w:rsidRDefault="008E1BF0">
      <w:pPr>
        <w:spacing w:line="480" w:lineRule="auto"/>
        <w:rPr>
          <w:color w:val="000000" w:themeColor="text1"/>
          <w:sz w:val="24"/>
        </w:rPr>
      </w:pPr>
    </w:p>
    <w:p w:rsidR="008E1BF0" w:rsidRPr="00CD2CC6" w:rsidRDefault="008E1BF0">
      <w:pPr>
        <w:rPr>
          <w:color w:val="000000" w:themeColor="text1"/>
        </w:rPr>
      </w:pPr>
    </w:p>
    <w:sectPr w:rsidR="008E1BF0" w:rsidRPr="00CD2CC6">
      <w:footerReference w:type="even" r:id="rId16"/>
      <w:footerReference w:type="default" r:id="rId1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707C" w:rsidRDefault="003F707C">
      <w:r>
        <w:separator/>
      </w:r>
    </w:p>
  </w:endnote>
  <w:endnote w:type="continuationSeparator" w:id="0">
    <w:p w:rsidR="003F707C" w:rsidRDefault="003F7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Uni">
    <w:altName w:val="PMingLiU"/>
    <w:panose1 w:val="020B0604020202020204"/>
    <w:charset w:val="88"/>
    <w:family w:val="roman"/>
    <w:pitch w:val="default"/>
    <w:sig w:usb0="00000000" w:usb1="00000000" w:usb2="0000003E" w:usb3="00000000" w:csb0="001F01FF" w:csb1="00000000"/>
  </w:font>
  <w:font w:name="DengXian Light">
    <w:altName w:val="宋体"/>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1BF0"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1BF0" w:rsidRDefault="008E1B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1BF0"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rsidR="008E1BF0" w:rsidRDefault="008E1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707C" w:rsidRDefault="003F707C">
      <w:r>
        <w:separator/>
      </w:r>
    </w:p>
  </w:footnote>
  <w:footnote w:type="continuationSeparator" w:id="0">
    <w:p w:rsidR="003F707C" w:rsidRDefault="003F7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D2394"/>
    <w:multiLevelType w:val="multilevel"/>
    <w:tmpl w:val="496D2394"/>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2323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g2NGFmMjkzZThjMjQxYTNmMThmNjFjM2FhMTBiNGIifQ=="/>
  </w:docVars>
  <w:rsids>
    <w:rsidRoot w:val="00C5118F"/>
    <w:rsid w:val="00007D3D"/>
    <w:rsid w:val="000122D1"/>
    <w:rsid w:val="00042DB4"/>
    <w:rsid w:val="00043589"/>
    <w:rsid w:val="00047537"/>
    <w:rsid w:val="00047DFE"/>
    <w:rsid w:val="000505E7"/>
    <w:rsid w:val="0007249E"/>
    <w:rsid w:val="00075AF4"/>
    <w:rsid w:val="00076690"/>
    <w:rsid w:val="000C3632"/>
    <w:rsid w:val="000E3198"/>
    <w:rsid w:val="001076DC"/>
    <w:rsid w:val="00120196"/>
    <w:rsid w:val="001261F7"/>
    <w:rsid w:val="00132CE2"/>
    <w:rsid w:val="001429D1"/>
    <w:rsid w:val="00152C47"/>
    <w:rsid w:val="00160309"/>
    <w:rsid w:val="00161486"/>
    <w:rsid w:val="00163F29"/>
    <w:rsid w:val="00183DF1"/>
    <w:rsid w:val="0018686E"/>
    <w:rsid w:val="00186F0B"/>
    <w:rsid w:val="00192C40"/>
    <w:rsid w:val="001A0F58"/>
    <w:rsid w:val="001C56C0"/>
    <w:rsid w:val="001C7AA5"/>
    <w:rsid w:val="001C7EDA"/>
    <w:rsid w:val="001D2B86"/>
    <w:rsid w:val="001E2A9A"/>
    <w:rsid w:val="001E33CA"/>
    <w:rsid w:val="001E4F86"/>
    <w:rsid w:val="001E655F"/>
    <w:rsid w:val="002043E6"/>
    <w:rsid w:val="00222233"/>
    <w:rsid w:val="0022358D"/>
    <w:rsid w:val="002336CE"/>
    <w:rsid w:val="002418A4"/>
    <w:rsid w:val="00270792"/>
    <w:rsid w:val="00277D8D"/>
    <w:rsid w:val="002B494E"/>
    <w:rsid w:val="002D3701"/>
    <w:rsid w:val="002D4426"/>
    <w:rsid w:val="002E5705"/>
    <w:rsid w:val="002E69C4"/>
    <w:rsid w:val="002F1D0E"/>
    <w:rsid w:val="00302BE1"/>
    <w:rsid w:val="00312825"/>
    <w:rsid w:val="00313350"/>
    <w:rsid w:val="00316222"/>
    <w:rsid w:val="00327C10"/>
    <w:rsid w:val="00353F3F"/>
    <w:rsid w:val="00382E67"/>
    <w:rsid w:val="003A0F33"/>
    <w:rsid w:val="003B5BC6"/>
    <w:rsid w:val="003D4396"/>
    <w:rsid w:val="003D7BBC"/>
    <w:rsid w:val="003F1E18"/>
    <w:rsid w:val="003F707C"/>
    <w:rsid w:val="003F725F"/>
    <w:rsid w:val="004007AE"/>
    <w:rsid w:val="0041351E"/>
    <w:rsid w:val="004264A8"/>
    <w:rsid w:val="00440330"/>
    <w:rsid w:val="00441F18"/>
    <w:rsid w:val="00444DAC"/>
    <w:rsid w:val="00465D52"/>
    <w:rsid w:val="00486E4C"/>
    <w:rsid w:val="00495050"/>
    <w:rsid w:val="004B667F"/>
    <w:rsid w:val="004B6832"/>
    <w:rsid w:val="004D6258"/>
    <w:rsid w:val="004E2E1F"/>
    <w:rsid w:val="004E3044"/>
    <w:rsid w:val="00512E02"/>
    <w:rsid w:val="00524BAA"/>
    <w:rsid w:val="00525896"/>
    <w:rsid w:val="005507FD"/>
    <w:rsid w:val="00562F74"/>
    <w:rsid w:val="005754E3"/>
    <w:rsid w:val="005C0C43"/>
    <w:rsid w:val="005D471F"/>
    <w:rsid w:val="005F29AD"/>
    <w:rsid w:val="005F6332"/>
    <w:rsid w:val="006119FD"/>
    <w:rsid w:val="00621562"/>
    <w:rsid w:val="00624996"/>
    <w:rsid w:val="00630A03"/>
    <w:rsid w:val="00632CCE"/>
    <w:rsid w:val="00633B78"/>
    <w:rsid w:val="00635D85"/>
    <w:rsid w:val="0065618C"/>
    <w:rsid w:val="00661B37"/>
    <w:rsid w:val="00662C20"/>
    <w:rsid w:val="00671B6E"/>
    <w:rsid w:val="006720EF"/>
    <w:rsid w:val="00674BA4"/>
    <w:rsid w:val="00676995"/>
    <w:rsid w:val="006876D0"/>
    <w:rsid w:val="00692CB2"/>
    <w:rsid w:val="00694D96"/>
    <w:rsid w:val="006A11C4"/>
    <w:rsid w:val="006C221D"/>
    <w:rsid w:val="006E3111"/>
    <w:rsid w:val="006F1B38"/>
    <w:rsid w:val="00714037"/>
    <w:rsid w:val="00715C51"/>
    <w:rsid w:val="00720F36"/>
    <w:rsid w:val="00722D38"/>
    <w:rsid w:val="0072520C"/>
    <w:rsid w:val="00731FB3"/>
    <w:rsid w:val="0073657B"/>
    <w:rsid w:val="0074069B"/>
    <w:rsid w:val="00746F82"/>
    <w:rsid w:val="007618B1"/>
    <w:rsid w:val="00765F7B"/>
    <w:rsid w:val="00794AD1"/>
    <w:rsid w:val="007A1E6F"/>
    <w:rsid w:val="007A32D8"/>
    <w:rsid w:val="007C0CBF"/>
    <w:rsid w:val="007C5B8F"/>
    <w:rsid w:val="007C5E32"/>
    <w:rsid w:val="0081025D"/>
    <w:rsid w:val="00824D61"/>
    <w:rsid w:val="00853DA7"/>
    <w:rsid w:val="00856FFA"/>
    <w:rsid w:val="00865436"/>
    <w:rsid w:val="00892757"/>
    <w:rsid w:val="008A36AE"/>
    <w:rsid w:val="008B3C6A"/>
    <w:rsid w:val="008C37B9"/>
    <w:rsid w:val="008D5481"/>
    <w:rsid w:val="008D5D41"/>
    <w:rsid w:val="008E0649"/>
    <w:rsid w:val="008E193C"/>
    <w:rsid w:val="008E1BF0"/>
    <w:rsid w:val="009014A7"/>
    <w:rsid w:val="00911E79"/>
    <w:rsid w:val="009151AA"/>
    <w:rsid w:val="009346E0"/>
    <w:rsid w:val="00936646"/>
    <w:rsid w:val="00942D04"/>
    <w:rsid w:val="00952E49"/>
    <w:rsid w:val="0095636B"/>
    <w:rsid w:val="009625D1"/>
    <w:rsid w:val="00964512"/>
    <w:rsid w:val="00973A55"/>
    <w:rsid w:val="00977387"/>
    <w:rsid w:val="009A11DC"/>
    <w:rsid w:val="009C3A95"/>
    <w:rsid w:val="009C5A93"/>
    <w:rsid w:val="009D0D17"/>
    <w:rsid w:val="009F1EF5"/>
    <w:rsid w:val="009F7920"/>
    <w:rsid w:val="00A01B01"/>
    <w:rsid w:val="00A01CBC"/>
    <w:rsid w:val="00A0757C"/>
    <w:rsid w:val="00A17308"/>
    <w:rsid w:val="00A420B8"/>
    <w:rsid w:val="00A534D3"/>
    <w:rsid w:val="00A56C2C"/>
    <w:rsid w:val="00A74604"/>
    <w:rsid w:val="00AA5200"/>
    <w:rsid w:val="00AB1293"/>
    <w:rsid w:val="00AB3CBD"/>
    <w:rsid w:val="00AB62AF"/>
    <w:rsid w:val="00AC073C"/>
    <w:rsid w:val="00AC0D66"/>
    <w:rsid w:val="00AC4617"/>
    <w:rsid w:val="00AC7076"/>
    <w:rsid w:val="00AD47B3"/>
    <w:rsid w:val="00AE0B1B"/>
    <w:rsid w:val="00AE480C"/>
    <w:rsid w:val="00AE6FDF"/>
    <w:rsid w:val="00B038D5"/>
    <w:rsid w:val="00B0614D"/>
    <w:rsid w:val="00B0749F"/>
    <w:rsid w:val="00B1710C"/>
    <w:rsid w:val="00B220A4"/>
    <w:rsid w:val="00B30C59"/>
    <w:rsid w:val="00B31DCF"/>
    <w:rsid w:val="00B32818"/>
    <w:rsid w:val="00B663CD"/>
    <w:rsid w:val="00B70613"/>
    <w:rsid w:val="00B73679"/>
    <w:rsid w:val="00B91270"/>
    <w:rsid w:val="00B93C7E"/>
    <w:rsid w:val="00BA2721"/>
    <w:rsid w:val="00BA3BC4"/>
    <w:rsid w:val="00BB504F"/>
    <w:rsid w:val="00C157EF"/>
    <w:rsid w:val="00C20817"/>
    <w:rsid w:val="00C32D15"/>
    <w:rsid w:val="00C37FEB"/>
    <w:rsid w:val="00C5118F"/>
    <w:rsid w:val="00C558B6"/>
    <w:rsid w:val="00C61AAA"/>
    <w:rsid w:val="00C77961"/>
    <w:rsid w:val="00C911C2"/>
    <w:rsid w:val="00CA5980"/>
    <w:rsid w:val="00CA6E13"/>
    <w:rsid w:val="00CB308D"/>
    <w:rsid w:val="00CD0ACF"/>
    <w:rsid w:val="00CD2CC6"/>
    <w:rsid w:val="00CD567E"/>
    <w:rsid w:val="00CD65FF"/>
    <w:rsid w:val="00D16589"/>
    <w:rsid w:val="00D22320"/>
    <w:rsid w:val="00D324C1"/>
    <w:rsid w:val="00D32E74"/>
    <w:rsid w:val="00D369C1"/>
    <w:rsid w:val="00D52D21"/>
    <w:rsid w:val="00D64901"/>
    <w:rsid w:val="00D70A71"/>
    <w:rsid w:val="00D72A16"/>
    <w:rsid w:val="00D77F37"/>
    <w:rsid w:val="00D8090E"/>
    <w:rsid w:val="00D81A1E"/>
    <w:rsid w:val="00D81FBD"/>
    <w:rsid w:val="00D93A97"/>
    <w:rsid w:val="00D97D31"/>
    <w:rsid w:val="00DB25B9"/>
    <w:rsid w:val="00DB2A97"/>
    <w:rsid w:val="00DC32E5"/>
    <w:rsid w:val="00DC3852"/>
    <w:rsid w:val="00E12874"/>
    <w:rsid w:val="00E2523D"/>
    <w:rsid w:val="00E33950"/>
    <w:rsid w:val="00E50AEE"/>
    <w:rsid w:val="00EA2AE0"/>
    <w:rsid w:val="00ED6A33"/>
    <w:rsid w:val="00EE2EC3"/>
    <w:rsid w:val="00F069B0"/>
    <w:rsid w:val="00F11BB9"/>
    <w:rsid w:val="00F327A4"/>
    <w:rsid w:val="00F5763B"/>
    <w:rsid w:val="00F63641"/>
    <w:rsid w:val="00F64640"/>
    <w:rsid w:val="00F66B99"/>
    <w:rsid w:val="00F830FC"/>
    <w:rsid w:val="00F95021"/>
    <w:rsid w:val="00FA075B"/>
    <w:rsid w:val="00FA0783"/>
    <w:rsid w:val="00FB471C"/>
    <w:rsid w:val="00FD7040"/>
    <w:rsid w:val="0247221C"/>
    <w:rsid w:val="270A15D1"/>
    <w:rsid w:val="30853C86"/>
    <w:rsid w:val="6E110CF9"/>
    <w:rsid w:val="72040B7A"/>
  </w:rsids>
  <m:mathPr>
    <m:mathFont m:val="Cambria Math"/>
    <m:brkBin m:val="before"/>
    <m:brkBinSub m:val="--"/>
    <m:smallFrac m:val="0"/>
    <m:dispDef/>
    <m:lMargin m:val="0"/>
    <m:rMargin m:val="0"/>
    <m:defJc m:val="centerGroup"/>
    <m:wrapIndent m:val="1440"/>
    <m:intLim m:val="subSup"/>
    <m:naryLim m:val="undOvr"/>
  </m:mathPr>
  <w:themeFontLang w:val="zh-CN"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E6C96C6-31C9-3F4B-9580-608649D7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TW" w:eastAsia="zh-TW"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uiPriority="0"/>
    <w:lsdException w:name="Table Theme" w:semiHidden="1" w:unhideWhenUsed="1"/>
    <w:lsdException w:name="Placeholder Text"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sz w:val="18"/>
      <w:szCs w:val="18"/>
    </w:r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pPr>
      <w:widowControl/>
      <w:spacing w:before="100" w:beforeAutospacing="1" w:after="100" w:afterAutospacing="1"/>
      <w:jc w:val="left"/>
    </w:pPr>
    <w:rPr>
      <w:rFonts w:eastAsia="Times New Roman"/>
      <w:sz w:val="24"/>
      <w:lang w:val="zh-CN" w:eastAsia="zh-TW"/>
      <w14:ligatures w14:val="standardContextual"/>
    </w:rPr>
  </w:style>
  <w:style w:type="character" w:styleId="PageNumber">
    <w:name w:val="page number"/>
    <w:uiPriority w:val="99"/>
    <w:qFormat/>
    <w:rPr>
      <w:rFonts w:cs="Times New Roman"/>
    </w:rPr>
  </w:style>
  <w:style w:type="character" w:styleId="Hyperlink">
    <w:name w:val="Hyperlink"/>
    <w:uiPriority w:val="99"/>
    <w:qFormat/>
    <w:rPr>
      <w:rFonts w:cs="Times New Roman"/>
      <w:color w:val="0563C1"/>
      <w:u w:val="single"/>
    </w:rPr>
  </w:style>
  <w:style w:type="character" w:customStyle="1" w:styleId="BalloonTextChar">
    <w:name w:val="Balloon Text Char"/>
    <w:link w:val="BalloonText"/>
    <w:uiPriority w:val="99"/>
    <w:semiHidden/>
    <w:qFormat/>
    <w:locked/>
    <w:rPr>
      <w:rFonts w:cs="Times New Roman"/>
      <w:sz w:val="2"/>
    </w:rPr>
  </w:style>
  <w:style w:type="character" w:customStyle="1" w:styleId="FooterChar">
    <w:name w:val="Footer Char"/>
    <w:link w:val="Footer"/>
    <w:uiPriority w:val="99"/>
    <w:semiHidden/>
    <w:qFormat/>
    <w:locked/>
    <w:rPr>
      <w:rFonts w:cs="Times New Roman"/>
      <w:sz w:val="18"/>
      <w:szCs w:val="18"/>
    </w:rPr>
  </w:style>
  <w:style w:type="character" w:customStyle="1" w:styleId="HeaderChar">
    <w:name w:val="Header Char"/>
    <w:link w:val="Header"/>
    <w:uiPriority w:val="99"/>
    <w:semiHidden/>
    <w:qFormat/>
    <w:rPr>
      <w:sz w:val="18"/>
      <w:szCs w:val="18"/>
    </w:rPr>
  </w:style>
  <w:style w:type="paragraph" w:customStyle="1" w:styleId="MTDisplayEquation">
    <w:name w:val="MTDisplayEquation"/>
    <w:basedOn w:val="Normal"/>
    <w:uiPriority w:val="99"/>
    <w:qFormat/>
  </w:style>
  <w:style w:type="paragraph" w:customStyle="1" w:styleId="1">
    <w:name w:val="书目1"/>
    <w:basedOn w:val="Normal"/>
    <w:next w:val="Normal"/>
    <w:uiPriority w:val="37"/>
    <w:unhideWhenUsed/>
    <w:qFormat/>
    <w:pPr>
      <w:spacing w:line="480" w:lineRule="auto"/>
      <w:ind w:left="720" w:hanging="720"/>
    </w:pPr>
  </w:style>
  <w:style w:type="paragraph" w:customStyle="1" w:styleId="Bibliography1">
    <w:name w:val="Bibliography1"/>
    <w:basedOn w:val="Normal"/>
    <w:next w:val="Normal"/>
    <w:uiPriority w:val="37"/>
    <w:unhideWhenUsed/>
    <w:pPr>
      <w:spacing w:after="240"/>
      <w:ind w:left="720" w:hanging="720"/>
    </w:pPr>
  </w:style>
  <w:style w:type="paragraph" w:customStyle="1" w:styleId="Bibliography2">
    <w:name w:val="Bibliography2"/>
    <w:basedOn w:val="Normal"/>
    <w:next w:val="Normal"/>
    <w:uiPriority w:val="37"/>
    <w:unhideWhenUsed/>
    <w:pPr>
      <w:spacing w:line="480" w:lineRule="auto"/>
      <w:ind w:left="720" w:hanging="720"/>
    </w:pPr>
  </w:style>
  <w:style w:type="paragraph" w:styleId="ListParagraph">
    <w:name w:val="List Paragraph"/>
    <w:basedOn w:val="Normal"/>
    <w:uiPriority w:val="99"/>
    <w:qFormat/>
    <w:pPr>
      <w:ind w:left="720"/>
      <w:contextualSpacing/>
    </w:pPr>
  </w:style>
  <w:style w:type="character" w:styleId="PlaceholderText">
    <w:name w:val="Placeholder Text"/>
    <w:basedOn w:val="DefaultParagraphFont"/>
    <w:uiPriority w:val="99"/>
    <w:unhideWhenUsed/>
    <w:rPr>
      <w:color w:val="808080"/>
    </w:rPr>
  </w:style>
  <w:style w:type="paragraph" w:customStyle="1" w:styleId="Revision1">
    <w:name w:val="Revision1"/>
    <w:hidden/>
    <w:uiPriority w:val="99"/>
    <w:unhideWhenUsed/>
    <w:rPr>
      <w:kern w:val="2"/>
      <w:sz w:val="21"/>
      <w:szCs w:val="24"/>
      <w:lang w:val="en-US" w:eastAsia="zh-CN"/>
    </w:rPr>
  </w:style>
  <w:style w:type="paragraph" w:styleId="Revision">
    <w:name w:val="Revision"/>
    <w:hidden/>
    <w:uiPriority w:val="99"/>
    <w:unhideWhenUsed/>
    <w:rsid w:val="004264A8"/>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3331</Words>
  <Characters>18991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Supporting Information</vt:lpstr>
    </vt:vector>
  </TitlesOfParts>
  <Company>Admin</Company>
  <LinksUpToDate>false</LinksUpToDate>
  <CharactersWithSpaces>22278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Information</dc:title>
  <dc:creator>GWH28-DGCMP-P6RC4-6J4MT-3HFDY</dc:creator>
  <cp:lastModifiedBy>TJ's MacBook Pro 2019</cp:lastModifiedBy>
  <cp:revision>3</cp:revision>
  <dcterms:created xsi:type="dcterms:W3CDTF">2023-10-21T00:00:00Z</dcterms:created>
  <dcterms:modified xsi:type="dcterms:W3CDTF">2023-10-23T14:06:00Z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ZOTERO_PREF_1">
    <vt:lpwstr>&lt;data data-version="3" zotero-version="6.0.20"&gt;&lt;session id="xzlh94g7"/&gt;&lt;style id="http://www.zotero.org/styles/ecosphere" hasBibliography="1" bibliographyStyleHasBeenSet="1"/&gt;&lt;prefs&gt;&lt;pref name="fieldType" value="Field"/&gt;&lt;/prefs&gt;&lt;/data&gt;</vt:lpwstr>
  </property>
  <property fmtid="{D5CDD505-2E9C-101B-9397-08002B2CF9AE}" pid="4" name="KSOProductBuildVer">
    <vt:lpwstr>2052-12.1.0.15120</vt:lpwstr>
  </property>
  <property fmtid="{D5CDD505-2E9C-101B-9397-08002B2CF9AE}" pid="5" name="ICV">
    <vt:lpwstr>ABDFBE22534E4537B95D7384FD90239E</vt:lpwstr>
  </property>
</Properties>
</file>