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等线" w:cs="Times New Roman"/>
          <w:b/>
          <w:bCs/>
          <w:sz w:val="32"/>
          <w:szCs w:val="32"/>
          <w:lang w:val="en-GB"/>
        </w:rPr>
      </w:pPr>
      <w:r>
        <w:rPr>
          <w:rFonts w:ascii="Times New Roman" w:hAnsi="Times New Roman" w:eastAsia="Times New Roman" w:cs="Times New Roman"/>
          <w:b/>
          <w:color w:val="000000"/>
          <w:sz w:val="32"/>
          <w:szCs w:val="32"/>
          <w:lang w:val="en-GB"/>
        </w:rPr>
        <w:t>Effects of bariatric surgery on breast density in adult obese women: Systematic review and meta-analysis</w:t>
      </w:r>
    </w:p>
    <w:p>
      <w:pPr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Hlk123580639"/>
      <w:r>
        <w:rPr>
          <w:rFonts w:ascii="Times New Roman" w:hAnsi="Times New Roman" w:cs="Times New Roman"/>
          <w:sz w:val="24"/>
          <w:szCs w:val="24"/>
          <w:lang w:val="en-GB"/>
        </w:rPr>
        <w:t xml:space="preserve">Dezheng Sun 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1†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Zhiping Huang 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2†</w:t>
      </w:r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 xml:space="preserve">, Wenyan Dong 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Xiang Zhao </w:t>
      </w:r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bookmarkStart w:id="1" w:name="_Hlk126422488"/>
      <w:r>
        <w:rPr>
          <w:rFonts w:ascii="Times New Roman" w:hAnsi="Times New Roman" w:cs="Times New Roman"/>
          <w:sz w:val="24"/>
          <w:szCs w:val="24"/>
          <w:lang w:val="en-GB"/>
        </w:rPr>
        <w:t xml:space="preserve"> Chaoqian Liu</w:t>
      </w:r>
      <w:bookmarkEnd w:id="1"/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 *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</w:t>
      </w:r>
      <w:bookmarkStart w:id="2" w:name="_Hlk126422507"/>
      <w:r>
        <w:rPr>
          <w:rFonts w:ascii="Times New Roman" w:hAnsi="Times New Roman" w:cs="Times New Roman"/>
          <w:sz w:val="24"/>
          <w:szCs w:val="24"/>
          <w:lang w:val="en-GB"/>
        </w:rPr>
        <w:t>Yuan Sheng</w:t>
      </w:r>
      <w:bookmarkEnd w:id="2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bookmarkStart w:id="3" w:name="_Hlk126422319"/>
      <w:r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 *</w:t>
      </w:r>
      <w:bookmarkEnd w:id="3"/>
    </w:p>
    <w:p>
      <w:pPr>
        <w:rPr>
          <w:rFonts w:ascii="Times New Roman" w:hAnsi="Times New Roman" w:eastAsia="等线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GB"/>
        </w:rPr>
        <w:t xml:space="preserve"> Corresponding authors</w:t>
      </w:r>
    </w:p>
    <w:p>
      <w:pPr>
        <w:rPr>
          <w:rStyle w:val="1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Chaoqian Liu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"mailto:liuchaoqian2002@aliyun.com"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</w:rPr>
        <w:t>liuchaoqian2002@aliyun.com</w:t>
      </w:r>
      <w:r>
        <w:rPr>
          <w:rStyle w:val="10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GB"/>
        </w:rPr>
        <w:t>Yuan Sheng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"sheng528yuan@163.com"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</w:rPr>
        <w:t>sheng528yuan@163.com</w:t>
      </w:r>
      <w:r>
        <w:rPr>
          <w:rStyle w:val="10"/>
          <w:rFonts w:ascii="Times New Roman" w:hAnsi="Times New Roman" w:cs="Times New Roman"/>
          <w:sz w:val="24"/>
          <w:szCs w:val="24"/>
        </w:rPr>
        <w:fldChar w:fldCharType="end"/>
      </w:r>
    </w:p>
    <w:p>
      <w:pPr>
        <w:rPr>
          <w:rStyle w:val="10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10"/>
          <w:rFonts w:ascii="Times New Roman" w:hAnsi="Times New Roman" w:cs="Times New Roman"/>
          <w:color w:val="auto"/>
          <w:sz w:val="24"/>
          <w:szCs w:val="24"/>
          <w:u w:val="none"/>
        </w:rPr>
        <w:t>1. Search strategies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bookmarkStart w:id="4" w:name="_Hlk124884021"/>
      <w:r>
        <w:rPr>
          <w:rFonts w:ascii="Times New Roman" w:hAnsi="Times New Roman" w:cs="Times New Roman"/>
          <w:sz w:val="24"/>
          <w:szCs w:val="24"/>
        </w:rPr>
        <w:t>The search statement of</w:t>
      </w:r>
      <w:bookmarkEnd w:id="4"/>
      <w:r>
        <w:rPr>
          <w:rFonts w:ascii="Times New Roman" w:hAnsi="Times New Roman" w:cs="Times New Roman"/>
          <w:sz w:val="24"/>
          <w:szCs w:val="24"/>
        </w:rPr>
        <w:t xml:space="preserve"> Pubmed</w:t>
      </w:r>
    </w:p>
    <w:tbl>
      <w:tblPr>
        <w:tblStyle w:val="7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6095"/>
        <w:gridCol w:w="135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bookmarkStart w:id="5" w:name="_Hlk12384919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>Number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>Queries</w:t>
            </w:r>
          </w:p>
        </w:tc>
        <w:tc>
          <w:tcPr>
            <w:tcW w:w="1355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>Results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46" w:type="dxa"/>
          </w:tcPr>
          <w:p>
            <w:pPr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#1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ductal[Title/Abstract]ORmammar*[Title/Abstract]OR breast*[Title/Abstract]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ORbreast[MeSH Terms]</w:t>
            </w:r>
          </w:p>
        </w:tc>
        <w:tc>
          <w:tcPr>
            <w:tcW w:w="1355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 xml:space="preserve">631433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846" w:type="dxa"/>
          </w:tcPr>
          <w:p>
            <w:pPr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#2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Bariatric Surgery[MeSH Terms]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bariatric surger*[Title/Abstract]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stomach stapling[Title/Abstract]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 duodenal switch[Title/Abstract]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 sleeve gastrectomy[Title/Abstract]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gastric banding[Title/Abstract]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jejunoileal bypass[Title/Abstract]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biliopancreatic bypass[Title/Abstract]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biliopancreatic diversion[Title/Abstract] 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Roux-en-Y[Title/Abstract]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 gastric bypass[Title/Abstract]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 stomach bypass[Title/Abstract]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gastroplasty[Title/Abstract]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metabolic surger*[Title/Abstract] 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 weight loss surger*[Title/Abstract]</w:t>
            </w:r>
          </w:p>
        </w:tc>
        <w:tc>
          <w:tcPr>
            <w:tcW w:w="1355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>49202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46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>#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95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#1 and #2</w:t>
            </w:r>
          </w:p>
        </w:tc>
        <w:tc>
          <w:tcPr>
            <w:tcW w:w="1355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>813</w:t>
            </w:r>
          </w:p>
        </w:tc>
      </w:tr>
      <w:bookmarkEnd w:id="5"/>
    </w:tbl>
    <w:p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>(2）</w:t>
      </w:r>
      <w:r>
        <w:rPr>
          <w:rFonts w:ascii="Times New Roman" w:hAnsi="Times New Roman" w:cs="Times New Roman"/>
          <w:sz w:val="24"/>
          <w:szCs w:val="24"/>
        </w:rPr>
        <w:t>The search statement of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 E</w:t>
      </w: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Fill>
            <w14:solidFill>
              <w14:schemeClr w14:val="tx1"/>
            </w14:solidFill>
          </w14:textFill>
        </w:rPr>
        <w:t xml:space="preserve">mbase </w:t>
      </w:r>
    </w:p>
    <w:tbl>
      <w:tblPr>
        <w:tblStyle w:val="7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8" w:space="0"/>
          <w:insideV w:val="single" w:color="auto" w:sz="1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5953"/>
        <w:gridCol w:w="135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>Number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>Queries</w:t>
            </w:r>
          </w:p>
        </w:tc>
        <w:tc>
          <w:tcPr>
            <w:tcW w:w="1355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>Results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</w:tcPr>
          <w:p>
            <w:pPr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#1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:ab,ti OR mammar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:ab,ti OR ductal:ab,ti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OR breast/exp</w:t>
            </w:r>
          </w:p>
        </w:tc>
        <w:tc>
          <w:tcPr>
            <w:tcW w:w="1355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>872876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988" w:type="dxa"/>
          </w:tcPr>
          <w:p>
            <w:pPr>
              <w:jc w:val="center"/>
              <w:rPr>
                <w:rFonts w:ascii="等线" w:hAnsi="等线" w:eastAsia="等线" w:cs="Times New Roman"/>
                <w:szCs w:val="21"/>
              </w:rPr>
            </w:pPr>
            <w:r>
              <w:rPr>
                <w:rFonts w:hint="eastAsia" w:ascii="等线" w:hAnsi="等线" w:eastAsia="等线" w:cs="Times New Roman"/>
                <w:szCs w:val="21"/>
              </w:rPr>
              <w:t>#2</w:t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'bariatric surger*':ab,ti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 'metabolic surger*':ab,ti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 gastroplasty:ab,ti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 'stomach bypass':ab,ti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 'gastric bypass':ab,ti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 'roux en y':ab,ti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 'biliopancreatic diversion':ab,ti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 'biliopancreatic bypass':ab,ti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 'jejunoileal bypass':ab,ti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 'gastric banding':ab,ti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 'sleeve gastrectomy':ab,ti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 'duodenal switch':ab,ti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 'stomach stapling':ab,ti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 'weight loss surger*':ab,ti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OR'bariatric surgical procedure*':ab,ti</w:t>
            </w:r>
          </w:p>
          <w:p>
            <w:pPr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 'bariatric surgery'/exp</w:t>
            </w:r>
          </w:p>
        </w:tc>
        <w:tc>
          <w:tcPr>
            <w:tcW w:w="1355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>81886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8" w:space="0"/>
            <w:insideV w:val="single" w:color="auto" w:sz="1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#3</w:t>
            </w:r>
          </w:p>
        </w:tc>
        <w:tc>
          <w:tcPr>
            <w:tcW w:w="5953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#1 and #2</w:t>
            </w:r>
          </w:p>
        </w:tc>
        <w:tc>
          <w:tcPr>
            <w:tcW w:w="1355" w:type="dxa"/>
          </w:tcPr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Fill>
                  <w14:solidFill>
                    <w14:schemeClr w14:val="tx1"/>
                  </w14:solidFill>
                </w14:textFill>
              </w:rPr>
              <w:t>738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r/>
      </w:r>
    </w:p>
    <w:p>
      <w:pPr>
        <w:rPr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2.Exclude studies after reading the full text</w:t>
      </w:r>
    </w:p>
    <w:tbl>
      <w:tblPr>
        <w:tblStyle w:val="7"/>
        <w:tblW w:w="11355" w:type="dxa"/>
        <w:tblInd w:w="-1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5"/>
        <w:gridCol w:w="4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Exclusion of cause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Obesity Surgery and Cancer: What Are the Unanswered Questions?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preoperative and postoperative X-ray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Simple Reshaping of the Breast in Massive Weight Loss Patients 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preoperative and postoperative X-ray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Reduction Mammaplasty, Obesity, and Massive Weight Loss: Temporal Relationships of Satisfaction with Breast Contour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preoperative and postoperative X-ray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Benign, Premalignant, and Malignant Lesions Encountered in Bariatric Surgery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preoperative and postoperative X-ray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tabs>
                <w:tab w:val="left" w:pos="1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Autologous breast reconstruction in the postbariatric patient population</w:t>
            </w:r>
          </w:p>
          <w:p>
            <w:pPr>
              <w:tabs>
                <w:tab w:val="left" w:pos="12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preoperative and postoperative X-ray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Characterizing Breast Deformities After Massive Weight Loss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preoperative and postoperative X-ray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3D Mammometric Changes in the Treatment of Idiopathic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Gynecomastia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breast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Breast Contouring in Postbariatric Patients: A Technique Selection Algorithm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preoperative and postoperative X-ray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Early experience with lightweight breast implants in breast reconstruction and massive weight loss patients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preoperative and postoperative X-ray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 DOSE DURING RADIOLOGICAL EXAMINATION IN THE FOLLOW-UP OF BARIATRIC SURGERY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Only the dose of X-ray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Psychosocial functioning and quality of life in patients with loose redundant skin 4 to 5 years after bariatric surgery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preoperative and postoperative X-ray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Breast Density Changes with Weight Gain/Loss after Bariatric Surgery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Conference abstract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Breast density increases after bariatric surgery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Conference abstract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Desire for Body Contouring Surgery After Laparoscopic Sleeve Gastrectomy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preoperative and postoperative X-ray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Breast Reshaping Following Bariatric Surgery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preoperative and postoperative X-ray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Short-Term Effect of Weight Loss Surgery on Breast Density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Conference abstract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Prevalence of Body Contouring Surgery After Gastric Bypass Surgery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preoperative and postoperative X-ray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Autologous Augmentation-Mastopexy After Bariatric Surgery: Waste Not Want Not!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preoperative and postoperative X-ray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Impact of Reconstructive Procedures Following Bariatric Surgery on Patient Well-being and Quality of Life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preoperative and postoperative X-ray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tabs>
                <w:tab w:val="left" w:pos="225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Psychosocial Consequences of Weight Loss following Gastric Banding for Morbid Obesity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preoperative and postoperative X-ray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tabs>
                <w:tab w:val="left" w:pos="225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Breast Reconstruction Facilitated by Vertical Banded Gastroplasty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preoperative and postoperative X-ray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tabs>
                <w:tab w:val="left" w:pos="225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Impact of Bariatric Surgery on Breast Cancer Recurrence: Case Series and Review of Literature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preoperative and postoperative X-ray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tabs>
                <w:tab w:val="left" w:pos="225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Obesity and Cancer: the Profile of a Population who Underwent Bariatric Surgery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preoperative and postoperative X-ray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tabs>
                <w:tab w:val="left" w:pos="225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Bariatric Surgery and Breast Cancer Incidence: a Population‑Based, Matched Cohort Study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preoperative and postoperative X-ray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tabs>
                <w:tab w:val="left" w:pos="225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Value of magnetic resonance diffusion combined with perfusion imaging techniques for diagnosing potentially malignant breast lesions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preoperative and postoperative X-ray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tabs>
                <w:tab w:val="left" w:pos="225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Bariatric surgery could reduce the risk of specific types of breast cancer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preoperative and postoperative X-ray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tabs>
                <w:tab w:val="left" w:pos="225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Bariatric Surgery Does Not Appear to Affect Women’s Breast-Milk Composition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preoperative and postoperative X-ray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tabs>
                <w:tab w:val="left" w:pos="225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Body contouring following massive weight loss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preoperative and postoperative X-ray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tabs>
                <w:tab w:val="left" w:pos="225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characteristics and treatment of chest submammary accessory breasts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preoperative and postoperative X-ray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tabs>
                <w:tab w:val="left" w:pos="225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Gynécomastia. Management of diagnosis and therapy. Apropos of 148 cases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breast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tabs>
                <w:tab w:val="left" w:pos="225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Contouring of the male anterior chest following bariatric surgery and massive weight loss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 breast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tabs>
                <w:tab w:val="left" w:pos="225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Breast reshaping after massive weight loss 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preoperative and postoperative X-ray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tabs>
                <w:tab w:val="left" w:pos="225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Aspects of excess skin in obesity, after weight loss, after body contouring surgery and in a reference population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preoperative and postoperative X-ray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tabs>
                <w:tab w:val="left" w:pos="225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Women's experiences of pregnancy and lactation after bariatric surgery: A scoping review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preoperative and postoperative X-ray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tabs>
                <w:tab w:val="left" w:pos="225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Breast reduction outcome study</w:t>
            </w:r>
          </w:p>
          <w:p>
            <w:pPr>
              <w:tabs>
                <w:tab w:val="left" w:pos="225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preoperative and postoperative X-ray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tabs>
                <w:tab w:val="left" w:pos="225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Reduction mammoplasty techniques in post-bariatric patients: our experience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preoperative and postoperative X-ray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tabs>
                <w:tab w:val="left" w:pos="225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Vertical Mastopexy and Lateral Intercostal Artery Perforator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(LICAP) Flap With Pectoralis Muscle Sling for Autologous Tissue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Breast Augmentation in the Bariatric Patient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preoperative and postoperative X-ray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22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tabs>
                <w:tab w:val="left" w:pos="225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Mammary Volume-to-Body Mass Index Ratio: Preoperative Predictor</w:t>
            </w:r>
          </w:p>
          <w:p>
            <w:pPr>
              <w:tabs>
                <w:tab w:val="left" w:pos="2252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 Cardiovascular Risk Factor and Indicator of Long-term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Postoperative Remission of Comorbidities in Premenopausal Women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Undergoing Sleeve Gastrectomy</w:t>
            </w:r>
          </w:p>
        </w:tc>
        <w:tc>
          <w:tcPr>
            <w:tcW w:w="413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Only preoperative X-ray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.The results of meta-regression analysis</w:t>
      </w:r>
    </w:p>
    <w:tbl>
      <w:tblPr>
        <w:tblStyle w:val="7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concomitant variable</w:t>
            </w:r>
          </w:p>
        </w:tc>
        <w:tc>
          <w:tcPr>
            <w:tcW w:w="113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 time from preoperative mammogram to postoperative mammogram (year)</w:t>
            </w:r>
          </w:p>
        </w:tc>
        <w:tc>
          <w:tcPr>
            <w:tcW w:w="113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635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YGB</w:t>
            </w:r>
          </w:p>
        </w:tc>
        <w:tc>
          <w:tcPr>
            <w:tcW w:w="113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13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AGB</w:t>
            </w:r>
          </w:p>
        </w:tc>
        <w:tc>
          <w:tcPr>
            <w:tcW w:w="113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average decrease in BMI( kg/m2)</w:t>
            </w:r>
          </w:p>
        </w:tc>
        <w:tc>
          <w:tcPr>
            <w:tcW w:w="113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1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published time(year)</w:t>
            </w:r>
          </w:p>
        </w:tc>
        <w:tc>
          <w:tcPr>
            <w:tcW w:w="1134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.741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zM2U2NGM2NDFlMzc0NDM5ZTAyY2Y5OTUxYWEwMmMifQ=="/>
  </w:docVars>
  <w:rsids>
    <w:rsidRoot w:val="00E10739"/>
    <w:rsid w:val="000266A8"/>
    <w:rsid w:val="00052021"/>
    <w:rsid w:val="00077F79"/>
    <w:rsid w:val="000963F4"/>
    <w:rsid w:val="000B479A"/>
    <w:rsid w:val="000B61B5"/>
    <w:rsid w:val="000C703B"/>
    <w:rsid w:val="000D7C78"/>
    <w:rsid w:val="000F3B1D"/>
    <w:rsid w:val="00116670"/>
    <w:rsid w:val="001170F0"/>
    <w:rsid w:val="001711AD"/>
    <w:rsid w:val="00225126"/>
    <w:rsid w:val="00245290"/>
    <w:rsid w:val="002963EA"/>
    <w:rsid w:val="002B58B5"/>
    <w:rsid w:val="002C2611"/>
    <w:rsid w:val="002D1338"/>
    <w:rsid w:val="002D7867"/>
    <w:rsid w:val="002D7CCC"/>
    <w:rsid w:val="002E345A"/>
    <w:rsid w:val="002F0469"/>
    <w:rsid w:val="00304690"/>
    <w:rsid w:val="00320EE3"/>
    <w:rsid w:val="0038668C"/>
    <w:rsid w:val="003A14A7"/>
    <w:rsid w:val="003B7D50"/>
    <w:rsid w:val="003E3450"/>
    <w:rsid w:val="004311CD"/>
    <w:rsid w:val="00436F6D"/>
    <w:rsid w:val="0044193F"/>
    <w:rsid w:val="004523FA"/>
    <w:rsid w:val="004657CF"/>
    <w:rsid w:val="0047323D"/>
    <w:rsid w:val="004B7343"/>
    <w:rsid w:val="004D4650"/>
    <w:rsid w:val="004D6ACF"/>
    <w:rsid w:val="004E5D73"/>
    <w:rsid w:val="004E626E"/>
    <w:rsid w:val="004F5048"/>
    <w:rsid w:val="005113EC"/>
    <w:rsid w:val="00526E56"/>
    <w:rsid w:val="00540EE5"/>
    <w:rsid w:val="00543E98"/>
    <w:rsid w:val="00562F63"/>
    <w:rsid w:val="005F70AE"/>
    <w:rsid w:val="006041FC"/>
    <w:rsid w:val="00612D37"/>
    <w:rsid w:val="006E4CE7"/>
    <w:rsid w:val="00707C9C"/>
    <w:rsid w:val="00733EDF"/>
    <w:rsid w:val="00737056"/>
    <w:rsid w:val="0075308D"/>
    <w:rsid w:val="00756E39"/>
    <w:rsid w:val="0076482C"/>
    <w:rsid w:val="007837F8"/>
    <w:rsid w:val="00784E9F"/>
    <w:rsid w:val="007B7A02"/>
    <w:rsid w:val="007B7D0F"/>
    <w:rsid w:val="007D05AF"/>
    <w:rsid w:val="007F3A20"/>
    <w:rsid w:val="0087253E"/>
    <w:rsid w:val="008D298B"/>
    <w:rsid w:val="008D3BDF"/>
    <w:rsid w:val="008E7286"/>
    <w:rsid w:val="008F1249"/>
    <w:rsid w:val="008F6594"/>
    <w:rsid w:val="00926913"/>
    <w:rsid w:val="0095433F"/>
    <w:rsid w:val="00970C18"/>
    <w:rsid w:val="0098676C"/>
    <w:rsid w:val="0098696F"/>
    <w:rsid w:val="009922D7"/>
    <w:rsid w:val="00994631"/>
    <w:rsid w:val="009A2757"/>
    <w:rsid w:val="009A463A"/>
    <w:rsid w:val="009E11FD"/>
    <w:rsid w:val="009E6916"/>
    <w:rsid w:val="00A20B73"/>
    <w:rsid w:val="00A27D4A"/>
    <w:rsid w:val="00A65FE4"/>
    <w:rsid w:val="00A7455D"/>
    <w:rsid w:val="00A751E1"/>
    <w:rsid w:val="00A95267"/>
    <w:rsid w:val="00AD7A3F"/>
    <w:rsid w:val="00B34032"/>
    <w:rsid w:val="00B41750"/>
    <w:rsid w:val="00B55679"/>
    <w:rsid w:val="00B56EBA"/>
    <w:rsid w:val="00B60234"/>
    <w:rsid w:val="00B724DE"/>
    <w:rsid w:val="00B918C2"/>
    <w:rsid w:val="00B934C2"/>
    <w:rsid w:val="00B94FC7"/>
    <w:rsid w:val="00BA3D16"/>
    <w:rsid w:val="00BA5F45"/>
    <w:rsid w:val="00BB3AC7"/>
    <w:rsid w:val="00BF38FC"/>
    <w:rsid w:val="00C02191"/>
    <w:rsid w:val="00C35874"/>
    <w:rsid w:val="00C576A4"/>
    <w:rsid w:val="00CE198B"/>
    <w:rsid w:val="00CF4A2F"/>
    <w:rsid w:val="00D225F6"/>
    <w:rsid w:val="00D338FE"/>
    <w:rsid w:val="00D50AC1"/>
    <w:rsid w:val="00D727E7"/>
    <w:rsid w:val="00DD4E18"/>
    <w:rsid w:val="00E10739"/>
    <w:rsid w:val="00E230C4"/>
    <w:rsid w:val="00E3121D"/>
    <w:rsid w:val="00E411EE"/>
    <w:rsid w:val="00E7642A"/>
    <w:rsid w:val="00E903FD"/>
    <w:rsid w:val="00F20EDD"/>
    <w:rsid w:val="00F22768"/>
    <w:rsid w:val="00F249D5"/>
    <w:rsid w:val="00F27091"/>
    <w:rsid w:val="00F27479"/>
    <w:rsid w:val="00F368B2"/>
    <w:rsid w:val="00F43AD6"/>
    <w:rsid w:val="00F6218F"/>
    <w:rsid w:val="00F733D1"/>
    <w:rsid w:val="00F81DB7"/>
    <w:rsid w:val="00FF144C"/>
    <w:rsid w:val="03AF5B50"/>
    <w:rsid w:val="05BE5B43"/>
    <w:rsid w:val="26F07A45"/>
    <w:rsid w:val="2C922256"/>
    <w:rsid w:val="32E411C1"/>
    <w:rsid w:val="37C47787"/>
    <w:rsid w:val="4E346C5D"/>
    <w:rsid w:val="559519EA"/>
    <w:rsid w:val="57095F29"/>
    <w:rsid w:val="5AF63C2C"/>
    <w:rsid w:val="5DE4224A"/>
    <w:rsid w:val="617C1CB0"/>
    <w:rsid w:val="66303069"/>
    <w:rsid w:val="6B2C2051"/>
    <w:rsid w:val="6E31797E"/>
    <w:rsid w:val="718B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3 字符"/>
    <w:basedOn w:val="8"/>
    <w:link w:val="3"/>
    <w:semiHidden/>
    <w:qFormat/>
    <w:uiPriority w:val="9"/>
    <w:rPr>
      <w:b/>
      <w:bCs/>
      <w:sz w:val="32"/>
      <w:szCs w:val="32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14">
    <w:name w:val="无格式表格 21"/>
    <w:basedOn w:val="6"/>
    <w:qFormat/>
    <w:uiPriority w:val="42"/>
    <w:tblPr>
      <w:tblBorders>
        <w:top w:val="single" w:color="7F7F7F" w:sz="4" w:space="0"/>
        <w:bottom w:val="single" w:color="7F7F7F" w:sz="4" w:space="0"/>
      </w:tblBorders>
    </w:tblPr>
    <w:tblStylePr w:type="firstRow">
      <w:rPr>
        <w:b/>
        <w:bCs/>
      </w:rPr>
      <w:tcPr>
        <w:tcBorders>
          <w:bottom w:val="single" w:color="7F7F7F" w:sz="4" w:space="0"/>
        </w:tcBorders>
      </w:tcPr>
    </w:tblStylePr>
    <w:tblStylePr w:type="lastRow">
      <w:rPr>
        <w:b/>
        <w:bCs/>
      </w:rPr>
      <w:tcPr>
        <w:tcBorders>
          <w:top w:val="single" w:color="7F7F7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2Vert">
      <w:tcPr>
        <w:tcBorders>
          <w:left w:val="single" w:color="7F7F7F" w:sz="4" w:space="0"/>
          <w:right w:val="single" w:color="7F7F7F" w:sz="4" w:space="0"/>
        </w:tcBorders>
      </w:tcPr>
    </w:tblStylePr>
    <w:tblStylePr w:type="band1Horz">
      <w:tcPr>
        <w:tcBorders>
          <w:top w:val="single" w:color="7F7F7F" w:sz="4" w:space="0"/>
          <w:bottom w:val="single" w:color="7F7F7F" w:sz="4" w:space="0"/>
        </w:tcBorders>
      </w:tcPr>
    </w:tblStylePr>
  </w:style>
  <w:style w:type="character" w:customStyle="1" w:styleId="15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8"/>
    <w:link w:val="4"/>
    <w:qFormat/>
    <w:uiPriority w:val="99"/>
    <w:rPr>
      <w:sz w:val="18"/>
      <w:szCs w:val="18"/>
    </w:rPr>
  </w:style>
  <w:style w:type="table" w:customStyle="1" w:styleId="17">
    <w:name w:val="网格型1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817</Words>
  <Characters>5693</Characters>
  <Lines>47</Lines>
  <Paragraphs>13</Paragraphs>
  <TotalTime>46</TotalTime>
  <ScaleCrop>false</ScaleCrop>
  <LinksUpToDate>false</LinksUpToDate>
  <CharactersWithSpaces>6380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2022-12-26T07:48:00Z</dcterms:created>
  <dc:creator>孙 德正</dc:creator>
  <cp:lastModifiedBy>book思议！</cp:lastModifiedBy>
  <dcterms:modified xsi:type="dcterms:W3CDTF">2023-05-17T11:08:40Z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FD08BC3C8157406B932EF0AC4C5F7573</vt:lpwstr>
  </property>
</Properties>
</file>