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254" w:rsidRDefault="00000000">
      <w:pPr>
        <w:spacing w:line="48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</w:p>
    <w:p w:rsidR="00E71254" w:rsidRDefault="00000000">
      <w:pPr>
        <w:spacing w:line="48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The concentrations (μg/g) and standard deviation of volatile compounds detected by GC×GC-qMS in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sz w:val="24"/>
        </w:rPr>
        <w:t>Huangjiu</w:t>
      </w:r>
      <w:r>
        <w:rPr>
          <w:rFonts w:ascii="Times New Roman" w:eastAsia="宋体" w:hAnsi="Times New Roman" w:cs="Times New Roman" w:hint="eastAsia"/>
          <w:sz w:val="24"/>
        </w:rPr>
        <w:t xml:space="preserve"> fermented with different </w:t>
      </w:r>
      <w:r>
        <w:rPr>
          <w:rFonts w:ascii="Times New Roman" w:eastAsia="宋体" w:hAnsi="Times New Roman" w:cs="Times New Roman"/>
          <w:sz w:val="24"/>
        </w:rPr>
        <w:t>brewing rice</w:t>
      </w:r>
      <w:r>
        <w:rPr>
          <w:rFonts w:ascii="Times New Roman" w:eastAsia="宋体" w:hAnsi="Times New Roman" w:cs="Times New Roman" w:hint="eastAsia"/>
          <w:sz w:val="24"/>
        </w:rPr>
        <w:t>.</w:t>
      </w:r>
    </w:p>
    <w:tbl>
      <w:tblPr>
        <w:tblW w:w="13210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2992"/>
        <w:gridCol w:w="1134"/>
        <w:gridCol w:w="1134"/>
        <w:gridCol w:w="851"/>
        <w:gridCol w:w="1134"/>
        <w:gridCol w:w="850"/>
        <w:gridCol w:w="1458"/>
        <w:gridCol w:w="1417"/>
        <w:gridCol w:w="567"/>
        <w:gridCol w:w="771"/>
      </w:tblGrid>
      <w:tr w:rsidR="00E71254" w:rsidTr="00F260E8">
        <w:trPr>
          <w:trHeight w:val="260"/>
          <w:jc w:val="center"/>
        </w:trPr>
        <w:tc>
          <w:tcPr>
            <w:tcW w:w="90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No.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Compound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LRI</w:t>
            </w:r>
          </w:p>
          <w:p w:rsidR="00E71254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calculated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a</w:t>
            </w:r>
          </w:p>
          <w:p w:rsidR="00E71254" w:rsidRDefault="00E712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LRI</w:t>
            </w:r>
          </w:p>
          <w:p w:rsidR="00E71254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Reported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  <w:lang w:bidi="ar"/>
              </w:rPr>
              <w:t>b</w:t>
            </w:r>
          </w:p>
          <w:p w:rsidR="00E71254" w:rsidRDefault="00E712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Library match factor</w:t>
            </w:r>
          </w:p>
          <w:p w:rsidR="00E71254" w:rsidRDefault="00E712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1tR(min)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c</w:t>
            </w:r>
          </w:p>
          <w:p w:rsidR="00E71254" w:rsidRDefault="00E712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2tR(s)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d</w:t>
            </w:r>
          </w:p>
          <w:p w:rsidR="00E71254" w:rsidRDefault="00E712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tcBorders>
              <w:bottom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Concentration (μg g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338" w:type="dxa"/>
            <w:gridSpan w:val="2"/>
            <w:tcBorders>
              <w:bottom w:val="single" w:sz="6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OAV</w:t>
            </w:r>
          </w:p>
        </w:tc>
      </w:tr>
      <w:tr w:rsidR="00E71254" w:rsidTr="00F260E8">
        <w:trPr>
          <w:trHeight w:val="270"/>
          <w:jc w:val="center"/>
        </w:trPr>
        <w:tc>
          <w:tcPr>
            <w:tcW w:w="902" w:type="dxa"/>
            <w:vMerge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E71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  <w:vMerge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E71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E71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E71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E71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E71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E71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6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101"/>
                <w:rFonts w:ascii="Times New Roman" w:eastAsiaTheme="minorEastAsia" w:hAnsi="Times New Roman" w:cs="Times New Roman" w:hint="default"/>
                <w:lang w:bidi="ar"/>
              </w:rPr>
              <w:t>S1</w:t>
            </w:r>
          </w:p>
        </w:tc>
        <w:tc>
          <w:tcPr>
            <w:tcW w:w="771" w:type="dxa"/>
            <w:tcBorders>
              <w:top w:val="single" w:sz="6" w:space="0" w:color="auto"/>
              <w:bottom w:val="single" w:sz="8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101"/>
                <w:rFonts w:ascii="Times New Roman" w:eastAsiaTheme="minorEastAsia" w:hAnsi="Times New Roman" w:cs="Times New Roman" w:hint="default"/>
                <w:lang w:bidi="ar"/>
              </w:rPr>
              <w:t>S2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9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butyrate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3.53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4.34</w:t>
            </w:r>
          </w:p>
        </w:tc>
        <w:tc>
          <w:tcPr>
            <w:tcW w:w="145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1.176±0.072</w:t>
            </w:r>
            <w:r w:rsidR="00F260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  <w:r w:rsidR="0039071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e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0.767±0.012</w:t>
            </w:r>
            <w:r w:rsidR="00F260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77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1-propanol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0.818±0.043</w:t>
            </w:r>
            <w:r w:rsidR="00F260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0.881±0.028</w:t>
            </w:r>
            <w:r w:rsidR="00F260E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2-methyl-m-dioxane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0.079±0.003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0.157±0.003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  <w:r w:rsidR="0039071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2,3-pentanedione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0.037±0.003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0.061±0.005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Isobutanol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4.343±0.363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7.002±0.503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3-penten-2-one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0.008±0.001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Isoamyl acetate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0.141±0.004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1-butanol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1.006±0.053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0.952±0.040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3-methylbutanol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47.817±3.923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40.264±4.024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1-pentanol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0.303±0.018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0.056±0.001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Acetoin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0.616±0.039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0.027±0.002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Hydroxyacetone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0.023±0.004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0.026±0.001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1-hexanol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0.451±0.037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0.445±0.022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3-ethoxy-1-propanol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1.829±0.040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1.908±0.115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Nonanal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1388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0.035±0.003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0.108±0.007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glycolate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0.023±0.003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0.025±0.001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 w:rsidP="00F260E8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3-(</w:t>
            </w:r>
            <w:r w:rsidR="000D295C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ethylthio)propionaldehyde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0.048±0.009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0.023±0.003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96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caprylate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0.077±0.020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0.060±0.002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Isobutyl lactate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0.148±0.006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0.183±0.011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Furfural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1455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1.015±0.070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0.886±0.027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2-ethylhexanol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1493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0.024±0.007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0.016±0.002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Benzaldehyde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0.623±0.005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0.882±0.065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3-hydroxybutyrate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2.591±0.253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3.138±0.195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2-methylthioethanol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0.021±0.005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0.024±0.001</w:t>
            </w:r>
            <w:r w:rsidR="000F7F1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Propionic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0.211±0.023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0.151±0.014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Ethyl2-hydroxy-4-methylvalerate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0.468±0.030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0.482±0.009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Isoamyl lactate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0.396±0.029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0.501±0.038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Isobutyric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0.799±0.010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0.490±0.012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2,3-butanediol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1553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1.891±0.163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1.709±0.137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Butyric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4.297±0.192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2.445±0.133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methyl succinate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benzoate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γ-hexalactone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0.019±0.002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Diethyl succinate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2.246±0.177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2.718±0.210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3-(methylthio)-1-propanol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1736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1.115±0.038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0.983±0.046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Valeric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1734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0.077±0.005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0.065±0.005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3,3-dimethylacrylic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4-methylvaleric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0.010±0.001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Caproic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0.415±0.024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1.179±0.129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Guaiacol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0.032±0.003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0.019±0.002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Benzyl alcohol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0.162±0.006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0.213±0.012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N-isoamylacetamide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0.011±0.002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0.068±0.004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Phenylethyl alcohol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8.10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38.870±2.714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36.503±2.678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Enanthic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0.015±0.002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γ-nonanolactone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0.107±0.010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0.180±0.005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DL-pantolactone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2034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0.281±0.012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0.292±0.016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Caprylic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2039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0.297±0.014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0.343±0.009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Triacetin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2066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2077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0.047±0.000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0.016±0.001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Nonaic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0.024±0.004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0.048±0.001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4-ethylphenol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2196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0.072±0.005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Decanoic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2265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0.106±0.004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0.160±0.010</w:t>
            </w:r>
            <w:r w:rsidR="00007B9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Benzoic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0.379±0.030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Triethyl citrate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2461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0.025±0.001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0.035±0.002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Lauric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2503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0.127±0.010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0.236±0.020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5-hydroxymethylfurfural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2487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0.711±0.018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0.769±0.016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Acetovanillone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2620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54.2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0.117±0.014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Myristic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2670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0.288±0.022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0.571±0.054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Palmitic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2890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1.644±0.155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1.784±0.157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4-hydroxyphenethyl alcohol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2985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0.100±0.007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0.163±0.008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2-octanone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1288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0.098±0.014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0.075±0.003</w:t>
            </w:r>
            <w:r w:rsidR="00485AC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3-methyl-1-pentanol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0.028±0.002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0.025±0.003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5-methylfuranaldehyde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0.027±0.001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γ-butyrolactone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0.093±0.007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0.055±0.004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1-nonanol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0.004±0.000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1,3-propanediol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0.012±0.001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0.155±0.012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Phenol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1982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0.052±0.001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0.042±0.002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2-methylpyrazine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0.008±0.000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26700387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2-methylbutyl acetate</w:t>
            </w:r>
            <w:bookmarkEnd w:id="0"/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0.159±0.009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69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Dehydromevalonolactone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0.017±0.002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0.014±0.000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9-decenoic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48.20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0.028±0.002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Pyridine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0.010±0.001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0.005±0.000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m-xylene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0.037±0.003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hexanoate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0.092±0.004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0.114±0.009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Acetic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1473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1.803±0.089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0.015±0.002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palmitate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2274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48.20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0.026±0.001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Phenyl acetaldehyde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0.292±0.008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292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Styrene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4.72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0.012±0.002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2-phenyl-2-butenal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0.035±0.002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0.015±0.000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87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Trioxymethylene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0.078±0.004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0.084±0.003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pyruvate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0.050±0.001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0.071±0.003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N,N-dimethylacetamide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17.00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0.010±0.001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0.005±0.000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2,3-butanediol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0.598±0.014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0.313±0.027</w:t>
            </w:r>
            <w:r w:rsidR="003205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Diethyl malonate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0.008±0.000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0.011±0.001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levulinate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0.040±0.002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n-ethylactamide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0.130±0.016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0.188±0.011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Phenethyl formate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0.027±0.002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phenylacetate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1771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0.025±0.002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0.022±0.002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nicotinate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0.157±0.003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0.175±0.008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1,2,3-trimethoxybenzene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1955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0.011±0.002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0.008±0.001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β-ethylphenylethanol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0.010±0.001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0.007±0.000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4-ethyl-2-methoxyphenol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2032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0.009±0.001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0.013±0.001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Diethyl malate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0.063±0.002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0.041±0.002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2-Piperidone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2096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2060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0.051±0.003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2-vinyl-4-methoxyphenol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0.154±0.003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0.194±0.017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95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2,4,5-trimethoxybenzadehye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2233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0.050±0.004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0.208±0.021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Dimethyl phthalate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2276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46.87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0.019±0.002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0.071±0.005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Levulinic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2312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47.80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0.402±0.012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Monoethyl succinate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4.78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3.124±0.261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4.145±0.304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Phenylacetic acid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52.73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0.421±0.039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0.354±0.059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Vanillin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2568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52.73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0.490±0.020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0.797±0.023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N-(2-phenylethyl) acetamide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0.090±0.003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0.179±0.013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Dibutylphthalate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2659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2680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55.67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0.151±0.012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0.081±0.005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Syringaldehyde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2930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60.07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0.080±0.009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0.045±0.004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Hexanal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4.08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2.024±0.145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Isovaleramide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1895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1903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2.96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0.014±0.001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3,3-dimethyl-2-butanol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1114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6.20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0.062±0.001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0.084±0.003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Propylene glycol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0.147±0.014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30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2-pyrrolidone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2037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39.93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0.029±0.002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Ethyl vanillate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2610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2615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54.20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4.12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0.100±0.002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0.136±0.005</w:t>
            </w:r>
            <w:r w:rsidR="00B06AF3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&lt;1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Sugar lactone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2175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2186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0.030±0.001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  <w:tr w:rsidR="00E71254" w:rsidTr="00F260E8">
        <w:trPr>
          <w:trHeight w:val="260"/>
          <w:jc w:val="center"/>
        </w:trPr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N,N-dimethylformamide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5.94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0.017±0.001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71254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-</w:t>
            </w:r>
          </w:p>
        </w:tc>
      </w:tr>
    </w:tbl>
    <w:p w:rsidR="00E71254" w:rsidRPr="00B06AF3" w:rsidRDefault="00000000" w:rsidP="00B06AF3">
      <w:pPr>
        <w:ind w:firstLineChars="200" w:firstLine="400"/>
        <w:jc w:val="left"/>
        <w:rPr>
          <w:rFonts w:ascii="Times New Roman" w:hAnsi="Times New Roman" w:cs="Times New Roman"/>
          <w:sz w:val="20"/>
          <w:szCs w:val="20"/>
        </w:rPr>
      </w:pPr>
      <w:r w:rsidRPr="00B06AF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B06AF3">
        <w:rPr>
          <w:rFonts w:ascii="Times New Roman" w:hAnsi="Times New Roman" w:cs="Times New Roman"/>
          <w:sz w:val="20"/>
          <w:szCs w:val="20"/>
        </w:rPr>
        <w:t xml:space="preserve"> The linear retention indices determined by the experiment. </w:t>
      </w:r>
    </w:p>
    <w:p w:rsidR="00E71254" w:rsidRPr="00B06AF3" w:rsidRDefault="00000000" w:rsidP="00B06AF3">
      <w:pPr>
        <w:ind w:firstLineChars="200" w:firstLine="400"/>
        <w:jc w:val="left"/>
        <w:rPr>
          <w:rFonts w:ascii="Times New Roman" w:hAnsi="Times New Roman" w:cs="Times New Roman"/>
          <w:sz w:val="20"/>
          <w:szCs w:val="20"/>
        </w:rPr>
      </w:pPr>
      <w:r w:rsidRPr="00B06AF3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B06AF3">
        <w:rPr>
          <w:rFonts w:ascii="Times New Roman" w:hAnsi="Times New Roman" w:cs="Times New Roman"/>
          <w:sz w:val="20"/>
          <w:szCs w:val="20"/>
        </w:rPr>
        <w:t xml:space="preserve"> The linear retention indices reported from the literature.</w:t>
      </w:r>
    </w:p>
    <w:p w:rsidR="00E71254" w:rsidRPr="00B06AF3" w:rsidRDefault="00000000" w:rsidP="00B06AF3">
      <w:pPr>
        <w:ind w:firstLineChars="200" w:firstLine="400"/>
        <w:jc w:val="left"/>
        <w:rPr>
          <w:rFonts w:ascii="Times New Roman" w:hAnsi="Times New Roman" w:cs="Times New Roman"/>
          <w:sz w:val="20"/>
          <w:szCs w:val="20"/>
        </w:rPr>
      </w:pPr>
      <w:r w:rsidRPr="00B06AF3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B06AF3">
        <w:rPr>
          <w:rFonts w:ascii="Times New Roman" w:hAnsi="Times New Roman" w:cs="Times New Roman"/>
          <w:sz w:val="20"/>
          <w:szCs w:val="20"/>
        </w:rPr>
        <w:t xml:space="preserve"> The retention time of volatile compounds on the 1D column of GC × GC-qMS.</w:t>
      </w:r>
    </w:p>
    <w:p w:rsidR="00E71254" w:rsidRPr="00B06AF3" w:rsidRDefault="00000000" w:rsidP="00B06AF3">
      <w:pPr>
        <w:ind w:firstLineChars="200" w:firstLine="400"/>
        <w:jc w:val="left"/>
        <w:rPr>
          <w:rFonts w:ascii="Times New Roman" w:hAnsi="Times New Roman" w:cs="Times New Roman"/>
          <w:sz w:val="20"/>
          <w:szCs w:val="20"/>
        </w:rPr>
      </w:pPr>
      <w:r w:rsidRPr="00B06AF3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B06AF3">
        <w:rPr>
          <w:rFonts w:ascii="Times New Roman" w:hAnsi="Times New Roman" w:cs="Times New Roman"/>
          <w:sz w:val="20"/>
          <w:szCs w:val="20"/>
        </w:rPr>
        <w:t xml:space="preserve"> The retention time of volatile compounds on the 2D column of GC × GC-qMS. </w:t>
      </w:r>
    </w:p>
    <w:p w:rsidR="00E71254" w:rsidRPr="00B06AF3" w:rsidRDefault="00000000" w:rsidP="00B06AF3">
      <w:pPr>
        <w:ind w:firstLineChars="200" w:firstLine="400"/>
        <w:jc w:val="left"/>
        <w:rPr>
          <w:rFonts w:ascii="Times New Roman" w:hAnsi="Times New Roman" w:cs="Times New Roman"/>
          <w:sz w:val="20"/>
          <w:szCs w:val="20"/>
        </w:rPr>
      </w:pPr>
      <w:r w:rsidRPr="00B06AF3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B06AF3">
        <w:rPr>
          <w:rFonts w:ascii="Times New Roman" w:hAnsi="Times New Roman" w:cs="Times New Roman"/>
          <w:sz w:val="20"/>
          <w:szCs w:val="20"/>
        </w:rPr>
        <w:t xml:space="preserve"> Values with different superscript roman letters (a–c) in the same row are significantly different according to the Duncan test (</w:t>
      </w:r>
      <w:r w:rsidRPr="00B06AF3">
        <w:rPr>
          <w:rFonts w:ascii="Times New Roman" w:hAnsi="Times New Roman" w:cs="Times New Roman"/>
          <w:i/>
          <w:iCs/>
          <w:sz w:val="20"/>
          <w:szCs w:val="20"/>
        </w:rPr>
        <w:t xml:space="preserve">p </w:t>
      </w:r>
      <w:r w:rsidRPr="00B06AF3">
        <w:rPr>
          <w:rFonts w:ascii="Times New Roman" w:hAnsi="Times New Roman" w:cs="Times New Roman"/>
          <w:sz w:val="20"/>
          <w:szCs w:val="20"/>
        </w:rPr>
        <w:t xml:space="preserve">&lt; 0.05).  </w:t>
      </w:r>
    </w:p>
    <w:p w:rsidR="00B06AF3" w:rsidRPr="00B06AF3" w:rsidRDefault="00B06AF3" w:rsidP="00B06AF3">
      <w:pPr>
        <w:ind w:firstLineChars="200" w:firstLine="40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B06AF3">
        <w:rPr>
          <w:rFonts w:ascii="Times New Roman" w:hAnsi="Times New Roman" w:cs="Times New Roman"/>
          <w:sz w:val="20"/>
          <w:szCs w:val="20"/>
          <w:vertAlign w:val="superscript"/>
        </w:rPr>
        <w:t>f</w:t>
      </w:r>
      <w:r w:rsidRPr="00B06AF3">
        <w:rPr>
          <w:rFonts w:ascii="Times New Roman" w:hAnsi="Times New Roman" w:cs="Times New Roman"/>
          <w:sz w:val="20"/>
          <w:szCs w:val="20"/>
        </w:rPr>
        <w:t xml:space="preserve"> Not detected in sample.</w:t>
      </w:r>
    </w:p>
    <w:p w:rsidR="00E71254" w:rsidRPr="00B06AF3" w:rsidRDefault="00E71254"/>
    <w:sectPr w:rsidR="00E71254" w:rsidRPr="00B06AF3" w:rsidSect="00F260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766B" w:rsidRDefault="0095766B" w:rsidP="00F260E8">
      <w:r>
        <w:separator/>
      </w:r>
    </w:p>
  </w:endnote>
  <w:endnote w:type="continuationSeparator" w:id="0">
    <w:p w:rsidR="0095766B" w:rsidRDefault="0095766B" w:rsidP="00F2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766B" w:rsidRDefault="0095766B" w:rsidP="00F260E8">
      <w:r>
        <w:separator/>
      </w:r>
    </w:p>
  </w:footnote>
  <w:footnote w:type="continuationSeparator" w:id="0">
    <w:p w:rsidR="0095766B" w:rsidRDefault="0095766B" w:rsidP="00F2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lMTIzMWU3NzZkMGE3ZDdiNmQ0ZWUyYzI5OWVjYmMifQ=="/>
  </w:docVars>
  <w:rsids>
    <w:rsidRoot w:val="00FE61A8"/>
    <w:rsid w:val="00007B94"/>
    <w:rsid w:val="000A2AE0"/>
    <w:rsid w:val="000D295C"/>
    <w:rsid w:val="000D53BF"/>
    <w:rsid w:val="000F7F1F"/>
    <w:rsid w:val="0028154E"/>
    <w:rsid w:val="003205A8"/>
    <w:rsid w:val="0039071A"/>
    <w:rsid w:val="00485AC0"/>
    <w:rsid w:val="005A3BBC"/>
    <w:rsid w:val="005E6F57"/>
    <w:rsid w:val="00780541"/>
    <w:rsid w:val="007B22A0"/>
    <w:rsid w:val="007B4D72"/>
    <w:rsid w:val="0095766B"/>
    <w:rsid w:val="00975E04"/>
    <w:rsid w:val="00990A3E"/>
    <w:rsid w:val="00B06AF3"/>
    <w:rsid w:val="00BB570B"/>
    <w:rsid w:val="00C71976"/>
    <w:rsid w:val="00D56F39"/>
    <w:rsid w:val="00D93F83"/>
    <w:rsid w:val="00E71254"/>
    <w:rsid w:val="00F260E8"/>
    <w:rsid w:val="00FE61A8"/>
    <w:rsid w:val="0EC078F8"/>
    <w:rsid w:val="16AF6576"/>
    <w:rsid w:val="26CF4AAC"/>
    <w:rsid w:val="3FD06149"/>
    <w:rsid w:val="48773BE3"/>
    <w:rsid w:val="565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659F4"/>
  <w15:docId w15:val="{2CFF6ED9-04DD-4535-A48B-4F97558B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auto"/>
      <w:sz w:val="20"/>
      <w:szCs w:val="20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1E22-996F-44B3-B999-F7162B57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LDD</dc:creator>
  <cp:lastModifiedBy>厉 巧伟</cp:lastModifiedBy>
  <cp:revision>5</cp:revision>
  <dcterms:created xsi:type="dcterms:W3CDTF">2022-03-14T01:53:00Z</dcterms:created>
  <dcterms:modified xsi:type="dcterms:W3CDTF">2023-02-07T14:44:00Z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27F52DBF0B3944B8A8E4A8CB1B655379</vt:lpwstr>
  </property>
</Properties>
</file>