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18981" w14:textId="2CE678C4" w:rsidR="000D2A3D" w:rsidRPr="00710F97" w:rsidRDefault="000D2A3D" w:rsidP="00844B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32"/>
        </w:rPr>
      </w:pPr>
      <w:r w:rsidRPr="00710F97">
        <w:rPr>
          <w:rFonts w:ascii="Times New Roman" w:hAnsi="Times New Roman" w:cs="Times New Roman"/>
          <w:b/>
          <w:bCs/>
          <w:sz w:val="24"/>
          <w:szCs w:val="32"/>
        </w:rPr>
        <w:t xml:space="preserve">Supplementary </w:t>
      </w:r>
      <w:r w:rsidR="00CA4960" w:rsidRPr="00710F97">
        <w:rPr>
          <w:rFonts w:ascii="Times New Roman" w:hAnsi="Times New Roman" w:cs="Times New Roman"/>
          <w:b/>
          <w:bCs/>
          <w:sz w:val="24"/>
          <w:szCs w:val="32"/>
        </w:rPr>
        <w:t>appendices</w:t>
      </w:r>
    </w:p>
    <w:p w14:paraId="53303DEE" w14:textId="77777777" w:rsidR="00844B0E" w:rsidRPr="00710F97" w:rsidRDefault="00844B0E" w:rsidP="00844B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32"/>
        </w:rPr>
      </w:pPr>
    </w:p>
    <w:p w14:paraId="1F5EBE7A" w14:textId="22FC553E" w:rsidR="00844B0E" w:rsidRDefault="004E3F01" w:rsidP="00844B0E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4E3F01">
        <w:rPr>
          <w:rFonts w:ascii="Times New Roman" w:hAnsi="Times New Roman" w:cs="Times New Roman"/>
          <w:sz w:val="24"/>
          <w:szCs w:val="32"/>
        </w:rPr>
        <w:t>Efficacy and safety of monoclonal antibody in patients with Neuromyelitis Optica spectrum disorder: A systematic review and network meta-analysis</w:t>
      </w:r>
    </w:p>
    <w:p w14:paraId="455EFAF3" w14:textId="77777777" w:rsidR="004E3F01" w:rsidRPr="00710F97" w:rsidRDefault="004E3F01" w:rsidP="00844B0E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14:paraId="20FD4CCD" w14:textId="0CEA086C" w:rsidR="000D2A3D" w:rsidRDefault="003C2B20" w:rsidP="000D2A3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F0AA0">
        <w:rPr>
          <w:rFonts w:ascii="Times New Roman" w:hAnsi="Times New Roman" w:cs="Times New Roman"/>
          <w:sz w:val="24"/>
          <w:szCs w:val="24"/>
        </w:rPr>
        <w:t>Saharat</w:t>
      </w:r>
      <w:proofErr w:type="spellEnd"/>
      <w:r w:rsidRPr="009F0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AA0">
        <w:rPr>
          <w:rFonts w:ascii="Times New Roman" w:hAnsi="Times New Roman" w:cs="Times New Roman"/>
          <w:sz w:val="24"/>
          <w:szCs w:val="24"/>
        </w:rPr>
        <w:t>Aungsumart</w:t>
      </w:r>
      <w:proofErr w:type="spellEnd"/>
      <w:r>
        <w:rPr>
          <w:rFonts w:ascii="Times New Roman" w:hAnsi="Times New Roman" w:cs="Angsana New"/>
          <w:sz w:val="24"/>
          <w:szCs w:val="30"/>
        </w:rPr>
        <w:t>, PhD</w:t>
      </w:r>
      <w:r w:rsidRPr="009F0AA0">
        <w:rPr>
          <w:rFonts w:ascii="Times New Roman" w:hAnsi="Times New Roman" w:cs="Times New Roman"/>
          <w:sz w:val="24"/>
          <w:szCs w:val="24"/>
        </w:rPr>
        <w:t>, Sitaporn Youngkong</w:t>
      </w:r>
      <w:r>
        <w:rPr>
          <w:rFonts w:ascii="Times New Roman" w:hAnsi="Times New Roman" w:cs="Times New Roman"/>
          <w:sz w:val="24"/>
          <w:szCs w:val="24"/>
        </w:rPr>
        <w:t>, PhD</w:t>
      </w:r>
      <w:r w:rsidR="000F7757">
        <w:rPr>
          <w:rFonts w:ascii="Times New Roman" w:hAnsi="Times New Roman" w:cs="Times New Roman"/>
          <w:sz w:val="24"/>
          <w:szCs w:val="24"/>
        </w:rPr>
        <w:t>*</w:t>
      </w:r>
      <w:r w:rsidRPr="009F0A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0AA0">
        <w:rPr>
          <w:rFonts w:ascii="Times New Roman" w:hAnsi="Times New Roman" w:cs="Times New Roman"/>
          <w:sz w:val="24"/>
          <w:szCs w:val="24"/>
          <w:lang w:val="en"/>
        </w:rPr>
        <w:t>Charungthai</w:t>
      </w:r>
      <w:proofErr w:type="spellEnd"/>
      <w:r w:rsidRPr="009F0AA0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9F0AA0">
        <w:rPr>
          <w:rFonts w:ascii="Times New Roman" w:hAnsi="Times New Roman" w:cs="Times New Roman"/>
          <w:sz w:val="24"/>
          <w:szCs w:val="24"/>
          <w:lang w:val="en"/>
        </w:rPr>
        <w:t>Dejthevaporn</w:t>
      </w:r>
      <w:proofErr w:type="spellEnd"/>
      <w:r>
        <w:rPr>
          <w:rFonts w:ascii="Times New Roman" w:hAnsi="Times New Roman" w:cs="Times New Roman"/>
          <w:sz w:val="24"/>
          <w:szCs w:val="24"/>
          <w:lang w:val="en"/>
        </w:rPr>
        <w:t>, PhD</w:t>
      </w:r>
      <w:r w:rsidRPr="009F0A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0AA0">
        <w:rPr>
          <w:rFonts w:ascii="Times New Roman" w:hAnsi="Times New Roman" w:cs="Times New Roman"/>
          <w:sz w:val="24"/>
          <w:szCs w:val="24"/>
        </w:rPr>
        <w:t>Usa</w:t>
      </w:r>
      <w:proofErr w:type="spellEnd"/>
      <w:r w:rsidRPr="009F0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AA0">
        <w:rPr>
          <w:rFonts w:ascii="Times New Roman" w:hAnsi="Times New Roman" w:cs="Times New Roman"/>
          <w:sz w:val="24"/>
          <w:szCs w:val="24"/>
        </w:rPr>
        <w:t>Chaikledkaew</w:t>
      </w:r>
      <w:proofErr w:type="spellEnd"/>
      <w:r>
        <w:rPr>
          <w:rFonts w:ascii="Times New Roman" w:hAnsi="Times New Roman" w:cs="Times New Roman"/>
          <w:sz w:val="24"/>
          <w:szCs w:val="24"/>
        </w:rPr>
        <w:t>, PhD</w:t>
      </w:r>
      <w:r w:rsidRPr="009F0A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0AA0">
        <w:rPr>
          <w:rFonts w:ascii="Times New Roman" w:hAnsi="Times New Roman" w:cs="Times New Roman"/>
          <w:sz w:val="24"/>
          <w:szCs w:val="24"/>
        </w:rPr>
        <w:t>Kunlawat</w:t>
      </w:r>
      <w:proofErr w:type="spellEnd"/>
      <w:r w:rsidRPr="009F0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AA0">
        <w:rPr>
          <w:rFonts w:ascii="Times New Roman" w:hAnsi="Times New Roman" w:cs="Times New Roman"/>
          <w:sz w:val="24"/>
          <w:szCs w:val="24"/>
        </w:rPr>
        <w:t>Thadanipon</w:t>
      </w:r>
      <w:proofErr w:type="spellEnd"/>
      <w:r>
        <w:rPr>
          <w:rFonts w:ascii="Times New Roman" w:hAnsi="Times New Roman" w:cs="Times New Roman"/>
          <w:sz w:val="24"/>
          <w:szCs w:val="24"/>
        </w:rPr>
        <w:t>, MSc</w:t>
      </w:r>
      <w:r w:rsidRPr="009F0A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0AA0">
        <w:rPr>
          <w:rFonts w:ascii="Times New Roman" w:hAnsi="Times New Roman" w:cs="Times New Roman"/>
          <w:sz w:val="24"/>
          <w:szCs w:val="24"/>
        </w:rPr>
        <w:t>Amarit</w:t>
      </w:r>
      <w:proofErr w:type="spellEnd"/>
      <w:r w:rsidRPr="009F0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AA0">
        <w:rPr>
          <w:rFonts w:ascii="Times New Roman" w:hAnsi="Times New Roman" w:cs="Times New Roman"/>
          <w:sz w:val="24"/>
          <w:szCs w:val="24"/>
        </w:rPr>
        <w:t>Tansawet</w:t>
      </w:r>
      <w:proofErr w:type="spellEnd"/>
      <w:r>
        <w:rPr>
          <w:rFonts w:ascii="Times New Roman" w:hAnsi="Times New Roman" w:cs="Times New Roman"/>
          <w:sz w:val="24"/>
          <w:szCs w:val="24"/>
        </w:rPr>
        <w:t>, MD</w:t>
      </w:r>
      <w:r w:rsidRPr="009F0A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0AA0">
        <w:rPr>
          <w:rFonts w:ascii="Times New Roman" w:hAnsi="Times New Roman" w:cs="Times New Roman"/>
          <w:sz w:val="24"/>
          <w:szCs w:val="24"/>
        </w:rPr>
        <w:t>Jedsada</w:t>
      </w:r>
      <w:proofErr w:type="spellEnd"/>
      <w:r w:rsidRPr="009F0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AA0">
        <w:rPr>
          <w:rFonts w:ascii="Times New Roman" w:hAnsi="Times New Roman" w:cs="Times New Roman"/>
          <w:sz w:val="24"/>
          <w:szCs w:val="24"/>
        </w:rPr>
        <w:t>Khieukhajee</w:t>
      </w:r>
      <w:proofErr w:type="spellEnd"/>
      <w:r>
        <w:rPr>
          <w:rFonts w:ascii="Times New Roman" w:hAnsi="Times New Roman" w:cs="Times New Roman"/>
          <w:sz w:val="24"/>
          <w:szCs w:val="24"/>
        </w:rPr>
        <w:t>, MD</w:t>
      </w:r>
      <w:r w:rsidRPr="009F0AA0">
        <w:rPr>
          <w:rFonts w:ascii="Times New Roman" w:hAnsi="Times New Roman" w:cs="Times New Roman"/>
          <w:sz w:val="24"/>
          <w:szCs w:val="24"/>
        </w:rPr>
        <w:t xml:space="preserve">, </w:t>
      </w:r>
      <w:r w:rsidRPr="00887960">
        <w:rPr>
          <w:rFonts w:ascii="Times New Roman" w:hAnsi="Times New Roman" w:cs="Times New Roman"/>
          <w:sz w:val="24"/>
          <w:szCs w:val="24"/>
        </w:rPr>
        <w:t>John Attia</w:t>
      </w:r>
      <w:r>
        <w:rPr>
          <w:rFonts w:ascii="Times New Roman" w:hAnsi="Times New Roman" w:cs="Times New Roman"/>
          <w:sz w:val="24"/>
          <w:szCs w:val="24"/>
        </w:rPr>
        <w:t>, PhD</w:t>
      </w:r>
      <w:r w:rsidRPr="00887960">
        <w:rPr>
          <w:rFonts w:ascii="Times New Roman" w:hAnsi="Times New Roman" w:cs="Times New Roman"/>
          <w:sz w:val="24"/>
          <w:szCs w:val="24"/>
        </w:rPr>
        <w:t>,</w:t>
      </w:r>
      <w:r w:rsidRPr="00887960">
        <w:rPr>
          <w:rFonts w:ascii="Times New Roman" w:hAnsi="Times New Roman" w:cs="Times New Roman" w:hint="cs"/>
          <w:sz w:val="24"/>
          <w:szCs w:val="24"/>
          <w:cs/>
        </w:rPr>
        <w:t xml:space="preserve"> </w:t>
      </w:r>
      <w:r w:rsidRPr="00887960">
        <w:rPr>
          <w:rFonts w:ascii="Times New Roman" w:hAnsi="Times New Roman" w:cs="Times New Roman"/>
          <w:sz w:val="24"/>
          <w:szCs w:val="24"/>
        </w:rPr>
        <w:t>Gareth J</w:t>
      </w:r>
      <w:r w:rsidRPr="00887960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887960">
        <w:rPr>
          <w:rFonts w:ascii="Times New Roman" w:hAnsi="Times New Roman" w:cs="Times New Roman"/>
          <w:sz w:val="24"/>
          <w:szCs w:val="24"/>
        </w:rPr>
        <w:t>McKay</w:t>
      </w:r>
      <w:r>
        <w:rPr>
          <w:rFonts w:ascii="Times New Roman" w:hAnsi="Times New Roman" w:cs="Times New Roman"/>
          <w:sz w:val="24"/>
          <w:szCs w:val="24"/>
        </w:rPr>
        <w:t>, PhD,</w:t>
      </w:r>
      <w:r w:rsidRPr="009F0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AA0">
        <w:rPr>
          <w:rFonts w:ascii="Times New Roman" w:hAnsi="Times New Roman" w:cs="Times New Roman"/>
          <w:sz w:val="24"/>
          <w:szCs w:val="24"/>
        </w:rPr>
        <w:t>Ammarin</w:t>
      </w:r>
      <w:proofErr w:type="spellEnd"/>
      <w:r w:rsidRPr="009F0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AA0">
        <w:rPr>
          <w:rFonts w:ascii="Times New Roman" w:hAnsi="Times New Roman" w:cs="Times New Roman"/>
          <w:sz w:val="24"/>
          <w:szCs w:val="24"/>
        </w:rPr>
        <w:t>Thakkinstian</w:t>
      </w:r>
      <w:proofErr w:type="spellEnd"/>
      <w:r>
        <w:rPr>
          <w:rFonts w:ascii="Times New Roman" w:hAnsi="Times New Roman" w:cs="Times New Roman"/>
          <w:sz w:val="24"/>
          <w:szCs w:val="24"/>
        </w:rPr>
        <w:t>, PhD</w:t>
      </w:r>
    </w:p>
    <w:p w14:paraId="0951E038" w14:textId="47E04E90" w:rsidR="000F7757" w:rsidRDefault="000F7757" w:rsidP="000F7757">
      <w:pPr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GB" w:eastAsia="en-GB"/>
        </w:rPr>
        <w:t>*</w:t>
      </w:r>
      <w:r w:rsidRPr="00F0450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GB" w:eastAsia="en-GB"/>
        </w:rPr>
        <w:t>Correspond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GB"/>
        </w:rPr>
        <w:t>ance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GB"/>
        </w:rPr>
        <w:t xml:space="preserve">: </w:t>
      </w:r>
      <w:r w:rsidRPr="00F04509">
        <w:rPr>
          <w:rFonts w:ascii="Times New Roman" w:eastAsia="Times New Roman" w:hAnsi="Times New Roman" w:cs="Times New Roman"/>
          <w:sz w:val="24"/>
          <w:szCs w:val="24"/>
          <w:lang w:val="en-GB"/>
        </w:rPr>
        <w:t>Sitaporn Youngkong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: sitaporn.you@mahidol.edu</w:t>
      </w:r>
    </w:p>
    <w:p w14:paraId="717093CA" w14:textId="22B941FD" w:rsidR="008F3D09" w:rsidRPr="00193630" w:rsidRDefault="008F3D09" w:rsidP="008F3D09">
      <w:pPr>
        <w:spacing w:before="120" w:after="0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(All figures and tables in the supplementary appendices are </w:t>
      </w:r>
      <w:r w:rsidRPr="008F3D09">
        <w:rPr>
          <w:rFonts w:ascii="Times New Roman" w:hAnsi="Times New Roman" w:cs="Times New Roman"/>
          <w:szCs w:val="22"/>
        </w:rPr>
        <w:t>created by the authors</w:t>
      </w:r>
      <w:r>
        <w:rPr>
          <w:rFonts w:ascii="Times New Roman" w:hAnsi="Times New Roman" w:cs="Times New Roman"/>
          <w:szCs w:val="22"/>
        </w:rPr>
        <w:t>)</w:t>
      </w:r>
    </w:p>
    <w:p w14:paraId="06678A16" w14:textId="35F0C98A" w:rsidR="008F3D09" w:rsidRPr="00710F97" w:rsidRDefault="008F3D09" w:rsidP="000D2A3D">
      <w:pPr>
        <w:spacing w:after="160" w:line="259" w:lineRule="auto"/>
        <w:rPr>
          <w:rFonts w:ascii="Times New Roman" w:hAnsi="Times New Roman" w:cs="Times New Roman"/>
        </w:rPr>
      </w:pPr>
    </w:p>
    <w:p w14:paraId="30781091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09205815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38DFC318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7B4C42A9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37A65085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026BD35D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7D98507A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57545347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590BBE68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32948009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0600B476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6417C884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7F744BE3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2B903ECC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57C5F159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5FC8C9FB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34F99C8B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66F74BB9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3820E022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60434FB7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115617BE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2ED99BF5" w14:textId="77777777" w:rsidR="000D2A3D" w:rsidRPr="00710F97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6D40C7DD" w14:textId="744C282C" w:rsidR="000D2A3D" w:rsidRDefault="000D2A3D" w:rsidP="000D2A3D">
      <w:pPr>
        <w:spacing w:after="160" w:line="259" w:lineRule="auto"/>
        <w:rPr>
          <w:rFonts w:ascii="Times New Roman" w:hAnsi="Times New Roman" w:cs="Times New Roman"/>
        </w:rPr>
      </w:pPr>
    </w:p>
    <w:p w14:paraId="28AE2549" w14:textId="77777777" w:rsidR="003D1BCB" w:rsidRPr="00710F97" w:rsidRDefault="003D1BCB" w:rsidP="000D2A3D">
      <w:pPr>
        <w:spacing w:after="160" w:line="259" w:lineRule="auto"/>
        <w:rPr>
          <w:rFonts w:ascii="Times New Roman" w:hAnsi="Times New Roman" w:cs="Times New Roman"/>
        </w:rPr>
      </w:pPr>
    </w:p>
    <w:p w14:paraId="2A62CE52" w14:textId="7B06A805" w:rsidR="000D2A3D" w:rsidRPr="00710F97" w:rsidRDefault="00D71A16" w:rsidP="00D71A16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10F97">
        <w:rPr>
          <w:rFonts w:ascii="Times New Roman" w:hAnsi="Times New Roman" w:cs="Times New Roman"/>
          <w:sz w:val="24"/>
          <w:szCs w:val="24"/>
        </w:rPr>
        <w:lastRenderedPageBreak/>
        <w:t>O</w:t>
      </w:r>
      <w:r w:rsidR="000D2A3D" w:rsidRPr="00710F97">
        <w:rPr>
          <w:rFonts w:ascii="Times New Roman" w:hAnsi="Times New Roman" w:cs="Times New Roman"/>
          <w:sz w:val="24"/>
          <w:szCs w:val="24"/>
        </w:rPr>
        <w:t>nline Supplementary Content</w:t>
      </w:r>
    </w:p>
    <w:p w14:paraId="43F6D495" w14:textId="5D9B9879" w:rsidR="000D2A3D" w:rsidRPr="00710F97" w:rsidRDefault="000D2A3D" w:rsidP="00EE14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35403C" w14:textId="56EE1550" w:rsidR="000D2A3D" w:rsidRPr="00710F97" w:rsidRDefault="000D2A3D" w:rsidP="00EE14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bidi="th-TH"/>
        </w:rPr>
        <w:id w:val="14047252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43ECFA2" w14:textId="77BC7AFC" w:rsidR="00313D13" w:rsidRPr="00DE2F35" w:rsidRDefault="00070AAF" w:rsidP="00DE2F35">
          <w:pPr>
            <w:pStyle w:val="TOCHeading"/>
            <w:spacing w:before="0"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DE2F35">
            <w:rPr>
              <w:rFonts w:ascii="Times New Roman" w:hAnsi="Times New Roman" w:cs="Times New Roman"/>
              <w:color w:val="auto"/>
              <w:sz w:val="24"/>
              <w:szCs w:val="24"/>
            </w:rPr>
            <w:t>Contents</w:t>
          </w:r>
        </w:p>
        <w:p w14:paraId="14C71168" w14:textId="77777777" w:rsidR="00313D13" w:rsidRPr="00DE2F35" w:rsidRDefault="00313D13" w:rsidP="00DE2F35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  <w:lang w:bidi="ar-SA"/>
            </w:rPr>
          </w:pPr>
        </w:p>
        <w:p w14:paraId="358FED50" w14:textId="703AB12A" w:rsidR="0010415D" w:rsidRPr="00DE2F35" w:rsidRDefault="00070AAF" w:rsidP="00DE2F35">
          <w:pPr>
            <w:pStyle w:val="TOC1"/>
            <w:spacing w:after="0" w:line="360" w:lineRule="auto"/>
            <w:rPr>
              <w:rFonts w:eastAsiaTheme="minorEastAsia"/>
              <w:sz w:val="24"/>
              <w:szCs w:val="24"/>
            </w:rPr>
          </w:pPr>
          <w:r w:rsidRPr="00DE2F35">
            <w:rPr>
              <w:sz w:val="24"/>
              <w:szCs w:val="24"/>
            </w:rPr>
            <w:fldChar w:fldCharType="begin"/>
          </w:r>
          <w:r w:rsidRPr="00DE2F35">
            <w:rPr>
              <w:sz w:val="24"/>
              <w:szCs w:val="24"/>
            </w:rPr>
            <w:instrText xml:space="preserve"> TOC \o </w:instrText>
          </w:r>
          <w:r w:rsidRPr="00DE2F35">
            <w:rPr>
              <w:sz w:val="24"/>
              <w:szCs w:val="24"/>
              <w:cs/>
            </w:rPr>
            <w:instrText>"</w:instrText>
          </w:r>
          <w:r w:rsidRPr="00DE2F35">
            <w:rPr>
              <w:sz w:val="24"/>
              <w:szCs w:val="24"/>
            </w:rPr>
            <w:instrText>1</w:instrText>
          </w:r>
          <w:r w:rsidRPr="00DE2F35">
            <w:rPr>
              <w:sz w:val="24"/>
              <w:szCs w:val="24"/>
              <w:cs/>
            </w:rPr>
            <w:instrText>-</w:instrText>
          </w:r>
          <w:r w:rsidRPr="00DE2F35">
            <w:rPr>
              <w:sz w:val="24"/>
              <w:szCs w:val="24"/>
            </w:rPr>
            <w:instrText>3</w:instrText>
          </w:r>
          <w:r w:rsidRPr="00DE2F35">
            <w:rPr>
              <w:sz w:val="24"/>
              <w:szCs w:val="24"/>
              <w:cs/>
            </w:rPr>
            <w:instrText xml:space="preserve">" </w:instrText>
          </w:r>
          <w:r w:rsidRPr="00DE2F35">
            <w:rPr>
              <w:sz w:val="24"/>
              <w:szCs w:val="24"/>
            </w:rPr>
            <w:instrText xml:space="preserve">\h \z \u </w:instrText>
          </w:r>
          <w:r w:rsidRPr="00DE2F35">
            <w:rPr>
              <w:sz w:val="24"/>
              <w:szCs w:val="24"/>
            </w:rPr>
            <w:fldChar w:fldCharType="separate"/>
          </w:r>
          <w:hyperlink w:anchor="_Toc81908729" w:history="1">
            <w:r w:rsidR="0010415D" w:rsidRPr="00DE2F35">
              <w:rPr>
                <w:rStyle w:val="Hyperlink"/>
                <w:b/>
                <w:bCs/>
                <w:sz w:val="24"/>
                <w:szCs w:val="24"/>
              </w:rPr>
              <w:t>Appendix 1</w:t>
            </w:r>
            <w:r w:rsidR="0010415D" w:rsidRPr="00DE2F35">
              <w:rPr>
                <w:rStyle w:val="Hyperlink"/>
                <w:b/>
                <w:bCs/>
                <w:sz w:val="24"/>
                <w:szCs w:val="24"/>
                <w:cs/>
              </w:rPr>
              <w:t xml:space="preserve"> </w:t>
            </w:r>
            <w:r w:rsidR="0010415D" w:rsidRPr="00DE2F35">
              <w:rPr>
                <w:rStyle w:val="Hyperlink"/>
                <w:b/>
                <w:bCs/>
                <w:sz w:val="24"/>
                <w:szCs w:val="24"/>
              </w:rPr>
              <w:t xml:space="preserve">Search </w:t>
            </w:r>
            <w:r w:rsidR="003D1BCB" w:rsidRPr="00DE2F35">
              <w:rPr>
                <w:rStyle w:val="Hyperlink"/>
                <w:b/>
                <w:bCs/>
                <w:sz w:val="24"/>
                <w:szCs w:val="24"/>
              </w:rPr>
              <w:t>results</w:t>
            </w:r>
            <w:r w:rsidR="0010415D" w:rsidRPr="00DE2F35">
              <w:rPr>
                <w:webHidden/>
                <w:sz w:val="24"/>
                <w:szCs w:val="24"/>
              </w:rPr>
              <w:tab/>
            </w:r>
            <w:r w:rsidR="00F530F7" w:rsidRPr="00DE2F35">
              <w:rPr>
                <w:webHidden/>
                <w:sz w:val="24"/>
                <w:szCs w:val="24"/>
              </w:rPr>
              <w:t>1</w:t>
            </w:r>
          </w:hyperlink>
        </w:p>
        <w:p w14:paraId="4218F6C3" w14:textId="44D5CD87" w:rsidR="0010415D" w:rsidRPr="00DE2F35" w:rsidRDefault="00D74F6F" w:rsidP="00DE2F35">
          <w:pPr>
            <w:pStyle w:val="TOC2"/>
            <w:tabs>
              <w:tab w:val="right" w:leader="dot" w:pos="9017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81908732" w:history="1">
            <w:r w:rsidR="0010415D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eTable 1</w:t>
            </w:r>
            <w:r w:rsidR="00CB7F63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.1</w:t>
            </w:r>
            <w:r w:rsidR="0010415D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="003D1BCB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MEDLINE database search result</w:t>
            </w:r>
            <w:r w:rsidR="0010415D" w:rsidRPr="00DE2F3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F530F7" w:rsidRPr="00DE2F35">
            <w:rPr>
              <w:rFonts w:ascii="Times New Roman" w:hAnsi="Times New Roman" w:cs="Times New Roman"/>
              <w:noProof/>
              <w:sz w:val="24"/>
              <w:szCs w:val="24"/>
            </w:rPr>
            <w:t>1</w:t>
          </w:r>
        </w:p>
        <w:p w14:paraId="52BF80CA" w14:textId="233FF8C1" w:rsidR="0010415D" w:rsidRPr="00DE2F35" w:rsidRDefault="00D74F6F" w:rsidP="00DE2F35">
          <w:pPr>
            <w:pStyle w:val="TOC2"/>
            <w:tabs>
              <w:tab w:val="right" w:leader="dot" w:pos="9017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81908733" w:history="1">
            <w:r w:rsidR="0010415D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eTable </w:t>
            </w:r>
            <w:r w:rsidR="00CB7F63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1.</w:t>
            </w:r>
            <w:r w:rsidR="0010415D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2 </w:t>
            </w:r>
            <w:r w:rsidR="003D1BCB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SCOPUS database search result</w:t>
            </w:r>
            <w:r w:rsidR="0010415D" w:rsidRPr="00DE2F3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CB7F63" w:rsidRPr="00DE2F35">
            <w:rPr>
              <w:rFonts w:ascii="Times New Roman" w:hAnsi="Times New Roman" w:cs="Times New Roman"/>
              <w:noProof/>
              <w:sz w:val="24"/>
              <w:szCs w:val="24"/>
            </w:rPr>
            <w:t>3</w:t>
          </w:r>
        </w:p>
        <w:bookmarkStart w:id="1" w:name="_Hlk103126112"/>
        <w:p w14:paraId="394969FC" w14:textId="1A38BEF9" w:rsidR="0010415D" w:rsidRPr="00DE2F35" w:rsidRDefault="003D1BCB" w:rsidP="00DE2F35">
          <w:pPr>
            <w:pStyle w:val="TOC1"/>
            <w:spacing w:after="0" w:line="360" w:lineRule="auto"/>
            <w:rPr>
              <w:sz w:val="24"/>
              <w:szCs w:val="24"/>
            </w:rPr>
          </w:pPr>
          <w:r w:rsidRPr="00DE2F35">
            <w:rPr>
              <w:sz w:val="24"/>
              <w:szCs w:val="24"/>
            </w:rPr>
            <w:fldChar w:fldCharType="begin"/>
          </w:r>
          <w:r w:rsidRPr="00DE2F35">
            <w:rPr>
              <w:sz w:val="24"/>
              <w:szCs w:val="24"/>
            </w:rPr>
            <w:instrText xml:space="preserve"> HYPERLINK \l "_Toc81908735" </w:instrText>
          </w:r>
          <w:r w:rsidRPr="00DE2F35">
            <w:rPr>
              <w:sz w:val="24"/>
              <w:szCs w:val="24"/>
            </w:rPr>
            <w:fldChar w:fldCharType="separate"/>
          </w:r>
          <w:r w:rsidR="0010415D" w:rsidRPr="00DE2F35">
            <w:rPr>
              <w:rStyle w:val="Hyperlink"/>
              <w:rFonts w:eastAsia="Times New Roman"/>
              <w:b/>
              <w:bCs/>
              <w:sz w:val="24"/>
              <w:szCs w:val="24"/>
            </w:rPr>
            <w:t xml:space="preserve">Appendix </w:t>
          </w:r>
          <w:r w:rsidRPr="00DE2F35">
            <w:rPr>
              <w:rStyle w:val="Hyperlink"/>
              <w:rFonts w:eastAsia="Times New Roman"/>
              <w:b/>
              <w:bCs/>
              <w:sz w:val="24"/>
              <w:szCs w:val="24"/>
            </w:rPr>
            <w:t>2</w:t>
          </w:r>
          <w:r w:rsidR="0010415D" w:rsidRPr="00DE2F35">
            <w:rPr>
              <w:rStyle w:val="Hyperlink"/>
              <w:rFonts w:eastAsia="Times New Roman"/>
              <w:b/>
              <w:bCs/>
              <w:sz w:val="24"/>
              <w:szCs w:val="24"/>
            </w:rPr>
            <w:t xml:space="preserve"> </w:t>
          </w:r>
          <w:r w:rsidR="008C240F" w:rsidRPr="00DE2F35">
            <w:rPr>
              <w:rStyle w:val="Hyperlink"/>
              <w:rFonts w:eastAsia="Times New Roman"/>
              <w:b/>
              <w:bCs/>
              <w:sz w:val="24"/>
              <w:szCs w:val="24"/>
            </w:rPr>
            <w:t>Risk of Bias assessment</w:t>
          </w:r>
          <w:r w:rsidR="0010415D" w:rsidRPr="00DE2F35">
            <w:rPr>
              <w:webHidden/>
              <w:sz w:val="24"/>
              <w:szCs w:val="24"/>
            </w:rPr>
            <w:tab/>
          </w:r>
          <w:r w:rsidRPr="00DE2F35">
            <w:rPr>
              <w:sz w:val="24"/>
              <w:szCs w:val="24"/>
            </w:rPr>
            <w:fldChar w:fldCharType="end"/>
          </w:r>
          <w:r w:rsidR="00CB7F63" w:rsidRPr="00DE2F35">
            <w:rPr>
              <w:sz w:val="24"/>
              <w:szCs w:val="24"/>
            </w:rPr>
            <w:t>5</w:t>
          </w:r>
        </w:p>
        <w:p w14:paraId="3542B740" w14:textId="2772928C" w:rsidR="00D14FA6" w:rsidRPr="00DE2F35" w:rsidRDefault="00D74F6F" w:rsidP="00DE2F35">
          <w:pPr>
            <w:pStyle w:val="TOC2"/>
            <w:tabs>
              <w:tab w:val="right" w:leader="dot" w:pos="9017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81908745" w:history="1">
            <w:r w:rsidR="00D14FA6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eFigure </w:t>
            </w:r>
            <w:r w:rsidR="00CB7F63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2.1</w:t>
            </w:r>
            <w:r w:rsidR="00D14FA6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Risk of bias asseessment</w:t>
            </w:r>
            <w:r w:rsidR="00D14FA6" w:rsidRPr="00DE2F3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bookmarkEnd w:id="1"/>
          <w:r w:rsidR="00CB7F63" w:rsidRPr="00DE2F35">
            <w:rPr>
              <w:rFonts w:ascii="Times New Roman" w:hAnsi="Times New Roman" w:cs="Times New Roman"/>
              <w:noProof/>
              <w:sz w:val="24"/>
              <w:szCs w:val="24"/>
            </w:rPr>
            <w:t>5</w:t>
          </w:r>
        </w:p>
        <w:bookmarkStart w:id="2" w:name="_Hlk103126228"/>
        <w:p w14:paraId="3FB1E1E2" w14:textId="7646E61D" w:rsidR="0010415D" w:rsidRPr="00DE2F35" w:rsidRDefault="003D1BCB" w:rsidP="00DE2F35">
          <w:pPr>
            <w:pStyle w:val="TOC1"/>
            <w:spacing w:after="0" w:line="360" w:lineRule="auto"/>
            <w:rPr>
              <w:rFonts w:eastAsiaTheme="minorEastAsia"/>
              <w:sz w:val="24"/>
              <w:szCs w:val="24"/>
            </w:rPr>
          </w:pPr>
          <w:r w:rsidRPr="00DE2F35">
            <w:rPr>
              <w:sz w:val="24"/>
              <w:szCs w:val="24"/>
            </w:rPr>
            <w:fldChar w:fldCharType="begin"/>
          </w:r>
          <w:r w:rsidRPr="00DE2F35">
            <w:rPr>
              <w:sz w:val="24"/>
              <w:szCs w:val="24"/>
            </w:rPr>
            <w:instrText xml:space="preserve"> HYPERLINK \l "_Toc81908744" </w:instrText>
          </w:r>
          <w:r w:rsidRPr="00DE2F35">
            <w:rPr>
              <w:sz w:val="24"/>
              <w:szCs w:val="24"/>
            </w:rPr>
            <w:fldChar w:fldCharType="separate"/>
          </w:r>
          <w:r w:rsidR="0010415D" w:rsidRPr="00DE2F35">
            <w:rPr>
              <w:rStyle w:val="Hyperlink"/>
              <w:b/>
              <w:bCs/>
              <w:sz w:val="24"/>
              <w:szCs w:val="24"/>
            </w:rPr>
            <w:t xml:space="preserve">Appendix </w:t>
          </w:r>
          <w:r w:rsidR="008C240F" w:rsidRPr="00DE2F35">
            <w:rPr>
              <w:rStyle w:val="Hyperlink"/>
              <w:b/>
              <w:bCs/>
              <w:sz w:val="24"/>
              <w:szCs w:val="24"/>
            </w:rPr>
            <w:t>3</w:t>
          </w:r>
          <w:r w:rsidR="0010415D" w:rsidRPr="00DE2F35">
            <w:rPr>
              <w:rStyle w:val="Hyperlink"/>
              <w:b/>
              <w:bCs/>
              <w:sz w:val="24"/>
              <w:szCs w:val="24"/>
              <w:cs/>
            </w:rPr>
            <w:t xml:space="preserve"> </w:t>
          </w:r>
          <w:r w:rsidR="0010415D" w:rsidRPr="00DE2F35">
            <w:rPr>
              <w:rStyle w:val="Hyperlink"/>
              <w:b/>
              <w:bCs/>
              <w:sz w:val="24"/>
              <w:szCs w:val="24"/>
            </w:rPr>
            <w:t xml:space="preserve">Results of </w:t>
          </w:r>
          <w:r w:rsidR="00D14FA6" w:rsidRPr="00DE2F35">
            <w:rPr>
              <w:b/>
              <w:bCs/>
              <w:sz w:val="24"/>
              <w:szCs w:val="24"/>
            </w:rPr>
            <w:t>Mixed effect parametric survival model using difference distribution</w:t>
          </w:r>
          <w:r w:rsidR="0010415D" w:rsidRPr="00DE2F35">
            <w:rPr>
              <w:b/>
              <w:bCs/>
              <w:webHidden/>
              <w:sz w:val="24"/>
              <w:szCs w:val="24"/>
            </w:rPr>
            <w:tab/>
          </w:r>
          <w:r w:rsidRPr="00DE2F35">
            <w:rPr>
              <w:sz w:val="24"/>
              <w:szCs w:val="24"/>
            </w:rPr>
            <w:fldChar w:fldCharType="end"/>
          </w:r>
          <w:r w:rsidR="00CB7F63" w:rsidRPr="00DE2F35">
            <w:rPr>
              <w:sz w:val="24"/>
              <w:szCs w:val="24"/>
            </w:rPr>
            <w:t>6</w:t>
          </w:r>
        </w:p>
        <w:bookmarkStart w:id="3" w:name="_Hlk103124200"/>
        <w:p w14:paraId="2633820E" w14:textId="51A5C1ED" w:rsidR="0010415D" w:rsidRPr="00DE2F35" w:rsidRDefault="003D1BCB" w:rsidP="00DE2F35">
          <w:pPr>
            <w:pStyle w:val="TOC2"/>
            <w:tabs>
              <w:tab w:val="right" w:leader="dot" w:pos="9017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DE2F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E2F35">
            <w:rPr>
              <w:rFonts w:ascii="Times New Roman" w:hAnsi="Times New Roman" w:cs="Times New Roman"/>
              <w:sz w:val="24"/>
              <w:szCs w:val="24"/>
            </w:rPr>
            <w:instrText xml:space="preserve"> HYPERLINK \l "_Toc81908745" </w:instrText>
          </w:r>
          <w:r w:rsidRPr="00DE2F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10415D" w:rsidRPr="00DE2F35">
            <w:rPr>
              <w:rStyle w:val="Hyperlink"/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e</w:t>
          </w:r>
          <w:r w:rsidR="00D14FA6" w:rsidRPr="00DE2F35">
            <w:rPr>
              <w:rStyle w:val="Hyperlink"/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Table</w:t>
          </w:r>
          <w:r w:rsidR="0010415D" w:rsidRPr="00DE2F35">
            <w:rPr>
              <w:rStyle w:val="Hyperlink"/>
              <w:rFonts w:ascii="Times New Roman" w:hAnsi="Times New Roman" w:cs="Times New Roman"/>
              <w:b/>
              <w:bCs/>
              <w:noProof/>
              <w:sz w:val="24"/>
              <w:szCs w:val="24"/>
            </w:rPr>
            <w:t xml:space="preserve"> </w:t>
          </w:r>
          <w:r w:rsidR="00D14FA6" w:rsidRPr="00DE2F35">
            <w:rPr>
              <w:rStyle w:val="Hyperlink"/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3</w:t>
          </w:r>
          <w:r w:rsidR="00CB7F63" w:rsidRPr="00DE2F35">
            <w:rPr>
              <w:rStyle w:val="Hyperlink"/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.1</w:t>
          </w:r>
          <w:r w:rsidR="0010415D" w:rsidRPr="00DE2F35">
            <w:rPr>
              <w:rStyle w:val="Hyperlink"/>
              <w:rFonts w:ascii="Times New Roman" w:hAnsi="Times New Roman" w:cs="Times New Roman"/>
              <w:b/>
              <w:bCs/>
              <w:noProof/>
              <w:sz w:val="24"/>
              <w:szCs w:val="24"/>
              <w:cs/>
            </w:rPr>
            <w:t xml:space="preserve"> </w:t>
          </w:r>
          <w:r w:rsidR="00D14FA6" w:rsidRPr="00DE2F35">
            <w:rPr>
              <w:rStyle w:val="Hyperlink"/>
              <w:rFonts w:ascii="Times New Roman" w:hAnsi="Times New Roman" w:cs="Times New Roman"/>
              <w:b/>
              <w:bCs/>
              <w:noProof/>
              <w:sz w:val="24"/>
              <w:szCs w:val="24"/>
            </w:rPr>
            <w:t xml:space="preserve">Mixed effect parametric survival model using difference distribution </w:t>
          </w:r>
          <w:r w:rsidR="0010415D" w:rsidRPr="00DE2F35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DE2F35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  <w:bookmarkEnd w:id="2"/>
          <w:r w:rsidR="00CB7F63" w:rsidRPr="00DE2F35">
            <w:rPr>
              <w:rFonts w:ascii="Times New Roman" w:hAnsi="Times New Roman" w:cs="Times New Roman"/>
              <w:noProof/>
              <w:sz w:val="24"/>
              <w:szCs w:val="24"/>
            </w:rPr>
            <w:t>6</w:t>
          </w:r>
        </w:p>
        <w:bookmarkStart w:id="4" w:name="_Hlk103126424"/>
        <w:bookmarkEnd w:id="3"/>
        <w:p w14:paraId="61F0DCC2" w14:textId="238B36DA" w:rsidR="0010415D" w:rsidRPr="00DE2F35" w:rsidRDefault="003D1BCB" w:rsidP="00DE2F35">
          <w:pPr>
            <w:pStyle w:val="TOC1"/>
            <w:spacing w:after="0" w:line="360" w:lineRule="auto"/>
            <w:rPr>
              <w:rFonts w:eastAsiaTheme="minorEastAsia"/>
              <w:sz w:val="24"/>
              <w:szCs w:val="24"/>
            </w:rPr>
          </w:pPr>
          <w:r w:rsidRPr="00DE2F35">
            <w:rPr>
              <w:sz w:val="24"/>
              <w:szCs w:val="24"/>
            </w:rPr>
            <w:fldChar w:fldCharType="begin"/>
          </w:r>
          <w:r w:rsidRPr="00DE2F35">
            <w:rPr>
              <w:sz w:val="24"/>
              <w:szCs w:val="24"/>
            </w:rPr>
            <w:instrText xml:space="preserve"> HYPERLINK \l "_Toc81908755" </w:instrText>
          </w:r>
          <w:r w:rsidRPr="00DE2F35">
            <w:rPr>
              <w:sz w:val="24"/>
              <w:szCs w:val="24"/>
            </w:rPr>
            <w:fldChar w:fldCharType="separate"/>
          </w:r>
          <w:r w:rsidR="0010415D" w:rsidRPr="00DE2F35">
            <w:rPr>
              <w:rStyle w:val="Hyperlink"/>
              <w:b/>
              <w:bCs/>
              <w:sz w:val="24"/>
              <w:szCs w:val="24"/>
            </w:rPr>
            <w:t xml:space="preserve">Appendix </w:t>
          </w:r>
          <w:r w:rsidR="0060280C" w:rsidRPr="00DE2F35">
            <w:rPr>
              <w:rStyle w:val="Hyperlink"/>
              <w:b/>
              <w:bCs/>
              <w:sz w:val="24"/>
              <w:szCs w:val="24"/>
            </w:rPr>
            <w:t>4</w:t>
          </w:r>
          <w:r w:rsidR="0010415D" w:rsidRPr="00DE2F35">
            <w:rPr>
              <w:rStyle w:val="Hyperlink"/>
              <w:b/>
              <w:bCs/>
              <w:sz w:val="24"/>
              <w:szCs w:val="24"/>
              <w:cs/>
            </w:rPr>
            <w:t xml:space="preserve"> </w:t>
          </w:r>
          <w:r w:rsidR="00850BA4" w:rsidRPr="00DE2F35">
            <w:rPr>
              <w:rStyle w:val="Hyperlink"/>
              <w:b/>
              <w:bCs/>
              <w:sz w:val="24"/>
              <w:szCs w:val="24"/>
            </w:rPr>
            <w:t>Funnel plots for each treatment comparison from NMA</w:t>
          </w:r>
          <w:r w:rsidR="0010415D" w:rsidRPr="00DE2F35">
            <w:rPr>
              <w:webHidden/>
              <w:sz w:val="24"/>
              <w:szCs w:val="24"/>
            </w:rPr>
            <w:tab/>
          </w:r>
          <w:r w:rsidRPr="00DE2F35">
            <w:rPr>
              <w:sz w:val="24"/>
              <w:szCs w:val="24"/>
            </w:rPr>
            <w:fldChar w:fldCharType="end"/>
          </w:r>
          <w:r w:rsidR="00CB7F63" w:rsidRPr="00DE2F35">
            <w:rPr>
              <w:sz w:val="24"/>
              <w:szCs w:val="24"/>
            </w:rPr>
            <w:t>7</w:t>
          </w:r>
        </w:p>
        <w:p w14:paraId="4A657FAC" w14:textId="2BDA8446" w:rsidR="00CB7F63" w:rsidRPr="00DE2F35" w:rsidRDefault="00D74F6F" w:rsidP="00DE2F35">
          <w:pPr>
            <w:pStyle w:val="TOC2"/>
            <w:tabs>
              <w:tab w:val="right" w:leader="dot" w:pos="9017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1908761" w:history="1">
            <w:r w:rsidR="0010415D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eFigure </w:t>
            </w:r>
            <w:r w:rsidR="00CB7F63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4.1</w:t>
            </w:r>
            <w:r w:rsidR="0010415D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  <w:cs/>
              </w:rPr>
              <w:t xml:space="preserve"> </w:t>
            </w:r>
            <w:r w:rsidR="00CB7F63" w:rsidRPr="00DE2F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Funnel plots for each treatment comparison from NMA on time to relapse</w:t>
            </w:r>
            <w:r w:rsidR="0010415D" w:rsidRPr="00DE2F35">
              <w:rPr>
                <w:rStyle w:val="Hyperlink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bookmarkEnd w:id="4"/>
          <w:r w:rsidR="00070AAF" w:rsidRPr="00DE2F35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  <w:r w:rsidR="00CB7F63" w:rsidRPr="00DE2F35">
            <w:rPr>
              <w:rFonts w:ascii="Times New Roman" w:hAnsi="Times New Roman" w:cs="Times New Roman"/>
              <w:noProof/>
              <w:sz w:val="24"/>
              <w:szCs w:val="24"/>
            </w:rPr>
            <w:t>7</w:t>
          </w:r>
        </w:p>
        <w:p w14:paraId="4DE143B6" w14:textId="333B99C1" w:rsidR="00CB7F63" w:rsidRPr="00DE2F35" w:rsidRDefault="00CB7F63" w:rsidP="00DE2F35">
          <w:pPr>
            <w:pStyle w:val="TOC1"/>
            <w:spacing w:after="0" w:line="360" w:lineRule="auto"/>
            <w:rPr>
              <w:sz w:val="24"/>
              <w:szCs w:val="24"/>
            </w:rPr>
          </w:pPr>
          <w:r w:rsidRPr="00DE2F35">
            <w:rPr>
              <w:sz w:val="24"/>
              <w:szCs w:val="24"/>
            </w:rPr>
            <w:t xml:space="preserve">    </w:t>
          </w:r>
          <w:r w:rsidRPr="00DE2F35">
            <w:rPr>
              <w:sz w:val="24"/>
              <w:szCs w:val="24"/>
            </w:rPr>
            <w:fldChar w:fldCharType="begin"/>
          </w:r>
          <w:r w:rsidRPr="00DE2F35">
            <w:rPr>
              <w:sz w:val="24"/>
              <w:szCs w:val="24"/>
            </w:rPr>
            <w:instrText xml:space="preserve"> TOC \o </w:instrText>
          </w:r>
          <w:r w:rsidRPr="00DE2F35">
            <w:rPr>
              <w:sz w:val="24"/>
              <w:szCs w:val="24"/>
              <w:cs/>
            </w:rPr>
            <w:instrText>"</w:instrText>
          </w:r>
          <w:r w:rsidRPr="00DE2F35">
            <w:rPr>
              <w:sz w:val="24"/>
              <w:szCs w:val="24"/>
            </w:rPr>
            <w:instrText>1</w:instrText>
          </w:r>
          <w:r w:rsidRPr="00DE2F35">
            <w:rPr>
              <w:sz w:val="24"/>
              <w:szCs w:val="24"/>
              <w:cs/>
            </w:rPr>
            <w:instrText>-</w:instrText>
          </w:r>
          <w:r w:rsidRPr="00DE2F35">
            <w:rPr>
              <w:sz w:val="24"/>
              <w:szCs w:val="24"/>
            </w:rPr>
            <w:instrText>3</w:instrText>
          </w:r>
          <w:r w:rsidRPr="00DE2F35">
            <w:rPr>
              <w:sz w:val="24"/>
              <w:szCs w:val="24"/>
              <w:cs/>
            </w:rPr>
            <w:instrText xml:space="preserve">" </w:instrText>
          </w:r>
          <w:r w:rsidRPr="00DE2F35">
            <w:rPr>
              <w:sz w:val="24"/>
              <w:szCs w:val="24"/>
            </w:rPr>
            <w:instrText xml:space="preserve">\h \z \u </w:instrText>
          </w:r>
          <w:r w:rsidRPr="00DE2F35">
            <w:rPr>
              <w:sz w:val="24"/>
              <w:szCs w:val="24"/>
            </w:rPr>
            <w:fldChar w:fldCharType="separate"/>
          </w:r>
          <w:hyperlink w:anchor="_Toc81908761" w:history="1">
            <w:r w:rsidRPr="00DE2F35">
              <w:rPr>
                <w:rStyle w:val="Hyperlink"/>
                <w:b/>
                <w:bCs/>
                <w:sz w:val="24"/>
                <w:szCs w:val="24"/>
              </w:rPr>
              <w:t>eFigure 4.</w:t>
            </w:r>
            <w:r w:rsidR="00DE2F35" w:rsidRPr="00DE2F35">
              <w:rPr>
                <w:rStyle w:val="Hyperlink"/>
                <w:b/>
                <w:bCs/>
                <w:sz w:val="24"/>
                <w:szCs w:val="24"/>
              </w:rPr>
              <w:t>2</w:t>
            </w:r>
            <w:r w:rsidRPr="00DE2F35">
              <w:rPr>
                <w:rStyle w:val="Hyperlink"/>
                <w:b/>
                <w:bCs/>
                <w:sz w:val="24"/>
                <w:szCs w:val="24"/>
                <w:cs/>
              </w:rPr>
              <w:t xml:space="preserve"> </w:t>
            </w:r>
            <w:r w:rsidRPr="00DE2F35">
              <w:rPr>
                <w:b/>
                <w:bCs/>
                <w:sz w:val="24"/>
                <w:szCs w:val="24"/>
              </w:rPr>
              <w:t>Funnel plots for each treatment comparison from NMA on post-treatment annualized relapse rate</w:t>
            </w:r>
            <w:r w:rsidRPr="00DE2F35">
              <w:rPr>
                <w:rStyle w:val="Hyperlink"/>
                <w:webHidden/>
                <w:sz w:val="24"/>
                <w:szCs w:val="24"/>
              </w:rPr>
              <w:tab/>
            </w:r>
          </w:hyperlink>
          <w:r w:rsidRPr="00DE2F35">
            <w:rPr>
              <w:b/>
              <w:bCs/>
              <w:sz w:val="24"/>
              <w:szCs w:val="24"/>
            </w:rPr>
            <w:fldChar w:fldCharType="end"/>
          </w:r>
          <w:r w:rsidRPr="00DE2F35">
            <w:rPr>
              <w:sz w:val="24"/>
              <w:szCs w:val="24"/>
            </w:rPr>
            <w:t>8</w:t>
          </w:r>
        </w:p>
        <w:p w14:paraId="562E7C9B" w14:textId="66ED5BFA" w:rsidR="00DE2F35" w:rsidRPr="00DE2F35" w:rsidRDefault="00CB7F63" w:rsidP="00DE2F35">
          <w:pPr>
            <w:spacing w:after="0" w:line="36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 w:rsidRPr="00DE2F35">
            <w:rPr>
              <w:rFonts w:ascii="Times New Roman" w:hAnsi="Times New Roman" w:cs="Times New Roman"/>
              <w:sz w:val="24"/>
              <w:szCs w:val="24"/>
            </w:rPr>
            <w:t xml:space="preserve">    </w:t>
          </w:r>
          <w:r w:rsidRPr="00DE2F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E2F35">
            <w:rPr>
              <w:rFonts w:ascii="Times New Roman" w:hAnsi="Times New Roman" w:cs="Times New Roman"/>
              <w:sz w:val="24"/>
              <w:szCs w:val="24"/>
            </w:rPr>
            <w:instrText xml:space="preserve"> TOC \o </w:instrText>
          </w:r>
          <w:r w:rsidRPr="00DE2F35">
            <w:rPr>
              <w:rFonts w:ascii="Times New Roman" w:hAnsi="Times New Roman" w:cs="Times New Roman"/>
              <w:sz w:val="24"/>
              <w:szCs w:val="24"/>
              <w:cs/>
            </w:rPr>
            <w:instrText>"</w:instrText>
          </w:r>
          <w:r w:rsidRPr="00DE2F35">
            <w:rPr>
              <w:rFonts w:ascii="Times New Roman" w:hAnsi="Times New Roman" w:cs="Times New Roman"/>
              <w:sz w:val="24"/>
              <w:szCs w:val="24"/>
            </w:rPr>
            <w:instrText>1</w:instrText>
          </w:r>
          <w:r w:rsidRPr="00DE2F35">
            <w:rPr>
              <w:rFonts w:ascii="Times New Roman" w:hAnsi="Times New Roman" w:cs="Times New Roman"/>
              <w:sz w:val="24"/>
              <w:szCs w:val="24"/>
              <w:cs/>
            </w:rPr>
            <w:instrText>-</w:instrText>
          </w:r>
          <w:r w:rsidRPr="00DE2F35">
            <w:rPr>
              <w:rFonts w:ascii="Times New Roman" w:hAnsi="Times New Roman" w:cs="Times New Roman"/>
              <w:sz w:val="24"/>
              <w:szCs w:val="24"/>
            </w:rPr>
            <w:instrText>3</w:instrText>
          </w:r>
          <w:r w:rsidRPr="00DE2F35">
            <w:rPr>
              <w:rFonts w:ascii="Times New Roman" w:hAnsi="Times New Roman" w:cs="Times New Roman"/>
              <w:sz w:val="24"/>
              <w:szCs w:val="24"/>
              <w:cs/>
            </w:rPr>
            <w:instrText xml:space="preserve">" </w:instrText>
          </w:r>
          <w:r w:rsidRPr="00DE2F35">
            <w:rPr>
              <w:rFonts w:ascii="Times New Roman" w:hAnsi="Times New Roman" w:cs="Times New Roman"/>
              <w:sz w:val="24"/>
              <w:szCs w:val="24"/>
            </w:rPr>
            <w:instrText xml:space="preserve">\h \z \u </w:instrText>
          </w:r>
          <w:r w:rsidRPr="00DE2F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81908761" w:history="1">
            <w:r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eFigure 4.</w:t>
            </w:r>
            <w:r w:rsidR="00DE2F35"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3</w:t>
            </w:r>
            <w:r w:rsidRPr="00DE2F35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  <w:cs/>
              </w:rPr>
              <w:t xml:space="preserve"> </w:t>
            </w:r>
            <w:r w:rsidRPr="00DE2F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Funnel plots for each treatment comparison from NMA on </w:t>
            </w:r>
            <w:r w:rsidR="00DE2F35" w:rsidRPr="00DE2F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expanded disability status score change</w:t>
            </w:r>
            <w:r w:rsidR="00DE2F35" w:rsidRPr="00850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F35" w:rsidRPr="00DE2F35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</w:t>
            </w:r>
            <w:r w:rsidR="00DE2F35" w:rsidRPr="00DE2F35"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  <w:t>………</w:t>
            </w:r>
            <w:r w:rsidR="00DE2F35">
              <w:rPr>
                <w:rFonts w:ascii="Times New Roman" w:hAnsi="Times New Roman" w:cs="Times New Roman"/>
                <w:webHidden/>
                <w:sz w:val="24"/>
                <w:szCs w:val="24"/>
              </w:rPr>
              <w:t>………</w:t>
            </w:r>
            <w:r w:rsidR="00DE2F35" w:rsidRPr="00DE2F35">
              <w:rPr>
                <w:rFonts w:ascii="Times New Roman" w:hAnsi="Times New Roman" w:cs="Times New Roman"/>
                <w:webHidden/>
                <w:sz w:val="24"/>
                <w:szCs w:val="24"/>
              </w:rPr>
              <w:t xml:space="preserve">    9</w:t>
            </w:r>
          </w:hyperlink>
          <w:r w:rsidRPr="00DE2F35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  <w:p w14:paraId="129BAB14" w14:textId="77777777" w:rsidR="00913C94" w:rsidRDefault="00913C94" w:rsidP="00DE2F35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  </w:t>
          </w:r>
          <w:r w:rsidR="00DE2F35" w:rsidRPr="00DE2F3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="00DE2F35" w:rsidRPr="00DE2F35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 TOC \o </w:instrText>
          </w:r>
          <w:r w:rsidR="00DE2F35" w:rsidRPr="00DE2F35">
            <w:rPr>
              <w:rFonts w:ascii="Times New Roman" w:hAnsi="Times New Roman" w:cs="Times New Roman"/>
              <w:b/>
              <w:bCs/>
              <w:sz w:val="24"/>
              <w:szCs w:val="24"/>
              <w:cs/>
            </w:rPr>
            <w:instrText>"</w:instrText>
          </w:r>
          <w:r w:rsidR="00DE2F35" w:rsidRPr="00DE2F35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>1</w:instrText>
          </w:r>
          <w:r w:rsidR="00DE2F35" w:rsidRPr="00DE2F35">
            <w:rPr>
              <w:rFonts w:ascii="Times New Roman" w:hAnsi="Times New Roman" w:cs="Times New Roman"/>
              <w:b/>
              <w:bCs/>
              <w:sz w:val="24"/>
              <w:szCs w:val="24"/>
              <w:cs/>
            </w:rPr>
            <w:instrText>-</w:instrText>
          </w:r>
          <w:r w:rsidR="00DE2F35" w:rsidRPr="00DE2F35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>3</w:instrText>
          </w:r>
          <w:r w:rsidR="00DE2F35" w:rsidRPr="00DE2F35">
            <w:rPr>
              <w:rFonts w:ascii="Times New Roman" w:hAnsi="Times New Roman" w:cs="Times New Roman"/>
              <w:b/>
              <w:bCs/>
              <w:sz w:val="24"/>
              <w:szCs w:val="24"/>
              <w:cs/>
            </w:rPr>
            <w:instrText xml:space="preserve">" </w:instrText>
          </w:r>
          <w:r w:rsidR="00DE2F35" w:rsidRPr="00DE2F35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\h \z \u </w:instrText>
          </w:r>
          <w:r w:rsidR="00DE2F35" w:rsidRPr="00DE2F3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hyperlink w:anchor="_Toc81908761" w:history="1">
            <w:r w:rsidR="00DE2F35" w:rsidRPr="00DE2F35">
              <w:rPr>
                <w:rStyle w:val="Hyperlink"/>
                <w:rFonts w:ascii="Times New Roman" w:hAnsi="Times New Roman" w:cs="Times New Roman"/>
                <w:b/>
                <w:bCs/>
                <w:sz w:val="24"/>
                <w:szCs w:val="24"/>
              </w:rPr>
              <w:t>eFigure 4.2</w:t>
            </w:r>
            <w:r w:rsidR="00DE2F35" w:rsidRPr="00DE2F35">
              <w:rPr>
                <w:rStyle w:val="Hyperlink"/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 xml:space="preserve"> </w:t>
            </w:r>
            <w:r w:rsidR="00DE2F35" w:rsidRPr="00DE2F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Funnel plots for each treatment comparison from NMA on serious adverse events</w:t>
            </w:r>
            <w:r w:rsidR="00DE2F35" w:rsidRPr="00DE2F35">
              <w:rPr>
                <w:rStyle w:val="Hyperlink"/>
                <w:rFonts w:ascii="Times New Roman" w:hAnsi="Times New Roman" w:cs="Times New Roman"/>
                <w:b/>
                <w:bCs/>
                <w:webHidden/>
                <w:sz w:val="24"/>
                <w:szCs w:val="24"/>
              </w:rPr>
              <w:tab/>
            </w:r>
          </w:hyperlink>
          <w:r w:rsidR="00DE2F35" w:rsidRPr="00DE2F3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  <w:r w:rsidR="00DE2F35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……………………………………………………………………………………</w:t>
          </w:r>
          <w:proofErr w:type="gramStart"/>
          <w:r w:rsidR="00DE2F35">
            <w:rPr>
              <w:rFonts w:ascii="Times New Roman" w:hAnsi="Times New Roman" w:cs="Times New Roman"/>
              <w:sz w:val="24"/>
              <w:szCs w:val="24"/>
            </w:rPr>
            <w:t>…..</w:t>
          </w:r>
          <w:proofErr w:type="gramEnd"/>
          <w:r w:rsidR="00DE2F35">
            <w:rPr>
              <w:rFonts w:ascii="Times New Roman" w:hAnsi="Times New Roman" w:cs="Times New Roman"/>
              <w:sz w:val="24"/>
              <w:szCs w:val="24"/>
            </w:rPr>
            <w:t>10</w:t>
          </w:r>
        </w:p>
        <w:p w14:paraId="54D84871" w14:textId="5F4CE6E5" w:rsidR="00913C94" w:rsidRDefault="00913C94" w:rsidP="00DE2F35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913C94">
            <w:rPr>
              <w:rFonts w:ascii="Times New Roman" w:hAnsi="Times New Roman" w:cs="Times New Roman"/>
              <w:b/>
              <w:bCs/>
              <w:sz w:val="24"/>
              <w:szCs w:val="24"/>
            </w:rPr>
            <w:t>Appendix 5 Individual study data use for analysis</w:t>
          </w:r>
          <w:r>
            <w:rPr>
              <w:rFonts w:ascii="Times New Roman" w:hAnsi="Times New Roman" w:cs="Times New Roman"/>
              <w:sz w:val="24"/>
              <w:szCs w:val="24"/>
            </w:rPr>
            <w:t>……………………………………...11</w:t>
          </w:r>
        </w:p>
        <w:p w14:paraId="0193CE20" w14:textId="07EA639D" w:rsidR="00070AAF" w:rsidRPr="00DE2F35" w:rsidRDefault="00913C94" w:rsidP="00DE2F35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913C94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  </w:t>
          </w:r>
          <w:proofErr w:type="spellStart"/>
          <w:r w:rsidRPr="00913C94">
            <w:rPr>
              <w:rFonts w:ascii="Times New Roman" w:hAnsi="Times New Roman" w:cs="Times New Roman"/>
              <w:b/>
              <w:bCs/>
              <w:sz w:val="24"/>
              <w:szCs w:val="24"/>
            </w:rPr>
            <w:t>eTable</w:t>
          </w:r>
          <w:proofErr w:type="spellEnd"/>
          <w:r w:rsidRPr="00913C94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5.1 Individual study data use for analysis</w:t>
          </w:r>
          <w:r>
            <w:rPr>
              <w:rFonts w:ascii="Times New Roman" w:hAnsi="Times New Roman" w:cs="Times New Roman"/>
              <w:sz w:val="24"/>
              <w:szCs w:val="24"/>
            </w:rPr>
            <w:t>……………………………………. 11</w:t>
          </w:r>
        </w:p>
      </w:sdtContent>
    </w:sdt>
    <w:p w14:paraId="2D84210E" w14:textId="77777777" w:rsidR="00ED150E" w:rsidRDefault="00850BA4" w:rsidP="00DE2F35">
      <w:pPr>
        <w:spacing w:after="0" w:line="480" w:lineRule="auto"/>
        <w:rPr>
          <w:rFonts w:ascii="Times New Roman" w:hAnsi="Times New Roman" w:cs="Angsana New"/>
          <w:b/>
          <w:bCs/>
          <w:szCs w:val="22"/>
        </w:rPr>
        <w:sectPr w:rsidR="00ED150E" w:rsidSect="001841B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440" w:right="1440" w:bottom="1440" w:left="1440" w:header="709" w:footer="709" w:gutter="0"/>
          <w:pgNumType w:fmt="lowerRoman" w:start="1"/>
          <w:cols w:space="708"/>
          <w:titlePg/>
          <w:docGrid w:linePitch="360"/>
        </w:sectPr>
      </w:pPr>
      <w:r>
        <w:rPr>
          <w:rFonts w:ascii="Times New Roman" w:hAnsi="Times New Roman" w:cs="Angsana New"/>
          <w:b/>
          <w:bCs/>
          <w:szCs w:val="22"/>
        </w:rPr>
        <w:br w:type="page"/>
      </w:r>
    </w:p>
    <w:p w14:paraId="6CF56492" w14:textId="77777777" w:rsidR="008C240F" w:rsidRDefault="008C240F" w:rsidP="008C240F">
      <w:pPr>
        <w:keepNext/>
        <w:keepLines/>
        <w:spacing w:before="240" w:after="0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8C240F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Appendix 1</w:t>
      </w:r>
      <w:r w:rsidRPr="008C240F">
        <w:rPr>
          <w:rFonts w:ascii="Times New Roman" w:eastAsiaTheme="majorEastAsia" w:hAnsi="Times New Roman" w:cs="Times New Roman"/>
          <w:b/>
          <w:bCs/>
          <w:sz w:val="24"/>
          <w:szCs w:val="24"/>
          <w:cs/>
        </w:rPr>
        <w:t xml:space="preserve"> </w:t>
      </w:r>
      <w:r w:rsidRPr="008C240F">
        <w:rPr>
          <w:rFonts w:ascii="Times New Roman" w:eastAsiaTheme="majorEastAsia" w:hAnsi="Times New Roman" w:cs="Times New Roman"/>
          <w:b/>
          <w:bCs/>
          <w:sz w:val="24"/>
          <w:szCs w:val="24"/>
        </w:rPr>
        <w:t>Search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results</w:t>
      </w:r>
    </w:p>
    <w:p w14:paraId="15F11E99" w14:textId="77777777" w:rsidR="008C240F" w:rsidRDefault="008C240F" w:rsidP="008C240F">
      <w:pPr>
        <w:keepNext/>
        <w:keepLines/>
        <w:spacing w:before="240" w:after="0"/>
        <w:outlineLvl w:val="0"/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5E2F89C1" w14:textId="374E068F" w:rsidR="008C240F" w:rsidRPr="00EF57DA" w:rsidRDefault="008C240F" w:rsidP="008C240F">
      <w:pPr>
        <w:spacing w:line="48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e</w:t>
      </w:r>
      <w:r w:rsidRPr="00EF57DA">
        <w:rPr>
          <w:rFonts w:ascii="Times New Roman" w:hAnsi="Times New Roman" w:cs="Times New Roman"/>
          <w:b/>
          <w:bCs/>
        </w:rPr>
        <w:t>Table</w:t>
      </w:r>
      <w:proofErr w:type="spellEnd"/>
      <w:r w:rsidRPr="00EF57DA">
        <w:rPr>
          <w:rFonts w:ascii="Times New Roman" w:hAnsi="Times New Roman" w:cs="Times New Roman"/>
          <w:b/>
          <w:bCs/>
        </w:rPr>
        <w:t xml:space="preserve"> 1.</w:t>
      </w:r>
      <w:r w:rsidR="004102E3">
        <w:rPr>
          <w:rFonts w:ascii="Times New Roman" w:hAnsi="Times New Roman"/>
          <w:b/>
          <w:bCs/>
        </w:rPr>
        <w:t>1</w:t>
      </w:r>
      <w:r w:rsidRPr="00EF57DA">
        <w:rPr>
          <w:rFonts w:ascii="Times New Roman" w:hAnsi="Times New Roman" w:cs="Times New Roman"/>
        </w:rPr>
        <w:t xml:space="preserve"> MEDLINE database search result</w:t>
      </w:r>
    </w:p>
    <w:tbl>
      <w:tblPr>
        <w:tblW w:w="9171" w:type="dxa"/>
        <w:tblLook w:val="04A0" w:firstRow="1" w:lastRow="0" w:firstColumn="1" w:lastColumn="0" w:noHBand="0" w:noVBand="1"/>
      </w:tblPr>
      <w:tblGrid>
        <w:gridCol w:w="913"/>
        <w:gridCol w:w="889"/>
        <w:gridCol w:w="6273"/>
        <w:gridCol w:w="1096"/>
      </w:tblGrid>
      <w:tr w:rsidR="008C240F" w:rsidRPr="001C62EB" w14:paraId="401E6A86" w14:textId="77777777" w:rsidTr="00F22854">
        <w:trPr>
          <w:trHeight w:val="280"/>
          <w:tblHeader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9777" w14:textId="77777777" w:rsidR="008C240F" w:rsidRPr="001C62EB" w:rsidRDefault="008C240F" w:rsidP="00CB7F6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1C62EB">
              <w:rPr>
                <w:rFonts w:ascii="Tahoma" w:eastAsia="Times New Roman" w:hAnsi="Tahoma" w:cs="Tahoma"/>
                <w:color w:val="000000"/>
                <w:szCs w:val="22"/>
              </w:rPr>
              <w:t> 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8EB6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Search number</w:t>
            </w:r>
          </w:p>
        </w:tc>
        <w:tc>
          <w:tcPr>
            <w:tcW w:w="6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DE31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Query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E43A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Results</w:t>
            </w:r>
          </w:p>
        </w:tc>
      </w:tr>
      <w:tr w:rsidR="008C240F" w:rsidRPr="001C62EB" w14:paraId="0875715D" w14:textId="77777777" w:rsidTr="00CB7F63">
        <w:trPr>
          <w:trHeight w:val="280"/>
        </w:trPr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6E45" w14:textId="77777777" w:rsidR="008C240F" w:rsidRPr="001C62EB" w:rsidRDefault="008C240F" w:rsidP="00CB7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P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33DE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AD94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neuromyelitis </w:t>
            </w: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optica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F01D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5,083</w:t>
            </w:r>
          </w:p>
        </w:tc>
      </w:tr>
      <w:tr w:rsidR="008C240F" w:rsidRPr="001C62EB" w14:paraId="336ACD2B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AB4AF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10426462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5E11D007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"Neuromyelitis Optica"[Mesh]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6C6680DF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3,397</w:t>
            </w:r>
          </w:p>
        </w:tc>
      </w:tr>
      <w:tr w:rsidR="008C240F" w:rsidRPr="001C62EB" w14:paraId="778BDC0C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C2AA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B7A4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FE26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NMO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BD1C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2,304</w:t>
            </w:r>
          </w:p>
        </w:tc>
      </w:tr>
      <w:tr w:rsidR="008C240F" w:rsidRPr="001C62EB" w14:paraId="4915373D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5A262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6457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362B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NMOSD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0449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1,563</w:t>
            </w:r>
          </w:p>
        </w:tc>
      </w:tr>
      <w:tr w:rsidR="008C240F" w:rsidRPr="001C62EB" w14:paraId="00676C12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50D61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237F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19022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Devic's</w:t>
            </w:r>
            <w:proofErr w:type="spellEnd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 disease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4FC0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5,127</w:t>
            </w:r>
          </w:p>
        </w:tc>
      </w:tr>
      <w:tr w:rsidR="008C240F" w:rsidRPr="001C62EB" w14:paraId="5EFC8ADB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90A2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E6321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CDC0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#1 OR #2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05DC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5,083</w:t>
            </w:r>
          </w:p>
        </w:tc>
      </w:tr>
      <w:tr w:rsidR="008C240F" w:rsidRPr="001C62EB" w14:paraId="40E27861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EDC5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5BDC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7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5D0BA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#1 OR #3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4631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5,399</w:t>
            </w:r>
          </w:p>
        </w:tc>
      </w:tr>
      <w:tr w:rsidR="008C240F" w:rsidRPr="001C62EB" w14:paraId="508D3CDB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0EC04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39EF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8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4F8E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#1 OR #4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CA3C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5,123</w:t>
            </w:r>
          </w:p>
        </w:tc>
      </w:tr>
      <w:tr w:rsidR="008C240F" w:rsidRPr="001C62EB" w14:paraId="5F654208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48E53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EE28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9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2C80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#1 OR #5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1EA4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5,127</w:t>
            </w:r>
          </w:p>
        </w:tc>
      </w:tr>
      <w:tr w:rsidR="008C240F" w:rsidRPr="001C62EB" w14:paraId="587A20C5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31F8C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1440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10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C5A6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#1 OR #3 OR #4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4872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5,437</w:t>
            </w:r>
          </w:p>
        </w:tc>
      </w:tr>
      <w:tr w:rsidR="008C240F" w:rsidRPr="001C62EB" w14:paraId="36A2180A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7FA02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13C4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11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61567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#1 OR #3 OR #4 OR #5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EA08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5,480</w:t>
            </w:r>
          </w:p>
        </w:tc>
      </w:tr>
      <w:tr w:rsidR="008C240F" w:rsidRPr="001C62EB" w14:paraId="11331F9A" w14:textId="77777777" w:rsidTr="00CB7F63">
        <w:trPr>
          <w:trHeight w:val="280"/>
        </w:trPr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F71A" w14:textId="77777777" w:rsidR="008C240F" w:rsidRPr="001C62EB" w:rsidRDefault="008C240F" w:rsidP="00CB7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I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4E28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12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005E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azathioprine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D397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23,726</w:t>
            </w:r>
          </w:p>
        </w:tc>
      </w:tr>
      <w:tr w:rsidR="008C240F" w:rsidRPr="001C62EB" w14:paraId="7283F74D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FFEF4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D6B2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13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2E79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"Imuran"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C08F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340</w:t>
            </w:r>
          </w:p>
        </w:tc>
      </w:tr>
      <w:tr w:rsidR="008C240F" w:rsidRPr="001C62EB" w14:paraId="3B52A400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33E82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CCAE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14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05AE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#12 OR #13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AF37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23,800</w:t>
            </w:r>
          </w:p>
        </w:tc>
      </w:tr>
      <w:tr w:rsidR="008C240F" w:rsidRPr="001C62EB" w14:paraId="0B455CB8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A77BA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11B5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15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1F67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mycophenolate mofetil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734E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14,176</w:t>
            </w:r>
          </w:p>
        </w:tc>
      </w:tr>
      <w:tr w:rsidR="008C240F" w:rsidRPr="001C62EB" w14:paraId="4985D126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2A91A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355F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16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38C8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MMF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1E22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5,568</w:t>
            </w:r>
          </w:p>
        </w:tc>
      </w:tr>
      <w:tr w:rsidR="008C240F" w:rsidRPr="001C62EB" w14:paraId="05CA852B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56DA1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96A0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17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E4980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Cellcept</w:t>
            </w:r>
            <w:proofErr w:type="spellEnd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7104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207</w:t>
            </w:r>
          </w:p>
        </w:tc>
      </w:tr>
      <w:tr w:rsidR="008C240F" w:rsidRPr="001C62EB" w14:paraId="0FFCCB5C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36683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89A8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18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B23F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#15 OR #16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E7EA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15,738</w:t>
            </w:r>
          </w:p>
        </w:tc>
      </w:tr>
      <w:tr w:rsidR="008C240F" w:rsidRPr="001C62EB" w14:paraId="20511DE4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2499B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C090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19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1487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#15 OR #17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4C12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14,219</w:t>
            </w:r>
          </w:p>
        </w:tc>
      </w:tr>
      <w:tr w:rsidR="008C240F" w:rsidRPr="001C62EB" w14:paraId="5D26FBE7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47504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9F557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F11B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#15 OR #16 OR #17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853A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15,779</w:t>
            </w:r>
          </w:p>
        </w:tc>
      </w:tr>
      <w:tr w:rsidR="008C240F" w:rsidRPr="001C62EB" w14:paraId="07C440C4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AB418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DB21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21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255BC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Myfortic</w:t>
            </w:r>
            <w:proofErr w:type="spellEnd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D17C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67</w:t>
            </w:r>
          </w:p>
        </w:tc>
      </w:tr>
      <w:tr w:rsidR="008C240F" w:rsidRPr="001C62EB" w14:paraId="7854DDC3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553F5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8CAE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22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BF5A3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#20 OR #21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1C98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15,786</w:t>
            </w:r>
          </w:p>
        </w:tc>
      </w:tr>
      <w:tr w:rsidR="008C240F" w:rsidRPr="001C62EB" w14:paraId="3C4DD21F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C8D47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DE58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23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B20F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cyclosporine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A5FE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60,084</w:t>
            </w:r>
          </w:p>
        </w:tc>
      </w:tr>
      <w:tr w:rsidR="008C240F" w:rsidRPr="001C62EB" w14:paraId="391FBE15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2C8BB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B5CC5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24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92D6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Sandimmun</w:t>
            </w:r>
            <w:proofErr w:type="spellEnd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*"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E818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662</w:t>
            </w:r>
          </w:p>
        </w:tc>
      </w:tr>
      <w:tr w:rsidR="008C240F" w:rsidRPr="001C62EB" w14:paraId="73B4F7FE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BEB8C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0B03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25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51EC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Neoral</w:t>
            </w:r>
            <w:proofErr w:type="spellEnd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2B0C9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1,279</w:t>
            </w:r>
          </w:p>
        </w:tc>
      </w:tr>
      <w:tr w:rsidR="008C240F" w:rsidRPr="001C62EB" w14:paraId="1AC9AFFE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B779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5B86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26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F0DB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#23 OR #24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EA4F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60,098</w:t>
            </w:r>
          </w:p>
        </w:tc>
      </w:tr>
      <w:tr w:rsidR="008C240F" w:rsidRPr="001C62EB" w14:paraId="0F6AB3F2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16E34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D8CF2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27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E167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#23 OR #25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7FCD1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60,349</w:t>
            </w:r>
          </w:p>
        </w:tc>
      </w:tr>
      <w:tr w:rsidR="008C240F" w:rsidRPr="001C62EB" w14:paraId="40F4B13B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61279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7158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28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BF817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#23 OR #24 OR #25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49E6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60,360</w:t>
            </w:r>
          </w:p>
        </w:tc>
      </w:tr>
      <w:tr w:rsidR="008C240F" w:rsidRPr="001C62EB" w14:paraId="1CC7F5F5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FFE04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08584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29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FD49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cyclophosphamide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9550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76,337</w:t>
            </w:r>
          </w:p>
        </w:tc>
      </w:tr>
      <w:tr w:rsidR="008C240F" w:rsidRPr="001C62EB" w14:paraId="28294E5F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36DF4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FB16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30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665D6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Endoxan</w:t>
            </w:r>
            <w:proofErr w:type="spellEnd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C3B3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480</w:t>
            </w:r>
          </w:p>
        </w:tc>
      </w:tr>
      <w:tr w:rsidR="008C240F" w:rsidRPr="001C62EB" w14:paraId="138B9D57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049A9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B4A2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31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7554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#29 OR #30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067D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76,397</w:t>
            </w:r>
          </w:p>
        </w:tc>
      </w:tr>
      <w:tr w:rsidR="008C240F" w:rsidRPr="001C62EB" w14:paraId="62C8E27C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FC15C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CD73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32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8553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methotrexate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A51B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56,506</w:t>
            </w:r>
          </w:p>
        </w:tc>
      </w:tr>
      <w:tr w:rsidR="008C240F" w:rsidRPr="001C62EB" w14:paraId="08DDDFE8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59B8B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FDF0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33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9CE1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immunosuppressive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D4285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565,587</w:t>
            </w:r>
          </w:p>
        </w:tc>
      </w:tr>
      <w:tr w:rsidR="008C240F" w:rsidRPr="001C62EB" w14:paraId="5303D5E4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376DC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3BCE0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34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1A6E1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rituximab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E6D8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26,196</w:t>
            </w:r>
          </w:p>
        </w:tc>
      </w:tr>
      <w:tr w:rsidR="008C240F" w:rsidRPr="001C62EB" w14:paraId="2FE5C40D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17B8C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7D07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35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6736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Mabthera</w:t>
            </w:r>
            <w:proofErr w:type="spellEnd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4B26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197</w:t>
            </w:r>
          </w:p>
        </w:tc>
      </w:tr>
      <w:tr w:rsidR="008C240F" w:rsidRPr="001C62EB" w14:paraId="33E8BC11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F8FF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130D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36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86FA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#34 OR #35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D19F0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26,208</w:t>
            </w:r>
          </w:p>
        </w:tc>
      </w:tr>
      <w:tr w:rsidR="008C240F" w:rsidRPr="001C62EB" w14:paraId="38682A2E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3B4A4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5B09A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37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C032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tocilizumab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E3C8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4,827</w:t>
            </w:r>
          </w:p>
        </w:tc>
      </w:tr>
      <w:tr w:rsidR="008C240F" w:rsidRPr="001C62EB" w14:paraId="1B1C4AF9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6EBE0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9696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38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EAC2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Actemra</w:t>
            </w:r>
            <w:proofErr w:type="spellEnd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EE65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67</w:t>
            </w:r>
          </w:p>
        </w:tc>
      </w:tr>
      <w:tr w:rsidR="008C240F" w:rsidRPr="001C62EB" w14:paraId="6853DE4F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4E15D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7B62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39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4D33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#37 OR #38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54E6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4,831</w:t>
            </w:r>
          </w:p>
        </w:tc>
      </w:tr>
      <w:tr w:rsidR="008C240F" w:rsidRPr="001C62EB" w14:paraId="5ADDC960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465F8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E32B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40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96B5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satralizumab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4610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38</w:t>
            </w:r>
          </w:p>
        </w:tc>
      </w:tr>
      <w:tr w:rsidR="008C240F" w:rsidRPr="001C62EB" w14:paraId="610BE783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34191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0B771B6A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41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73636CC6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Enspryng</w:t>
            </w:r>
            <w:proofErr w:type="spellEnd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4850DBC5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</w:t>
            </w:r>
          </w:p>
        </w:tc>
      </w:tr>
      <w:tr w:rsidR="008C240F" w:rsidRPr="001C62EB" w14:paraId="666BFFE4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D695A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7697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42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550FA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#40 OR #41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63A9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38</w:t>
            </w:r>
          </w:p>
        </w:tc>
      </w:tr>
      <w:tr w:rsidR="008C240F" w:rsidRPr="001C62EB" w14:paraId="4D20CEED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4C231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AF03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43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DE6E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inebilizumab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01B7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58</w:t>
            </w:r>
          </w:p>
        </w:tc>
      </w:tr>
      <w:tr w:rsidR="008C240F" w:rsidRPr="001C62EB" w14:paraId="2F5C52D6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F4744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254DEE7F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44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39C33C1A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Uplizna</w:t>
            </w:r>
            <w:proofErr w:type="spellEnd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11E5939B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</w:t>
            </w:r>
          </w:p>
        </w:tc>
      </w:tr>
      <w:tr w:rsidR="008C240F" w:rsidRPr="001C62EB" w14:paraId="53554385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2B80F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C289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45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C641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#43 OR #44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8634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58</w:t>
            </w:r>
          </w:p>
        </w:tc>
      </w:tr>
      <w:tr w:rsidR="008C240F" w:rsidRPr="001C62EB" w14:paraId="791DD21D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C1BDD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598E5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46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5817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eculizumab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4E75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2,075</w:t>
            </w:r>
          </w:p>
        </w:tc>
      </w:tr>
      <w:tr w:rsidR="008C240F" w:rsidRPr="001C62EB" w14:paraId="48674DDC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2AD3B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6C4D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47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A4D5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  <w:proofErr w:type="spellStart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Soliris</w:t>
            </w:r>
            <w:proofErr w:type="spellEnd"/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5792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57</w:t>
            </w:r>
          </w:p>
        </w:tc>
      </w:tr>
      <w:tr w:rsidR="008C240F" w:rsidRPr="001C62EB" w14:paraId="0547BB52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2D840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D53B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48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2B4C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#46 OR #47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EDE8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2,077</w:t>
            </w:r>
          </w:p>
        </w:tc>
      </w:tr>
      <w:tr w:rsidR="008C240F" w:rsidRPr="001C62EB" w14:paraId="17ABE378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9EAB1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D6117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49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29290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monoclonal antibody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D64AC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344,567</w:t>
            </w:r>
          </w:p>
        </w:tc>
      </w:tr>
      <w:tr w:rsidR="008C240F" w:rsidRPr="001C62EB" w14:paraId="10834BE7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222EC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97A4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50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5B9A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#14 OR #20 OR #22 OR #28 OR #31 OR #32 OR #33 OR #36 OR #39 OR #42 OR #45 OR #48 OR #49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E16F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916,183</w:t>
            </w:r>
          </w:p>
        </w:tc>
      </w:tr>
      <w:tr w:rsidR="008C240F" w:rsidRPr="001C62EB" w14:paraId="301E55C8" w14:textId="77777777" w:rsidTr="00CB7F63">
        <w:trPr>
          <w:trHeight w:val="280"/>
        </w:trPr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3889B" w14:textId="77777777" w:rsidR="008C240F" w:rsidRPr="001C62EB" w:rsidRDefault="008C240F" w:rsidP="00CB7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O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51D0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51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788C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relapse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607B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654,059</w:t>
            </w:r>
          </w:p>
        </w:tc>
      </w:tr>
      <w:tr w:rsidR="008C240F" w:rsidRPr="001C62EB" w14:paraId="780493EA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DA051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01EA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52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5A94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disability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C12D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385,924</w:t>
            </w:r>
          </w:p>
        </w:tc>
      </w:tr>
      <w:tr w:rsidR="008C240F" w:rsidRPr="001C62EB" w14:paraId="3AA38863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B7D87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9841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53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EB40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"Expanded Disability Status Scale"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D6D6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4,693</w:t>
            </w:r>
          </w:p>
        </w:tc>
      </w:tr>
      <w:tr w:rsidR="008C240F" w:rsidRPr="001C62EB" w14:paraId="26B99865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42418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764C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54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29AF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EDSS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03E0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5,023</w:t>
            </w:r>
          </w:p>
        </w:tc>
      </w:tr>
      <w:tr w:rsidR="008C240F" w:rsidRPr="001C62EB" w14:paraId="2159423B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8235F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D4B1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55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7AB2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#52 OR #53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C3D3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385,924</w:t>
            </w:r>
          </w:p>
        </w:tc>
      </w:tr>
      <w:tr w:rsidR="008C240F" w:rsidRPr="001C62EB" w14:paraId="4A5DB215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E9D55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C627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56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C52B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#52 OR #54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4FE54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386,839</w:t>
            </w:r>
          </w:p>
        </w:tc>
      </w:tr>
      <w:tr w:rsidR="008C240F" w:rsidRPr="001C62EB" w14:paraId="761DB595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5BA1B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558E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57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C07D2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"adverse event*"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4D7F6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182,044</w:t>
            </w:r>
          </w:p>
        </w:tc>
      </w:tr>
      <w:tr w:rsidR="008C240F" w:rsidRPr="001C62EB" w14:paraId="580B0FB3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BFE53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B740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58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1141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"adverse effect*"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BFE3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1,938,438</w:t>
            </w:r>
          </w:p>
        </w:tc>
      </w:tr>
      <w:tr w:rsidR="008C240F" w:rsidRPr="001C62EB" w14:paraId="1C4FAE28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6349F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957F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59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0BE4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"adverse reaction*"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131B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68,570</w:t>
            </w:r>
          </w:p>
        </w:tc>
      </w:tr>
      <w:tr w:rsidR="008C240F" w:rsidRPr="001C62EB" w14:paraId="51C5F3C3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8E29D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6FB6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60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6850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"adverse drug reaction*"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C50A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23,503</w:t>
            </w:r>
          </w:p>
        </w:tc>
      </w:tr>
      <w:tr w:rsidR="008C240F" w:rsidRPr="001C62EB" w14:paraId="128D4B6D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56598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74551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61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311C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"infusion related reaction"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BC3E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141</w:t>
            </w:r>
          </w:p>
        </w:tc>
      </w:tr>
      <w:tr w:rsidR="008C240F" w:rsidRPr="001C62EB" w14:paraId="78186E39" w14:textId="77777777" w:rsidTr="00CB7F63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35137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82CD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62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A174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#53 OR 54 OR #56 OR #57 OR #58 OR #59 OR #60 OR #61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B4B5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2,443,598</w:t>
            </w:r>
          </w:p>
        </w:tc>
      </w:tr>
      <w:tr w:rsidR="008C240F" w:rsidRPr="001C62EB" w14:paraId="6EA43FF3" w14:textId="77777777" w:rsidTr="00CB7F63">
        <w:trPr>
          <w:trHeight w:val="2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9852E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P&amp;I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14F3" w14:textId="77777777" w:rsidR="008C240F" w:rsidRPr="00F22854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22854">
              <w:rPr>
                <w:rFonts w:ascii="Times New Roman" w:eastAsia="Times New Roman" w:hAnsi="Times New Roman" w:cs="Times New Roman"/>
                <w:color w:val="000000"/>
                <w:szCs w:val="22"/>
              </w:rPr>
              <w:t>63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B5C95" w14:textId="77777777" w:rsidR="008C240F" w:rsidRPr="00F22854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22854">
              <w:rPr>
                <w:rFonts w:ascii="Times New Roman" w:eastAsia="Times New Roman" w:hAnsi="Times New Roman" w:cs="Times New Roman"/>
                <w:color w:val="000000"/>
                <w:szCs w:val="22"/>
              </w:rPr>
              <w:t>#11 AND #50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A3B5" w14:textId="77777777" w:rsidR="008C240F" w:rsidRPr="00F22854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22854">
              <w:rPr>
                <w:rFonts w:ascii="Times New Roman" w:eastAsia="Times New Roman" w:hAnsi="Times New Roman" w:cs="Times New Roman"/>
                <w:color w:val="000000"/>
                <w:szCs w:val="22"/>
              </w:rPr>
              <w:t>1,089</w:t>
            </w:r>
          </w:p>
        </w:tc>
      </w:tr>
      <w:tr w:rsidR="008C240F" w:rsidRPr="001C62EB" w14:paraId="7B92357C" w14:textId="77777777" w:rsidTr="00CB7F63">
        <w:trPr>
          <w:trHeight w:val="2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4E61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P&amp;I&amp;O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B7E0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64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0802" w14:textId="77777777" w:rsidR="008C240F" w:rsidRPr="001C62EB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#11 AND #50 AND #62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00379" w14:textId="77777777" w:rsidR="008C240F" w:rsidRPr="001C62EB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1C62EB">
              <w:rPr>
                <w:rFonts w:ascii="Times New Roman" w:eastAsia="Times New Roman" w:hAnsi="Times New Roman" w:cs="Times New Roman"/>
                <w:color w:val="000000"/>
                <w:szCs w:val="22"/>
              </w:rPr>
              <w:t>387</w:t>
            </w:r>
          </w:p>
        </w:tc>
      </w:tr>
    </w:tbl>
    <w:p w14:paraId="26F36E80" w14:textId="77777777" w:rsidR="008C240F" w:rsidRPr="001C62EB" w:rsidRDefault="008C240F" w:rsidP="008C240F">
      <w:pPr>
        <w:spacing w:line="480" w:lineRule="auto"/>
        <w:rPr>
          <w:rFonts w:ascii="Times New Roman" w:hAnsi="Times New Roman" w:cs="Times New Roman"/>
        </w:rPr>
      </w:pPr>
      <w:r w:rsidRPr="001C62EB">
        <w:rPr>
          <w:rFonts w:ascii="Times New Roman" w:hAnsi="Times New Roman" w:cs="Times New Roman"/>
        </w:rPr>
        <w:t>The search term with gray paint color box were excluded because there was no additional information found.</w:t>
      </w:r>
    </w:p>
    <w:p w14:paraId="597AE248" w14:textId="77777777" w:rsidR="00F22854" w:rsidRDefault="00F22854" w:rsidP="008C240F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5A47D6B8" w14:textId="77777777" w:rsidR="00F22854" w:rsidRDefault="00F22854" w:rsidP="008C240F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10546A2" w14:textId="77777777" w:rsidR="00F22854" w:rsidRDefault="00F22854" w:rsidP="008C240F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2737D03" w14:textId="77777777" w:rsidR="00F22854" w:rsidRDefault="00F22854" w:rsidP="008C240F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38F8C7E" w14:textId="77777777" w:rsidR="00F22854" w:rsidRDefault="00F22854" w:rsidP="008C240F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650DA4A6" w14:textId="77777777" w:rsidR="00F22854" w:rsidRDefault="00F22854" w:rsidP="008C240F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57725D47" w14:textId="77777777" w:rsidR="00F22854" w:rsidRDefault="00F22854" w:rsidP="008C240F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4F03E867" w14:textId="52C67632" w:rsidR="008C240F" w:rsidRPr="00EF57DA" w:rsidRDefault="008C240F" w:rsidP="008C240F">
      <w:pPr>
        <w:spacing w:line="480" w:lineRule="auto"/>
        <w:rPr>
          <w:rFonts w:ascii="Times New Roman" w:hAnsi="Times New Roman" w:cs="Times New Roman"/>
        </w:rPr>
      </w:pPr>
      <w:proofErr w:type="spellStart"/>
      <w:r w:rsidRPr="00ED150E">
        <w:rPr>
          <w:rFonts w:ascii="Times New Roman" w:hAnsi="Times New Roman" w:cs="Times New Roman"/>
          <w:b/>
          <w:bCs/>
        </w:rPr>
        <w:lastRenderedPageBreak/>
        <w:t>eTable</w:t>
      </w:r>
      <w:proofErr w:type="spellEnd"/>
      <w:r w:rsidRPr="00ED150E">
        <w:rPr>
          <w:rFonts w:ascii="Times New Roman" w:hAnsi="Times New Roman" w:cs="Times New Roman"/>
          <w:b/>
          <w:bCs/>
        </w:rPr>
        <w:t xml:space="preserve"> </w:t>
      </w:r>
      <w:r w:rsidR="004102E3">
        <w:rPr>
          <w:rFonts w:ascii="Times New Roman" w:hAnsi="Times New Roman" w:cs="Times New Roman"/>
          <w:b/>
          <w:bCs/>
        </w:rPr>
        <w:t>1.</w:t>
      </w:r>
      <w:r w:rsidRPr="00ED150E">
        <w:rPr>
          <w:rFonts w:ascii="Times New Roman" w:hAnsi="Times New Roman" w:cs="Times New Roman"/>
          <w:b/>
          <w:bCs/>
        </w:rPr>
        <w:t>2</w:t>
      </w:r>
      <w:r w:rsidRPr="00EF57DA">
        <w:rPr>
          <w:rFonts w:ascii="Times New Roman" w:hAnsi="Times New Roman" w:cs="Times New Roman"/>
        </w:rPr>
        <w:t xml:space="preserve"> SCOPUS database search result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913"/>
        <w:gridCol w:w="930"/>
        <w:gridCol w:w="6203"/>
        <w:gridCol w:w="1134"/>
      </w:tblGrid>
      <w:tr w:rsidR="008C240F" w:rsidRPr="0060280C" w14:paraId="00FA2292" w14:textId="77777777" w:rsidTr="00F22854">
        <w:trPr>
          <w:trHeight w:val="520"/>
          <w:tblHeader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9620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 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73A3E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Search NO</w:t>
            </w:r>
          </w:p>
        </w:tc>
        <w:tc>
          <w:tcPr>
            <w:tcW w:w="6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3696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Query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4FF11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Results (title abstract keyword)</w:t>
            </w:r>
          </w:p>
        </w:tc>
      </w:tr>
      <w:tr w:rsidR="008C240F" w:rsidRPr="0060280C" w14:paraId="179E4AF5" w14:textId="77777777" w:rsidTr="0060280C">
        <w:trPr>
          <w:trHeight w:val="280"/>
        </w:trPr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E407" w14:textId="77777777" w:rsidR="008C240F" w:rsidRPr="0060280C" w:rsidRDefault="008C240F" w:rsidP="00CB7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P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A1BB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6953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 xml:space="preserve">"neuromyelitis </w:t>
            </w: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optica</w:t>
            </w:r>
            <w:proofErr w:type="spellEnd"/>
            <w:r w:rsidRPr="0060280C">
              <w:rPr>
                <w:rFonts w:ascii="Times New Roman" w:eastAsia="Times New Roman" w:hAnsi="Times New Roman" w:cs="Times New Roman"/>
                <w:szCs w:val="22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63FA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5520</w:t>
            </w:r>
          </w:p>
        </w:tc>
      </w:tr>
      <w:tr w:rsidR="008C240F" w:rsidRPr="0060280C" w14:paraId="06F5E85A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E6A61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C8C0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72D4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NMO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D2E8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5837</w:t>
            </w:r>
          </w:p>
        </w:tc>
      </w:tr>
      <w:tr w:rsidR="008C240F" w:rsidRPr="0060280C" w14:paraId="58E01DE1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F6A03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2BA19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3616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NMOSD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BE23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1569</w:t>
            </w:r>
          </w:p>
        </w:tc>
      </w:tr>
      <w:tr w:rsidR="008C240F" w:rsidRPr="0060280C" w14:paraId="02342C50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7206C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A75A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F28C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"</w:t>
            </w: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Devic's</w:t>
            </w:r>
            <w:proofErr w:type="spellEnd"/>
            <w:r w:rsidRPr="0060280C">
              <w:rPr>
                <w:rFonts w:ascii="Times New Roman" w:eastAsia="Times New Roman" w:hAnsi="Times New Roman" w:cs="Times New Roman"/>
                <w:szCs w:val="22"/>
              </w:rPr>
              <w:t xml:space="preserve"> disease"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D04F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375</w:t>
            </w:r>
          </w:p>
        </w:tc>
      </w:tr>
      <w:tr w:rsidR="008C240F" w:rsidRPr="0060280C" w14:paraId="11837876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A2B9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36CC0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FCE8D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 xml:space="preserve">#1 OR #2 OR #3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D808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9226</w:t>
            </w:r>
          </w:p>
        </w:tc>
      </w:tr>
      <w:tr w:rsidR="008C240F" w:rsidRPr="0060280C" w14:paraId="6F2FAB10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0FA44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F3C5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DAA27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 xml:space="preserve">#1 OR #2 OR #3 OR #4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6EFC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9301</w:t>
            </w:r>
          </w:p>
        </w:tc>
      </w:tr>
      <w:tr w:rsidR="008C240F" w:rsidRPr="0060280C" w14:paraId="7515D9A9" w14:textId="77777777" w:rsidTr="0060280C">
        <w:trPr>
          <w:trHeight w:val="280"/>
        </w:trPr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65D9" w14:textId="77777777" w:rsidR="008C240F" w:rsidRPr="0060280C" w:rsidRDefault="008C240F" w:rsidP="00CB7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I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9F200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BE5E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azathioprine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50A39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92105</w:t>
            </w:r>
          </w:p>
        </w:tc>
      </w:tr>
      <w:tr w:rsidR="008C240F" w:rsidRPr="0060280C" w14:paraId="0ABC97DD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C27FF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485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F2C0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Imuran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76DC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2778</w:t>
            </w:r>
          </w:p>
        </w:tc>
      </w:tr>
      <w:tr w:rsidR="008C240F" w:rsidRPr="0060280C" w14:paraId="2361B09A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AA6C5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90DC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9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11BA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#7 OR #8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F18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92179</w:t>
            </w:r>
          </w:p>
        </w:tc>
      </w:tr>
      <w:tr w:rsidR="008C240F" w:rsidRPr="0060280C" w14:paraId="261DC3DB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0B984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F848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E1C3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"mycophenolate mofetil"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B634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26198</w:t>
            </w:r>
          </w:p>
        </w:tc>
      </w:tr>
      <w:tr w:rsidR="008C240F" w:rsidRPr="0060280C" w14:paraId="16027BBA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F6FAA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B50F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11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D44B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MMF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24E6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10148</w:t>
            </w:r>
          </w:p>
        </w:tc>
      </w:tr>
      <w:tr w:rsidR="008C240F" w:rsidRPr="0060280C" w14:paraId="45004B85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13ED2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3FD97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12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7B12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Cellcept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4CFD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3092</w:t>
            </w:r>
          </w:p>
        </w:tc>
      </w:tr>
      <w:tr w:rsidR="008C240F" w:rsidRPr="0060280C" w14:paraId="7DAB0903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DFD57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CC25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13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839A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#10 OR #11 OR #12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94D1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33780</w:t>
            </w:r>
          </w:p>
        </w:tc>
      </w:tr>
      <w:tr w:rsidR="008C240F" w:rsidRPr="0060280C" w14:paraId="49D24135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5B84B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E6FF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7EA1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"mycophenolic acid"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D6F4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45383</w:t>
            </w:r>
          </w:p>
        </w:tc>
      </w:tr>
      <w:tr w:rsidR="008C240F" w:rsidRPr="0060280C" w14:paraId="1D120201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5DAE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A45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15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80EA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Myfortic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77E2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641</w:t>
            </w:r>
          </w:p>
        </w:tc>
      </w:tr>
      <w:tr w:rsidR="008C240F" w:rsidRPr="0060280C" w14:paraId="1E7E4230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39F3A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5D1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16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3B11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#14 OR #15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B5B2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45394</w:t>
            </w:r>
          </w:p>
        </w:tc>
      </w:tr>
      <w:tr w:rsidR="008C240F" w:rsidRPr="0060280C" w14:paraId="77A528DA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DDAB7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8FEC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17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2AE0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#13 OR #16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9A8F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66385</w:t>
            </w:r>
          </w:p>
        </w:tc>
      </w:tr>
      <w:tr w:rsidR="008C240F" w:rsidRPr="0060280C" w14:paraId="1ECD7BFA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D2949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932F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18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5EB8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proofErr w:type="gram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c?closporin</w:t>
            </w:r>
            <w:proofErr w:type="spellEnd"/>
            <w:proofErr w:type="gramEnd"/>
            <w:r w:rsidRPr="0060280C">
              <w:rPr>
                <w:rFonts w:ascii="Times New Roman" w:eastAsia="Times New Roman" w:hAnsi="Times New Roman" w:cs="Times New Roman"/>
                <w:szCs w:val="22"/>
              </w:rPr>
              <w:t xml:space="preserve">*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AA15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152109</w:t>
            </w:r>
          </w:p>
        </w:tc>
      </w:tr>
      <w:tr w:rsidR="008C240F" w:rsidRPr="0060280C" w14:paraId="250EC3E3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9DDCB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8286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19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216FD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Sandimmun</w:t>
            </w:r>
            <w:proofErr w:type="spellEnd"/>
            <w:r w:rsidRPr="0060280C">
              <w:rPr>
                <w:rFonts w:ascii="Times New Roman" w:eastAsia="Times New Roman" w:hAnsi="Times New Roman" w:cs="Times New Roman"/>
                <w:szCs w:val="22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8A63F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5841</w:t>
            </w:r>
          </w:p>
        </w:tc>
      </w:tr>
      <w:tr w:rsidR="008C240F" w:rsidRPr="0060280C" w14:paraId="592B52AD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D9ED3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E9C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20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65EA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Neoral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B94C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4728</w:t>
            </w:r>
          </w:p>
        </w:tc>
      </w:tr>
      <w:tr w:rsidR="008C240F" w:rsidRPr="0060280C" w14:paraId="54B2F707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AE48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DEE86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21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479F3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#18 OR #19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2F00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152122</w:t>
            </w:r>
          </w:p>
        </w:tc>
      </w:tr>
      <w:tr w:rsidR="008C240F" w:rsidRPr="0060280C" w14:paraId="22ADF116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BB430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C7DCF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22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6F73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#18 OR #20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755A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152139</w:t>
            </w:r>
          </w:p>
        </w:tc>
      </w:tr>
      <w:tr w:rsidR="008C240F" w:rsidRPr="0060280C" w14:paraId="5AEA39EE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A858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F928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23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4E6B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#18 OR #19 OR #20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4560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152148</w:t>
            </w:r>
          </w:p>
        </w:tc>
      </w:tr>
      <w:tr w:rsidR="008C240F" w:rsidRPr="0060280C" w14:paraId="39454C1F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D594B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796D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02A4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cyclophosphamide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48B0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215416</w:t>
            </w:r>
          </w:p>
        </w:tc>
      </w:tr>
      <w:tr w:rsidR="008C240F" w:rsidRPr="0060280C" w14:paraId="17361647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62657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B2B7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25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11E3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Endoxan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1187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4811</w:t>
            </w:r>
          </w:p>
        </w:tc>
      </w:tr>
      <w:tr w:rsidR="008C240F" w:rsidRPr="0060280C" w14:paraId="441E8F6D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580B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64F3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26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CBF02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#24 OR #25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659A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215614</w:t>
            </w:r>
          </w:p>
        </w:tc>
      </w:tr>
      <w:tr w:rsidR="008C240F" w:rsidRPr="0060280C" w14:paraId="660AFD44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11134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DD21C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27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23F6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methotrexate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5926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171131</w:t>
            </w:r>
          </w:p>
        </w:tc>
      </w:tr>
      <w:tr w:rsidR="008C240F" w:rsidRPr="0060280C" w14:paraId="7024F004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2FA36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C1A8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28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3448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immunosuppress*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9775D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323822</w:t>
            </w:r>
          </w:p>
        </w:tc>
      </w:tr>
      <w:tr w:rsidR="008C240F" w:rsidRPr="0060280C" w14:paraId="61392E0F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8C35C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8EA4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29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0AD6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rituximab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84BD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64102</w:t>
            </w:r>
          </w:p>
        </w:tc>
      </w:tr>
      <w:tr w:rsidR="008C240F" w:rsidRPr="0060280C" w14:paraId="1A6A5993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8E8C3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66F96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30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92CC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Mabthera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9CFC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2068</w:t>
            </w:r>
          </w:p>
        </w:tc>
      </w:tr>
      <w:tr w:rsidR="008C240F" w:rsidRPr="0060280C" w14:paraId="5D66B899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B10C6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7ADC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31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185F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#29 OR #30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D52C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64114</w:t>
            </w:r>
          </w:p>
        </w:tc>
      </w:tr>
      <w:tr w:rsidR="008C240F" w:rsidRPr="0060280C" w14:paraId="3AFA9D17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4A797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15CF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32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8AC1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tocilizumab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DED0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11983</w:t>
            </w:r>
          </w:p>
        </w:tc>
      </w:tr>
      <w:tr w:rsidR="008C240F" w:rsidRPr="0060280C" w14:paraId="30025C3B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958CB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2AA1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33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35E1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Actemra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FF4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580</w:t>
            </w:r>
          </w:p>
        </w:tc>
      </w:tr>
      <w:tr w:rsidR="008C240F" w:rsidRPr="0060280C" w14:paraId="2B9FCC48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917E0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E16A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34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6EB5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#32 OR #33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EF5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12045</w:t>
            </w:r>
          </w:p>
        </w:tc>
      </w:tr>
      <w:tr w:rsidR="008C240F" w:rsidRPr="0060280C" w14:paraId="709484FE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CA59F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A98D4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35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5F594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satralizumab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EC35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87</w:t>
            </w:r>
          </w:p>
        </w:tc>
      </w:tr>
      <w:tr w:rsidR="008C240F" w:rsidRPr="0060280C" w14:paraId="2FCBF540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EF904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563C1EF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36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F139922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Enspryng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86B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</w:tr>
      <w:tr w:rsidR="008C240F" w:rsidRPr="0060280C" w14:paraId="4B268B1B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C6401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4658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37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587D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#35 OR #36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87ED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87</w:t>
            </w:r>
          </w:p>
        </w:tc>
      </w:tr>
      <w:tr w:rsidR="008C240F" w:rsidRPr="0060280C" w14:paraId="64E35FE5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55F7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9F54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38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0EA3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inebilizumab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7B19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136</w:t>
            </w:r>
          </w:p>
        </w:tc>
      </w:tr>
      <w:tr w:rsidR="008C240F" w:rsidRPr="0060280C" w14:paraId="7E47D4B7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2D107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5799E2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39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5B64419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Uplizna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4787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</w:tr>
      <w:tr w:rsidR="008C240F" w:rsidRPr="0060280C" w14:paraId="7BB3905F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8660C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8DAF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40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5CAD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#38 OR #39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141D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136</w:t>
            </w:r>
          </w:p>
        </w:tc>
      </w:tr>
      <w:tr w:rsidR="008C240F" w:rsidRPr="0060280C" w14:paraId="28980CB2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685AC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E663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41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21B4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eculizumab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2EA01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4233</w:t>
            </w:r>
          </w:p>
        </w:tc>
      </w:tr>
      <w:tr w:rsidR="008C240F" w:rsidRPr="0060280C" w14:paraId="4D3F2FF0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BC474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C9465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42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C313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Soliris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9AEA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520</w:t>
            </w:r>
          </w:p>
        </w:tc>
      </w:tr>
      <w:tr w:rsidR="008C240F" w:rsidRPr="0060280C" w14:paraId="0317E7F4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EE527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9D047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43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F5BA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#41 OR #42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DAC8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4237</w:t>
            </w:r>
          </w:p>
        </w:tc>
      </w:tr>
      <w:tr w:rsidR="008C240F" w:rsidRPr="0060280C" w14:paraId="2976CBA9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A1F15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3F40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44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3D4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"monoclonal antibody"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0418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325619</w:t>
            </w:r>
          </w:p>
        </w:tc>
      </w:tr>
      <w:tr w:rsidR="008C240F" w:rsidRPr="0060280C" w14:paraId="0E8A97FC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FDC0C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A767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45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FB9A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#9 OR #17 OR #23 OR #26 OR #27 OR #28 OR #31 OR #34 OR #35 OR #38 OR #43 OR #44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0CFA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1002833</w:t>
            </w:r>
          </w:p>
        </w:tc>
      </w:tr>
      <w:tr w:rsidR="008C240F" w:rsidRPr="0060280C" w14:paraId="4E6E312D" w14:textId="77777777" w:rsidTr="0060280C">
        <w:trPr>
          <w:trHeight w:val="280"/>
        </w:trPr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44C2" w14:textId="77777777" w:rsidR="008C240F" w:rsidRPr="0060280C" w:rsidRDefault="008C240F" w:rsidP="00CB7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O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B8B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46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B2B04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relapse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F1B2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201019</w:t>
            </w:r>
          </w:p>
        </w:tc>
      </w:tr>
      <w:tr w:rsidR="008C240F" w:rsidRPr="0060280C" w14:paraId="3EBAA846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15A52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E6DC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47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F757E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disability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2801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409193</w:t>
            </w:r>
          </w:p>
        </w:tc>
      </w:tr>
      <w:tr w:rsidR="008C240F" w:rsidRPr="0060280C" w14:paraId="4502F079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4D4A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D5FCAC7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48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EF3054A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"Expanded Disability Status Scale"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CF48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9119</w:t>
            </w:r>
          </w:p>
        </w:tc>
      </w:tr>
      <w:tr w:rsidR="008C240F" w:rsidRPr="0060280C" w14:paraId="65A6D682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1A6A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20C8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49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9569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EDSS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C79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5828</w:t>
            </w:r>
          </w:p>
        </w:tc>
      </w:tr>
      <w:tr w:rsidR="008C240F" w:rsidRPr="0060280C" w14:paraId="7C6C4924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01876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3B89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DA5A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#47 OR #48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C7188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409193</w:t>
            </w:r>
          </w:p>
        </w:tc>
      </w:tr>
      <w:tr w:rsidR="008C240F" w:rsidRPr="0060280C" w14:paraId="17DEDE9D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EE901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C02D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51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5F02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#47 OR #49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8F58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410219</w:t>
            </w:r>
          </w:p>
        </w:tc>
      </w:tr>
      <w:tr w:rsidR="008C240F" w:rsidRPr="0060280C" w14:paraId="26499387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EF6FD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37F7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52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DE0A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proofErr w:type="gramStart"/>
            <w:r w:rsidRPr="0060280C">
              <w:rPr>
                <w:rFonts w:ascii="Times New Roman" w:eastAsia="Times New Roman" w:hAnsi="Times New Roman" w:cs="Times New Roman"/>
                <w:szCs w:val="22"/>
              </w:rPr>
              <w:t>adverse  PRE</w:t>
            </w:r>
            <w:proofErr w:type="gramEnd"/>
            <w:r w:rsidRPr="0060280C">
              <w:rPr>
                <w:rFonts w:ascii="Times New Roman" w:eastAsia="Times New Roman" w:hAnsi="Times New Roman" w:cs="Times New Roman"/>
                <w:szCs w:val="22"/>
              </w:rPr>
              <w:t>/3  ( event*  OR  effect*  OR  reaction* )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C0145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897683</w:t>
            </w:r>
          </w:p>
        </w:tc>
      </w:tr>
      <w:tr w:rsidR="008C240F" w:rsidRPr="0060280C" w14:paraId="4F1ED14A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D6567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0592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53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A9445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"infusion related reaction"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F9EC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4013</w:t>
            </w:r>
          </w:p>
        </w:tc>
      </w:tr>
      <w:tr w:rsidR="008C240F" w:rsidRPr="0060280C" w14:paraId="446A2724" w14:textId="77777777" w:rsidTr="0060280C">
        <w:trPr>
          <w:trHeight w:val="280"/>
        </w:trPr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FD5B4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41B7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54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3F5E7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 xml:space="preserve">#46 OR #51 OR #52 OR #53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7263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1478514</w:t>
            </w:r>
          </w:p>
        </w:tc>
      </w:tr>
      <w:tr w:rsidR="008C240F" w:rsidRPr="0060280C" w14:paraId="4DA7A610" w14:textId="77777777" w:rsidTr="0060280C">
        <w:trPr>
          <w:trHeight w:val="2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6E7D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P&amp;I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8627" w14:textId="77777777" w:rsidR="008C240F" w:rsidRPr="00636356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36356">
              <w:rPr>
                <w:rFonts w:ascii="Times New Roman" w:eastAsia="Times New Roman" w:hAnsi="Times New Roman" w:cs="Times New Roman"/>
                <w:szCs w:val="22"/>
              </w:rPr>
              <w:t>55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70B7" w14:textId="77777777" w:rsidR="008C240F" w:rsidRPr="00636356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36356">
              <w:rPr>
                <w:rFonts w:ascii="Times New Roman" w:eastAsia="Times New Roman" w:hAnsi="Times New Roman" w:cs="Times New Roman"/>
                <w:szCs w:val="22"/>
              </w:rPr>
              <w:t>#6 AND #45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018F" w14:textId="77777777" w:rsidR="008C240F" w:rsidRPr="00636356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36356">
              <w:rPr>
                <w:rFonts w:ascii="Times New Roman" w:eastAsia="Times New Roman" w:hAnsi="Times New Roman" w:cs="Times New Roman"/>
                <w:szCs w:val="22"/>
              </w:rPr>
              <w:t>1849</w:t>
            </w:r>
          </w:p>
        </w:tc>
      </w:tr>
      <w:tr w:rsidR="008C240F" w:rsidRPr="0060280C" w14:paraId="78AA4D6B" w14:textId="77777777" w:rsidTr="0060280C">
        <w:trPr>
          <w:trHeight w:val="2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88DB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P&amp;I&amp;O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199E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56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096FE" w14:textId="77777777" w:rsidR="008C240F" w:rsidRPr="0060280C" w:rsidRDefault="008C240F" w:rsidP="00CB7F6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#6 AND #45 AND #54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6AE2" w14:textId="77777777" w:rsidR="008C240F" w:rsidRPr="0060280C" w:rsidRDefault="008C240F" w:rsidP="00CB7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2"/>
              </w:rPr>
            </w:pPr>
            <w:r w:rsidRPr="0060280C">
              <w:rPr>
                <w:rFonts w:ascii="Times New Roman" w:eastAsia="Times New Roman" w:hAnsi="Times New Roman" w:cs="Times New Roman"/>
                <w:szCs w:val="22"/>
              </w:rPr>
              <w:t>924</w:t>
            </w:r>
          </w:p>
        </w:tc>
      </w:tr>
    </w:tbl>
    <w:p w14:paraId="38690299" w14:textId="77777777" w:rsidR="008C240F" w:rsidRDefault="008C240F" w:rsidP="008C240F">
      <w:pPr>
        <w:spacing w:line="480" w:lineRule="auto"/>
        <w:rPr>
          <w:rFonts w:ascii="Times New Roman" w:hAnsi="Times New Roman" w:cs="Times New Roman"/>
        </w:rPr>
      </w:pPr>
      <w:r w:rsidRPr="001C62EB">
        <w:rPr>
          <w:rFonts w:ascii="Times New Roman" w:hAnsi="Times New Roman" w:cs="Times New Roman"/>
        </w:rPr>
        <w:t>The search term with gray paint color box were excluded because there was no additional information found.</w:t>
      </w:r>
    </w:p>
    <w:p w14:paraId="10D79EB2" w14:textId="2206486B" w:rsidR="008C240F" w:rsidRPr="008C240F" w:rsidRDefault="008C240F" w:rsidP="008C240F">
      <w:pPr>
        <w:keepNext/>
        <w:keepLines/>
        <w:spacing w:before="240" w:after="0"/>
        <w:outlineLvl w:val="0"/>
        <w:rPr>
          <w:rFonts w:ascii="Times New Roman" w:eastAsiaTheme="majorEastAsia" w:hAnsi="Times New Roman" w:cs="Angsana New"/>
          <w:b/>
          <w:bCs/>
          <w:color w:val="2F5496" w:themeColor="accent1" w:themeShade="BF"/>
          <w:sz w:val="24"/>
          <w:szCs w:val="24"/>
          <w:cs/>
        </w:rPr>
        <w:sectPr w:rsidR="008C240F" w:rsidRPr="008C240F" w:rsidSect="00DB0EAF">
          <w:pgSz w:w="11907" w:h="16840" w:code="9"/>
          <w:pgMar w:top="1440" w:right="1440" w:bottom="1440" w:left="1440" w:header="709" w:footer="709" w:gutter="0"/>
          <w:pgNumType w:start="1"/>
          <w:cols w:space="708"/>
          <w:titlePg/>
          <w:docGrid w:linePitch="360"/>
        </w:sectPr>
      </w:pPr>
    </w:p>
    <w:p w14:paraId="34F5CF86" w14:textId="57FBCB79" w:rsidR="00850BA4" w:rsidRPr="00850BA4" w:rsidRDefault="00850BA4" w:rsidP="00850BA4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r w:rsidRPr="00CB7F6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Appendix 2</w:t>
      </w:r>
      <w:r w:rsidRPr="00850BA4">
        <w:rPr>
          <w:rFonts w:ascii="Times New Roman" w:hAnsi="Times New Roman" w:cs="Times New Roman"/>
          <w:color w:val="auto"/>
          <w:sz w:val="24"/>
          <w:szCs w:val="24"/>
        </w:rPr>
        <w:t xml:space="preserve"> Risk of Bias assessment</w:t>
      </w:r>
      <w:r w:rsidRPr="00850BA4"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263B88DA" w14:textId="05548050" w:rsidR="00FB3777" w:rsidRDefault="00850BA4" w:rsidP="00850BA4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ED150E">
        <w:rPr>
          <w:rFonts w:ascii="Times New Roman" w:hAnsi="Times New Roman" w:cs="Times New Roman"/>
          <w:b/>
          <w:bCs/>
          <w:color w:val="auto"/>
          <w:sz w:val="24"/>
          <w:szCs w:val="24"/>
        </w:rPr>
        <w:t>eFigure</w:t>
      </w:r>
      <w:proofErr w:type="spellEnd"/>
      <w:r w:rsidRPr="00ED150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4102E3">
        <w:rPr>
          <w:rFonts w:ascii="Times New Roman" w:hAnsi="Times New Roman" w:cs="Times New Roman"/>
          <w:b/>
          <w:bCs/>
          <w:color w:val="auto"/>
          <w:sz w:val="24"/>
          <w:szCs w:val="24"/>
        </w:rPr>
        <w:t>2.</w:t>
      </w:r>
      <w:r w:rsidRPr="00ED150E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Pr="00850BA4">
        <w:rPr>
          <w:rFonts w:ascii="Times New Roman" w:hAnsi="Times New Roman" w:cs="Times New Roman"/>
          <w:color w:val="auto"/>
          <w:sz w:val="24"/>
          <w:szCs w:val="24"/>
        </w:rPr>
        <w:t xml:space="preserve"> Risk of bias assessment</w:t>
      </w:r>
      <w:r w:rsidRPr="00850BA4"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79582A63" w14:textId="465F1A44" w:rsidR="00850BA4" w:rsidRDefault="00850BA4" w:rsidP="00850BA4"/>
    <w:p w14:paraId="497F77BF" w14:textId="195BBC20" w:rsidR="00850BA4" w:rsidRDefault="00850BA4" w:rsidP="00850BA4"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0125C89" wp14:editId="5B139583">
            <wp:extent cx="5732145" cy="4048385"/>
            <wp:effectExtent l="0" t="0" r="0" b="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D9116" w14:textId="77777777" w:rsidR="00850BA4" w:rsidRDefault="00850BA4" w:rsidP="00850BA4">
      <w:pPr>
        <w:rPr>
          <w:rFonts w:ascii="Times New Roman" w:hAnsi="Times New Roman" w:cs="Times New Roman"/>
          <w:b/>
          <w:bCs/>
        </w:rPr>
      </w:pPr>
    </w:p>
    <w:p w14:paraId="4BD3D343" w14:textId="77777777" w:rsidR="00850BA4" w:rsidRDefault="00850BA4" w:rsidP="00850BA4">
      <w:pPr>
        <w:rPr>
          <w:rFonts w:ascii="Times New Roman" w:hAnsi="Times New Roman" w:cs="Times New Roman"/>
          <w:b/>
          <w:bCs/>
        </w:rPr>
      </w:pPr>
    </w:p>
    <w:p w14:paraId="3481B0C9" w14:textId="77777777" w:rsidR="00850BA4" w:rsidRDefault="00850BA4" w:rsidP="00850BA4">
      <w:pPr>
        <w:rPr>
          <w:rFonts w:ascii="Times New Roman" w:hAnsi="Times New Roman" w:cs="Times New Roman"/>
          <w:b/>
          <w:bCs/>
        </w:rPr>
      </w:pPr>
    </w:p>
    <w:p w14:paraId="20FE8CE2" w14:textId="77777777" w:rsidR="00850BA4" w:rsidRDefault="00850BA4" w:rsidP="00850BA4">
      <w:pPr>
        <w:rPr>
          <w:rFonts w:ascii="Times New Roman" w:hAnsi="Times New Roman" w:cs="Times New Roman"/>
          <w:b/>
          <w:bCs/>
        </w:rPr>
      </w:pPr>
    </w:p>
    <w:p w14:paraId="31916CFC" w14:textId="77777777" w:rsidR="00850BA4" w:rsidRDefault="00850BA4" w:rsidP="00850BA4">
      <w:pPr>
        <w:rPr>
          <w:rFonts w:ascii="Times New Roman" w:hAnsi="Times New Roman" w:cs="Times New Roman"/>
          <w:b/>
          <w:bCs/>
        </w:rPr>
      </w:pPr>
    </w:p>
    <w:p w14:paraId="5B1B439E" w14:textId="77777777" w:rsidR="00850BA4" w:rsidRDefault="00850BA4" w:rsidP="00850BA4">
      <w:pPr>
        <w:rPr>
          <w:rFonts w:ascii="Times New Roman" w:hAnsi="Times New Roman" w:cs="Times New Roman"/>
          <w:b/>
          <w:bCs/>
        </w:rPr>
      </w:pPr>
    </w:p>
    <w:p w14:paraId="0DCCE796" w14:textId="77777777" w:rsidR="00850BA4" w:rsidRDefault="00850BA4" w:rsidP="00850BA4">
      <w:pPr>
        <w:rPr>
          <w:rFonts w:ascii="Times New Roman" w:hAnsi="Times New Roman" w:cs="Times New Roman"/>
          <w:b/>
          <w:bCs/>
        </w:rPr>
      </w:pPr>
    </w:p>
    <w:p w14:paraId="2877CCB6" w14:textId="77777777" w:rsidR="00850BA4" w:rsidRDefault="00850BA4" w:rsidP="00850BA4">
      <w:pPr>
        <w:rPr>
          <w:rFonts w:ascii="Times New Roman" w:hAnsi="Times New Roman" w:cs="Times New Roman"/>
          <w:b/>
          <w:bCs/>
        </w:rPr>
      </w:pPr>
    </w:p>
    <w:p w14:paraId="566F15AE" w14:textId="77777777" w:rsidR="00850BA4" w:rsidRDefault="00850BA4" w:rsidP="00850BA4">
      <w:pPr>
        <w:rPr>
          <w:rFonts w:ascii="Times New Roman" w:hAnsi="Times New Roman" w:cs="Times New Roman"/>
          <w:b/>
          <w:bCs/>
        </w:rPr>
      </w:pPr>
    </w:p>
    <w:p w14:paraId="49952058" w14:textId="77777777" w:rsidR="00850BA4" w:rsidRDefault="00850BA4" w:rsidP="00850BA4">
      <w:pPr>
        <w:rPr>
          <w:rFonts w:ascii="Times New Roman" w:hAnsi="Times New Roman" w:cs="Times New Roman"/>
          <w:b/>
          <w:bCs/>
        </w:rPr>
      </w:pPr>
    </w:p>
    <w:p w14:paraId="0F45C088" w14:textId="77777777" w:rsidR="00850BA4" w:rsidRDefault="00850BA4" w:rsidP="00850BA4">
      <w:pPr>
        <w:rPr>
          <w:rFonts w:ascii="Times New Roman" w:hAnsi="Times New Roman" w:cs="Times New Roman"/>
          <w:b/>
          <w:bCs/>
        </w:rPr>
      </w:pPr>
    </w:p>
    <w:p w14:paraId="1ADFBD16" w14:textId="77777777" w:rsidR="00850BA4" w:rsidRDefault="00850BA4" w:rsidP="00850BA4">
      <w:pPr>
        <w:rPr>
          <w:rFonts w:ascii="Times New Roman" w:hAnsi="Times New Roman" w:cs="Times New Roman"/>
          <w:b/>
          <w:bCs/>
        </w:rPr>
      </w:pPr>
    </w:p>
    <w:p w14:paraId="44A7F76D" w14:textId="01F7CF7E" w:rsidR="00850BA4" w:rsidRPr="004102E3" w:rsidRDefault="00850BA4" w:rsidP="00850BA4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4102E3">
        <w:rPr>
          <w:rFonts w:ascii="Times New Roman" w:hAnsi="Times New Roman" w:cs="Times New Roman"/>
          <w:b/>
          <w:bCs/>
          <w:sz w:val="24"/>
          <w:szCs w:val="32"/>
        </w:rPr>
        <w:lastRenderedPageBreak/>
        <w:t>Appendix 3 Results of Mixed effect parametric survival model using difference distribution</w:t>
      </w:r>
    </w:p>
    <w:p w14:paraId="70EFBF84" w14:textId="2EBBB3B0" w:rsidR="00850BA4" w:rsidRPr="004102E3" w:rsidRDefault="00850BA4" w:rsidP="00850BA4">
      <w:pPr>
        <w:rPr>
          <w:sz w:val="24"/>
          <w:szCs w:val="32"/>
        </w:rPr>
      </w:pPr>
      <w:proofErr w:type="spellStart"/>
      <w:r w:rsidRPr="004102E3">
        <w:rPr>
          <w:rFonts w:ascii="Times New Roman" w:hAnsi="Times New Roman" w:cs="Times New Roman"/>
          <w:b/>
          <w:bCs/>
          <w:sz w:val="24"/>
          <w:szCs w:val="32"/>
        </w:rPr>
        <w:t>eTable</w:t>
      </w:r>
      <w:proofErr w:type="spellEnd"/>
      <w:r w:rsidRPr="004102E3">
        <w:rPr>
          <w:rFonts w:ascii="Times New Roman" w:hAnsi="Times New Roman" w:cs="Times New Roman"/>
          <w:b/>
          <w:bCs/>
          <w:sz w:val="24"/>
          <w:szCs w:val="32"/>
        </w:rPr>
        <w:t xml:space="preserve"> 3</w:t>
      </w:r>
      <w:r w:rsidR="004102E3" w:rsidRPr="004102E3">
        <w:rPr>
          <w:rFonts w:ascii="Times New Roman" w:hAnsi="Times New Roman" w:cs="Times New Roman"/>
          <w:b/>
          <w:bCs/>
          <w:sz w:val="24"/>
          <w:szCs w:val="32"/>
        </w:rPr>
        <w:t>.1</w:t>
      </w:r>
      <w:r w:rsidRPr="004102E3">
        <w:rPr>
          <w:rFonts w:ascii="Times New Roman" w:hAnsi="Times New Roman" w:cs="Times New Roman"/>
          <w:b/>
          <w:bCs/>
          <w:sz w:val="24"/>
          <w:szCs w:val="32"/>
        </w:rPr>
        <w:t xml:space="preserve"> </w:t>
      </w:r>
      <w:r w:rsidRPr="004102E3">
        <w:rPr>
          <w:rFonts w:ascii="Times New Roman" w:hAnsi="Times New Roman" w:cs="Times New Roman"/>
          <w:sz w:val="24"/>
          <w:szCs w:val="32"/>
        </w:rPr>
        <w:t>Mixed effect parametric survival model using difference distribution</w:t>
      </w:r>
      <w:r w:rsidRPr="004102E3">
        <w:rPr>
          <w:sz w:val="24"/>
          <w:szCs w:val="32"/>
        </w:rPr>
        <w:t xml:space="preserve"> </w:t>
      </w:r>
      <w:r w:rsidRPr="004102E3">
        <w:rPr>
          <w:sz w:val="24"/>
          <w:szCs w:val="3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961"/>
        <w:gridCol w:w="2254"/>
        <w:gridCol w:w="2254"/>
      </w:tblGrid>
      <w:tr w:rsidR="00CB7F63" w:rsidRPr="007243A1" w14:paraId="1ED66EEF" w14:textId="77777777" w:rsidTr="00CB7F63"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3457C3AE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Survival distribution</w:t>
            </w:r>
          </w:p>
        </w:tc>
        <w:tc>
          <w:tcPr>
            <w:tcW w:w="1961" w:type="dxa"/>
            <w:tcBorders>
              <w:bottom w:val="single" w:sz="4" w:space="0" w:color="auto"/>
            </w:tcBorders>
            <w:vAlign w:val="center"/>
          </w:tcPr>
          <w:p w14:paraId="25FAC0C1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Log likelihood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vAlign w:val="center"/>
          </w:tcPr>
          <w:p w14:paraId="1FC17E16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AIC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vAlign w:val="center"/>
          </w:tcPr>
          <w:p w14:paraId="5D0EE0E4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BIC</w:t>
            </w:r>
          </w:p>
        </w:tc>
      </w:tr>
      <w:tr w:rsidR="00CB7F63" w:rsidRPr="007243A1" w14:paraId="71B8897E" w14:textId="77777777" w:rsidTr="00CB7F63">
        <w:tc>
          <w:tcPr>
            <w:tcW w:w="25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6A9414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Log-normal*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BF8128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-858.97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CAB6B8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1729.95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D08CDC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1757.31</w:t>
            </w:r>
          </w:p>
        </w:tc>
      </w:tr>
      <w:tr w:rsidR="00CB7F63" w:rsidRPr="007243A1" w14:paraId="07C1E80A" w14:textId="77777777" w:rsidTr="00CB7F63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FA21B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Weibull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ABF0C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-863.36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01602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1738.72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9453B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1766.09</w:t>
            </w:r>
          </w:p>
        </w:tc>
      </w:tr>
      <w:tr w:rsidR="00CB7F63" w:rsidRPr="007243A1" w14:paraId="37F0C806" w14:textId="77777777" w:rsidTr="00CB7F63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F87FF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Exponential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11C99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-865.17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3070E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1740.37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26605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1763.18</w:t>
            </w:r>
          </w:p>
        </w:tc>
      </w:tr>
      <w:tr w:rsidR="00CB7F63" w:rsidRPr="007243A1" w14:paraId="31A84A7D" w14:textId="77777777" w:rsidTr="00CB7F63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671E9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Gamma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CC86A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-864.00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1835D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1739.99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98676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1767.36</w:t>
            </w:r>
          </w:p>
        </w:tc>
      </w:tr>
      <w:tr w:rsidR="00CB7F63" w:rsidRPr="007243A1" w14:paraId="2BBE85DF" w14:textId="77777777" w:rsidTr="00CB7F63"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3E6D49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Log-logistic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F35520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-860.04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156AAB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1732.09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A9E4E2" w14:textId="77777777" w:rsidR="00CB7F63" w:rsidRPr="007243A1" w:rsidRDefault="00CB7F63" w:rsidP="00CB7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A1">
              <w:rPr>
                <w:rFonts w:ascii="Times New Roman" w:hAnsi="Times New Roman" w:cs="Times New Roman"/>
                <w:sz w:val="24"/>
                <w:szCs w:val="24"/>
              </w:rPr>
              <w:t>1759.45</w:t>
            </w:r>
          </w:p>
        </w:tc>
      </w:tr>
    </w:tbl>
    <w:p w14:paraId="58BB6228" w14:textId="53FBE360" w:rsidR="00850BA4" w:rsidRDefault="00850BA4" w:rsidP="00850B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477B6">
        <w:rPr>
          <w:rFonts w:ascii="Times New Roman" w:hAnsi="Times New Roman" w:cs="Times New Roman"/>
          <w:sz w:val="24"/>
          <w:szCs w:val="24"/>
        </w:rPr>
        <w:t>* Log-normal distribution consider as final model in the analysis of hazard ratio and median time to relapse</w:t>
      </w:r>
    </w:p>
    <w:p w14:paraId="014EBEF5" w14:textId="450071C1" w:rsidR="00850BA4" w:rsidRDefault="00850BA4" w:rsidP="00850B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D18CE29" w14:textId="7BA9C00D" w:rsidR="00850BA4" w:rsidRDefault="00850BA4" w:rsidP="00850B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A39A5AA" w14:textId="25517A87" w:rsidR="00850BA4" w:rsidRDefault="00850BA4" w:rsidP="00850B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1D640D2" w14:textId="53817F78" w:rsidR="00850BA4" w:rsidRDefault="00850BA4" w:rsidP="00850B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A040DDD" w14:textId="7894A701" w:rsidR="00850BA4" w:rsidRDefault="00850BA4" w:rsidP="00850B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D7DBC1" w14:textId="691667D5" w:rsidR="00850BA4" w:rsidRDefault="00850BA4" w:rsidP="00850B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B9A45CD" w14:textId="087480C6" w:rsidR="00850BA4" w:rsidRDefault="00850BA4" w:rsidP="00850B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87CE15A" w14:textId="69DE2717" w:rsidR="00850BA4" w:rsidRDefault="00850BA4" w:rsidP="00850B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A8E7EB1" w14:textId="179EFDE8" w:rsidR="00850BA4" w:rsidRDefault="00850BA4" w:rsidP="00850B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97F6A33" w14:textId="3819F3DB" w:rsidR="00850BA4" w:rsidRDefault="00850BA4" w:rsidP="00850B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548D8F5" w14:textId="77777777" w:rsidR="00CB7F63" w:rsidRDefault="00CB7F63" w:rsidP="00850BA4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76EE608F" w14:textId="77777777" w:rsidR="00CB7F63" w:rsidRDefault="00CB7F63" w:rsidP="00850BA4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11C6B659" w14:textId="77777777" w:rsidR="00CB7F63" w:rsidRDefault="00CB7F63" w:rsidP="00850BA4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4153B620" w14:textId="31FB53B3" w:rsidR="00850BA4" w:rsidRPr="00594B2A" w:rsidRDefault="00850BA4" w:rsidP="00850BA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4B2A">
        <w:rPr>
          <w:rFonts w:ascii="Times New Roman" w:hAnsi="Times New Roman" w:cs="Times New Roman"/>
          <w:b/>
          <w:bCs/>
          <w:sz w:val="24"/>
          <w:szCs w:val="24"/>
        </w:rPr>
        <w:lastRenderedPageBreak/>
        <w:t>Appendix 4 Funnel plots for each treatment comparison from NMA</w:t>
      </w:r>
    </w:p>
    <w:p w14:paraId="2AC6F092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4B2A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r w:rsidRPr="00594B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4.1</w:t>
      </w:r>
      <w:r w:rsidRPr="00850BA4">
        <w:rPr>
          <w:rFonts w:ascii="Times New Roman" w:hAnsi="Times New Roman" w:cs="Times New Roman"/>
          <w:sz w:val="24"/>
          <w:szCs w:val="24"/>
        </w:rPr>
        <w:t xml:space="preserve"> Funnel plots for each treatment comparison from NMA on time to relapse</w:t>
      </w:r>
      <w:r w:rsidRPr="00850BA4">
        <w:rPr>
          <w:rFonts w:ascii="Times New Roman" w:hAnsi="Times New Roman" w:cs="Times New Roman"/>
          <w:sz w:val="24"/>
          <w:szCs w:val="24"/>
        </w:rPr>
        <w:tab/>
      </w:r>
    </w:p>
    <w:p w14:paraId="2D07E3B0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570A">
        <w:rPr>
          <w:noProof/>
        </w:rPr>
        <w:drawing>
          <wp:inline distT="0" distB="0" distL="0" distR="0" wp14:anchorId="47CF2D0A" wp14:editId="71FFB577">
            <wp:extent cx="5610225" cy="3557975"/>
            <wp:effectExtent l="0" t="0" r="0" b="0"/>
            <wp:docPr id="7" name="Picture 7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chart&#10;&#10;Description automatically generated"/>
                    <pic:cNvPicPr/>
                  </pic:nvPicPr>
                  <pic:blipFill rotWithShape="1">
                    <a:blip r:embed="rId15"/>
                    <a:srcRect l="24150" t="25207" r="20129" b="11974"/>
                    <a:stretch/>
                  </pic:blipFill>
                  <pic:spPr bwMode="auto">
                    <a:xfrm>
                      <a:off x="0" y="0"/>
                      <a:ext cx="5650754" cy="358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697D4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1EB5F08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A98687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9AD3F6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C28C49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8CB98B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B6C80F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5DAFE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EF932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AD27A" w14:textId="77777777" w:rsidR="00CB7F63" w:rsidRPr="00463A13" w:rsidRDefault="00CB7F63" w:rsidP="00CB7F63">
      <w:pPr>
        <w:spacing w:line="480" w:lineRule="auto"/>
        <w:rPr>
          <w:rFonts w:ascii="Times New Roman" w:hAnsi="Times New Roman" w:cs="Angsana New"/>
          <w:sz w:val="24"/>
          <w:szCs w:val="30"/>
        </w:rPr>
      </w:pPr>
      <w:proofErr w:type="spellStart"/>
      <w:r w:rsidRPr="00594B2A">
        <w:rPr>
          <w:rFonts w:ascii="Times New Roman" w:hAnsi="Times New Roman" w:cs="Times New Roman"/>
          <w:b/>
          <w:bCs/>
          <w:sz w:val="24"/>
          <w:szCs w:val="24"/>
        </w:rPr>
        <w:lastRenderedPageBreak/>
        <w:t>eFigure</w:t>
      </w:r>
      <w:proofErr w:type="spellEnd"/>
      <w:r w:rsidRPr="00594B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4.2</w:t>
      </w:r>
      <w:r w:rsidRPr="00850BA4">
        <w:rPr>
          <w:rFonts w:ascii="Times New Roman" w:hAnsi="Times New Roman" w:cs="Times New Roman"/>
          <w:sz w:val="24"/>
          <w:szCs w:val="24"/>
        </w:rPr>
        <w:t xml:space="preserve"> Funnel plots for each treatment comparison from NMA on post-treatment </w:t>
      </w:r>
      <w:r>
        <w:rPr>
          <w:rFonts w:ascii="Times New Roman" w:hAnsi="Times New Roman" w:cs="Angsana New"/>
          <w:sz w:val="24"/>
          <w:szCs w:val="30"/>
        </w:rPr>
        <w:t>annualized relapse rate</w:t>
      </w:r>
    </w:p>
    <w:p w14:paraId="54294798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570A">
        <w:rPr>
          <w:noProof/>
        </w:rPr>
        <w:drawing>
          <wp:inline distT="0" distB="0" distL="0" distR="0" wp14:anchorId="79E19874" wp14:editId="5EA28EA7">
            <wp:extent cx="5667375" cy="3581158"/>
            <wp:effectExtent l="0" t="0" r="0" b="0"/>
            <wp:docPr id="8" name="Picture 8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chart&#10;&#10;Description automatically generated"/>
                    <pic:cNvPicPr/>
                  </pic:nvPicPr>
                  <pic:blipFill rotWithShape="1">
                    <a:blip r:embed="rId16"/>
                    <a:srcRect l="31794" t="25403" r="11931" b="11382"/>
                    <a:stretch/>
                  </pic:blipFill>
                  <pic:spPr bwMode="auto">
                    <a:xfrm>
                      <a:off x="0" y="0"/>
                      <a:ext cx="5693966" cy="359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C71AE" w14:textId="77777777" w:rsidR="00CB7F63" w:rsidRDefault="00CB7F63" w:rsidP="00CB7F63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891FA6D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40F5C0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08B8A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95D6DF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60E328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F74D92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67C44B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E2143C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4B2A">
        <w:rPr>
          <w:rFonts w:ascii="Times New Roman" w:hAnsi="Times New Roman" w:cs="Times New Roman"/>
          <w:b/>
          <w:bCs/>
          <w:sz w:val="24"/>
          <w:szCs w:val="24"/>
        </w:rPr>
        <w:lastRenderedPageBreak/>
        <w:t>eFigure</w:t>
      </w:r>
      <w:proofErr w:type="spellEnd"/>
      <w:r w:rsidRPr="00594B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4.3</w:t>
      </w:r>
      <w:r w:rsidRPr="00850BA4">
        <w:rPr>
          <w:rFonts w:ascii="Times New Roman" w:hAnsi="Times New Roman" w:cs="Times New Roman"/>
          <w:sz w:val="24"/>
          <w:szCs w:val="24"/>
        </w:rPr>
        <w:t xml:space="preserve"> Funnel plots for each treatment comparison from NMA on </w:t>
      </w:r>
      <w:r>
        <w:rPr>
          <w:rFonts w:ascii="Times New Roman" w:hAnsi="Times New Roman" w:cs="Times New Roman"/>
          <w:sz w:val="24"/>
          <w:szCs w:val="24"/>
        </w:rPr>
        <w:t xml:space="preserve">expanded disability status score </w:t>
      </w:r>
      <w:r w:rsidRPr="00850BA4">
        <w:rPr>
          <w:rFonts w:ascii="Times New Roman" w:hAnsi="Times New Roman" w:cs="Times New Roman"/>
          <w:sz w:val="24"/>
          <w:szCs w:val="24"/>
        </w:rPr>
        <w:t xml:space="preserve">change </w:t>
      </w:r>
    </w:p>
    <w:p w14:paraId="382F3B55" w14:textId="77777777" w:rsidR="00CB7F63" w:rsidRDefault="00CB7F63" w:rsidP="00CB7F63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703F756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70C5D">
        <w:rPr>
          <w:noProof/>
        </w:rPr>
        <w:drawing>
          <wp:inline distT="0" distB="0" distL="0" distR="0" wp14:anchorId="1D4787E5" wp14:editId="5C350CE5">
            <wp:extent cx="5667734" cy="3486150"/>
            <wp:effectExtent l="0" t="0" r="0" b="0"/>
            <wp:docPr id="9" name="Picture 9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chart&#10;&#10;Description automatically generated"/>
                    <pic:cNvPicPr/>
                  </pic:nvPicPr>
                  <pic:blipFill rotWithShape="1">
                    <a:blip r:embed="rId17"/>
                    <a:srcRect l="23263" t="24814" r="19464" b="12564"/>
                    <a:stretch/>
                  </pic:blipFill>
                  <pic:spPr bwMode="auto">
                    <a:xfrm>
                      <a:off x="0" y="0"/>
                      <a:ext cx="5681854" cy="349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44E59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AE7755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24F142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487B12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63264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7D96D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8D2628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FD942A" w14:textId="77777777" w:rsidR="00CB7F63" w:rsidRDefault="00CB7F63" w:rsidP="00CB7F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4B2A">
        <w:rPr>
          <w:rFonts w:ascii="Times New Roman" w:hAnsi="Times New Roman" w:cs="Times New Roman"/>
          <w:b/>
          <w:bCs/>
          <w:sz w:val="24"/>
          <w:szCs w:val="24"/>
        </w:rPr>
        <w:lastRenderedPageBreak/>
        <w:t>eFigure</w:t>
      </w:r>
      <w:proofErr w:type="spellEnd"/>
      <w:r w:rsidRPr="00594B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4.4</w:t>
      </w:r>
      <w:r w:rsidRPr="00850BA4">
        <w:rPr>
          <w:rFonts w:ascii="Times New Roman" w:hAnsi="Times New Roman" w:cs="Times New Roman"/>
          <w:sz w:val="24"/>
          <w:szCs w:val="24"/>
        </w:rPr>
        <w:t xml:space="preserve"> Funnel plots for each treatment comparison from NMA on </w:t>
      </w:r>
      <w:r>
        <w:rPr>
          <w:rFonts w:ascii="Times New Roman" w:hAnsi="Times New Roman" w:cs="Times New Roman"/>
          <w:sz w:val="24"/>
          <w:szCs w:val="24"/>
        </w:rPr>
        <w:t>serious adverse events</w:t>
      </w:r>
      <w:r w:rsidRPr="00850BA4">
        <w:rPr>
          <w:rFonts w:ascii="Times New Roman" w:hAnsi="Times New Roman" w:cs="Times New Roman"/>
          <w:sz w:val="24"/>
          <w:szCs w:val="24"/>
        </w:rPr>
        <w:tab/>
      </w:r>
    </w:p>
    <w:p w14:paraId="2129DB9D" w14:textId="77777777" w:rsidR="00CB7F63" w:rsidRPr="00FD570A" w:rsidRDefault="00CB7F63" w:rsidP="00CB7F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70C5D">
        <w:rPr>
          <w:noProof/>
        </w:rPr>
        <w:drawing>
          <wp:inline distT="0" distB="0" distL="0" distR="0" wp14:anchorId="7A3C8993" wp14:editId="7F76CB2D">
            <wp:extent cx="5668879" cy="3943350"/>
            <wp:effectExtent l="0" t="0" r="0" b="0"/>
            <wp:docPr id="10" name="Picture 10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chart&#10;&#10;Description automatically generated"/>
                    <pic:cNvPicPr/>
                  </pic:nvPicPr>
                  <pic:blipFill rotWithShape="1">
                    <a:blip r:embed="rId18"/>
                    <a:srcRect l="28360" t="25407" r="20682" b="11580"/>
                    <a:stretch/>
                  </pic:blipFill>
                  <pic:spPr bwMode="auto">
                    <a:xfrm>
                      <a:off x="0" y="0"/>
                      <a:ext cx="5688231" cy="395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ACD08" w14:textId="77777777" w:rsidR="00CB7F63" w:rsidRDefault="00CB7F63" w:rsidP="00CB7F63">
      <w:pPr>
        <w:spacing w:line="480" w:lineRule="auto"/>
        <w:rPr>
          <w:rFonts w:ascii="Times New Roman" w:hAnsi="Times New Roman" w:cs="Times New Roman"/>
        </w:rPr>
      </w:pPr>
    </w:p>
    <w:p w14:paraId="2DF8922F" w14:textId="77777777" w:rsidR="00CB7F63" w:rsidRDefault="00CB7F63" w:rsidP="00CB7F63">
      <w:pPr>
        <w:spacing w:line="480" w:lineRule="auto"/>
        <w:rPr>
          <w:rFonts w:ascii="Times New Roman" w:hAnsi="Times New Roman" w:cs="Times New Roman"/>
        </w:rPr>
      </w:pPr>
    </w:p>
    <w:p w14:paraId="340CEC97" w14:textId="77777777" w:rsidR="00CB7F63" w:rsidRDefault="00CB7F63" w:rsidP="00CB7F63">
      <w:pPr>
        <w:spacing w:line="480" w:lineRule="auto"/>
        <w:rPr>
          <w:rFonts w:ascii="Times New Roman" w:hAnsi="Times New Roman" w:cs="Times New Roman"/>
        </w:rPr>
      </w:pPr>
    </w:p>
    <w:p w14:paraId="6EDD3CB0" w14:textId="77777777" w:rsidR="00CB7F63" w:rsidRDefault="00CB7F63" w:rsidP="00CB7F63">
      <w:pPr>
        <w:spacing w:line="480" w:lineRule="auto"/>
        <w:rPr>
          <w:rFonts w:ascii="Times New Roman" w:hAnsi="Times New Roman" w:cs="Times New Roman"/>
        </w:rPr>
      </w:pPr>
    </w:p>
    <w:p w14:paraId="386E11FE" w14:textId="77777777" w:rsidR="00CB7F63" w:rsidRDefault="00CB7F63" w:rsidP="00CB7F63">
      <w:pPr>
        <w:spacing w:line="480" w:lineRule="auto"/>
        <w:rPr>
          <w:rFonts w:ascii="Times New Roman" w:hAnsi="Times New Roman" w:cs="Times New Roman"/>
        </w:rPr>
      </w:pPr>
    </w:p>
    <w:p w14:paraId="71B50008" w14:textId="77777777" w:rsidR="00CB7F63" w:rsidRPr="00850BA4" w:rsidRDefault="00CB7F63" w:rsidP="00CB7F63"/>
    <w:p w14:paraId="01EE3919" w14:textId="3895C460" w:rsidR="00850BA4" w:rsidRDefault="00850BA4" w:rsidP="00CB7F63">
      <w:pPr>
        <w:spacing w:line="480" w:lineRule="auto"/>
      </w:pPr>
    </w:p>
    <w:p w14:paraId="649B5CEE" w14:textId="3749104C" w:rsidR="008354FA" w:rsidRDefault="008354FA" w:rsidP="00CB7F63">
      <w:pPr>
        <w:spacing w:line="480" w:lineRule="auto"/>
      </w:pPr>
    </w:p>
    <w:p w14:paraId="0902F46D" w14:textId="5167B1A5" w:rsidR="008354FA" w:rsidRDefault="008354FA" w:rsidP="00CB7F63">
      <w:pPr>
        <w:spacing w:line="480" w:lineRule="auto"/>
      </w:pPr>
    </w:p>
    <w:p w14:paraId="54CE91B8" w14:textId="77777777" w:rsidR="008354FA" w:rsidRDefault="008354FA" w:rsidP="00CB7F63">
      <w:pPr>
        <w:spacing w:line="480" w:lineRule="auto"/>
        <w:sectPr w:rsidR="008354FA" w:rsidSect="00ED150E"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13B914E4" w14:textId="77777777" w:rsidR="008354FA" w:rsidRPr="00B771BD" w:rsidRDefault="008354FA" w:rsidP="008354FA">
      <w:pPr>
        <w:spacing w:line="480" w:lineRule="auto"/>
        <w:rPr>
          <w:rFonts w:ascii="Times New Roman" w:hAnsi="Times New Roman"/>
          <w:sz w:val="24"/>
          <w:szCs w:val="32"/>
        </w:rPr>
      </w:pPr>
      <w:r w:rsidRPr="00B771BD">
        <w:rPr>
          <w:rFonts w:ascii="Times New Roman" w:hAnsi="Times New Roman"/>
          <w:b/>
          <w:bCs/>
          <w:sz w:val="24"/>
          <w:szCs w:val="32"/>
        </w:rPr>
        <w:lastRenderedPageBreak/>
        <w:t xml:space="preserve">Appendix 5 </w:t>
      </w:r>
      <w:r w:rsidRPr="00B771BD">
        <w:rPr>
          <w:rFonts w:ascii="Times New Roman" w:hAnsi="Times New Roman"/>
          <w:sz w:val="24"/>
          <w:szCs w:val="32"/>
        </w:rPr>
        <w:t xml:space="preserve">Individual study data use for analysis </w:t>
      </w:r>
    </w:p>
    <w:p w14:paraId="3E632886" w14:textId="16C96A27" w:rsidR="008354FA" w:rsidRDefault="008354FA" w:rsidP="008354FA">
      <w:pPr>
        <w:rPr>
          <w:rFonts w:ascii="Times New Roman" w:hAnsi="Times New Roman"/>
        </w:rPr>
      </w:pPr>
      <w:proofErr w:type="spellStart"/>
      <w:r w:rsidRPr="00B771BD">
        <w:rPr>
          <w:rFonts w:ascii="Times New Roman" w:hAnsi="Times New Roman" w:cs="Times New Roman"/>
          <w:b/>
          <w:bCs/>
          <w:sz w:val="24"/>
          <w:szCs w:val="32"/>
        </w:rPr>
        <w:t>eTable</w:t>
      </w:r>
      <w:proofErr w:type="spellEnd"/>
      <w:r w:rsidRPr="00B771BD">
        <w:rPr>
          <w:rFonts w:ascii="Times New Roman" w:hAnsi="Times New Roman" w:cs="Times New Roman"/>
          <w:b/>
          <w:bCs/>
          <w:sz w:val="24"/>
          <w:szCs w:val="32"/>
        </w:rPr>
        <w:t xml:space="preserve"> 5.1 </w:t>
      </w:r>
      <w:r w:rsidRPr="00B771BD">
        <w:rPr>
          <w:rFonts w:ascii="Times New Roman" w:hAnsi="Times New Roman"/>
          <w:sz w:val="24"/>
          <w:szCs w:val="32"/>
        </w:rPr>
        <w:t>Individual study data use for analysis</w:t>
      </w:r>
    </w:p>
    <w:tbl>
      <w:tblPr>
        <w:tblpPr w:leftFromText="180" w:rightFromText="180" w:vertAnchor="page" w:horzAnchor="margin" w:tblpXSpec="center" w:tblpY="3191"/>
        <w:tblW w:w="14349" w:type="dxa"/>
        <w:tblBorders>
          <w:top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1191"/>
        <w:gridCol w:w="726"/>
        <w:gridCol w:w="1206"/>
        <w:gridCol w:w="1336"/>
        <w:gridCol w:w="741"/>
        <w:gridCol w:w="1041"/>
        <w:gridCol w:w="706"/>
        <w:gridCol w:w="892"/>
        <w:gridCol w:w="967"/>
        <w:gridCol w:w="967"/>
        <w:gridCol w:w="896"/>
        <w:gridCol w:w="1146"/>
        <w:gridCol w:w="819"/>
        <w:gridCol w:w="1094"/>
        <w:gridCol w:w="623"/>
      </w:tblGrid>
      <w:tr w:rsidR="008354FA" w:rsidRPr="008354FA" w14:paraId="0DDC33A6" w14:textId="77777777" w:rsidTr="007E6763">
        <w:trPr>
          <w:trHeight w:val="420"/>
        </w:trPr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7DA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id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6A8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author</w:t>
            </w:r>
          </w:p>
        </w:tc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52C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sample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4435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treatment code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DFB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treatment group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F5B3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 each arm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B0C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age (years)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60A4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% female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17EA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base line ARR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545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base line EDSS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79E85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AQP4 positivity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9130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ARR post treatment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F50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SD ARR post treatment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95D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EDSS change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F8F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SD EDSS change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489E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SAE</w:t>
            </w:r>
          </w:p>
        </w:tc>
      </w:tr>
      <w:tr w:rsidR="008354FA" w:rsidRPr="008354FA" w14:paraId="27EEA295" w14:textId="77777777" w:rsidTr="007E6763">
        <w:trPr>
          <w:trHeight w:val="290"/>
        </w:trPr>
        <w:tc>
          <w:tcPr>
            <w:tcW w:w="4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2605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68E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Z.Nikoo</w:t>
            </w:r>
            <w:proofErr w:type="spellEnd"/>
            <w:proofErr w:type="gramEnd"/>
          </w:p>
        </w:tc>
        <w:tc>
          <w:tcPr>
            <w:tcW w:w="6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F4782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FFEC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azathioprine</w:t>
            </w:r>
          </w:p>
        </w:tc>
        <w:tc>
          <w:tcPr>
            <w:tcW w:w="121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D555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74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EB22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353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32.4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66B7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80.0</w:t>
            </w:r>
          </w:p>
        </w:tc>
        <w:tc>
          <w:tcPr>
            <w:tcW w:w="8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3B97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0A23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2.40</w:t>
            </w: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CB57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8E4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14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83E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81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FDCA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-0.49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314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0.59</w:t>
            </w:r>
          </w:p>
        </w:tc>
        <w:tc>
          <w:tcPr>
            <w:tcW w:w="623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07D9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354FA" w:rsidRPr="008354FA" w14:paraId="0366DC65" w14:textId="77777777" w:rsidTr="007E6763">
        <w:trPr>
          <w:trHeight w:val="290"/>
        </w:trPr>
        <w:tc>
          <w:tcPr>
            <w:tcW w:w="476" w:type="dxa"/>
            <w:shd w:val="clear" w:color="auto" w:fill="auto"/>
            <w:noWrap/>
            <w:vAlign w:val="bottom"/>
            <w:hideMark/>
          </w:tcPr>
          <w:p w14:paraId="08E005B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15484AA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Z.Nikoo</w:t>
            </w:r>
            <w:proofErr w:type="spellEnd"/>
            <w:proofErr w:type="gramEnd"/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11647DE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096" w:type="dxa"/>
            <w:shd w:val="clear" w:color="000000" w:fill="FFFFFF"/>
            <w:noWrap/>
            <w:vAlign w:val="bottom"/>
            <w:hideMark/>
          </w:tcPr>
          <w:p w14:paraId="573DBD5C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rituximab</w:t>
            </w:r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76965B1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off_label_mAb</w:t>
            </w:r>
            <w:proofErr w:type="spellEnd"/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14:paraId="01319E6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6796CAD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35.3</w:t>
            </w: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1EF0190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87.9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BFE24E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5FDB4EB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3.55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B67D2B7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590BA992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2F751FE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0.42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3B54CC6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-0.44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3F32B18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0.54</w:t>
            </w:r>
          </w:p>
        </w:tc>
        <w:tc>
          <w:tcPr>
            <w:tcW w:w="623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16D1A2F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354FA" w:rsidRPr="008354FA" w14:paraId="5A8BD7AF" w14:textId="77777777" w:rsidTr="007E6763">
        <w:trPr>
          <w:trHeight w:val="290"/>
        </w:trPr>
        <w:tc>
          <w:tcPr>
            <w:tcW w:w="476" w:type="dxa"/>
            <w:shd w:val="clear" w:color="auto" w:fill="auto"/>
            <w:noWrap/>
            <w:vAlign w:val="bottom"/>
            <w:hideMark/>
          </w:tcPr>
          <w:p w14:paraId="1C21B44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540EF53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S.J. </w:t>
            </w: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Pittock</w:t>
            </w:r>
            <w:proofErr w:type="spellEnd"/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5CE239D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096" w:type="dxa"/>
            <w:shd w:val="clear" w:color="000000" w:fill="FFFFFF"/>
            <w:noWrap/>
            <w:vAlign w:val="bottom"/>
            <w:hideMark/>
          </w:tcPr>
          <w:p w14:paraId="6DD2A8E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eculizumab</w:t>
            </w:r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45A77D8A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approved_mAb</w:t>
            </w:r>
            <w:proofErr w:type="spellEnd"/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14:paraId="4587F14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0B3FD19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43.9</w:t>
            </w: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2A593CF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92.0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C83B94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1.94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2467967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503F327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7393E12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0B327C87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0.05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2AE00037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-0.18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6E75082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0.81</w:t>
            </w:r>
          </w:p>
        </w:tc>
        <w:tc>
          <w:tcPr>
            <w:tcW w:w="623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1AC6DFF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8354FA" w:rsidRPr="008354FA" w14:paraId="10981C00" w14:textId="77777777" w:rsidTr="007E6763">
        <w:trPr>
          <w:trHeight w:val="290"/>
        </w:trPr>
        <w:tc>
          <w:tcPr>
            <w:tcW w:w="476" w:type="dxa"/>
            <w:shd w:val="clear" w:color="auto" w:fill="auto"/>
            <w:noWrap/>
            <w:vAlign w:val="bottom"/>
            <w:hideMark/>
          </w:tcPr>
          <w:p w14:paraId="41DE2832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02B8D4E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S.J. </w:t>
            </w: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Pittock</w:t>
            </w:r>
            <w:proofErr w:type="spellEnd"/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07CCEB2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096" w:type="dxa"/>
            <w:shd w:val="clear" w:color="000000" w:fill="FFFFFF"/>
            <w:noWrap/>
            <w:vAlign w:val="bottom"/>
            <w:hideMark/>
          </w:tcPr>
          <w:p w14:paraId="5B66F2D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mixed_ITS</w:t>
            </w:r>
            <w:proofErr w:type="spellEnd"/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177F1C9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14:paraId="0279303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7E3A7F05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45.0</w:t>
            </w: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2527DE0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89.0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57C883C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2.07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5831E4C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622DFB6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1913C983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2726678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0.52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075F7893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0.12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74A1458A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0.95</w:t>
            </w:r>
          </w:p>
        </w:tc>
        <w:tc>
          <w:tcPr>
            <w:tcW w:w="623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69F5AA6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8354FA" w:rsidRPr="008354FA" w14:paraId="2112BC86" w14:textId="77777777" w:rsidTr="007E6763">
        <w:trPr>
          <w:trHeight w:val="290"/>
        </w:trPr>
        <w:tc>
          <w:tcPr>
            <w:tcW w:w="476" w:type="dxa"/>
            <w:shd w:val="clear" w:color="auto" w:fill="auto"/>
            <w:noWrap/>
            <w:vAlign w:val="bottom"/>
            <w:hideMark/>
          </w:tcPr>
          <w:p w14:paraId="3676DDE7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092BBFB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B. Cree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6E6665F5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096" w:type="dxa"/>
            <w:shd w:val="clear" w:color="000000" w:fill="FFFFFF"/>
            <w:noWrap/>
            <w:vAlign w:val="bottom"/>
            <w:hideMark/>
          </w:tcPr>
          <w:p w14:paraId="696254B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inebilizimab</w:t>
            </w:r>
            <w:proofErr w:type="spellEnd"/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7C592C9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approved_mAb</w:t>
            </w:r>
            <w:proofErr w:type="spellEnd"/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14:paraId="0411D3CA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3AF6A1F5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43.0</w:t>
            </w: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22B008FA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91.0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655118C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88F009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3.81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115E3A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7FCAD50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235C690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2B37186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7BAEEFF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23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0139CA4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8354FA" w:rsidRPr="008354FA" w14:paraId="1A578A39" w14:textId="77777777" w:rsidTr="007E6763">
        <w:trPr>
          <w:trHeight w:val="290"/>
        </w:trPr>
        <w:tc>
          <w:tcPr>
            <w:tcW w:w="476" w:type="dxa"/>
            <w:shd w:val="clear" w:color="auto" w:fill="auto"/>
            <w:noWrap/>
            <w:vAlign w:val="bottom"/>
            <w:hideMark/>
          </w:tcPr>
          <w:p w14:paraId="66D71E45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65B12E3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B. Cree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5947FBB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096" w:type="dxa"/>
            <w:shd w:val="clear" w:color="000000" w:fill="FFFFFF"/>
            <w:noWrap/>
            <w:vAlign w:val="bottom"/>
            <w:hideMark/>
          </w:tcPr>
          <w:p w14:paraId="399019E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none</w:t>
            </w:r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683EBA3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none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14:paraId="497B91A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248F5ED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42.6</w:t>
            </w: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2B35B67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89.0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6A5F01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66F760D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4.91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B4A04F2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21AC9BA5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75DBD9B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0E3C13F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31D7373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23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286DE0D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354FA" w:rsidRPr="008354FA" w14:paraId="40F62284" w14:textId="77777777" w:rsidTr="007E6763">
        <w:trPr>
          <w:trHeight w:val="290"/>
        </w:trPr>
        <w:tc>
          <w:tcPr>
            <w:tcW w:w="476" w:type="dxa"/>
            <w:shd w:val="clear" w:color="auto" w:fill="auto"/>
            <w:noWrap/>
            <w:vAlign w:val="bottom"/>
            <w:hideMark/>
          </w:tcPr>
          <w:p w14:paraId="2B5E78B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6248B27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T.Yamamura</w:t>
            </w:r>
            <w:proofErr w:type="spellEnd"/>
            <w:proofErr w:type="gramEnd"/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19F30707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096" w:type="dxa"/>
            <w:shd w:val="clear" w:color="000000" w:fill="FFFFFF"/>
            <w:noWrap/>
            <w:vAlign w:val="bottom"/>
            <w:hideMark/>
          </w:tcPr>
          <w:p w14:paraId="1B6146D3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satralizumab</w:t>
            </w:r>
            <w:proofErr w:type="spellEnd"/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7DE6D7BA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approved_mAb</w:t>
            </w:r>
            <w:proofErr w:type="spellEnd"/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14:paraId="1BEEFAE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3A1D0F6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40.8</w:t>
            </w: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07E553F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90.0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3D3DBC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1A2B34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3.83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9C4E37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615828D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0E24D38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0.19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35D36D5C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-0.10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0B17264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2.15</w:t>
            </w:r>
          </w:p>
        </w:tc>
        <w:tc>
          <w:tcPr>
            <w:tcW w:w="623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12256DE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354FA" w:rsidRPr="008354FA" w14:paraId="70091F86" w14:textId="77777777" w:rsidTr="007E6763">
        <w:trPr>
          <w:trHeight w:val="290"/>
        </w:trPr>
        <w:tc>
          <w:tcPr>
            <w:tcW w:w="476" w:type="dxa"/>
            <w:shd w:val="clear" w:color="auto" w:fill="auto"/>
            <w:noWrap/>
            <w:vAlign w:val="bottom"/>
            <w:hideMark/>
          </w:tcPr>
          <w:p w14:paraId="3D96F58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6354F74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T.Yamamura</w:t>
            </w:r>
            <w:proofErr w:type="spellEnd"/>
            <w:proofErr w:type="gramEnd"/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4D9F5F72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096" w:type="dxa"/>
            <w:shd w:val="clear" w:color="000000" w:fill="FFFFFF"/>
            <w:noWrap/>
            <w:vAlign w:val="bottom"/>
            <w:hideMark/>
          </w:tcPr>
          <w:p w14:paraId="761D6D8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mixed_ITS</w:t>
            </w:r>
            <w:proofErr w:type="spellEnd"/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61FFE16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14:paraId="30782FE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0DD161F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43.4</w:t>
            </w: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34A8266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95.0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1D65047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5D28E3C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3.63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9A7507C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22C7AA32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60D9117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0.42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027FB8C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-0.21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78E08D1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3.46</w:t>
            </w:r>
          </w:p>
        </w:tc>
        <w:tc>
          <w:tcPr>
            <w:tcW w:w="623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992CE8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8354FA" w:rsidRPr="008354FA" w14:paraId="15B0A684" w14:textId="77777777" w:rsidTr="007E6763">
        <w:trPr>
          <w:trHeight w:val="290"/>
        </w:trPr>
        <w:tc>
          <w:tcPr>
            <w:tcW w:w="476" w:type="dxa"/>
            <w:shd w:val="clear" w:color="auto" w:fill="auto"/>
            <w:noWrap/>
            <w:vAlign w:val="bottom"/>
            <w:hideMark/>
          </w:tcPr>
          <w:p w14:paraId="290B50C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3226370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M.Tahara</w:t>
            </w:r>
            <w:proofErr w:type="spellEnd"/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7F1B1BB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96" w:type="dxa"/>
            <w:shd w:val="clear" w:color="000000" w:fill="FFFFFF"/>
            <w:noWrap/>
            <w:vAlign w:val="bottom"/>
            <w:hideMark/>
          </w:tcPr>
          <w:p w14:paraId="4E02BFC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rituximab</w:t>
            </w:r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5A83103A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off_label_mAb</w:t>
            </w:r>
            <w:proofErr w:type="spellEnd"/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14:paraId="711254F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6753588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51.5</w:t>
            </w: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0378458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90.0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8102A0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5F2839A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3.88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2538E54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12C1C42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2E8F6F8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4FB55F1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-0.32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7C0DA3C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623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32522DB7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8354FA" w:rsidRPr="008354FA" w14:paraId="312920CB" w14:textId="77777777" w:rsidTr="007E6763">
        <w:trPr>
          <w:trHeight w:val="290"/>
        </w:trPr>
        <w:tc>
          <w:tcPr>
            <w:tcW w:w="476" w:type="dxa"/>
            <w:shd w:val="clear" w:color="auto" w:fill="auto"/>
            <w:noWrap/>
            <w:vAlign w:val="bottom"/>
            <w:hideMark/>
          </w:tcPr>
          <w:p w14:paraId="34F0D20C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15B6E3C3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M.Tahara</w:t>
            </w:r>
            <w:proofErr w:type="spellEnd"/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244C7BA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96" w:type="dxa"/>
            <w:shd w:val="clear" w:color="000000" w:fill="FFFFFF"/>
            <w:noWrap/>
            <w:vAlign w:val="bottom"/>
            <w:hideMark/>
          </w:tcPr>
          <w:p w14:paraId="25312212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corticosteroid</w:t>
            </w:r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68F4C2E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14:paraId="10E7461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137865C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49.0</w:t>
            </w: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0CE45397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E677D5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5340DA0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9FA4EA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12A881B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6585E92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0.44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5D4D7D0A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-0.26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00C2D19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1.13</w:t>
            </w:r>
          </w:p>
        </w:tc>
        <w:tc>
          <w:tcPr>
            <w:tcW w:w="623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4CF0138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8354FA" w:rsidRPr="008354FA" w14:paraId="6F04AE16" w14:textId="77777777" w:rsidTr="007E6763">
        <w:trPr>
          <w:trHeight w:val="290"/>
        </w:trPr>
        <w:tc>
          <w:tcPr>
            <w:tcW w:w="476" w:type="dxa"/>
            <w:shd w:val="clear" w:color="auto" w:fill="auto"/>
            <w:noWrap/>
            <w:vAlign w:val="bottom"/>
            <w:hideMark/>
          </w:tcPr>
          <w:p w14:paraId="11DBE46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3BD57F3C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A.Traboulsee</w:t>
            </w:r>
            <w:proofErr w:type="spellEnd"/>
            <w:proofErr w:type="gramEnd"/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087EEF6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96" w:type="dxa"/>
            <w:shd w:val="clear" w:color="000000" w:fill="FFFFFF"/>
            <w:noWrap/>
            <w:vAlign w:val="bottom"/>
            <w:hideMark/>
          </w:tcPr>
          <w:p w14:paraId="08B2E44A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satralizumab</w:t>
            </w:r>
            <w:proofErr w:type="spellEnd"/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51ECA24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approved_mAb</w:t>
            </w:r>
            <w:proofErr w:type="spellEnd"/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14:paraId="7E197A5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3278516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45.3</w:t>
            </w: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4CD87E0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73.0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8673AD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B4A213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5E8977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47078653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06B8ECA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0.28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7F5C907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-0.34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1D1F53D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1.13</w:t>
            </w:r>
          </w:p>
        </w:tc>
        <w:tc>
          <w:tcPr>
            <w:tcW w:w="623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5DF351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</w:tr>
      <w:tr w:rsidR="008354FA" w:rsidRPr="008354FA" w14:paraId="325ED99F" w14:textId="77777777" w:rsidTr="007E6763">
        <w:trPr>
          <w:trHeight w:val="290"/>
        </w:trPr>
        <w:tc>
          <w:tcPr>
            <w:tcW w:w="476" w:type="dxa"/>
            <w:shd w:val="clear" w:color="auto" w:fill="auto"/>
            <w:noWrap/>
            <w:vAlign w:val="bottom"/>
            <w:hideMark/>
          </w:tcPr>
          <w:p w14:paraId="2197701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49B2E935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A.Traboulsee</w:t>
            </w:r>
            <w:proofErr w:type="spellEnd"/>
            <w:proofErr w:type="gramEnd"/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6FA9767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96" w:type="dxa"/>
            <w:shd w:val="clear" w:color="000000" w:fill="FFFFFF"/>
            <w:noWrap/>
            <w:vAlign w:val="bottom"/>
            <w:hideMark/>
          </w:tcPr>
          <w:p w14:paraId="53326F6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none</w:t>
            </w:r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50E8708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none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14:paraId="0030AD2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6670668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40.5</w:t>
            </w: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011AE27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97.0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F6F2D78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67305BEA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543070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3771B4B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202FBA03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0.49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61FFC88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-0.17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2CBCA8C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sz w:val="18"/>
                <w:szCs w:val="18"/>
              </w:rPr>
              <w:t>1.01</w:t>
            </w:r>
          </w:p>
        </w:tc>
        <w:tc>
          <w:tcPr>
            <w:tcW w:w="623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CA49E6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354FA" w:rsidRPr="008354FA" w14:paraId="2278146C" w14:textId="77777777" w:rsidTr="007E6763">
        <w:trPr>
          <w:trHeight w:val="290"/>
        </w:trPr>
        <w:tc>
          <w:tcPr>
            <w:tcW w:w="476" w:type="dxa"/>
            <w:shd w:val="clear" w:color="auto" w:fill="auto"/>
            <w:noWrap/>
            <w:vAlign w:val="bottom"/>
            <w:hideMark/>
          </w:tcPr>
          <w:p w14:paraId="7BCF85A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6347FA5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C. Zhang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5B5ABF6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096" w:type="dxa"/>
            <w:shd w:val="clear" w:color="000000" w:fill="FFFFFF"/>
            <w:noWrap/>
            <w:vAlign w:val="bottom"/>
            <w:hideMark/>
          </w:tcPr>
          <w:p w14:paraId="436CD0C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tocilizumab</w:t>
            </w:r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4092CC72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off_label_mAb</w:t>
            </w:r>
            <w:proofErr w:type="spellEnd"/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14:paraId="5AB9FCF1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2C2986F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48.1</w:t>
            </w: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502C5EC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93.0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13D652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1.71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B5DF64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EBE310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016C941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3D7A246D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11D43CEC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1631E814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23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13A0FF8A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8354FA" w:rsidRPr="008354FA" w14:paraId="4BA0F298" w14:textId="77777777" w:rsidTr="007E6763">
        <w:trPr>
          <w:trHeight w:val="290"/>
        </w:trPr>
        <w:tc>
          <w:tcPr>
            <w:tcW w:w="476" w:type="dxa"/>
            <w:shd w:val="clear" w:color="auto" w:fill="auto"/>
            <w:noWrap/>
            <w:vAlign w:val="bottom"/>
            <w:hideMark/>
          </w:tcPr>
          <w:p w14:paraId="73B42B0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61E49E4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C. Zhang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1A994D6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096" w:type="dxa"/>
            <w:shd w:val="clear" w:color="000000" w:fill="FFFFFF"/>
            <w:noWrap/>
            <w:vAlign w:val="bottom"/>
            <w:hideMark/>
          </w:tcPr>
          <w:p w14:paraId="063C58EB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azathioprine</w:t>
            </w:r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542BEEA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14:paraId="34709C12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5F2038FA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45.3</w:t>
            </w: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7236B1DF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90.0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752BD2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1.68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C2F9F3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9FAF7B6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3BFDE3F3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161EAB29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3198FB1E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54E682B7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23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19800" w14:textId="77777777" w:rsidR="008354FA" w:rsidRPr="008354FA" w:rsidRDefault="008354FA" w:rsidP="007E6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354F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</w:tr>
    </w:tbl>
    <w:p w14:paraId="1216DBB0" w14:textId="1CF9D28E" w:rsidR="008354FA" w:rsidRDefault="008354FA" w:rsidP="00B771BD">
      <w:pPr>
        <w:spacing w:line="480" w:lineRule="auto"/>
      </w:pPr>
    </w:p>
    <w:p w14:paraId="370F5D0A" w14:textId="46E12A5F" w:rsidR="00B771BD" w:rsidRDefault="00B771BD" w:rsidP="00B771BD">
      <w:pPr>
        <w:spacing w:line="480" w:lineRule="auto"/>
      </w:pPr>
      <w:r>
        <w:rPr>
          <w:rFonts w:ascii="Times New Roman" w:hAnsi="Times New Roman" w:cs="Times New Roman"/>
          <w:sz w:val="24"/>
          <w:szCs w:val="24"/>
        </w:rPr>
        <w:t xml:space="preserve">Abbreviations: </w:t>
      </w:r>
      <w:r w:rsidRPr="009F0AA0">
        <w:rPr>
          <w:rFonts w:ascii="Times New Roman" w:hAnsi="Times New Roman" w:cs="Times New Roman"/>
          <w:sz w:val="24"/>
          <w:szCs w:val="24"/>
        </w:rPr>
        <w:t xml:space="preserve">AQP4, Aquaporin4; ARR, Annualized relapse rate; EDSS, expanded disability status score; </w:t>
      </w:r>
      <w:proofErr w:type="spellStart"/>
      <w:r w:rsidRPr="009F0AA0">
        <w:rPr>
          <w:rFonts w:ascii="Times New Roman" w:hAnsi="Times New Roman" w:cs="Times New Roman"/>
          <w:sz w:val="24"/>
          <w:szCs w:val="24"/>
        </w:rPr>
        <w:t>mAb</w:t>
      </w:r>
      <w:proofErr w:type="spellEnd"/>
      <w:r w:rsidRPr="009F0AA0">
        <w:rPr>
          <w:rFonts w:ascii="Times New Roman" w:hAnsi="Times New Roman" w:cs="Times New Roman"/>
          <w:sz w:val="24"/>
          <w:szCs w:val="24"/>
        </w:rPr>
        <w:t>, monoclonal antibody</w:t>
      </w:r>
      <w:r>
        <w:rPr>
          <w:rFonts w:ascii="Times New Roman" w:hAnsi="Times New Roman" w:cs="Times New Roman"/>
          <w:sz w:val="24"/>
          <w:szCs w:val="24"/>
        </w:rPr>
        <w:t>;</w:t>
      </w:r>
      <w:r w:rsidR="00FA50B8">
        <w:rPr>
          <w:rFonts w:ascii="Times New Roman" w:hAnsi="Times New Roman" w:cs="Times New Roman"/>
          <w:sz w:val="24"/>
          <w:szCs w:val="24"/>
        </w:rPr>
        <w:t xml:space="preserve"> NA, not available;</w:t>
      </w:r>
      <w:r>
        <w:rPr>
          <w:rFonts w:ascii="Times New Roman" w:hAnsi="Times New Roman" w:cs="Times New Roman"/>
          <w:sz w:val="24"/>
          <w:szCs w:val="24"/>
        </w:rPr>
        <w:t xml:space="preserve"> SAEs, </w:t>
      </w:r>
      <w:r w:rsidRPr="009F0AA0">
        <w:rPr>
          <w:rFonts w:ascii="Times New Roman" w:hAnsi="Times New Roman" w:cs="Times New Roman"/>
          <w:sz w:val="24"/>
          <w:szCs w:val="24"/>
        </w:rPr>
        <w:t>serious adverse events</w:t>
      </w:r>
      <w:r>
        <w:rPr>
          <w:rFonts w:ascii="Times New Roman" w:hAnsi="Times New Roman" w:cs="Times New Roman"/>
          <w:sz w:val="24"/>
          <w:szCs w:val="24"/>
        </w:rPr>
        <w:t>; SD, standard deviation.</w:t>
      </w:r>
    </w:p>
    <w:p w14:paraId="05C2F374" w14:textId="77777777" w:rsidR="00B771BD" w:rsidRPr="00850BA4" w:rsidRDefault="00B771BD" w:rsidP="00B771BD">
      <w:pPr>
        <w:spacing w:line="480" w:lineRule="auto"/>
      </w:pPr>
    </w:p>
    <w:sectPr w:rsidR="00B771BD" w:rsidRPr="00850BA4" w:rsidSect="008354FA">
      <w:pgSz w:w="16840" w:h="11907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9F9074" w14:textId="77777777" w:rsidR="00D74F6F" w:rsidRDefault="00D74F6F" w:rsidP="009C38EE">
      <w:pPr>
        <w:spacing w:after="0" w:line="240" w:lineRule="auto"/>
      </w:pPr>
      <w:r>
        <w:separator/>
      </w:r>
    </w:p>
  </w:endnote>
  <w:endnote w:type="continuationSeparator" w:id="0">
    <w:p w14:paraId="0DF57FF7" w14:textId="77777777" w:rsidR="00D74F6F" w:rsidRDefault="00D74F6F" w:rsidP="009C3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912B9" w14:textId="77777777" w:rsidR="00CB7F63" w:rsidRDefault="00CB7F63" w:rsidP="00E3605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FAE6E8" w14:textId="77777777" w:rsidR="00CB7F63" w:rsidRDefault="00CB7F63" w:rsidP="009C38EE">
    <w:pPr>
      <w:pStyle w:val="Footer"/>
      <w:ind w:right="360"/>
    </w:pPr>
  </w:p>
  <w:p w14:paraId="67C95096" w14:textId="77777777" w:rsidR="00CB7F63" w:rsidRDefault="00CB7F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106940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D73DC4" w14:textId="29CC1429" w:rsidR="00CB7F63" w:rsidRDefault="00CB7F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0E8FD8F" w14:textId="77777777" w:rsidR="00CB7F63" w:rsidRDefault="00CB7F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70038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09FE14" w14:textId="7FD627E7" w:rsidR="00CB7F63" w:rsidRDefault="00CB7F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5D1F0A7" w14:textId="77777777" w:rsidR="00CB7F63" w:rsidRDefault="00CB7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BE41E" w14:textId="77777777" w:rsidR="00D74F6F" w:rsidRDefault="00D74F6F" w:rsidP="009C38EE">
      <w:pPr>
        <w:spacing w:after="0" w:line="240" w:lineRule="auto"/>
      </w:pPr>
      <w:r>
        <w:separator/>
      </w:r>
    </w:p>
  </w:footnote>
  <w:footnote w:type="continuationSeparator" w:id="0">
    <w:p w14:paraId="2B1E6AE2" w14:textId="77777777" w:rsidR="00D74F6F" w:rsidRDefault="00D74F6F" w:rsidP="009C3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18BF7" w14:textId="77777777" w:rsidR="00CB7F63" w:rsidRDefault="00CB7F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93578" w14:textId="77777777" w:rsidR="00CB7F63" w:rsidRDefault="00CB7F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EF6D7" w14:textId="77777777" w:rsidR="00CB7F63" w:rsidRDefault="00CB7F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B7DEC"/>
    <w:multiLevelType w:val="hybridMultilevel"/>
    <w:tmpl w:val="5AD4EC7C"/>
    <w:lvl w:ilvl="0" w:tplc="8DDEE8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501F4"/>
    <w:multiLevelType w:val="hybridMultilevel"/>
    <w:tmpl w:val="946ED564"/>
    <w:lvl w:ilvl="0" w:tplc="50901A2C">
      <w:start w:val="1"/>
      <w:numFmt w:val="upperRoman"/>
      <w:lvlText w:val="%1."/>
      <w:lvlJc w:val="left"/>
      <w:pPr>
        <w:ind w:left="83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3" w:hanging="360"/>
      </w:pPr>
    </w:lvl>
    <w:lvl w:ilvl="2" w:tplc="0809001B" w:tentative="1">
      <w:start w:val="1"/>
      <w:numFmt w:val="lowerRoman"/>
      <w:lvlText w:val="%3."/>
      <w:lvlJc w:val="right"/>
      <w:pPr>
        <w:ind w:left="1913" w:hanging="180"/>
      </w:pPr>
    </w:lvl>
    <w:lvl w:ilvl="3" w:tplc="0809000F" w:tentative="1">
      <w:start w:val="1"/>
      <w:numFmt w:val="decimal"/>
      <w:lvlText w:val="%4."/>
      <w:lvlJc w:val="left"/>
      <w:pPr>
        <w:ind w:left="2633" w:hanging="360"/>
      </w:pPr>
    </w:lvl>
    <w:lvl w:ilvl="4" w:tplc="08090019" w:tentative="1">
      <w:start w:val="1"/>
      <w:numFmt w:val="lowerLetter"/>
      <w:lvlText w:val="%5."/>
      <w:lvlJc w:val="left"/>
      <w:pPr>
        <w:ind w:left="3353" w:hanging="360"/>
      </w:pPr>
    </w:lvl>
    <w:lvl w:ilvl="5" w:tplc="0809001B" w:tentative="1">
      <w:start w:val="1"/>
      <w:numFmt w:val="lowerRoman"/>
      <w:lvlText w:val="%6."/>
      <w:lvlJc w:val="right"/>
      <w:pPr>
        <w:ind w:left="4073" w:hanging="180"/>
      </w:pPr>
    </w:lvl>
    <w:lvl w:ilvl="6" w:tplc="0809000F" w:tentative="1">
      <w:start w:val="1"/>
      <w:numFmt w:val="decimal"/>
      <w:lvlText w:val="%7."/>
      <w:lvlJc w:val="left"/>
      <w:pPr>
        <w:ind w:left="4793" w:hanging="360"/>
      </w:pPr>
    </w:lvl>
    <w:lvl w:ilvl="7" w:tplc="08090019" w:tentative="1">
      <w:start w:val="1"/>
      <w:numFmt w:val="lowerLetter"/>
      <w:lvlText w:val="%8."/>
      <w:lvlJc w:val="left"/>
      <w:pPr>
        <w:ind w:left="5513" w:hanging="360"/>
      </w:pPr>
    </w:lvl>
    <w:lvl w:ilvl="8" w:tplc="08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2B9C2D21"/>
    <w:multiLevelType w:val="hybridMultilevel"/>
    <w:tmpl w:val="9044F7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F7C5F"/>
    <w:multiLevelType w:val="hybridMultilevel"/>
    <w:tmpl w:val="BAC498E2"/>
    <w:lvl w:ilvl="0" w:tplc="9ECA28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E77BED"/>
    <w:multiLevelType w:val="hybridMultilevel"/>
    <w:tmpl w:val="528655EE"/>
    <w:lvl w:ilvl="0" w:tplc="C2F008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A5E46"/>
    <w:multiLevelType w:val="hybridMultilevel"/>
    <w:tmpl w:val="ECBEC68A"/>
    <w:lvl w:ilvl="0" w:tplc="3DCC304A">
      <w:start w:val="1"/>
      <w:numFmt w:val="upp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CB5B12"/>
    <w:multiLevelType w:val="hybridMultilevel"/>
    <w:tmpl w:val="2CF061DA"/>
    <w:lvl w:ilvl="0" w:tplc="6EA42732">
      <w:start w:val="1"/>
      <w:numFmt w:val="upperLetter"/>
      <w:lvlText w:val="%1)"/>
      <w:lvlJc w:val="left"/>
      <w:pPr>
        <w:ind w:left="1069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2270F97"/>
    <w:multiLevelType w:val="hybridMultilevel"/>
    <w:tmpl w:val="20D85E98"/>
    <w:lvl w:ilvl="0" w:tplc="4A6C75B4">
      <w:start w:val="1"/>
      <w:numFmt w:val="upperLetter"/>
      <w:lvlText w:val="%1)"/>
      <w:lvlJc w:val="left"/>
      <w:pPr>
        <w:ind w:left="420" w:hanging="360"/>
      </w:pPr>
      <w:rPr>
        <w:rFonts w:hint="default"/>
        <w:b/>
        <w:bCs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551D0BAF"/>
    <w:multiLevelType w:val="hybridMultilevel"/>
    <w:tmpl w:val="79EA7428"/>
    <w:lvl w:ilvl="0" w:tplc="464AEF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E4365"/>
    <w:multiLevelType w:val="multilevel"/>
    <w:tmpl w:val="563812A0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2484D"/>
    <w:multiLevelType w:val="hybridMultilevel"/>
    <w:tmpl w:val="87FEBA44"/>
    <w:lvl w:ilvl="0" w:tplc="79705424">
      <w:start w:val="1"/>
      <w:numFmt w:val="decimal"/>
      <w:lvlText w:val="%1."/>
      <w:lvlJc w:val="left"/>
      <w:pPr>
        <w:ind w:left="742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1" w15:restartNumberingAfterBreak="0">
    <w:nsid w:val="6F5C6939"/>
    <w:multiLevelType w:val="hybridMultilevel"/>
    <w:tmpl w:val="B5040F3A"/>
    <w:lvl w:ilvl="0" w:tplc="A9DA96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FE181C"/>
    <w:multiLevelType w:val="hybridMultilevel"/>
    <w:tmpl w:val="3466AF34"/>
    <w:lvl w:ilvl="0" w:tplc="F84623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768E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42953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4E7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D49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284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2F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761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40E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B274D12"/>
    <w:multiLevelType w:val="hybridMultilevel"/>
    <w:tmpl w:val="B576EB9C"/>
    <w:lvl w:ilvl="0" w:tplc="C0E6AC2C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3"/>
  </w:num>
  <w:num w:numId="5">
    <w:abstractNumId w:val="0"/>
  </w:num>
  <w:num w:numId="6">
    <w:abstractNumId w:val="13"/>
  </w:num>
  <w:num w:numId="7">
    <w:abstractNumId w:val="1"/>
  </w:num>
  <w:num w:numId="8">
    <w:abstractNumId w:val="9"/>
  </w:num>
  <w:num w:numId="9">
    <w:abstractNumId w:val="5"/>
  </w:num>
  <w:num w:numId="10">
    <w:abstractNumId w:val="6"/>
  </w:num>
  <w:num w:numId="11">
    <w:abstractNumId w:val="4"/>
  </w:num>
  <w:num w:numId="12">
    <w:abstractNumId w:val="8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A0MbcwtTAxNbawMDVV0lEKTi0uzszPAymwrAUA/zbkU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J Copy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zsx9wvfmaxed8ezxppx5w2txfpzepzpez92&quot;&gt;10022020 SRMA file-Converted&lt;record-ids&gt;&lt;item&gt;35&lt;/item&gt;&lt;item&gt;40&lt;/item&gt;&lt;item&gt;41&lt;/item&gt;&lt;item&gt;46&lt;/item&gt;&lt;item&gt;78&lt;/item&gt;&lt;item&gt;113&lt;/item&gt;&lt;item&gt;114&lt;/item&gt;&lt;item&gt;152&lt;/item&gt;&lt;item&gt;161&lt;/item&gt;&lt;item&gt;170&lt;/item&gt;&lt;item&gt;187&lt;/item&gt;&lt;item&gt;207&lt;/item&gt;&lt;item&gt;217&lt;/item&gt;&lt;item&gt;225&lt;/item&gt;&lt;item&gt;231&lt;/item&gt;&lt;item&gt;233&lt;/item&gt;&lt;item&gt;282&lt;/item&gt;&lt;item&gt;283&lt;/item&gt;&lt;item&gt;285&lt;/item&gt;&lt;item&gt;334&lt;/item&gt;&lt;item&gt;357&lt;/item&gt;&lt;item&gt;471&lt;/item&gt;&lt;item&gt;569&lt;/item&gt;&lt;item&gt;594&lt;/item&gt;&lt;item&gt;609&lt;/item&gt;&lt;item&gt;765&lt;/item&gt;&lt;item&gt;1144&lt;/item&gt;&lt;item&gt;1169&lt;/item&gt;&lt;item&gt;1253&lt;/item&gt;&lt;item&gt;1790&lt;/item&gt;&lt;item&gt;2131&lt;/item&gt;&lt;item&gt;2506&lt;/item&gt;&lt;item&gt;2686&lt;/item&gt;&lt;item&gt;2815&lt;/item&gt;&lt;item&gt;2855&lt;/item&gt;&lt;/record-ids&gt;&lt;/item&gt;&lt;/Libraries&gt;"/>
  </w:docVars>
  <w:rsids>
    <w:rsidRoot w:val="00D61417"/>
    <w:rsid w:val="00017200"/>
    <w:rsid w:val="00024625"/>
    <w:rsid w:val="0003429C"/>
    <w:rsid w:val="00051174"/>
    <w:rsid w:val="0006137C"/>
    <w:rsid w:val="0006321D"/>
    <w:rsid w:val="00064289"/>
    <w:rsid w:val="0006717E"/>
    <w:rsid w:val="00070AAF"/>
    <w:rsid w:val="00075A08"/>
    <w:rsid w:val="00077251"/>
    <w:rsid w:val="00084010"/>
    <w:rsid w:val="00087763"/>
    <w:rsid w:val="00090AF7"/>
    <w:rsid w:val="00092B0A"/>
    <w:rsid w:val="00092F6A"/>
    <w:rsid w:val="00094DE9"/>
    <w:rsid w:val="000A6EA4"/>
    <w:rsid w:val="000A7D55"/>
    <w:rsid w:val="000B096E"/>
    <w:rsid w:val="000B0AA3"/>
    <w:rsid w:val="000B1198"/>
    <w:rsid w:val="000B6B4C"/>
    <w:rsid w:val="000C2E00"/>
    <w:rsid w:val="000C635C"/>
    <w:rsid w:val="000D2A3D"/>
    <w:rsid w:val="000E227D"/>
    <w:rsid w:val="000E6B1C"/>
    <w:rsid w:val="000F7757"/>
    <w:rsid w:val="001040AE"/>
    <w:rsid w:val="0010415D"/>
    <w:rsid w:val="00110A0F"/>
    <w:rsid w:val="001144BE"/>
    <w:rsid w:val="00115040"/>
    <w:rsid w:val="001166CD"/>
    <w:rsid w:val="00117795"/>
    <w:rsid w:val="001242FB"/>
    <w:rsid w:val="00125306"/>
    <w:rsid w:val="00150E5B"/>
    <w:rsid w:val="00154550"/>
    <w:rsid w:val="001553C1"/>
    <w:rsid w:val="00180FB2"/>
    <w:rsid w:val="0018326E"/>
    <w:rsid w:val="001841BD"/>
    <w:rsid w:val="0018512C"/>
    <w:rsid w:val="001962B0"/>
    <w:rsid w:val="001A7E6F"/>
    <w:rsid w:val="001A7FAD"/>
    <w:rsid w:val="001F5687"/>
    <w:rsid w:val="00206F70"/>
    <w:rsid w:val="00210CB3"/>
    <w:rsid w:val="00214079"/>
    <w:rsid w:val="0022080D"/>
    <w:rsid w:val="00225660"/>
    <w:rsid w:val="00231ADC"/>
    <w:rsid w:val="00236BA2"/>
    <w:rsid w:val="00242C73"/>
    <w:rsid w:val="002444C2"/>
    <w:rsid w:val="00255D73"/>
    <w:rsid w:val="00272D98"/>
    <w:rsid w:val="0028098F"/>
    <w:rsid w:val="002A5CC4"/>
    <w:rsid w:val="002A67D5"/>
    <w:rsid w:val="002A6A5C"/>
    <w:rsid w:val="002B1E63"/>
    <w:rsid w:val="002C6241"/>
    <w:rsid w:val="002D1553"/>
    <w:rsid w:val="002E46CB"/>
    <w:rsid w:val="002E7D8B"/>
    <w:rsid w:val="002F1E74"/>
    <w:rsid w:val="00307E1B"/>
    <w:rsid w:val="00311927"/>
    <w:rsid w:val="00312B58"/>
    <w:rsid w:val="00313D13"/>
    <w:rsid w:val="00317587"/>
    <w:rsid w:val="00327F01"/>
    <w:rsid w:val="003333A2"/>
    <w:rsid w:val="003371E5"/>
    <w:rsid w:val="0034406C"/>
    <w:rsid w:val="00347E09"/>
    <w:rsid w:val="00357595"/>
    <w:rsid w:val="00364480"/>
    <w:rsid w:val="0036568A"/>
    <w:rsid w:val="0037035E"/>
    <w:rsid w:val="0037247F"/>
    <w:rsid w:val="00380652"/>
    <w:rsid w:val="00391130"/>
    <w:rsid w:val="003A2614"/>
    <w:rsid w:val="003A36A7"/>
    <w:rsid w:val="003B2A70"/>
    <w:rsid w:val="003C2B20"/>
    <w:rsid w:val="003D1BCB"/>
    <w:rsid w:val="003D2431"/>
    <w:rsid w:val="003E288C"/>
    <w:rsid w:val="003E2FAD"/>
    <w:rsid w:val="003E73A1"/>
    <w:rsid w:val="003F5256"/>
    <w:rsid w:val="004008EF"/>
    <w:rsid w:val="004102E3"/>
    <w:rsid w:val="004170B6"/>
    <w:rsid w:val="00444403"/>
    <w:rsid w:val="00457B41"/>
    <w:rsid w:val="0046518B"/>
    <w:rsid w:val="0046681C"/>
    <w:rsid w:val="00482A6E"/>
    <w:rsid w:val="00482D0E"/>
    <w:rsid w:val="004843EF"/>
    <w:rsid w:val="004A5DE1"/>
    <w:rsid w:val="004D5496"/>
    <w:rsid w:val="004E3F01"/>
    <w:rsid w:val="004F12A3"/>
    <w:rsid w:val="004F25DB"/>
    <w:rsid w:val="004F4395"/>
    <w:rsid w:val="004F76B3"/>
    <w:rsid w:val="00506DDF"/>
    <w:rsid w:val="005102E7"/>
    <w:rsid w:val="005137BC"/>
    <w:rsid w:val="00516111"/>
    <w:rsid w:val="00536547"/>
    <w:rsid w:val="005438B9"/>
    <w:rsid w:val="0054752A"/>
    <w:rsid w:val="00552A86"/>
    <w:rsid w:val="00594B2A"/>
    <w:rsid w:val="005A3528"/>
    <w:rsid w:val="005A4514"/>
    <w:rsid w:val="005C0C84"/>
    <w:rsid w:val="005C785E"/>
    <w:rsid w:val="005D0C46"/>
    <w:rsid w:val="005F2147"/>
    <w:rsid w:val="005F6F0B"/>
    <w:rsid w:val="006014CA"/>
    <w:rsid w:val="00601C7A"/>
    <w:rsid w:val="0060280C"/>
    <w:rsid w:val="00607A54"/>
    <w:rsid w:val="00611587"/>
    <w:rsid w:val="00614D0F"/>
    <w:rsid w:val="00621A69"/>
    <w:rsid w:val="00622F47"/>
    <w:rsid w:val="00627FAB"/>
    <w:rsid w:val="006305E6"/>
    <w:rsid w:val="00635E1F"/>
    <w:rsid w:val="00636356"/>
    <w:rsid w:val="00641D56"/>
    <w:rsid w:val="00643BFD"/>
    <w:rsid w:val="006479E2"/>
    <w:rsid w:val="00653025"/>
    <w:rsid w:val="00655061"/>
    <w:rsid w:val="00656206"/>
    <w:rsid w:val="00667DF8"/>
    <w:rsid w:val="0067044C"/>
    <w:rsid w:val="00683F57"/>
    <w:rsid w:val="0069553E"/>
    <w:rsid w:val="006C2490"/>
    <w:rsid w:val="006C2C97"/>
    <w:rsid w:val="006C6071"/>
    <w:rsid w:val="006D259F"/>
    <w:rsid w:val="006D3513"/>
    <w:rsid w:val="006F37FE"/>
    <w:rsid w:val="006F5FD5"/>
    <w:rsid w:val="00702490"/>
    <w:rsid w:val="00703D2D"/>
    <w:rsid w:val="00710F97"/>
    <w:rsid w:val="00712DFF"/>
    <w:rsid w:val="007158FC"/>
    <w:rsid w:val="00725FF7"/>
    <w:rsid w:val="00745E12"/>
    <w:rsid w:val="00782806"/>
    <w:rsid w:val="00790FF4"/>
    <w:rsid w:val="00796B8B"/>
    <w:rsid w:val="007A27CD"/>
    <w:rsid w:val="007B12EE"/>
    <w:rsid w:val="007B5E3B"/>
    <w:rsid w:val="007C650D"/>
    <w:rsid w:val="007C6787"/>
    <w:rsid w:val="007E4034"/>
    <w:rsid w:val="007F3DD5"/>
    <w:rsid w:val="00800F41"/>
    <w:rsid w:val="008042AA"/>
    <w:rsid w:val="0082597B"/>
    <w:rsid w:val="00834694"/>
    <w:rsid w:val="008354FA"/>
    <w:rsid w:val="00844B0E"/>
    <w:rsid w:val="00850BA4"/>
    <w:rsid w:val="00863609"/>
    <w:rsid w:val="00863B0D"/>
    <w:rsid w:val="00867991"/>
    <w:rsid w:val="00871AF3"/>
    <w:rsid w:val="00874142"/>
    <w:rsid w:val="00882DB6"/>
    <w:rsid w:val="00884898"/>
    <w:rsid w:val="00892295"/>
    <w:rsid w:val="008B12F6"/>
    <w:rsid w:val="008B1322"/>
    <w:rsid w:val="008B2D99"/>
    <w:rsid w:val="008C240F"/>
    <w:rsid w:val="008C3C70"/>
    <w:rsid w:val="008C5A48"/>
    <w:rsid w:val="008C783A"/>
    <w:rsid w:val="008D3212"/>
    <w:rsid w:val="008D4AE6"/>
    <w:rsid w:val="008F1B65"/>
    <w:rsid w:val="008F2872"/>
    <w:rsid w:val="008F3D09"/>
    <w:rsid w:val="008F65D3"/>
    <w:rsid w:val="0091128F"/>
    <w:rsid w:val="00913C94"/>
    <w:rsid w:val="009261E3"/>
    <w:rsid w:val="009537D3"/>
    <w:rsid w:val="00967B6E"/>
    <w:rsid w:val="00975070"/>
    <w:rsid w:val="00983B0A"/>
    <w:rsid w:val="00997463"/>
    <w:rsid w:val="009A3C6B"/>
    <w:rsid w:val="009C12C2"/>
    <w:rsid w:val="009C38EE"/>
    <w:rsid w:val="009C4AD6"/>
    <w:rsid w:val="009C7C8A"/>
    <w:rsid w:val="009D34F2"/>
    <w:rsid w:val="009E1A8E"/>
    <w:rsid w:val="009F2141"/>
    <w:rsid w:val="009F564C"/>
    <w:rsid w:val="009F568D"/>
    <w:rsid w:val="00A14162"/>
    <w:rsid w:val="00A16BF9"/>
    <w:rsid w:val="00A22492"/>
    <w:rsid w:val="00A27361"/>
    <w:rsid w:val="00A30ABA"/>
    <w:rsid w:val="00A42372"/>
    <w:rsid w:val="00A45EE7"/>
    <w:rsid w:val="00A46B9B"/>
    <w:rsid w:val="00A577E4"/>
    <w:rsid w:val="00A63791"/>
    <w:rsid w:val="00A71CAB"/>
    <w:rsid w:val="00A75071"/>
    <w:rsid w:val="00A848E2"/>
    <w:rsid w:val="00A901FF"/>
    <w:rsid w:val="00AB71F8"/>
    <w:rsid w:val="00AC087F"/>
    <w:rsid w:val="00AC1837"/>
    <w:rsid w:val="00AD4584"/>
    <w:rsid w:val="00AD77AA"/>
    <w:rsid w:val="00AE5BBA"/>
    <w:rsid w:val="00AF0F25"/>
    <w:rsid w:val="00B16210"/>
    <w:rsid w:val="00B24A1F"/>
    <w:rsid w:val="00B3450D"/>
    <w:rsid w:val="00B51C1D"/>
    <w:rsid w:val="00B53C1C"/>
    <w:rsid w:val="00B54A0E"/>
    <w:rsid w:val="00B60399"/>
    <w:rsid w:val="00B6291C"/>
    <w:rsid w:val="00B71470"/>
    <w:rsid w:val="00B771BD"/>
    <w:rsid w:val="00B80A83"/>
    <w:rsid w:val="00B82142"/>
    <w:rsid w:val="00B9171A"/>
    <w:rsid w:val="00BB620C"/>
    <w:rsid w:val="00BC0357"/>
    <w:rsid w:val="00BC157A"/>
    <w:rsid w:val="00BC551F"/>
    <w:rsid w:val="00BE08B5"/>
    <w:rsid w:val="00BE2612"/>
    <w:rsid w:val="00BF4524"/>
    <w:rsid w:val="00C00BCC"/>
    <w:rsid w:val="00C14C41"/>
    <w:rsid w:val="00C22B76"/>
    <w:rsid w:val="00C24286"/>
    <w:rsid w:val="00C32369"/>
    <w:rsid w:val="00C422DF"/>
    <w:rsid w:val="00C54CC0"/>
    <w:rsid w:val="00C64593"/>
    <w:rsid w:val="00C65D6F"/>
    <w:rsid w:val="00C717E3"/>
    <w:rsid w:val="00C75BDA"/>
    <w:rsid w:val="00C926EF"/>
    <w:rsid w:val="00C93C9B"/>
    <w:rsid w:val="00CA4960"/>
    <w:rsid w:val="00CB7F63"/>
    <w:rsid w:val="00CC43F4"/>
    <w:rsid w:val="00CD6754"/>
    <w:rsid w:val="00D0489A"/>
    <w:rsid w:val="00D14FA6"/>
    <w:rsid w:val="00D25D4C"/>
    <w:rsid w:val="00D35C46"/>
    <w:rsid w:val="00D3685B"/>
    <w:rsid w:val="00D439F7"/>
    <w:rsid w:val="00D51317"/>
    <w:rsid w:val="00D5244D"/>
    <w:rsid w:val="00D61417"/>
    <w:rsid w:val="00D71A16"/>
    <w:rsid w:val="00D74F6F"/>
    <w:rsid w:val="00D763D1"/>
    <w:rsid w:val="00D84768"/>
    <w:rsid w:val="00D87EB2"/>
    <w:rsid w:val="00DA0CD3"/>
    <w:rsid w:val="00DB0EAF"/>
    <w:rsid w:val="00DB312D"/>
    <w:rsid w:val="00DB488F"/>
    <w:rsid w:val="00DB7192"/>
    <w:rsid w:val="00DD200E"/>
    <w:rsid w:val="00DD6026"/>
    <w:rsid w:val="00DE2F35"/>
    <w:rsid w:val="00DE5AB7"/>
    <w:rsid w:val="00DF2463"/>
    <w:rsid w:val="00DF46DA"/>
    <w:rsid w:val="00E01AAF"/>
    <w:rsid w:val="00E03BE6"/>
    <w:rsid w:val="00E30D4E"/>
    <w:rsid w:val="00E36053"/>
    <w:rsid w:val="00E42ED6"/>
    <w:rsid w:val="00E43E1A"/>
    <w:rsid w:val="00E457E5"/>
    <w:rsid w:val="00E45CE1"/>
    <w:rsid w:val="00E57935"/>
    <w:rsid w:val="00E70ECF"/>
    <w:rsid w:val="00E71D01"/>
    <w:rsid w:val="00E8006E"/>
    <w:rsid w:val="00E805B7"/>
    <w:rsid w:val="00E81D1E"/>
    <w:rsid w:val="00E82A0A"/>
    <w:rsid w:val="00E92C20"/>
    <w:rsid w:val="00EA0630"/>
    <w:rsid w:val="00EA0AFA"/>
    <w:rsid w:val="00ED0FB9"/>
    <w:rsid w:val="00ED150E"/>
    <w:rsid w:val="00EE1451"/>
    <w:rsid w:val="00EE1822"/>
    <w:rsid w:val="00EF73D2"/>
    <w:rsid w:val="00F10CBF"/>
    <w:rsid w:val="00F150C0"/>
    <w:rsid w:val="00F20053"/>
    <w:rsid w:val="00F20A59"/>
    <w:rsid w:val="00F21B7C"/>
    <w:rsid w:val="00F22854"/>
    <w:rsid w:val="00F232A5"/>
    <w:rsid w:val="00F2611E"/>
    <w:rsid w:val="00F33D70"/>
    <w:rsid w:val="00F3640A"/>
    <w:rsid w:val="00F434B7"/>
    <w:rsid w:val="00F436FE"/>
    <w:rsid w:val="00F43E6C"/>
    <w:rsid w:val="00F457EF"/>
    <w:rsid w:val="00F530F7"/>
    <w:rsid w:val="00F74940"/>
    <w:rsid w:val="00F90C45"/>
    <w:rsid w:val="00FA28B9"/>
    <w:rsid w:val="00FA29F1"/>
    <w:rsid w:val="00FA50B8"/>
    <w:rsid w:val="00FA595A"/>
    <w:rsid w:val="00FB3714"/>
    <w:rsid w:val="00FB3777"/>
    <w:rsid w:val="00FC6E20"/>
    <w:rsid w:val="00FD1BCB"/>
    <w:rsid w:val="00FE24EF"/>
    <w:rsid w:val="00FE5A27"/>
    <w:rsid w:val="00FF5BB0"/>
    <w:rsid w:val="00FF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57A09"/>
  <w15:docId w15:val="{F873DD5B-B74B-49DF-9A31-93E027953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240F"/>
    <w:pPr>
      <w:spacing w:after="200" w:line="276" w:lineRule="auto"/>
    </w:pPr>
    <w:rPr>
      <w:szCs w:val="28"/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08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08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1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044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C38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8EE"/>
    <w:rPr>
      <w:szCs w:val="28"/>
      <w:lang w:bidi="th-TH"/>
    </w:rPr>
  </w:style>
  <w:style w:type="character" w:styleId="PageNumber">
    <w:name w:val="page number"/>
    <w:basedOn w:val="DefaultParagraphFont"/>
    <w:uiPriority w:val="99"/>
    <w:semiHidden/>
    <w:unhideWhenUsed/>
    <w:rsid w:val="009C38EE"/>
  </w:style>
  <w:style w:type="paragraph" w:styleId="Header">
    <w:name w:val="header"/>
    <w:basedOn w:val="Normal"/>
    <w:link w:val="HeaderChar"/>
    <w:uiPriority w:val="99"/>
    <w:unhideWhenUsed/>
    <w:rsid w:val="009C38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8EE"/>
    <w:rPr>
      <w:szCs w:val="28"/>
      <w:lang w:bidi="th-TH"/>
    </w:rPr>
  </w:style>
  <w:style w:type="paragraph" w:customStyle="1" w:styleId="EndNoteBibliography">
    <w:name w:val="EndNote Bibliography"/>
    <w:basedOn w:val="Normal"/>
    <w:link w:val="EndNoteBibliographyChar"/>
    <w:rsid w:val="0022080D"/>
    <w:pPr>
      <w:spacing w:after="160" w:line="240" w:lineRule="auto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2080D"/>
    <w:rPr>
      <w:rFonts w:ascii="Times New Roman" w:hAnsi="Times New Roman" w:cs="Times New Roman"/>
      <w:noProof/>
      <w:szCs w:val="28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8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80D"/>
    <w:rPr>
      <w:rFonts w:ascii="Tahoma" w:hAnsi="Tahoma" w:cs="Angsana New"/>
      <w:sz w:val="16"/>
      <w:szCs w:val="20"/>
      <w:lang w:bidi="th-TH"/>
    </w:rPr>
  </w:style>
  <w:style w:type="character" w:styleId="Hyperlink">
    <w:name w:val="Hyperlink"/>
    <w:basedOn w:val="DefaultParagraphFont"/>
    <w:uiPriority w:val="99"/>
    <w:unhideWhenUsed/>
    <w:rsid w:val="0022080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080D"/>
    <w:rPr>
      <w:color w:val="954F72"/>
      <w:u w:val="single"/>
    </w:rPr>
  </w:style>
  <w:style w:type="paragraph" w:customStyle="1" w:styleId="xl63">
    <w:name w:val="xl63"/>
    <w:basedOn w:val="Normal"/>
    <w:rsid w:val="0022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4">
    <w:name w:val="xl64"/>
    <w:basedOn w:val="Normal"/>
    <w:rsid w:val="0022080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5">
    <w:name w:val="xl65"/>
    <w:basedOn w:val="Normal"/>
    <w:rsid w:val="0022080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6">
    <w:name w:val="xl66"/>
    <w:basedOn w:val="Normal"/>
    <w:rsid w:val="0022080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7">
    <w:name w:val="xl67"/>
    <w:basedOn w:val="Normal"/>
    <w:rsid w:val="0022080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8">
    <w:name w:val="xl68"/>
    <w:basedOn w:val="Normal"/>
    <w:rsid w:val="0022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bidi="ar-SA"/>
    </w:rPr>
  </w:style>
  <w:style w:type="paragraph" w:customStyle="1" w:styleId="xl69">
    <w:name w:val="xl69"/>
    <w:basedOn w:val="Normal"/>
    <w:rsid w:val="0022080D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bidi="ar-SA"/>
    </w:rPr>
  </w:style>
  <w:style w:type="paragraph" w:customStyle="1" w:styleId="xl70">
    <w:name w:val="xl70"/>
    <w:basedOn w:val="Normal"/>
    <w:rsid w:val="0022080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customStyle="1" w:styleId="EndNoteBibliographyTitle">
    <w:name w:val="EndNote Bibliography Title"/>
    <w:basedOn w:val="Normal"/>
    <w:link w:val="EndNoteBibliographyTitleChar"/>
    <w:rsid w:val="0022080D"/>
    <w:pPr>
      <w:spacing w:after="0"/>
      <w:jc w:val="center"/>
    </w:pPr>
    <w:rPr>
      <w:rFonts w:ascii="Times New Roman" w:hAnsi="Times New Roman" w:cs="Times New Roman"/>
      <w:noProof/>
      <w:szCs w:val="22"/>
      <w:lang w:bidi="ar-SA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2080D"/>
    <w:rPr>
      <w:rFonts w:ascii="Times New Roman" w:hAnsi="Times New Roman" w:cs="Times New Roman"/>
      <w:noProof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377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A49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4960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4960"/>
    <w:rPr>
      <w:sz w:val="20"/>
      <w:szCs w:val="25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49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4960"/>
    <w:rPr>
      <w:b/>
      <w:bCs/>
      <w:sz w:val="20"/>
      <w:szCs w:val="25"/>
      <w:lang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BE08B5"/>
    <w:rPr>
      <w:rFonts w:asciiTheme="majorHAnsi" w:eastAsiaTheme="majorEastAsia" w:hAnsiTheme="majorHAnsi" w:cstheme="majorBidi"/>
      <w:color w:val="2F5496" w:themeColor="accent1" w:themeShade="BF"/>
      <w:sz w:val="32"/>
      <w:szCs w:val="40"/>
      <w:lang w:bidi="th-TH"/>
    </w:rPr>
  </w:style>
  <w:style w:type="character" w:customStyle="1" w:styleId="Heading2Char">
    <w:name w:val="Heading 2 Char"/>
    <w:basedOn w:val="DefaultParagraphFont"/>
    <w:link w:val="Heading2"/>
    <w:uiPriority w:val="9"/>
    <w:rsid w:val="00BE08B5"/>
    <w:rPr>
      <w:rFonts w:asciiTheme="majorHAnsi" w:eastAsiaTheme="majorEastAsia" w:hAnsiTheme="majorHAnsi" w:cstheme="majorBidi"/>
      <w:color w:val="2F5496" w:themeColor="accent1" w:themeShade="BF"/>
      <w:sz w:val="26"/>
      <w:szCs w:val="33"/>
      <w:lang w:bidi="th-TH"/>
    </w:rPr>
  </w:style>
  <w:style w:type="paragraph" w:styleId="TOCHeading">
    <w:name w:val="TOC Heading"/>
    <w:basedOn w:val="Heading1"/>
    <w:next w:val="Normal"/>
    <w:uiPriority w:val="39"/>
    <w:unhideWhenUsed/>
    <w:qFormat/>
    <w:rsid w:val="00070AAF"/>
    <w:pPr>
      <w:spacing w:line="259" w:lineRule="auto"/>
      <w:outlineLvl w:val="9"/>
    </w:pPr>
    <w:rPr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D14FA6"/>
    <w:pPr>
      <w:tabs>
        <w:tab w:val="right" w:leader="dot" w:pos="9017"/>
      </w:tabs>
      <w:spacing w:after="100"/>
    </w:pPr>
    <w:rPr>
      <w:rFonts w:ascii="Times New Roman" w:hAnsi="Times New Roman" w:cs="Times New Roman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70AA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70AAF"/>
    <w:pPr>
      <w:spacing w:after="100" w:line="259" w:lineRule="auto"/>
      <w:ind w:left="440"/>
    </w:pPr>
    <w:rPr>
      <w:rFonts w:eastAsiaTheme="minorEastAsia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70AAF"/>
    <w:pPr>
      <w:spacing w:after="100" w:line="259" w:lineRule="auto"/>
      <w:ind w:left="660"/>
    </w:pPr>
    <w:rPr>
      <w:rFonts w:eastAsiaTheme="minorEastAsia"/>
      <w:lang w:val="en-GB"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070AAF"/>
    <w:pPr>
      <w:spacing w:after="100" w:line="259" w:lineRule="auto"/>
      <w:ind w:left="880"/>
    </w:pPr>
    <w:rPr>
      <w:rFonts w:eastAsiaTheme="minorEastAsia"/>
      <w:lang w:val="en-GB"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070AAF"/>
    <w:pPr>
      <w:spacing w:after="100" w:line="259" w:lineRule="auto"/>
      <w:ind w:left="1100"/>
    </w:pPr>
    <w:rPr>
      <w:rFonts w:eastAsiaTheme="minorEastAsia"/>
      <w:lang w:val="en-GB"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070AAF"/>
    <w:pPr>
      <w:spacing w:after="100" w:line="259" w:lineRule="auto"/>
      <w:ind w:left="1320"/>
    </w:pPr>
    <w:rPr>
      <w:rFonts w:eastAsiaTheme="minorEastAsia"/>
      <w:lang w:val="en-GB"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070AAF"/>
    <w:pPr>
      <w:spacing w:after="100" w:line="259" w:lineRule="auto"/>
      <w:ind w:left="1540"/>
    </w:pPr>
    <w:rPr>
      <w:rFonts w:eastAsiaTheme="minorEastAsia"/>
      <w:lang w:val="en-GB"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070AAF"/>
    <w:pPr>
      <w:spacing w:after="100" w:line="259" w:lineRule="auto"/>
      <w:ind w:left="1760"/>
    </w:pPr>
    <w:rPr>
      <w:rFonts w:eastAsiaTheme="minorEastAsia"/>
      <w:lang w:val="en-GB"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70AAF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27F01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0B0AA3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790FF4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242FB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E5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AEED3-8408-4A76-8194-F513D6F02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1265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Rini Noviyani</dc:creator>
  <cp:keywords/>
  <dc:description/>
  <cp:lastModifiedBy>Sitaporn Youngkong</cp:lastModifiedBy>
  <cp:revision>3</cp:revision>
  <cp:lastPrinted>2021-07-18T03:12:00Z</cp:lastPrinted>
  <dcterms:created xsi:type="dcterms:W3CDTF">2022-05-26T12:33:00Z</dcterms:created>
  <dcterms:modified xsi:type="dcterms:W3CDTF">2023-02-15T04:22:00Z</dcterms:modified>
</cp:coreProperties>
</file>