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DC4C" w14:textId="77777777" w:rsidR="00E453E0" w:rsidRPr="00E453E0" w:rsidRDefault="00E453E0" w:rsidP="00E453E0">
      <w:pPr>
        <w:widowControl/>
        <w:spacing w:before="120" w:after="240" w:line="360" w:lineRule="auto"/>
        <w:jc w:val="left"/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</w:pPr>
    </w:p>
    <w:tbl>
      <w:tblPr>
        <w:tblW w:w="9924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7"/>
        <w:gridCol w:w="2409"/>
        <w:gridCol w:w="2127"/>
      </w:tblGrid>
      <w:tr w:rsidR="00E453E0" w:rsidRPr="00E453E0" w14:paraId="20191146" w14:textId="77777777" w:rsidTr="00B6168E">
        <w:trPr>
          <w:trHeight w:val="280"/>
        </w:trPr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23F7B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Hlk126675963"/>
            <w:r w:rsidRPr="00E453E0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FA0C80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szCs w:val="24"/>
              </w:rPr>
              <w:t>MCH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BE7AE5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SimSun" w:hAnsi="Times New Roman" w:cs="Times New Roman" w:hint="eastAsia"/>
                <w:color w:val="000000"/>
                <w:kern w:val="0"/>
                <w:sz w:val="24"/>
                <w:szCs w:val="24"/>
              </w:rPr>
              <w:t>HEX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7D685B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6" w:right="34" w:hangingChars="13" w:hanging="31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BLK</w:t>
            </w:r>
          </w:p>
        </w:tc>
      </w:tr>
      <w:tr w:rsidR="00E453E0" w:rsidRPr="00E453E0" w14:paraId="653E2B89" w14:textId="77777777" w:rsidTr="00B6168E">
        <w:trPr>
          <w:trHeight w:val="280"/>
        </w:trPr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B87655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  <w:t>Proteobacteria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4BA08BCC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0.876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1FE0C2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0.944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06FE4F8B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sz w:val="24"/>
                <w:szCs w:val="24"/>
              </w:rPr>
              <w:t>0.363</w:t>
            </w:r>
          </w:p>
        </w:tc>
      </w:tr>
      <w:tr w:rsidR="00E453E0" w:rsidRPr="00E453E0" w14:paraId="573B92CC" w14:textId="77777777" w:rsidTr="00B6168E">
        <w:trPr>
          <w:trHeight w:val="28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D190EC6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  <w:t>Firmicutes</w:t>
            </w:r>
          </w:p>
        </w:tc>
        <w:tc>
          <w:tcPr>
            <w:tcW w:w="2127" w:type="dxa"/>
            <w:vAlign w:val="center"/>
          </w:tcPr>
          <w:p w14:paraId="655879E6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0.095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E4960B2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2127" w:type="dxa"/>
            <w:vAlign w:val="center"/>
          </w:tcPr>
          <w:p w14:paraId="300F54F9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sz w:val="24"/>
                <w:szCs w:val="24"/>
              </w:rPr>
              <w:t>0.304</w:t>
            </w:r>
          </w:p>
        </w:tc>
      </w:tr>
      <w:tr w:rsidR="00E453E0" w:rsidRPr="00E453E0" w14:paraId="6CAA36B3" w14:textId="77777777" w:rsidTr="00B6168E">
        <w:trPr>
          <w:trHeight w:val="28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37B7ABF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  <w:t>Actinobacteria</w:t>
            </w:r>
          </w:p>
        </w:tc>
        <w:tc>
          <w:tcPr>
            <w:tcW w:w="2127" w:type="dxa"/>
            <w:vAlign w:val="center"/>
          </w:tcPr>
          <w:p w14:paraId="5320B4AC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8C008AC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2127" w:type="dxa"/>
            <w:vAlign w:val="center"/>
          </w:tcPr>
          <w:p w14:paraId="6A196E52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sz w:val="24"/>
                <w:szCs w:val="24"/>
              </w:rPr>
              <w:t>0.147</w:t>
            </w:r>
          </w:p>
        </w:tc>
      </w:tr>
      <w:tr w:rsidR="00E453E0" w:rsidRPr="00E453E0" w14:paraId="6FABF328" w14:textId="77777777" w:rsidTr="00B6168E">
        <w:trPr>
          <w:trHeight w:val="28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90154FB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  <w:t>Bacteroidetes</w:t>
            </w:r>
          </w:p>
        </w:tc>
        <w:tc>
          <w:tcPr>
            <w:tcW w:w="2127" w:type="dxa"/>
            <w:vAlign w:val="center"/>
          </w:tcPr>
          <w:p w14:paraId="23260703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4E7D22A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2127" w:type="dxa"/>
            <w:vAlign w:val="center"/>
          </w:tcPr>
          <w:p w14:paraId="4C764117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sz w:val="24"/>
                <w:szCs w:val="24"/>
              </w:rPr>
              <w:t>0.094</w:t>
            </w:r>
          </w:p>
        </w:tc>
      </w:tr>
      <w:tr w:rsidR="00E453E0" w:rsidRPr="00E453E0" w14:paraId="512CA30D" w14:textId="77777777" w:rsidTr="00B6168E">
        <w:trPr>
          <w:trHeight w:val="28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29C43A3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  <w:t>Cyanobacteria</w:t>
            </w:r>
          </w:p>
        </w:tc>
        <w:tc>
          <w:tcPr>
            <w:tcW w:w="2127" w:type="dxa"/>
            <w:vAlign w:val="center"/>
          </w:tcPr>
          <w:p w14:paraId="2FDB92AB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596646B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2127" w:type="dxa"/>
            <w:vAlign w:val="center"/>
          </w:tcPr>
          <w:p w14:paraId="45971C7C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sz w:val="24"/>
                <w:szCs w:val="24"/>
              </w:rPr>
              <w:t>0.033</w:t>
            </w:r>
          </w:p>
        </w:tc>
      </w:tr>
      <w:tr w:rsidR="00E453E0" w:rsidRPr="00E453E0" w14:paraId="023D69E9" w14:textId="77777777" w:rsidTr="00B6168E">
        <w:trPr>
          <w:trHeight w:val="28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8781A0A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  <w:t>Chloroflexi</w:t>
            </w:r>
          </w:p>
        </w:tc>
        <w:tc>
          <w:tcPr>
            <w:tcW w:w="2127" w:type="dxa"/>
            <w:vAlign w:val="center"/>
          </w:tcPr>
          <w:p w14:paraId="728BD62F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9A4C022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2127" w:type="dxa"/>
            <w:vAlign w:val="center"/>
          </w:tcPr>
          <w:p w14:paraId="406BCA51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sz w:val="24"/>
                <w:szCs w:val="24"/>
              </w:rPr>
              <w:t>0.013</w:t>
            </w:r>
          </w:p>
        </w:tc>
      </w:tr>
      <w:tr w:rsidR="00E453E0" w:rsidRPr="00E453E0" w14:paraId="5FBE2ECA" w14:textId="77777777" w:rsidTr="00B6168E">
        <w:trPr>
          <w:trHeight w:val="28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914B304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  <w:t>Deinococcus-Thermus</w:t>
            </w:r>
          </w:p>
        </w:tc>
        <w:tc>
          <w:tcPr>
            <w:tcW w:w="2127" w:type="dxa"/>
            <w:vAlign w:val="center"/>
          </w:tcPr>
          <w:p w14:paraId="7A2449BD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D2DCBB7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2127" w:type="dxa"/>
            <w:vAlign w:val="center"/>
          </w:tcPr>
          <w:p w14:paraId="40ED03F9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sz w:val="24"/>
                <w:szCs w:val="24"/>
              </w:rPr>
              <w:t>0.011</w:t>
            </w:r>
          </w:p>
        </w:tc>
      </w:tr>
      <w:tr w:rsidR="00E453E0" w:rsidRPr="00E453E0" w14:paraId="0B6FAA7A" w14:textId="77777777" w:rsidTr="00B6168E">
        <w:trPr>
          <w:trHeight w:val="28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E15D23A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  <w:t>Acidobacteria</w:t>
            </w:r>
          </w:p>
        </w:tc>
        <w:tc>
          <w:tcPr>
            <w:tcW w:w="2127" w:type="dxa"/>
            <w:vAlign w:val="center"/>
          </w:tcPr>
          <w:p w14:paraId="462EC28D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AEA8001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2127" w:type="dxa"/>
            <w:vAlign w:val="center"/>
          </w:tcPr>
          <w:p w14:paraId="613D659A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sz w:val="24"/>
                <w:szCs w:val="24"/>
              </w:rPr>
              <w:t>0.006</w:t>
            </w:r>
          </w:p>
        </w:tc>
      </w:tr>
      <w:tr w:rsidR="00E453E0" w:rsidRPr="00E453E0" w14:paraId="003C567F" w14:textId="77777777" w:rsidTr="00B6168E">
        <w:trPr>
          <w:trHeight w:val="28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5EBC284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  <w:t>Patescibacteria</w:t>
            </w:r>
          </w:p>
        </w:tc>
        <w:tc>
          <w:tcPr>
            <w:tcW w:w="2127" w:type="dxa"/>
            <w:vAlign w:val="center"/>
          </w:tcPr>
          <w:p w14:paraId="509224A2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1943D29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2127" w:type="dxa"/>
            <w:vAlign w:val="center"/>
          </w:tcPr>
          <w:p w14:paraId="7EFB0D5B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sz w:val="24"/>
                <w:szCs w:val="24"/>
              </w:rPr>
              <w:t>0.006</w:t>
            </w:r>
          </w:p>
        </w:tc>
      </w:tr>
      <w:tr w:rsidR="00E453E0" w:rsidRPr="00E453E0" w14:paraId="1CD78CFC" w14:textId="77777777" w:rsidTr="00B6168E">
        <w:trPr>
          <w:trHeight w:val="280"/>
        </w:trPr>
        <w:tc>
          <w:tcPr>
            <w:tcW w:w="326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5CEF21F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left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SimSun" w:hAnsi="Times New Roman" w:cs="Times New Roman"/>
                <w:i/>
                <w:color w:val="000000"/>
                <w:kern w:val="0"/>
                <w:sz w:val="24"/>
                <w:szCs w:val="24"/>
              </w:rPr>
              <w:t>Epsilonbacteraeota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0F2B5AA5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D412377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16FA5690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sz w:val="24"/>
                <w:szCs w:val="24"/>
              </w:rPr>
              <w:t>0.004</w:t>
            </w:r>
          </w:p>
        </w:tc>
      </w:tr>
      <w:tr w:rsidR="00E453E0" w:rsidRPr="00E453E0" w14:paraId="36C84008" w14:textId="77777777" w:rsidTr="00B6168E">
        <w:trPr>
          <w:trHeight w:val="280"/>
        </w:trPr>
        <w:tc>
          <w:tcPr>
            <w:tcW w:w="326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485BA4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left"/>
              <w:rPr>
                <w:rFonts w:ascii="Times New Roman" w:eastAsia="SimSun" w:hAnsi="Times New Roman" w:cs="Times New Roman"/>
                <w:iCs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SimSun" w:hAnsi="Times New Roman" w:cs="Times New Roman"/>
                <w:iCs/>
                <w:color w:val="000000"/>
                <w:kern w:val="0"/>
                <w:sz w:val="24"/>
                <w:szCs w:val="24"/>
              </w:rPr>
              <w:t>Others</w:t>
            </w:r>
          </w:p>
        </w:tc>
        <w:tc>
          <w:tcPr>
            <w:tcW w:w="2127" w:type="dxa"/>
            <w:tcBorders>
              <w:top w:val="nil"/>
              <w:bottom w:val="single" w:sz="12" w:space="0" w:color="auto"/>
            </w:tcBorders>
            <w:vAlign w:val="center"/>
          </w:tcPr>
          <w:p w14:paraId="36F06FFB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240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04BC03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2127" w:type="dxa"/>
            <w:tcBorders>
              <w:top w:val="nil"/>
              <w:bottom w:val="single" w:sz="12" w:space="0" w:color="auto"/>
            </w:tcBorders>
            <w:vAlign w:val="center"/>
          </w:tcPr>
          <w:p w14:paraId="6DAD9208" w14:textId="77777777" w:rsidR="00E453E0" w:rsidRPr="00E453E0" w:rsidRDefault="00E453E0" w:rsidP="00E453E0">
            <w:pPr>
              <w:widowControl/>
              <w:spacing w:line="360" w:lineRule="auto"/>
              <w:ind w:leftChars="442" w:left="959" w:rightChars="17" w:right="36" w:hangingChars="13" w:hanging="31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453E0">
              <w:rPr>
                <w:rFonts w:ascii="Times New Roman" w:eastAsia="DengXian" w:hAnsi="Times New Roman" w:cs="Times New Roman"/>
                <w:sz w:val="24"/>
                <w:szCs w:val="24"/>
              </w:rPr>
              <w:t>0.019</w:t>
            </w:r>
          </w:p>
        </w:tc>
      </w:tr>
    </w:tbl>
    <w:bookmarkEnd w:id="0"/>
    <w:p w14:paraId="3B4D47F3" w14:textId="77777777" w:rsidR="00E453E0" w:rsidRPr="00E453E0" w:rsidRDefault="00E453E0" w:rsidP="00940842">
      <w:pPr>
        <w:widowControl/>
        <w:spacing w:before="120" w:after="240" w:line="360" w:lineRule="auto"/>
        <w:ind w:rightChars="-770" w:right="-1617"/>
        <w:jc w:val="left"/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</w:pPr>
      <w:r w:rsidRPr="00E453E0">
        <w:rPr>
          <w:rFonts w:ascii="Times New Roman" w:eastAsia="SimSun" w:hAnsi="Times New Roman" w:cs="Times New Roman"/>
          <w:b/>
          <w:kern w:val="0"/>
          <w:sz w:val="24"/>
          <w:szCs w:val="24"/>
          <w:lang w:eastAsia="en-US"/>
        </w:rPr>
        <w:t>Supplementary Table 3.</w:t>
      </w:r>
      <w:r w:rsidRPr="00E453E0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 xml:space="preserve"> </w:t>
      </w:r>
      <w:r w:rsidRPr="00E453E0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en-US"/>
        </w:rPr>
        <w:t>The relative abundance of dominant bacteria in the hydrocarbon-spiked bacterial assemblages at the phylum level.</w:t>
      </w:r>
      <w:r w:rsidRPr="00E453E0"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  <w:t xml:space="preserve"> The treatment explanation is the same as that in the caption of Supplementary Table 1.</w:t>
      </w:r>
    </w:p>
    <w:p w14:paraId="1E44D4C1" w14:textId="77777777" w:rsidR="00D44423" w:rsidRPr="00E453E0" w:rsidRDefault="00D44423"/>
    <w:sectPr w:rsidR="00D44423" w:rsidRPr="00E45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BA"/>
    <w:rsid w:val="007F2064"/>
    <w:rsid w:val="00940842"/>
    <w:rsid w:val="00A267BA"/>
    <w:rsid w:val="00D44423"/>
    <w:rsid w:val="00E4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CDA9D-C80A-4DD8-A1D6-3F144E97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童</dc:creator>
  <cp:keywords/>
  <dc:description/>
  <cp:lastModifiedBy>Laura Goodfellow</cp:lastModifiedBy>
  <cp:revision>2</cp:revision>
  <dcterms:created xsi:type="dcterms:W3CDTF">2023-04-11T16:10:00Z</dcterms:created>
  <dcterms:modified xsi:type="dcterms:W3CDTF">2023-04-11T16:10:00Z</dcterms:modified>
</cp:coreProperties>
</file>