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0F39D7D" w14:textId="77777777" w:rsidR="00E04FBF" w:rsidRDefault="00E04FBF" w:rsidP="00E04FBF">
      <w:pPr>
        <w:pStyle w:val="AuthorList"/>
        <w:jc w:val="center"/>
        <w:rPr>
          <w:sz w:val="32"/>
          <w:szCs w:val="32"/>
        </w:rPr>
      </w:pPr>
      <w:r w:rsidRPr="005628B6">
        <w:rPr>
          <w:sz w:val="32"/>
          <w:szCs w:val="32"/>
        </w:rPr>
        <w:t>The effect of antibiotic usage on resistance in humans and food-producing animals: a longitudinal, One Health analysis using European data</w:t>
      </w:r>
    </w:p>
    <w:p w14:paraId="63D9FFDB" w14:textId="77777777" w:rsidR="00E04FBF" w:rsidRPr="00376CC5" w:rsidRDefault="00E04FBF" w:rsidP="00E04FBF">
      <w:pPr>
        <w:pStyle w:val="AuthorList"/>
      </w:pPr>
      <w:r>
        <w:t>Sakib</w:t>
      </w:r>
      <w:r w:rsidRPr="00376CC5">
        <w:t xml:space="preserve"> </w:t>
      </w:r>
      <w:r>
        <w:t>Rahman</w:t>
      </w:r>
      <w:r w:rsidRPr="00A545C6">
        <w:rPr>
          <w:vertAlign w:val="superscript"/>
        </w:rPr>
        <w:t>1</w:t>
      </w:r>
      <w:r w:rsidRPr="00376CC5">
        <w:t xml:space="preserve">, </w:t>
      </w:r>
      <w:r>
        <w:t>Aidan</w:t>
      </w:r>
      <w:r w:rsidRPr="00376CC5">
        <w:t xml:space="preserve"> </w:t>
      </w:r>
      <w:r>
        <w:t>Hollis</w:t>
      </w:r>
      <w:r>
        <w:rPr>
          <w:vertAlign w:val="superscript"/>
        </w:rPr>
        <w:t>1</w:t>
      </w:r>
      <w:r w:rsidRPr="00A545C6">
        <w:rPr>
          <w:vertAlign w:val="superscript"/>
        </w:rPr>
        <w:t>*</w:t>
      </w:r>
    </w:p>
    <w:p w14:paraId="217F3AE0" w14:textId="35BEA154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E04FBF">
        <w:rPr>
          <w:rFonts w:cs="Times New Roman"/>
          <w:szCs w:val="24"/>
        </w:rPr>
        <w:t>Aidan</w:t>
      </w:r>
      <w:r w:rsidR="00E04FBF" w:rsidRPr="00376CC5">
        <w:rPr>
          <w:rFonts w:cs="Times New Roman"/>
          <w:szCs w:val="24"/>
        </w:rPr>
        <w:t xml:space="preserve"> </w:t>
      </w:r>
      <w:r w:rsidR="00E04FBF">
        <w:rPr>
          <w:rFonts w:cs="Times New Roman"/>
          <w:szCs w:val="24"/>
        </w:rPr>
        <w:t>Hollis</w:t>
      </w:r>
      <w:r w:rsidR="00994A3D" w:rsidRPr="00994A3D">
        <w:rPr>
          <w:rFonts w:cs="Times New Roman"/>
        </w:rPr>
        <w:t xml:space="preserve">: </w:t>
      </w:r>
      <w:r w:rsidR="00E04FBF" w:rsidRPr="005628B6">
        <w:rPr>
          <w:rFonts w:cs="Times New Roman"/>
          <w:szCs w:val="24"/>
        </w:rPr>
        <w:t>ahollis@ucalgary.ca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7CD80DD1" w14:textId="69FA21DB" w:rsidR="00994A3D" w:rsidRDefault="002B4A57" w:rsidP="002B4A57">
      <w:r>
        <w:t xml:space="preserve">For more information on Supplementary Material and </w:t>
      </w:r>
      <w:r w:rsidRPr="00376CC5">
        <w:rPr>
          <w:rFonts w:cs="Times New Roman"/>
          <w:szCs w:val="24"/>
        </w:rPr>
        <w:t>for details on th</w:t>
      </w:r>
      <w:r>
        <w:rPr>
          <w:rFonts w:cs="Times New Roman"/>
          <w:szCs w:val="24"/>
        </w:rPr>
        <w:t xml:space="preserve">e different file types accepted, </w:t>
      </w:r>
      <w:r>
        <w:t xml:space="preserve">please see </w:t>
      </w:r>
      <w:hyperlink r:id="rId12" w:anchor="supplementary-material" w:history="1">
        <w:r w:rsidRPr="002B4A57">
          <w:rPr>
            <w:rStyle w:val="Hyperlink"/>
          </w:rPr>
          <w:t>here</w:t>
        </w:r>
      </w:hyperlink>
      <w:r>
        <w:t>.</w:t>
      </w:r>
    </w:p>
    <w:p w14:paraId="3BF1B0CA" w14:textId="4218143E" w:rsidR="00E04FBF" w:rsidRDefault="00E04FBF" w:rsidP="002B4A57"/>
    <w:p w14:paraId="30CD66B7" w14:textId="52EA4C4D" w:rsidR="00E04FBF" w:rsidRDefault="00E04FBF" w:rsidP="002B4A57"/>
    <w:p w14:paraId="017E0D4E" w14:textId="5BD108F4" w:rsidR="00E04FBF" w:rsidRDefault="00E04FBF" w:rsidP="002B4A57"/>
    <w:p w14:paraId="7D516B81" w14:textId="37962AA0" w:rsidR="00E04FBF" w:rsidRDefault="00E04FBF" w:rsidP="002B4A57"/>
    <w:p w14:paraId="16EE1238" w14:textId="463DBCDE" w:rsidR="00E04FBF" w:rsidRDefault="00E04FBF" w:rsidP="002B4A57"/>
    <w:p w14:paraId="49837846" w14:textId="53A9F749" w:rsidR="00E04FBF" w:rsidRDefault="00E04FBF" w:rsidP="002B4A57"/>
    <w:p w14:paraId="3A808DE7" w14:textId="70D09D59" w:rsidR="00E04FBF" w:rsidRDefault="00E04FBF" w:rsidP="002B4A57"/>
    <w:p w14:paraId="0E3155A6" w14:textId="15AF6D97" w:rsidR="00E04FBF" w:rsidRDefault="00E04FBF" w:rsidP="002B4A57"/>
    <w:p w14:paraId="060BFABF" w14:textId="149F3068" w:rsidR="00E04FBF" w:rsidRDefault="00E04FBF" w:rsidP="002B4A57"/>
    <w:p w14:paraId="3A10B00B" w14:textId="2D3E5A8F" w:rsidR="00E04FBF" w:rsidRDefault="00E04FBF" w:rsidP="002B4A57"/>
    <w:p w14:paraId="4C24DB24" w14:textId="3CF7E0F3" w:rsidR="00E04FBF" w:rsidRDefault="00E04FBF" w:rsidP="002B4A57"/>
    <w:p w14:paraId="0C7DA133" w14:textId="4A9DC99D" w:rsidR="00E04FBF" w:rsidRDefault="00E04FBF" w:rsidP="002B4A57"/>
    <w:p w14:paraId="224C6CB2" w14:textId="68F2A847" w:rsidR="00E04FBF" w:rsidRDefault="00E04FBF" w:rsidP="002B4A57"/>
    <w:p w14:paraId="402E8DCD" w14:textId="5502BB6D" w:rsidR="00E04FBF" w:rsidRDefault="00E04FBF" w:rsidP="002B4A57"/>
    <w:p w14:paraId="64DD2926" w14:textId="13808DDE" w:rsidR="00E04FBF" w:rsidRDefault="00E04FBF" w:rsidP="002B4A57"/>
    <w:p w14:paraId="45CF492D" w14:textId="77777777" w:rsidR="00E04FBF" w:rsidRDefault="00E04FBF" w:rsidP="002B4A57"/>
    <w:p w14:paraId="4BBCB31C" w14:textId="09FBDE93" w:rsidR="00E04FBF" w:rsidRDefault="00E04FBF" w:rsidP="00E04FBF">
      <w:pPr>
        <w:pStyle w:val="Heading2"/>
      </w:pPr>
      <w:r>
        <w:lastRenderedPageBreak/>
        <w:t>Supplementary Tables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316"/>
        <w:gridCol w:w="835"/>
        <w:gridCol w:w="737"/>
        <w:gridCol w:w="706"/>
        <w:gridCol w:w="1097"/>
        <w:gridCol w:w="858"/>
        <w:gridCol w:w="835"/>
        <w:gridCol w:w="737"/>
        <w:gridCol w:w="706"/>
        <w:gridCol w:w="1097"/>
        <w:gridCol w:w="853"/>
      </w:tblGrid>
      <w:tr w:rsidR="00E04FBF" w:rsidRPr="00E04FBF" w14:paraId="77A49AA0" w14:textId="77777777" w:rsidTr="009C1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  <w:vAlign w:val="center"/>
          </w:tcPr>
          <w:p w14:paraId="31BB4075" w14:textId="77777777" w:rsidR="00E04FBF" w:rsidRPr="00E04FBF" w:rsidRDefault="00E04FBF" w:rsidP="009C1072">
            <w:pPr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Table S1: Summary Statistics of Antibiotic Usage by Class for Food-Producing Animals and Humans</w:t>
            </w:r>
          </w:p>
        </w:tc>
      </w:tr>
      <w:tr w:rsidR="00E04FBF" w:rsidRPr="00E04FBF" w14:paraId="77035AF5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vMerge w:val="restart"/>
            <w:noWrap/>
            <w:vAlign w:val="center"/>
          </w:tcPr>
          <w:p w14:paraId="00CCD478" w14:textId="77777777" w:rsidR="00E04FBF" w:rsidRPr="00E04FBF" w:rsidRDefault="00E04FBF" w:rsidP="009C1072">
            <w:pPr>
              <w:spacing w:after="16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Class</w:t>
            </w:r>
          </w:p>
        </w:tc>
        <w:tc>
          <w:tcPr>
            <w:tcW w:w="2165" w:type="pct"/>
            <w:gridSpan w:val="5"/>
            <w:noWrap/>
            <w:vAlign w:val="center"/>
          </w:tcPr>
          <w:p w14:paraId="4CFF9D7D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Animal Usage in Tonnes</w:t>
            </w:r>
          </w:p>
        </w:tc>
        <w:tc>
          <w:tcPr>
            <w:tcW w:w="2162" w:type="pct"/>
            <w:gridSpan w:val="5"/>
            <w:noWrap/>
            <w:vAlign w:val="center"/>
          </w:tcPr>
          <w:p w14:paraId="0549B076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Human Usage in Tonnes</w:t>
            </w:r>
          </w:p>
        </w:tc>
      </w:tr>
      <w:tr w:rsidR="00E04FBF" w:rsidRPr="00E04FBF" w14:paraId="0E9FC55B" w14:textId="77777777" w:rsidTr="009C10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vMerge/>
            <w:noWrap/>
            <w:vAlign w:val="center"/>
            <w:hideMark/>
          </w:tcPr>
          <w:p w14:paraId="56C55CC4" w14:textId="77777777" w:rsidR="00E04FBF" w:rsidRPr="00E04FBF" w:rsidRDefault="00E04FBF" w:rsidP="009C107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14:paraId="6C84BD77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Minimum</w:t>
            </w:r>
          </w:p>
        </w:tc>
        <w:tc>
          <w:tcPr>
            <w:tcW w:w="377" w:type="pct"/>
            <w:noWrap/>
            <w:vAlign w:val="center"/>
            <w:hideMark/>
          </w:tcPr>
          <w:p w14:paraId="3B657E82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361" w:type="pct"/>
            <w:noWrap/>
            <w:vAlign w:val="center"/>
            <w:hideMark/>
          </w:tcPr>
          <w:p w14:paraId="3FB319DE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Median</w:t>
            </w:r>
          </w:p>
        </w:tc>
        <w:tc>
          <w:tcPr>
            <w:tcW w:w="561" w:type="pct"/>
            <w:noWrap/>
            <w:vAlign w:val="center"/>
            <w:hideMark/>
          </w:tcPr>
          <w:p w14:paraId="54F42EEA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Std. Deviation</w:t>
            </w:r>
          </w:p>
        </w:tc>
        <w:tc>
          <w:tcPr>
            <w:tcW w:w="439" w:type="pct"/>
            <w:noWrap/>
            <w:vAlign w:val="center"/>
            <w:hideMark/>
          </w:tcPr>
          <w:p w14:paraId="36B8BBF9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Maximum</w:t>
            </w:r>
          </w:p>
        </w:tc>
        <w:tc>
          <w:tcPr>
            <w:tcW w:w="427" w:type="pct"/>
            <w:noWrap/>
            <w:vAlign w:val="center"/>
            <w:hideMark/>
          </w:tcPr>
          <w:p w14:paraId="681007B0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Minimum</w:t>
            </w:r>
          </w:p>
        </w:tc>
        <w:tc>
          <w:tcPr>
            <w:tcW w:w="377" w:type="pct"/>
            <w:noWrap/>
            <w:vAlign w:val="center"/>
            <w:hideMark/>
          </w:tcPr>
          <w:p w14:paraId="4A03C8AC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361" w:type="pct"/>
            <w:noWrap/>
            <w:vAlign w:val="center"/>
            <w:hideMark/>
          </w:tcPr>
          <w:p w14:paraId="0E36513E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Median</w:t>
            </w:r>
          </w:p>
        </w:tc>
        <w:tc>
          <w:tcPr>
            <w:tcW w:w="561" w:type="pct"/>
            <w:noWrap/>
            <w:vAlign w:val="center"/>
            <w:hideMark/>
          </w:tcPr>
          <w:p w14:paraId="54D77A6F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Std. Deviation</w:t>
            </w:r>
          </w:p>
        </w:tc>
        <w:tc>
          <w:tcPr>
            <w:tcW w:w="436" w:type="pct"/>
            <w:noWrap/>
            <w:vAlign w:val="center"/>
            <w:hideMark/>
          </w:tcPr>
          <w:p w14:paraId="6980D607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Maximum</w:t>
            </w:r>
          </w:p>
        </w:tc>
      </w:tr>
      <w:tr w:rsidR="00E04FBF" w:rsidRPr="00E04FBF" w14:paraId="26C950E1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2262DC5F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Aminoglycosides</w:t>
            </w:r>
          </w:p>
        </w:tc>
        <w:tc>
          <w:tcPr>
            <w:tcW w:w="427" w:type="pct"/>
            <w:noWrap/>
            <w:hideMark/>
          </w:tcPr>
          <w:p w14:paraId="45ACF7B6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0.01</w:t>
            </w:r>
          </w:p>
        </w:tc>
        <w:tc>
          <w:tcPr>
            <w:tcW w:w="377" w:type="pct"/>
            <w:noWrap/>
            <w:hideMark/>
          </w:tcPr>
          <w:p w14:paraId="17A7DABC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12.46</w:t>
            </w:r>
          </w:p>
        </w:tc>
        <w:tc>
          <w:tcPr>
            <w:tcW w:w="361" w:type="pct"/>
            <w:noWrap/>
            <w:hideMark/>
          </w:tcPr>
          <w:p w14:paraId="1D7F1B11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2.01</w:t>
            </w:r>
          </w:p>
        </w:tc>
        <w:tc>
          <w:tcPr>
            <w:tcW w:w="561" w:type="pct"/>
            <w:noWrap/>
            <w:hideMark/>
          </w:tcPr>
          <w:p w14:paraId="303E1A91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27.37</w:t>
            </w:r>
          </w:p>
        </w:tc>
        <w:tc>
          <w:tcPr>
            <w:tcW w:w="439" w:type="pct"/>
            <w:noWrap/>
            <w:hideMark/>
          </w:tcPr>
          <w:p w14:paraId="598DF9C7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204.97</w:t>
            </w:r>
          </w:p>
        </w:tc>
        <w:tc>
          <w:tcPr>
            <w:tcW w:w="427" w:type="pct"/>
            <w:noWrap/>
            <w:hideMark/>
          </w:tcPr>
          <w:p w14:paraId="36B41D9C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377" w:type="pct"/>
            <w:noWrap/>
            <w:hideMark/>
          </w:tcPr>
          <w:p w14:paraId="36E0CD1A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0.84</w:t>
            </w:r>
          </w:p>
        </w:tc>
        <w:tc>
          <w:tcPr>
            <w:tcW w:w="361" w:type="pct"/>
            <w:noWrap/>
            <w:hideMark/>
          </w:tcPr>
          <w:p w14:paraId="692939B5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0.22</w:t>
            </w:r>
          </w:p>
        </w:tc>
        <w:tc>
          <w:tcPr>
            <w:tcW w:w="561" w:type="pct"/>
            <w:noWrap/>
            <w:hideMark/>
          </w:tcPr>
          <w:p w14:paraId="6D97B7BB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2.57</w:t>
            </w:r>
          </w:p>
        </w:tc>
        <w:tc>
          <w:tcPr>
            <w:tcW w:w="436" w:type="pct"/>
            <w:noWrap/>
            <w:hideMark/>
          </w:tcPr>
          <w:p w14:paraId="70707F1C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22.18</w:t>
            </w:r>
          </w:p>
        </w:tc>
      </w:tr>
      <w:tr w:rsidR="00E04FBF" w:rsidRPr="00E04FBF" w14:paraId="7CDCDFB6" w14:textId="77777777" w:rsidTr="009C10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14309D62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Amphenicols</w:t>
            </w:r>
          </w:p>
        </w:tc>
        <w:tc>
          <w:tcPr>
            <w:tcW w:w="427" w:type="pct"/>
            <w:noWrap/>
            <w:hideMark/>
          </w:tcPr>
          <w:p w14:paraId="281283AE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377" w:type="pct"/>
            <w:noWrap/>
            <w:hideMark/>
          </w:tcPr>
          <w:p w14:paraId="69528433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3.68</w:t>
            </w:r>
          </w:p>
        </w:tc>
        <w:tc>
          <w:tcPr>
            <w:tcW w:w="361" w:type="pct"/>
            <w:noWrap/>
            <w:hideMark/>
          </w:tcPr>
          <w:p w14:paraId="1DA67823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1.03</w:t>
            </w:r>
          </w:p>
        </w:tc>
        <w:tc>
          <w:tcPr>
            <w:tcW w:w="561" w:type="pct"/>
            <w:noWrap/>
            <w:hideMark/>
          </w:tcPr>
          <w:p w14:paraId="165BA7DD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6.72</w:t>
            </w:r>
          </w:p>
        </w:tc>
        <w:tc>
          <w:tcPr>
            <w:tcW w:w="439" w:type="pct"/>
            <w:noWrap/>
            <w:hideMark/>
          </w:tcPr>
          <w:p w14:paraId="55439842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47.86</w:t>
            </w:r>
          </w:p>
        </w:tc>
        <w:tc>
          <w:tcPr>
            <w:tcW w:w="427" w:type="pct"/>
            <w:noWrap/>
            <w:hideMark/>
          </w:tcPr>
          <w:p w14:paraId="1D35070D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377" w:type="pct"/>
            <w:noWrap/>
            <w:hideMark/>
          </w:tcPr>
          <w:p w14:paraId="165C46DB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0.99</w:t>
            </w:r>
          </w:p>
        </w:tc>
        <w:tc>
          <w:tcPr>
            <w:tcW w:w="361" w:type="pct"/>
            <w:noWrap/>
            <w:hideMark/>
          </w:tcPr>
          <w:p w14:paraId="6D16FDD2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561" w:type="pct"/>
            <w:noWrap/>
            <w:hideMark/>
          </w:tcPr>
          <w:p w14:paraId="26145F52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2.00</w:t>
            </w:r>
          </w:p>
        </w:tc>
        <w:tc>
          <w:tcPr>
            <w:tcW w:w="436" w:type="pct"/>
            <w:noWrap/>
            <w:hideMark/>
          </w:tcPr>
          <w:p w14:paraId="76999458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9.67</w:t>
            </w:r>
          </w:p>
        </w:tc>
      </w:tr>
      <w:tr w:rsidR="00E04FBF" w:rsidRPr="00E04FBF" w14:paraId="0BCF71FC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407F511D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Carbapenems</w:t>
            </w:r>
          </w:p>
        </w:tc>
        <w:tc>
          <w:tcPr>
            <w:tcW w:w="427" w:type="pct"/>
            <w:noWrap/>
            <w:hideMark/>
          </w:tcPr>
          <w:p w14:paraId="6F579315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7" w:type="pct"/>
            <w:noWrap/>
            <w:hideMark/>
          </w:tcPr>
          <w:p w14:paraId="0DB28CC2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61" w:type="pct"/>
            <w:noWrap/>
            <w:hideMark/>
          </w:tcPr>
          <w:p w14:paraId="15CEB955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61" w:type="pct"/>
            <w:noWrap/>
            <w:hideMark/>
          </w:tcPr>
          <w:p w14:paraId="36A8B6F7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439" w:type="pct"/>
            <w:noWrap/>
          </w:tcPr>
          <w:p w14:paraId="017FE758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7" w:type="pct"/>
            <w:noWrap/>
            <w:hideMark/>
          </w:tcPr>
          <w:p w14:paraId="22DAC4A2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377" w:type="pct"/>
            <w:noWrap/>
            <w:hideMark/>
          </w:tcPr>
          <w:p w14:paraId="3DB62E07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3.86</w:t>
            </w:r>
          </w:p>
        </w:tc>
        <w:tc>
          <w:tcPr>
            <w:tcW w:w="361" w:type="pct"/>
            <w:noWrap/>
            <w:hideMark/>
          </w:tcPr>
          <w:p w14:paraId="1110AA36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2.31</w:t>
            </w:r>
          </w:p>
        </w:tc>
        <w:tc>
          <w:tcPr>
            <w:tcW w:w="561" w:type="pct"/>
            <w:noWrap/>
            <w:hideMark/>
          </w:tcPr>
          <w:p w14:paraId="475E8560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5.81</w:t>
            </w:r>
          </w:p>
        </w:tc>
        <w:tc>
          <w:tcPr>
            <w:tcW w:w="436" w:type="pct"/>
            <w:noWrap/>
            <w:hideMark/>
          </w:tcPr>
          <w:p w14:paraId="102F90B7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35.00</w:t>
            </w:r>
          </w:p>
        </w:tc>
      </w:tr>
      <w:tr w:rsidR="00E04FBF" w:rsidRPr="00E04FBF" w14:paraId="5F42EA7E" w14:textId="77777777" w:rsidTr="009C10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3054782F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Cephalosporins</w:t>
            </w:r>
          </w:p>
        </w:tc>
        <w:tc>
          <w:tcPr>
            <w:tcW w:w="427" w:type="pct"/>
            <w:noWrap/>
            <w:hideMark/>
          </w:tcPr>
          <w:p w14:paraId="33938049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377" w:type="pct"/>
            <w:noWrap/>
            <w:hideMark/>
          </w:tcPr>
          <w:p w14:paraId="3CAD48DC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5.77</w:t>
            </w:r>
          </w:p>
        </w:tc>
        <w:tc>
          <w:tcPr>
            <w:tcW w:w="361" w:type="pct"/>
            <w:noWrap/>
            <w:hideMark/>
          </w:tcPr>
          <w:p w14:paraId="5ED0FFAE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1.09</w:t>
            </w:r>
          </w:p>
        </w:tc>
        <w:tc>
          <w:tcPr>
            <w:tcW w:w="561" w:type="pct"/>
            <w:noWrap/>
            <w:hideMark/>
          </w:tcPr>
          <w:p w14:paraId="12ED954C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10.73</w:t>
            </w:r>
          </w:p>
        </w:tc>
        <w:tc>
          <w:tcPr>
            <w:tcW w:w="439" w:type="pct"/>
            <w:noWrap/>
            <w:hideMark/>
          </w:tcPr>
          <w:p w14:paraId="3F854B58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60.05</w:t>
            </w:r>
          </w:p>
        </w:tc>
        <w:tc>
          <w:tcPr>
            <w:tcW w:w="427" w:type="pct"/>
            <w:noWrap/>
            <w:hideMark/>
          </w:tcPr>
          <w:p w14:paraId="77A8346D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377" w:type="pct"/>
            <w:noWrap/>
            <w:hideMark/>
          </w:tcPr>
          <w:p w14:paraId="0AF0220D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3.56</w:t>
            </w:r>
          </w:p>
        </w:tc>
        <w:tc>
          <w:tcPr>
            <w:tcW w:w="361" w:type="pct"/>
            <w:noWrap/>
            <w:hideMark/>
          </w:tcPr>
          <w:p w14:paraId="3957084B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1.21</w:t>
            </w:r>
          </w:p>
        </w:tc>
        <w:tc>
          <w:tcPr>
            <w:tcW w:w="561" w:type="pct"/>
            <w:noWrap/>
            <w:hideMark/>
          </w:tcPr>
          <w:p w14:paraId="5AE5E83B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4.54</w:t>
            </w:r>
          </w:p>
        </w:tc>
        <w:tc>
          <w:tcPr>
            <w:tcW w:w="436" w:type="pct"/>
            <w:noWrap/>
            <w:hideMark/>
          </w:tcPr>
          <w:p w14:paraId="410B081C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33.53</w:t>
            </w:r>
          </w:p>
        </w:tc>
      </w:tr>
      <w:tr w:rsidR="00E04FBF" w:rsidRPr="00E04FBF" w14:paraId="11958965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252AD930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Fluoroquinolones</w:t>
            </w:r>
          </w:p>
        </w:tc>
        <w:tc>
          <w:tcPr>
            <w:tcW w:w="427" w:type="pct"/>
            <w:noWrap/>
            <w:hideMark/>
          </w:tcPr>
          <w:p w14:paraId="77DAD21D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0.01</w:t>
            </w:r>
          </w:p>
        </w:tc>
        <w:tc>
          <w:tcPr>
            <w:tcW w:w="377" w:type="pct"/>
            <w:noWrap/>
            <w:hideMark/>
          </w:tcPr>
          <w:p w14:paraId="20BB8DE9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8.97</w:t>
            </w:r>
          </w:p>
        </w:tc>
        <w:tc>
          <w:tcPr>
            <w:tcW w:w="361" w:type="pct"/>
            <w:noWrap/>
            <w:hideMark/>
          </w:tcPr>
          <w:p w14:paraId="563FE25C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1.75</w:t>
            </w:r>
          </w:p>
        </w:tc>
        <w:tc>
          <w:tcPr>
            <w:tcW w:w="561" w:type="pct"/>
            <w:noWrap/>
            <w:hideMark/>
          </w:tcPr>
          <w:p w14:paraId="6BDBBE88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18.71</w:t>
            </w:r>
          </w:p>
        </w:tc>
        <w:tc>
          <w:tcPr>
            <w:tcW w:w="439" w:type="pct"/>
            <w:noWrap/>
            <w:hideMark/>
          </w:tcPr>
          <w:p w14:paraId="682962D0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99.61</w:t>
            </w:r>
          </w:p>
        </w:tc>
        <w:tc>
          <w:tcPr>
            <w:tcW w:w="427" w:type="pct"/>
            <w:noWrap/>
            <w:hideMark/>
          </w:tcPr>
          <w:p w14:paraId="16C0A5B3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1.89</w:t>
            </w:r>
          </w:p>
        </w:tc>
        <w:tc>
          <w:tcPr>
            <w:tcW w:w="377" w:type="pct"/>
            <w:noWrap/>
            <w:hideMark/>
          </w:tcPr>
          <w:p w14:paraId="77A17939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81.65</w:t>
            </w:r>
          </w:p>
        </w:tc>
        <w:tc>
          <w:tcPr>
            <w:tcW w:w="361" w:type="pct"/>
            <w:noWrap/>
            <w:hideMark/>
          </w:tcPr>
          <w:p w14:paraId="08B47E90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47.20</w:t>
            </w:r>
          </w:p>
        </w:tc>
        <w:tc>
          <w:tcPr>
            <w:tcW w:w="561" w:type="pct"/>
            <w:noWrap/>
            <w:hideMark/>
          </w:tcPr>
          <w:p w14:paraId="0F6821B9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90.63</w:t>
            </w:r>
          </w:p>
        </w:tc>
        <w:tc>
          <w:tcPr>
            <w:tcW w:w="436" w:type="pct"/>
            <w:noWrap/>
            <w:hideMark/>
          </w:tcPr>
          <w:p w14:paraId="28E26DA8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383.53</w:t>
            </w:r>
          </w:p>
        </w:tc>
      </w:tr>
      <w:tr w:rsidR="00E04FBF" w:rsidRPr="00E04FBF" w14:paraId="30BD8F1B" w14:textId="77777777" w:rsidTr="009C10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30C4A67C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Macrolides</w:t>
            </w:r>
          </w:p>
        </w:tc>
        <w:tc>
          <w:tcPr>
            <w:tcW w:w="427" w:type="pct"/>
            <w:noWrap/>
            <w:hideMark/>
          </w:tcPr>
          <w:p w14:paraId="03339EC5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377" w:type="pct"/>
            <w:noWrap/>
            <w:hideMark/>
          </w:tcPr>
          <w:p w14:paraId="6E5E9620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21.70</w:t>
            </w:r>
          </w:p>
        </w:tc>
        <w:tc>
          <w:tcPr>
            <w:tcW w:w="361" w:type="pct"/>
            <w:noWrap/>
            <w:hideMark/>
          </w:tcPr>
          <w:p w14:paraId="3DB22A0F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4.65</w:t>
            </w:r>
          </w:p>
        </w:tc>
        <w:tc>
          <w:tcPr>
            <w:tcW w:w="561" w:type="pct"/>
            <w:noWrap/>
            <w:hideMark/>
          </w:tcPr>
          <w:p w14:paraId="77046986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36.73</w:t>
            </w:r>
          </w:p>
        </w:tc>
        <w:tc>
          <w:tcPr>
            <w:tcW w:w="439" w:type="pct"/>
            <w:noWrap/>
            <w:hideMark/>
          </w:tcPr>
          <w:p w14:paraId="7F511EFB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180.71</w:t>
            </w:r>
          </w:p>
        </w:tc>
        <w:tc>
          <w:tcPr>
            <w:tcW w:w="427" w:type="pct"/>
            <w:noWrap/>
            <w:hideMark/>
          </w:tcPr>
          <w:p w14:paraId="661E7333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2.43</w:t>
            </w:r>
          </w:p>
        </w:tc>
        <w:tc>
          <w:tcPr>
            <w:tcW w:w="377" w:type="pct"/>
            <w:noWrap/>
            <w:hideMark/>
          </w:tcPr>
          <w:p w14:paraId="39365AA6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138.90</w:t>
            </w:r>
          </w:p>
        </w:tc>
        <w:tc>
          <w:tcPr>
            <w:tcW w:w="361" w:type="pct"/>
            <w:noWrap/>
            <w:hideMark/>
          </w:tcPr>
          <w:p w14:paraId="75405417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44.49</w:t>
            </w:r>
          </w:p>
        </w:tc>
        <w:tc>
          <w:tcPr>
            <w:tcW w:w="561" w:type="pct"/>
            <w:noWrap/>
            <w:hideMark/>
          </w:tcPr>
          <w:p w14:paraId="3FE6E2A1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261.08</w:t>
            </w:r>
          </w:p>
        </w:tc>
        <w:tc>
          <w:tcPr>
            <w:tcW w:w="436" w:type="pct"/>
            <w:noWrap/>
            <w:hideMark/>
          </w:tcPr>
          <w:p w14:paraId="17910019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2053.13</w:t>
            </w:r>
          </w:p>
        </w:tc>
      </w:tr>
      <w:tr w:rsidR="00E04FBF" w:rsidRPr="00E04FBF" w14:paraId="0A16A54E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7327D858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proofErr w:type="spellStart"/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Penicillins</w:t>
            </w:r>
            <w:proofErr w:type="spellEnd"/>
          </w:p>
        </w:tc>
        <w:tc>
          <w:tcPr>
            <w:tcW w:w="427" w:type="pct"/>
            <w:noWrap/>
            <w:hideMark/>
          </w:tcPr>
          <w:p w14:paraId="5AA3AA7E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0.11</w:t>
            </w:r>
          </w:p>
        </w:tc>
        <w:tc>
          <w:tcPr>
            <w:tcW w:w="377" w:type="pct"/>
            <w:noWrap/>
            <w:hideMark/>
          </w:tcPr>
          <w:p w14:paraId="53D08DCC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73.04</w:t>
            </w:r>
          </w:p>
        </w:tc>
        <w:tc>
          <w:tcPr>
            <w:tcW w:w="361" w:type="pct"/>
            <w:noWrap/>
            <w:hideMark/>
          </w:tcPr>
          <w:p w14:paraId="02DCA5C7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15.35</w:t>
            </w:r>
          </w:p>
        </w:tc>
        <w:tc>
          <w:tcPr>
            <w:tcW w:w="561" w:type="pct"/>
            <w:noWrap/>
            <w:hideMark/>
          </w:tcPr>
          <w:p w14:paraId="65D06E86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138.76</w:t>
            </w:r>
          </w:p>
        </w:tc>
        <w:tc>
          <w:tcPr>
            <w:tcW w:w="439" w:type="pct"/>
            <w:noWrap/>
            <w:hideMark/>
          </w:tcPr>
          <w:p w14:paraId="082D0378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697.72</w:t>
            </w:r>
          </w:p>
        </w:tc>
        <w:tc>
          <w:tcPr>
            <w:tcW w:w="427" w:type="pct"/>
            <w:noWrap/>
            <w:hideMark/>
          </w:tcPr>
          <w:p w14:paraId="41EAD594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29.90</w:t>
            </w:r>
          </w:p>
        </w:tc>
        <w:tc>
          <w:tcPr>
            <w:tcW w:w="377" w:type="pct"/>
            <w:noWrap/>
            <w:hideMark/>
          </w:tcPr>
          <w:p w14:paraId="69107770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2237.31</w:t>
            </w:r>
          </w:p>
        </w:tc>
        <w:tc>
          <w:tcPr>
            <w:tcW w:w="361" w:type="pct"/>
            <w:noWrap/>
            <w:hideMark/>
          </w:tcPr>
          <w:p w14:paraId="37C2FA60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652.72</w:t>
            </w:r>
          </w:p>
        </w:tc>
        <w:tc>
          <w:tcPr>
            <w:tcW w:w="561" w:type="pct"/>
            <w:noWrap/>
            <w:hideMark/>
          </w:tcPr>
          <w:p w14:paraId="4E0C03EC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3223.18</w:t>
            </w:r>
          </w:p>
        </w:tc>
        <w:tc>
          <w:tcPr>
            <w:tcW w:w="436" w:type="pct"/>
            <w:noWrap/>
            <w:hideMark/>
          </w:tcPr>
          <w:p w14:paraId="3DFF66C7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15912.65</w:t>
            </w:r>
          </w:p>
        </w:tc>
      </w:tr>
      <w:tr w:rsidR="00E04FBF" w:rsidRPr="00E04FBF" w14:paraId="01915C99" w14:textId="77777777" w:rsidTr="009C10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21D05FFA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Polymyxins</w:t>
            </w:r>
          </w:p>
        </w:tc>
        <w:tc>
          <w:tcPr>
            <w:tcW w:w="427" w:type="pct"/>
            <w:noWrap/>
            <w:hideMark/>
          </w:tcPr>
          <w:p w14:paraId="51FECDF7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377" w:type="pct"/>
            <w:noWrap/>
            <w:hideMark/>
          </w:tcPr>
          <w:p w14:paraId="373055E5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16.19</w:t>
            </w:r>
          </w:p>
        </w:tc>
        <w:tc>
          <w:tcPr>
            <w:tcW w:w="361" w:type="pct"/>
            <w:noWrap/>
            <w:hideMark/>
          </w:tcPr>
          <w:p w14:paraId="545C11E0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1.10</w:t>
            </w:r>
          </w:p>
        </w:tc>
        <w:tc>
          <w:tcPr>
            <w:tcW w:w="561" w:type="pct"/>
            <w:noWrap/>
            <w:hideMark/>
          </w:tcPr>
          <w:p w14:paraId="6B26967D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42.25</w:t>
            </w:r>
          </w:p>
        </w:tc>
        <w:tc>
          <w:tcPr>
            <w:tcW w:w="439" w:type="pct"/>
            <w:noWrap/>
            <w:hideMark/>
          </w:tcPr>
          <w:p w14:paraId="42682AA1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263.00</w:t>
            </w:r>
          </w:p>
        </w:tc>
        <w:tc>
          <w:tcPr>
            <w:tcW w:w="427" w:type="pct"/>
            <w:noWrap/>
            <w:hideMark/>
          </w:tcPr>
          <w:p w14:paraId="313827A6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377" w:type="pct"/>
            <w:noWrap/>
            <w:hideMark/>
          </w:tcPr>
          <w:p w14:paraId="5255D7E1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20.00</w:t>
            </w:r>
          </w:p>
        </w:tc>
        <w:tc>
          <w:tcPr>
            <w:tcW w:w="361" w:type="pct"/>
            <w:noWrap/>
            <w:hideMark/>
          </w:tcPr>
          <w:p w14:paraId="4247C501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2.47</w:t>
            </w:r>
          </w:p>
        </w:tc>
        <w:tc>
          <w:tcPr>
            <w:tcW w:w="561" w:type="pct"/>
            <w:noWrap/>
            <w:hideMark/>
          </w:tcPr>
          <w:p w14:paraId="565D9147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52.34</w:t>
            </w:r>
          </w:p>
        </w:tc>
        <w:tc>
          <w:tcPr>
            <w:tcW w:w="436" w:type="pct"/>
            <w:noWrap/>
            <w:hideMark/>
          </w:tcPr>
          <w:p w14:paraId="5E9B296E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532.51</w:t>
            </w:r>
          </w:p>
        </w:tc>
      </w:tr>
      <w:tr w:rsidR="00E04FBF" w:rsidRPr="00E04FBF" w14:paraId="756DB5E1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409A01D2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Sulfonamides</w:t>
            </w:r>
          </w:p>
        </w:tc>
        <w:tc>
          <w:tcPr>
            <w:tcW w:w="427" w:type="pct"/>
            <w:noWrap/>
            <w:hideMark/>
          </w:tcPr>
          <w:p w14:paraId="6F449D85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0.01</w:t>
            </w:r>
          </w:p>
        </w:tc>
        <w:tc>
          <w:tcPr>
            <w:tcW w:w="377" w:type="pct"/>
            <w:noWrap/>
            <w:hideMark/>
          </w:tcPr>
          <w:p w14:paraId="365BE084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32.34</w:t>
            </w:r>
          </w:p>
        </w:tc>
        <w:tc>
          <w:tcPr>
            <w:tcW w:w="361" w:type="pct"/>
            <w:noWrap/>
            <w:hideMark/>
          </w:tcPr>
          <w:p w14:paraId="7DC102B0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7.29</w:t>
            </w:r>
          </w:p>
        </w:tc>
        <w:tc>
          <w:tcPr>
            <w:tcW w:w="561" w:type="pct"/>
            <w:noWrap/>
            <w:hideMark/>
          </w:tcPr>
          <w:p w14:paraId="709118DD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54.88</w:t>
            </w:r>
          </w:p>
        </w:tc>
        <w:tc>
          <w:tcPr>
            <w:tcW w:w="439" w:type="pct"/>
            <w:noWrap/>
            <w:hideMark/>
          </w:tcPr>
          <w:p w14:paraId="0973CB1A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341.96</w:t>
            </w:r>
          </w:p>
        </w:tc>
        <w:tc>
          <w:tcPr>
            <w:tcW w:w="427" w:type="pct"/>
            <w:noWrap/>
            <w:hideMark/>
          </w:tcPr>
          <w:p w14:paraId="3A435ED1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1.13</w:t>
            </w:r>
          </w:p>
        </w:tc>
        <w:tc>
          <w:tcPr>
            <w:tcW w:w="377" w:type="pct"/>
            <w:noWrap/>
            <w:hideMark/>
          </w:tcPr>
          <w:p w14:paraId="45993E82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109.07</w:t>
            </w:r>
          </w:p>
        </w:tc>
        <w:tc>
          <w:tcPr>
            <w:tcW w:w="361" w:type="pct"/>
            <w:noWrap/>
            <w:hideMark/>
          </w:tcPr>
          <w:p w14:paraId="22FFDF1D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54.51</w:t>
            </w:r>
          </w:p>
        </w:tc>
        <w:tc>
          <w:tcPr>
            <w:tcW w:w="561" w:type="pct"/>
            <w:noWrap/>
            <w:hideMark/>
          </w:tcPr>
          <w:p w14:paraId="4D1F25DD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134.31</w:t>
            </w:r>
          </w:p>
        </w:tc>
        <w:tc>
          <w:tcPr>
            <w:tcW w:w="436" w:type="pct"/>
            <w:noWrap/>
            <w:hideMark/>
          </w:tcPr>
          <w:p w14:paraId="3EFC7051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541.92</w:t>
            </w:r>
          </w:p>
        </w:tc>
      </w:tr>
      <w:tr w:rsidR="00E04FBF" w:rsidRPr="00E04FBF" w14:paraId="20733F86" w14:textId="77777777" w:rsidTr="009C10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0CE76C82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Tetracyclines</w:t>
            </w:r>
          </w:p>
        </w:tc>
        <w:tc>
          <w:tcPr>
            <w:tcW w:w="427" w:type="pct"/>
            <w:noWrap/>
            <w:hideMark/>
          </w:tcPr>
          <w:p w14:paraId="253A5CC5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0.01</w:t>
            </w:r>
          </w:p>
        </w:tc>
        <w:tc>
          <w:tcPr>
            <w:tcW w:w="377" w:type="pct"/>
            <w:noWrap/>
            <w:hideMark/>
          </w:tcPr>
          <w:p w14:paraId="4B05A51E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107.38</w:t>
            </w:r>
          </w:p>
        </w:tc>
        <w:tc>
          <w:tcPr>
            <w:tcW w:w="361" w:type="pct"/>
            <w:noWrap/>
            <w:hideMark/>
          </w:tcPr>
          <w:p w14:paraId="329C488A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29.87</w:t>
            </w:r>
          </w:p>
        </w:tc>
        <w:tc>
          <w:tcPr>
            <w:tcW w:w="561" w:type="pct"/>
            <w:noWrap/>
            <w:hideMark/>
          </w:tcPr>
          <w:p w14:paraId="3097AB67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192.62</w:t>
            </w:r>
          </w:p>
        </w:tc>
        <w:tc>
          <w:tcPr>
            <w:tcW w:w="439" w:type="pct"/>
            <w:noWrap/>
            <w:hideMark/>
          </w:tcPr>
          <w:p w14:paraId="45975D05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1043.12</w:t>
            </w:r>
          </w:p>
        </w:tc>
        <w:tc>
          <w:tcPr>
            <w:tcW w:w="427" w:type="pct"/>
            <w:noWrap/>
            <w:hideMark/>
          </w:tcPr>
          <w:p w14:paraId="5AD8510C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377" w:type="pct"/>
            <w:noWrap/>
            <w:hideMark/>
          </w:tcPr>
          <w:p w14:paraId="37AA1718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19.11</w:t>
            </w:r>
          </w:p>
        </w:tc>
        <w:tc>
          <w:tcPr>
            <w:tcW w:w="361" w:type="pct"/>
            <w:noWrap/>
            <w:hideMark/>
          </w:tcPr>
          <w:p w14:paraId="1344D67A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0.97</w:t>
            </w:r>
          </w:p>
        </w:tc>
        <w:tc>
          <w:tcPr>
            <w:tcW w:w="561" w:type="pct"/>
            <w:noWrap/>
            <w:hideMark/>
          </w:tcPr>
          <w:p w14:paraId="52E4C93B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36.94</w:t>
            </w:r>
          </w:p>
        </w:tc>
        <w:tc>
          <w:tcPr>
            <w:tcW w:w="436" w:type="pct"/>
            <w:noWrap/>
            <w:hideMark/>
          </w:tcPr>
          <w:p w14:paraId="2E08BE24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178.97</w:t>
            </w:r>
          </w:p>
        </w:tc>
      </w:tr>
      <w:tr w:rsidR="00E04FBF" w:rsidRPr="00E04FBF" w14:paraId="7BF66F7B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pct"/>
            <w:noWrap/>
            <w:hideMark/>
          </w:tcPr>
          <w:p w14:paraId="0058C65C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Trimethoprim</w:t>
            </w:r>
          </w:p>
        </w:tc>
        <w:tc>
          <w:tcPr>
            <w:tcW w:w="427" w:type="pct"/>
            <w:noWrap/>
            <w:hideMark/>
          </w:tcPr>
          <w:p w14:paraId="68BE6041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0.01</w:t>
            </w:r>
          </w:p>
        </w:tc>
        <w:tc>
          <w:tcPr>
            <w:tcW w:w="377" w:type="pct"/>
            <w:noWrap/>
            <w:hideMark/>
          </w:tcPr>
          <w:p w14:paraId="6A7F9D97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4.77</w:t>
            </w:r>
          </w:p>
        </w:tc>
        <w:tc>
          <w:tcPr>
            <w:tcW w:w="361" w:type="pct"/>
            <w:noWrap/>
            <w:hideMark/>
          </w:tcPr>
          <w:p w14:paraId="3CCD9B5F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0.97</w:t>
            </w:r>
          </w:p>
        </w:tc>
        <w:tc>
          <w:tcPr>
            <w:tcW w:w="561" w:type="pct"/>
            <w:noWrap/>
            <w:hideMark/>
          </w:tcPr>
          <w:p w14:paraId="36CE6C78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8.95</w:t>
            </w:r>
          </w:p>
        </w:tc>
        <w:tc>
          <w:tcPr>
            <w:tcW w:w="439" w:type="pct"/>
            <w:noWrap/>
            <w:hideMark/>
          </w:tcPr>
          <w:p w14:paraId="28241315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66.65</w:t>
            </w:r>
          </w:p>
        </w:tc>
        <w:tc>
          <w:tcPr>
            <w:tcW w:w="427" w:type="pct"/>
            <w:noWrap/>
            <w:hideMark/>
          </w:tcPr>
          <w:p w14:paraId="0AFCDE28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0.23</w:t>
            </w:r>
          </w:p>
        </w:tc>
        <w:tc>
          <w:tcPr>
            <w:tcW w:w="377" w:type="pct"/>
            <w:noWrap/>
            <w:hideMark/>
          </w:tcPr>
          <w:p w14:paraId="21E3499F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37.77</w:t>
            </w:r>
          </w:p>
        </w:tc>
        <w:tc>
          <w:tcPr>
            <w:tcW w:w="361" w:type="pct"/>
            <w:noWrap/>
            <w:hideMark/>
          </w:tcPr>
          <w:p w14:paraId="278C2F3B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18.04</w:t>
            </w:r>
          </w:p>
        </w:tc>
        <w:tc>
          <w:tcPr>
            <w:tcW w:w="561" w:type="pct"/>
            <w:noWrap/>
            <w:hideMark/>
          </w:tcPr>
          <w:p w14:paraId="47FCB570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55.14</w:t>
            </w:r>
          </w:p>
        </w:tc>
        <w:tc>
          <w:tcPr>
            <w:tcW w:w="436" w:type="pct"/>
            <w:noWrap/>
            <w:hideMark/>
          </w:tcPr>
          <w:p w14:paraId="44C95CB5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298.51</w:t>
            </w:r>
          </w:p>
        </w:tc>
      </w:tr>
    </w:tbl>
    <w:p w14:paraId="1E965E55" w14:textId="4879DE75" w:rsidR="00E04FBF" w:rsidRDefault="00E04FBF" w:rsidP="00E04FBF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42"/>
        <w:gridCol w:w="815"/>
        <w:gridCol w:w="714"/>
        <w:gridCol w:w="675"/>
        <w:gridCol w:w="1064"/>
        <w:gridCol w:w="839"/>
        <w:gridCol w:w="815"/>
        <w:gridCol w:w="714"/>
        <w:gridCol w:w="675"/>
        <w:gridCol w:w="1064"/>
        <w:gridCol w:w="839"/>
      </w:tblGrid>
      <w:tr w:rsidR="00E04FBF" w:rsidRPr="00E04FBF" w14:paraId="661E2240" w14:textId="77777777" w:rsidTr="009C1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1"/>
            <w:noWrap/>
            <w:vAlign w:val="center"/>
          </w:tcPr>
          <w:p w14:paraId="7AA6A53E" w14:textId="77777777" w:rsidR="00E04FBF" w:rsidRPr="00E04FBF" w:rsidRDefault="00E04FBF" w:rsidP="009C1072">
            <w:pPr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Table S2: Summary Statistics of Antibiotic Resistance by Bacteria for Food-Producing Animals and Humans</w:t>
            </w:r>
          </w:p>
        </w:tc>
      </w:tr>
      <w:tr w:rsidR="00E04FBF" w:rsidRPr="00E04FBF" w14:paraId="22F92E4C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vAlign w:val="center"/>
          </w:tcPr>
          <w:p w14:paraId="2D14CC4A" w14:textId="77777777" w:rsidR="00E04FBF" w:rsidRPr="00E04FBF" w:rsidRDefault="00E04FBF" w:rsidP="009C1072">
            <w:pPr>
              <w:spacing w:after="160" w:line="259" w:lineRule="auto"/>
              <w:jc w:val="center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Bacteria</w:t>
            </w:r>
          </w:p>
        </w:tc>
        <w:tc>
          <w:tcPr>
            <w:tcW w:w="0" w:type="auto"/>
            <w:gridSpan w:val="5"/>
            <w:noWrap/>
            <w:vAlign w:val="center"/>
          </w:tcPr>
          <w:p w14:paraId="11EE00F6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Animal Resistance</w:t>
            </w:r>
          </w:p>
        </w:tc>
        <w:tc>
          <w:tcPr>
            <w:tcW w:w="0" w:type="auto"/>
            <w:gridSpan w:val="5"/>
            <w:noWrap/>
            <w:vAlign w:val="center"/>
          </w:tcPr>
          <w:p w14:paraId="72A79B2E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Human Resistance</w:t>
            </w:r>
          </w:p>
        </w:tc>
      </w:tr>
      <w:tr w:rsidR="00E04FBF" w:rsidRPr="00E04FBF" w14:paraId="0D883D14" w14:textId="77777777" w:rsidTr="009C10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noWrap/>
            <w:vAlign w:val="center"/>
            <w:hideMark/>
          </w:tcPr>
          <w:p w14:paraId="4C71D361" w14:textId="77777777" w:rsidR="00E04FBF" w:rsidRPr="00E04FBF" w:rsidRDefault="00E04FBF" w:rsidP="009C107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5C70BCD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Minimum</w:t>
            </w:r>
          </w:p>
        </w:tc>
        <w:tc>
          <w:tcPr>
            <w:tcW w:w="0" w:type="auto"/>
            <w:noWrap/>
            <w:vAlign w:val="center"/>
            <w:hideMark/>
          </w:tcPr>
          <w:p w14:paraId="001C8FF8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0" w:type="auto"/>
            <w:noWrap/>
            <w:vAlign w:val="center"/>
            <w:hideMark/>
          </w:tcPr>
          <w:p w14:paraId="62CBBE0F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Median</w:t>
            </w:r>
          </w:p>
        </w:tc>
        <w:tc>
          <w:tcPr>
            <w:tcW w:w="0" w:type="auto"/>
            <w:noWrap/>
            <w:vAlign w:val="center"/>
            <w:hideMark/>
          </w:tcPr>
          <w:p w14:paraId="3D4742A8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Std. Deviation</w:t>
            </w:r>
          </w:p>
        </w:tc>
        <w:tc>
          <w:tcPr>
            <w:tcW w:w="0" w:type="auto"/>
            <w:noWrap/>
            <w:vAlign w:val="center"/>
            <w:hideMark/>
          </w:tcPr>
          <w:p w14:paraId="71D4FCE5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Maximum</w:t>
            </w:r>
          </w:p>
        </w:tc>
        <w:tc>
          <w:tcPr>
            <w:tcW w:w="0" w:type="auto"/>
            <w:noWrap/>
            <w:vAlign w:val="center"/>
            <w:hideMark/>
          </w:tcPr>
          <w:p w14:paraId="12F6E38A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Minimum</w:t>
            </w:r>
          </w:p>
        </w:tc>
        <w:tc>
          <w:tcPr>
            <w:tcW w:w="0" w:type="auto"/>
            <w:noWrap/>
            <w:vAlign w:val="center"/>
            <w:hideMark/>
          </w:tcPr>
          <w:p w14:paraId="2483F2D6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Average</w:t>
            </w:r>
          </w:p>
        </w:tc>
        <w:tc>
          <w:tcPr>
            <w:tcW w:w="0" w:type="auto"/>
            <w:noWrap/>
            <w:vAlign w:val="center"/>
            <w:hideMark/>
          </w:tcPr>
          <w:p w14:paraId="7507BD14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Median</w:t>
            </w:r>
          </w:p>
        </w:tc>
        <w:tc>
          <w:tcPr>
            <w:tcW w:w="0" w:type="auto"/>
            <w:noWrap/>
            <w:vAlign w:val="center"/>
            <w:hideMark/>
          </w:tcPr>
          <w:p w14:paraId="44ED9117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Std. Deviation</w:t>
            </w:r>
          </w:p>
        </w:tc>
        <w:tc>
          <w:tcPr>
            <w:tcW w:w="0" w:type="auto"/>
            <w:noWrap/>
            <w:vAlign w:val="center"/>
            <w:hideMark/>
          </w:tcPr>
          <w:p w14:paraId="68E3FDB0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  <w:r w:rsidRPr="00E04FBF">
              <w:rPr>
                <w:rFonts w:cs="Times New Roman"/>
                <w:b/>
                <w:bCs/>
                <w:sz w:val="14"/>
                <w:szCs w:val="14"/>
              </w:rPr>
              <w:t>Maximum</w:t>
            </w:r>
          </w:p>
        </w:tc>
      </w:tr>
      <w:tr w:rsidR="00E04FBF" w:rsidRPr="00E04FBF" w14:paraId="22127F93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E9BF092" w14:textId="77777777" w:rsidR="00E04FBF" w:rsidRPr="00E04FBF" w:rsidRDefault="00E04FBF" w:rsidP="009C1072">
            <w:pPr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Campylobacter</w:t>
            </w:r>
          </w:p>
        </w:tc>
        <w:tc>
          <w:tcPr>
            <w:tcW w:w="0" w:type="auto"/>
            <w:noWrap/>
            <w:hideMark/>
          </w:tcPr>
          <w:p w14:paraId="7F68F5BD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78A858A8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24.64</w:t>
            </w:r>
          </w:p>
        </w:tc>
        <w:tc>
          <w:tcPr>
            <w:tcW w:w="0" w:type="auto"/>
            <w:noWrap/>
            <w:hideMark/>
          </w:tcPr>
          <w:p w14:paraId="6D5E0EC1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7.41</w:t>
            </w:r>
          </w:p>
        </w:tc>
        <w:tc>
          <w:tcPr>
            <w:tcW w:w="0" w:type="auto"/>
            <w:noWrap/>
            <w:hideMark/>
          </w:tcPr>
          <w:p w14:paraId="4C68E757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30.03</w:t>
            </w:r>
          </w:p>
        </w:tc>
        <w:tc>
          <w:tcPr>
            <w:tcW w:w="0" w:type="auto"/>
            <w:noWrap/>
            <w:hideMark/>
          </w:tcPr>
          <w:p w14:paraId="6F7FDDBA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100.00</w:t>
            </w:r>
          </w:p>
        </w:tc>
        <w:tc>
          <w:tcPr>
            <w:tcW w:w="0" w:type="auto"/>
            <w:noWrap/>
            <w:hideMark/>
          </w:tcPr>
          <w:p w14:paraId="176A22B5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5DC2303A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27.22</w:t>
            </w:r>
          </w:p>
        </w:tc>
        <w:tc>
          <w:tcPr>
            <w:tcW w:w="0" w:type="auto"/>
            <w:noWrap/>
            <w:hideMark/>
          </w:tcPr>
          <w:p w14:paraId="7DC0FCEE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15.69</w:t>
            </w:r>
          </w:p>
        </w:tc>
        <w:tc>
          <w:tcPr>
            <w:tcW w:w="0" w:type="auto"/>
            <w:noWrap/>
            <w:hideMark/>
          </w:tcPr>
          <w:p w14:paraId="6FB42AD2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28.78</w:t>
            </w:r>
          </w:p>
        </w:tc>
        <w:tc>
          <w:tcPr>
            <w:tcW w:w="0" w:type="auto"/>
            <w:noWrap/>
            <w:hideMark/>
          </w:tcPr>
          <w:p w14:paraId="6DDBBDF0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97.67</w:t>
            </w:r>
          </w:p>
        </w:tc>
      </w:tr>
      <w:tr w:rsidR="00E04FBF" w:rsidRPr="00E04FBF" w14:paraId="54CB834F" w14:textId="77777777" w:rsidTr="009C10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AB4E6B8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Escherichia</w:t>
            </w:r>
          </w:p>
        </w:tc>
        <w:tc>
          <w:tcPr>
            <w:tcW w:w="0" w:type="auto"/>
            <w:noWrap/>
            <w:hideMark/>
          </w:tcPr>
          <w:p w14:paraId="49040326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39F9AEA2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18.31</w:t>
            </w:r>
          </w:p>
        </w:tc>
        <w:tc>
          <w:tcPr>
            <w:tcW w:w="0" w:type="auto"/>
            <w:noWrap/>
            <w:hideMark/>
          </w:tcPr>
          <w:p w14:paraId="3AAD50EC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8.38</w:t>
            </w:r>
          </w:p>
        </w:tc>
        <w:tc>
          <w:tcPr>
            <w:tcW w:w="0" w:type="auto"/>
            <w:noWrap/>
            <w:hideMark/>
          </w:tcPr>
          <w:p w14:paraId="26063FEF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22.13</w:t>
            </w:r>
          </w:p>
        </w:tc>
        <w:tc>
          <w:tcPr>
            <w:tcW w:w="0" w:type="auto"/>
            <w:noWrap/>
            <w:hideMark/>
          </w:tcPr>
          <w:p w14:paraId="58CF7144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100.00</w:t>
            </w:r>
          </w:p>
        </w:tc>
        <w:tc>
          <w:tcPr>
            <w:tcW w:w="0" w:type="auto"/>
            <w:noWrap/>
            <w:hideMark/>
          </w:tcPr>
          <w:p w14:paraId="29391572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2.11</w:t>
            </w:r>
          </w:p>
        </w:tc>
        <w:tc>
          <w:tcPr>
            <w:tcW w:w="0" w:type="auto"/>
            <w:noWrap/>
            <w:hideMark/>
          </w:tcPr>
          <w:p w14:paraId="0DF884CB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25.12</w:t>
            </w:r>
          </w:p>
        </w:tc>
        <w:tc>
          <w:tcPr>
            <w:tcW w:w="0" w:type="auto"/>
            <w:noWrap/>
            <w:hideMark/>
          </w:tcPr>
          <w:p w14:paraId="120B1313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16.71</w:t>
            </w:r>
          </w:p>
        </w:tc>
        <w:tc>
          <w:tcPr>
            <w:tcW w:w="0" w:type="auto"/>
            <w:noWrap/>
            <w:hideMark/>
          </w:tcPr>
          <w:p w14:paraId="4DE783A3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19.54</w:t>
            </w:r>
          </w:p>
        </w:tc>
        <w:tc>
          <w:tcPr>
            <w:tcW w:w="0" w:type="auto"/>
            <w:noWrap/>
            <w:hideMark/>
          </w:tcPr>
          <w:p w14:paraId="45B1E5D9" w14:textId="77777777" w:rsidR="00E04FBF" w:rsidRPr="00E04FBF" w:rsidRDefault="00E04FBF" w:rsidP="009C1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77.96</w:t>
            </w:r>
          </w:p>
        </w:tc>
      </w:tr>
      <w:tr w:rsidR="00E04FBF" w:rsidRPr="00E04FBF" w14:paraId="73716C78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E79407F" w14:textId="77777777" w:rsidR="00E04FBF" w:rsidRPr="00E04FBF" w:rsidRDefault="00E04FBF" w:rsidP="009C1072">
            <w:pPr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E04FBF">
              <w:rPr>
                <w:rFonts w:cs="Times New Roman"/>
                <w:b w:val="0"/>
                <w:bCs w:val="0"/>
                <w:sz w:val="14"/>
                <w:szCs w:val="14"/>
              </w:rPr>
              <w:t>Salmonella</w:t>
            </w:r>
          </w:p>
        </w:tc>
        <w:tc>
          <w:tcPr>
            <w:tcW w:w="0" w:type="auto"/>
            <w:noWrap/>
            <w:hideMark/>
          </w:tcPr>
          <w:p w14:paraId="2CAC16F6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60F9B880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12.85</w:t>
            </w:r>
          </w:p>
        </w:tc>
        <w:tc>
          <w:tcPr>
            <w:tcW w:w="0" w:type="auto"/>
            <w:noWrap/>
            <w:hideMark/>
          </w:tcPr>
          <w:p w14:paraId="6727FE3C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4.61</w:t>
            </w:r>
          </w:p>
        </w:tc>
        <w:tc>
          <w:tcPr>
            <w:tcW w:w="0" w:type="auto"/>
            <w:noWrap/>
            <w:hideMark/>
          </w:tcPr>
          <w:p w14:paraId="045127AE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18.69</w:t>
            </w:r>
          </w:p>
        </w:tc>
        <w:tc>
          <w:tcPr>
            <w:tcW w:w="0" w:type="auto"/>
            <w:noWrap/>
            <w:hideMark/>
          </w:tcPr>
          <w:p w14:paraId="386BF68F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100.00</w:t>
            </w:r>
          </w:p>
        </w:tc>
        <w:tc>
          <w:tcPr>
            <w:tcW w:w="0" w:type="auto"/>
            <w:noWrap/>
            <w:hideMark/>
          </w:tcPr>
          <w:p w14:paraId="20DE9635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0.00</w:t>
            </w:r>
          </w:p>
        </w:tc>
        <w:tc>
          <w:tcPr>
            <w:tcW w:w="0" w:type="auto"/>
            <w:noWrap/>
            <w:hideMark/>
          </w:tcPr>
          <w:p w14:paraId="163522F5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13.36</w:t>
            </w:r>
          </w:p>
        </w:tc>
        <w:tc>
          <w:tcPr>
            <w:tcW w:w="0" w:type="auto"/>
            <w:noWrap/>
            <w:hideMark/>
          </w:tcPr>
          <w:p w14:paraId="0F8AD139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7.01</w:t>
            </w:r>
          </w:p>
        </w:tc>
        <w:tc>
          <w:tcPr>
            <w:tcW w:w="0" w:type="auto"/>
            <w:noWrap/>
            <w:hideMark/>
          </w:tcPr>
          <w:p w14:paraId="5B891E5E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16.35</w:t>
            </w:r>
          </w:p>
        </w:tc>
        <w:tc>
          <w:tcPr>
            <w:tcW w:w="0" w:type="auto"/>
            <w:noWrap/>
            <w:hideMark/>
          </w:tcPr>
          <w:p w14:paraId="365EF1DD" w14:textId="77777777" w:rsidR="00E04FBF" w:rsidRPr="00E04FBF" w:rsidRDefault="00E04FBF" w:rsidP="009C1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E04FBF">
              <w:rPr>
                <w:rFonts w:cs="Times New Roman"/>
                <w:sz w:val="14"/>
                <w:szCs w:val="14"/>
              </w:rPr>
              <w:t>95.70</w:t>
            </w:r>
          </w:p>
        </w:tc>
      </w:tr>
    </w:tbl>
    <w:p w14:paraId="06580AE5" w14:textId="46FA1936" w:rsidR="00E04FBF" w:rsidRDefault="00E04FBF" w:rsidP="00E04FBF"/>
    <w:p w14:paraId="03A6099B" w14:textId="13CB42BF" w:rsidR="00E04FBF" w:rsidRDefault="00E04FBF" w:rsidP="00E04FBF"/>
    <w:tbl>
      <w:tblPr>
        <w:tblStyle w:val="ListTable6Colorful-Accent3"/>
        <w:tblW w:w="0" w:type="auto"/>
        <w:tblLook w:val="04A0" w:firstRow="1" w:lastRow="0" w:firstColumn="1" w:lastColumn="0" w:noHBand="0" w:noVBand="1"/>
      </w:tblPr>
      <w:tblGrid>
        <w:gridCol w:w="3599"/>
        <w:gridCol w:w="1595"/>
        <w:gridCol w:w="1494"/>
        <w:gridCol w:w="1595"/>
        <w:gridCol w:w="1494"/>
      </w:tblGrid>
      <w:tr w:rsidR="00E04FBF" w:rsidRPr="00E04FBF" w14:paraId="72E4B22C" w14:textId="77777777" w:rsidTr="009C1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DFCB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lastRenderedPageBreak/>
              <w:t>Table S3: Simultaneous effects of lagged antibiotic usage on animal and human resistance excluding certain antibiotic classes.</w:t>
            </w:r>
          </w:p>
        </w:tc>
      </w:tr>
      <w:tr w:rsidR="00E04FBF" w:rsidRPr="00E04FBF" w14:paraId="33F2C63D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A943CF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Excluding Penicillin</w:t>
            </w:r>
          </w:p>
        </w:tc>
      </w:tr>
      <w:tr w:rsidR="00E04FBF" w:rsidRPr="00E04FBF" w14:paraId="51DEB6A9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BE01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0823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b/>
                <w:b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144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b/>
                <w:b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3078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3F6C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(4)</w:t>
            </w:r>
          </w:p>
        </w:tc>
      </w:tr>
      <w:tr w:rsidR="00E04FBF" w:rsidRPr="00E04FBF" w14:paraId="61D61165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5C1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Variables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D15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ln (Animal Resistance)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3FC6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ln (Human Resistance)</w:t>
            </w:r>
          </w:p>
        </w:tc>
      </w:tr>
      <w:tr w:rsidR="00E04FBF" w:rsidRPr="00E04FBF" w14:paraId="3C24FF84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628B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(Animal Usage)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4798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0.185***</w:t>
            </w:r>
          </w:p>
          <w:p w14:paraId="462603E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(0.0195)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B8E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0.444***</w:t>
            </w:r>
          </w:p>
          <w:p w14:paraId="14CF179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7B82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0.0375</w:t>
            </w:r>
          </w:p>
          <w:p w14:paraId="73F02C3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(0.0198)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C625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0.387***</w:t>
            </w:r>
          </w:p>
          <w:p w14:paraId="24B4837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(0.0303)</w:t>
            </w:r>
          </w:p>
        </w:tc>
      </w:tr>
      <w:tr w:rsidR="00E04FBF" w:rsidRPr="00E04FBF" w14:paraId="6C24A07E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B522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(Human Usage)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A9A6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0.0623***</w:t>
            </w:r>
          </w:p>
          <w:p w14:paraId="55420FC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(0.0118)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EFA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 xml:space="preserve">0.171***  </w:t>
            </w:r>
          </w:p>
          <w:p w14:paraId="554AE51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43E4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0.0395**</w:t>
            </w:r>
          </w:p>
          <w:p w14:paraId="16164B9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(0.0133)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DB35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0.159***</w:t>
            </w:r>
          </w:p>
          <w:p w14:paraId="55B7181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(0.0168)</w:t>
            </w:r>
          </w:p>
        </w:tc>
      </w:tr>
      <w:tr w:rsidR="00E04FBF" w:rsidRPr="00E04FBF" w14:paraId="56FD02BA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DF61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Constant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59A0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1.704**</w:t>
            </w:r>
          </w:p>
          <w:p w14:paraId="4333E78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 xml:space="preserve">(0.581)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C53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26.61</w:t>
            </w:r>
          </w:p>
          <w:p w14:paraId="6B09D52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(34.60)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24B9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0.981</w:t>
            </w:r>
          </w:p>
          <w:p w14:paraId="515BFDA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(0.502)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0043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77.66*</w:t>
            </w:r>
          </w:p>
          <w:p w14:paraId="544E32B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(37.46)</w:t>
            </w:r>
          </w:p>
        </w:tc>
      </w:tr>
      <w:tr w:rsidR="00E04FBF" w:rsidRPr="00E04FBF" w14:paraId="6CB94E0F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5E8EC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97859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2078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DA96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88DEA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1061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D2D81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1314</w:t>
            </w:r>
          </w:p>
        </w:tc>
      </w:tr>
      <w:tr w:rsidR="00E04FBF" w:rsidRPr="00E04FBF" w14:paraId="61A79C11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F495E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R-squared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26991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0.603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56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5644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0.690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13D38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0.224</w:t>
            </w:r>
          </w:p>
        </w:tc>
      </w:tr>
      <w:tr w:rsidR="00E04FBF" w:rsidRPr="00E04FBF" w14:paraId="09078430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61B1BD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Excluding Aminoglycosides</w:t>
            </w:r>
          </w:p>
        </w:tc>
      </w:tr>
      <w:tr w:rsidR="00E04FBF" w:rsidRPr="00E04FBF" w14:paraId="52C899DD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66D5C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(Animal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23A01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0.168***</w:t>
            </w:r>
          </w:p>
          <w:p w14:paraId="65C23F3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(0.0185)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2E0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0.417***</w:t>
            </w:r>
          </w:p>
          <w:p w14:paraId="4395937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(0.0220)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71CA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0.0449**</w:t>
            </w:r>
          </w:p>
          <w:p w14:paraId="2F2376D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(0.0171)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2916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0.411***</w:t>
            </w:r>
          </w:p>
          <w:p w14:paraId="57E04BC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(0.0250)</w:t>
            </w:r>
          </w:p>
        </w:tc>
      </w:tr>
      <w:tr w:rsidR="00E04FBF" w:rsidRPr="00E04FBF" w14:paraId="61D27907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C39B6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(Human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2EDD9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0.0475***</w:t>
            </w:r>
          </w:p>
          <w:p w14:paraId="13F7FC3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(0.00912)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B3D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0.140***</w:t>
            </w:r>
          </w:p>
          <w:p w14:paraId="36097F3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(0.0105)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156F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0.0214**</w:t>
            </w:r>
          </w:p>
          <w:p w14:paraId="2252053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(0.00780)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9FE84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0.130***</w:t>
            </w:r>
          </w:p>
          <w:p w14:paraId="749DB91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(0.0106)</w:t>
            </w:r>
          </w:p>
        </w:tc>
      </w:tr>
      <w:tr w:rsidR="00E04FBF" w:rsidRPr="00E04FBF" w14:paraId="1AA274B0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79DB1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D690C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1.221*</w:t>
            </w:r>
          </w:p>
          <w:p w14:paraId="7D7D7F4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(0.553)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D3C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39.26</w:t>
            </w:r>
          </w:p>
          <w:p w14:paraId="3FD45A2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(34.84)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444D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1.350**</w:t>
            </w:r>
          </w:p>
          <w:p w14:paraId="6322CE4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(0.446)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50DE5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86.07*</w:t>
            </w:r>
          </w:p>
          <w:p w14:paraId="3E6DF02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(38.02)</w:t>
            </w:r>
          </w:p>
        </w:tc>
      </w:tr>
      <w:tr w:rsidR="00E04FBF" w:rsidRPr="00E04FBF" w14:paraId="29239917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63551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C3FBF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61DC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D230F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1041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AD585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1279</w:t>
            </w:r>
          </w:p>
        </w:tc>
      </w:tr>
      <w:tr w:rsidR="00E04FBF" w:rsidRPr="00E04FBF" w14:paraId="3AE8DD4F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B4CEC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R-squared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CECA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0.643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60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59FB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0.745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4C51B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0.336</w:t>
            </w:r>
          </w:p>
        </w:tc>
      </w:tr>
      <w:tr w:rsidR="00E04FBF" w:rsidRPr="00E04FBF" w14:paraId="2D34E96D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7F002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Excluding Amphenicols</w:t>
            </w:r>
          </w:p>
        </w:tc>
      </w:tr>
      <w:tr w:rsidR="00E04FBF" w:rsidRPr="00E04FBF" w14:paraId="23ABFC08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EBC29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(Animal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57D2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0.190***</w:t>
            </w:r>
          </w:p>
          <w:p w14:paraId="7DEE96D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(0.0181)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518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0.431***</w:t>
            </w:r>
          </w:p>
          <w:p w14:paraId="10CD947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(0.0220)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6CB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0.0378*</w:t>
            </w:r>
          </w:p>
          <w:p w14:paraId="65E7F63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(0.0162)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DD074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0.401***</w:t>
            </w:r>
          </w:p>
          <w:p w14:paraId="506DE9B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(0.0259)</w:t>
            </w:r>
          </w:p>
        </w:tc>
      </w:tr>
      <w:tr w:rsidR="00E04FBF" w:rsidRPr="00E04FBF" w14:paraId="44A318A3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F07DA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(Human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1017E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0.0643***</w:t>
            </w:r>
          </w:p>
          <w:p w14:paraId="0470C16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(0.00872)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5E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0.156***</w:t>
            </w:r>
          </w:p>
          <w:p w14:paraId="79255DB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(0.00967)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8E64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0.0422***</w:t>
            </w:r>
          </w:p>
          <w:p w14:paraId="03F6556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(0.00760)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37520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0.164***</w:t>
            </w:r>
          </w:p>
          <w:p w14:paraId="115352F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(0.00983)</w:t>
            </w:r>
          </w:p>
        </w:tc>
      </w:tr>
      <w:tr w:rsidR="00E04FBF" w:rsidRPr="00E04FBF" w14:paraId="450BABE1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F4FA8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D158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1.829***</w:t>
            </w:r>
          </w:p>
          <w:p w14:paraId="266F536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(0.545)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5AB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34.75</w:t>
            </w:r>
          </w:p>
          <w:p w14:paraId="1504B0F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(32.28)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6AE9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1.062*</w:t>
            </w:r>
          </w:p>
          <w:p w14:paraId="4B64475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(0.420)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11E43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89.03**</w:t>
            </w:r>
          </w:p>
          <w:p w14:paraId="066E003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(33.32)</w:t>
            </w:r>
          </w:p>
        </w:tc>
      </w:tr>
      <w:tr w:rsidR="00E04FBF" w:rsidRPr="00E04FBF" w14:paraId="30D47D2A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CDA56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4FA2B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2227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1D37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B9802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1245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76137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1534</w:t>
            </w:r>
          </w:p>
        </w:tc>
      </w:tr>
      <w:tr w:rsidR="00E04FBF" w:rsidRPr="00E04FBF" w14:paraId="53154CF1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D2870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R-squared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93F2E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0.618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B1C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170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0.756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F74B6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0.363</w:t>
            </w:r>
          </w:p>
        </w:tc>
      </w:tr>
      <w:tr w:rsidR="00E04FBF" w:rsidRPr="00E04FBF" w14:paraId="5E79566F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35AA2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Year FE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CE0DA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FD94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703A0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6E532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0A129EE9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F5DAF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Country 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EB64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3E5F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99E73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48AC9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1F77DA63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671A0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Lagged Dependent Variable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D452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3744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01036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ECCCC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</w:tr>
      <w:tr w:rsidR="00E04FBF" w:rsidRPr="00E04FBF" w14:paraId="6AB84936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1CC6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Usage Variables Lagged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A527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A0E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7FAA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C6EE8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62DBC12A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D9CF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Standard errors in parentheses * p&lt;0.05, ** p&lt;0.01, *** p&lt;0.001</w:t>
            </w:r>
          </w:p>
        </w:tc>
      </w:tr>
    </w:tbl>
    <w:p w14:paraId="5CE495A7" w14:textId="0432866A" w:rsidR="00E04FBF" w:rsidRDefault="00E04FBF" w:rsidP="00E04FBF"/>
    <w:p w14:paraId="215B5153" w14:textId="474B9533" w:rsidR="00E04FBF" w:rsidRDefault="00E04FBF" w:rsidP="00E04FBF"/>
    <w:p w14:paraId="39A79A46" w14:textId="6DD6339D" w:rsidR="00E04FBF" w:rsidRDefault="00E04FBF" w:rsidP="00E04FBF"/>
    <w:p w14:paraId="4D86F31D" w14:textId="4D297AB9" w:rsidR="00E04FBF" w:rsidRDefault="00E04FBF" w:rsidP="00E04FBF"/>
    <w:p w14:paraId="4B55E738" w14:textId="39942B48" w:rsidR="00E04FBF" w:rsidRDefault="00E04FBF" w:rsidP="00E04FBF"/>
    <w:p w14:paraId="044D3E21" w14:textId="22552AB8" w:rsidR="00E04FBF" w:rsidRDefault="00E04FBF" w:rsidP="00E04FBF"/>
    <w:p w14:paraId="38548732" w14:textId="1DD36567" w:rsidR="00E04FBF" w:rsidRDefault="00E04FBF" w:rsidP="00E04FBF"/>
    <w:p w14:paraId="51E5EAE5" w14:textId="7C714228" w:rsidR="00E04FBF" w:rsidRDefault="00E04FBF" w:rsidP="00E04FBF"/>
    <w:tbl>
      <w:tblPr>
        <w:tblStyle w:val="ListTable6Colorful-Accent3"/>
        <w:tblW w:w="0" w:type="auto"/>
        <w:tblLook w:val="04A0" w:firstRow="1" w:lastRow="0" w:firstColumn="1" w:lastColumn="0" w:noHBand="0" w:noVBand="1"/>
      </w:tblPr>
      <w:tblGrid>
        <w:gridCol w:w="3765"/>
        <w:gridCol w:w="1565"/>
        <w:gridCol w:w="1416"/>
        <w:gridCol w:w="1565"/>
        <w:gridCol w:w="1466"/>
      </w:tblGrid>
      <w:tr w:rsidR="00E04FBF" w:rsidRPr="00E04FBF" w14:paraId="255DD9CF" w14:textId="77777777" w:rsidTr="009C1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C4EF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lastRenderedPageBreak/>
              <w:t>Table S4: Simultaneous effects of lagged antibiotic usage on animal and human resistance for individual bacteria.</w:t>
            </w:r>
          </w:p>
        </w:tc>
      </w:tr>
      <w:tr w:rsidR="00E04FBF" w:rsidRPr="00E04FBF" w14:paraId="7F484B7D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C7994A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  <w:t>For Salmonella</w:t>
            </w:r>
          </w:p>
        </w:tc>
      </w:tr>
      <w:tr w:rsidR="00E04FBF" w:rsidRPr="00E04FBF" w14:paraId="6CA463D5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4FA8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C4AF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b/>
                <w:b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90F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b/>
                <w:b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84C6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79CB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(4)</w:t>
            </w:r>
          </w:p>
        </w:tc>
      </w:tr>
      <w:tr w:rsidR="00E04FBF" w:rsidRPr="00E04FBF" w14:paraId="1AA897D7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6E1A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Variables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C16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ln (Animal Resistance)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55E1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ln (Human Resistance)</w:t>
            </w:r>
          </w:p>
        </w:tc>
      </w:tr>
      <w:tr w:rsidR="00E04FBF" w:rsidRPr="00E04FBF" w14:paraId="2B2DBF5E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5DF2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(Animal Usage)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EE96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0.237***</w:t>
            </w:r>
          </w:p>
          <w:p w14:paraId="7DAC24F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(0.0305)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470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0.441***</w:t>
            </w:r>
          </w:p>
          <w:p w14:paraId="34F5526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(0.0298)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5F24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0.183***</w:t>
            </w:r>
          </w:p>
          <w:p w14:paraId="5C0BAF7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(0.0339)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7016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0.534***</w:t>
            </w:r>
          </w:p>
          <w:p w14:paraId="6FDDCDD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(0.0294)</w:t>
            </w:r>
          </w:p>
        </w:tc>
      </w:tr>
      <w:tr w:rsidR="00E04FBF" w:rsidRPr="00E04FBF" w14:paraId="7BC5BD91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3371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(Human Usage)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35B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0.0732***</w:t>
            </w:r>
          </w:p>
          <w:p w14:paraId="43B69F3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(0.0137)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F71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0.146***</w:t>
            </w:r>
          </w:p>
          <w:p w14:paraId="0FE5E4F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(0.0138)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E5C0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0.0813***</w:t>
            </w:r>
          </w:p>
          <w:p w14:paraId="4D6D797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(0.0129)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AC7C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0.140***</w:t>
            </w:r>
          </w:p>
          <w:p w14:paraId="132E8C3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(0.0123)</w:t>
            </w:r>
          </w:p>
        </w:tc>
      </w:tr>
      <w:tr w:rsidR="00E04FBF" w:rsidRPr="00E04FBF" w14:paraId="7D0D7028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66E9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Constant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D8E1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1.523</w:t>
            </w:r>
          </w:p>
          <w:p w14:paraId="61CFFBB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(0.887)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7A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65.45</w:t>
            </w:r>
          </w:p>
          <w:p w14:paraId="1112B87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(46.34)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B06D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2.990***</w:t>
            </w:r>
          </w:p>
          <w:p w14:paraId="7183637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(0.683)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CA16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67.90</w:t>
            </w:r>
          </w:p>
          <w:p w14:paraId="2617E08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(47.54)</w:t>
            </w:r>
          </w:p>
        </w:tc>
      </w:tr>
      <w:tr w:rsidR="00E04FBF" w:rsidRPr="00E04FBF" w14:paraId="3B9773BC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94BBE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FA1D4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2371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49130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599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6ABB1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737</w:t>
            </w:r>
          </w:p>
        </w:tc>
      </w:tr>
      <w:tr w:rsidR="00E04FBF" w:rsidRPr="00E04FBF" w14:paraId="498A28BF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3FD71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R-squared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2BD82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0.541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77D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E406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0.637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69811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0.495</w:t>
            </w:r>
          </w:p>
        </w:tc>
      </w:tr>
      <w:tr w:rsidR="00E04FBF" w:rsidRPr="00E04FBF" w14:paraId="346333A9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449F5B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  <w:t>For Campylobacter</w:t>
            </w:r>
          </w:p>
        </w:tc>
      </w:tr>
      <w:tr w:rsidR="00E04FBF" w:rsidRPr="00E04FBF" w14:paraId="253B43E0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C1A24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(Animal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7A528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0.261***</w:t>
            </w:r>
          </w:p>
          <w:p w14:paraId="6EBC163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(0.0632)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701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0.427***</w:t>
            </w:r>
          </w:p>
          <w:p w14:paraId="58B2AF1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(0.0649)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5270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-0.0565</w:t>
            </w:r>
          </w:p>
          <w:p w14:paraId="2CE63D0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(0.0494)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C05CC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0.394***</w:t>
            </w:r>
          </w:p>
          <w:p w14:paraId="49B44EA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(0.116)</w:t>
            </w:r>
          </w:p>
        </w:tc>
      </w:tr>
      <w:tr w:rsidR="00E04FBF" w:rsidRPr="00E04FBF" w14:paraId="1ACA5F21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A7B9F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(Human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9657E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0.0375</w:t>
            </w:r>
          </w:p>
          <w:p w14:paraId="60B6251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(0.0356)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885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0.0916**</w:t>
            </w:r>
          </w:p>
          <w:p w14:paraId="56B1740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(0.0322)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C663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-0.0330</w:t>
            </w:r>
          </w:p>
          <w:p w14:paraId="06AA1EA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(0.0317)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65C77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0.187***</w:t>
            </w:r>
          </w:p>
          <w:p w14:paraId="26A1732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(0.0513)</w:t>
            </w:r>
          </w:p>
        </w:tc>
      </w:tr>
      <w:tr w:rsidR="00E04FBF" w:rsidRPr="00E04FBF" w14:paraId="37DF29C1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B039E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AAF0C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-0.747</w:t>
            </w:r>
          </w:p>
          <w:p w14:paraId="2FE38DD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(1.885)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FD2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57.77</w:t>
            </w:r>
          </w:p>
          <w:p w14:paraId="6B313DD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(110.1)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DB45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-1.876</w:t>
            </w:r>
          </w:p>
          <w:p w14:paraId="1D9D8FE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(1.577)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A77B1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-71.80</w:t>
            </w:r>
          </w:p>
          <w:p w14:paraId="742B300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(186.3)</w:t>
            </w:r>
          </w:p>
        </w:tc>
      </w:tr>
      <w:tr w:rsidR="00E04FBF" w:rsidRPr="00E04FBF" w14:paraId="0B4C8B8B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51B27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37976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7478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3F86A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1D2CC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232</w:t>
            </w:r>
          </w:p>
        </w:tc>
      </w:tr>
      <w:tr w:rsidR="00E04FBF" w:rsidRPr="00E04FBF" w14:paraId="5F83E815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92098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R-squared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840BB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0.610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EBA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78D5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0.838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56C9A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0.212</w:t>
            </w:r>
          </w:p>
        </w:tc>
      </w:tr>
      <w:tr w:rsidR="00E04FBF" w:rsidRPr="00E04FBF" w14:paraId="4C3F2E9F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26B5F9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  <w:t>For Escherichia</w:t>
            </w:r>
          </w:p>
        </w:tc>
      </w:tr>
      <w:tr w:rsidR="00E04FBF" w:rsidRPr="00E04FBF" w14:paraId="4AF357EE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C72E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(Animal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00423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0.137***</w:t>
            </w:r>
          </w:p>
          <w:p w14:paraId="64F9D47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(0.0210)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66F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0.342***</w:t>
            </w:r>
          </w:p>
          <w:p w14:paraId="03D034B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(0.0288)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2937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0.0139</w:t>
            </w:r>
          </w:p>
          <w:p w14:paraId="5D6101C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(0.00735)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8EAB5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0.166***</w:t>
            </w:r>
          </w:p>
          <w:p w14:paraId="1550770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 xml:space="preserve">(0.0159)  </w:t>
            </w:r>
          </w:p>
        </w:tc>
      </w:tr>
      <w:tr w:rsidR="00E04FBF" w:rsidRPr="00E04FBF" w14:paraId="76973550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81201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(Human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BA3D3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0.0644***</w:t>
            </w:r>
          </w:p>
          <w:p w14:paraId="3BCB863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(0.0106)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523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0.184***</w:t>
            </w:r>
          </w:p>
          <w:p w14:paraId="30A6828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(0.0122)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9AB7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0.0218***</w:t>
            </w:r>
          </w:p>
          <w:p w14:paraId="6563BFD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(0.00344)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C332D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0.195***</w:t>
            </w:r>
          </w:p>
          <w:p w14:paraId="6182EBA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(0.00407)</w:t>
            </w:r>
          </w:p>
        </w:tc>
      </w:tr>
      <w:tr w:rsidR="00E04FBF" w:rsidRPr="00E04FBF" w14:paraId="499581C8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5417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0E22F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1.273*</w:t>
            </w:r>
          </w:p>
          <w:p w14:paraId="00602D4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(0.583)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DF9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-13.56</w:t>
            </w:r>
          </w:p>
          <w:p w14:paraId="76AC0D3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(46.35)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457D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0.542**</w:t>
            </w:r>
          </w:p>
          <w:p w14:paraId="0D2A26F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(0.167)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25F8D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-12.61</w:t>
            </w:r>
          </w:p>
          <w:p w14:paraId="3CC76C6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(21.51)</w:t>
            </w:r>
          </w:p>
        </w:tc>
      </w:tr>
      <w:tr w:rsidR="00E04FBF" w:rsidRPr="00E04FBF" w14:paraId="056254CF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A0A68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207C5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1083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E77B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5348C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496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ABA1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603</w:t>
            </w:r>
          </w:p>
        </w:tc>
      </w:tr>
      <w:tr w:rsidR="00E04FBF" w:rsidRPr="00E04FBF" w14:paraId="13477F57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5C494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R-squared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7374C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0.746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675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D351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0.974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BBA8C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0.895</w:t>
            </w:r>
          </w:p>
        </w:tc>
      </w:tr>
      <w:tr w:rsidR="00E04FBF" w:rsidRPr="00E04FBF" w14:paraId="1196C254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ECEF4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Year FE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A4DD0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0F62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B09D2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8A7AD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1BB35DB8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A9C38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Country 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F79B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D79F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C9E5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376D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1F73F559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1F0B2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Lagged Dependent Variable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A95B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DF46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A50CD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EABD7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</w:tr>
      <w:tr w:rsidR="00E04FBF" w:rsidRPr="00E04FBF" w14:paraId="3A22C636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80CC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Usage Variables Lagged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E358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9D9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44EE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844A4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15D68164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ACA7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Standard errors in parentheses * p&lt;0.05, ** p&lt;0.01, *** p&lt;0.001</w:t>
            </w:r>
          </w:p>
        </w:tc>
      </w:tr>
    </w:tbl>
    <w:p w14:paraId="40A8ABDF" w14:textId="11615B9C" w:rsidR="00E04FBF" w:rsidRDefault="00E04FBF" w:rsidP="00E04FBF"/>
    <w:p w14:paraId="5F043295" w14:textId="3F155FD6" w:rsidR="00E04FBF" w:rsidRDefault="00E04FBF" w:rsidP="00E04FBF"/>
    <w:p w14:paraId="320A6930" w14:textId="5472251C" w:rsidR="00E04FBF" w:rsidRDefault="00E04FBF" w:rsidP="00E04FBF"/>
    <w:p w14:paraId="3A0698BC" w14:textId="2A1E3DEA" w:rsidR="00E04FBF" w:rsidRDefault="00E04FBF" w:rsidP="00E04FBF"/>
    <w:p w14:paraId="6539F6C6" w14:textId="7BBCEFAE" w:rsidR="00E04FBF" w:rsidRDefault="00E04FBF" w:rsidP="00E04FBF"/>
    <w:p w14:paraId="1A43D9AE" w14:textId="3802983E" w:rsidR="00E04FBF" w:rsidRDefault="00E04FBF" w:rsidP="00E04FBF"/>
    <w:p w14:paraId="5697468F" w14:textId="047AB318" w:rsidR="00E04FBF" w:rsidRDefault="00E04FBF" w:rsidP="00E04FBF"/>
    <w:tbl>
      <w:tblPr>
        <w:tblStyle w:val="ListTable6Colorful-Accent3"/>
        <w:tblW w:w="0" w:type="auto"/>
        <w:tblLook w:val="04A0" w:firstRow="1" w:lastRow="0" w:firstColumn="1" w:lastColumn="0" w:noHBand="0" w:noVBand="1"/>
      </w:tblPr>
      <w:tblGrid>
        <w:gridCol w:w="3165"/>
        <w:gridCol w:w="1736"/>
        <w:gridCol w:w="1570"/>
        <w:gridCol w:w="1736"/>
        <w:gridCol w:w="1570"/>
      </w:tblGrid>
      <w:tr w:rsidR="00E04FBF" w:rsidRPr="00E04FBF" w14:paraId="6A2EDF56" w14:textId="77777777" w:rsidTr="009C1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D5BFD" w14:textId="442178C2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lastRenderedPageBreak/>
              <w:t>Table S5: Effects of antibiotic usage on animal and human resistance, including additional covariates (Gross Domestic Product, Health Expenditure per capita and Corruption Perception Index).</w:t>
            </w:r>
          </w:p>
        </w:tc>
      </w:tr>
      <w:tr w:rsidR="00E04FBF" w:rsidRPr="00E04FBF" w14:paraId="21A54342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33ACBB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  <w:t>For Combined Usage</w:t>
            </w:r>
          </w:p>
        </w:tc>
      </w:tr>
      <w:tr w:rsidR="00E04FBF" w:rsidRPr="00E04FBF" w14:paraId="39061D36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1FB6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6F37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b/>
                <w:b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F90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b/>
                <w:b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FB6F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A323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(4)</w:t>
            </w:r>
          </w:p>
        </w:tc>
      </w:tr>
      <w:tr w:rsidR="00E04FBF" w:rsidRPr="00E04FBF" w14:paraId="6DF9D18F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B6C4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Variables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649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ln (Animal Resistance)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EE66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ln (Human Resistance)</w:t>
            </w:r>
          </w:p>
        </w:tc>
      </w:tr>
      <w:tr w:rsidR="00E04FBF" w:rsidRPr="00E04FBF" w14:paraId="2A1E79FC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95A7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(Combined Usage)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0DA2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0.145***</w:t>
            </w:r>
          </w:p>
          <w:p w14:paraId="34FDF03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(0.0123)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7D5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0.297***</w:t>
            </w:r>
          </w:p>
          <w:p w14:paraId="40D5789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150B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0.0472***</w:t>
            </w:r>
          </w:p>
          <w:p w14:paraId="7401637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(0.0877)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521C9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0.295***</w:t>
            </w:r>
          </w:p>
          <w:p w14:paraId="0D2045B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(0.0103)</w:t>
            </w:r>
          </w:p>
        </w:tc>
      </w:tr>
      <w:tr w:rsidR="00E04FBF" w:rsidRPr="00E04FBF" w14:paraId="4E9F9240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A747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Constant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3C53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3.695***</w:t>
            </w:r>
          </w:p>
          <w:p w14:paraId="6702894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(0.951)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4E8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56.93</w:t>
            </w:r>
          </w:p>
          <w:p w14:paraId="0E82643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(36.86)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A373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1.422*</w:t>
            </w:r>
          </w:p>
          <w:p w14:paraId="29341DA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(0.674)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27B1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50.86</w:t>
            </w:r>
          </w:p>
          <w:p w14:paraId="1019F38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(36.13)</w:t>
            </w:r>
          </w:p>
        </w:tc>
      </w:tr>
      <w:tr w:rsidR="00E04FBF" w:rsidRPr="00E04FBF" w14:paraId="2D6DC1AC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BA7AC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05738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2528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E855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BF5A3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F5B00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1347</w:t>
            </w:r>
          </w:p>
        </w:tc>
      </w:tr>
      <w:tr w:rsidR="00E04FBF" w:rsidRPr="00E04FBF" w14:paraId="18679D69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ABBCD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R-squared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79AB9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0.503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FEB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E50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0.790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D1383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0.362</w:t>
            </w:r>
          </w:p>
        </w:tc>
      </w:tr>
      <w:tr w:rsidR="00E04FBF" w:rsidRPr="00E04FBF" w14:paraId="779544AC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A0E746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  <w:t>For Simultaneous Usage</w:t>
            </w:r>
          </w:p>
        </w:tc>
      </w:tr>
      <w:tr w:rsidR="00E04FBF" w:rsidRPr="00E04FBF" w14:paraId="2F721B4F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87AD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(Animal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0D436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0.191***</w:t>
            </w:r>
          </w:p>
          <w:p w14:paraId="50E084B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(0.0197)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2B5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0.418***</w:t>
            </w:r>
          </w:p>
          <w:p w14:paraId="2E9B475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(0.0235)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C272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0.0295*</w:t>
            </w:r>
          </w:p>
          <w:p w14:paraId="6B45C6A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(0.0143)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E2A7D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0.369***</w:t>
            </w:r>
          </w:p>
          <w:p w14:paraId="084DE5B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(0.0280)</w:t>
            </w:r>
          </w:p>
        </w:tc>
      </w:tr>
      <w:tr w:rsidR="00E04FBF" w:rsidRPr="00E04FBF" w14:paraId="69866E21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8E754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(Human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35D48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0.0762***</w:t>
            </w:r>
          </w:p>
          <w:p w14:paraId="0F26E73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(0.00960)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9D8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0.147***</w:t>
            </w:r>
          </w:p>
          <w:p w14:paraId="7B27B2C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(0.0104)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3919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0.0345***</w:t>
            </w:r>
          </w:p>
          <w:p w14:paraId="4CF4C7A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(0.00686)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B8F2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0.165***</w:t>
            </w:r>
          </w:p>
          <w:p w14:paraId="1BCED9C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(0.0107)</w:t>
            </w:r>
          </w:p>
        </w:tc>
      </w:tr>
      <w:tr w:rsidR="00E04FBF" w:rsidRPr="00E04FBF" w14:paraId="4061C419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3BCDF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595EB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4.214***</w:t>
            </w:r>
          </w:p>
          <w:p w14:paraId="7994429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(0.947)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659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51.08</w:t>
            </w:r>
          </w:p>
          <w:p w14:paraId="076222B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(36.80)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A2CD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1.608*</w:t>
            </w:r>
          </w:p>
          <w:p w14:paraId="7EF7A2C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(0.680)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2B8DB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52.48</w:t>
            </w:r>
          </w:p>
          <w:p w14:paraId="0AE9A4B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(37.52)</w:t>
            </w:r>
          </w:p>
        </w:tc>
      </w:tr>
      <w:tr w:rsidR="00E04FBF" w:rsidRPr="00E04FBF" w14:paraId="369BD898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ACB9F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670C2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2528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907D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BE6FE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D82F5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1347</w:t>
            </w:r>
          </w:p>
        </w:tc>
      </w:tr>
      <w:tr w:rsidR="00E04FBF" w:rsidRPr="00E04FBF" w14:paraId="38622C20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D1127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R-squared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BE318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0.505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E64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7DF0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0.789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34C47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0.351</w:t>
            </w:r>
          </w:p>
        </w:tc>
      </w:tr>
      <w:tr w:rsidR="00E04FBF" w:rsidRPr="00E04FBF" w14:paraId="4A486B57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439D1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Year FE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EF6B6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830A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6F2F2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71369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6A166608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4AC7B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Country 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980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456B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60061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D6AF7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4D35B358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55403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Lagged Dependent Variable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226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615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B5E8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A655C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</w:tr>
      <w:tr w:rsidR="00E04FBF" w:rsidRPr="00E04FBF" w14:paraId="56BA3F57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2E211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Additional Controls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6AC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954A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243A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69DFC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63B3E392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CBE0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Standard errors in parentheses * p&lt;0.05, ** p&lt;0.01, *** p&lt;0.001</w:t>
            </w:r>
          </w:p>
        </w:tc>
      </w:tr>
    </w:tbl>
    <w:p w14:paraId="035C3156" w14:textId="02DD6D9D" w:rsidR="00E04FBF" w:rsidRDefault="00E04FBF" w:rsidP="00E04FBF"/>
    <w:tbl>
      <w:tblPr>
        <w:tblStyle w:val="ListTable6Colorful-Accent3"/>
        <w:tblW w:w="0" w:type="auto"/>
        <w:tblLook w:val="04A0" w:firstRow="1" w:lastRow="0" w:firstColumn="1" w:lastColumn="0" w:noHBand="0" w:noVBand="1"/>
      </w:tblPr>
      <w:tblGrid>
        <w:gridCol w:w="3344"/>
        <w:gridCol w:w="1669"/>
        <w:gridCol w:w="1585"/>
        <w:gridCol w:w="1669"/>
        <w:gridCol w:w="1510"/>
      </w:tblGrid>
      <w:tr w:rsidR="00E04FBF" w:rsidRPr="00E04FBF" w14:paraId="62728A50" w14:textId="77777777" w:rsidTr="009C1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819CD" w14:textId="192101DD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Table S</w:t>
            </w:r>
            <w:r>
              <w:rPr>
                <w:rFonts w:eastAsia="MetaPro-Book" w:cs="Times New Roman"/>
                <w:color w:val="333333"/>
                <w:sz w:val="22"/>
              </w:rPr>
              <w:t>6</w:t>
            </w:r>
            <w:r w:rsidRPr="00E04FBF">
              <w:rPr>
                <w:rFonts w:eastAsia="MetaPro-Book" w:cs="Times New Roman"/>
                <w:color w:val="333333"/>
                <w:sz w:val="22"/>
              </w:rPr>
              <w:t>: Effects of antibiotic usage on animal and human resistance, excluding countries with a population less than 6 million people.</w:t>
            </w:r>
          </w:p>
        </w:tc>
      </w:tr>
      <w:tr w:rsidR="00E04FBF" w:rsidRPr="00E04FBF" w14:paraId="779DE6FF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310BC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  <w:t>For Combined Usage</w:t>
            </w:r>
          </w:p>
        </w:tc>
      </w:tr>
      <w:tr w:rsidR="00E04FBF" w:rsidRPr="00E04FBF" w14:paraId="259F41A0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3C1B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A834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b/>
                <w:b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553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b/>
                <w:bCs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12D0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9E7D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(4)</w:t>
            </w:r>
          </w:p>
        </w:tc>
      </w:tr>
      <w:tr w:rsidR="00E04FBF" w:rsidRPr="00E04FBF" w14:paraId="433FF7C7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564E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Variables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BA3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ln (Animal Resistance)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1016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ln (Human Resistance)</w:t>
            </w:r>
          </w:p>
        </w:tc>
      </w:tr>
      <w:tr w:rsidR="00E04FBF" w:rsidRPr="00E04FBF" w14:paraId="5BF96896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176F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(Combined Usage)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CD9B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0.139***</w:t>
            </w:r>
          </w:p>
          <w:p w14:paraId="0509E78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(0.0134)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A0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0.310***</w:t>
            </w:r>
          </w:p>
          <w:p w14:paraId="52D9B25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A8CB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0.0566***</w:t>
            </w:r>
          </w:p>
          <w:p w14:paraId="38161B2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(0.0115)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1CA7F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0.334***</w:t>
            </w:r>
          </w:p>
          <w:p w14:paraId="3D64B82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(0.0107)</w:t>
            </w:r>
          </w:p>
        </w:tc>
      </w:tr>
      <w:tr w:rsidR="00E04FBF" w:rsidRPr="00E04FBF" w14:paraId="7C3BE92A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E3A1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Constant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E73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2.358**</w:t>
            </w:r>
          </w:p>
          <w:p w14:paraId="2E90C33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(0.766)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91C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-108.3**</w:t>
            </w:r>
          </w:p>
          <w:p w14:paraId="71EDA09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(35.34)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65D8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1.636*</w:t>
            </w:r>
          </w:p>
          <w:p w14:paraId="74AFF0D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(0.640)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85E2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-91.57</w:t>
            </w:r>
          </w:p>
          <w:p w14:paraId="6800A80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(49.37)</w:t>
            </w:r>
          </w:p>
        </w:tc>
      </w:tr>
      <w:tr w:rsidR="00E04FBF" w:rsidRPr="00E04FBF" w14:paraId="571DEC06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6CE66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D081F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2032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5EA0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C08CA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929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DFADD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1094</w:t>
            </w:r>
          </w:p>
        </w:tc>
      </w:tr>
      <w:tr w:rsidR="00E04FBF" w:rsidRPr="00E04FBF" w14:paraId="275FEBD3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F47BD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R-squared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40DDC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0.539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CA0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DEF4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0.804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B1E30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0.401</w:t>
            </w:r>
          </w:p>
        </w:tc>
      </w:tr>
      <w:tr w:rsidR="00E04FBF" w:rsidRPr="00E04FBF" w14:paraId="1EA48AF9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E6B46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i/>
                <w:iCs/>
                <w:color w:val="333333"/>
                <w:sz w:val="22"/>
              </w:rPr>
              <w:t>For Simultaneous Usage</w:t>
            </w:r>
          </w:p>
        </w:tc>
      </w:tr>
      <w:tr w:rsidR="00E04FBF" w:rsidRPr="00E04FBF" w14:paraId="72ECCA14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742FF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(Animal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61422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0.179***</w:t>
            </w:r>
          </w:p>
          <w:p w14:paraId="533435E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(0.0191)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AC7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0.382***</w:t>
            </w:r>
          </w:p>
          <w:p w14:paraId="48FB2B4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(0.0213)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79CB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0.0439**</w:t>
            </w:r>
          </w:p>
          <w:p w14:paraId="2D04814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(0.0144)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08EB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0.376***</w:t>
            </w:r>
          </w:p>
          <w:p w14:paraId="61CF90A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(0.0252)</w:t>
            </w:r>
          </w:p>
        </w:tc>
      </w:tr>
      <w:tr w:rsidR="00E04FBF" w:rsidRPr="00E04FBF" w14:paraId="167B6D98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114DB1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ln (Human Usage)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DE2C7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0.0558***</w:t>
            </w:r>
          </w:p>
          <w:p w14:paraId="595D58D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(0.00921)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A2C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0.122***</w:t>
            </w:r>
          </w:p>
          <w:p w14:paraId="57E39CA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(0.0101)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D175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0.0291***</w:t>
            </w:r>
          </w:p>
          <w:p w14:paraId="7574732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(0.00737)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72EBF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0.144***</w:t>
            </w:r>
          </w:p>
          <w:p w14:paraId="46D28D16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(0.0101)</w:t>
            </w:r>
          </w:p>
        </w:tc>
      </w:tr>
      <w:tr w:rsidR="00E04FBF" w:rsidRPr="00E04FBF" w14:paraId="72DDB4C7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28299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CFBF9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2.923***</w:t>
            </w:r>
          </w:p>
          <w:p w14:paraId="57F535B4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(0.780)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294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-125.5***</w:t>
            </w:r>
          </w:p>
          <w:p w14:paraId="07AEA8C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(35.01)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D398C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1.724**</w:t>
            </w:r>
          </w:p>
          <w:p w14:paraId="0EE5A19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(0.642)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75607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-109.0*</w:t>
            </w:r>
          </w:p>
          <w:p w14:paraId="2401C48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(48.39)</w:t>
            </w:r>
          </w:p>
        </w:tc>
      </w:tr>
      <w:tr w:rsidR="00E04FBF" w:rsidRPr="00E04FBF" w14:paraId="62982740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6D1D8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Observations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134305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2032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F1BBE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2594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D8047D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929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311FA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1094</w:t>
            </w:r>
          </w:p>
        </w:tc>
      </w:tr>
      <w:tr w:rsidR="00E04FBF" w:rsidRPr="00E04FBF" w14:paraId="3C90A419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26BD7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R-squared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3E167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0.543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274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0.269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CC14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0.803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0FD5F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0.391</w:t>
            </w:r>
          </w:p>
        </w:tc>
      </w:tr>
      <w:tr w:rsidR="00E04FBF" w:rsidRPr="00E04FBF" w14:paraId="06105FB2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F434F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Year FE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A12D8B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CF55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3D5EF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7087A3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501D07B9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33DD39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Country 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A97F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4CAC7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40B48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1C4F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</w:tr>
      <w:tr w:rsidR="00E04FBF" w:rsidRPr="00E04FBF" w14:paraId="124C5292" w14:textId="77777777" w:rsidTr="009C1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BE2A9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Lagged Dependent Variable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8E70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C140A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0983B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0E291F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etaPro-Book" w:cs="Times New Roman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color w:val="333333"/>
                <w:sz w:val="22"/>
              </w:rPr>
              <w:t>NO</w:t>
            </w:r>
          </w:p>
        </w:tc>
      </w:tr>
      <w:tr w:rsidR="00E04FBF" w:rsidRPr="00E04FBF" w14:paraId="7EBF8CDF" w14:textId="77777777" w:rsidTr="009C1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86962" w14:textId="77777777" w:rsidR="00E04FBF" w:rsidRPr="00E04FBF" w:rsidRDefault="00E04FBF" w:rsidP="00E04FBF">
            <w:pPr>
              <w:autoSpaceDE w:val="0"/>
              <w:autoSpaceDN w:val="0"/>
              <w:adjustRightInd w:val="0"/>
              <w:spacing w:before="0" w:after="0"/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</w:pPr>
            <w:r w:rsidRPr="00E04FBF">
              <w:rPr>
                <w:rFonts w:eastAsia="MetaPro-Book" w:cs="Times New Roman"/>
                <w:b w:val="0"/>
                <w:bCs w:val="0"/>
                <w:color w:val="333333"/>
                <w:sz w:val="22"/>
              </w:rPr>
              <w:t>Standard errors in parentheses * p&lt;0.05, ** p&lt;0.01, *** p&lt;0.001</w:t>
            </w:r>
          </w:p>
        </w:tc>
      </w:tr>
    </w:tbl>
    <w:p w14:paraId="11EC8DA1" w14:textId="1923D6C5" w:rsidR="00994A3D" w:rsidRPr="001A712E" w:rsidRDefault="00994A3D" w:rsidP="001A712E">
      <w:pPr>
        <w:pStyle w:val="Heading2"/>
      </w:pPr>
      <w:r w:rsidRPr="0001436A">
        <w:lastRenderedPageBreak/>
        <w:t>Supplementary</w:t>
      </w:r>
      <w:r w:rsidRPr="001549D3">
        <w:t xml:space="preserve"> Figures</w:t>
      </w:r>
      <w:r w:rsidR="001A712E" w:rsidRPr="002D24AB">
        <w:rPr>
          <w:noProof/>
        </w:rPr>
        <w:drawing>
          <wp:anchor distT="0" distB="0" distL="114300" distR="114300" simplePos="0" relativeHeight="251659264" behindDoc="0" locked="0" layoutInCell="1" allowOverlap="1" wp14:anchorId="4CD05FCC" wp14:editId="70F800C7">
            <wp:simplePos x="0" y="0"/>
            <wp:positionH relativeFrom="column">
              <wp:posOffset>0</wp:posOffset>
            </wp:positionH>
            <wp:positionV relativeFrom="paragraph">
              <wp:posOffset>327025</wp:posOffset>
            </wp:positionV>
            <wp:extent cx="5124450" cy="37528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ECDED2" w14:textId="77777777" w:rsidR="001A712E" w:rsidRDefault="001A712E" w:rsidP="001A712E">
      <w:r w:rsidRPr="001A712E">
        <w:rPr>
          <w:b/>
          <w:bCs/>
        </w:rPr>
        <w:t>Figure S1:</w:t>
      </w:r>
      <w:r>
        <w:t xml:space="preserve"> Frequency distribution of Usage in </w:t>
      </w:r>
      <w:proofErr w:type="spellStart"/>
      <w:r>
        <w:t>Tonnes</w:t>
      </w:r>
      <w:proofErr w:type="spellEnd"/>
      <w:r>
        <w:t xml:space="preserve"> and Resistance in % for food-producing animals and humans.</w:t>
      </w:r>
    </w:p>
    <w:p w14:paraId="4B2D0790" w14:textId="77777777" w:rsidR="001A712E" w:rsidRDefault="001A712E" w:rsidP="001A712E">
      <w:r w:rsidRPr="001A712E">
        <w:rPr>
          <w:b/>
          <w:bCs/>
        </w:rPr>
        <w:lastRenderedPageBreak/>
        <w:t>Figure S2:</w:t>
      </w:r>
      <w:r>
        <w:t xml:space="preserve"> Frequency distribution of log transformed Usage in </w:t>
      </w:r>
      <w:proofErr w:type="spellStart"/>
      <w:r>
        <w:t>Tonnes</w:t>
      </w:r>
      <w:proofErr w:type="spellEnd"/>
      <w:r>
        <w:t xml:space="preserve"> and Resistance in % for food-producing animals and humans.</w:t>
      </w:r>
      <w:r w:rsidRPr="003556FA">
        <w:rPr>
          <w:noProof/>
        </w:rPr>
        <w:drawing>
          <wp:anchor distT="0" distB="0" distL="114300" distR="114300" simplePos="0" relativeHeight="251661312" behindDoc="0" locked="0" layoutInCell="1" allowOverlap="1" wp14:anchorId="119BF144" wp14:editId="26836604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124450" cy="37528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C53BFE" w14:textId="19880106" w:rsidR="001A712E" w:rsidRDefault="001A712E" w:rsidP="001A712E"/>
    <w:p w14:paraId="58F1AED1" w14:textId="0EF3032F" w:rsidR="00DE23E8" w:rsidRDefault="00DE23E8" w:rsidP="00654E8F">
      <w:pPr>
        <w:spacing w:before="240"/>
      </w:pPr>
    </w:p>
    <w:p w14:paraId="1BCDDDB8" w14:textId="43BFA5CC" w:rsidR="001A712E" w:rsidRDefault="001A712E" w:rsidP="00654E8F">
      <w:pPr>
        <w:spacing w:before="240"/>
      </w:pPr>
    </w:p>
    <w:p w14:paraId="2A4867AA" w14:textId="36BDB575" w:rsidR="001A712E" w:rsidRDefault="001A712E" w:rsidP="00654E8F">
      <w:pPr>
        <w:spacing w:before="240"/>
      </w:pPr>
    </w:p>
    <w:p w14:paraId="26E71509" w14:textId="0A1EB158" w:rsidR="001A712E" w:rsidRDefault="001A712E" w:rsidP="00654E8F">
      <w:pPr>
        <w:spacing w:before="240"/>
      </w:pPr>
    </w:p>
    <w:p w14:paraId="568643DA" w14:textId="77E5D596" w:rsidR="001A712E" w:rsidRDefault="001A712E" w:rsidP="00654E8F">
      <w:pPr>
        <w:spacing w:before="240"/>
      </w:pPr>
    </w:p>
    <w:p w14:paraId="473FE210" w14:textId="78D06257" w:rsidR="001A712E" w:rsidRDefault="001A712E" w:rsidP="00654E8F">
      <w:pPr>
        <w:spacing w:before="240"/>
      </w:pPr>
    </w:p>
    <w:p w14:paraId="6D599E56" w14:textId="221C3777" w:rsidR="001A712E" w:rsidRDefault="001A712E" w:rsidP="00654E8F">
      <w:pPr>
        <w:spacing w:before="240"/>
      </w:pPr>
    </w:p>
    <w:p w14:paraId="2F888B33" w14:textId="2450FB7F" w:rsidR="001A712E" w:rsidRDefault="001A712E" w:rsidP="00654E8F">
      <w:pPr>
        <w:spacing w:before="240"/>
      </w:pPr>
    </w:p>
    <w:p w14:paraId="51CCF40D" w14:textId="3EBB8A6A" w:rsidR="001A712E" w:rsidRDefault="001A712E" w:rsidP="00654E8F">
      <w:pPr>
        <w:spacing w:before="240"/>
      </w:pPr>
    </w:p>
    <w:p w14:paraId="3BB9C95E" w14:textId="616EF237" w:rsidR="001A712E" w:rsidRDefault="001A712E" w:rsidP="00654E8F">
      <w:pPr>
        <w:spacing w:before="240"/>
      </w:pPr>
    </w:p>
    <w:p w14:paraId="784F045D" w14:textId="0A676291" w:rsidR="001A712E" w:rsidRDefault="001A712E" w:rsidP="00654E8F">
      <w:pPr>
        <w:spacing w:before="240"/>
      </w:pPr>
    </w:p>
    <w:p w14:paraId="3B3D150A" w14:textId="315CFB99" w:rsidR="001A712E" w:rsidRDefault="001A712E" w:rsidP="00654E8F">
      <w:pPr>
        <w:spacing w:before="240"/>
      </w:pPr>
    </w:p>
    <w:p w14:paraId="572CE3B0" w14:textId="2D518987" w:rsidR="001A712E" w:rsidRDefault="001A712E" w:rsidP="00654E8F">
      <w:pPr>
        <w:spacing w:before="240"/>
      </w:pPr>
      <w:r w:rsidRPr="001530CB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AC47A45" wp14:editId="1E938262">
            <wp:simplePos x="0" y="0"/>
            <wp:positionH relativeFrom="column">
              <wp:posOffset>0</wp:posOffset>
            </wp:positionH>
            <wp:positionV relativeFrom="paragraph">
              <wp:posOffset>327025</wp:posOffset>
            </wp:positionV>
            <wp:extent cx="5173980" cy="37877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5B8B1" w14:textId="4D5E0D81" w:rsidR="001A712E" w:rsidRPr="001A712E" w:rsidRDefault="001A712E" w:rsidP="001A712E">
      <w:r w:rsidRPr="001A712E">
        <w:rPr>
          <w:b/>
          <w:bCs/>
        </w:rPr>
        <w:t>Figure S3:</w:t>
      </w:r>
      <w:r>
        <w:t xml:space="preserve"> Box plots using raw values of usage and resistance variables shows the variables vary widely.</w:t>
      </w:r>
    </w:p>
    <w:p w14:paraId="3A9D3BC2" w14:textId="3D0A4330" w:rsidR="001A712E" w:rsidRPr="001A712E" w:rsidRDefault="001A712E" w:rsidP="001A712E"/>
    <w:p w14:paraId="4DC06DBD" w14:textId="6A3EDBAD" w:rsidR="001A712E" w:rsidRPr="001A712E" w:rsidRDefault="001A712E" w:rsidP="001A712E"/>
    <w:p w14:paraId="087E6AE5" w14:textId="3BC267F2" w:rsidR="001A712E" w:rsidRDefault="001A712E" w:rsidP="001A712E"/>
    <w:p w14:paraId="2C1A82AF" w14:textId="10145044" w:rsidR="001A712E" w:rsidRDefault="001A712E" w:rsidP="001A712E"/>
    <w:p w14:paraId="7657E843" w14:textId="25764EF3" w:rsidR="001A712E" w:rsidRDefault="001A712E" w:rsidP="001A712E"/>
    <w:p w14:paraId="46BF7673" w14:textId="3A300021" w:rsidR="001A712E" w:rsidRDefault="001A712E" w:rsidP="001A712E"/>
    <w:p w14:paraId="5E81D079" w14:textId="35278DAC" w:rsidR="001A712E" w:rsidRDefault="001A712E" w:rsidP="001A712E"/>
    <w:p w14:paraId="4972BF8C" w14:textId="522B4350" w:rsidR="001A712E" w:rsidRDefault="001A712E" w:rsidP="001A712E"/>
    <w:p w14:paraId="60C22BA7" w14:textId="14118C79" w:rsidR="001A712E" w:rsidRDefault="001A712E" w:rsidP="001A712E"/>
    <w:p w14:paraId="0046B987" w14:textId="34483308" w:rsidR="001A712E" w:rsidRDefault="001A712E" w:rsidP="001A712E"/>
    <w:p w14:paraId="50DA7C38" w14:textId="68DC4F0D" w:rsidR="001A712E" w:rsidRDefault="001A712E" w:rsidP="001A712E"/>
    <w:p w14:paraId="66D19656" w14:textId="118161AC" w:rsidR="001A712E" w:rsidRPr="001A712E" w:rsidRDefault="001A712E" w:rsidP="001A712E">
      <w:r w:rsidRPr="001530CB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B8CC3B3" wp14:editId="523C770E">
            <wp:simplePos x="0" y="0"/>
            <wp:positionH relativeFrom="column">
              <wp:posOffset>0</wp:posOffset>
            </wp:positionH>
            <wp:positionV relativeFrom="paragraph">
              <wp:posOffset>327025</wp:posOffset>
            </wp:positionV>
            <wp:extent cx="5120640" cy="374904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28F39" w14:textId="0355771E" w:rsidR="001A712E" w:rsidRDefault="001A712E" w:rsidP="001A712E">
      <w:r w:rsidRPr="001A712E">
        <w:rPr>
          <w:b/>
          <w:bCs/>
        </w:rPr>
        <w:t>Figure S4:</w:t>
      </w:r>
      <w:r>
        <w:t xml:space="preserve"> Showing log normalized box plots for Usage and Resistance Variables.</w:t>
      </w:r>
    </w:p>
    <w:p w14:paraId="0C6FD31F" w14:textId="3903116C" w:rsidR="001A712E" w:rsidRPr="001A712E" w:rsidRDefault="001A712E" w:rsidP="001A712E"/>
    <w:p w14:paraId="45C028D0" w14:textId="77EA7F76" w:rsidR="001A712E" w:rsidRPr="001A712E" w:rsidRDefault="001A712E" w:rsidP="001A712E"/>
    <w:p w14:paraId="7A28D224" w14:textId="0B12AE16" w:rsidR="001A712E" w:rsidRPr="001A712E" w:rsidRDefault="001A712E" w:rsidP="001A712E"/>
    <w:p w14:paraId="66AD30F8" w14:textId="1D3C9607" w:rsidR="001A712E" w:rsidRPr="001A712E" w:rsidRDefault="001A712E" w:rsidP="001A712E"/>
    <w:p w14:paraId="38544EA7" w14:textId="155A3AC8" w:rsidR="001A712E" w:rsidRPr="001A712E" w:rsidRDefault="001A712E" w:rsidP="001A712E"/>
    <w:p w14:paraId="418DC387" w14:textId="7692E6B5" w:rsidR="001A712E" w:rsidRPr="001A712E" w:rsidRDefault="001A712E" w:rsidP="001A712E"/>
    <w:p w14:paraId="7CA9B7B2" w14:textId="15F910F1" w:rsidR="001A712E" w:rsidRPr="001A712E" w:rsidRDefault="001A712E" w:rsidP="001A712E"/>
    <w:p w14:paraId="0F0BA8F9" w14:textId="77777777" w:rsidR="001A712E" w:rsidRPr="001A712E" w:rsidRDefault="001A712E" w:rsidP="001A712E"/>
    <w:sectPr w:rsidR="001A712E" w:rsidRPr="001A712E" w:rsidSect="0093429D">
      <w:headerReference w:type="even" r:id="rId17"/>
      <w:footerReference w:type="even" r:id="rId18"/>
      <w:footerReference w:type="default" r:id="rId19"/>
      <w:headerReference w:type="first" r:id="rId2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BCBF" w14:textId="77777777" w:rsidR="00DA3700" w:rsidRDefault="00DA3700" w:rsidP="00117666">
      <w:pPr>
        <w:spacing w:after="0"/>
      </w:pPr>
      <w:r>
        <w:separator/>
      </w:r>
    </w:p>
  </w:endnote>
  <w:endnote w:type="continuationSeparator" w:id="0">
    <w:p w14:paraId="1E66F1A9" w14:textId="77777777" w:rsidR="00DA3700" w:rsidRDefault="00DA370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Book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3DC8" w14:textId="77777777" w:rsidR="00DA3700" w:rsidRDefault="00DA3700" w:rsidP="00117666">
      <w:pPr>
        <w:spacing w:after="0"/>
      </w:pPr>
      <w:r>
        <w:separator/>
      </w:r>
    </w:p>
  </w:footnote>
  <w:footnote w:type="continuationSeparator" w:id="0">
    <w:p w14:paraId="6F4C4911" w14:textId="77777777" w:rsidR="00DA3700" w:rsidRDefault="00DA370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712E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B0CF9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010A6"/>
    <w:rsid w:val="00DA3700"/>
    <w:rsid w:val="00DB59C3"/>
    <w:rsid w:val="00DC259A"/>
    <w:rsid w:val="00DE23E8"/>
    <w:rsid w:val="00E04FBF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E04FBF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E04FBF"/>
    <w:pPr>
      <w:spacing w:after="0" w:line="240" w:lineRule="auto"/>
    </w:pPr>
    <w:rPr>
      <w:color w:val="76923C" w:themeColor="accent3" w:themeShade="BF"/>
      <w:lang w:val="en-CA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frontiersin.org/guidelines/author-guidelin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9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Lorn Fraser</cp:lastModifiedBy>
  <cp:revision>2</cp:revision>
  <cp:lastPrinted>2013-10-03T12:51:00Z</cp:lastPrinted>
  <dcterms:created xsi:type="dcterms:W3CDTF">2023-05-25T07:53:00Z</dcterms:created>
  <dcterms:modified xsi:type="dcterms:W3CDTF">2023-05-25T07:53:00Z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