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F710" w14:textId="5B14F081" w:rsidR="00B62585" w:rsidRPr="00B62585" w:rsidRDefault="00B62585" w:rsidP="00B62585">
      <w:pPr>
        <w:spacing w:line="360" w:lineRule="auto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 w:rsidRPr="00B6258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 xml:space="preserve">Table </w:t>
      </w:r>
      <w:proofErr w:type="spellStart"/>
      <w:r w:rsidRPr="00B6258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S</w:t>
      </w:r>
      <w:r w:rsidRPr="00B6258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3</w:t>
      </w:r>
      <w:proofErr w:type="spellEnd"/>
      <w:r w:rsidRPr="00B6258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. Histology summary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005"/>
        <w:gridCol w:w="767"/>
        <w:gridCol w:w="1343"/>
        <w:gridCol w:w="1343"/>
        <w:gridCol w:w="1863"/>
        <w:gridCol w:w="1863"/>
      </w:tblGrid>
      <w:tr w:rsidR="00B62585" w:rsidRPr="00DB3B33" w14:paraId="590B63FB" w14:textId="77777777" w:rsidTr="008A1A13">
        <w:trPr>
          <w:trHeight w:val="699"/>
        </w:trPr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12A1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Group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80F4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Age (week)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0202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Sex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08CED9C0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 xml:space="preserve">ERG 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581F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 xml:space="preserve">Animal tissue examined </w:t>
            </w:r>
          </w:p>
        </w:tc>
        <w:tc>
          <w:tcPr>
            <w:tcW w:w="3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47AC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Microscopic evaluation (H&amp;E)</w:t>
            </w:r>
          </w:p>
        </w:tc>
      </w:tr>
      <w:tr w:rsidR="00B62585" w:rsidRPr="00DB3B33" w14:paraId="1DE47293" w14:textId="77777777" w:rsidTr="008A1A13">
        <w:trPr>
          <w:trHeight w:val="5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78481" w14:textId="77777777" w:rsidR="00B62585" w:rsidRPr="00DB3B33" w:rsidRDefault="00B62585" w:rsidP="008A1A13">
            <w:pPr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3070E" w14:textId="77777777" w:rsidR="00B62585" w:rsidRPr="00DB3B33" w:rsidRDefault="00B62585" w:rsidP="008A1A13">
            <w:pPr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274C8" w14:textId="77777777" w:rsidR="00B62585" w:rsidRPr="00DB3B33" w:rsidRDefault="00B62585" w:rsidP="008A1A13">
            <w:pPr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</w:tcPr>
          <w:p w14:paraId="31A70E8C" w14:textId="77777777" w:rsidR="00B62585" w:rsidRPr="00DB3B33" w:rsidRDefault="00B62585" w:rsidP="008A1A13">
            <w:pPr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5EE4B" w14:textId="77777777" w:rsidR="00B62585" w:rsidRPr="00DB3B33" w:rsidRDefault="00B62585" w:rsidP="008A1A13">
            <w:pPr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A07E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Eyes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553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b/>
                <w:bCs/>
                <w:color w:val="1C1D1E"/>
                <w:shd w:val="clear" w:color="auto" w:fill="FFFFFF"/>
              </w:rPr>
              <w:t>Brain</w:t>
            </w:r>
          </w:p>
        </w:tc>
      </w:tr>
      <w:tr w:rsidR="00B62585" w:rsidRPr="00DB3B33" w14:paraId="740537F2" w14:textId="77777777" w:rsidTr="008A1A13">
        <w:trPr>
          <w:trHeight w:val="602"/>
        </w:trPr>
        <w:tc>
          <w:tcPr>
            <w:tcW w:w="11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2554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EB05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 w:rsidRPr="00DB3B33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21-23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010C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m</w:t>
            </w:r>
            <w:r w:rsidRPr="00DB3B33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ale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D460837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normal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2489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6DAB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</w:t>
            </w:r>
            <w:r w:rsidRPr="00DB3B33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ithin normal limits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010E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</w:t>
            </w:r>
            <w:r w:rsidRPr="00DB3B33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ithin normal limits</w:t>
            </w:r>
          </w:p>
        </w:tc>
      </w:tr>
      <w:tr w:rsidR="00B62585" w:rsidRPr="00DB3B33" w14:paraId="5F41417A" w14:textId="77777777" w:rsidTr="008A1A13">
        <w:trPr>
          <w:trHeight w:val="602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3228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EA18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7216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7287E4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abnormal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FDC3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E3B3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</w:t>
            </w:r>
            <w:r w:rsidRPr="00DB3B33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ithin normal limits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3D45" w14:textId="77777777" w:rsidR="00B62585" w:rsidRPr="00DB3B33" w:rsidRDefault="00B62585" w:rsidP="008A1A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w</w:t>
            </w:r>
            <w:r w:rsidRPr="00DB3B33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ithin normal limits</w:t>
            </w:r>
          </w:p>
        </w:tc>
      </w:tr>
    </w:tbl>
    <w:p w14:paraId="6579D51D" w14:textId="77777777" w:rsidR="00B62585" w:rsidRDefault="00B62585" w:rsidP="00B62585">
      <w:pPr>
        <w:rPr>
          <w:rFonts w:ascii="Calibri" w:hAnsi="Calibri" w:cs="Calibri"/>
        </w:rPr>
      </w:pPr>
    </w:p>
    <w:p w14:paraId="29F8EB12" w14:textId="77777777" w:rsidR="00B62585" w:rsidRDefault="00B62585"/>
    <w:sectPr w:rsidR="00B6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0783" w14:textId="77777777" w:rsidR="009244E8" w:rsidRDefault="009244E8" w:rsidP="009244E8">
      <w:pPr>
        <w:spacing w:after="0" w:line="240" w:lineRule="auto"/>
      </w:pPr>
      <w:r>
        <w:separator/>
      </w:r>
    </w:p>
  </w:endnote>
  <w:endnote w:type="continuationSeparator" w:id="0">
    <w:p w14:paraId="12DB775E" w14:textId="77777777" w:rsidR="009244E8" w:rsidRDefault="009244E8" w:rsidP="009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9569" w14:textId="77777777" w:rsidR="009244E8" w:rsidRDefault="009244E8" w:rsidP="009244E8">
      <w:pPr>
        <w:spacing w:after="0" w:line="240" w:lineRule="auto"/>
      </w:pPr>
      <w:r>
        <w:separator/>
      </w:r>
    </w:p>
  </w:footnote>
  <w:footnote w:type="continuationSeparator" w:id="0">
    <w:p w14:paraId="2B550FB4" w14:textId="77777777" w:rsidR="009244E8" w:rsidRDefault="009244E8" w:rsidP="0092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A"/>
    <w:rsid w:val="002665F7"/>
    <w:rsid w:val="002B3949"/>
    <w:rsid w:val="00584918"/>
    <w:rsid w:val="005D14FA"/>
    <w:rsid w:val="006B35D6"/>
    <w:rsid w:val="00762EDE"/>
    <w:rsid w:val="007B2125"/>
    <w:rsid w:val="0081600C"/>
    <w:rsid w:val="00913E02"/>
    <w:rsid w:val="009244E8"/>
    <w:rsid w:val="00B62585"/>
    <w:rsid w:val="00B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FC988"/>
  <w15:chartTrackingRefBased/>
  <w15:docId w15:val="{739A58B2-2961-4DC2-8AB6-2B670B8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E8"/>
  </w:style>
  <w:style w:type="paragraph" w:styleId="Footer">
    <w:name w:val="footer"/>
    <w:basedOn w:val="Normal"/>
    <w:link w:val="FooterChar"/>
    <w:uiPriority w:val="99"/>
    <w:unhideWhenUsed/>
    <w:rsid w:val="0092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Chang-Ning</dc:creator>
  <cp:keywords/>
  <dc:description/>
  <cp:lastModifiedBy>Liu, Chang-Ning</cp:lastModifiedBy>
  <cp:revision>2</cp:revision>
  <dcterms:created xsi:type="dcterms:W3CDTF">2023-05-16T12:25:00Z</dcterms:created>
  <dcterms:modified xsi:type="dcterms:W3CDTF">2023-05-16T12:25:00Z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2023-02-28T15:31:58Z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b8b5068c-a094-4174-bdba-94c2d1faf463</vt:lpwstr>
  </property>
  <property fmtid="{D5CDD505-2E9C-101B-9397-08002B2CF9AE}" pid="8" name="MSIP_Label_4791b42f-c435-42ca-9531-75a3f42aae3d_ContentBits">
    <vt:lpwstr>0</vt:lpwstr>
  </property>
</Properties>
</file>