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2A64C" w14:textId="77777777" w:rsidR="00037A47" w:rsidRDefault="00037A47" w:rsidP="00037A47">
      <w:pPr>
        <w:jc w:val="center"/>
        <w:rPr>
          <w:rFonts w:eastAsia="AdvOT863180fb"/>
          <w:b/>
          <w:szCs w:val="24"/>
        </w:rPr>
      </w:pPr>
      <w:r>
        <w:rPr>
          <w:rFonts w:cs="Times New Roman"/>
          <w:b/>
          <w:bCs/>
          <w:noProof/>
          <w:szCs w:val="24"/>
        </w:rPr>
        <w:t xml:space="preserve">Supplementary </w:t>
      </w:r>
      <w:r>
        <w:rPr>
          <w:rFonts w:cs="Times New Roman"/>
          <w:b/>
          <w:bCs/>
          <w:noProof/>
          <w:szCs w:val="24"/>
          <w:lang w:eastAsia="zh-CN"/>
        </w:rPr>
        <w:t>F</w:t>
      </w:r>
      <w:r>
        <w:rPr>
          <w:rFonts w:cs="Times New Roman"/>
          <w:b/>
          <w:bCs/>
          <w:noProof/>
          <w:szCs w:val="24"/>
        </w:rPr>
        <w:t>igures</w:t>
      </w:r>
    </w:p>
    <w:p w14:paraId="0A5D09BB" w14:textId="77777777" w:rsidR="003C620C" w:rsidRPr="00FB7209" w:rsidRDefault="003C620C" w:rsidP="003C620C">
      <w:pPr>
        <w:rPr>
          <w:rFonts w:cs="Times New Roman"/>
          <w:b/>
          <w:bCs/>
          <w:noProof/>
          <w:szCs w:val="24"/>
          <w:lang w:eastAsia="zh-CN"/>
        </w:rPr>
      </w:pPr>
      <w:r w:rsidRPr="00FB7209">
        <w:rPr>
          <w:rFonts w:cs="Times New Roman"/>
          <w:b/>
          <w:bCs/>
          <w:noProof/>
          <w:szCs w:val="24"/>
          <w:lang w:eastAsia="zh-CN"/>
        </w:rPr>
        <w:t>Supplementary Figure 1</w:t>
      </w:r>
      <w:r>
        <w:rPr>
          <w:rFonts w:cs="Times New Roman"/>
          <w:b/>
          <w:bCs/>
          <w:noProof/>
          <w:szCs w:val="24"/>
          <w:lang w:eastAsia="zh-CN"/>
        </w:rPr>
        <w:t>.</w:t>
      </w:r>
    </w:p>
    <w:p w14:paraId="17C4CA46" w14:textId="3B5CCFF4" w:rsidR="003C620C" w:rsidRDefault="001271AC" w:rsidP="00037A47">
      <w:pPr>
        <w:rPr>
          <w:rFonts w:cs="Times New Roman"/>
          <w:b/>
          <w:bCs/>
          <w:noProof/>
          <w:szCs w:val="24"/>
          <w:lang w:eastAsia="zh-CN"/>
        </w:rPr>
      </w:pPr>
      <w:r>
        <w:rPr>
          <w:rFonts w:cs="Times New Roman"/>
          <w:b/>
          <w:bCs/>
          <w:noProof/>
          <w:szCs w:val="24"/>
          <w:lang w:eastAsia="zh-CN"/>
        </w:rPr>
        <w:drawing>
          <wp:inline distT="0" distB="0" distL="0" distR="0" wp14:anchorId="72A289B2" wp14:editId="48167137">
            <wp:extent cx="6120384" cy="7446264"/>
            <wp:effectExtent l="0" t="0" r="0" b="2540"/>
            <wp:docPr id="17789336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33696" name="图片 17789336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744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EA728" w14:textId="0FE65B23" w:rsidR="00256EB4" w:rsidRDefault="00AD11D2" w:rsidP="00256EB4">
      <w:pPr>
        <w:jc w:val="both"/>
        <w:rPr>
          <w:rFonts w:cs="Times New Roman"/>
          <w:b/>
          <w:bCs/>
          <w:noProof/>
          <w:szCs w:val="24"/>
          <w:lang w:eastAsia="zh-CN"/>
        </w:rPr>
      </w:pPr>
      <w:r>
        <w:rPr>
          <w:rFonts w:cs="Times New Roman"/>
          <w:b/>
          <w:bCs/>
          <w:noProof/>
          <w:szCs w:val="24"/>
        </w:rPr>
        <w:lastRenderedPageBreak/>
        <w:t xml:space="preserve">Supplementary </w:t>
      </w:r>
      <w:r>
        <w:rPr>
          <w:rFonts w:cs="Times New Roman"/>
          <w:b/>
          <w:bCs/>
          <w:noProof/>
          <w:szCs w:val="24"/>
          <w:lang w:eastAsia="zh-CN"/>
        </w:rPr>
        <w:t>F</w:t>
      </w:r>
      <w:r>
        <w:rPr>
          <w:rFonts w:cs="Times New Roman"/>
          <w:b/>
          <w:bCs/>
          <w:noProof/>
          <w:szCs w:val="24"/>
        </w:rPr>
        <w:t>igure</w:t>
      </w:r>
      <w:r>
        <w:rPr>
          <w:rFonts w:eastAsia="AdvOT863180fb"/>
          <w:b/>
          <w:szCs w:val="24"/>
        </w:rPr>
        <w:t xml:space="preserve"> 1.</w:t>
      </w:r>
      <w:r w:rsidRPr="00AD11D2">
        <w:rPr>
          <w:rFonts w:eastAsia="宋体" w:cs="Times New Roman"/>
          <w:szCs w:val="24"/>
        </w:rPr>
        <w:t xml:space="preserve"> </w:t>
      </w:r>
      <w:r w:rsidR="003A1FED" w:rsidRPr="003A1FED">
        <w:rPr>
          <w:rFonts w:eastAsia="宋体" w:cs="Times New Roman"/>
          <w:szCs w:val="24"/>
        </w:rPr>
        <w:t>Workflow for this study. The text in the diagram described the main processes of each stage.</w:t>
      </w:r>
    </w:p>
    <w:p w14:paraId="65F86A50" w14:textId="134314E6" w:rsidR="00256EB4" w:rsidRDefault="00256EB4" w:rsidP="00256EB4">
      <w:pPr>
        <w:spacing w:before="0" w:after="200" w:line="276" w:lineRule="auto"/>
        <w:rPr>
          <w:rFonts w:cs="Times New Roman"/>
          <w:b/>
          <w:bCs/>
          <w:noProof/>
          <w:szCs w:val="24"/>
          <w:lang w:eastAsia="zh-CN"/>
        </w:rPr>
      </w:pPr>
      <w:r>
        <w:rPr>
          <w:rFonts w:cs="Times New Roman"/>
          <w:b/>
          <w:bCs/>
          <w:noProof/>
          <w:szCs w:val="24"/>
          <w:lang w:eastAsia="zh-CN"/>
        </w:rPr>
        <w:br w:type="page"/>
      </w:r>
    </w:p>
    <w:p w14:paraId="681CED08" w14:textId="724886E6" w:rsidR="00656D3E" w:rsidRPr="00FB7209" w:rsidRDefault="008843CD" w:rsidP="00A34770">
      <w:pPr>
        <w:rPr>
          <w:rFonts w:cs="Times New Roman"/>
          <w:b/>
          <w:bCs/>
          <w:noProof/>
          <w:szCs w:val="24"/>
          <w:lang w:eastAsia="zh-CN"/>
        </w:rPr>
      </w:pPr>
      <w:r w:rsidRPr="00FB7209">
        <w:rPr>
          <w:rFonts w:cs="Times New Roman"/>
          <w:b/>
          <w:bCs/>
          <w:noProof/>
          <w:szCs w:val="24"/>
          <w:lang w:eastAsia="zh-CN"/>
        </w:rPr>
        <w:lastRenderedPageBreak/>
        <w:t xml:space="preserve">Supplementary Figure </w:t>
      </w:r>
      <w:r w:rsidR="003C620C">
        <w:rPr>
          <w:rFonts w:cs="Times New Roman"/>
          <w:b/>
          <w:bCs/>
          <w:noProof/>
          <w:szCs w:val="24"/>
          <w:lang w:eastAsia="zh-CN"/>
        </w:rPr>
        <w:t>2</w:t>
      </w:r>
      <w:r w:rsidR="00FB7209">
        <w:rPr>
          <w:rFonts w:cs="Times New Roman"/>
          <w:b/>
          <w:bCs/>
          <w:noProof/>
          <w:szCs w:val="24"/>
          <w:lang w:eastAsia="zh-CN"/>
        </w:rPr>
        <w:t>.</w:t>
      </w:r>
    </w:p>
    <w:p w14:paraId="10377298" w14:textId="756040BF" w:rsidR="00256EB4" w:rsidRDefault="00256EB4" w:rsidP="00A34770">
      <w:pPr>
        <w:rPr>
          <w:rFonts w:cs="Times New Roman"/>
          <w:b/>
          <w:bCs/>
          <w:noProof/>
          <w:szCs w:val="24"/>
        </w:rPr>
      </w:pPr>
      <w:bookmarkStart w:id="0" w:name="_Hlk91330416"/>
      <w:r>
        <w:rPr>
          <w:rFonts w:cs="Times New Roman"/>
          <w:b/>
          <w:bCs/>
          <w:noProof/>
          <w:szCs w:val="24"/>
        </w:rPr>
        <w:drawing>
          <wp:inline distT="0" distB="0" distL="0" distR="0" wp14:anchorId="08A0C7C4" wp14:editId="62EF5AF5">
            <wp:extent cx="6120384" cy="4258056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425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7113" w14:textId="61651611" w:rsidR="00247AC7" w:rsidRDefault="008B4A4C" w:rsidP="00A34770">
      <w:pPr>
        <w:rPr>
          <w:rFonts w:cs="Times New Roman"/>
          <w:b/>
          <w:bCs/>
          <w:noProof/>
          <w:szCs w:val="24"/>
        </w:rPr>
      </w:pPr>
      <w:r>
        <w:rPr>
          <w:rFonts w:cs="Times New Roman"/>
          <w:b/>
          <w:bCs/>
          <w:noProof/>
          <w:szCs w:val="24"/>
        </w:rPr>
        <w:t xml:space="preserve">Supplementary </w:t>
      </w:r>
      <w:r>
        <w:rPr>
          <w:rFonts w:cs="Times New Roman"/>
          <w:b/>
          <w:bCs/>
          <w:noProof/>
          <w:szCs w:val="24"/>
          <w:lang w:eastAsia="zh-CN"/>
        </w:rPr>
        <w:t>F</w:t>
      </w:r>
      <w:r>
        <w:rPr>
          <w:rFonts w:cs="Times New Roman"/>
          <w:b/>
          <w:bCs/>
          <w:noProof/>
          <w:szCs w:val="24"/>
        </w:rPr>
        <w:t>igure</w:t>
      </w:r>
      <w:r>
        <w:rPr>
          <w:rFonts w:eastAsia="AdvOT863180fb"/>
          <w:b/>
          <w:szCs w:val="24"/>
        </w:rPr>
        <w:t xml:space="preserve"> </w:t>
      </w:r>
      <w:bookmarkEnd w:id="0"/>
      <w:r w:rsidR="003C620C">
        <w:rPr>
          <w:rFonts w:eastAsia="AdvOT863180fb"/>
          <w:b/>
          <w:szCs w:val="24"/>
        </w:rPr>
        <w:t>2</w:t>
      </w:r>
      <w:r w:rsidR="00FB7209">
        <w:rPr>
          <w:rFonts w:eastAsia="AdvOT863180fb"/>
          <w:b/>
          <w:szCs w:val="24"/>
        </w:rPr>
        <w:t>.</w:t>
      </w:r>
      <w:r w:rsidR="003A70BD">
        <w:rPr>
          <w:rFonts w:eastAsia="AdvOT863180fb"/>
          <w:b/>
          <w:szCs w:val="24"/>
        </w:rPr>
        <w:t xml:space="preserve"> </w:t>
      </w:r>
      <w:r w:rsidR="00256EB4" w:rsidRPr="00256EB4">
        <w:rPr>
          <w:rFonts w:eastAsia="AdvOT863180fb"/>
          <w:bCs/>
          <w:szCs w:val="24"/>
        </w:rPr>
        <w:t>Survival analysis curve for Kidney Chromophobe (KICH).</w:t>
      </w:r>
    </w:p>
    <w:p w14:paraId="47DF420B" w14:textId="7E0C832E" w:rsidR="003C620C" w:rsidRPr="00214218" w:rsidRDefault="00247AC7" w:rsidP="00247AC7">
      <w:pPr>
        <w:spacing w:before="0" w:after="200" w:line="276" w:lineRule="auto"/>
        <w:rPr>
          <w:rFonts w:cs="Times New Roman"/>
          <w:b/>
          <w:bCs/>
          <w:noProof/>
          <w:szCs w:val="24"/>
          <w:lang w:eastAsia="zh-CN"/>
        </w:rPr>
      </w:pPr>
      <w:r>
        <w:rPr>
          <w:rFonts w:cs="Times New Roman"/>
          <w:b/>
          <w:bCs/>
          <w:noProof/>
          <w:szCs w:val="24"/>
          <w:lang w:eastAsia="zh-CN"/>
        </w:rPr>
        <w:br w:type="page"/>
      </w:r>
    </w:p>
    <w:p w14:paraId="5D1A7E8A" w14:textId="17414D8E" w:rsidR="008843CD" w:rsidRPr="00FB7209" w:rsidRDefault="008843CD" w:rsidP="00A34770">
      <w:pPr>
        <w:rPr>
          <w:rFonts w:cs="Times New Roman"/>
          <w:b/>
          <w:bCs/>
          <w:noProof/>
          <w:szCs w:val="24"/>
          <w:lang w:eastAsia="zh-CN"/>
        </w:rPr>
      </w:pPr>
      <w:r w:rsidRPr="00FB7209">
        <w:rPr>
          <w:rFonts w:cs="Times New Roman"/>
          <w:b/>
          <w:bCs/>
          <w:noProof/>
          <w:szCs w:val="24"/>
          <w:lang w:eastAsia="zh-CN"/>
        </w:rPr>
        <w:lastRenderedPageBreak/>
        <w:t xml:space="preserve">Supplementary Figure </w:t>
      </w:r>
      <w:r w:rsidR="003C620C">
        <w:rPr>
          <w:rFonts w:cs="Times New Roman"/>
          <w:b/>
          <w:bCs/>
          <w:noProof/>
          <w:szCs w:val="24"/>
          <w:lang w:eastAsia="zh-CN"/>
        </w:rPr>
        <w:t>3</w:t>
      </w:r>
      <w:r w:rsidR="00FB7209">
        <w:rPr>
          <w:rFonts w:cs="Times New Roman"/>
          <w:b/>
          <w:bCs/>
          <w:noProof/>
          <w:szCs w:val="24"/>
          <w:lang w:eastAsia="zh-CN"/>
        </w:rPr>
        <w:t>.</w:t>
      </w:r>
    </w:p>
    <w:p w14:paraId="58CE1AAE" w14:textId="091A5F40" w:rsidR="00247AC7" w:rsidRDefault="00247AC7" w:rsidP="00CD0F55">
      <w:pPr>
        <w:spacing w:afterLines="50" w:after="120"/>
        <w:rPr>
          <w:rFonts w:cs="Times New Roman"/>
          <w:b/>
          <w:bCs/>
          <w:noProof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53C4D644" wp14:editId="7A084758">
            <wp:extent cx="6120384" cy="5020056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502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FCE5B" w14:textId="256B90CC" w:rsidR="00247AC7" w:rsidRPr="00247AC7" w:rsidRDefault="008B4A4C" w:rsidP="00247AC7">
      <w:pPr>
        <w:spacing w:afterLines="50" w:after="120"/>
        <w:rPr>
          <w:rFonts w:eastAsia="宋体" w:cs="Times New Roman"/>
          <w:bCs/>
          <w:szCs w:val="24"/>
        </w:rPr>
      </w:pPr>
      <w:r>
        <w:rPr>
          <w:rFonts w:cs="Times New Roman"/>
          <w:b/>
          <w:bCs/>
          <w:noProof/>
          <w:szCs w:val="24"/>
        </w:rPr>
        <w:t xml:space="preserve">Supplementary </w:t>
      </w:r>
      <w:r>
        <w:rPr>
          <w:rFonts w:cs="Times New Roman"/>
          <w:b/>
          <w:bCs/>
          <w:noProof/>
          <w:szCs w:val="24"/>
          <w:lang w:eastAsia="zh-CN"/>
        </w:rPr>
        <w:t>F</w:t>
      </w:r>
      <w:r>
        <w:rPr>
          <w:rFonts w:cs="Times New Roman"/>
          <w:b/>
          <w:bCs/>
          <w:noProof/>
          <w:szCs w:val="24"/>
        </w:rPr>
        <w:t>igure</w:t>
      </w:r>
      <w:r>
        <w:rPr>
          <w:rFonts w:eastAsia="AdvOT863180fb"/>
          <w:b/>
          <w:szCs w:val="24"/>
        </w:rPr>
        <w:t xml:space="preserve"> </w:t>
      </w:r>
      <w:r w:rsidR="003C620C">
        <w:rPr>
          <w:rFonts w:eastAsia="AdvOT863180fb"/>
          <w:b/>
          <w:szCs w:val="24"/>
        </w:rPr>
        <w:t>3</w:t>
      </w:r>
      <w:r w:rsidR="00FB7209">
        <w:rPr>
          <w:rFonts w:eastAsia="AdvOT863180fb"/>
          <w:b/>
          <w:szCs w:val="24"/>
        </w:rPr>
        <w:t>.</w:t>
      </w:r>
      <w:r w:rsidR="003C38AF">
        <w:rPr>
          <w:rFonts w:eastAsia="AdvOT863180fb"/>
          <w:b/>
          <w:szCs w:val="24"/>
        </w:rPr>
        <w:t xml:space="preserve"> </w:t>
      </w:r>
      <w:r w:rsidR="00247AC7" w:rsidRPr="00247AC7">
        <w:rPr>
          <w:rFonts w:eastAsia="宋体" w:cs="Times New Roman"/>
          <w:bCs/>
          <w:szCs w:val="24"/>
        </w:rPr>
        <w:t xml:space="preserve">Correlation between </w:t>
      </w:r>
      <w:proofErr w:type="spellStart"/>
      <w:r w:rsidR="00247AC7" w:rsidRPr="00247AC7">
        <w:rPr>
          <w:rFonts w:eastAsia="宋体" w:cs="Times New Roman"/>
          <w:bCs/>
          <w:szCs w:val="24"/>
        </w:rPr>
        <w:t>KIFscore</w:t>
      </w:r>
      <w:proofErr w:type="spellEnd"/>
      <w:r w:rsidR="00247AC7" w:rsidRPr="00247AC7">
        <w:rPr>
          <w:rFonts w:eastAsia="宋体" w:cs="Times New Roman"/>
          <w:bCs/>
          <w:szCs w:val="24"/>
        </w:rPr>
        <w:t xml:space="preserve"> and tumor microenvironment score in pan-cancer. From outside the circle to inside were the tumor type, tumor microenvironment score, correlation coefficient and P value, respectively.</w:t>
      </w:r>
    </w:p>
    <w:p w14:paraId="3F18DC57" w14:textId="2A9EB20F" w:rsidR="003C620C" w:rsidRPr="003C620C" w:rsidRDefault="00247AC7" w:rsidP="00247AC7">
      <w:pPr>
        <w:spacing w:before="0" w:after="200" w:line="276" w:lineRule="auto"/>
        <w:rPr>
          <w:rFonts w:cs="Times New Roman"/>
          <w:b/>
          <w:bCs/>
          <w:noProof/>
          <w:szCs w:val="24"/>
          <w:lang w:eastAsia="zh-CN"/>
        </w:rPr>
      </w:pPr>
      <w:r>
        <w:rPr>
          <w:rFonts w:cs="Times New Roman"/>
          <w:b/>
          <w:bCs/>
          <w:noProof/>
          <w:szCs w:val="24"/>
          <w:lang w:eastAsia="zh-CN"/>
        </w:rPr>
        <w:br w:type="page"/>
      </w:r>
    </w:p>
    <w:p w14:paraId="394A7D89" w14:textId="2521BC06" w:rsidR="00B02BE1" w:rsidRDefault="008843CD" w:rsidP="00B02BE1">
      <w:pPr>
        <w:rPr>
          <w:rFonts w:cs="Times New Roman"/>
          <w:b/>
          <w:bCs/>
          <w:noProof/>
          <w:szCs w:val="24"/>
          <w:lang w:eastAsia="zh-CN"/>
        </w:rPr>
      </w:pPr>
      <w:r w:rsidRPr="00FB7209">
        <w:rPr>
          <w:rFonts w:cs="Times New Roman"/>
          <w:b/>
          <w:bCs/>
          <w:noProof/>
          <w:szCs w:val="24"/>
          <w:lang w:eastAsia="zh-CN"/>
        </w:rPr>
        <w:lastRenderedPageBreak/>
        <w:t xml:space="preserve">Supplementary Figure </w:t>
      </w:r>
      <w:r w:rsidR="003C620C">
        <w:rPr>
          <w:rFonts w:cs="Times New Roman"/>
          <w:b/>
          <w:bCs/>
          <w:noProof/>
          <w:szCs w:val="24"/>
          <w:lang w:eastAsia="zh-CN"/>
        </w:rPr>
        <w:t>4</w:t>
      </w:r>
      <w:r w:rsidR="00FB7209">
        <w:rPr>
          <w:rFonts w:cs="Times New Roman"/>
          <w:b/>
          <w:bCs/>
          <w:noProof/>
          <w:szCs w:val="24"/>
          <w:lang w:eastAsia="zh-CN"/>
        </w:rPr>
        <w:t>.</w:t>
      </w:r>
    </w:p>
    <w:p w14:paraId="1A36EC1A" w14:textId="1E7B7861" w:rsidR="00247AC7" w:rsidRPr="00FB7209" w:rsidRDefault="00247AC7" w:rsidP="00B02BE1">
      <w:pPr>
        <w:rPr>
          <w:rFonts w:cs="Times New Roman"/>
          <w:b/>
          <w:bCs/>
          <w:noProof/>
          <w:szCs w:val="24"/>
          <w:lang w:eastAsia="zh-CN"/>
        </w:rPr>
      </w:pPr>
      <w:r>
        <w:rPr>
          <w:rFonts w:cs="Times New Roman"/>
          <w:b/>
          <w:bCs/>
          <w:noProof/>
          <w:szCs w:val="24"/>
          <w:lang w:eastAsia="zh-CN"/>
        </w:rPr>
        <w:drawing>
          <wp:inline distT="0" distB="0" distL="0" distR="0" wp14:anchorId="01C5E953" wp14:editId="5F0899F0">
            <wp:extent cx="6120384" cy="2721864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F28AD" w14:textId="6CE1A2D3" w:rsidR="0022124A" w:rsidRPr="00BB23BF" w:rsidRDefault="008B4A4C" w:rsidP="00230B69">
      <w:pPr>
        <w:rPr>
          <w:rFonts w:cs="Times New Roman"/>
          <w:bCs/>
          <w:noProof/>
          <w:szCs w:val="24"/>
          <w:lang w:eastAsia="zh-CN"/>
        </w:rPr>
      </w:pPr>
      <w:r>
        <w:rPr>
          <w:rFonts w:cs="Times New Roman"/>
          <w:b/>
          <w:bCs/>
          <w:noProof/>
          <w:szCs w:val="24"/>
        </w:rPr>
        <w:t xml:space="preserve">Supplementary </w:t>
      </w:r>
      <w:r>
        <w:rPr>
          <w:rFonts w:cs="Times New Roman"/>
          <w:b/>
          <w:bCs/>
          <w:noProof/>
          <w:szCs w:val="24"/>
          <w:lang w:eastAsia="zh-CN"/>
        </w:rPr>
        <w:t>F</w:t>
      </w:r>
      <w:r>
        <w:rPr>
          <w:rFonts w:cs="Times New Roman"/>
          <w:b/>
          <w:bCs/>
          <w:noProof/>
          <w:szCs w:val="24"/>
        </w:rPr>
        <w:t>igure</w:t>
      </w:r>
      <w:r>
        <w:rPr>
          <w:rFonts w:eastAsia="AdvOT863180fb"/>
          <w:b/>
          <w:szCs w:val="24"/>
        </w:rPr>
        <w:t xml:space="preserve"> </w:t>
      </w:r>
      <w:r w:rsidR="003C620C">
        <w:rPr>
          <w:rFonts w:eastAsia="AdvOT863180fb"/>
          <w:b/>
          <w:szCs w:val="24"/>
        </w:rPr>
        <w:t>4</w:t>
      </w:r>
      <w:r w:rsidR="00FB7209">
        <w:rPr>
          <w:rFonts w:eastAsia="AdvOT863180fb"/>
          <w:b/>
          <w:szCs w:val="24"/>
        </w:rPr>
        <w:t>.</w:t>
      </w:r>
      <w:r w:rsidR="006F0021">
        <w:rPr>
          <w:rFonts w:eastAsia="AdvOT863180fb"/>
          <w:b/>
          <w:szCs w:val="24"/>
        </w:rPr>
        <w:t xml:space="preserve"> </w:t>
      </w:r>
      <w:r w:rsidR="00247AC7" w:rsidRPr="00247AC7">
        <w:rPr>
          <w:lang w:eastAsia="zh-CN"/>
        </w:rPr>
        <w:t xml:space="preserve">Correlation between KIF14 and clinical staging and prognosis of </w:t>
      </w:r>
      <w:proofErr w:type="spellStart"/>
      <w:r w:rsidR="00247AC7" w:rsidRPr="00247AC7">
        <w:rPr>
          <w:lang w:eastAsia="zh-CN"/>
        </w:rPr>
        <w:t>ccRCC</w:t>
      </w:r>
      <w:proofErr w:type="spellEnd"/>
      <w:r w:rsidR="00247AC7" w:rsidRPr="00247AC7">
        <w:rPr>
          <w:lang w:eastAsia="zh-CN"/>
        </w:rPr>
        <w:t xml:space="preserve">. (A) The boxplot shown the expression of KIF14 in patients with </w:t>
      </w:r>
      <w:proofErr w:type="spellStart"/>
      <w:r w:rsidR="00247AC7" w:rsidRPr="00247AC7">
        <w:rPr>
          <w:lang w:eastAsia="zh-CN"/>
        </w:rPr>
        <w:t>ccRCC</w:t>
      </w:r>
      <w:proofErr w:type="spellEnd"/>
      <w:r w:rsidR="00247AC7" w:rsidRPr="00247AC7">
        <w:rPr>
          <w:lang w:eastAsia="zh-CN"/>
        </w:rPr>
        <w:t xml:space="preserve"> at different stages. (B) Effect of the expression level of KIF14 on the prognosis of </w:t>
      </w:r>
      <w:proofErr w:type="spellStart"/>
      <w:r w:rsidR="00247AC7" w:rsidRPr="00247AC7">
        <w:rPr>
          <w:lang w:eastAsia="zh-CN"/>
        </w:rPr>
        <w:t>ccRCC</w:t>
      </w:r>
      <w:proofErr w:type="spellEnd"/>
      <w:r w:rsidR="00247AC7" w:rsidRPr="00247AC7">
        <w:rPr>
          <w:lang w:eastAsia="zh-CN"/>
        </w:rPr>
        <w:t>.</w:t>
      </w:r>
    </w:p>
    <w:sectPr w:rsidR="0022124A" w:rsidRPr="00BB23BF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0F53C" w14:textId="77777777" w:rsidR="00242140" w:rsidRDefault="00242140" w:rsidP="00117666">
      <w:pPr>
        <w:spacing w:after="0"/>
      </w:pPr>
      <w:r>
        <w:separator/>
      </w:r>
    </w:p>
  </w:endnote>
  <w:endnote w:type="continuationSeparator" w:id="0">
    <w:p w14:paraId="79453029" w14:textId="77777777" w:rsidR="00242140" w:rsidRDefault="0024214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863180fb">
    <w:altName w:val="宋体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F3EFD" w14:textId="77777777" w:rsidR="00242140" w:rsidRDefault="00242140" w:rsidP="00117666">
      <w:pPr>
        <w:spacing w:after="0"/>
      </w:pPr>
      <w:r>
        <w:separator/>
      </w:r>
    </w:p>
  </w:footnote>
  <w:footnote w:type="continuationSeparator" w:id="0">
    <w:p w14:paraId="5F526B2A" w14:textId="77777777" w:rsidR="00242140" w:rsidRDefault="0024214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2296ADF9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639187802">
    <w:abstractNumId w:val="0"/>
  </w:num>
  <w:num w:numId="2" w16cid:durableId="971666735">
    <w:abstractNumId w:val="4"/>
  </w:num>
  <w:num w:numId="3" w16cid:durableId="1176656314">
    <w:abstractNumId w:val="1"/>
  </w:num>
  <w:num w:numId="4" w16cid:durableId="1452821303">
    <w:abstractNumId w:val="5"/>
  </w:num>
  <w:num w:numId="5" w16cid:durableId="10274867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47086260">
    <w:abstractNumId w:val="3"/>
  </w:num>
  <w:num w:numId="7" w16cid:durableId="133259056">
    <w:abstractNumId w:val="6"/>
  </w:num>
  <w:num w:numId="8" w16cid:durableId="1930193936">
    <w:abstractNumId w:val="6"/>
  </w:num>
  <w:num w:numId="9" w16cid:durableId="244993963">
    <w:abstractNumId w:val="6"/>
  </w:num>
  <w:num w:numId="10" w16cid:durableId="1802915976">
    <w:abstractNumId w:val="6"/>
  </w:num>
  <w:num w:numId="11" w16cid:durableId="1620335851">
    <w:abstractNumId w:val="6"/>
  </w:num>
  <w:num w:numId="12" w16cid:durableId="499200999">
    <w:abstractNumId w:val="6"/>
  </w:num>
  <w:num w:numId="13" w16cid:durableId="903679765">
    <w:abstractNumId w:val="3"/>
  </w:num>
  <w:num w:numId="14" w16cid:durableId="985015021">
    <w:abstractNumId w:val="2"/>
  </w:num>
  <w:num w:numId="15" w16cid:durableId="1794786412">
    <w:abstractNumId w:val="2"/>
  </w:num>
  <w:num w:numId="16" w16cid:durableId="1590850642">
    <w:abstractNumId w:val="2"/>
  </w:num>
  <w:num w:numId="17" w16cid:durableId="457145880">
    <w:abstractNumId w:val="2"/>
  </w:num>
  <w:num w:numId="18" w16cid:durableId="180514913">
    <w:abstractNumId w:val="2"/>
  </w:num>
  <w:num w:numId="19" w16cid:durableId="19731754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E2N7a0NDG3NLK0MDNW0lEKTi0uzszPAykwsqgFALCVtpktAAAA"/>
  </w:docVars>
  <w:rsids>
    <w:rsidRoot w:val="00ED20B5"/>
    <w:rsid w:val="0001436A"/>
    <w:rsid w:val="00024C99"/>
    <w:rsid w:val="00034304"/>
    <w:rsid w:val="00034561"/>
    <w:rsid w:val="00035434"/>
    <w:rsid w:val="00037A47"/>
    <w:rsid w:val="000420FF"/>
    <w:rsid w:val="00042D6C"/>
    <w:rsid w:val="00052A14"/>
    <w:rsid w:val="00077D53"/>
    <w:rsid w:val="0009191F"/>
    <w:rsid w:val="000A1B6D"/>
    <w:rsid w:val="000A6B96"/>
    <w:rsid w:val="000D0ECC"/>
    <w:rsid w:val="000F6663"/>
    <w:rsid w:val="00105FD9"/>
    <w:rsid w:val="001125B9"/>
    <w:rsid w:val="00114BA3"/>
    <w:rsid w:val="00116840"/>
    <w:rsid w:val="00117666"/>
    <w:rsid w:val="001271AC"/>
    <w:rsid w:val="00133439"/>
    <w:rsid w:val="001549D3"/>
    <w:rsid w:val="00160065"/>
    <w:rsid w:val="001637AA"/>
    <w:rsid w:val="00171C77"/>
    <w:rsid w:val="00177D84"/>
    <w:rsid w:val="00197E46"/>
    <w:rsid w:val="001A008F"/>
    <w:rsid w:val="001D59C0"/>
    <w:rsid w:val="001E35CB"/>
    <w:rsid w:val="001E36E8"/>
    <w:rsid w:val="001F6AF4"/>
    <w:rsid w:val="00214218"/>
    <w:rsid w:val="002208B2"/>
    <w:rsid w:val="0022124A"/>
    <w:rsid w:val="002221F8"/>
    <w:rsid w:val="0022655B"/>
    <w:rsid w:val="00230B69"/>
    <w:rsid w:val="002314FC"/>
    <w:rsid w:val="00242140"/>
    <w:rsid w:val="002444ED"/>
    <w:rsid w:val="00247AC7"/>
    <w:rsid w:val="00256EB4"/>
    <w:rsid w:val="00267D18"/>
    <w:rsid w:val="00274347"/>
    <w:rsid w:val="002868E2"/>
    <w:rsid w:val="002869C3"/>
    <w:rsid w:val="002936E4"/>
    <w:rsid w:val="002A1490"/>
    <w:rsid w:val="002B4A57"/>
    <w:rsid w:val="002C06C8"/>
    <w:rsid w:val="002C74CA"/>
    <w:rsid w:val="002E2DC9"/>
    <w:rsid w:val="002F66E2"/>
    <w:rsid w:val="00300FE1"/>
    <w:rsid w:val="00311E66"/>
    <w:rsid w:val="003123F4"/>
    <w:rsid w:val="00313C04"/>
    <w:rsid w:val="00326F83"/>
    <w:rsid w:val="003312DC"/>
    <w:rsid w:val="003544FB"/>
    <w:rsid w:val="00354E69"/>
    <w:rsid w:val="00366DF7"/>
    <w:rsid w:val="00383017"/>
    <w:rsid w:val="003945DC"/>
    <w:rsid w:val="00395DC6"/>
    <w:rsid w:val="00396982"/>
    <w:rsid w:val="003A1FED"/>
    <w:rsid w:val="003A25CC"/>
    <w:rsid w:val="003A70BD"/>
    <w:rsid w:val="003B158E"/>
    <w:rsid w:val="003C07AB"/>
    <w:rsid w:val="003C38AF"/>
    <w:rsid w:val="003C620C"/>
    <w:rsid w:val="003C733D"/>
    <w:rsid w:val="003D2F2D"/>
    <w:rsid w:val="003E4C61"/>
    <w:rsid w:val="00401590"/>
    <w:rsid w:val="00447801"/>
    <w:rsid w:val="00452E9C"/>
    <w:rsid w:val="00453883"/>
    <w:rsid w:val="00463A80"/>
    <w:rsid w:val="0047161A"/>
    <w:rsid w:val="004735C8"/>
    <w:rsid w:val="00481727"/>
    <w:rsid w:val="004947A6"/>
    <w:rsid w:val="004961FF"/>
    <w:rsid w:val="004C12D6"/>
    <w:rsid w:val="004C631B"/>
    <w:rsid w:val="004E0DBB"/>
    <w:rsid w:val="004F77EE"/>
    <w:rsid w:val="00505CB6"/>
    <w:rsid w:val="00516F3B"/>
    <w:rsid w:val="00517A89"/>
    <w:rsid w:val="005250F2"/>
    <w:rsid w:val="00541AF4"/>
    <w:rsid w:val="00545E0E"/>
    <w:rsid w:val="00560E30"/>
    <w:rsid w:val="00563B8D"/>
    <w:rsid w:val="00593EEA"/>
    <w:rsid w:val="005A01FC"/>
    <w:rsid w:val="005A2DD8"/>
    <w:rsid w:val="005A50CD"/>
    <w:rsid w:val="005A5EEE"/>
    <w:rsid w:val="005C0409"/>
    <w:rsid w:val="005F1EE0"/>
    <w:rsid w:val="00610262"/>
    <w:rsid w:val="00612845"/>
    <w:rsid w:val="006269B7"/>
    <w:rsid w:val="006373E1"/>
    <w:rsid w:val="006375C7"/>
    <w:rsid w:val="00643E06"/>
    <w:rsid w:val="00653F31"/>
    <w:rsid w:val="00654E8F"/>
    <w:rsid w:val="00656D3E"/>
    <w:rsid w:val="00660D05"/>
    <w:rsid w:val="006729F1"/>
    <w:rsid w:val="006820B1"/>
    <w:rsid w:val="00687A61"/>
    <w:rsid w:val="006927A5"/>
    <w:rsid w:val="0069444C"/>
    <w:rsid w:val="006A0647"/>
    <w:rsid w:val="006B7D14"/>
    <w:rsid w:val="006D5B3C"/>
    <w:rsid w:val="006D7F7C"/>
    <w:rsid w:val="006F0021"/>
    <w:rsid w:val="00701727"/>
    <w:rsid w:val="00704EF6"/>
    <w:rsid w:val="0070566C"/>
    <w:rsid w:val="00714C50"/>
    <w:rsid w:val="00723559"/>
    <w:rsid w:val="00724849"/>
    <w:rsid w:val="00725A7D"/>
    <w:rsid w:val="00746B2E"/>
    <w:rsid w:val="007501BE"/>
    <w:rsid w:val="00787949"/>
    <w:rsid w:val="00790BB3"/>
    <w:rsid w:val="007C13EE"/>
    <w:rsid w:val="007C206C"/>
    <w:rsid w:val="007C4B2F"/>
    <w:rsid w:val="007C52D4"/>
    <w:rsid w:val="007C7729"/>
    <w:rsid w:val="007F6802"/>
    <w:rsid w:val="0080362D"/>
    <w:rsid w:val="00803EF5"/>
    <w:rsid w:val="00817DD6"/>
    <w:rsid w:val="0083759F"/>
    <w:rsid w:val="00850E11"/>
    <w:rsid w:val="00853E40"/>
    <w:rsid w:val="0086292B"/>
    <w:rsid w:val="00873DDA"/>
    <w:rsid w:val="008843CD"/>
    <w:rsid w:val="00885156"/>
    <w:rsid w:val="008A042F"/>
    <w:rsid w:val="008B4A4C"/>
    <w:rsid w:val="008B5568"/>
    <w:rsid w:val="008D1849"/>
    <w:rsid w:val="008E18D7"/>
    <w:rsid w:val="008E2720"/>
    <w:rsid w:val="008F0B5C"/>
    <w:rsid w:val="0090208D"/>
    <w:rsid w:val="009151AA"/>
    <w:rsid w:val="009325B2"/>
    <w:rsid w:val="00932614"/>
    <w:rsid w:val="0093429D"/>
    <w:rsid w:val="00943573"/>
    <w:rsid w:val="0095254D"/>
    <w:rsid w:val="0095502A"/>
    <w:rsid w:val="00956B58"/>
    <w:rsid w:val="00964134"/>
    <w:rsid w:val="00970F7D"/>
    <w:rsid w:val="009757AB"/>
    <w:rsid w:val="009803BF"/>
    <w:rsid w:val="00994A3D"/>
    <w:rsid w:val="009C2B12"/>
    <w:rsid w:val="009C5C52"/>
    <w:rsid w:val="009E7E74"/>
    <w:rsid w:val="009F2FF2"/>
    <w:rsid w:val="00A05503"/>
    <w:rsid w:val="00A142C3"/>
    <w:rsid w:val="00A15BAC"/>
    <w:rsid w:val="00A174D9"/>
    <w:rsid w:val="00A1798A"/>
    <w:rsid w:val="00A34770"/>
    <w:rsid w:val="00A63B6B"/>
    <w:rsid w:val="00AA4B15"/>
    <w:rsid w:val="00AA4D24"/>
    <w:rsid w:val="00AB6715"/>
    <w:rsid w:val="00AD11D2"/>
    <w:rsid w:val="00AD41E2"/>
    <w:rsid w:val="00AF48DE"/>
    <w:rsid w:val="00B02BE1"/>
    <w:rsid w:val="00B1671E"/>
    <w:rsid w:val="00B21526"/>
    <w:rsid w:val="00B25EB8"/>
    <w:rsid w:val="00B37F4D"/>
    <w:rsid w:val="00B54E7A"/>
    <w:rsid w:val="00B664C5"/>
    <w:rsid w:val="00B70D20"/>
    <w:rsid w:val="00B81F2F"/>
    <w:rsid w:val="00BB2063"/>
    <w:rsid w:val="00BB23BF"/>
    <w:rsid w:val="00BC0932"/>
    <w:rsid w:val="00BF7FD2"/>
    <w:rsid w:val="00C06388"/>
    <w:rsid w:val="00C102AD"/>
    <w:rsid w:val="00C1613D"/>
    <w:rsid w:val="00C27629"/>
    <w:rsid w:val="00C33BA7"/>
    <w:rsid w:val="00C52A7B"/>
    <w:rsid w:val="00C56BAF"/>
    <w:rsid w:val="00C57928"/>
    <w:rsid w:val="00C60649"/>
    <w:rsid w:val="00C61650"/>
    <w:rsid w:val="00C64457"/>
    <w:rsid w:val="00C679AA"/>
    <w:rsid w:val="00C75972"/>
    <w:rsid w:val="00CA5061"/>
    <w:rsid w:val="00CC558C"/>
    <w:rsid w:val="00CC64A9"/>
    <w:rsid w:val="00CD066B"/>
    <w:rsid w:val="00CD0F55"/>
    <w:rsid w:val="00CD2489"/>
    <w:rsid w:val="00CE4FEE"/>
    <w:rsid w:val="00CE5CCA"/>
    <w:rsid w:val="00CF365E"/>
    <w:rsid w:val="00D060CF"/>
    <w:rsid w:val="00D94592"/>
    <w:rsid w:val="00DA4820"/>
    <w:rsid w:val="00DB59C3"/>
    <w:rsid w:val="00DC259A"/>
    <w:rsid w:val="00DD1959"/>
    <w:rsid w:val="00DE23E8"/>
    <w:rsid w:val="00DE42DE"/>
    <w:rsid w:val="00DF29BC"/>
    <w:rsid w:val="00DF378C"/>
    <w:rsid w:val="00E10883"/>
    <w:rsid w:val="00E1746D"/>
    <w:rsid w:val="00E52377"/>
    <w:rsid w:val="00E53791"/>
    <w:rsid w:val="00E537AD"/>
    <w:rsid w:val="00E64E17"/>
    <w:rsid w:val="00E80A8E"/>
    <w:rsid w:val="00E82F3A"/>
    <w:rsid w:val="00E85038"/>
    <w:rsid w:val="00E866C9"/>
    <w:rsid w:val="00EA3D3C"/>
    <w:rsid w:val="00EC090A"/>
    <w:rsid w:val="00ED20B5"/>
    <w:rsid w:val="00EF21BA"/>
    <w:rsid w:val="00EF5490"/>
    <w:rsid w:val="00F2438F"/>
    <w:rsid w:val="00F34C93"/>
    <w:rsid w:val="00F46900"/>
    <w:rsid w:val="00F61D89"/>
    <w:rsid w:val="00F6367D"/>
    <w:rsid w:val="00F7100B"/>
    <w:rsid w:val="00FA2D50"/>
    <w:rsid w:val="00FA4858"/>
    <w:rsid w:val="00FA518E"/>
    <w:rsid w:val="00FA5BF3"/>
    <w:rsid w:val="00FB7209"/>
    <w:rsid w:val="00FC2060"/>
    <w:rsid w:val="00FC3B36"/>
    <w:rsid w:val="00FD6E19"/>
    <w:rsid w:val="00FD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B70D20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2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470</TotalTime>
  <Pages>5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钟 茗</cp:lastModifiedBy>
  <cp:revision>140</cp:revision>
  <cp:lastPrinted>2013-10-03T12:51:00Z</cp:lastPrinted>
  <dcterms:created xsi:type="dcterms:W3CDTF">2018-11-23T08:58:00Z</dcterms:created>
  <dcterms:modified xsi:type="dcterms:W3CDTF">2023-02-03T02:10:00Z</dcterms:modified>
</cp:coreProperties>
</file>