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C710" w14:textId="77777777" w:rsidR="009678D7" w:rsidRPr="0092321B" w:rsidRDefault="009678D7" w:rsidP="009678D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21B">
        <w:rPr>
          <w:rFonts w:ascii="Times New Roman" w:hAnsi="Times New Roman" w:cs="Times New Roman"/>
          <w:b/>
          <w:bCs/>
          <w:sz w:val="24"/>
          <w:szCs w:val="24"/>
        </w:rPr>
        <w:t>Supplementary Table 1 Results of error correction with multiple correction by Medaka</w:t>
      </w:r>
    </w:p>
    <w:tbl>
      <w:tblPr>
        <w:tblStyle w:val="a7"/>
        <w:tblW w:w="4879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1427"/>
        <w:gridCol w:w="643"/>
        <w:gridCol w:w="643"/>
        <w:gridCol w:w="771"/>
        <w:gridCol w:w="738"/>
        <w:gridCol w:w="804"/>
        <w:gridCol w:w="774"/>
        <w:gridCol w:w="771"/>
        <w:gridCol w:w="643"/>
        <w:gridCol w:w="640"/>
        <w:gridCol w:w="640"/>
        <w:gridCol w:w="673"/>
        <w:gridCol w:w="738"/>
        <w:gridCol w:w="637"/>
        <w:gridCol w:w="640"/>
        <w:gridCol w:w="637"/>
        <w:gridCol w:w="643"/>
      </w:tblGrid>
      <w:tr w:rsidR="009678D7" w:rsidRPr="0092321B" w14:paraId="2DC8E12C" w14:textId="77777777" w:rsidTr="008C6DF0">
        <w:trPr>
          <w:trHeight w:val="286"/>
          <w:jc w:val="center"/>
        </w:trPr>
        <w:tc>
          <w:tcPr>
            <w:tcW w:w="949" w:type="pct"/>
            <w:gridSpan w:val="2"/>
            <w:noWrap/>
            <w:vAlign w:val="center"/>
            <w:hideMark/>
          </w:tcPr>
          <w:p w14:paraId="5AD882B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2321B">
              <w:rPr>
                <w:rFonts w:ascii="Times New Roman" w:hAnsi="Times New Roman" w:cs="Times New Roman"/>
                <w:szCs w:val="21"/>
              </w:rPr>
              <w:t>Rawdata</w:t>
            </w:r>
            <w:proofErr w:type="spellEnd"/>
            <w:r w:rsidRPr="0092321B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gramStart"/>
            <w:r w:rsidRPr="0092321B">
              <w:rPr>
                <w:rFonts w:ascii="Times New Roman" w:hAnsi="Times New Roman" w:cs="Times New Roman"/>
                <w:szCs w:val="21"/>
              </w:rPr>
              <w:t>size</w:t>
            </w:r>
            <w:r>
              <w:rPr>
                <w:rFonts w:ascii="Times New Roman" w:hAnsi="Times New Roman" w:cs="Times New Roman" w:hint="eastAsia"/>
                <w:szCs w:val="21"/>
              </w:rPr>
              <w:t>(</w:t>
            </w:r>
            <w:proofErr w:type="gramEnd"/>
            <w:r w:rsidRPr="00B9511F">
              <w:rPr>
                <w:rFonts w:ascii="Times New Roman" w:eastAsia="微软雅黑" w:hAnsi="Times New Roman" w:cs="Times New Roman"/>
                <w:color w:val="111111"/>
                <w:sz w:val="24"/>
                <w:szCs w:val="24"/>
                <w:highlight w:val="yellow"/>
                <w:shd w:val="clear" w:color="auto" w:fill="FFFFFF"/>
              </w:rPr>
              <w:t>Megabyte</w:t>
            </w:r>
            <w:r>
              <w:rPr>
                <w:rFonts w:ascii="Times New Roman" w:eastAsia="微软雅黑" w:hAnsi="Times New Roman" w:cs="Times New Roman" w:hint="eastAsia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6" w:type="pct"/>
            <w:noWrap/>
            <w:vAlign w:val="center"/>
            <w:hideMark/>
          </w:tcPr>
          <w:p w14:paraId="3F1B480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16.86</w:t>
            </w:r>
          </w:p>
        </w:tc>
        <w:tc>
          <w:tcPr>
            <w:tcW w:w="236" w:type="pct"/>
            <w:noWrap/>
            <w:vAlign w:val="center"/>
            <w:hideMark/>
          </w:tcPr>
          <w:p w14:paraId="14A7DC96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43.40</w:t>
            </w:r>
          </w:p>
        </w:tc>
        <w:tc>
          <w:tcPr>
            <w:tcW w:w="283" w:type="pct"/>
            <w:noWrap/>
            <w:vAlign w:val="center"/>
            <w:hideMark/>
          </w:tcPr>
          <w:p w14:paraId="06C6335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102.01</w:t>
            </w:r>
          </w:p>
        </w:tc>
        <w:tc>
          <w:tcPr>
            <w:tcW w:w="271" w:type="pct"/>
            <w:noWrap/>
            <w:vAlign w:val="center"/>
            <w:hideMark/>
          </w:tcPr>
          <w:p w14:paraId="7CAD84E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176.98</w:t>
            </w:r>
          </w:p>
        </w:tc>
        <w:tc>
          <w:tcPr>
            <w:tcW w:w="295" w:type="pct"/>
            <w:noWrap/>
            <w:vAlign w:val="center"/>
            <w:hideMark/>
          </w:tcPr>
          <w:p w14:paraId="27D1418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328.38</w:t>
            </w:r>
          </w:p>
        </w:tc>
        <w:tc>
          <w:tcPr>
            <w:tcW w:w="284" w:type="pct"/>
            <w:noWrap/>
            <w:vAlign w:val="center"/>
            <w:hideMark/>
          </w:tcPr>
          <w:p w14:paraId="21CBB22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526.00</w:t>
            </w:r>
          </w:p>
        </w:tc>
        <w:tc>
          <w:tcPr>
            <w:tcW w:w="283" w:type="pct"/>
            <w:noWrap/>
            <w:vAlign w:val="center"/>
            <w:hideMark/>
          </w:tcPr>
          <w:p w14:paraId="1E7F7C4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764.60</w:t>
            </w:r>
          </w:p>
        </w:tc>
        <w:tc>
          <w:tcPr>
            <w:tcW w:w="236" w:type="pct"/>
            <w:noWrap/>
            <w:vAlign w:val="center"/>
            <w:hideMark/>
          </w:tcPr>
          <w:p w14:paraId="1BCEB8E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1.14</w:t>
            </w:r>
            <w:r>
              <w:rPr>
                <w:rFonts w:ascii="Times New Roman" w:hAnsi="Times New Roman" w:cs="Times New Roman"/>
                <w:szCs w:val="21"/>
              </w:rPr>
              <w:t>×10</w:t>
            </w:r>
            <w:r w:rsidRPr="00F80238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235" w:type="pct"/>
            <w:noWrap/>
            <w:vAlign w:val="center"/>
            <w:hideMark/>
          </w:tcPr>
          <w:p w14:paraId="649785D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1.61</w:t>
            </w:r>
            <w:r>
              <w:rPr>
                <w:rFonts w:ascii="Times New Roman" w:hAnsi="Times New Roman" w:cs="Times New Roman"/>
                <w:szCs w:val="21"/>
              </w:rPr>
              <w:t>×10</w:t>
            </w:r>
            <w:r w:rsidRPr="00F80238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235" w:type="pct"/>
            <w:noWrap/>
            <w:vAlign w:val="center"/>
            <w:hideMark/>
          </w:tcPr>
          <w:p w14:paraId="23F5D3A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2.05</w:t>
            </w:r>
            <w:r>
              <w:rPr>
                <w:rFonts w:ascii="Times New Roman" w:hAnsi="Times New Roman" w:cs="Times New Roman"/>
                <w:szCs w:val="21"/>
              </w:rPr>
              <w:t>×10</w:t>
            </w:r>
            <w:r w:rsidRPr="00F80238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247" w:type="pct"/>
            <w:noWrap/>
            <w:vAlign w:val="center"/>
            <w:hideMark/>
          </w:tcPr>
          <w:p w14:paraId="28C6A6D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2.49</w:t>
            </w:r>
            <w:r>
              <w:rPr>
                <w:rFonts w:ascii="Times New Roman" w:hAnsi="Times New Roman" w:cs="Times New Roman"/>
                <w:szCs w:val="21"/>
              </w:rPr>
              <w:t>×10</w:t>
            </w:r>
            <w:r w:rsidRPr="00F80238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271" w:type="pct"/>
            <w:noWrap/>
            <w:vAlign w:val="center"/>
            <w:hideMark/>
          </w:tcPr>
          <w:p w14:paraId="67FC07EE" w14:textId="77777777" w:rsidR="009678D7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2.93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  <w:p w14:paraId="4AC936A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  <w:r w:rsidRPr="00F80238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234" w:type="pct"/>
            <w:noWrap/>
            <w:vAlign w:val="center"/>
            <w:hideMark/>
          </w:tcPr>
          <w:p w14:paraId="2441EAC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3.37</w:t>
            </w:r>
            <w:r>
              <w:rPr>
                <w:rFonts w:ascii="Times New Roman" w:hAnsi="Times New Roman" w:cs="Times New Roman"/>
                <w:szCs w:val="21"/>
              </w:rPr>
              <w:t>×10</w:t>
            </w:r>
            <w:r w:rsidRPr="00F80238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235" w:type="pct"/>
            <w:noWrap/>
            <w:vAlign w:val="center"/>
            <w:hideMark/>
          </w:tcPr>
          <w:p w14:paraId="0FD791E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3.82</w:t>
            </w:r>
            <w:r>
              <w:rPr>
                <w:rFonts w:ascii="Times New Roman" w:hAnsi="Times New Roman" w:cs="Times New Roman"/>
                <w:szCs w:val="21"/>
              </w:rPr>
              <w:t>×10</w:t>
            </w:r>
            <w:r w:rsidRPr="00F80238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234" w:type="pct"/>
            <w:noWrap/>
            <w:vAlign w:val="center"/>
            <w:hideMark/>
          </w:tcPr>
          <w:p w14:paraId="5C062A8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4.26</w:t>
            </w:r>
            <w:r>
              <w:rPr>
                <w:rFonts w:ascii="Times New Roman" w:hAnsi="Times New Roman" w:cs="Times New Roman"/>
                <w:szCs w:val="21"/>
              </w:rPr>
              <w:t>×10</w:t>
            </w:r>
            <w:r w:rsidRPr="00F80238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236" w:type="pct"/>
            <w:noWrap/>
            <w:vAlign w:val="center"/>
            <w:hideMark/>
          </w:tcPr>
          <w:p w14:paraId="739B744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4.73</w:t>
            </w:r>
            <w:r>
              <w:rPr>
                <w:rFonts w:ascii="Times New Roman" w:hAnsi="Times New Roman" w:cs="Times New Roman"/>
                <w:szCs w:val="21"/>
              </w:rPr>
              <w:t>×10</w:t>
            </w:r>
            <w:r w:rsidRPr="00F80238"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</w:p>
        </w:tc>
      </w:tr>
      <w:tr w:rsidR="009678D7" w:rsidRPr="0092321B" w14:paraId="7220C15B" w14:textId="77777777" w:rsidTr="008C6DF0">
        <w:trPr>
          <w:trHeight w:val="286"/>
          <w:jc w:val="center"/>
        </w:trPr>
        <w:tc>
          <w:tcPr>
            <w:tcW w:w="949" w:type="pct"/>
            <w:gridSpan w:val="2"/>
            <w:noWrap/>
            <w:vAlign w:val="center"/>
            <w:hideMark/>
          </w:tcPr>
          <w:p w14:paraId="0E7327E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92321B">
              <w:rPr>
                <w:rFonts w:ascii="Times New Roman" w:hAnsi="Times New Roman" w:cs="Times New Roman"/>
                <w:szCs w:val="21"/>
              </w:rPr>
              <w:t>Depth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×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236" w:type="pct"/>
            <w:noWrap/>
            <w:vAlign w:val="center"/>
            <w:hideMark/>
          </w:tcPr>
          <w:p w14:paraId="72CFB23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36" w:type="pct"/>
            <w:noWrap/>
            <w:vAlign w:val="center"/>
            <w:hideMark/>
          </w:tcPr>
          <w:p w14:paraId="24F5099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83" w:type="pct"/>
            <w:noWrap/>
            <w:vAlign w:val="center"/>
            <w:hideMark/>
          </w:tcPr>
          <w:p w14:paraId="677E2B2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271" w:type="pct"/>
            <w:noWrap/>
            <w:vAlign w:val="center"/>
            <w:hideMark/>
          </w:tcPr>
          <w:p w14:paraId="6E49E7E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295" w:type="pct"/>
            <w:noWrap/>
            <w:vAlign w:val="center"/>
            <w:hideMark/>
          </w:tcPr>
          <w:p w14:paraId="2451A0D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284" w:type="pct"/>
            <w:noWrap/>
            <w:vAlign w:val="center"/>
            <w:hideMark/>
          </w:tcPr>
          <w:p w14:paraId="6A944CEB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283" w:type="pct"/>
            <w:noWrap/>
            <w:vAlign w:val="center"/>
            <w:hideMark/>
          </w:tcPr>
          <w:p w14:paraId="5657B40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78</w:t>
            </w:r>
          </w:p>
        </w:tc>
        <w:tc>
          <w:tcPr>
            <w:tcW w:w="236" w:type="pct"/>
            <w:noWrap/>
            <w:vAlign w:val="center"/>
            <w:hideMark/>
          </w:tcPr>
          <w:p w14:paraId="7DA2568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120</w:t>
            </w:r>
          </w:p>
        </w:tc>
        <w:tc>
          <w:tcPr>
            <w:tcW w:w="235" w:type="pct"/>
            <w:noWrap/>
            <w:vAlign w:val="center"/>
            <w:hideMark/>
          </w:tcPr>
          <w:p w14:paraId="57DE0E5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169</w:t>
            </w:r>
          </w:p>
        </w:tc>
        <w:tc>
          <w:tcPr>
            <w:tcW w:w="235" w:type="pct"/>
            <w:noWrap/>
            <w:vAlign w:val="center"/>
            <w:hideMark/>
          </w:tcPr>
          <w:p w14:paraId="7CD8501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215</w:t>
            </w:r>
          </w:p>
        </w:tc>
        <w:tc>
          <w:tcPr>
            <w:tcW w:w="247" w:type="pct"/>
            <w:noWrap/>
            <w:vAlign w:val="center"/>
            <w:hideMark/>
          </w:tcPr>
          <w:p w14:paraId="1186005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261</w:t>
            </w:r>
          </w:p>
        </w:tc>
        <w:tc>
          <w:tcPr>
            <w:tcW w:w="271" w:type="pct"/>
            <w:noWrap/>
            <w:vAlign w:val="center"/>
            <w:hideMark/>
          </w:tcPr>
          <w:p w14:paraId="5CC8C0A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308</w:t>
            </w:r>
          </w:p>
        </w:tc>
        <w:tc>
          <w:tcPr>
            <w:tcW w:w="234" w:type="pct"/>
            <w:noWrap/>
            <w:vAlign w:val="center"/>
            <w:hideMark/>
          </w:tcPr>
          <w:p w14:paraId="1C92E05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353</w:t>
            </w:r>
          </w:p>
        </w:tc>
        <w:tc>
          <w:tcPr>
            <w:tcW w:w="235" w:type="pct"/>
            <w:noWrap/>
            <w:vAlign w:val="center"/>
            <w:hideMark/>
          </w:tcPr>
          <w:p w14:paraId="49B4589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402</w:t>
            </w:r>
          </w:p>
        </w:tc>
        <w:tc>
          <w:tcPr>
            <w:tcW w:w="234" w:type="pct"/>
            <w:noWrap/>
            <w:vAlign w:val="center"/>
            <w:hideMark/>
          </w:tcPr>
          <w:p w14:paraId="26B8936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448</w:t>
            </w:r>
          </w:p>
        </w:tc>
        <w:tc>
          <w:tcPr>
            <w:tcW w:w="236" w:type="pct"/>
            <w:noWrap/>
            <w:vAlign w:val="center"/>
            <w:hideMark/>
          </w:tcPr>
          <w:p w14:paraId="11FB560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497</w:t>
            </w:r>
          </w:p>
        </w:tc>
      </w:tr>
      <w:tr w:rsidR="009678D7" w:rsidRPr="0092321B" w14:paraId="64647A04" w14:textId="77777777" w:rsidTr="008C6DF0">
        <w:trPr>
          <w:trHeight w:val="286"/>
          <w:jc w:val="center"/>
        </w:trPr>
        <w:tc>
          <w:tcPr>
            <w:tcW w:w="949" w:type="pct"/>
            <w:gridSpan w:val="2"/>
            <w:noWrap/>
            <w:vAlign w:val="center"/>
            <w:hideMark/>
          </w:tcPr>
          <w:p w14:paraId="6DA6A65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Whether it is circular(chromosome/plasmid)</w:t>
            </w:r>
          </w:p>
        </w:tc>
        <w:tc>
          <w:tcPr>
            <w:tcW w:w="236" w:type="pct"/>
            <w:noWrap/>
            <w:vAlign w:val="center"/>
            <w:hideMark/>
          </w:tcPr>
          <w:p w14:paraId="2D4808D6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N/N</w:t>
            </w:r>
          </w:p>
        </w:tc>
        <w:tc>
          <w:tcPr>
            <w:tcW w:w="236" w:type="pct"/>
            <w:noWrap/>
            <w:vAlign w:val="center"/>
            <w:hideMark/>
          </w:tcPr>
          <w:p w14:paraId="3F87BA4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N/N</w:t>
            </w:r>
          </w:p>
        </w:tc>
        <w:tc>
          <w:tcPr>
            <w:tcW w:w="283" w:type="pct"/>
            <w:noWrap/>
            <w:vAlign w:val="center"/>
            <w:hideMark/>
          </w:tcPr>
          <w:p w14:paraId="5501388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N/Y</w:t>
            </w:r>
          </w:p>
        </w:tc>
        <w:tc>
          <w:tcPr>
            <w:tcW w:w="271" w:type="pct"/>
            <w:noWrap/>
            <w:vAlign w:val="center"/>
            <w:hideMark/>
          </w:tcPr>
          <w:p w14:paraId="2AE1DED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Y/Y</w:t>
            </w:r>
          </w:p>
        </w:tc>
        <w:tc>
          <w:tcPr>
            <w:tcW w:w="295" w:type="pct"/>
            <w:noWrap/>
            <w:vAlign w:val="center"/>
            <w:hideMark/>
          </w:tcPr>
          <w:p w14:paraId="362DE0F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Y/Y</w:t>
            </w:r>
          </w:p>
        </w:tc>
        <w:tc>
          <w:tcPr>
            <w:tcW w:w="284" w:type="pct"/>
            <w:noWrap/>
            <w:vAlign w:val="center"/>
            <w:hideMark/>
          </w:tcPr>
          <w:p w14:paraId="191CA3A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Y/Y</w:t>
            </w:r>
          </w:p>
        </w:tc>
        <w:tc>
          <w:tcPr>
            <w:tcW w:w="283" w:type="pct"/>
            <w:noWrap/>
            <w:vAlign w:val="center"/>
            <w:hideMark/>
          </w:tcPr>
          <w:p w14:paraId="7ABDEB9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Y/Y</w:t>
            </w:r>
          </w:p>
        </w:tc>
        <w:tc>
          <w:tcPr>
            <w:tcW w:w="236" w:type="pct"/>
            <w:noWrap/>
            <w:vAlign w:val="center"/>
            <w:hideMark/>
          </w:tcPr>
          <w:p w14:paraId="63030D9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Y/Y</w:t>
            </w:r>
          </w:p>
        </w:tc>
        <w:tc>
          <w:tcPr>
            <w:tcW w:w="235" w:type="pct"/>
            <w:noWrap/>
            <w:vAlign w:val="center"/>
            <w:hideMark/>
          </w:tcPr>
          <w:p w14:paraId="072D33B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Y/Y</w:t>
            </w:r>
          </w:p>
        </w:tc>
        <w:tc>
          <w:tcPr>
            <w:tcW w:w="235" w:type="pct"/>
            <w:noWrap/>
            <w:vAlign w:val="center"/>
            <w:hideMark/>
          </w:tcPr>
          <w:p w14:paraId="6C25055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Y/Y</w:t>
            </w:r>
          </w:p>
        </w:tc>
        <w:tc>
          <w:tcPr>
            <w:tcW w:w="247" w:type="pct"/>
            <w:noWrap/>
            <w:vAlign w:val="center"/>
            <w:hideMark/>
          </w:tcPr>
          <w:p w14:paraId="634A8DA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Y/Y</w:t>
            </w:r>
          </w:p>
        </w:tc>
        <w:tc>
          <w:tcPr>
            <w:tcW w:w="271" w:type="pct"/>
            <w:noWrap/>
            <w:vAlign w:val="center"/>
            <w:hideMark/>
          </w:tcPr>
          <w:p w14:paraId="3E284E2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Y/Y</w:t>
            </w:r>
          </w:p>
        </w:tc>
        <w:tc>
          <w:tcPr>
            <w:tcW w:w="234" w:type="pct"/>
            <w:noWrap/>
            <w:vAlign w:val="center"/>
            <w:hideMark/>
          </w:tcPr>
          <w:p w14:paraId="2B4B00E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Y/Y</w:t>
            </w:r>
          </w:p>
        </w:tc>
        <w:tc>
          <w:tcPr>
            <w:tcW w:w="235" w:type="pct"/>
            <w:noWrap/>
            <w:vAlign w:val="center"/>
            <w:hideMark/>
          </w:tcPr>
          <w:p w14:paraId="776DF2A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Y/Y</w:t>
            </w:r>
          </w:p>
        </w:tc>
        <w:tc>
          <w:tcPr>
            <w:tcW w:w="234" w:type="pct"/>
            <w:noWrap/>
            <w:vAlign w:val="center"/>
            <w:hideMark/>
          </w:tcPr>
          <w:p w14:paraId="500404D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Y/Y</w:t>
            </w:r>
          </w:p>
        </w:tc>
        <w:tc>
          <w:tcPr>
            <w:tcW w:w="236" w:type="pct"/>
            <w:noWrap/>
            <w:vAlign w:val="center"/>
            <w:hideMark/>
          </w:tcPr>
          <w:p w14:paraId="453A308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Y/Y</w:t>
            </w:r>
          </w:p>
        </w:tc>
      </w:tr>
      <w:tr w:rsidR="009678D7" w:rsidRPr="0092321B" w14:paraId="67A1FE35" w14:textId="77777777" w:rsidTr="008C6DF0">
        <w:trPr>
          <w:trHeight w:val="270"/>
          <w:jc w:val="center"/>
        </w:trPr>
        <w:tc>
          <w:tcPr>
            <w:tcW w:w="425" w:type="pct"/>
            <w:vMerge w:val="restart"/>
            <w:noWrap/>
            <w:vAlign w:val="center"/>
            <w:hideMark/>
          </w:tcPr>
          <w:p w14:paraId="7DA9D686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Before correction</w:t>
            </w:r>
          </w:p>
        </w:tc>
        <w:tc>
          <w:tcPr>
            <w:tcW w:w="524" w:type="pct"/>
            <w:tcBorders>
              <w:bottom w:val="nil"/>
            </w:tcBorders>
            <w:noWrap/>
            <w:vAlign w:val="center"/>
            <w:hideMark/>
          </w:tcPr>
          <w:p w14:paraId="7797C22B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Variant-DEL</w:t>
            </w:r>
          </w:p>
        </w:tc>
        <w:tc>
          <w:tcPr>
            <w:tcW w:w="236" w:type="pct"/>
            <w:tcBorders>
              <w:bottom w:val="nil"/>
            </w:tcBorders>
            <w:noWrap/>
            <w:vAlign w:val="center"/>
            <w:hideMark/>
          </w:tcPr>
          <w:p w14:paraId="1400F69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236" w:type="pct"/>
            <w:tcBorders>
              <w:bottom w:val="nil"/>
            </w:tcBorders>
            <w:noWrap/>
            <w:vAlign w:val="center"/>
            <w:hideMark/>
          </w:tcPr>
          <w:p w14:paraId="0401BCC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365</w:t>
            </w:r>
          </w:p>
        </w:tc>
        <w:tc>
          <w:tcPr>
            <w:tcW w:w="283" w:type="pct"/>
            <w:tcBorders>
              <w:bottom w:val="nil"/>
            </w:tcBorders>
            <w:noWrap/>
            <w:vAlign w:val="center"/>
            <w:hideMark/>
          </w:tcPr>
          <w:p w14:paraId="51B3ECAB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68</w:t>
            </w:r>
          </w:p>
        </w:tc>
        <w:tc>
          <w:tcPr>
            <w:tcW w:w="271" w:type="pct"/>
            <w:tcBorders>
              <w:bottom w:val="nil"/>
            </w:tcBorders>
            <w:noWrap/>
            <w:vAlign w:val="center"/>
            <w:hideMark/>
          </w:tcPr>
          <w:p w14:paraId="7E8B35C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295" w:type="pct"/>
            <w:tcBorders>
              <w:bottom w:val="nil"/>
            </w:tcBorders>
            <w:noWrap/>
            <w:vAlign w:val="center"/>
            <w:hideMark/>
          </w:tcPr>
          <w:p w14:paraId="3D9C304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284" w:type="pct"/>
            <w:tcBorders>
              <w:bottom w:val="nil"/>
            </w:tcBorders>
            <w:noWrap/>
            <w:vAlign w:val="center"/>
            <w:hideMark/>
          </w:tcPr>
          <w:p w14:paraId="2BF5B53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283" w:type="pct"/>
            <w:tcBorders>
              <w:bottom w:val="nil"/>
            </w:tcBorders>
            <w:noWrap/>
            <w:vAlign w:val="center"/>
            <w:hideMark/>
          </w:tcPr>
          <w:p w14:paraId="0C36D90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236" w:type="pct"/>
            <w:tcBorders>
              <w:bottom w:val="nil"/>
            </w:tcBorders>
            <w:noWrap/>
            <w:vAlign w:val="center"/>
            <w:hideMark/>
          </w:tcPr>
          <w:p w14:paraId="2F2FA7C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235" w:type="pct"/>
            <w:tcBorders>
              <w:bottom w:val="nil"/>
            </w:tcBorders>
            <w:noWrap/>
            <w:vAlign w:val="center"/>
            <w:hideMark/>
          </w:tcPr>
          <w:p w14:paraId="52450BE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35" w:type="pct"/>
            <w:tcBorders>
              <w:bottom w:val="nil"/>
            </w:tcBorders>
            <w:noWrap/>
            <w:vAlign w:val="center"/>
            <w:hideMark/>
          </w:tcPr>
          <w:p w14:paraId="3DE7ACF6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247" w:type="pct"/>
            <w:tcBorders>
              <w:bottom w:val="nil"/>
            </w:tcBorders>
            <w:noWrap/>
            <w:vAlign w:val="center"/>
            <w:hideMark/>
          </w:tcPr>
          <w:p w14:paraId="7BE32AB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271" w:type="pct"/>
            <w:tcBorders>
              <w:bottom w:val="nil"/>
            </w:tcBorders>
            <w:noWrap/>
            <w:vAlign w:val="center"/>
            <w:hideMark/>
          </w:tcPr>
          <w:p w14:paraId="54EB788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234" w:type="pct"/>
            <w:tcBorders>
              <w:bottom w:val="nil"/>
            </w:tcBorders>
            <w:noWrap/>
            <w:vAlign w:val="center"/>
            <w:hideMark/>
          </w:tcPr>
          <w:p w14:paraId="687C24E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235" w:type="pct"/>
            <w:tcBorders>
              <w:bottom w:val="nil"/>
            </w:tcBorders>
            <w:noWrap/>
            <w:vAlign w:val="center"/>
            <w:hideMark/>
          </w:tcPr>
          <w:p w14:paraId="7DA11C9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34" w:type="pct"/>
            <w:tcBorders>
              <w:bottom w:val="nil"/>
            </w:tcBorders>
            <w:noWrap/>
            <w:vAlign w:val="center"/>
            <w:hideMark/>
          </w:tcPr>
          <w:p w14:paraId="28D2C92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36" w:type="pct"/>
            <w:tcBorders>
              <w:bottom w:val="nil"/>
            </w:tcBorders>
            <w:noWrap/>
            <w:vAlign w:val="center"/>
            <w:hideMark/>
          </w:tcPr>
          <w:p w14:paraId="397C10E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10</w:t>
            </w:r>
          </w:p>
        </w:tc>
      </w:tr>
      <w:tr w:rsidR="009678D7" w:rsidRPr="0092321B" w14:paraId="7E0AC37E" w14:textId="77777777" w:rsidTr="008C6DF0">
        <w:trPr>
          <w:trHeight w:val="270"/>
          <w:jc w:val="center"/>
        </w:trPr>
        <w:tc>
          <w:tcPr>
            <w:tcW w:w="425" w:type="pct"/>
            <w:vMerge/>
            <w:vAlign w:val="center"/>
            <w:hideMark/>
          </w:tcPr>
          <w:p w14:paraId="4CA2143D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0EF51F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Variant-INS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828101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3FF7996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2006</w:t>
            </w:r>
          </w:p>
        </w:tc>
        <w:tc>
          <w:tcPr>
            <w:tcW w:w="28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AE84C5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312</w:t>
            </w:r>
          </w:p>
        </w:tc>
        <w:tc>
          <w:tcPr>
            <w:tcW w:w="27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CC50E6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29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EC56D6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8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7025A3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04ABA8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DE1C34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90C46A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6FFCE7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4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EA1461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C0A881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B12D88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D08AF0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12F2AB6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9863E2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</w:t>
            </w:r>
          </w:p>
        </w:tc>
      </w:tr>
      <w:tr w:rsidR="009678D7" w:rsidRPr="0092321B" w14:paraId="761D6CB0" w14:textId="77777777" w:rsidTr="008C6DF0">
        <w:trPr>
          <w:trHeight w:val="270"/>
          <w:jc w:val="center"/>
        </w:trPr>
        <w:tc>
          <w:tcPr>
            <w:tcW w:w="425" w:type="pct"/>
            <w:vMerge/>
            <w:vAlign w:val="center"/>
            <w:hideMark/>
          </w:tcPr>
          <w:p w14:paraId="7DFAAB0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47F08B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Variant-SNP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87E866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8F8395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1210</w:t>
            </w:r>
          </w:p>
        </w:tc>
        <w:tc>
          <w:tcPr>
            <w:tcW w:w="28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5BDE4AD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174</w:t>
            </w:r>
          </w:p>
        </w:tc>
        <w:tc>
          <w:tcPr>
            <w:tcW w:w="27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0FAA1A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29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A18779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8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7B068E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5B4E3E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797A5B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FBCB83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5F4F1D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4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0EFDF9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D60723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809F50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109F9F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6C74C46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6C6079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7</w:t>
            </w:r>
          </w:p>
        </w:tc>
      </w:tr>
      <w:tr w:rsidR="009678D7" w:rsidRPr="0092321B" w14:paraId="692F691A" w14:textId="77777777" w:rsidTr="008C6DF0">
        <w:trPr>
          <w:trHeight w:val="270"/>
          <w:jc w:val="center"/>
        </w:trPr>
        <w:tc>
          <w:tcPr>
            <w:tcW w:w="425" w:type="pct"/>
            <w:vMerge/>
            <w:vAlign w:val="center"/>
            <w:hideMark/>
          </w:tcPr>
          <w:p w14:paraId="61DF976B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nil"/>
            </w:tcBorders>
            <w:noWrap/>
            <w:vAlign w:val="center"/>
            <w:hideMark/>
          </w:tcPr>
          <w:p w14:paraId="59C0CAE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2321B">
              <w:rPr>
                <w:rFonts w:ascii="Times New Roman" w:hAnsi="Times New Roman" w:cs="Times New Roman"/>
                <w:szCs w:val="21"/>
              </w:rPr>
              <w:t>VariantTotal</w:t>
            </w:r>
            <w:proofErr w:type="spellEnd"/>
          </w:p>
        </w:tc>
        <w:tc>
          <w:tcPr>
            <w:tcW w:w="236" w:type="pct"/>
            <w:tcBorders>
              <w:top w:val="nil"/>
            </w:tcBorders>
            <w:noWrap/>
            <w:vAlign w:val="center"/>
            <w:hideMark/>
          </w:tcPr>
          <w:p w14:paraId="5434AA0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93</w:t>
            </w:r>
          </w:p>
        </w:tc>
        <w:tc>
          <w:tcPr>
            <w:tcW w:w="236" w:type="pct"/>
            <w:tcBorders>
              <w:top w:val="nil"/>
            </w:tcBorders>
            <w:noWrap/>
            <w:vAlign w:val="center"/>
            <w:hideMark/>
          </w:tcPr>
          <w:p w14:paraId="036BAB8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3581</w:t>
            </w:r>
          </w:p>
        </w:tc>
        <w:tc>
          <w:tcPr>
            <w:tcW w:w="283" w:type="pct"/>
            <w:tcBorders>
              <w:top w:val="nil"/>
            </w:tcBorders>
            <w:noWrap/>
            <w:vAlign w:val="center"/>
            <w:hideMark/>
          </w:tcPr>
          <w:p w14:paraId="54A043D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554</w:t>
            </w:r>
          </w:p>
        </w:tc>
        <w:tc>
          <w:tcPr>
            <w:tcW w:w="271" w:type="pct"/>
            <w:tcBorders>
              <w:top w:val="nil"/>
            </w:tcBorders>
            <w:noWrap/>
            <w:vAlign w:val="center"/>
            <w:hideMark/>
          </w:tcPr>
          <w:p w14:paraId="23577B3B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295" w:type="pct"/>
            <w:tcBorders>
              <w:top w:val="nil"/>
            </w:tcBorders>
            <w:noWrap/>
            <w:vAlign w:val="center"/>
            <w:hideMark/>
          </w:tcPr>
          <w:p w14:paraId="6E1F3E0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284" w:type="pct"/>
            <w:tcBorders>
              <w:top w:val="nil"/>
            </w:tcBorders>
            <w:noWrap/>
            <w:vAlign w:val="center"/>
            <w:hideMark/>
          </w:tcPr>
          <w:p w14:paraId="3F9B8A3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283" w:type="pct"/>
            <w:tcBorders>
              <w:top w:val="nil"/>
            </w:tcBorders>
            <w:noWrap/>
            <w:vAlign w:val="center"/>
            <w:hideMark/>
          </w:tcPr>
          <w:p w14:paraId="4D11C9E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236" w:type="pct"/>
            <w:tcBorders>
              <w:top w:val="nil"/>
            </w:tcBorders>
            <w:noWrap/>
            <w:vAlign w:val="center"/>
            <w:hideMark/>
          </w:tcPr>
          <w:p w14:paraId="3E7A802D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235" w:type="pct"/>
            <w:tcBorders>
              <w:top w:val="nil"/>
            </w:tcBorders>
            <w:noWrap/>
            <w:vAlign w:val="center"/>
            <w:hideMark/>
          </w:tcPr>
          <w:p w14:paraId="7C94041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235" w:type="pct"/>
            <w:tcBorders>
              <w:top w:val="nil"/>
            </w:tcBorders>
            <w:noWrap/>
            <w:vAlign w:val="center"/>
            <w:hideMark/>
          </w:tcPr>
          <w:p w14:paraId="556E5DC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247" w:type="pct"/>
            <w:tcBorders>
              <w:top w:val="nil"/>
            </w:tcBorders>
            <w:noWrap/>
            <w:vAlign w:val="center"/>
            <w:hideMark/>
          </w:tcPr>
          <w:p w14:paraId="0610200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271" w:type="pct"/>
            <w:tcBorders>
              <w:top w:val="nil"/>
            </w:tcBorders>
            <w:noWrap/>
            <w:vAlign w:val="center"/>
            <w:hideMark/>
          </w:tcPr>
          <w:p w14:paraId="33A8FDF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234" w:type="pct"/>
            <w:tcBorders>
              <w:top w:val="nil"/>
            </w:tcBorders>
            <w:noWrap/>
            <w:vAlign w:val="center"/>
            <w:hideMark/>
          </w:tcPr>
          <w:p w14:paraId="7522BAC6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235" w:type="pct"/>
            <w:tcBorders>
              <w:top w:val="nil"/>
            </w:tcBorders>
            <w:noWrap/>
            <w:vAlign w:val="center"/>
            <w:hideMark/>
          </w:tcPr>
          <w:p w14:paraId="50642EE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234" w:type="pct"/>
            <w:tcBorders>
              <w:top w:val="nil"/>
            </w:tcBorders>
            <w:noWrap/>
            <w:vAlign w:val="center"/>
            <w:hideMark/>
          </w:tcPr>
          <w:p w14:paraId="2E68EA4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236" w:type="pct"/>
            <w:tcBorders>
              <w:top w:val="nil"/>
            </w:tcBorders>
            <w:noWrap/>
            <w:vAlign w:val="center"/>
            <w:hideMark/>
          </w:tcPr>
          <w:p w14:paraId="09F077C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18</w:t>
            </w:r>
          </w:p>
        </w:tc>
      </w:tr>
      <w:tr w:rsidR="009678D7" w:rsidRPr="0092321B" w14:paraId="420A938A" w14:textId="77777777" w:rsidTr="008C6DF0">
        <w:trPr>
          <w:trHeight w:val="270"/>
          <w:jc w:val="center"/>
        </w:trPr>
        <w:tc>
          <w:tcPr>
            <w:tcW w:w="425" w:type="pct"/>
            <w:vMerge w:val="restart"/>
            <w:noWrap/>
            <w:vAlign w:val="center"/>
            <w:hideMark/>
          </w:tcPr>
          <w:p w14:paraId="5ADFEE8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After one correction</w:t>
            </w:r>
          </w:p>
        </w:tc>
        <w:tc>
          <w:tcPr>
            <w:tcW w:w="524" w:type="pct"/>
            <w:tcBorders>
              <w:bottom w:val="nil"/>
            </w:tcBorders>
            <w:noWrap/>
            <w:vAlign w:val="center"/>
            <w:hideMark/>
          </w:tcPr>
          <w:p w14:paraId="5BCF6479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Variant-DEL</w:t>
            </w:r>
          </w:p>
        </w:tc>
        <w:tc>
          <w:tcPr>
            <w:tcW w:w="236" w:type="pct"/>
            <w:tcBorders>
              <w:bottom w:val="nil"/>
            </w:tcBorders>
            <w:noWrap/>
            <w:vAlign w:val="center"/>
            <w:hideMark/>
          </w:tcPr>
          <w:p w14:paraId="3E4E5A36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236" w:type="pct"/>
            <w:tcBorders>
              <w:bottom w:val="nil"/>
            </w:tcBorders>
            <w:noWrap/>
            <w:vAlign w:val="center"/>
            <w:hideMark/>
          </w:tcPr>
          <w:p w14:paraId="5EE7A4C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989</w:t>
            </w:r>
          </w:p>
        </w:tc>
        <w:tc>
          <w:tcPr>
            <w:tcW w:w="283" w:type="pct"/>
            <w:tcBorders>
              <w:bottom w:val="nil"/>
            </w:tcBorders>
            <w:noWrap/>
            <w:vAlign w:val="center"/>
            <w:hideMark/>
          </w:tcPr>
          <w:p w14:paraId="77AA4ED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136</w:t>
            </w:r>
          </w:p>
        </w:tc>
        <w:tc>
          <w:tcPr>
            <w:tcW w:w="271" w:type="pct"/>
            <w:tcBorders>
              <w:bottom w:val="nil"/>
            </w:tcBorders>
            <w:noWrap/>
            <w:vAlign w:val="center"/>
            <w:hideMark/>
          </w:tcPr>
          <w:p w14:paraId="5B9FB6C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95" w:type="pct"/>
            <w:tcBorders>
              <w:bottom w:val="nil"/>
            </w:tcBorders>
            <w:noWrap/>
            <w:vAlign w:val="center"/>
            <w:hideMark/>
          </w:tcPr>
          <w:p w14:paraId="1933789D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4" w:type="pct"/>
            <w:tcBorders>
              <w:bottom w:val="nil"/>
            </w:tcBorders>
            <w:noWrap/>
            <w:vAlign w:val="center"/>
            <w:hideMark/>
          </w:tcPr>
          <w:p w14:paraId="66A6D8B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3" w:type="pct"/>
            <w:tcBorders>
              <w:bottom w:val="nil"/>
            </w:tcBorders>
            <w:noWrap/>
            <w:vAlign w:val="center"/>
            <w:hideMark/>
          </w:tcPr>
          <w:p w14:paraId="29D5528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6" w:type="pct"/>
            <w:tcBorders>
              <w:bottom w:val="nil"/>
            </w:tcBorders>
            <w:noWrap/>
            <w:vAlign w:val="center"/>
            <w:hideMark/>
          </w:tcPr>
          <w:p w14:paraId="77CBE1A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5" w:type="pct"/>
            <w:tcBorders>
              <w:bottom w:val="nil"/>
            </w:tcBorders>
            <w:noWrap/>
            <w:vAlign w:val="center"/>
            <w:hideMark/>
          </w:tcPr>
          <w:p w14:paraId="639CB0FD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5" w:type="pct"/>
            <w:tcBorders>
              <w:bottom w:val="nil"/>
            </w:tcBorders>
            <w:noWrap/>
            <w:vAlign w:val="center"/>
            <w:hideMark/>
          </w:tcPr>
          <w:p w14:paraId="0D3EB45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47" w:type="pct"/>
            <w:tcBorders>
              <w:bottom w:val="nil"/>
            </w:tcBorders>
            <w:noWrap/>
            <w:vAlign w:val="center"/>
            <w:hideMark/>
          </w:tcPr>
          <w:p w14:paraId="39999D6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1" w:type="pct"/>
            <w:tcBorders>
              <w:bottom w:val="nil"/>
            </w:tcBorders>
            <w:noWrap/>
            <w:vAlign w:val="center"/>
            <w:hideMark/>
          </w:tcPr>
          <w:p w14:paraId="5537BDC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4" w:type="pct"/>
            <w:tcBorders>
              <w:bottom w:val="nil"/>
            </w:tcBorders>
            <w:noWrap/>
            <w:vAlign w:val="center"/>
            <w:hideMark/>
          </w:tcPr>
          <w:p w14:paraId="56773FF9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5" w:type="pct"/>
            <w:tcBorders>
              <w:bottom w:val="nil"/>
            </w:tcBorders>
            <w:noWrap/>
            <w:vAlign w:val="center"/>
            <w:hideMark/>
          </w:tcPr>
          <w:p w14:paraId="37DE096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4" w:type="pct"/>
            <w:tcBorders>
              <w:bottom w:val="nil"/>
            </w:tcBorders>
            <w:noWrap/>
            <w:vAlign w:val="center"/>
            <w:hideMark/>
          </w:tcPr>
          <w:p w14:paraId="5C1B750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6" w:type="pct"/>
            <w:tcBorders>
              <w:bottom w:val="nil"/>
            </w:tcBorders>
            <w:noWrap/>
            <w:vAlign w:val="center"/>
            <w:hideMark/>
          </w:tcPr>
          <w:p w14:paraId="2464973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9678D7" w:rsidRPr="0092321B" w14:paraId="3ED41A33" w14:textId="77777777" w:rsidTr="008C6DF0">
        <w:trPr>
          <w:trHeight w:val="270"/>
          <w:jc w:val="center"/>
        </w:trPr>
        <w:tc>
          <w:tcPr>
            <w:tcW w:w="425" w:type="pct"/>
            <w:vMerge/>
            <w:vAlign w:val="center"/>
            <w:hideMark/>
          </w:tcPr>
          <w:p w14:paraId="2ACAFE8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8947D3B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Variant-INS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3950CA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43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81298A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1509</w:t>
            </w:r>
          </w:p>
        </w:tc>
        <w:tc>
          <w:tcPr>
            <w:tcW w:w="28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C7693B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191</w:t>
            </w:r>
          </w:p>
        </w:tc>
        <w:tc>
          <w:tcPr>
            <w:tcW w:w="27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C0E6A0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29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007CEB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8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6911EE9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8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85BBCD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2686909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A924B7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96531B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A307F5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191E1E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493543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311EBB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18D88E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DC8E3B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9678D7" w:rsidRPr="0092321B" w14:paraId="0A8F4FD2" w14:textId="77777777" w:rsidTr="008C6DF0">
        <w:trPr>
          <w:trHeight w:val="270"/>
          <w:jc w:val="center"/>
        </w:trPr>
        <w:tc>
          <w:tcPr>
            <w:tcW w:w="425" w:type="pct"/>
            <w:vMerge/>
            <w:vAlign w:val="center"/>
            <w:hideMark/>
          </w:tcPr>
          <w:p w14:paraId="69FDFE0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006404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Variant-SNP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ADCF4C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9A7625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1374</w:t>
            </w:r>
          </w:p>
        </w:tc>
        <w:tc>
          <w:tcPr>
            <w:tcW w:w="28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5747A9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149</w:t>
            </w:r>
          </w:p>
        </w:tc>
        <w:tc>
          <w:tcPr>
            <w:tcW w:w="27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090150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9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2827D8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316D72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E479EC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CA1E11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945798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95372F9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4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16EB93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FC51986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77104A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5CBF50D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C84B5A9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A39E83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9678D7" w:rsidRPr="0092321B" w14:paraId="0544A5E8" w14:textId="77777777" w:rsidTr="008C6DF0">
        <w:trPr>
          <w:trHeight w:val="270"/>
          <w:jc w:val="center"/>
        </w:trPr>
        <w:tc>
          <w:tcPr>
            <w:tcW w:w="425" w:type="pct"/>
            <w:vMerge/>
            <w:vAlign w:val="center"/>
            <w:hideMark/>
          </w:tcPr>
          <w:p w14:paraId="36F5CEBB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nil"/>
            </w:tcBorders>
            <w:noWrap/>
            <w:vAlign w:val="center"/>
            <w:hideMark/>
          </w:tcPr>
          <w:p w14:paraId="0F08B28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2321B">
              <w:rPr>
                <w:rFonts w:ascii="Times New Roman" w:hAnsi="Times New Roman" w:cs="Times New Roman"/>
                <w:szCs w:val="21"/>
              </w:rPr>
              <w:t>VariantTotal</w:t>
            </w:r>
            <w:proofErr w:type="spellEnd"/>
          </w:p>
        </w:tc>
        <w:tc>
          <w:tcPr>
            <w:tcW w:w="236" w:type="pct"/>
            <w:tcBorders>
              <w:top w:val="nil"/>
            </w:tcBorders>
            <w:noWrap/>
            <w:vAlign w:val="center"/>
            <w:hideMark/>
          </w:tcPr>
          <w:p w14:paraId="5BB6A429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108</w:t>
            </w:r>
          </w:p>
        </w:tc>
        <w:tc>
          <w:tcPr>
            <w:tcW w:w="236" w:type="pct"/>
            <w:tcBorders>
              <w:top w:val="nil"/>
            </w:tcBorders>
            <w:noWrap/>
            <w:vAlign w:val="center"/>
            <w:hideMark/>
          </w:tcPr>
          <w:p w14:paraId="08C4AA0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3872</w:t>
            </w:r>
          </w:p>
        </w:tc>
        <w:tc>
          <w:tcPr>
            <w:tcW w:w="283" w:type="pct"/>
            <w:tcBorders>
              <w:top w:val="nil"/>
            </w:tcBorders>
            <w:noWrap/>
            <w:vAlign w:val="center"/>
            <w:hideMark/>
          </w:tcPr>
          <w:p w14:paraId="7BBBFFB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476</w:t>
            </w:r>
          </w:p>
        </w:tc>
        <w:tc>
          <w:tcPr>
            <w:tcW w:w="271" w:type="pct"/>
            <w:tcBorders>
              <w:top w:val="nil"/>
            </w:tcBorders>
            <w:noWrap/>
            <w:vAlign w:val="center"/>
            <w:hideMark/>
          </w:tcPr>
          <w:p w14:paraId="764F327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295" w:type="pct"/>
            <w:tcBorders>
              <w:top w:val="nil"/>
            </w:tcBorders>
            <w:noWrap/>
            <w:vAlign w:val="center"/>
            <w:hideMark/>
          </w:tcPr>
          <w:p w14:paraId="5750685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284" w:type="pct"/>
            <w:tcBorders>
              <w:top w:val="nil"/>
            </w:tcBorders>
            <w:noWrap/>
            <w:vAlign w:val="center"/>
            <w:hideMark/>
          </w:tcPr>
          <w:p w14:paraId="42BF620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283" w:type="pct"/>
            <w:tcBorders>
              <w:top w:val="nil"/>
            </w:tcBorders>
            <w:noWrap/>
            <w:vAlign w:val="center"/>
            <w:hideMark/>
          </w:tcPr>
          <w:p w14:paraId="432004D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236" w:type="pct"/>
            <w:tcBorders>
              <w:top w:val="nil"/>
            </w:tcBorders>
            <w:noWrap/>
            <w:vAlign w:val="center"/>
            <w:hideMark/>
          </w:tcPr>
          <w:p w14:paraId="3E65F68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235" w:type="pct"/>
            <w:tcBorders>
              <w:top w:val="nil"/>
            </w:tcBorders>
            <w:noWrap/>
            <w:vAlign w:val="center"/>
            <w:hideMark/>
          </w:tcPr>
          <w:p w14:paraId="68AF9E1D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235" w:type="pct"/>
            <w:tcBorders>
              <w:top w:val="nil"/>
            </w:tcBorders>
            <w:noWrap/>
            <w:vAlign w:val="center"/>
            <w:hideMark/>
          </w:tcPr>
          <w:p w14:paraId="3451AF2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47" w:type="pct"/>
            <w:tcBorders>
              <w:top w:val="nil"/>
            </w:tcBorders>
            <w:noWrap/>
            <w:vAlign w:val="center"/>
            <w:hideMark/>
          </w:tcPr>
          <w:p w14:paraId="3CB9453B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71" w:type="pct"/>
            <w:tcBorders>
              <w:top w:val="nil"/>
            </w:tcBorders>
            <w:noWrap/>
            <w:vAlign w:val="center"/>
            <w:hideMark/>
          </w:tcPr>
          <w:p w14:paraId="2AA1CF0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34" w:type="pct"/>
            <w:tcBorders>
              <w:top w:val="nil"/>
            </w:tcBorders>
            <w:noWrap/>
            <w:vAlign w:val="center"/>
            <w:hideMark/>
          </w:tcPr>
          <w:p w14:paraId="1C8F731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35" w:type="pct"/>
            <w:tcBorders>
              <w:top w:val="nil"/>
            </w:tcBorders>
            <w:noWrap/>
            <w:vAlign w:val="center"/>
            <w:hideMark/>
          </w:tcPr>
          <w:p w14:paraId="4640153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34" w:type="pct"/>
            <w:tcBorders>
              <w:top w:val="nil"/>
            </w:tcBorders>
            <w:noWrap/>
            <w:vAlign w:val="center"/>
            <w:hideMark/>
          </w:tcPr>
          <w:p w14:paraId="237BF97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36" w:type="pct"/>
            <w:tcBorders>
              <w:top w:val="nil"/>
            </w:tcBorders>
            <w:noWrap/>
            <w:vAlign w:val="center"/>
            <w:hideMark/>
          </w:tcPr>
          <w:p w14:paraId="661D189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8</w:t>
            </w:r>
          </w:p>
        </w:tc>
      </w:tr>
      <w:tr w:rsidR="009678D7" w:rsidRPr="0092321B" w14:paraId="1A68AEDB" w14:textId="77777777" w:rsidTr="008C6DF0">
        <w:trPr>
          <w:trHeight w:val="270"/>
          <w:jc w:val="center"/>
        </w:trPr>
        <w:tc>
          <w:tcPr>
            <w:tcW w:w="425" w:type="pct"/>
            <w:vMerge w:val="restart"/>
            <w:noWrap/>
            <w:vAlign w:val="center"/>
            <w:hideMark/>
          </w:tcPr>
          <w:p w14:paraId="359D7B5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After three corrections</w:t>
            </w:r>
          </w:p>
        </w:tc>
        <w:tc>
          <w:tcPr>
            <w:tcW w:w="524" w:type="pct"/>
            <w:tcBorders>
              <w:bottom w:val="nil"/>
            </w:tcBorders>
            <w:noWrap/>
            <w:vAlign w:val="center"/>
            <w:hideMark/>
          </w:tcPr>
          <w:p w14:paraId="75918C1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Variant-DEL</w:t>
            </w:r>
          </w:p>
        </w:tc>
        <w:tc>
          <w:tcPr>
            <w:tcW w:w="236" w:type="pct"/>
            <w:tcBorders>
              <w:bottom w:val="nil"/>
            </w:tcBorders>
            <w:noWrap/>
            <w:vAlign w:val="center"/>
            <w:hideMark/>
          </w:tcPr>
          <w:p w14:paraId="6BB79C1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236" w:type="pct"/>
            <w:tcBorders>
              <w:bottom w:val="nil"/>
            </w:tcBorders>
            <w:noWrap/>
            <w:vAlign w:val="center"/>
            <w:hideMark/>
          </w:tcPr>
          <w:p w14:paraId="7DEB89B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999</w:t>
            </w:r>
          </w:p>
        </w:tc>
        <w:tc>
          <w:tcPr>
            <w:tcW w:w="283" w:type="pct"/>
            <w:tcBorders>
              <w:bottom w:val="nil"/>
            </w:tcBorders>
            <w:noWrap/>
            <w:vAlign w:val="center"/>
            <w:hideMark/>
          </w:tcPr>
          <w:p w14:paraId="50106689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139</w:t>
            </w:r>
          </w:p>
        </w:tc>
        <w:tc>
          <w:tcPr>
            <w:tcW w:w="271" w:type="pct"/>
            <w:tcBorders>
              <w:bottom w:val="nil"/>
            </w:tcBorders>
            <w:noWrap/>
            <w:vAlign w:val="center"/>
            <w:hideMark/>
          </w:tcPr>
          <w:p w14:paraId="203A833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95" w:type="pct"/>
            <w:tcBorders>
              <w:bottom w:val="nil"/>
            </w:tcBorders>
            <w:noWrap/>
            <w:vAlign w:val="center"/>
            <w:hideMark/>
          </w:tcPr>
          <w:p w14:paraId="7FC9A37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4" w:type="pct"/>
            <w:tcBorders>
              <w:bottom w:val="nil"/>
            </w:tcBorders>
            <w:noWrap/>
            <w:vAlign w:val="center"/>
            <w:hideMark/>
          </w:tcPr>
          <w:p w14:paraId="7590B9B6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3" w:type="pct"/>
            <w:tcBorders>
              <w:bottom w:val="nil"/>
            </w:tcBorders>
            <w:noWrap/>
            <w:vAlign w:val="center"/>
            <w:hideMark/>
          </w:tcPr>
          <w:p w14:paraId="4C315ED9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6" w:type="pct"/>
            <w:tcBorders>
              <w:bottom w:val="nil"/>
            </w:tcBorders>
            <w:noWrap/>
            <w:vAlign w:val="center"/>
            <w:hideMark/>
          </w:tcPr>
          <w:p w14:paraId="1D107BA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5" w:type="pct"/>
            <w:tcBorders>
              <w:bottom w:val="nil"/>
            </w:tcBorders>
            <w:noWrap/>
            <w:vAlign w:val="center"/>
            <w:hideMark/>
          </w:tcPr>
          <w:p w14:paraId="1C659BA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5" w:type="pct"/>
            <w:tcBorders>
              <w:bottom w:val="nil"/>
            </w:tcBorders>
            <w:noWrap/>
            <w:vAlign w:val="center"/>
            <w:hideMark/>
          </w:tcPr>
          <w:p w14:paraId="0112110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47" w:type="pct"/>
            <w:tcBorders>
              <w:bottom w:val="nil"/>
            </w:tcBorders>
            <w:noWrap/>
            <w:vAlign w:val="center"/>
            <w:hideMark/>
          </w:tcPr>
          <w:p w14:paraId="2D249AA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1" w:type="pct"/>
            <w:tcBorders>
              <w:bottom w:val="nil"/>
            </w:tcBorders>
            <w:noWrap/>
            <w:vAlign w:val="center"/>
            <w:hideMark/>
          </w:tcPr>
          <w:p w14:paraId="704CDED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4" w:type="pct"/>
            <w:tcBorders>
              <w:bottom w:val="nil"/>
            </w:tcBorders>
            <w:noWrap/>
            <w:vAlign w:val="center"/>
            <w:hideMark/>
          </w:tcPr>
          <w:p w14:paraId="500DC6F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5" w:type="pct"/>
            <w:tcBorders>
              <w:bottom w:val="nil"/>
            </w:tcBorders>
            <w:noWrap/>
            <w:vAlign w:val="center"/>
            <w:hideMark/>
          </w:tcPr>
          <w:p w14:paraId="3B96E6B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4" w:type="pct"/>
            <w:tcBorders>
              <w:bottom w:val="nil"/>
            </w:tcBorders>
            <w:noWrap/>
            <w:vAlign w:val="center"/>
            <w:hideMark/>
          </w:tcPr>
          <w:p w14:paraId="271D02E6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6" w:type="pct"/>
            <w:tcBorders>
              <w:bottom w:val="nil"/>
            </w:tcBorders>
            <w:noWrap/>
            <w:vAlign w:val="center"/>
            <w:hideMark/>
          </w:tcPr>
          <w:p w14:paraId="1F04E8E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9678D7" w:rsidRPr="0092321B" w14:paraId="47AB9EA4" w14:textId="77777777" w:rsidTr="008C6DF0">
        <w:trPr>
          <w:trHeight w:val="270"/>
          <w:jc w:val="center"/>
        </w:trPr>
        <w:tc>
          <w:tcPr>
            <w:tcW w:w="425" w:type="pct"/>
            <w:vMerge/>
            <w:vAlign w:val="center"/>
            <w:hideMark/>
          </w:tcPr>
          <w:p w14:paraId="3D08CA7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54C3F4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Variant-INS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925416B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54B748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1477</w:t>
            </w:r>
          </w:p>
        </w:tc>
        <w:tc>
          <w:tcPr>
            <w:tcW w:w="28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AC2EE1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185</w:t>
            </w:r>
          </w:p>
        </w:tc>
        <w:tc>
          <w:tcPr>
            <w:tcW w:w="27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3338F1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29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C043BF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8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97C726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8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63CC74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4B6F3E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9B77BF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F1CBD6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C9A009E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B1660B9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489834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A7F28F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B537F9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D51D6D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</w:t>
            </w:r>
          </w:p>
        </w:tc>
      </w:tr>
      <w:tr w:rsidR="009678D7" w:rsidRPr="0092321B" w14:paraId="2B382C05" w14:textId="77777777" w:rsidTr="008C6DF0">
        <w:trPr>
          <w:trHeight w:val="270"/>
          <w:jc w:val="center"/>
        </w:trPr>
        <w:tc>
          <w:tcPr>
            <w:tcW w:w="425" w:type="pct"/>
            <w:vMerge/>
            <w:vAlign w:val="center"/>
            <w:hideMark/>
          </w:tcPr>
          <w:p w14:paraId="1DF1DDC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2D52FB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Variant-SNP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7939FCD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56630AB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1423</w:t>
            </w:r>
          </w:p>
        </w:tc>
        <w:tc>
          <w:tcPr>
            <w:tcW w:w="28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C660EF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159</w:t>
            </w:r>
          </w:p>
        </w:tc>
        <w:tc>
          <w:tcPr>
            <w:tcW w:w="27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259542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9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7FE330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DF7C19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4C9E2D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00F5188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6B78D9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ABEF899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4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B53E84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0D0234A6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28AA83C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5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08DF0A3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4" w:type="pct"/>
            <w:tcBorders>
              <w:top w:val="nil"/>
              <w:bottom w:val="nil"/>
            </w:tcBorders>
            <w:noWrap/>
            <w:vAlign w:val="center"/>
            <w:hideMark/>
          </w:tcPr>
          <w:p w14:paraId="50556F69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36" w:type="pct"/>
            <w:tcBorders>
              <w:top w:val="nil"/>
              <w:bottom w:val="nil"/>
            </w:tcBorders>
            <w:noWrap/>
            <w:vAlign w:val="center"/>
            <w:hideMark/>
          </w:tcPr>
          <w:p w14:paraId="789FF2F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2</w:t>
            </w:r>
          </w:p>
        </w:tc>
      </w:tr>
      <w:tr w:rsidR="009678D7" w:rsidRPr="0092321B" w14:paraId="2FEC7C15" w14:textId="77777777" w:rsidTr="008C6DF0">
        <w:trPr>
          <w:trHeight w:val="270"/>
          <w:jc w:val="center"/>
        </w:trPr>
        <w:tc>
          <w:tcPr>
            <w:tcW w:w="425" w:type="pct"/>
            <w:vMerge/>
            <w:vAlign w:val="center"/>
            <w:hideMark/>
          </w:tcPr>
          <w:p w14:paraId="24FD8A4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nil"/>
            </w:tcBorders>
            <w:noWrap/>
            <w:vAlign w:val="center"/>
            <w:hideMark/>
          </w:tcPr>
          <w:p w14:paraId="2DAE335D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92321B">
              <w:rPr>
                <w:rFonts w:ascii="Times New Roman" w:hAnsi="Times New Roman" w:cs="Times New Roman"/>
                <w:szCs w:val="21"/>
              </w:rPr>
              <w:t>VariantTotal</w:t>
            </w:r>
            <w:proofErr w:type="spellEnd"/>
          </w:p>
        </w:tc>
        <w:tc>
          <w:tcPr>
            <w:tcW w:w="236" w:type="pct"/>
            <w:tcBorders>
              <w:top w:val="nil"/>
            </w:tcBorders>
            <w:noWrap/>
            <w:vAlign w:val="center"/>
            <w:hideMark/>
          </w:tcPr>
          <w:p w14:paraId="0EF5366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102</w:t>
            </w:r>
          </w:p>
        </w:tc>
        <w:tc>
          <w:tcPr>
            <w:tcW w:w="236" w:type="pct"/>
            <w:tcBorders>
              <w:top w:val="nil"/>
            </w:tcBorders>
            <w:noWrap/>
            <w:vAlign w:val="center"/>
            <w:hideMark/>
          </w:tcPr>
          <w:p w14:paraId="7034C90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3899</w:t>
            </w:r>
          </w:p>
        </w:tc>
        <w:tc>
          <w:tcPr>
            <w:tcW w:w="283" w:type="pct"/>
            <w:tcBorders>
              <w:top w:val="nil"/>
            </w:tcBorders>
            <w:noWrap/>
            <w:vAlign w:val="center"/>
            <w:hideMark/>
          </w:tcPr>
          <w:p w14:paraId="341234C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483</w:t>
            </w:r>
          </w:p>
        </w:tc>
        <w:tc>
          <w:tcPr>
            <w:tcW w:w="271" w:type="pct"/>
            <w:tcBorders>
              <w:top w:val="nil"/>
            </w:tcBorders>
            <w:noWrap/>
            <w:vAlign w:val="center"/>
            <w:hideMark/>
          </w:tcPr>
          <w:p w14:paraId="397F27D5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295" w:type="pct"/>
            <w:tcBorders>
              <w:top w:val="nil"/>
            </w:tcBorders>
            <w:noWrap/>
            <w:vAlign w:val="center"/>
            <w:hideMark/>
          </w:tcPr>
          <w:p w14:paraId="5E27EE0B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284" w:type="pct"/>
            <w:tcBorders>
              <w:top w:val="nil"/>
            </w:tcBorders>
            <w:noWrap/>
            <w:vAlign w:val="center"/>
            <w:hideMark/>
          </w:tcPr>
          <w:p w14:paraId="3CE409C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283" w:type="pct"/>
            <w:tcBorders>
              <w:top w:val="nil"/>
            </w:tcBorders>
            <w:noWrap/>
            <w:vAlign w:val="center"/>
            <w:hideMark/>
          </w:tcPr>
          <w:p w14:paraId="13578204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236" w:type="pct"/>
            <w:tcBorders>
              <w:top w:val="nil"/>
            </w:tcBorders>
            <w:noWrap/>
            <w:vAlign w:val="center"/>
            <w:hideMark/>
          </w:tcPr>
          <w:p w14:paraId="1F2396D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235" w:type="pct"/>
            <w:tcBorders>
              <w:top w:val="nil"/>
            </w:tcBorders>
            <w:noWrap/>
            <w:vAlign w:val="center"/>
            <w:hideMark/>
          </w:tcPr>
          <w:p w14:paraId="335D8EB7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235" w:type="pct"/>
            <w:tcBorders>
              <w:top w:val="nil"/>
            </w:tcBorders>
            <w:noWrap/>
            <w:vAlign w:val="center"/>
            <w:hideMark/>
          </w:tcPr>
          <w:p w14:paraId="2738E490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47" w:type="pct"/>
            <w:tcBorders>
              <w:top w:val="nil"/>
            </w:tcBorders>
            <w:noWrap/>
            <w:vAlign w:val="center"/>
            <w:hideMark/>
          </w:tcPr>
          <w:p w14:paraId="4CA5393C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71" w:type="pct"/>
            <w:tcBorders>
              <w:top w:val="nil"/>
            </w:tcBorders>
            <w:noWrap/>
            <w:vAlign w:val="center"/>
            <w:hideMark/>
          </w:tcPr>
          <w:p w14:paraId="7991933A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34" w:type="pct"/>
            <w:tcBorders>
              <w:top w:val="nil"/>
            </w:tcBorders>
            <w:noWrap/>
            <w:vAlign w:val="center"/>
            <w:hideMark/>
          </w:tcPr>
          <w:p w14:paraId="60CA0F81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35" w:type="pct"/>
            <w:tcBorders>
              <w:top w:val="nil"/>
            </w:tcBorders>
            <w:noWrap/>
            <w:vAlign w:val="center"/>
            <w:hideMark/>
          </w:tcPr>
          <w:p w14:paraId="42C1B662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34" w:type="pct"/>
            <w:tcBorders>
              <w:top w:val="nil"/>
            </w:tcBorders>
            <w:noWrap/>
            <w:vAlign w:val="center"/>
            <w:hideMark/>
          </w:tcPr>
          <w:p w14:paraId="1C7EA45F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36" w:type="pct"/>
            <w:tcBorders>
              <w:top w:val="nil"/>
            </w:tcBorders>
            <w:noWrap/>
            <w:vAlign w:val="center"/>
            <w:hideMark/>
          </w:tcPr>
          <w:p w14:paraId="41749106" w14:textId="77777777" w:rsidR="009678D7" w:rsidRPr="0092321B" w:rsidRDefault="009678D7" w:rsidP="008C6D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92321B">
              <w:rPr>
                <w:rFonts w:ascii="Times New Roman" w:hAnsi="Times New Roman" w:cs="Times New Roman"/>
                <w:szCs w:val="21"/>
              </w:rPr>
              <w:t>8</w:t>
            </w:r>
          </w:p>
        </w:tc>
      </w:tr>
    </w:tbl>
    <w:p w14:paraId="1E60F07F" w14:textId="77777777" w:rsidR="009678D7" w:rsidRDefault="009678D7" w:rsidP="009678D7">
      <w:pPr>
        <w:rPr>
          <w:rFonts w:ascii="Times New Roman" w:hAnsi="Times New Roman" w:cs="Times New Roman"/>
          <w:szCs w:val="21"/>
        </w:rPr>
      </w:pPr>
    </w:p>
    <w:p w14:paraId="07F6FAD4" w14:textId="77777777" w:rsidR="009678D7" w:rsidRDefault="009678D7" w:rsidP="009678D7">
      <w:pPr>
        <w:rPr>
          <w:rFonts w:ascii="Times New Roman" w:hAnsi="Times New Roman" w:cs="Times New Roman"/>
          <w:szCs w:val="21"/>
        </w:rPr>
      </w:pPr>
    </w:p>
    <w:p w14:paraId="18328184" w14:textId="77777777" w:rsidR="00DA145C" w:rsidRDefault="00DA145C"/>
    <w:sectPr w:rsidR="00DA145C" w:rsidSect="009678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9F373" w14:textId="77777777" w:rsidR="00C73064" w:rsidRDefault="00C73064" w:rsidP="009678D7">
      <w:r>
        <w:separator/>
      </w:r>
    </w:p>
  </w:endnote>
  <w:endnote w:type="continuationSeparator" w:id="0">
    <w:p w14:paraId="34B72723" w14:textId="77777777" w:rsidR="00C73064" w:rsidRDefault="00C73064" w:rsidP="0096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13AD" w14:textId="77777777" w:rsidR="00C73064" w:rsidRDefault="00C73064" w:rsidP="009678D7">
      <w:r>
        <w:separator/>
      </w:r>
    </w:p>
  </w:footnote>
  <w:footnote w:type="continuationSeparator" w:id="0">
    <w:p w14:paraId="675EBCD8" w14:textId="77777777" w:rsidR="00C73064" w:rsidRDefault="00C73064" w:rsidP="00967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EF"/>
    <w:rsid w:val="009678D7"/>
    <w:rsid w:val="009E52EF"/>
    <w:rsid w:val="00C73064"/>
    <w:rsid w:val="00DA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FCF8E7AE-C691-4E44-9CA5-4E727AD3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78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7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78D7"/>
    <w:rPr>
      <w:sz w:val="18"/>
      <w:szCs w:val="18"/>
    </w:rPr>
  </w:style>
  <w:style w:type="table" w:styleId="a7">
    <w:name w:val="Table Grid"/>
    <w:basedOn w:val="a1"/>
    <w:uiPriority w:val="39"/>
    <w:rsid w:val="00967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文轩</dc:creator>
  <cp:keywords/>
  <dc:description/>
  <cp:lastModifiedBy>赵 文轩</cp:lastModifiedBy>
  <cp:revision>2</cp:revision>
  <dcterms:created xsi:type="dcterms:W3CDTF">2023-04-17T13:13:00Z</dcterms:created>
  <dcterms:modified xsi:type="dcterms:W3CDTF">2023-04-17T13:13:00Z</dcterms:modified>
</cp:coreProperties>
</file>