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Arial Regular" w:hAnsi="Arial Regular" w:cs="Arial Regular"/>
          <w:b/>
          <w:bCs/>
          <w:sz w:val="21"/>
          <w:szCs w:val="21"/>
        </w:rPr>
      </w:pPr>
      <w:r>
        <w:rPr>
          <w:rFonts w:hint="default" w:ascii="Arial Regular" w:hAnsi="Arial Regular" w:cs="Arial Regular"/>
          <w:b/>
          <w:bCs/>
          <w:sz w:val="21"/>
          <w:szCs w:val="21"/>
        </w:rPr>
        <w:t>Table S</w:t>
      </w:r>
      <w:r>
        <w:rPr>
          <w:rFonts w:hint="default" w:ascii="Arial Regular" w:hAnsi="Arial Regular" w:cs="Arial Regular"/>
          <w:b/>
          <w:bCs/>
          <w:sz w:val="21"/>
          <w:szCs w:val="21"/>
        </w:rPr>
        <w:t>2</w:t>
      </w:r>
      <w:r>
        <w:rPr>
          <w:rFonts w:hint="default" w:ascii="Arial Regular" w:hAnsi="Arial Regular" w:cs="Arial Regular"/>
          <w:b/>
          <w:bCs/>
          <w:sz w:val="21"/>
          <w:szCs w:val="21"/>
        </w:rPr>
        <w:t xml:space="preserve">A. 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>Fixed model vs Random model for all trails (PASI) compared with placebo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Treatment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Fixed-effect model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Random-effect 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OR(95%Crl)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OR(95%Crl)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10mg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1.21 (0.53, 2.5)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1.24 (0.5, 2.87)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20mg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1.21 (0.5, 2.78)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1.2 (0.43, 3.1)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20mg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3.92 (2.57, 5.99)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3.91 (2.4, 6.48)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30mg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5.96 (4.76, 7.56)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5.91 (4.39, 7.98)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50mg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1.61 (0.36, 6.47)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1.58 (0.33, 6.87)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100mg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0.41 (0.05, 1.95)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0.42 (0.06, 2.26)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200mg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6.82 (2.55, 20.51)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6.76 (2.3, 22.43)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400mg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23.73 (9.21, 69.63)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24.35 (8.62, 79.84)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3mg QOD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1.46 (0.29, 8.02)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1.38 (0.29, 8.5)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287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3mg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9.67 (2.87, 45.61)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9.54 (2.66, 49.36)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3mg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34.9 (10.37, 172.69)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35.11 (9.75, 182.17)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6mg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11.55 (8.78, 15.24)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11.53 (7.46, 17.82)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6mg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31.83 (9.35, 151.06)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31.4 (8.44, 165)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12mg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48.12 (13.61, 241.07)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47.94 (13.11, 258.68)</w:t>
            </w:r>
          </w:p>
        </w:tc>
      </w:tr>
    </w:tbl>
    <w:p>
      <w:pPr>
        <w:jc w:val="both"/>
        <w:rPr>
          <w:rFonts w:hint="default" w:ascii="Arial Regular" w:hAnsi="Arial Regular" w:cs="Arial Regular"/>
          <w:b/>
          <w:bCs/>
          <w:sz w:val="21"/>
          <w:szCs w:val="21"/>
        </w:rPr>
      </w:pPr>
    </w:p>
    <w:p>
      <w:pPr>
        <w:jc w:val="both"/>
        <w:rPr>
          <w:rFonts w:hint="default" w:ascii="Arial Regular" w:hAnsi="Arial Regular" w:cs="Arial Regular"/>
          <w:b w:val="0"/>
          <w:bCs w:val="0"/>
          <w:sz w:val="21"/>
          <w:szCs w:val="21"/>
        </w:rPr>
      </w:pPr>
      <w:r>
        <w:rPr>
          <w:rFonts w:hint="default" w:ascii="Arial Regular" w:hAnsi="Arial Regular" w:cs="Arial Regular"/>
          <w:b/>
          <w:bCs/>
          <w:sz w:val="21"/>
          <w:szCs w:val="21"/>
        </w:rPr>
        <w:t>Table S</w:t>
      </w:r>
      <w:r>
        <w:rPr>
          <w:rFonts w:hint="default" w:ascii="Arial Regular" w:hAnsi="Arial Regular" w:cs="Arial Regular"/>
          <w:b/>
          <w:bCs/>
          <w:sz w:val="21"/>
          <w:szCs w:val="21"/>
        </w:rPr>
        <w:t>2</w:t>
      </w:r>
      <w:r>
        <w:rPr>
          <w:rFonts w:hint="default" w:ascii="Arial Regular" w:hAnsi="Arial Regular" w:cs="Arial Regular"/>
          <w:b/>
          <w:bCs/>
          <w:sz w:val="21"/>
          <w:szCs w:val="21"/>
        </w:rPr>
        <w:t xml:space="preserve">B. 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>Fixed model vs Random model for all trails (PGA) compared with placebo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Treatment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Fixed-effect model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Random-effect 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OR(95%Crl)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OR(95%Crl)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10mg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1.13 (0.48, 2.43)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1.11 (0.43, 2.51)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Apremilast 20mg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3.6 (2.17, 5.87)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3.58 (2.06, 6.18)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Apremilast 30mg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5.53 (4.37, 7.05)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5.52 (4.23, 7.24)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Ropsacitinib 50mg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1.21 (0.28, 4.33)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1.13 (0.25, 4.26)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Ropsacitinib 100mg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1.44 (0.48, 4.27)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1.49 (0.49, 4.44)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Ropsacitinib 200mg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4.62 (1.82, 12.34)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4.66 (1.76, 13.27)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Ropsacitinib 400mg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12.91 (5.33, 33.25)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12.96 (4.99, 34.97)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Deucravacitinib 3mg QOD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3.87 (1.03, 18.84)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3.79 (0.98, 19.23)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Deucravacitinib 3mg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9.62 (2.87, 46.58)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9.76 (2.76, 46.67)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Deucravacitinib 3mg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49.96 (14.06, 247.72)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49.38 (13.5, 254.55)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Deucravacitinib 6mg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11.76 (8.87, 15.67)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11.88 (8.32, 17.29)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Arial Regular" w:hAnsi="Arial Regular" w:eastAsia="Times New Roman Regular" w:cs="Arial Regular"/>
                <w:b w:val="0"/>
                <w:bCs w:val="0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Deucravacitinib 6mg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28.75 (8.47, 137.94)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28.23 (8.2, 138.28)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Deucravacitinib 12mg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48.45 (13.45, 240.95)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47.47 (13.23, 238.65)</w:t>
            </w:r>
          </w:p>
        </w:tc>
      </w:tr>
    </w:tbl>
    <w:p>
      <w:pPr>
        <w:jc w:val="both"/>
        <w:rPr>
          <w:rFonts w:hint="default" w:ascii="Arial Regular" w:hAnsi="Arial Regular" w:cs="Arial Regular"/>
          <w:b/>
          <w:bCs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Arial Regular" w:hAnsi="Arial Regular" w:cs="Arial Regular"/>
          <w:b w:val="0"/>
          <w:bCs w:val="0"/>
          <w:sz w:val="21"/>
          <w:szCs w:val="21"/>
        </w:rPr>
      </w:pPr>
      <w:r>
        <w:rPr>
          <w:rFonts w:hint="default" w:ascii="Arial Regular" w:hAnsi="Arial Regular" w:cs="Arial Regular"/>
          <w:b/>
          <w:bCs/>
          <w:sz w:val="21"/>
          <w:szCs w:val="21"/>
        </w:rPr>
        <w:t>Table S</w:t>
      </w:r>
      <w:r>
        <w:rPr>
          <w:rFonts w:hint="default" w:ascii="Arial Regular" w:hAnsi="Arial Regular" w:cs="Arial Regular"/>
          <w:b/>
          <w:bCs/>
          <w:sz w:val="21"/>
          <w:szCs w:val="21"/>
        </w:rPr>
        <w:t>2</w:t>
      </w:r>
      <w:bookmarkStart w:id="0" w:name="_GoBack"/>
      <w:bookmarkEnd w:id="0"/>
      <w:r>
        <w:rPr>
          <w:rFonts w:hint="default" w:ascii="Arial Regular" w:hAnsi="Arial Regular" w:cs="Arial Regular"/>
          <w:b/>
          <w:bCs/>
          <w:sz w:val="21"/>
          <w:szCs w:val="21"/>
        </w:rPr>
        <w:t xml:space="preserve">C. </w:t>
      </w:r>
      <w:r>
        <w:rPr>
          <w:rFonts w:hint="default" w:ascii="Arial Regular" w:hAnsi="Arial Regular" w:cs="Arial Regular"/>
          <w:b w:val="0"/>
          <w:bCs w:val="0"/>
          <w:sz w:val="21"/>
          <w:szCs w:val="21"/>
        </w:rPr>
        <w:t xml:space="preserve">Fixed model vs Random model for all trails (AE) </w:t>
      </w:r>
      <w:r>
        <w:rPr>
          <w:rFonts w:hint="default" w:ascii="Arial Regular" w:hAnsi="Arial Regular" w:eastAsia="等线" w:cs="Arial Regular"/>
          <w:b w:val="0"/>
          <w:bCs w:val="0"/>
          <w:kern w:val="2"/>
          <w:sz w:val="21"/>
          <w:szCs w:val="21"/>
          <w:lang w:val="en-US" w:eastAsia="zh-CN" w:bidi="ar"/>
        </w:rPr>
        <w:t>compared with placebo</w:t>
      </w:r>
    </w:p>
    <w:tbl>
      <w:tblPr>
        <w:tblStyle w:val="3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>
        <w:tblPrEx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Treatment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Fixed-effect model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Random-effect model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OR(95%Crl)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OR(95%Crl)</w:t>
            </w:r>
          </w:p>
        </w:tc>
      </w:tr>
      <w:tr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10mg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0.89 (0.52, 1.52)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0.89 (0.47, 1.65)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20mg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1.9 (1.07, 3.4)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1.9 (0.98, 3.7)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20mg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1.41 (1.01, 1.98)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1.42 (0.96, 2.11)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Apremilast 30mg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1.68 (1.46, 1.94)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1.68 (1.38, 2.05)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50mg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1.2 (0.43, 3.45)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1.24 (0.39, 3.79)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100mg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1.68 (0.7, 4.13)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1.65 (0.65, 4.41)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200mg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1.36 (0.6, 3.12)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1.34 (0.54, 3.24)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Ropsacitinib 400mg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1.54 (0.72, 3.3)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1.51 (0.66, 3.46)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3mg QOD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 (0.61, 3.25)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1.39 (0.56, 3.49)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3mg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1.16 (0.5, 2.68)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1.17 (0.45, 2.88)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3mg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1.75 (0.76, 4.13)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1.77 (0.68, 4.57)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6mg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1.41 (1.15, 1.72)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1.41 (1.03, 1.97)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6mg BID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3.95 (1.58, 10.47)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4.03 (1.48, 11.68)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 Regular" w:hAnsi="Arial Regular" w:eastAsia="DengXian" w:cs="Arial Regular"/>
                <w:b w:val="0"/>
                <w:bCs w:val="0"/>
                <w:color w:val="000000"/>
                <w:kern w:val="2"/>
                <w:sz w:val="21"/>
                <w:szCs w:val="21"/>
              </w:rPr>
              <w:t>Deucravacitinib 12mg QD</w:t>
            </w:r>
          </w:p>
        </w:tc>
        <w:tc>
          <w:tcPr>
            <w:tcW w:w="2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3.35 (1.37, 8.76)</w:t>
            </w:r>
          </w:p>
        </w:tc>
        <w:tc>
          <w:tcPr>
            <w:tcW w:w="2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default" w:ascii="Arial Regular" w:hAnsi="Arial Regular" w:eastAsia="等线" w:cs="Arial Regular"/>
                <w:b w:val="0"/>
                <w:bCs w:val="0"/>
                <w:kern w:val="2"/>
                <w:sz w:val="21"/>
                <w:szCs w:val="21"/>
              </w:rPr>
              <w:t>3.38 (1.24, 9.61)</w:t>
            </w:r>
          </w:p>
        </w:tc>
      </w:tr>
    </w:tbl>
    <w:p>
      <w:pPr>
        <w:jc w:val="both"/>
        <w:rPr>
          <w:rFonts w:hint="default" w:ascii="Arial Regular" w:hAnsi="Arial Regular" w:cs="Arial Regular"/>
          <w:b/>
          <w:bCs/>
          <w:sz w:val="21"/>
          <w:szCs w:val="21"/>
        </w:rPr>
      </w:pPr>
    </w:p>
    <w:p>
      <w:pPr>
        <w:rPr>
          <w:rFonts w:hint="default" w:ascii="Arial Regular" w:hAnsi="Arial Regular" w:eastAsia="DengXian" w:cs="Arial Regular"/>
          <w:color w:val="000000"/>
          <w:sz w:val="21"/>
          <w:szCs w:val="21"/>
        </w:rPr>
      </w:pPr>
    </w:p>
    <w:p>
      <w:pPr>
        <w:rPr>
          <w:rFonts w:hint="default" w:ascii="Arial Regular" w:hAnsi="Arial Regular" w:cs="Arial Regular"/>
          <w:color w:val="000000"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Arial Regular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DC"/>
    <w:rsid w:val="000234C4"/>
    <w:rsid w:val="00057230"/>
    <w:rsid w:val="0007213F"/>
    <w:rsid w:val="000D5F78"/>
    <w:rsid w:val="000E1442"/>
    <w:rsid w:val="000E77F2"/>
    <w:rsid w:val="000F6ED3"/>
    <w:rsid w:val="00120036"/>
    <w:rsid w:val="0014063D"/>
    <w:rsid w:val="001640D9"/>
    <w:rsid w:val="001C0F7A"/>
    <w:rsid w:val="001D4260"/>
    <w:rsid w:val="002140DE"/>
    <w:rsid w:val="002932D6"/>
    <w:rsid w:val="002A25D3"/>
    <w:rsid w:val="00346633"/>
    <w:rsid w:val="00362812"/>
    <w:rsid w:val="003F5EFC"/>
    <w:rsid w:val="004364A6"/>
    <w:rsid w:val="00460C90"/>
    <w:rsid w:val="00476664"/>
    <w:rsid w:val="005147E3"/>
    <w:rsid w:val="00577565"/>
    <w:rsid w:val="00622D20"/>
    <w:rsid w:val="00650A51"/>
    <w:rsid w:val="006C093D"/>
    <w:rsid w:val="007F00DC"/>
    <w:rsid w:val="008D5A97"/>
    <w:rsid w:val="008D6AA4"/>
    <w:rsid w:val="00931051"/>
    <w:rsid w:val="00986FFB"/>
    <w:rsid w:val="00A1437D"/>
    <w:rsid w:val="00A3051C"/>
    <w:rsid w:val="00A6538A"/>
    <w:rsid w:val="00AC7F10"/>
    <w:rsid w:val="00B07A3D"/>
    <w:rsid w:val="00B46222"/>
    <w:rsid w:val="00B87773"/>
    <w:rsid w:val="00BC0976"/>
    <w:rsid w:val="00BD6DF5"/>
    <w:rsid w:val="00BF17BC"/>
    <w:rsid w:val="00C25AEF"/>
    <w:rsid w:val="00C25FEB"/>
    <w:rsid w:val="00C400BA"/>
    <w:rsid w:val="00C913EB"/>
    <w:rsid w:val="00CA1D8E"/>
    <w:rsid w:val="00D26518"/>
    <w:rsid w:val="00D74DAF"/>
    <w:rsid w:val="00D90B32"/>
    <w:rsid w:val="00E74939"/>
    <w:rsid w:val="00EB07CE"/>
    <w:rsid w:val="00EC5658"/>
    <w:rsid w:val="00EE2CDD"/>
    <w:rsid w:val="00EE5BD8"/>
    <w:rsid w:val="00F91CE6"/>
    <w:rsid w:val="00FA3E85"/>
    <w:rsid w:val="0B5D5AEB"/>
    <w:rsid w:val="0E66468A"/>
    <w:rsid w:val="15E33D4B"/>
    <w:rsid w:val="1DFFDEC0"/>
    <w:rsid w:val="2DF2F9B6"/>
    <w:rsid w:val="2EFB0869"/>
    <w:rsid w:val="36EDC97C"/>
    <w:rsid w:val="3D8F36F1"/>
    <w:rsid w:val="3FBF799D"/>
    <w:rsid w:val="4CFF9A40"/>
    <w:rsid w:val="536D6EFF"/>
    <w:rsid w:val="53FBBF58"/>
    <w:rsid w:val="55C31F61"/>
    <w:rsid w:val="57DFE7A2"/>
    <w:rsid w:val="5FAFD164"/>
    <w:rsid w:val="5FFD07D4"/>
    <w:rsid w:val="5FFF57D7"/>
    <w:rsid w:val="67EF926D"/>
    <w:rsid w:val="6EDE9242"/>
    <w:rsid w:val="6FBF0992"/>
    <w:rsid w:val="6FFD496C"/>
    <w:rsid w:val="71FCDC93"/>
    <w:rsid w:val="72891B16"/>
    <w:rsid w:val="72AFB30C"/>
    <w:rsid w:val="7779FF26"/>
    <w:rsid w:val="77BE2E8A"/>
    <w:rsid w:val="77CB5B8F"/>
    <w:rsid w:val="77FD0522"/>
    <w:rsid w:val="77FF204E"/>
    <w:rsid w:val="7B3F8FDA"/>
    <w:rsid w:val="7BFB0ACE"/>
    <w:rsid w:val="7CFC19EA"/>
    <w:rsid w:val="7D1C2218"/>
    <w:rsid w:val="7D7FB19B"/>
    <w:rsid w:val="7E6EF83D"/>
    <w:rsid w:val="7EEE51FF"/>
    <w:rsid w:val="7EFF45D8"/>
    <w:rsid w:val="7F6A1B7A"/>
    <w:rsid w:val="7F7B8558"/>
    <w:rsid w:val="7F9F66AE"/>
    <w:rsid w:val="7FAF0DBA"/>
    <w:rsid w:val="7FCBDBBF"/>
    <w:rsid w:val="7FDD74FF"/>
    <w:rsid w:val="7FE76C0B"/>
    <w:rsid w:val="7FEE19CB"/>
    <w:rsid w:val="7FF9366A"/>
    <w:rsid w:val="7FFE6DD7"/>
    <w:rsid w:val="87FF29E9"/>
    <w:rsid w:val="90632D47"/>
    <w:rsid w:val="99EFDA82"/>
    <w:rsid w:val="9B3D0AB7"/>
    <w:rsid w:val="ABFF291B"/>
    <w:rsid w:val="AF5E3F82"/>
    <w:rsid w:val="B78D8584"/>
    <w:rsid w:val="B7D9F16E"/>
    <w:rsid w:val="BD7E9238"/>
    <w:rsid w:val="BFFFB4EA"/>
    <w:rsid w:val="CD9CBC3F"/>
    <w:rsid w:val="D7FCB723"/>
    <w:rsid w:val="D9AAE8EA"/>
    <w:rsid w:val="DB5FF5D6"/>
    <w:rsid w:val="DEBADF24"/>
    <w:rsid w:val="DEF7D1EE"/>
    <w:rsid w:val="E7FD02D7"/>
    <w:rsid w:val="EFB405EC"/>
    <w:rsid w:val="F3F1B23D"/>
    <w:rsid w:val="F7B91FB9"/>
    <w:rsid w:val="F7F51578"/>
    <w:rsid w:val="F7FEEB67"/>
    <w:rsid w:val="FADD340F"/>
    <w:rsid w:val="FADF5E63"/>
    <w:rsid w:val="FBFE5FF5"/>
    <w:rsid w:val="FD583AF8"/>
    <w:rsid w:val="FD7F85A3"/>
    <w:rsid w:val="FDEFEEA1"/>
    <w:rsid w:val="FEB67C61"/>
    <w:rsid w:val="FEDE9A52"/>
    <w:rsid w:val="FF5CAA83"/>
    <w:rsid w:val="FF7E0516"/>
    <w:rsid w:val="FFCDDCBF"/>
    <w:rsid w:val="FFDD586B"/>
    <w:rsid w:val="FFE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2673</Characters>
  <Lines>1</Lines>
  <Paragraphs>1</Paragraphs>
  <TotalTime>0</TotalTime>
  <ScaleCrop>false</ScaleCrop>
  <LinksUpToDate>false</LinksUpToDate>
  <CharactersWithSpaces>3135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2021-05-01T00:17:00Z</dcterms:created>
  <dc:creator>Haoran Zhang</dc:creator>
  <cp:lastModifiedBy>xxxxxyolanda</cp:lastModifiedBy>
  <dcterms:modified xsi:type="dcterms:W3CDTF">2023-05-13T07:24:06Z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B97BE1519D98E381717BF46301555E45</vt:lpwstr>
  </property>
</Properties>
</file>