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default" w:eastAsia="黑体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Table S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1. CUMS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stress</w:t>
      </w:r>
    </w:p>
    <w:tbl>
      <w:tblPr>
        <w:tblStyle w:val="4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none" w:color="auto" w:sz="4" w:space="0"/>
          <w:bottom w:val="single" w:color="auto" w:sz="12" w:space="0"/>
          <w:right w:val="none" w:color="auto" w:sz="4" w:space="0"/>
          <w:insideH w:val="none" w:color="auto" w:sz="4" w:space="0"/>
          <w:insideV w:val="non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7"/>
        <w:gridCol w:w="4777"/>
      </w:tblGrid>
      <w:tr>
        <w:tblPrEx>
          <w:tblBorders>
            <w:top w:val="single" w:color="auto" w:sz="12" w:space="0"/>
            <w:left w:val="none" w:color="auto" w:sz="4" w:space="0"/>
            <w:bottom w:val="single" w:color="auto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7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18"/>
                <w:szCs w:val="18"/>
                <w:lang w:val="en-US" w:eastAsia="zh-CN" w:bidi="ar"/>
              </w:rPr>
              <w:t>Stress</w:t>
            </w:r>
          </w:p>
        </w:tc>
        <w:tc>
          <w:tcPr>
            <w:tcW w:w="4777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18"/>
                <w:szCs w:val="18"/>
                <w:lang w:val="en-US" w:eastAsia="zh-CN" w:bidi="ar"/>
              </w:rPr>
              <w:t>Definition</w:t>
            </w:r>
          </w:p>
        </w:tc>
      </w:tr>
      <w:tr>
        <w:tblPrEx>
          <w:tblBorders>
            <w:top w:val="single" w:color="auto" w:sz="12" w:space="0"/>
            <w:left w:val="none" w:color="auto" w:sz="4" w:space="0"/>
            <w:bottom w:val="single" w:color="auto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7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宋体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  <w:t>Circadian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 xml:space="preserve"> rhythm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  <w:t xml:space="preserve"> disturbance</w:t>
            </w:r>
          </w:p>
        </w:tc>
        <w:tc>
          <w:tcPr>
            <w:tcW w:w="4777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宋体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  <w:t>Living with irregular illumination</w:t>
            </w:r>
          </w:p>
        </w:tc>
      </w:tr>
      <w:tr>
        <w:tblPrEx>
          <w:tblBorders>
            <w:top w:val="single" w:color="auto" w:sz="12" w:space="0"/>
            <w:left w:val="none" w:color="auto" w:sz="4" w:space="0"/>
            <w:bottom w:val="single" w:color="auto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宋体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Social isolation</w:t>
            </w: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宋体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Living in a cage alone</w:t>
            </w:r>
          </w:p>
        </w:tc>
      </w:tr>
      <w:tr>
        <w:tblPrEx>
          <w:tblBorders>
            <w:top w:val="single" w:color="auto" w:sz="12" w:space="0"/>
            <w:left w:val="none" w:color="auto" w:sz="4" w:space="0"/>
            <w:bottom w:val="single" w:color="auto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宋体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  <w:t>White noise</w:t>
            </w: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cs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  <w:t>Audible hissing sound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 xml:space="preserve"> (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  <w:t>70 dB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12" w:space="0"/>
            <w:left w:val="none" w:color="auto" w:sz="4" w:space="0"/>
            <w:bottom w:val="single" w:color="auto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cs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  <w:t>Empty cage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 xml:space="preserve"> with water</w:t>
            </w: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cs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  <w:t>Staying in a cage with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 xml:space="preserve"> water (100 ml)</w:t>
            </w:r>
          </w:p>
        </w:tc>
      </w:tr>
      <w:tr>
        <w:tblPrEx>
          <w:tblBorders>
            <w:top w:val="single" w:color="auto" w:sz="12" w:space="0"/>
            <w:left w:val="none" w:color="auto" w:sz="4" w:space="0"/>
            <w:bottom w:val="single" w:color="auto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Inclined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  <w:t xml:space="preserve"> cage</w:t>
            </w: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宋体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  <w:t>Staying in 45°-slanted cage</w:t>
            </w:r>
          </w:p>
        </w:tc>
      </w:tr>
      <w:tr>
        <w:tblPrEx>
          <w:tblBorders>
            <w:top w:val="single" w:color="auto" w:sz="12" w:space="0"/>
            <w:left w:val="none" w:color="auto" w:sz="4" w:space="0"/>
            <w:bottom w:val="single" w:color="auto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宋体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  <w:t>Empty cage</w:t>
            </w: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宋体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  <w:t>Staying in a cage without sawdust</w:t>
            </w:r>
          </w:p>
        </w:tc>
      </w:tr>
      <w:tr>
        <w:tblPrEx>
          <w:tblBorders>
            <w:top w:val="single" w:color="auto" w:sz="12" w:space="0"/>
            <w:left w:val="none" w:color="auto" w:sz="4" w:space="0"/>
            <w:bottom w:val="single" w:color="auto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宋体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  <w:t>Restraint space</w:t>
            </w: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宋体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  <w:t>Staying in a body-fitted container</w:t>
            </w:r>
          </w:p>
        </w:tc>
      </w:tr>
      <w:tr>
        <w:tblPrEx>
          <w:tblBorders>
            <w:top w:val="single" w:color="auto" w:sz="12" w:space="0"/>
            <w:left w:val="none" w:color="auto" w:sz="4" w:space="0"/>
            <w:bottom w:val="single" w:color="auto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Humid cage</w:t>
            </w: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宋体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  <w:t>Staying in wet sawdust-filled cage</w:t>
            </w:r>
          </w:p>
        </w:tc>
      </w:tr>
      <w:tr>
        <w:tblPrEx>
          <w:tblBorders>
            <w:top w:val="single" w:color="auto" w:sz="12" w:space="0"/>
            <w:left w:val="none" w:color="auto" w:sz="4" w:space="0"/>
            <w:bottom w:val="single" w:color="auto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cs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Inclined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  <w:t xml:space="preserve"> cage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 xml:space="preserve"> with water</w:t>
            </w: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宋体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  <w:t>Staying in 45°-slanted cage with 50 ml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  <w:t>water in its low end</w:t>
            </w:r>
          </w:p>
        </w:tc>
      </w:tr>
      <w:tr>
        <w:tblPrEx>
          <w:tblBorders>
            <w:top w:val="single" w:color="auto" w:sz="12" w:space="0"/>
            <w:left w:val="none" w:color="auto" w:sz="4" w:space="0"/>
            <w:bottom w:val="single" w:color="auto" w:sz="12" w:space="0"/>
            <w:right w:val="none" w:color="auto" w:sz="4" w:space="0"/>
            <w:insideH w:val="none" w:color="auto" w:sz="4" w:space="0"/>
            <w:insideV w:val="non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7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宋体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  <w:t>Strobe light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cs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</w:rPr>
              <w:t>Flashes at 2.5 Hz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 xml:space="preserve"> (500lux)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Table S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2. CUMS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operation process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none" w:color="auto" w:sz="6" w:space="0"/>
          <w:bottom w:val="single" w:color="auto" w:sz="12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586"/>
        <w:gridCol w:w="3745"/>
        <w:gridCol w:w="2759"/>
      </w:tblGrid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Weeks</w:t>
            </w:r>
          </w:p>
        </w:tc>
        <w:tc>
          <w:tcPr>
            <w:tcW w:w="586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Days</w:t>
            </w:r>
          </w:p>
        </w:tc>
        <w:tc>
          <w:tcPr>
            <w:tcW w:w="3745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Stress Combination and duration</w:t>
            </w:r>
          </w:p>
        </w:tc>
        <w:tc>
          <w:tcPr>
            <w:tcW w:w="2759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Illumination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d1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SL 21:00-10:00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 xml:space="preserve">; </w:t>
            </w: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EC 21:00-10:00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11:00-21:00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d2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RS 13:00-14:00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7:00-19:00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d3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HC 8:00-13:00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 xml:space="preserve">; </w:t>
            </w: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RS 15:30-18:30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11:00-19:00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d4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WN 11:00-15:00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 xml:space="preserve">; </w:t>
            </w: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HC 17:00-23:00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0:00-12:00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d5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RS 10:30-12:30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 xml:space="preserve">; </w:t>
            </w: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EC 14:00-21:00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 xml:space="preserve">; </w:t>
            </w: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SL 23:00-9:00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4:00-22:00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d6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EC 10:00-22:00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 xml:space="preserve">; </w:t>
            </w: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IC 22:00-14:00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12:00-18:00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d7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HC 10:00-16:00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19:00-5:00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d1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RS 15:00-16:00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 xml:space="preserve">; </w:t>
            </w: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WN 16:00-21:00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21:00-4:00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d2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RS 13:00-15:00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 xml:space="preserve">; </w:t>
            </w: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IC; SL 20:00-9:00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10:00-17:30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d3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RS 11:00-13:00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 xml:space="preserve">; </w:t>
            </w: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WN 18:30-10:30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8:00-20:00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d4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HC 9:30-18:00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22:00-3:00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d5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RS 9:00-10:00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 xml:space="preserve">; </w:t>
            </w: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SL 22:00-10:00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14:00-20:00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d6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ECW 10:00-20:00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6:00-17:00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d7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WN 9:00-14:00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 xml:space="preserve">; </w:t>
            </w: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EC 22:00-13:00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19:00-7:00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d1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EC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 xml:space="preserve">; </w:t>
            </w: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SL 21:00-11:00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3:00-13:00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d2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RS 13:00-15:00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14:00-22:00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d3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ECW 9:00-17:00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 xml:space="preserve">; </w:t>
            </w: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WN 20:00-2:00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0:00-8:00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d4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HC 13:00-21:30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 xml:space="preserve">; </w:t>
            </w: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SL 15:30-21:30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23:00-13:00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d5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RS 10:00-13:00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 xml:space="preserve">; </w:t>
            </w: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ICW; SL 21:00-9:00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d6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HC 9:30-21:30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5:00-12:00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d7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WN 10:30-16:30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17:00-23:00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d1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RS 12:00-15:00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 xml:space="preserve">; </w:t>
            </w: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EC; SL 21:00-11:00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6:00-21:00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d2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HC 11:30-21:30; SL 10:30-21:30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7:00-19:00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d3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RS 13:00-15:00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 xml:space="preserve">; </w:t>
            </w: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WN 9:30-16:30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11:00-19:00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d4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ECW 9:00-19:00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 xml:space="preserve">; </w:t>
            </w: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WN 11:00-20:00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0:00-12:00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d5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RS 10:00-13:00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 xml:space="preserve">; </w:t>
            </w: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ICW; SL 21:00-9:00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4:00-22:00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d6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WN 8:30-15:30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12:00-18:00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d7</w:t>
            </w:r>
          </w:p>
        </w:tc>
        <w:tc>
          <w:tcPr>
            <w:tcW w:w="3745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ECW 11:00-20:00</w:t>
            </w:r>
          </w:p>
        </w:tc>
        <w:tc>
          <w:tcPr>
            <w:tcW w:w="2759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17:00-23:00</w:t>
            </w:r>
          </w:p>
        </w:tc>
      </w:tr>
    </w:tbl>
    <w:p>
      <w:pPr>
        <w:rPr>
          <w:rFonts w:hint="default" w:ascii="Times New Roman" w:hAnsi="Times New Roman" w:cs="Times New Roman"/>
          <w:sz w:val="18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18"/>
          <w:szCs w:val="21"/>
          <w:lang w:val="en-US" w:eastAsia="zh-CN"/>
        </w:rPr>
        <w:t>Note</w:t>
      </w:r>
      <w:r>
        <w:rPr>
          <w:rFonts w:hint="default" w:ascii="Times New Roman" w:hAnsi="Times New Roman" w:cs="Times New Roman"/>
          <w:sz w:val="18"/>
          <w:szCs w:val="21"/>
        </w:rPr>
        <w:t>: EC, empty cage; EC</w:t>
      </w:r>
      <w:r>
        <w:rPr>
          <w:rFonts w:hint="eastAsia" w:ascii="Times New Roman" w:hAnsi="Times New Roman" w:cs="Times New Roman"/>
          <w:sz w:val="18"/>
          <w:szCs w:val="21"/>
          <w:lang w:val="en-US" w:eastAsia="zh-CN"/>
        </w:rPr>
        <w:t xml:space="preserve">W, </w:t>
      </w:r>
      <w:r>
        <w:rPr>
          <w:rFonts w:hint="default" w:ascii="Times New Roman" w:hAnsi="Times New Roman" w:cs="Times New Roman"/>
          <w:sz w:val="18"/>
          <w:szCs w:val="21"/>
        </w:rPr>
        <w:t>empty cage</w:t>
      </w:r>
      <w:r>
        <w:rPr>
          <w:rFonts w:hint="eastAsia" w:ascii="Times New Roman" w:hAnsi="Times New Roman" w:cs="Times New Roman"/>
          <w:sz w:val="18"/>
          <w:szCs w:val="21"/>
          <w:lang w:val="en-US" w:eastAsia="zh-CN"/>
        </w:rPr>
        <w:t xml:space="preserve"> with water; I</w:t>
      </w:r>
      <w:r>
        <w:rPr>
          <w:rFonts w:hint="default" w:ascii="Times New Roman" w:hAnsi="Times New Roman" w:cs="Times New Roman"/>
          <w:sz w:val="18"/>
          <w:szCs w:val="21"/>
        </w:rPr>
        <w:t xml:space="preserve">C, </w:t>
      </w:r>
      <w:r>
        <w:rPr>
          <w:rFonts w:hint="eastAsia" w:ascii="Times New Roman" w:hAnsi="Times New Roman" w:cs="Times New Roman"/>
          <w:sz w:val="18"/>
          <w:szCs w:val="21"/>
          <w:lang w:val="en-US" w:eastAsia="zh-CN"/>
        </w:rPr>
        <w:t>inclined</w:t>
      </w:r>
      <w:r>
        <w:rPr>
          <w:rFonts w:hint="default" w:ascii="Times New Roman" w:hAnsi="Times New Roman" w:cs="Times New Roman"/>
          <w:sz w:val="18"/>
          <w:szCs w:val="21"/>
        </w:rPr>
        <w:t xml:space="preserve"> cage;</w:t>
      </w:r>
      <w:r>
        <w:rPr>
          <w:rFonts w:hint="eastAsia" w:ascii="Times New Roman" w:hAnsi="Times New Roman" w:cs="Times New Roman"/>
          <w:sz w:val="18"/>
          <w:szCs w:val="21"/>
          <w:lang w:val="en-US" w:eastAsia="zh-CN"/>
        </w:rPr>
        <w:t xml:space="preserve"> I</w:t>
      </w:r>
      <w:r>
        <w:rPr>
          <w:rFonts w:hint="default" w:ascii="Times New Roman" w:hAnsi="Times New Roman" w:cs="Times New Roman"/>
          <w:sz w:val="18"/>
          <w:szCs w:val="21"/>
        </w:rPr>
        <w:t>C</w:t>
      </w:r>
      <w:r>
        <w:rPr>
          <w:rFonts w:hint="eastAsia" w:ascii="Times New Roman" w:hAnsi="Times New Roman" w:cs="Times New Roman"/>
          <w:sz w:val="18"/>
          <w:szCs w:val="21"/>
          <w:lang w:val="en-US" w:eastAsia="zh-CN"/>
        </w:rPr>
        <w:t>W</w:t>
      </w:r>
      <w:r>
        <w:rPr>
          <w:rFonts w:hint="default" w:ascii="Times New Roman" w:hAnsi="Times New Roman" w:cs="Times New Roman"/>
          <w:sz w:val="18"/>
          <w:szCs w:val="21"/>
        </w:rPr>
        <w:t xml:space="preserve">, </w:t>
      </w:r>
      <w:r>
        <w:rPr>
          <w:rFonts w:hint="eastAsia" w:ascii="Times New Roman" w:hAnsi="Times New Roman" w:cs="Times New Roman"/>
          <w:sz w:val="18"/>
          <w:szCs w:val="21"/>
          <w:lang w:val="en-US" w:eastAsia="zh-CN"/>
        </w:rPr>
        <w:t>inclined</w:t>
      </w:r>
      <w:r>
        <w:rPr>
          <w:rFonts w:hint="default" w:ascii="Times New Roman" w:hAnsi="Times New Roman" w:cs="Times New Roman"/>
          <w:sz w:val="18"/>
          <w:szCs w:val="21"/>
        </w:rPr>
        <w:t xml:space="preserve"> cage</w:t>
      </w:r>
      <w:r>
        <w:rPr>
          <w:rFonts w:hint="eastAsia" w:ascii="Times New Roman" w:hAnsi="Times New Roman" w:cs="Times New Roman"/>
          <w:sz w:val="18"/>
          <w:szCs w:val="21"/>
          <w:lang w:val="en-US" w:eastAsia="zh-CN"/>
        </w:rPr>
        <w:t xml:space="preserve"> with water</w:t>
      </w:r>
      <w:r>
        <w:rPr>
          <w:rFonts w:hint="default" w:ascii="Times New Roman" w:hAnsi="Times New Roman" w:cs="Times New Roman"/>
          <w:sz w:val="18"/>
          <w:szCs w:val="21"/>
        </w:rPr>
        <w:t xml:space="preserve">; </w:t>
      </w:r>
      <w:r>
        <w:rPr>
          <w:rFonts w:hint="eastAsia" w:ascii="Times New Roman" w:hAnsi="Times New Roman" w:cs="Times New Roman"/>
          <w:sz w:val="18"/>
          <w:szCs w:val="21"/>
          <w:lang w:val="en-US" w:eastAsia="zh-CN"/>
        </w:rPr>
        <w:t>H</w:t>
      </w:r>
      <w:r>
        <w:rPr>
          <w:rFonts w:hint="default" w:ascii="Times New Roman" w:hAnsi="Times New Roman" w:cs="Times New Roman"/>
          <w:sz w:val="18"/>
          <w:szCs w:val="21"/>
        </w:rPr>
        <w:t xml:space="preserve">C, </w:t>
      </w:r>
      <w:r>
        <w:rPr>
          <w:rFonts w:hint="eastAsia" w:ascii="Times New Roman" w:hAnsi="Times New Roman" w:cs="Times New Roman"/>
          <w:sz w:val="18"/>
          <w:szCs w:val="21"/>
          <w:lang w:val="en-US" w:eastAsia="zh-CN"/>
        </w:rPr>
        <w:t>humid</w:t>
      </w:r>
      <w:r>
        <w:rPr>
          <w:rFonts w:hint="default" w:ascii="Times New Roman" w:hAnsi="Times New Roman" w:cs="Times New Roman"/>
          <w:sz w:val="18"/>
          <w:szCs w:val="21"/>
        </w:rPr>
        <w:t xml:space="preserve"> cage; RS, restraint space; WN, white noise; SL, strobe light</w:t>
      </w:r>
      <w:r>
        <w:rPr>
          <w:rFonts w:hint="eastAsia" w:ascii="Times New Roman" w:hAnsi="Times New Roman" w:cs="Times New Roman"/>
          <w:sz w:val="18"/>
          <w:szCs w:val="21"/>
          <w:lang w:val="en-US" w:eastAsia="zh-CN"/>
        </w:rPr>
        <w:t>.</w:t>
      </w:r>
      <w:bookmarkStart w:id="0" w:name="_GoBack"/>
      <w:bookmarkEnd w:id="0"/>
    </w:p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5MTI3YmYzODhkMTk2YTg2MjcxZTkzZjdjMjQ4NWIifQ=="/>
  </w:docVars>
  <w:rsids>
    <w:rsidRoot w:val="00000000"/>
    <w:rsid w:val="054149A8"/>
    <w:rsid w:val="131B09CC"/>
    <w:rsid w:val="27163496"/>
    <w:rsid w:val="2A9338B2"/>
    <w:rsid w:val="2E547E57"/>
    <w:rsid w:val="2F453233"/>
    <w:rsid w:val="3AED6FB8"/>
    <w:rsid w:val="3CDF7907"/>
    <w:rsid w:val="41BF585D"/>
    <w:rsid w:val="4606007F"/>
    <w:rsid w:val="493C25D4"/>
    <w:rsid w:val="49BB5FF6"/>
    <w:rsid w:val="50675AB3"/>
    <w:rsid w:val="6B514EE2"/>
    <w:rsid w:val="73875003"/>
    <w:rsid w:val="76700418"/>
    <w:rsid w:val="7BA4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semiHidden/>
    <w:unhideWhenUsed/>
    <w:qFormat/>
    <w:uiPriority w:val="0"/>
    <w:rPr>
      <w:rFonts w:ascii="Arial" w:hAnsi="Arial" w:eastAsia="黑体"/>
      <w:sz w:val="20"/>
    </w:rPr>
  </w:style>
  <w:style w:type="table" w:styleId="4">
    <w:name w:val="Table Grid"/>
    <w:basedOn w:val="3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table" w:customStyle="1" w:styleId="6">
    <w:name w:val="三线表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12" w:space="0"/>
        <w:bottom w:val="single" w:color="auto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12" w:space="0"/>
        <w:left w:val="nil"/>
        <w:bottom w:val="single" w:color="auto" w:sz="12" w:space="0"/>
        <w:right w:val="nil"/>
      </w:tcBorders>
    </w:tcPr>
    <w:tblStylePr w:type="firstRow">
      <w:tcPr>
        <w:tcBorders>
          <w:top w:val="single" w:color="auto" w:sz="12" w:space="0"/>
          <w:left w:val="nil"/>
          <w:bottom w:val="single" w:color="auto" w:sz="6" w:space="0"/>
          <w:right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365</Words>
  <Characters>2099</Characters>
  <Lines>0</Lines>
  <Paragraphs>0</Paragraphs>
  <TotalTime>50</TotalTime>
  <ScaleCrop>false</ScaleCrop>
  <LinksUpToDate>false</LinksUpToDate>
  <CharactersWithSpaces>2347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2023-06-10T14:06:00Z</dcterms:created>
  <dc:creator>Zhang Hao Dong</dc:creator>
  <cp:lastModifiedBy>大炮张</cp:lastModifiedBy>
  <dcterms:modified xsi:type="dcterms:W3CDTF">2023-06-11T16:03:19Z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9C68B8A2A557459F8BDEA6C9201B0C38_12</vt:lpwstr>
  </property>
</Properties>
</file>