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7873" w14:textId="77777777" w:rsidR="009F27A3" w:rsidRPr="006D2BF8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i/>
          <w:color w:val="000000"/>
          <w:sz w:val="32"/>
          <w:szCs w:val="32"/>
        </w:rPr>
      </w:pPr>
      <w:r w:rsidRPr="006D2BF8">
        <w:rPr>
          <w:b/>
          <w:i/>
          <w:color w:val="000000"/>
          <w:sz w:val="32"/>
          <w:szCs w:val="32"/>
        </w:rPr>
        <w:t>Supplementary Material</w:t>
      </w:r>
    </w:p>
    <w:p w14:paraId="470EB555" w14:textId="77777777" w:rsidR="009F27A3" w:rsidRPr="006D2BF8" w:rsidRDefault="00000000">
      <w:pPr>
        <w:pStyle w:val="Title"/>
      </w:pPr>
      <w:r w:rsidRPr="006D2BF8">
        <w:t>Inducing and disrupting flow during music performance</w:t>
      </w:r>
    </w:p>
    <w:p w14:paraId="1A4F6AC1" w14:textId="77777777" w:rsidR="009F27A3" w:rsidRPr="006D2BF8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r w:rsidRPr="006D2BF8">
        <w:rPr>
          <w:b/>
          <w:color w:val="000000"/>
        </w:rPr>
        <w:t xml:space="preserve">Julia </w:t>
      </w:r>
      <w:proofErr w:type="spellStart"/>
      <w:r w:rsidRPr="006D2BF8">
        <w:rPr>
          <w:b/>
          <w:color w:val="000000"/>
        </w:rPr>
        <w:t>Zielke</w:t>
      </w:r>
      <w:proofErr w:type="spellEnd"/>
      <w:r w:rsidRPr="006D2BF8">
        <w:rPr>
          <w:b/>
          <w:color w:val="000000"/>
          <w:vertAlign w:val="superscript"/>
        </w:rPr>
        <w:t>*</w:t>
      </w:r>
      <w:r w:rsidRPr="006D2BF8">
        <w:rPr>
          <w:b/>
          <w:color w:val="000000"/>
        </w:rPr>
        <w:t xml:space="preserve">, Manuel </w:t>
      </w:r>
      <w:proofErr w:type="spellStart"/>
      <w:r w:rsidRPr="006D2BF8">
        <w:rPr>
          <w:b/>
          <w:color w:val="000000"/>
        </w:rPr>
        <w:t>Anglada</w:t>
      </w:r>
      <w:proofErr w:type="spellEnd"/>
      <w:r w:rsidRPr="006D2BF8">
        <w:rPr>
          <w:b/>
          <w:color w:val="000000"/>
        </w:rPr>
        <w:t>-Tort, Jonathan Berger</w:t>
      </w:r>
    </w:p>
    <w:p w14:paraId="73BF1EAA" w14:textId="77777777" w:rsidR="009F27A3" w:rsidRPr="006D2BF8" w:rsidRDefault="00000000">
      <w:pPr>
        <w:spacing w:before="240" w:after="0"/>
      </w:pPr>
      <w:r w:rsidRPr="006D2BF8">
        <w:rPr>
          <w:b/>
        </w:rPr>
        <w:t xml:space="preserve">* Correspondence: </w:t>
      </w:r>
      <w:r w:rsidRPr="006D2BF8">
        <w:t xml:space="preserve">Corresponding Author: </w:t>
      </w:r>
      <w:hyperlink r:id="rId9">
        <w:r w:rsidRPr="006D2BF8">
          <w:rPr>
            <w:color w:val="1155CC"/>
            <w:u w:val="single"/>
          </w:rPr>
          <w:t>jzielke@stanford.edu</w:t>
        </w:r>
      </w:hyperlink>
    </w:p>
    <w:p w14:paraId="06085493" w14:textId="77777777" w:rsidR="009F27A3" w:rsidRPr="006D2BF8" w:rsidRDefault="009F27A3">
      <w:pPr>
        <w:spacing w:before="240" w:after="0"/>
      </w:pPr>
    </w:p>
    <w:p w14:paraId="08A145C6" w14:textId="77777777" w:rsidR="009F27A3" w:rsidRPr="006D2BF8" w:rsidRDefault="00000000">
      <w:pPr>
        <w:pStyle w:val="Heading1"/>
        <w:numPr>
          <w:ilvl w:val="0"/>
          <w:numId w:val="1"/>
        </w:numPr>
      </w:pPr>
      <w:r w:rsidRPr="006D2BF8">
        <w:t>Supplementary Tables</w:t>
      </w:r>
    </w:p>
    <w:p w14:paraId="2DFE8383" w14:textId="77777777" w:rsidR="009F27A3" w:rsidRPr="006D2BF8" w:rsidRDefault="00000000">
      <w:pPr>
        <w:spacing w:before="240" w:line="480" w:lineRule="auto"/>
      </w:pPr>
      <w:r w:rsidRPr="006D2BF8">
        <w:rPr>
          <w:b/>
        </w:rPr>
        <w:t>Supplementary Table 1.</w:t>
      </w:r>
      <w:r w:rsidRPr="006D2BF8">
        <w:t xml:space="preserve"> </w:t>
      </w:r>
      <w:r w:rsidRPr="006D2BF8">
        <w:rPr>
          <w:color w:val="2E2E2E"/>
        </w:rPr>
        <w:t>Thematic Analysis of Flow Inductions</w:t>
      </w:r>
    </w:p>
    <w:tbl>
      <w:tblPr>
        <w:tblStyle w:val="a"/>
        <w:tblW w:w="9757" w:type="dxa"/>
        <w:tblLayout w:type="fixed"/>
        <w:tblLook w:val="0400" w:firstRow="0" w:lastRow="0" w:firstColumn="0" w:lastColumn="0" w:noHBand="0" w:noVBand="1"/>
      </w:tblPr>
      <w:tblGrid>
        <w:gridCol w:w="2376"/>
        <w:gridCol w:w="1680"/>
        <w:gridCol w:w="5701"/>
      </w:tblGrid>
      <w:tr w:rsidR="009F27A3" w:rsidRPr="006D2BF8" w14:paraId="277E72B3" w14:textId="77777777">
        <w:trPr>
          <w:trHeight w:val="34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08167A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Overall Concepts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5310A7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Identified Themes</w:t>
            </w:r>
          </w:p>
        </w:tc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29156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Examples</w:t>
            </w:r>
          </w:p>
        </w:tc>
      </w:tr>
      <w:tr w:rsidR="009F27A3" w:rsidRPr="006D2BF8" w14:paraId="3A5BD846" w14:textId="77777777">
        <w:trPr>
          <w:trHeight w:val="1425"/>
        </w:trPr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30A6E" w14:textId="77777777" w:rsidR="009F27A3" w:rsidRPr="006D2BF8" w:rsidRDefault="00000000">
            <w:pPr>
              <w:spacing w:before="0" w:after="0"/>
            </w:pPr>
            <w:r w:rsidRPr="006D2BF8">
              <w:rPr>
                <w:b/>
                <w:color w:val="000000"/>
                <w:sz w:val="16"/>
                <w:szCs w:val="16"/>
              </w:rPr>
              <w:t>(1) Features of the music that bring attention to the present moment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B3E9CA" w14:textId="77777777" w:rsidR="009F27A3" w:rsidRPr="006D2BF8" w:rsidRDefault="00000000">
            <w:pPr>
              <w:spacing w:before="0" w:after="0"/>
            </w:pPr>
            <w:r w:rsidRPr="006D2BF8">
              <w:rPr>
                <w:i/>
                <w:color w:val="000000"/>
                <w:sz w:val="16"/>
                <w:szCs w:val="16"/>
              </w:rPr>
              <w:t>Dynamics, specifically crescendos followed by decrescendos</w:t>
            </w:r>
          </w:p>
        </w:tc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1CBD54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“The intensified flow moments …</w:t>
            </w:r>
            <w:proofErr w:type="spellStart"/>
            <w:r w:rsidRPr="006D2BF8">
              <w:rPr>
                <w:color w:val="000000"/>
                <w:sz w:val="16"/>
                <w:szCs w:val="16"/>
              </w:rPr>
              <w:t>rel</w:t>
            </w:r>
            <w:proofErr w:type="spellEnd"/>
            <w:r w:rsidRPr="006D2BF8">
              <w:rPr>
                <w:color w:val="000000"/>
                <w:sz w:val="16"/>
                <w:szCs w:val="16"/>
              </w:rPr>
              <w:t>[y] on a severe dynamic drop from crescendo to piano and a special/particular increase in vibrato.”</w:t>
            </w:r>
          </w:p>
          <w:p w14:paraId="7A981C46" w14:textId="77777777" w:rsidR="009F27A3" w:rsidRPr="006D2BF8" w:rsidRDefault="009F27A3">
            <w:pPr>
              <w:spacing w:before="0" w:after="0"/>
            </w:pPr>
          </w:p>
          <w:p w14:paraId="3881A4B0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“it begins louder and drops to very quiet and tender material in closure.”</w:t>
            </w:r>
          </w:p>
          <w:p w14:paraId="6097C622" w14:textId="77777777" w:rsidR="009F27A3" w:rsidRPr="006D2BF8" w:rsidRDefault="009F27A3">
            <w:pPr>
              <w:spacing w:before="0" w:after="0"/>
            </w:pPr>
          </w:p>
          <w:p w14:paraId="3998EA28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“My flow …is intensified during the most dramatic/emotional/dynamic/contrasting moments of the piece.”</w:t>
            </w:r>
          </w:p>
        </w:tc>
      </w:tr>
      <w:tr w:rsidR="009F27A3" w:rsidRPr="006D2BF8" w14:paraId="63F920CB" w14:textId="77777777">
        <w:trPr>
          <w:trHeight w:val="61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84C3CD" w14:textId="77777777" w:rsidR="009F27A3" w:rsidRPr="006D2BF8" w:rsidRDefault="009F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88F87" w14:textId="77777777" w:rsidR="009F27A3" w:rsidRPr="006D2BF8" w:rsidRDefault="00000000">
            <w:pPr>
              <w:spacing w:before="0" w:after="0"/>
            </w:pPr>
            <w:r w:rsidRPr="006D2BF8">
              <w:rPr>
                <w:i/>
                <w:color w:val="000000"/>
                <w:sz w:val="16"/>
                <w:szCs w:val="16"/>
              </w:rPr>
              <w:t>Performance agogics/rubato</w:t>
            </w:r>
          </w:p>
        </w:tc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6F1DA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“I tend to get much more “elastic” with my playing when I’m in a flow state than when I’m not.”</w:t>
            </w:r>
          </w:p>
        </w:tc>
      </w:tr>
      <w:tr w:rsidR="009F27A3" w:rsidRPr="006D2BF8" w14:paraId="2C5362BD" w14:textId="77777777">
        <w:trPr>
          <w:trHeight w:val="345"/>
        </w:trPr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BFB76" w14:textId="77777777" w:rsidR="009F27A3" w:rsidRPr="006D2BF8" w:rsidRDefault="00000000">
            <w:pPr>
              <w:spacing w:before="0" w:after="0"/>
            </w:pPr>
            <w:r w:rsidRPr="006D2BF8">
              <w:rPr>
                <w:b/>
                <w:color w:val="000000"/>
                <w:sz w:val="16"/>
                <w:szCs w:val="16"/>
              </w:rPr>
              <w:t>(2) Factors that reduce potential for external or performance disruptions and keep attention on the present moment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9AD767" w14:textId="77777777" w:rsidR="009F27A3" w:rsidRPr="006D2BF8" w:rsidRDefault="00000000">
            <w:pPr>
              <w:spacing w:before="0" w:after="0"/>
            </w:pPr>
            <w:r w:rsidRPr="006D2BF8">
              <w:rPr>
                <w:i/>
                <w:color w:val="000000"/>
                <w:sz w:val="16"/>
                <w:szCs w:val="16"/>
              </w:rPr>
              <w:t>Memorization</w:t>
            </w:r>
          </w:p>
        </w:tc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655B9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“I try to learn my music by heart and let it become instinctual. This helps with my nerve management, and moreover, to try to give a moving, heartfelt, and present performance.”</w:t>
            </w:r>
          </w:p>
        </w:tc>
      </w:tr>
      <w:tr w:rsidR="009F27A3" w:rsidRPr="006D2BF8" w14:paraId="18C5B9BE" w14:textId="77777777">
        <w:trPr>
          <w:trHeight w:val="61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FFBFE9" w14:textId="77777777" w:rsidR="009F27A3" w:rsidRPr="006D2BF8" w:rsidRDefault="009F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71F98E" w14:textId="77777777" w:rsidR="009F27A3" w:rsidRPr="006D2BF8" w:rsidRDefault="00000000">
            <w:pPr>
              <w:spacing w:before="0" w:after="0"/>
            </w:pPr>
            <w:r w:rsidRPr="006D2BF8">
              <w:rPr>
                <w:i/>
                <w:color w:val="000000"/>
                <w:sz w:val="16"/>
                <w:szCs w:val="16"/>
              </w:rPr>
              <w:t>Improvisation</w:t>
            </w:r>
          </w:p>
        </w:tc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7F80FF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“I lost myself when my improvised music became somehow one with the dancer. … The music and the choreography of the piece was based on a structured improvisation. Therefore, we had planned that at certain times what style of music will be accompanying the dancer.”</w:t>
            </w:r>
          </w:p>
          <w:p w14:paraId="10848A43" w14:textId="77777777" w:rsidR="009F27A3" w:rsidRPr="006D2BF8" w:rsidRDefault="009F27A3">
            <w:pPr>
              <w:spacing w:before="0" w:after="0"/>
            </w:pPr>
          </w:p>
          <w:p w14:paraId="47B8D4BA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“Flow feels very different for me when improvising”</w:t>
            </w:r>
          </w:p>
        </w:tc>
      </w:tr>
      <w:tr w:rsidR="009F27A3" w:rsidRPr="006D2BF8" w14:paraId="459C0FEE" w14:textId="77777777">
        <w:trPr>
          <w:trHeight w:val="88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735D27" w14:textId="77777777" w:rsidR="009F27A3" w:rsidRPr="006D2BF8" w:rsidRDefault="009F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984AD" w14:textId="77777777" w:rsidR="009F27A3" w:rsidRPr="006D2BF8" w:rsidRDefault="00000000">
            <w:pPr>
              <w:spacing w:before="0" w:after="0"/>
            </w:pPr>
            <w:r w:rsidRPr="006D2BF8">
              <w:rPr>
                <w:i/>
                <w:color w:val="000000"/>
                <w:sz w:val="16"/>
                <w:szCs w:val="16"/>
              </w:rPr>
              <w:t>No anxiety about mistakes or technical spots</w:t>
            </w:r>
          </w:p>
        </w:tc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39CB7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“It felt as if I had championed the technique needed to produce the sound I wanted to make; I didn’t worry about technique or about producing a mistake. The audience disappeared and it felt as if I were singing through my cello.”</w:t>
            </w:r>
          </w:p>
          <w:p w14:paraId="5DCFF757" w14:textId="77777777" w:rsidR="009F27A3" w:rsidRPr="006D2BF8" w:rsidRDefault="009F27A3">
            <w:pPr>
              <w:spacing w:before="0" w:after="0"/>
            </w:pPr>
          </w:p>
          <w:p w14:paraId="0E509CCD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“What I recall from entering flow was that I felt I lost control of my fingers. They were just moving and I didn’t really have to think too hard about it – it felt second-nature. The audience and their eyes seemed to disappear.”</w:t>
            </w:r>
          </w:p>
        </w:tc>
      </w:tr>
      <w:tr w:rsidR="009F27A3" w:rsidRPr="006D2BF8" w14:paraId="6F197E72" w14:textId="77777777">
        <w:trPr>
          <w:trHeight w:val="1155"/>
        </w:trPr>
        <w:tc>
          <w:tcPr>
            <w:tcW w:w="2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1C04CA" w14:textId="77777777" w:rsidR="009F27A3" w:rsidRPr="006D2BF8" w:rsidRDefault="009F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07F5E" w14:textId="77777777" w:rsidR="009F27A3" w:rsidRPr="006D2BF8" w:rsidRDefault="00000000">
            <w:pPr>
              <w:spacing w:before="0" w:after="0"/>
            </w:pPr>
            <w:r w:rsidRPr="006D2BF8">
              <w:rPr>
                <w:i/>
                <w:color w:val="000000"/>
                <w:sz w:val="16"/>
                <w:szCs w:val="16"/>
              </w:rPr>
              <w:t>Favorite part of piece/emotional connection to section</w:t>
            </w:r>
          </w:p>
        </w:tc>
        <w:tc>
          <w:tcPr>
            <w:tcW w:w="5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305A6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“My flow seems to correspond with my bias (favorite part of the piece) and is intensified during the most dramatic/emotional/dynamic/contrasting moments of the piece.”</w:t>
            </w:r>
          </w:p>
          <w:p w14:paraId="3D0C9C9A" w14:textId="77777777" w:rsidR="009F27A3" w:rsidRPr="006D2BF8" w:rsidRDefault="009F27A3">
            <w:pPr>
              <w:spacing w:before="0" w:after="0"/>
            </w:pPr>
          </w:p>
          <w:p w14:paraId="27E09DFB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“This is one of my favorite sections of any piece to play, because I love the fluidity of it in my hands.”</w:t>
            </w:r>
          </w:p>
        </w:tc>
      </w:tr>
    </w:tbl>
    <w:p w14:paraId="4014DA91" w14:textId="77777777" w:rsidR="009F27A3" w:rsidRPr="006D2BF8" w:rsidRDefault="009F27A3">
      <w:pPr>
        <w:spacing w:before="0" w:after="0"/>
      </w:pPr>
    </w:p>
    <w:p w14:paraId="7B11CFF4" w14:textId="77777777" w:rsidR="009F27A3" w:rsidRPr="006D2BF8" w:rsidRDefault="009F27A3">
      <w:pPr>
        <w:spacing w:before="240" w:line="480" w:lineRule="auto"/>
        <w:rPr>
          <w:b/>
        </w:rPr>
      </w:pPr>
    </w:p>
    <w:p w14:paraId="7563B754" w14:textId="77777777" w:rsidR="009F27A3" w:rsidRPr="006D2BF8" w:rsidRDefault="00000000">
      <w:pPr>
        <w:spacing w:before="240" w:line="480" w:lineRule="auto"/>
      </w:pPr>
      <w:r w:rsidRPr="006D2BF8">
        <w:rPr>
          <w:b/>
        </w:rPr>
        <w:lastRenderedPageBreak/>
        <w:t>Supplementary Table 2.</w:t>
      </w:r>
      <w:r w:rsidRPr="006D2BF8">
        <w:t xml:space="preserve"> </w:t>
      </w:r>
      <w:r w:rsidRPr="006D2BF8">
        <w:rPr>
          <w:color w:val="000000"/>
        </w:rPr>
        <w:t>Thematic Analysis of Flow Disruptions</w:t>
      </w:r>
    </w:p>
    <w:tbl>
      <w:tblPr>
        <w:tblStyle w:val="a0"/>
        <w:tblW w:w="9757" w:type="dxa"/>
        <w:tblLayout w:type="fixed"/>
        <w:tblLook w:val="0400" w:firstRow="0" w:lastRow="0" w:firstColumn="0" w:lastColumn="0" w:noHBand="0" w:noVBand="1"/>
      </w:tblPr>
      <w:tblGrid>
        <w:gridCol w:w="1445"/>
        <w:gridCol w:w="1595"/>
        <w:gridCol w:w="6717"/>
      </w:tblGrid>
      <w:tr w:rsidR="009F27A3" w:rsidRPr="006D2BF8" w14:paraId="5CED054F" w14:textId="77777777">
        <w:trPr>
          <w:trHeight w:val="345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7CFCBE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Overall Concepts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F8B5CE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Identified Themes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635CD3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Examples</w:t>
            </w:r>
          </w:p>
        </w:tc>
      </w:tr>
      <w:tr w:rsidR="009F27A3" w:rsidRPr="006D2BF8" w14:paraId="33F8BF1C" w14:textId="77777777">
        <w:trPr>
          <w:trHeight w:val="885"/>
        </w:trPr>
        <w:tc>
          <w:tcPr>
            <w:tcW w:w="1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F18EE1" w14:textId="77777777" w:rsidR="009F27A3" w:rsidRPr="006D2BF8" w:rsidRDefault="00000000">
            <w:pPr>
              <w:spacing w:before="0" w:after="0"/>
            </w:pPr>
            <w:r w:rsidRPr="006D2BF8">
              <w:rPr>
                <w:b/>
                <w:color w:val="000000"/>
                <w:sz w:val="16"/>
                <w:szCs w:val="16"/>
              </w:rPr>
              <w:t>(1) Violation of musical expectations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0305C9" w14:textId="77777777" w:rsidR="009F27A3" w:rsidRPr="006D2BF8" w:rsidRDefault="00000000">
            <w:pPr>
              <w:spacing w:before="0" w:after="0"/>
            </w:pPr>
            <w:r w:rsidRPr="006D2BF8">
              <w:rPr>
                <w:i/>
                <w:color w:val="000000"/>
                <w:sz w:val="16"/>
                <w:szCs w:val="16"/>
              </w:rPr>
              <w:t>Sudden melodic, harmonic, and dynamic changes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01C4C4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“It’s an abrupt transition from a dimming note to a clash of roaring chords. The ending grabs the attention of the player and the audience because of its power and grandiosity.”</w:t>
            </w:r>
          </w:p>
          <w:p w14:paraId="46E65763" w14:textId="77777777" w:rsidR="009F27A3" w:rsidRPr="006D2BF8" w:rsidRDefault="009F27A3">
            <w:pPr>
              <w:spacing w:before="0" w:after="0"/>
            </w:pPr>
          </w:p>
          <w:p w14:paraId="0DB3560C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“The octave brought me back into conscious awareness (interrupted flow) ... the new musical gesture of the exposed octave.”</w:t>
            </w:r>
          </w:p>
        </w:tc>
      </w:tr>
      <w:tr w:rsidR="009F27A3" w:rsidRPr="006D2BF8" w14:paraId="0BD8D1F2" w14:textId="77777777">
        <w:trPr>
          <w:trHeight w:val="885"/>
        </w:trPr>
        <w:tc>
          <w:tcPr>
            <w:tcW w:w="1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C86A37" w14:textId="77777777" w:rsidR="009F27A3" w:rsidRPr="006D2BF8" w:rsidRDefault="009F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FA009" w14:textId="77777777" w:rsidR="009F27A3" w:rsidRPr="006D2BF8" w:rsidRDefault="00000000">
            <w:pPr>
              <w:spacing w:before="0" w:after="0"/>
            </w:pPr>
            <w:r w:rsidRPr="006D2BF8">
              <w:rPr>
                <w:i/>
                <w:color w:val="000000"/>
                <w:sz w:val="16"/>
                <w:szCs w:val="16"/>
              </w:rPr>
              <w:t>Intonation / being out of tune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CB743A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“beyond the new musical gesture of the exposed octave, the slight error in intonation brought me back into awareness.”</w:t>
            </w:r>
          </w:p>
          <w:p w14:paraId="4936B1C2" w14:textId="77777777" w:rsidR="009F27A3" w:rsidRPr="006D2BF8" w:rsidRDefault="009F27A3">
            <w:pPr>
              <w:spacing w:before="0" w:after="0"/>
            </w:pPr>
          </w:p>
          <w:p w14:paraId="524E2D67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“Something that did affect me at one point was noticing an out of tune string, which made me worried to fix it in time before the end of a tutti phrase.”</w:t>
            </w:r>
          </w:p>
          <w:p w14:paraId="1C309EAA" w14:textId="77777777" w:rsidR="009F27A3" w:rsidRPr="006D2BF8" w:rsidRDefault="009F27A3">
            <w:pPr>
              <w:spacing w:before="0" w:after="0"/>
            </w:pPr>
          </w:p>
          <w:p w14:paraId="104395DC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“My D string was audibly sharp, which led me to think more about how I would adjust to the string than about the music. I don’t remember exactly where, but you might be able to see me try to mess with the string just between the fingerboard and the pegs during the cadenza. I was feeling irritated here because I couldn’t focus and enjoy what was going on in the moment.”</w:t>
            </w:r>
          </w:p>
        </w:tc>
      </w:tr>
      <w:tr w:rsidR="009F27A3" w:rsidRPr="006D2BF8" w14:paraId="0182BC22" w14:textId="77777777">
        <w:trPr>
          <w:trHeight w:val="2235"/>
        </w:trPr>
        <w:tc>
          <w:tcPr>
            <w:tcW w:w="1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FAED29" w14:textId="77777777" w:rsidR="009F27A3" w:rsidRPr="006D2BF8" w:rsidRDefault="00000000">
            <w:pPr>
              <w:spacing w:before="0" w:after="0"/>
            </w:pPr>
            <w:r w:rsidRPr="006D2BF8">
              <w:rPr>
                <w:b/>
                <w:color w:val="000000"/>
                <w:sz w:val="16"/>
                <w:szCs w:val="16"/>
              </w:rPr>
              <w:t>(2) Violation of performance expectations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8F2DF" w14:textId="77777777" w:rsidR="009F27A3" w:rsidRPr="006D2BF8" w:rsidRDefault="00000000">
            <w:pPr>
              <w:spacing w:before="0" w:after="0"/>
            </w:pPr>
            <w:r w:rsidRPr="006D2BF8">
              <w:rPr>
                <w:i/>
                <w:color w:val="000000"/>
                <w:sz w:val="16"/>
                <w:szCs w:val="16"/>
              </w:rPr>
              <w:t>Anxiety or diverting thoughts about technical or physical issues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253A1899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“I tend to get stressed (do I remember what comes next?) or irritated (why is this out of tune?) if something mechanically wrong happens mid-performance, which takes me out of flow.”</w:t>
            </w:r>
          </w:p>
          <w:p w14:paraId="40CE7947" w14:textId="77777777" w:rsidR="009F27A3" w:rsidRPr="006D2BF8" w:rsidRDefault="009F27A3">
            <w:pPr>
              <w:spacing w:before="0" w:after="0"/>
            </w:pPr>
          </w:p>
          <w:p w14:paraId="4C0F6E83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“There is one arpeggio that you have to switch your left-hand fingering halfway</w:t>
            </w:r>
          </w:p>
          <w:p w14:paraId="070F69A4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through – always knocked me out of the zone. It is also near the end of that arpeggio</w:t>
            </w:r>
          </w:p>
          <w:p w14:paraId="75546814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passage so I mentally prepare for the change”</w:t>
            </w:r>
          </w:p>
          <w:p w14:paraId="4229CD9D" w14:textId="77777777" w:rsidR="009F27A3" w:rsidRPr="006D2BF8" w:rsidRDefault="009F27A3">
            <w:pPr>
              <w:spacing w:before="0" w:after="0"/>
            </w:pPr>
          </w:p>
          <w:p w14:paraId="58C1CDBC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“What brought me out of flow was probably my own fear of a difficult part coming up. Even though, I practiced this piece a ton of times, I came back to reality because I had to convince myself that I could get through it.”</w:t>
            </w:r>
          </w:p>
          <w:p w14:paraId="1DFE8D00" w14:textId="77777777" w:rsidR="009F27A3" w:rsidRPr="006D2BF8" w:rsidRDefault="009F27A3">
            <w:pPr>
              <w:spacing w:before="0" w:after="0"/>
            </w:pPr>
          </w:p>
          <w:p w14:paraId="4973FB76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“I forgot what I had to play next and was kind of panicking.”</w:t>
            </w:r>
          </w:p>
        </w:tc>
      </w:tr>
      <w:tr w:rsidR="009F27A3" w:rsidRPr="006D2BF8" w14:paraId="4BED6932" w14:textId="77777777">
        <w:trPr>
          <w:trHeight w:val="615"/>
        </w:trPr>
        <w:tc>
          <w:tcPr>
            <w:tcW w:w="1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7804CC" w14:textId="77777777" w:rsidR="009F27A3" w:rsidRPr="006D2BF8" w:rsidRDefault="009F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5CD28A" w14:textId="77777777" w:rsidR="009F27A3" w:rsidRPr="006D2BF8" w:rsidRDefault="00000000">
            <w:pPr>
              <w:spacing w:before="0" w:after="0"/>
            </w:pPr>
            <w:r w:rsidRPr="006D2BF8">
              <w:rPr>
                <w:i/>
                <w:color w:val="000000"/>
                <w:sz w:val="16"/>
                <w:szCs w:val="16"/>
              </w:rPr>
              <w:t>Mistakes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5C19A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“I also wasn’t able to find the previous sounds that I had used for when she had reached that moment - - it was here that I came back to the performance.”</w:t>
            </w:r>
          </w:p>
          <w:p w14:paraId="45E0FB63" w14:textId="77777777" w:rsidR="009F27A3" w:rsidRPr="006D2BF8" w:rsidRDefault="009F27A3">
            <w:pPr>
              <w:spacing w:before="0" w:after="0"/>
            </w:pPr>
          </w:p>
          <w:p w14:paraId="6318DD44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“I flubbed a note that would normally make me go back and work the section again, so it forced me back into the performance context. Notably, when I came out of that flow state, my performance got noticeably jerkier, with more missed notes.”</w:t>
            </w:r>
          </w:p>
        </w:tc>
      </w:tr>
      <w:tr w:rsidR="009F27A3" w:rsidRPr="006D2BF8" w14:paraId="5EC8883A" w14:textId="77777777">
        <w:trPr>
          <w:trHeight w:val="885"/>
        </w:trPr>
        <w:tc>
          <w:tcPr>
            <w:tcW w:w="1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E987CA" w14:textId="77777777" w:rsidR="009F27A3" w:rsidRPr="006D2BF8" w:rsidRDefault="009F2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B4E6A" w14:textId="77777777" w:rsidR="009F27A3" w:rsidRPr="006D2BF8" w:rsidRDefault="00000000">
            <w:pPr>
              <w:spacing w:before="0" w:after="0"/>
            </w:pPr>
            <w:r w:rsidRPr="006D2BF8">
              <w:rPr>
                <w:i/>
                <w:color w:val="000000"/>
                <w:sz w:val="16"/>
                <w:szCs w:val="16"/>
              </w:rPr>
              <w:t>Out-of-sync with group member</w:t>
            </w:r>
          </w:p>
        </w:tc>
        <w:tc>
          <w:tcPr>
            <w:tcW w:w="6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CC0010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“I realized my music is not really in conversation with the dance.”</w:t>
            </w:r>
          </w:p>
          <w:p w14:paraId="542B518F" w14:textId="77777777" w:rsidR="009F27A3" w:rsidRPr="006D2BF8" w:rsidRDefault="009F27A3">
            <w:pPr>
              <w:spacing w:before="0" w:after="0"/>
            </w:pPr>
          </w:p>
          <w:p w14:paraId="1CE4BC6F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“I completely forgot the structure of the piece and was just thrown off when the vocalist entered and just continued soloing instead of moving back into the harmony.”</w:t>
            </w:r>
          </w:p>
          <w:p w14:paraId="0E1DADDE" w14:textId="77777777" w:rsidR="009F27A3" w:rsidRPr="006D2BF8" w:rsidRDefault="009F27A3">
            <w:pPr>
              <w:spacing w:before="0" w:after="0"/>
            </w:pPr>
          </w:p>
          <w:p w14:paraId="23A3D253" w14:textId="77777777" w:rsidR="009F27A3" w:rsidRPr="006D2BF8" w:rsidRDefault="00000000">
            <w:pPr>
              <w:spacing w:before="0" w:after="0"/>
            </w:pPr>
            <w:r w:rsidRPr="006D2BF8">
              <w:rPr>
                <w:color w:val="000000"/>
                <w:sz w:val="16"/>
                <w:szCs w:val="16"/>
              </w:rPr>
              <w:t>“Flow feels … very different when playing in a group than when playing by myself. I find it a lot harder when I’m in a group.”</w:t>
            </w:r>
          </w:p>
        </w:tc>
      </w:tr>
    </w:tbl>
    <w:p w14:paraId="4E1EFD40" w14:textId="77777777" w:rsidR="009F27A3" w:rsidRPr="006D2BF8" w:rsidRDefault="009F27A3" w:rsidP="004B7008">
      <w:pPr>
        <w:pStyle w:val="Heading2"/>
        <w:numPr>
          <w:ilvl w:val="0"/>
          <w:numId w:val="0"/>
        </w:numPr>
      </w:pPr>
    </w:p>
    <w:p w14:paraId="10D5A1B5" w14:textId="3B4803E8" w:rsidR="00143F35" w:rsidRPr="006D2BF8" w:rsidRDefault="00143F35" w:rsidP="00143F35">
      <w:pPr>
        <w:pStyle w:val="Heading1"/>
        <w:numPr>
          <w:ilvl w:val="0"/>
          <w:numId w:val="1"/>
        </w:numPr>
      </w:pPr>
      <w:r w:rsidRPr="006D2BF8">
        <w:t>Supplementary Questionnaire</w:t>
      </w:r>
    </w:p>
    <w:p w14:paraId="71EA8FAD" w14:textId="2926EC7C" w:rsidR="00CD044D" w:rsidRPr="006D2BF8" w:rsidRDefault="00143F35" w:rsidP="00CD044D">
      <w:r w:rsidRPr="006D2BF8">
        <w:rPr>
          <w:b/>
        </w:rPr>
        <w:t>Supplementary Questionnaire 1.</w:t>
      </w:r>
      <w:r w:rsidRPr="006D2BF8">
        <w:t xml:space="preserve"> Study 1 Qualtrics Questions</w:t>
      </w:r>
    </w:p>
    <w:p w14:paraId="39F968E7" w14:textId="77777777" w:rsidR="00CD044D" w:rsidRPr="006D2BF8" w:rsidRDefault="00CD044D" w:rsidP="00CD044D">
      <w:pPr>
        <w:keepNext/>
      </w:pPr>
      <w:r w:rsidRPr="006D2BF8">
        <w:lastRenderedPageBreak/>
        <w:t>Description Flow is a sense of "losing yourself" while performing (i.e., when you became so absorbed in the music that you stopped being consciously aware of your performance). Think of a time when you experienced that state while performing.</w:t>
      </w:r>
    </w:p>
    <w:p w14:paraId="303A29BB" w14:textId="77777777" w:rsidR="00CD044D" w:rsidRPr="006D2BF8" w:rsidRDefault="00CD044D" w:rsidP="00CD044D"/>
    <w:p w14:paraId="425FAD2C" w14:textId="77777777" w:rsidR="00CD044D" w:rsidRPr="006D2BF8" w:rsidRDefault="00CD044D" w:rsidP="00CD044D">
      <w:pPr>
        <w:pStyle w:val="QuestionSeparator"/>
      </w:pPr>
    </w:p>
    <w:p w14:paraId="6B833A56" w14:textId="77777777" w:rsidR="00CD044D" w:rsidRPr="006D2BF8" w:rsidRDefault="00CD044D" w:rsidP="00CD044D"/>
    <w:p w14:paraId="2461EEC7" w14:textId="77777777" w:rsidR="00CD044D" w:rsidRPr="006D2BF8" w:rsidRDefault="00CD044D" w:rsidP="00CD044D">
      <w:pPr>
        <w:keepNext/>
      </w:pPr>
      <w:r w:rsidRPr="006D2BF8">
        <w:t xml:space="preserve">Instructions Please upload a video of a performance where you experienced flow to YouTube (a pre-existing video is recommended). Make sure that the YouTube video is set to Public or Unlisted (not Private). If you need help changing the video privacy settings, see this </w:t>
      </w:r>
      <w:hyperlink r:id="rId10">
        <w:r w:rsidRPr="006D2BF8">
          <w:rPr>
            <w:color w:val="007AC0"/>
            <w:u w:val="single"/>
          </w:rPr>
          <w:t>link</w:t>
        </w:r>
      </w:hyperlink>
      <w:r w:rsidRPr="006D2BF8">
        <w:t xml:space="preserve"> for a step-by-step guide.</w:t>
      </w:r>
    </w:p>
    <w:p w14:paraId="5C1213BF" w14:textId="77777777" w:rsidR="00CD044D" w:rsidRPr="006D2BF8" w:rsidRDefault="00CD044D" w:rsidP="00CD044D"/>
    <w:p w14:paraId="3C8C5CDB" w14:textId="77777777" w:rsidR="00CD044D" w:rsidRPr="006D2BF8" w:rsidRDefault="00CD044D" w:rsidP="00CD044D">
      <w:pPr>
        <w:pStyle w:val="QuestionSeparator"/>
      </w:pPr>
    </w:p>
    <w:p w14:paraId="6FD3088F" w14:textId="77777777" w:rsidR="00CD044D" w:rsidRPr="006D2BF8" w:rsidRDefault="00CD044D" w:rsidP="00CD044D"/>
    <w:p w14:paraId="0DFC4F56" w14:textId="77777777" w:rsidR="00CD044D" w:rsidRPr="006D2BF8" w:rsidRDefault="00CD044D" w:rsidP="00CD044D">
      <w:pPr>
        <w:keepNext/>
      </w:pPr>
      <w:proofErr w:type="spellStart"/>
      <w:r w:rsidRPr="006D2BF8">
        <w:t>YouTubeLink</w:t>
      </w:r>
      <w:proofErr w:type="spellEnd"/>
      <w:r w:rsidRPr="006D2BF8">
        <w:t xml:space="preserve"> Then, submit the YouTube link to your performance video here:</w:t>
      </w:r>
    </w:p>
    <w:p w14:paraId="237C539C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73A05871" w14:textId="77777777" w:rsidR="00CD044D" w:rsidRPr="006D2BF8" w:rsidRDefault="00CD044D" w:rsidP="00CD044D"/>
    <w:p w14:paraId="696DDFE8" w14:textId="77777777" w:rsidR="00CD044D" w:rsidRPr="006D2BF8" w:rsidRDefault="00CD044D" w:rsidP="00CD044D">
      <w:pPr>
        <w:pStyle w:val="QuestionSeparator"/>
      </w:pPr>
    </w:p>
    <w:p w14:paraId="3733C709" w14:textId="77777777" w:rsidR="00CD044D" w:rsidRPr="006D2BF8" w:rsidRDefault="00CD044D" w:rsidP="00CD044D">
      <w:pPr>
        <w:pStyle w:val="QuestionSeparator"/>
      </w:pPr>
    </w:p>
    <w:p w14:paraId="5867727E" w14:textId="77777777" w:rsidR="00CD044D" w:rsidRPr="006D2BF8" w:rsidRDefault="00CD044D" w:rsidP="00CD044D"/>
    <w:p w14:paraId="13A03DE4" w14:textId="77777777" w:rsidR="00CD044D" w:rsidRPr="006D2BF8" w:rsidRDefault="00CD044D" w:rsidP="00CD044D">
      <w:pPr>
        <w:keepNext/>
      </w:pPr>
      <w:r w:rsidRPr="006D2BF8">
        <w:t>Privacy If you submitted an Unlisted YouTube link, do you wish for it to remain private?</w:t>
      </w:r>
    </w:p>
    <w:p w14:paraId="05731FCF" w14:textId="77777777" w:rsidR="00CD044D" w:rsidRPr="006D2BF8" w:rsidRDefault="00CD044D" w:rsidP="00CD044D">
      <w:pPr>
        <w:pStyle w:val="ListParagraph"/>
        <w:keepNext/>
        <w:numPr>
          <w:ilvl w:val="0"/>
          <w:numId w:val="6"/>
        </w:numPr>
        <w:ind w:firstLine="0"/>
        <w:contextualSpacing w:val="0"/>
      </w:pPr>
      <w:r w:rsidRPr="006D2BF8">
        <w:t xml:space="preserve">Yes  (1) </w:t>
      </w:r>
    </w:p>
    <w:p w14:paraId="2C9802B8" w14:textId="77777777" w:rsidR="00CD044D" w:rsidRPr="006D2BF8" w:rsidRDefault="00CD044D" w:rsidP="00CD044D">
      <w:pPr>
        <w:pStyle w:val="ListParagraph"/>
        <w:keepNext/>
        <w:numPr>
          <w:ilvl w:val="0"/>
          <w:numId w:val="6"/>
        </w:numPr>
        <w:ind w:firstLine="0"/>
        <w:contextualSpacing w:val="0"/>
      </w:pPr>
      <w:r w:rsidRPr="006D2BF8">
        <w:t xml:space="preserve">No  (2) </w:t>
      </w:r>
    </w:p>
    <w:p w14:paraId="5EAD215C" w14:textId="77777777" w:rsidR="00CD044D" w:rsidRPr="006D2BF8" w:rsidRDefault="00CD044D" w:rsidP="00CD044D"/>
    <w:p w14:paraId="32E5C26E" w14:textId="77777777" w:rsidR="00CD044D" w:rsidRPr="006D2BF8" w:rsidRDefault="00CD044D" w:rsidP="00CD044D">
      <w:pPr>
        <w:pStyle w:val="QuestionSeparator"/>
      </w:pPr>
    </w:p>
    <w:p w14:paraId="3360C10A" w14:textId="77777777" w:rsidR="00CD044D" w:rsidRPr="006D2BF8" w:rsidRDefault="00CD044D" w:rsidP="00CD044D"/>
    <w:p w14:paraId="21DA76A0" w14:textId="77777777" w:rsidR="00CD044D" w:rsidRPr="006D2BF8" w:rsidRDefault="00CD044D" w:rsidP="00CD044D">
      <w:pPr>
        <w:keepNext/>
      </w:pPr>
      <w:r w:rsidRPr="006D2BF8">
        <w:t>Comp Name of composition and composer:</w:t>
      </w:r>
    </w:p>
    <w:p w14:paraId="5505915F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51A6BAA9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0453B45F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1A3B6539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73A704D6" w14:textId="77777777" w:rsidR="00CD044D" w:rsidRPr="006D2BF8" w:rsidRDefault="00CD044D" w:rsidP="00CD044D">
      <w:pPr>
        <w:pStyle w:val="TextEntryLine"/>
        <w:ind w:firstLine="400"/>
      </w:pPr>
      <w:r w:rsidRPr="006D2BF8">
        <w:lastRenderedPageBreak/>
        <w:t>________________________________________________________________</w:t>
      </w:r>
    </w:p>
    <w:p w14:paraId="69716A5E" w14:textId="77777777" w:rsidR="00CD044D" w:rsidRPr="006D2BF8" w:rsidRDefault="00CD044D" w:rsidP="00CD044D"/>
    <w:p w14:paraId="3F0A9641" w14:textId="77777777" w:rsidR="00CD044D" w:rsidRPr="006D2BF8" w:rsidRDefault="00CD044D" w:rsidP="00CD044D">
      <w:pPr>
        <w:pStyle w:val="BlockEndLabel"/>
      </w:pPr>
      <w:r w:rsidRPr="006D2BF8">
        <w:t>End of Block: Block 1</w:t>
      </w:r>
    </w:p>
    <w:p w14:paraId="143309FE" w14:textId="77777777" w:rsidR="00CD044D" w:rsidRPr="006D2BF8" w:rsidRDefault="00CD044D" w:rsidP="00CD044D">
      <w:pPr>
        <w:pStyle w:val="BlockSeparator"/>
      </w:pPr>
    </w:p>
    <w:p w14:paraId="0513089A" w14:textId="77777777" w:rsidR="00CD044D" w:rsidRPr="006D2BF8" w:rsidRDefault="00CD044D" w:rsidP="00CD044D">
      <w:pPr>
        <w:pStyle w:val="BlockStartLabel"/>
      </w:pPr>
      <w:r w:rsidRPr="006D2BF8">
        <w:t>Start of Block: Block 2</w:t>
      </w:r>
    </w:p>
    <w:p w14:paraId="463DBFAE" w14:textId="77777777" w:rsidR="00CD044D" w:rsidRPr="006D2BF8" w:rsidRDefault="00CD044D" w:rsidP="00CD044D"/>
    <w:p w14:paraId="49EF57D8" w14:textId="77777777" w:rsidR="00CD044D" w:rsidRPr="006D2BF8" w:rsidRDefault="00CD044D" w:rsidP="00CD044D">
      <w:pPr>
        <w:keepNext/>
      </w:pPr>
      <w:r w:rsidRPr="006D2BF8">
        <w:t>Instructions In this section, you will answer questions about the performance video you submitted. Please read the questions first and then rewatch your video in order to answer them.</w:t>
      </w:r>
    </w:p>
    <w:p w14:paraId="7E09C6F1" w14:textId="77777777" w:rsidR="00CD044D" w:rsidRPr="006D2BF8" w:rsidRDefault="00CD044D" w:rsidP="00CD044D"/>
    <w:p w14:paraId="582204B5" w14:textId="77777777" w:rsidR="00CD044D" w:rsidRPr="006D2BF8" w:rsidRDefault="00CD044D" w:rsidP="00CD044D">
      <w:pPr>
        <w:pStyle w:val="QuestionSeparator"/>
      </w:pPr>
    </w:p>
    <w:p w14:paraId="2C1B8905" w14:textId="77777777" w:rsidR="00CD044D" w:rsidRPr="006D2BF8" w:rsidRDefault="00CD044D" w:rsidP="00CD044D"/>
    <w:p w14:paraId="3764428F" w14:textId="77777777" w:rsidR="00CD044D" w:rsidRPr="006D2BF8" w:rsidRDefault="00CD044D" w:rsidP="00CD044D">
      <w:pPr>
        <w:keepNext/>
      </w:pPr>
      <w:proofErr w:type="spellStart"/>
      <w:r w:rsidRPr="006D2BF8">
        <w:t>TimestampsEnter</w:t>
      </w:r>
      <w:proofErr w:type="spellEnd"/>
      <w:r w:rsidRPr="006D2BF8">
        <w:t xml:space="preserve"> Please list the time(s) when you entered flow, that is, when you lost conscious awareness of what you were playing (in minutes and seconds):</w:t>
      </w:r>
    </w:p>
    <w:p w14:paraId="1C5A3534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4BB7C9C8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64C4D8D8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6EBFB27A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4B2EF49F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636B4CCE" w14:textId="77777777" w:rsidR="00CD044D" w:rsidRPr="006D2BF8" w:rsidRDefault="00CD044D" w:rsidP="00CD044D"/>
    <w:p w14:paraId="266E5AE5" w14:textId="77777777" w:rsidR="00CD044D" w:rsidRPr="006D2BF8" w:rsidRDefault="00CD044D" w:rsidP="00CD044D">
      <w:pPr>
        <w:pStyle w:val="QuestionSeparator"/>
      </w:pPr>
    </w:p>
    <w:p w14:paraId="72A1D7C8" w14:textId="77777777" w:rsidR="00CD044D" w:rsidRPr="006D2BF8" w:rsidRDefault="00CD044D" w:rsidP="00CD044D"/>
    <w:p w14:paraId="45E016A2" w14:textId="77777777" w:rsidR="00CD044D" w:rsidRPr="006D2BF8" w:rsidRDefault="00CD044D" w:rsidP="00CD044D">
      <w:pPr>
        <w:keepNext/>
      </w:pPr>
      <w:proofErr w:type="spellStart"/>
      <w:r w:rsidRPr="006D2BF8">
        <w:t>TimestampsDisrupt</w:t>
      </w:r>
      <w:proofErr w:type="spellEnd"/>
      <w:r w:rsidRPr="006D2BF8">
        <w:t xml:space="preserve"> Please list the time(s) when your flow was disrupted (in minutes and seconds):</w:t>
      </w:r>
    </w:p>
    <w:p w14:paraId="40D10BCF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2EBEDE90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6B6D1666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530129F6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6EB39336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7A237E71" w14:textId="77777777" w:rsidR="00CD044D" w:rsidRPr="006D2BF8" w:rsidRDefault="00CD044D" w:rsidP="00CD044D"/>
    <w:p w14:paraId="3EB6B0C2" w14:textId="77777777" w:rsidR="00CD044D" w:rsidRPr="006D2BF8" w:rsidRDefault="00CD044D" w:rsidP="00CD044D">
      <w:pPr>
        <w:pStyle w:val="QuestionSeparator"/>
      </w:pPr>
    </w:p>
    <w:p w14:paraId="01A7D820" w14:textId="77777777" w:rsidR="00CD044D" w:rsidRPr="006D2BF8" w:rsidRDefault="00CD044D" w:rsidP="00CD044D"/>
    <w:p w14:paraId="1F1AE858" w14:textId="77777777" w:rsidR="00CD044D" w:rsidRPr="006D2BF8" w:rsidRDefault="00CD044D" w:rsidP="00CD044D">
      <w:pPr>
        <w:keepNext/>
      </w:pPr>
      <w:r w:rsidRPr="006D2BF8">
        <w:lastRenderedPageBreak/>
        <w:t>Observations Please list any comments or observations you have about those moments:</w:t>
      </w:r>
    </w:p>
    <w:p w14:paraId="66502B98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2CA55155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5D2DE346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4474D384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50E335AF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378F6666" w14:textId="77777777" w:rsidR="00CD044D" w:rsidRPr="006D2BF8" w:rsidRDefault="00CD044D" w:rsidP="00CD044D"/>
    <w:p w14:paraId="13581925" w14:textId="77777777" w:rsidR="00CD044D" w:rsidRPr="006D2BF8" w:rsidRDefault="00CD044D" w:rsidP="00CD044D">
      <w:pPr>
        <w:pStyle w:val="QuestionSeparator"/>
      </w:pPr>
    </w:p>
    <w:p w14:paraId="35C95BDC" w14:textId="77777777" w:rsidR="00CD044D" w:rsidRPr="006D2BF8" w:rsidRDefault="00CD044D" w:rsidP="00CD044D"/>
    <w:p w14:paraId="08D5E257" w14:textId="77777777" w:rsidR="00CD044D" w:rsidRPr="006D2BF8" w:rsidRDefault="00CD044D" w:rsidP="00CD044D">
      <w:pPr>
        <w:keepNext/>
      </w:pPr>
      <w:r w:rsidRPr="006D2BF8">
        <w:t>Comments Do you have any additional comments about your performance?</w:t>
      </w:r>
    </w:p>
    <w:p w14:paraId="1058C7CD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38F5ACAF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43EE8BAB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3170EDA6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5459BA91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11572E89" w14:textId="77777777" w:rsidR="00CD044D" w:rsidRPr="006D2BF8" w:rsidRDefault="00CD044D" w:rsidP="00CD044D"/>
    <w:p w14:paraId="58A0F9C9" w14:textId="77777777" w:rsidR="00CD044D" w:rsidRPr="006D2BF8" w:rsidRDefault="00CD044D" w:rsidP="00CD044D">
      <w:pPr>
        <w:pStyle w:val="BlockEndLabel"/>
      </w:pPr>
      <w:r w:rsidRPr="006D2BF8">
        <w:t>End of Block: Block 2</w:t>
      </w:r>
    </w:p>
    <w:p w14:paraId="329B80D1" w14:textId="77777777" w:rsidR="00CD044D" w:rsidRPr="006D2BF8" w:rsidRDefault="00CD044D" w:rsidP="00CD044D">
      <w:pPr>
        <w:pStyle w:val="BlockSeparator"/>
      </w:pPr>
    </w:p>
    <w:p w14:paraId="12A9A1E1" w14:textId="77777777" w:rsidR="00CD044D" w:rsidRPr="006D2BF8" w:rsidRDefault="00CD044D" w:rsidP="00CD044D">
      <w:pPr>
        <w:pStyle w:val="BlockStartLabel"/>
      </w:pPr>
      <w:r w:rsidRPr="006D2BF8">
        <w:t>Start of Block: Block 3</w:t>
      </w:r>
    </w:p>
    <w:p w14:paraId="10B3E0F3" w14:textId="77777777" w:rsidR="00CD044D" w:rsidRPr="006D2BF8" w:rsidRDefault="00CD044D" w:rsidP="00CD044D"/>
    <w:p w14:paraId="5FC98432" w14:textId="77777777" w:rsidR="00CD044D" w:rsidRPr="006D2BF8" w:rsidRDefault="00CD044D" w:rsidP="00CD044D">
      <w:pPr>
        <w:keepNext/>
      </w:pPr>
      <w:r w:rsidRPr="006D2BF8">
        <w:t>Demographics This section will ask you demographic questions. Please answer them to the best of your knowledge.</w:t>
      </w:r>
    </w:p>
    <w:p w14:paraId="50E15BAA" w14:textId="77777777" w:rsidR="00CD044D" w:rsidRPr="006D2BF8" w:rsidRDefault="00CD044D" w:rsidP="00CD044D"/>
    <w:p w14:paraId="70865901" w14:textId="77777777" w:rsidR="00CD044D" w:rsidRPr="006D2BF8" w:rsidRDefault="00CD044D" w:rsidP="00CD044D">
      <w:pPr>
        <w:pStyle w:val="QuestionSeparator"/>
      </w:pPr>
    </w:p>
    <w:p w14:paraId="6D1169CE" w14:textId="77777777" w:rsidR="00CD044D" w:rsidRPr="006D2BF8" w:rsidRDefault="00CD044D" w:rsidP="00CD044D"/>
    <w:p w14:paraId="5014FA26" w14:textId="77777777" w:rsidR="00CD044D" w:rsidRPr="006D2BF8" w:rsidRDefault="00CD044D" w:rsidP="00CD044D">
      <w:pPr>
        <w:keepNext/>
      </w:pPr>
      <w:proofErr w:type="spellStart"/>
      <w:r w:rsidRPr="006D2BF8">
        <w:t>YearsPlayed</w:t>
      </w:r>
      <w:proofErr w:type="spellEnd"/>
      <w:r w:rsidRPr="006D2BF8">
        <w:t xml:space="preserve"> How long had you been playing this instrument at the time of the recording (in years)?</w:t>
      </w:r>
    </w:p>
    <w:p w14:paraId="4FCD5673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137A6108" w14:textId="77777777" w:rsidR="00CD044D" w:rsidRPr="006D2BF8" w:rsidRDefault="00CD044D" w:rsidP="00CD044D"/>
    <w:p w14:paraId="58E92EEB" w14:textId="77777777" w:rsidR="00CD044D" w:rsidRPr="006D2BF8" w:rsidRDefault="00CD044D" w:rsidP="00CD044D">
      <w:pPr>
        <w:pStyle w:val="QuestionSeparator"/>
      </w:pPr>
    </w:p>
    <w:p w14:paraId="04B9E45C" w14:textId="77777777" w:rsidR="00CD044D" w:rsidRPr="006D2BF8" w:rsidRDefault="00CD044D" w:rsidP="00CD044D"/>
    <w:p w14:paraId="6A7A61FB" w14:textId="77777777" w:rsidR="00CD044D" w:rsidRPr="006D2BF8" w:rsidRDefault="00CD044D" w:rsidP="00CD044D">
      <w:pPr>
        <w:keepNext/>
      </w:pPr>
      <w:proofErr w:type="spellStart"/>
      <w:r w:rsidRPr="006D2BF8">
        <w:t>PerformanceFrequency</w:t>
      </w:r>
      <w:proofErr w:type="spellEnd"/>
      <w:r w:rsidRPr="006D2BF8">
        <w:t xml:space="preserve"> How regularly did you perform in public at the time of the recording?</w:t>
      </w:r>
    </w:p>
    <w:p w14:paraId="740DBBBD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4DE82E88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5F4DEE65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4BBF9479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0FAFC27F" w14:textId="77777777" w:rsidR="00CD044D" w:rsidRPr="006D2BF8" w:rsidRDefault="00CD044D" w:rsidP="00CD044D">
      <w:pPr>
        <w:pStyle w:val="TextEntryLine"/>
        <w:ind w:firstLine="400"/>
      </w:pPr>
      <w:r w:rsidRPr="006D2BF8">
        <w:t>________________________________________________________________</w:t>
      </w:r>
    </w:p>
    <w:p w14:paraId="64C54220" w14:textId="77777777" w:rsidR="00CD044D" w:rsidRPr="006D2BF8" w:rsidRDefault="00CD044D" w:rsidP="00CD044D"/>
    <w:p w14:paraId="7E86A41B" w14:textId="77777777" w:rsidR="00CD044D" w:rsidRPr="006D2BF8" w:rsidRDefault="00CD044D" w:rsidP="00CD044D">
      <w:pPr>
        <w:pStyle w:val="QuestionSeparator"/>
      </w:pPr>
    </w:p>
    <w:p w14:paraId="0E52A1E3" w14:textId="77777777" w:rsidR="00CD044D" w:rsidRPr="006D2BF8" w:rsidRDefault="00CD044D" w:rsidP="00CD044D"/>
    <w:p w14:paraId="3B2B2ECD" w14:textId="77777777" w:rsidR="00143F35" w:rsidRPr="006D2BF8" w:rsidRDefault="00143F35" w:rsidP="00143F35">
      <w:pPr>
        <w:keepNext/>
      </w:pPr>
      <w:proofErr w:type="spellStart"/>
      <w:r w:rsidRPr="006D2BF8">
        <w:t>ReadMusic</w:t>
      </w:r>
      <w:proofErr w:type="spellEnd"/>
      <w:r w:rsidRPr="006D2BF8">
        <w:t xml:space="preserve"> Did you read music? If so, did you learn your music by heart?</w:t>
      </w:r>
    </w:p>
    <w:p w14:paraId="02AF4A30" w14:textId="77777777" w:rsidR="00143F35" w:rsidRPr="006D2BF8" w:rsidRDefault="00143F35" w:rsidP="00143F35">
      <w:pPr>
        <w:pStyle w:val="TextEntryLine"/>
        <w:ind w:firstLine="400"/>
      </w:pPr>
      <w:r w:rsidRPr="006D2BF8">
        <w:t>________________________________________________________________</w:t>
      </w:r>
    </w:p>
    <w:p w14:paraId="19BDD381" w14:textId="77777777" w:rsidR="00143F35" w:rsidRPr="006D2BF8" w:rsidRDefault="00143F35" w:rsidP="00143F35">
      <w:pPr>
        <w:pStyle w:val="TextEntryLine"/>
        <w:ind w:firstLine="400"/>
      </w:pPr>
      <w:r w:rsidRPr="006D2BF8">
        <w:t>________________________________________________________________</w:t>
      </w:r>
    </w:p>
    <w:p w14:paraId="2267BAF5" w14:textId="77777777" w:rsidR="00143F35" w:rsidRPr="006D2BF8" w:rsidRDefault="00143F35" w:rsidP="00143F35">
      <w:pPr>
        <w:pStyle w:val="TextEntryLine"/>
        <w:ind w:firstLine="400"/>
      </w:pPr>
      <w:r w:rsidRPr="006D2BF8">
        <w:t>________________________________________________________________</w:t>
      </w:r>
    </w:p>
    <w:p w14:paraId="007C113D" w14:textId="77777777" w:rsidR="00143F35" w:rsidRPr="006D2BF8" w:rsidRDefault="00143F35" w:rsidP="00143F35">
      <w:pPr>
        <w:pStyle w:val="TextEntryLine"/>
        <w:ind w:firstLine="400"/>
      </w:pPr>
      <w:r w:rsidRPr="006D2BF8">
        <w:t>________________________________________________________________</w:t>
      </w:r>
    </w:p>
    <w:p w14:paraId="32AE0889" w14:textId="77777777" w:rsidR="00143F35" w:rsidRPr="006D2BF8" w:rsidRDefault="00143F35" w:rsidP="00143F35">
      <w:pPr>
        <w:pStyle w:val="TextEntryLine"/>
        <w:ind w:firstLine="400"/>
      </w:pPr>
      <w:r w:rsidRPr="006D2BF8">
        <w:t>________________________________________________________________</w:t>
      </w:r>
    </w:p>
    <w:p w14:paraId="598A2C29" w14:textId="77777777" w:rsidR="00143F35" w:rsidRPr="006D2BF8" w:rsidRDefault="00143F35" w:rsidP="00143F35"/>
    <w:p w14:paraId="24CD15AC" w14:textId="77777777" w:rsidR="00143F35" w:rsidRDefault="00143F35" w:rsidP="00143F35">
      <w:pPr>
        <w:pStyle w:val="BlockEndLabel"/>
      </w:pPr>
      <w:r w:rsidRPr="006D2BF8">
        <w:t>End of Block: Block 3</w:t>
      </w:r>
    </w:p>
    <w:p w14:paraId="6AC53183" w14:textId="77777777" w:rsidR="00143F35" w:rsidRDefault="00143F35" w:rsidP="00143F35">
      <w:pPr>
        <w:pStyle w:val="BlockSeparator"/>
      </w:pPr>
    </w:p>
    <w:p w14:paraId="2E1D67C3" w14:textId="77777777" w:rsidR="00143F35" w:rsidRDefault="00143F35" w:rsidP="00CD044D"/>
    <w:p w14:paraId="4BE38695" w14:textId="77777777" w:rsidR="00143F35" w:rsidRPr="00CD044D" w:rsidRDefault="00143F35" w:rsidP="00CD044D"/>
    <w:sectPr w:rsidR="00143F35" w:rsidRPr="00CD044D" w:rsidSect="00F07070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E030" w14:textId="77777777" w:rsidR="0003110E" w:rsidRDefault="0003110E">
      <w:pPr>
        <w:spacing w:before="0" w:after="0"/>
      </w:pPr>
      <w:r>
        <w:separator/>
      </w:r>
    </w:p>
  </w:endnote>
  <w:endnote w:type="continuationSeparator" w:id="0">
    <w:p w14:paraId="04F2E599" w14:textId="77777777" w:rsidR="0003110E" w:rsidRDefault="000311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739E" w14:textId="77777777" w:rsidR="009F27A3" w:rsidRDefault="00000000">
    <w:pPr>
      <w:rPr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24237E" wp14:editId="2F7257B7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967C3" w14:textId="5A2BA676" w:rsidR="009F27A3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24237E" id="Rectangle 57" o:spid="_x0000_s1026" style="position:absolute;margin-left:369pt;margin-top:0;width:119.55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" filled="f" stroked="f">
              <v:textbox inset="2.53958mm,1.2694mm,2.53958mm,1.2694mm">
                <w:txbxContent>
                  <w:p w14:paraId="403967C3" w14:textId="5A2BA676" w:rsidR="009F27A3" w:rsidRDefault="00000000">
                    <w:pPr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 xml:space="preserve"> 2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957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C6BD8" w14:textId="0D6B6D26" w:rsidR="00F07070" w:rsidRDefault="00F070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156087" w14:textId="78F4FA71" w:rsidR="009F27A3" w:rsidRDefault="009F27A3">
    <w:pPr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6690" w14:textId="77777777" w:rsidR="0003110E" w:rsidRDefault="0003110E">
      <w:pPr>
        <w:spacing w:before="0" w:after="0"/>
      </w:pPr>
      <w:r>
        <w:separator/>
      </w:r>
    </w:p>
  </w:footnote>
  <w:footnote w:type="continuationSeparator" w:id="0">
    <w:p w14:paraId="40C75384" w14:textId="77777777" w:rsidR="0003110E" w:rsidRDefault="000311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5993" w14:textId="77777777" w:rsidR="009F27A3" w:rsidRDefault="00000000">
    <w: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4A59" w14:textId="77777777" w:rsidR="009F27A3" w:rsidRDefault="00000000">
    <w:r>
      <w:rPr>
        <w:b/>
        <w:noProof/>
        <w:color w:val="A6A6A6"/>
      </w:rPr>
      <w:drawing>
        <wp:inline distT="0" distB="0" distL="0" distR="0" wp14:anchorId="6056A7DF" wp14:editId="77730667">
          <wp:extent cx="1534909" cy="551877"/>
          <wp:effectExtent l="0" t="0" r="0" b="0"/>
          <wp:docPr id="59" name="image1.jp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19D545E6"/>
    <w:multiLevelType w:val="multilevel"/>
    <w:tmpl w:val="73AAA44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6F95DA6"/>
    <w:multiLevelType w:val="multilevel"/>
    <w:tmpl w:val="D2E88FD0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lowerRoman"/>
      <w:lvlText w:val="%6."/>
      <w:lvlJc w:val="righ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right"/>
      <w:pPr>
        <w:ind w:left="567" w:hanging="567"/>
      </w:pPr>
    </w:lvl>
  </w:abstractNum>
  <w:num w:numId="1" w16cid:durableId="378822170">
    <w:abstractNumId w:val="3"/>
  </w:num>
  <w:num w:numId="2" w16cid:durableId="1655406240">
    <w:abstractNumId w:val="1"/>
  </w:num>
  <w:num w:numId="3" w16cid:durableId="562910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1703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735073">
    <w:abstractNumId w:val="2"/>
  </w:num>
  <w:num w:numId="6" w16cid:durableId="205634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A3"/>
    <w:rsid w:val="0003110E"/>
    <w:rsid w:val="00143F35"/>
    <w:rsid w:val="001A6F44"/>
    <w:rsid w:val="004B7008"/>
    <w:rsid w:val="00656A20"/>
    <w:rsid w:val="006D2BF8"/>
    <w:rsid w:val="007D7AAE"/>
    <w:rsid w:val="009F27A3"/>
    <w:rsid w:val="00BD251C"/>
    <w:rsid w:val="00C04880"/>
    <w:rsid w:val="00CD044D"/>
    <w:rsid w:val="00D17FD5"/>
    <w:rsid w:val="00DC25B6"/>
    <w:rsid w:val="00F0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6B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2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715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b/>
      <w:bCs/>
    </w:rPr>
  </w:style>
  <w:style w:type="paragraph" w:styleId="NoSpacing">
    <w:name w:val="No Spacing"/>
    <w:uiPriority w:val="99"/>
    <w:unhideWhenUsed/>
    <w:qFormat/>
    <w:rsid w:val="00AB6715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tabs>
        <w:tab w:val="num" w:pos="720"/>
      </w:tabs>
      <w:ind w:left="720" w:hanging="720"/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480F1B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numbering" w:customStyle="1" w:styleId="Singlepunch">
    <w:name w:val="Single punch"/>
    <w:rsid w:val="00CD044D"/>
    <w:pPr>
      <w:numPr>
        <w:numId w:val="5"/>
      </w:numPr>
    </w:pPr>
  </w:style>
  <w:style w:type="paragraph" w:customStyle="1" w:styleId="BlockStartLabel">
    <w:name w:val="BlockStartLabel"/>
    <w:basedOn w:val="Normal"/>
    <w:qFormat/>
    <w:rsid w:val="00CD044D"/>
    <w:pPr>
      <w:spacing w:after="120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BlockEndLabel">
    <w:name w:val="BlockEndLabel"/>
    <w:basedOn w:val="Normal"/>
    <w:qFormat/>
    <w:rsid w:val="00CD044D"/>
    <w:pPr>
      <w:spacing w:after="0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BlockSeparator">
    <w:name w:val="BlockSeparator"/>
    <w:basedOn w:val="Normal"/>
    <w:qFormat/>
    <w:rsid w:val="00CD044D"/>
    <w:pPr>
      <w:pBdr>
        <w:bottom w:val="single" w:sz="8" w:space="0" w:color="CCCCCC"/>
      </w:pBdr>
      <w:spacing w:before="0" w:after="0" w:line="120" w:lineRule="auto"/>
      <w:jc w:val="center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QuestionSeparator">
    <w:name w:val="QuestionSeparator"/>
    <w:basedOn w:val="Normal"/>
    <w:qFormat/>
    <w:rsid w:val="00CD044D"/>
    <w:pPr>
      <w:pBdr>
        <w:top w:val="dashed" w:sz="8" w:space="0" w:color="CCCCCC"/>
      </w:pBdr>
      <w:spacing w:after="120" w:line="12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EntryLine">
    <w:name w:val="TextEntryLine"/>
    <w:basedOn w:val="Normal"/>
    <w:qFormat/>
    <w:rsid w:val="00CD044D"/>
    <w:pPr>
      <w:spacing w:before="240" w:after="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upport.google.com/youtube/answer/157177?hl=en&amp;amp;co=GENIE.Platform%3DDesktop" TargetMode="External"/><Relationship Id="rId4" Type="http://schemas.openxmlformats.org/officeDocument/2006/relationships/styles" Target="styles.xml"/><Relationship Id="rId9" Type="http://schemas.openxmlformats.org/officeDocument/2006/relationships/hyperlink" Target="mailto:jzielke@stanford.ed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whN46PX2CJyNY8HKa9F11nELfw==">AMUW2mUkV1MC5b58l+exHT8RMYA6hfeAhslf4fGRUJCg9afT7vB984TXvFXSHMkF72fGpPmnFSKIKJzELZhcujLJXEZTEtnYfQSekzl8qJsXyU6B/5DKFPU/YCA/VuiWyd0RwDIBw46yVdIGxx148vcXazLVPfIqQa760sMnkRlMR49HSlita+sYA0JMS7ehFJPJQwYO6k/+DHSu8uIJZmkUcs0so5yXCFnwsI162GQlNBr8YDih5zk=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4E48CC-EDB3-4649-8560-32BD52DD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1236</Words>
  <Characters>8433</Characters>
  <Application>Microsoft Office Word</Application>
  <DocSecurity>0</DocSecurity>
  <Lines>255</Lines>
  <Paragraphs>134</Paragraphs>
  <ScaleCrop>false</ScaleCrop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2023-05-10T18:46:00Z</dcterms:created>
  <dcterms:modified xsi:type="dcterms:W3CDTF">2023-05-16T11:16:00Z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81a38f4b0df62fe596ac8ac2ea7c04ee26829c8078dec4d96ba2ed29f3f38b87</vt:lpwstr>
  </property>
</Properties>
</file>