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007D82AB" w14:textId="77777777" w:rsidR="00CB0182" w:rsidRPr="00AE50A9" w:rsidRDefault="00CB0182" w:rsidP="00CB0182">
      <w:pPr>
        <w:pStyle w:val="Title"/>
        <w:rPr>
          <w:i/>
          <w:iCs/>
        </w:rPr>
      </w:pPr>
      <w:proofErr w:type="spellStart"/>
      <w:r w:rsidRPr="00AE50A9">
        <w:t>Metabologenomics</w:t>
      </w:r>
      <w:proofErr w:type="spellEnd"/>
      <w:r w:rsidRPr="00AE50A9">
        <w:t xml:space="preserve"> analysis of </w:t>
      </w:r>
      <w:r w:rsidRPr="00AE50A9">
        <w:rPr>
          <w:i/>
          <w:iCs/>
        </w:rPr>
        <w:t>Pseudomonas sp.</w:t>
      </w:r>
      <w:r w:rsidRPr="00AE50A9">
        <w:t xml:space="preserve"> So3.2b, an Antarctic strain with bioactivity against </w:t>
      </w:r>
      <w:r w:rsidRPr="00AE50A9">
        <w:rPr>
          <w:i/>
          <w:iCs/>
        </w:rPr>
        <w:t xml:space="preserve">Rhizoctonia </w:t>
      </w:r>
      <w:proofErr w:type="spellStart"/>
      <w:r w:rsidRPr="00AE50A9">
        <w:rPr>
          <w:i/>
          <w:iCs/>
        </w:rPr>
        <w:t>solani</w:t>
      </w:r>
      <w:proofErr w:type="spellEnd"/>
      <w:r w:rsidRPr="00AE50A9">
        <w:rPr>
          <w:i/>
          <w:iCs/>
        </w:rPr>
        <w:t xml:space="preserve"> </w:t>
      </w:r>
    </w:p>
    <w:p w14:paraId="6A0A7B50" w14:textId="6610B387" w:rsidR="00CB0182" w:rsidRPr="009E39A5" w:rsidRDefault="00CB0182" w:rsidP="00CB0182">
      <w:pPr>
        <w:pStyle w:val="AuthorList"/>
        <w:jc w:val="both"/>
        <w:rPr>
          <w:lang w:val="es-CR"/>
        </w:rPr>
      </w:pPr>
      <w:proofErr w:type="spellStart"/>
      <w:r w:rsidRPr="009E39A5">
        <w:rPr>
          <w:lang w:val="es-CR"/>
        </w:rPr>
        <w:t>Naydja</w:t>
      </w:r>
      <w:proofErr w:type="spellEnd"/>
      <w:r w:rsidRPr="009E39A5">
        <w:rPr>
          <w:lang w:val="es-CR"/>
        </w:rPr>
        <w:t xml:space="preserve"> </w:t>
      </w:r>
      <w:proofErr w:type="spellStart"/>
      <w:r w:rsidRPr="009E39A5">
        <w:rPr>
          <w:lang w:val="es-CR"/>
        </w:rPr>
        <w:t>Moralles</w:t>
      </w:r>
      <w:proofErr w:type="spellEnd"/>
      <w:r w:rsidRPr="009E39A5">
        <w:rPr>
          <w:lang w:val="es-CR"/>
        </w:rPr>
        <w:t xml:space="preserve"> </w:t>
      </w:r>
      <w:proofErr w:type="spellStart"/>
      <w:r w:rsidRPr="009E39A5">
        <w:rPr>
          <w:lang w:val="es-CR"/>
        </w:rPr>
        <w:t>Maimone</w:t>
      </w:r>
      <w:proofErr w:type="spellEnd"/>
      <w:r w:rsidRPr="009E39A5">
        <w:rPr>
          <w:lang w:val="es-CR"/>
        </w:rPr>
        <w:t xml:space="preserve">, Mario Cesar </w:t>
      </w:r>
      <w:proofErr w:type="spellStart"/>
      <w:r w:rsidRPr="009E39A5">
        <w:rPr>
          <w:lang w:val="es-CR"/>
        </w:rPr>
        <w:t>Pozza</w:t>
      </w:r>
      <w:proofErr w:type="spellEnd"/>
      <w:r w:rsidRPr="009E39A5">
        <w:rPr>
          <w:lang w:val="es-CR"/>
        </w:rPr>
        <w:t xml:space="preserve"> Junior, </w:t>
      </w:r>
      <w:proofErr w:type="spellStart"/>
      <w:r w:rsidRPr="009E39A5">
        <w:rPr>
          <w:lang w:val="es-CR"/>
        </w:rPr>
        <w:t>Lucianne</w:t>
      </w:r>
      <w:proofErr w:type="spellEnd"/>
      <w:r w:rsidRPr="009E39A5">
        <w:rPr>
          <w:lang w:val="es-CR"/>
        </w:rPr>
        <w:t xml:space="preserve"> Ferreira </w:t>
      </w:r>
      <w:proofErr w:type="spellStart"/>
      <w:r w:rsidRPr="009E39A5">
        <w:rPr>
          <w:lang w:val="es-CR"/>
        </w:rPr>
        <w:t>Paes</w:t>
      </w:r>
      <w:proofErr w:type="spellEnd"/>
      <w:r w:rsidRPr="009E39A5">
        <w:rPr>
          <w:lang w:val="es-CR"/>
        </w:rPr>
        <w:t xml:space="preserve"> de Oliveira, Dorian Rojas-Villalta, Simone </w:t>
      </w:r>
      <w:proofErr w:type="spellStart"/>
      <w:r w:rsidRPr="009E39A5">
        <w:rPr>
          <w:lang w:val="es-CR"/>
        </w:rPr>
        <w:t>Possedente</w:t>
      </w:r>
      <w:proofErr w:type="spellEnd"/>
      <w:r w:rsidRPr="009E39A5">
        <w:rPr>
          <w:lang w:val="es-CR"/>
        </w:rPr>
        <w:t xml:space="preserve"> de Lira, Leticia Barrientos*, Kattia Núñez-Montero*.</w:t>
      </w:r>
      <w:r>
        <w:rPr>
          <w:lang w:val="es-CR"/>
        </w:rPr>
        <w:t xml:space="preserve"> </w:t>
      </w:r>
    </w:p>
    <w:p w14:paraId="217F3AE0" w14:textId="73DE53E6" w:rsidR="002868E2" w:rsidRPr="009E744D" w:rsidRDefault="002868E2" w:rsidP="00994A3D">
      <w:pPr>
        <w:spacing w:before="240" w:after="0"/>
        <w:rPr>
          <w:rFonts w:cs="Times New Roman"/>
          <w:lang w:val="es-CR"/>
        </w:rPr>
      </w:pPr>
      <w:r w:rsidRPr="009E744D">
        <w:rPr>
          <w:rFonts w:cs="Times New Roman"/>
          <w:b/>
          <w:lang w:val="es-CR"/>
        </w:rPr>
        <w:t xml:space="preserve">* </w:t>
      </w:r>
      <w:proofErr w:type="spellStart"/>
      <w:r w:rsidRPr="009E744D">
        <w:rPr>
          <w:rFonts w:cs="Times New Roman"/>
          <w:b/>
          <w:lang w:val="es-CR"/>
        </w:rPr>
        <w:t>Correspondence</w:t>
      </w:r>
      <w:proofErr w:type="spellEnd"/>
      <w:r w:rsidRPr="009E744D">
        <w:rPr>
          <w:rFonts w:cs="Times New Roman"/>
          <w:b/>
          <w:lang w:val="es-CR"/>
        </w:rPr>
        <w:t xml:space="preserve">: </w:t>
      </w:r>
      <w:r w:rsidR="00121D3A" w:rsidRPr="009E744D">
        <w:rPr>
          <w:rFonts w:cs="Times New Roman"/>
          <w:lang w:val="es-CR"/>
        </w:rPr>
        <w:t>Leticia Barrientos</w:t>
      </w:r>
      <w:r w:rsidR="00994A3D" w:rsidRPr="009E744D">
        <w:rPr>
          <w:rFonts w:cs="Times New Roman"/>
          <w:lang w:val="es-CR"/>
        </w:rPr>
        <w:t xml:space="preserve">: </w:t>
      </w:r>
      <w:hyperlink r:id="rId11" w:history="1">
        <w:r w:rsidR="009E744D" w:rsidRPr="009E744D">
          <w:rPr>
            <w:rStyle w:val="Hyperlink"/>
            <w:rFonts w:cs="Times New Roman"/>
            <w:szCs w:val="24"/>
            <w:lang w:val="es-CR"/>
          </w:rPr>
          <w:t>leticia.barrientos@ufrontera.cl</w:t>
        </w:r>
      </w:hyperlink>
      <w:r w:rsidR="009E744D">
        <w:rPr>
          <w:rFonts w:cs="Times New Roman"/>
          <w:szCs w:val="24"/>
          <w:lang w:val="es-CR"/>
        </w:rPr>
        <w:t xml:space="preserve"> and Kattia Núñez-Montero: </w:t>
      </w:r>
      <w:hyperlink r:id="rId12" w:history="1">
        <w:r w:rsidR="00F92768" w:rsidRPr="00F92768">
          <w:rPr>
            <w:rStyle w:val="Hyperlink"/>
            <w:rFonts w:cs="Times New Roman"/>
            <w:szCs w:val="24"/>
            <w:lang w:val="es-CR"/>
          </w:rPr>
          <w:t>k.nunez03@ufromail.cl</w:t>
        </w:r>
      </w:hyperlink>
    </w:p>
    <w:p w14:paraId="7CAA3A7A" w14:textId="77777777" w:rsidR="00CC6019" w:rsidRPr="00680AC7" w:rsidRDefault="00CC6019" w:rsidP="00CC6019">
      <w:pPr>
        <w:spacing w:before="0" w:after="0"/>
        <w:jc w:val="both"/>
        <w:rPr>
          <w:rFonts w:ascii="Arial" w:eastAsia="Times New Roman" w:hAnsi="Arial" w:cs="Arial"/>
          <w:b/>
          <w:bCs/>
          <w:color w:val="000000"/>
          <w:sz w:val="22"/>
          <w:lang w:val="es-CR" w:eastAsia="ko-KR"/>
        </w:rPr>
      </w:pPr>
    </w:p>
    <w:p w14:paraId="0F45869C" w14:textId="7A9838D6" w:rsidR="00680AC7" w:rsidRDefault="00680AC7" w:rsidP="00680AC7">
      <w:pPr>
        <w:jc w:val="both"/>
        <w:rPr>
          <w:b/>
          <w:bCs/>
          <w:lang w:eastAsia="ko-KR"/>
        </w:rPr>
      </w:pPr>
      <w:r w:rsidRPr="00CC6019">
        <w:rPr>
          <w:b/>
          <w:bCs/>
          <w:noProof/>
          <w:bdr w:val="none" w:sz="0" w:space="0" w:color="auto" w:frame="1"/>
          <w:lang w:val="es-CR" w:eastAsia="ko-KR"/>
        </w:rPr>
        <w:lastRenderedPageBreak/>
        <w:drawing>
          <wp:inline distT="0" distB="0" distL="0" distR="0" wp14:anchorId="3CC95929" wp14:editId="136E57A2">
            <wp:extent cx="5943600" cy="6629400"/>
            <wp:effectExtent l="0" t="0" r="0" b="0"/>
            <wp:docPr id="3" name="Picture 3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8F958" w14:textId="51CBB758" w:rsidR="00CC6019" w:rsidRPr="00CC6019" w:rsidRDefault="00CC6019" w:rsidP="00680AC7">
      <w:pPr>
        <w:jc w:val="both"/>
        <w:rPr>
          <w:rFonts w:cs="Times New Roman"/>
          <w:szCs w:val="24"/>
          <w:lang w:eastAsia="ko-KR"/>
        </w:rPr>
      </w:pPr>
      <w:r w:rsidRPr="00CC6019">
        <w:rPr>
          <w:b/>
          <w:bCs/>
          <w:lang w:eastAsia="ko-KR"/>
        </w:rPr>
        <w:t xml:space="preserve">Supplementary figure 1. </w:t>
      </w:r>
      <w:r w:rsidRPr="00CC6019">
        <w:rPr>
          <w:lang w:eastAsia="ko-KR"/>
        </w:rPr>
        <w:t xml:space="preserve">Molecular network of </w:t>
      </w:r>
      <w:r w:rsidRPr="00CC6019">
        <w:rPr>
          <w:i/>
          <w:iCs/>
          <w:lang w:eastAsia="ko-KR"/>
        </w:rPr>
        <w:t xml:space="preserve">Pseudomonas sp. </w:t>
      </w:r>
      <w:r w:rsidRPr="00CC6019">
        <w:rPr>
          <w:lang w:eastAsia="ko-KR"/>
        </w:rPr>
        <w:t>So3.2b cultivate under different culture media.</w:t>
      </w:r>
    </w:p>
    <w:p w14:paraId="76A26913" w14:textId="77777777" w:rsidR="00CC6019" w:rsidRPr="00CC6019" w:rsidRDefault="00CC6019" w:rsidP="00680AC7">
      <w:pPr>
        <w:jc w:val="both"/>
        <w:rPr>
          <w:rFonts w:cs="Times New Roman"/>
          <w:szCs w:val="24"/>
          <w:lang w:eastAsia="ko-KR"/>
        </w:rPr>
      </w:pPr>
    </w:p>
    <w:p w14:paraId="4FA60260" w14:textId="1EED7435" w:rsidR="00CC6019" w:rsidRPr="00371067" w:rsidRDefault="00CC6019" w:rsidP="00680AC7">
      <w:pPr>
        <w:jc w:val="both"/>
        <w:rPr>
          <w:rFonts w:cs="Times New Roman"/>
          <w:szCs w:val="24"/>
          <w:lang w:eastAsia="ko-KR"/>
        </w:rPr>
      </w:pPr>
    </w:p>
    <w:p w14:paraId="2EB5FC1C" w14:textId="77777777" w:rsidR="00CC6019" w:rsidRPr="00371067" w:rsidRDefault="00CC6019" w:rsidP="00680AC7">
      <w:pPr>
        <w:jc w:val="both"/>
        <w:rPr>
          <w:rFonts w:cs="Times New Roman"/>
          <w:szCs w:val="24"/>
          <w:lang w:eastAsia="ko-KR"/>
        </w:rPr>
      </w:pPr>
    </w:p>
    <w:p w14:paraId="169592D8" w14:textId="77777777" w:rsidR="00CC6019" w:rsidRPr="00CC6019" w:rsidRDefault="00CC6019" w:rsidP="00680AC7">
      <w:pPr>
        <w:jc w:val="both"/>
        <w:rPr>
          <w:rFonts w:cs="Times New Roman"/>
          <w:szCs w:val="24"/>
          <w:lang w:eastAsia="ko-KR"/>
        </w:rPr>
      </w:pPr>
      <w:r w:rsidRPr="00CC6019">
        <w:rPr>
          <w:b/>
          <w:bCs/>
          <w:lang w:eastAsia="ko-KR"/>
        </w:rPr>
        <w:lastRenderedPageBreak/>
        <w:t>Supplementary table 1.</w:t>
      </w:r>
      <w:r w:rsidRPr="00CC6019">
        <w:rPr>
          <w:lang w:eastAsia="ko-KR"/>
        </w:rPr>
        <w:t xml:space="preserve"> Biosynthetic Gene Cluster (BGC) annotated in </w:t>
      </w:r>
      <w:r w:rsidRPr="00CC6019">
        <w:rPr>
          <w:i/>
          <w:iCs/>
          <w:lang w:eastAsia="ko-KR"/>
        </w:rPr>
        <w:t xml:space="preserve">Pseudomonas sp. </w:t>
      </w:r>
      <w:r w:rsidRPr="00CC6019">
        <w:rPr>
          <w:lang w:eastAsia="ko-KR"/>
        </w:rPr>
        <w:t xml:space="preserve">So3.2b strain genome through </w:t>
      </w:r>
      <w:proofErr w:type="spellStart"/>
      <w:r w:rsidRPr="00CC6019">
        <w:rPr>
          <w:lang w:eastAsia="ko-KR"/>
        </w:rPr>
        <w:t>antiSMASH</w:t>
      </w:r>
      <w:proofErr w:type="spellEnd"/>
      <w:r w:rsidRPr="00CC6019">
        <w:rPr>
          <w:lang w:eastAsia="ko-KR"/>
        </w:rPr>
        <w:t xml:space="preserve"> v6.1.1 tool, in ‘relaxed’ detection strictness. </w:t>
      </w:r>
    </w:p>
    <w:tbl>
      <w:tblPr>
        <w:tblW w:w="9896" w:type="dxa"/>
        <w:tblInd w:w="-1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0"/>
        <w:gridCol w:w="1490"/>
        <w:gridCol w:w="3037"/>
        <w:gridCol w:w="1717"/>
        <w:gridCol w:w="1426"/>
        <w:gridCol w:w="1276"/>
      </w:tblGrid>
      <w:tr w:rsidR="00CC6019" w:rsidRPr="00CC6019" w14:paraId="13E92536" w14:textId="77777777" w:rsidTr="00680AC7">
        <w:trPr>
          <w:trHeight w:val="369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32F25B0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proofErr w:type="spellStart"/>
            <w:r w:rsidRPr="00CC6019">
              <w:rPr>
                <w:b/>
                <w:bCs/>
                <w:lang w:val="es-CR" w:eastAsia="ko-KR"/>
              </w:rPr>
              <w:t>Region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2C593C6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proofErr w:type="spellStart"/>
            <w:r w:rsidRPr="00CC6019">
              <w:rPr>
                <w:b/>
                <w:bCs/>
                <w:lang w:val="es-CR" w:eastAsia="ko-KR"/>
              </w:rPr>
              <w:t>Type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C2EDAC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proofErr w:type="spellStart"/>
            <w:r w:rsidRPr="00CC6019">
              <w:rPr>
                <w:b/>
                <w:bCs/>
                <w:lang w:val="es-CR" w:eastAsia="ko-KR"/>
              </w:rPr>
              <w:t>Most</w:t>
            </w:r>
            <w:proofErr w:type="spellEnd"/>
            <w:r w:rsidRPr="00CC6019">
              <w:rPr>
                <w:b/>
                <w:bCs/>
                <w:lang w:val="es-CR" w:eastAsia="ko-KR"/>
              </w:rPr>
              <w:t xml:space="preserve"> similar </w:t>
            </w:r>
            <w:proofErr w:type="spellStart"/>
            <w:r w:rsidRPr="00CC6019">
              <w:rPr>
                <w:b/>
                <w:bCs/>
                <w:lang w:val="es-CR" w:eastAsia="ko-KR"/>
              </w:rPr>
              <w:t>known</w:t>
            </w:r>
            <w:proofErr w:type="spellEnd"/>
            <w:r w:rsidRPr="00CC6019">
              <w:rPr>
                <w:b/>
                <w:bCs/>
                <w:lang w:val="es-CR" w:eastAsia="ko-KR"/>
              </w:rPr>
              <w:t xml:space="preserve"> </w:t>
            </w:r>
            <w:proofErr w:type="spellStart"/>
            <w:proofErr w:type="gramStart"/>
            <w:r w:rsidRPr="00CC6019">
              <w:rPr>
                <w:b/>
                <w:bCs/>
                <w:lang w:val="es-CR" w:eastAsia="ko-KR"/>
              </w:rPr>
              <w:t>cluster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124A8B1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proofErr w:type="spellStart"/>
            <w:r w:rsidRPr="00CC6019">
              <w:rPr>
                <w:b/>
                <w:bCs/>
                <w:lang w:val="es-CR" w:eastAsia="ko-KR"/>
              </w:rPr>
              <w:t>Similarity</w:t>
            </w:r>
            <w:proofErr w:type="spellEnd"/>
            <w:r w:rsidRPr="00CC6019">
              <w:rPr>
                <w:b/>
                <w:bCs/>
                <w:lang w:val="es-CR" w:eastAsia="ko-KR"/>
              </w:rPr>
              <w:t xml:space="preserve"> (%)</w:t>
            </w:r>
          </w:p>
        </w:tc>
        <w:tc>
          <w:tcPr>
            <w:tcW w:w="1426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685389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proofErr w:type="spellStart"/>
            <w:r w:rsidRPr="00CC6019">
              <w:rPr>
                <w:b/>
                <w:bCs/>
                <w:lang w:val="es-CR" w:eastAsia="ko-KR"/>
              </w:rPr>
              <w:t>from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598250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proofErr w:type="spellStart"/>
            <w:r w:rsidRPr="00CC6019">
              <w:rPr>
                <w:b/>
                <w:bCs/>
                <w:lang w:val="es-CR" w:eastAsia="ko-KR"/>
              </w:rPr>
              <w:t>to</w:t>
            </w:r>
            <w:proofErr w:type="spellEnd"/>
          </w:p>
        </w:tc>
      </w:tr>
      <w:tr w:rsidR="00CC6019" w:rsidRPr="00CC6019" w14:paraId="505DE784" w14:textId="77777777" w:rsidTr="00680AC7">
        <w:trPr>
          <w:trHeight w:val="369"/>
        </w:trPr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2453C8A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b/>
                <w:bCs/>
                <w:sz w:val="18"/>
                <w:szCs w:val="18"/>
                <w:lang w:val="es-CR" w:eastAsia="ko-K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530759D" w14:textId="77777777" w:rsidR="00CC6019" w:rsidRPr="00CC6019" w:rsidRDefault="00CC6019" w:rsidP="00680AC7">
            <w:pPr>
              <w:spacing w:before="0" w:after="0"/>
              <w:jc w:val="both"/>
              <w:rPr>
                <w:rFonts w:cs="Times New Roman"/>
                <w:szCs w:val="24"/>
                <w:lang w:val="es-CR" w:eastAsia="ko-KR"/>
              </w:rPr>
            </w:pPr>
            <w:proofErr w:type="spellStart"/>
            <w:r w:rsidRPr="00CC6019">
              <w:rPr>
                <w:sz w:val="18"/>
                <w:szCs w:val="18"/>
                <w:lang w:val="es-CR" w:eastAsia="ko-KR"/>
              </w:rPr>
              <w:t>RiPP-like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F1CEF11" w14:textId="3BD4A118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</w:p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40C0949" w14:textId="6734DABA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</w:p>
        </w:tc>
        <w:tc>
          <w:tcPr>
            <w:tcW w:w="1426" w:type="dxa"/>
            <w:tcBorders>
              <w:top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CCD1282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sz w:val="18"/>
                <w:szCs w:val="18"/>
                <w:lang w:val="es-CR" w:eastAsia="ko-KR"/>
              </w:rPr>
              <w:t>174367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24BC8AA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sz w:val="18"/>
                <w:szCs w:val="18"/>
                <w:lang w:val="es-CR" w:eastAsia="ko-KR"/>
              </w:rPr>
              <w:t>184064</w:t>
            </w:r>
          </w:p>
        </w:tc>
      </w:tr>
      <w:tr w:rsidR="00CC6019" w:rsidRPr="00CC6019" w14:paraId="19A76A75" w14:textId="77777777" w:rsidTr="00680AC7">
        <w:trPr>
          <w:trHeight w:val="369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D8790EA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b/>
                <w:bCs/>
                <w:sz w:val="18"/>
                <w:szCs w:val="18"/>
                <w:lang w:val="es-CR" w:eastAsia="ko-KR"/>
              </w:rPr>
              <w:t>2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4CF324F" w14:textId="77777777" w:rsidR="00CC6019" w:rsidRPr="00CC6019" w:rsidRDefault="00CC6019" w:rsidP="00680AC7">
            <w:pPr>
              <w:spacing w:before="0" w:after="0"/>
              <w:jc w:val="both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sz w:val="18"/>
                <w:szCs w:val="18"/>
                <w:lang w:val="es-CR" w:eastAsia="ko-KR"/>
              </w:rPr>
              <w:t>NRPS-</w:t>
            </w:r>
            <w:proofErr w:type="spellStart"/>
            <w:r w:rsidRPr="00CC6019">
              <w:rPr>
                <w:sz w:val="18"/>
                <w:szCs w:val="18"/>
                <w:lang w:val="es-CR" w:eastAsia="ko-KR"/>
              </w:rPr>
              <w:t>like</w:t>
            </w:r>
            <w:proofErr w:type="spellEnd"/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BC9B73F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proofErr w:type="spellStart"/>
            <w:r w:rsidRPr="00CC6019">
              <w:rPr>
                <w:sz w:val="18"/>
                <w:szCs w:val="18"/>
                <w:lang w:val="es-CR" w:eastAsia="ko-KR"/>
              </w:rPr>
              <w:t>Nematophin</w:t>
            </w:r>
            <w:proofErr w:type="spellEnd"/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487CEB8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sz w:val="18"/>
                <w:szCs w:val="18"/>
                <w:lang w:val="es-CR" w:eastAsia="ko-KR"/>
              </w:rPr>
              <w:t>12</w:t>
            </w:r>
          </w:p>
        </w:tc>
        <w:tc>
          <w:tcPr>
            <w:tcW w:w="1426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91232CC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sz w:val="18"/>
                <w:szCs w:val="18"/>
                <w:lang w:val="es-CR" w:eastAsia="ko-KR"/>
              </w:rPr>
              <w:t>374268</w:t>
            </w:r>
          </w:p>
        </w:tc>
        <w:tc>
          <w:tcPr>
            <w:tcW w:w="1276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A33A0AA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sz w:val="18"/>
                <w:szCs w:val="18"/>
                <w:lang w:val="es-CR" w:eastAsia="ko-KR"/>
              </w:rPr>
              <w:t>403055</w:t>
            </w:r>
          </w:p>
        </w:tc>
      </w:tr>
      <w:tr w:rsidR="00CC6019" w:rsidRPr="00CC6019" w14:paraId="29607757" w14:textId="77777777" w:rsidTr="00680AC7">
        <w:trPr>
          <w:trHeight w:val="369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6ABD608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b/>
                <w:bCs/>
                <w:sz w:val="18"/>
                <w:szCs w:val="18"/>
                <w:lang w:val="es-CR" w:eastAsia="ko-KR"/>
              </w:rPr>
              <w:t>3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93ECE57" w14:textId="77777777" w:rsidR="00CC6019" w:rsidRPr="00CC6019" w:rsidRDefault="00CC6019" w:rsidP="00680AC7">
            <w:pPr>
              <w:spacing w:before="0" w:after="0"/>
              <w:jc w:val="both"/>
              <w:rPr>
                <w:rFonts w:cs="Times New Roman"/>
                <w:szCs w:val="24"/>
                <w:lang w:val="es-CR" w:eastAsia="ko-KR"/>
              </w:rPr>
            </w:pPr>
            <w:proofErr w:type="spellStart"/>
            <w:r w:rsidRPr="00CC6019">
              <w:rPr>
                <w:sz w:val="18"/>
                <w:szCs w:val="18"/>
                <w:lang w:val="es-CR" w:eastAsia="ko-KR"/>
              </w:rPr>
              <w:t>Arylpolyene</w:t>
            </w:r>
            <w:proofErr w:type="spellEnd"/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97ECCDB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sz w:val="18"/>
                <w:szCs w:val="18"/>
                <w:lang w:val="es-CR" w:eastAsia="ko-KR"/>
              </w:rPr>
              <w:t xml:space="preserve">APE </w:t>
            </w:r>
            <w:proofErr w:type="spellStart"/>
            <w:r w:rsidRPr="00CC6019">
              <w:rPr>
                <w:sz w:val="18"/>
                <w:szCs w:val="18"/>
                <w:lang w:val="es-CR" w:eastAsia="ko-KR"/>
              </w:rPr>
              <w:t>Vf</w:t>
            </w:r>
            <w:proofErr w:type="spellEnd"/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0859A97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sz w:val="18"/>
                <w:szCs w:val="18"/>
                <w:lang w:val="es-CR" w:eastAsia="ko-KR"/>
              </w:rPr>
              <w:t>35</w:t>
            </w:r>
          </w:p>
        </w:tc>
        <w:tc>
          <w:tcPr>
            <w:tcW w:w="1426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0887311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sz w:val="18"/>
                <w:szCs w:val="18"/>
                <w:lang w:val="es-CR" w:eastAsia="ko-KR"/>
              </w:rPr>
              <w:t>677437</w:t>
            </w:r>
          </w:p>
        </w:tc>
        <w:tc>
          <w:tcPr>
            <w:tcW w:w="1276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DB30F59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sz w:val="18"/>
                <w:szCs w:val="18"/>
                <w:lang w:val="es-CR" w:eastAsia="ko-KR"/>
              </w:rPr>
              <w:t>721011</w:t>
            </w:r>
          </w:p>
        </w:tc>
      </w:tr>
      <w:tr w:rsidR="00CC6019" w:rsidRPr="00CC6019" w14:paraId="7CAA7F56" w14:textId="77777777" w:rsidTr="00680AC7">
        <w:trPr>
          <w:trHeight w:val="369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4CF17CF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b/>
                <w:bCs/>
                <w:sz w:val="18"/>
                <w:szCs w:val="18"/>
                <w:lang w:val="es-CR" w:eastAsia="ko-KR"/>
              </w:rPr>
              <w:t>4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7D16888" w14:textId="77777777" w:rsidR="00CC6019" w:rsidRPr="00CC6019" w:rsidRDefault="00CC6019" w:rsidP="00680AC7">
            <w:pPr>
              <w:spacing w:before="0" w:after="0"/>
              <w:jc w:val="both"/>
              <w:rPr>
                <w:rFonts w:cs="Times New Roman"/>
                <w:szCs w:val="24"/>
                <w:lang w:val="es-CR" w:eastAsia="ko-KR"/>
              </w:rPr>
            </w:pPr>
            <w:proofErr w:type="spellStart"/>
            <w:r w:rsidRPr="00CC6019">
              <w:rPr>
                <w:sz w:val="18"/>
                <w:szCs w:val="18"/>
                <w:lang w:val="es-CR" w:eastAsia="ko-KR"/>
              </w:rPr>
              <w:t>RiPP-like</w:t>
            </w:r>
            <w:proofErr w:type="spellEnd"/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7A40318" w14:textId="71B7F692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A1799D0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</w:p>
        </w:tc>
        <w:tc>
          <w:tcPr>
            <w:tcW w:w="1426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674C88E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sz w:val="18"/>
                <w:szCs w:val="18"/>
                <w:lang w:val="es-CR" w:eastAsia="ko-KR"/>
              </w:rPr>
              <w:t>1619296</w:t>
            </w:r>
          </w:p>
        </w:tc>
        <w:tc>
          <w:tcPr>
            <w:tcW w:w="1276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93EE37F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sz w:val="18"/>
                <w:szCs w:val="18"/>
                <w:lang w:val="es-CR" w:eastAsia="ko-KR"/>
              </w:rPr>
              <w:t>1630177</w:t>
            </w:r>
          </w:p>
        </w:tc>
      </w:tr>
      <w:tr w:rsidR="00CC6019" w:rsidRPr="00CC6019" w14:paraId="7D79E57E" w14:textId="77777777" w:rsidTr="00680AC7">
        <w:trPr>
          <w:trHeight w:val="369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3E3FE5A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b/>
                <w:bCs/>
                <w:sz w:val="18"/>
                <w:szCs w:val="18"/>
                <w:lang w:val="es-CR" w:eastAsia="ko-KR"/>
              </w:rPr>
              <w:t>5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CA1A321" w14:textId="77777777" w:rsidR="00CC6019" w:rsidRPr="00CC6019" w:rsidRDefault="00CC6019" w:rsidP="00680AC7">
            <w:pPr>
              <w:spacing w:before="0" w:after="0"/>
              <w:jc w:val="both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sz w:val="18"/>
                <w:szCs w:val="18"/>
                <w:lang w:val="es-CR" w:eastAsia="ko-KR"/>
              </w:rPr>
              <w:t>NAGGN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FFBFA0F" w14:textId="397B398C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0B4FFD2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</w:p>
        </w:tc>
        <w:tc>
          <w:tcPr>
            <w:tcW w:w="1426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AC6E432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sz w:val="18"/>
                <w:szCs w:val="18"/>
                <w:lang w:val="es-CR" w:eastAsia="ko-KR"/>
              </w:rPr>
              <w:t>2204456</w:t>
            </w:r>
          </w:p>
        </w:tc>
        <w:tc>
          <w:tcPr>
            <w:tcW w:w="1276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B2D21E4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sz w:val="18"/>
                <w:szCs w:val="18"/>
                <w:lang w:val="es-CR" w:eastAsia="ko-KR"/>
              </w:rPr>
              <w:t>2219315</w:t>
            </w:r>
          </w:p>
        </w:tc>
      </w:tr>
      <w:tr w:rsidR="00CC6019" w:rsidRPr="00CC6019" w14:paraId="55BCA029" w14:textId="77777777" w:rsidTr="00680AC7">
        <w:trPr>
          <w:trHeight w:val="369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865FF6B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b/>
                <w:bCs/>
                <w:sz w:val="18"/>
                <w:szCs w:val="18"/>
                <w:lang w:val="es-CR" w:eastAsia="ko-KR"/>
              </w:rPr>
              <w:t>6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C049466" w14:textId="77777777" w:rsidR="00CC6019" w:rsidRPr="00CC6019" w:rsidRDefault="00CC6019" w:rsidP="00680AC7">
            <w:pPr>
              <w:spacing w:before="0" w:after="0"/>
              <w:jc w:val="both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sz w:val="18"/>
                <w:szCs w:val="18"/>
                <w:lang w:val="es-CR" w:eastAsia="ko-KR"/>
              </w:rPr>
              <w:t>NRPS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6BDCF71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proofErr w:type="spellStart"/>
            <w:r w:rsidRPr="00CC6019">
              <w:rPr>
                <w:sz w:val="18"/>
                <w:szCs w:val="18"/>
                <w:lang w:val="es-CR" w:eastAsia="ko-KR"/>
              </w:rPr>
              <w:t>Pyoverdin</w:t>
            </w:r>
            <w:proofErr w:type="spellEnd"/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ACBF957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sz w:val="18"/>
                <w:szCs w:val="18"/>
                <w:lang w:val="es-CR" w:eastAsia="ko-KR"/>
              </w:rPr>
              <w:t>17</w:t>
            </w:r>
          </w:p>
        </w:tc>
        <w:tc>
          <w:tcPr>
            <w:tcW w:w="1426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E296FE5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sz w:val="18"/>
                <w:szCs w:val="18"/>
                <w:lang w:val="es-CR" w:eastAsia="ko-KR"/>
              </w:rPr>
              <w:t>2353769</w:t>
            </w:r>
          </w:p>
        </w:tc>
        <w:tc>
          <w:tcPr>
            <w:tcW w:w="1276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6B6969B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sz w:val="18"/>
                <w:szCs w:val="18"/>
                <w:lang w:val="es-CR" w:eastAsia="ko-KR"/>
              </w:rPr>
              <w:t>2406285</w:t>
            </w:r>
          </w:p>
        </w:tc>
      </w:tr>
      <w:tr w:rsidR="00CC6019" w:rsidRPr="00CC6019" w14:paraId="071EB575" w14:textId="77777777" w:rsidTr="00680AC7">
        <w:trPr>
          <w:trHeight w:val="369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0591571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b/>
                <w:bCs/>
                <w:sz w:val="18"/>
                <w:szCs w:val="18"/>
                <w:lang w:val="es-CR" w:eastAsia="ko-KR"/>
              </w:rPr>
              <w:t>7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4987402" w14:textId="77777777" w:rsidR="00CC6019" w:rsidRPr="00CC6019" w:rsidRDefault="00CC6019" w:rsidP="00680AC7">
            <w:pPr>
              <w:spacing w:before="0" w:after="0"/>
              <w:jc w:val="both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sz w:val="18"/>
                <w:szCs w:val="18"/>
                <w:lang w:val="es-CR" w:eastAsia="ko-KR"/>
              </w:rPr>
              <w:t>NRPS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7A7300A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proofErr w:type="spellStart"/>
            <w:r w:rsidRPr="00CC6019">
              <w:rPr>
                <w:sz w:val="18"/>
                <w:szCs w:val="18"/>
                <w:lang w:val="es-CR" w:eastAsia="ko-KR"/>
              </w:rPr>
              <w:t>Pyoverdin</w:t>
            </w:r>
            <w:proofErr w:type="spellEnd"/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3EADC21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sz w:val="18"/>
                <w:szCs w:val="18"/>
                <w:lang w:val="es-CR" w:eastAsia="ko-KR"/>
              </w:rPr>
              <w:t>20</w:t>
            </w:r>
          </w:p>
        </w:tc>
        <w:tc>
          <w:tcPr>
            <w:tcW w:w="1426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40BB86E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sz w:val="18"/>
                <w:szCs w:val="18"/>
                <w:lang w:val="es-CR" w:eastAsia="ko-KR"/>
              </w:rPr>
              <w:t>2455913</w:t>
            </w:r>
          </w:p>
        </w:tc>
        <w:tc>
          <w:tcPr>
            <w:tcW w:w="1276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0AF10A6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sz w:val="18"/>
                <w:szCs w:val="18"/>
                <w:lang w:val="es-CR" w:eastAsia="ko-KR"/>
              </w:rPr>
              <w:t>2549388</w:t>
            </w:r>
          </w:p>
        </w:tc>
      </w:tr>
      <w:tr w:rsidR="00CC6019" w:rsidRPr="00CC6019" w14:paraId="500C1B26" w14:textId="77777777" w:rsidTr="00680AC7">
        <w:trPr>
          <w:trHeight w:val="369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023F470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b/>
                <w:bCs/>
                <w:sz w:val="18"/>
                <w:szCs w:val="18"/>
                <w:lang w:val="es-CR" w:eastAsia="ko-KR"/>
              </w:rPr>
              <w:t>8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E654999" w14:textId="77777777" w:rsidR="00CC6019" w:rsidRPr="00CC6019" w:rsidRDefault="00CC6019" w:rsidP="00680AC7">
            <w:pPr>
              <w:spacing w:before="0" w:after="0"/>
              <w:jc w:val="both"/>
              <w:rPr>
                <w:rFonts w:cs="Times New Roman"/>
                <w:szCs w:val="24"/>
                <w:lang w:val="es-CR" w:eastAsia="ko-KR"/>
              </w:rPr>
            </w:pPr>
            <w:proofErr w:type="spellStart"/>
            <w:r w:rsidRPr="00CC6019">
              <w:rPr>
                <w:sz w:val="18"/>
                <w:szCs w:val="18"/>
                <w:lang w:val="es-CR" w:eastAsia="ko-KR"/>
              </w:rPr>
              <w:t>Hserlactone</w:t>
            </w:r>
            <w:proofErr w:type="spellEnd"/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EC55569" w14:textId="475B8919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36A8D64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</w:p>
        </w:tc>
        <w:tc>
          <w:tcPr>
            <w:tcW w:w="1426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9BEEC8D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sz w:val="18"/>
                <w:szCs w:val="18"/>
                <w:lang w:val="es-CR" w:eastAsia="ko-KR"/>
              </w:rPr>
              <w:t>2772460</w:t>
            </w:r>
          </w:p>
        </w:tc>
        <w:tc>
          <w:tcPr>
            <w:tcW w:w="1276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C85B20B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sz w:val="18"/>
                <w:szCs w:val="18"/>
                <w:lang w:val="es-CR" w:eastAsia="ko-KR"/>
              </w:rPr>
              <w:t>2793038</w:t>
            </w:r>
          </w:p>
        </w:tc>
      </w:tr>
      <w:tr w:rsidR="00CC6019" w:rsidRPr="00CC6019" w14:paraId="6B792F67" w14:textId="77777777" w:rsidTr="00680AC7">
        <w:trPr>
          <w:trHeight w:val="369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B7A61C2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b/>
                <w:bCs/>
                <w:sz w:val="18"/>
                <w:szCs w:val="18"/>
                <w:lang w:val="es-CR" w:eastAsia="ko-KR"/>
              </w:rPr>
              <w:t>9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1055154" w14:textId="77777777" w:rsidR="00CC6019" w:rsidRPr="00CC6019" w:rsidRDefault="00CC6019" w:rsidP="00680AC7">
            <w:pPr>
              <w:spacing w:before="0" w:after="0"/>
              <w:jc w:val="both"/>
              <w:rPr>
                <w:rFonts w:cs="Times New Roman"/>
                <w:szCs w:val="24"/>
                <w:lang w:val="es-CR" w:eastAsia="ko-KR"/>
              </w:rPr>
            </w:pPr>
            <w:proofErr w:type="spellStart"/>
            <w:r w:rsidRPr="00CC6019">
              <w:rPr>
                <w:sz w:val="18"/>
                <w:szCs w:val="18"/>
                <w:lang w:val="es-CR" w:eastAsia="ko-KR"/>
              </w:rPr>
              <w:t>Butyrolactone</w:t>
            </w:r>
            <w:proofErr w:type="spellEnd"/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40DD51C" w14:textId="1DA76ABC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1B58BF6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</w:p>
        </w:tc>
        <w:tc>
          <w:tcPr>
            <w:tcW w:w="1426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CC7085A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sz w:val="18"/>
                <w:szCs w:val="18"/>
                <w:lang w:val="es-CR" w:eastAsia="ko-KR"/>
              </w:rPr>
              <w:t>3406893</w:t>
            </w:r>
          </w:p>
        </w:tc>
        <w:tc>
          <w:tcPr>
            <w:tcW w:w="1276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A983013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sz w:val="18"/>
                <w:szCs w:val="18"/>
                <w:lang w:val="es-CR" w:eastAsia="ko-KR"/>
              </w:rPr>
              <w:t>3420309</w:t>
            </w:r>
          </w:p>
        </w:tc>
      </w:tr>
      <w:tr w:rsidR="00CC6019" w:rsidRPr="00CC6019" w14:paraId="2F5813FB" w14:textId="77777777" w:rsidTr="00680AC7">
        <w:trPr>
          <w:trHeight w:val="369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31C6ED7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b/>
                <w:bCs/>
                <w:sz w:val="18"/>
                <w:szCs w:val="18"/>
                <w:lang w:val="es-CR" w:eastAsia="ko-KR"/>
              </w:rPr>
              <w:t>10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4D501A7" w14:textId="77777777" w:rsidR="00CC6019" w:rsidRPr="00CC6019" w:rsidRDefault="00CC6019" w:rsidP="00680AC7">
            <w:pPr>
              <w:spacing w:before="0" w:after="0"/>
              <w:jc w:val="both"/>
              <w:rPr>
                <w:rFonts w:cs="Times New Roman"/>
                <w:szCs w:val="24"/>
                <w:lang w:val="es-CR" w:eastAsia="ko-KR"/>
              </w:rPr>
            </w:pPr>
            <w:proofErr w:type="spellStart"/>
            <w:r w:rsidRPr="00CC6019">
              <w:rPr>
                <w:sz w:val="18"/>
                <w:szCs w:val="18"/>
                <w:lang w:val="es-CR" w:eastAsia="ko-KR"/>
              </w:rPr>
              <w:t>Acyl</w:t>
            </w:r>
            <w:proofErr w:type="spellEnd"/>
            <w:r w:rsidRPr="00CC6019">
              <w:rPr>
                <w:sz w:val="18"/>
                <w:szCs w:val="18"/>
                <w:lang w:val="es-CR" w:eastAsia="ko-KR"/>
              </w:rPr>
              <w:t xml:space="preserve"> amino </w:t>
            </w:r>
            <w:proofErr w:type="spellStart"/>
            <w:r w:rsidRPr="00CC6019">
              <w:rPr>
                <w:sz w:val="18"/>
                <w:szCs w:val="18"/>
                <w:lang w:val="es-CR" w:eastAsia="ko-KR"/>
              </w:rPr>
              <w:t>acids</w:t>
            </w:r>
            <w:proofErr w:type="spellEnd"/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AAD2B73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sz w:val="18"/>
                <w:szCs w:val="18"/>
                <w:lang w:val="es-CR" w:eastAsia="ko-KR"/>
              </w:rPr>
              <w:t>A33853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068B510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sz w:val="18"/>
                <w:szCs w:val="18"/>
                <w:lang w:val="es-CR" w:eastAsia="ko-KR"/>
              </w:rPr>
              <w:t>8</w:t>
            </w:r>
          </w:p>
        </w:tc>
        <w:tc>
          <w:tcPr>
            <w:tcW w:w="1426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BF7224A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sz w:val="18"/>
                <w:szCs w:val="18"/>
                <w:lang w:val="es-CR" w:eastAsia="ko-KR"/>
              </w:rPr>
              <w:t>3554000</w:t>
            </w:r>
          </w:p>
        </w:tc>
        <w:tc>
          <w:tcPr>
            <w:tcW w:w="1276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2EB7E46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sz w:val="18"/>
                <w:szCs w:val="18"/>
                <w:lang w:val="es-CR" w:eastAsia="ko-KR"/>
              </w:rPr>
              <w:t>3614929</w:t>
            </w:r>
          </w:p>
        </w:tc>
      </w:tr>
      <w:tr w:rsidR="00CC6019" w:rsidRPr="00CC6019" w14:paraId="411B1C9A" w14:textId="77777777" w:rsidTr="00680AC7">
        <w:trPr>
          <w:trHeight w:val="369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10341C6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b/>
                <w:bCs/>
                <w:sz w:val="18"/>
                <w:szCs w:val="18"/>
                <w:lang w:val="es-CR" w:eastAsia="ko-KR"/>
              </w:rPr>
              <w:t>11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4FF2E9B" w14:textId="77777777" w:rsidR="00CC6019" w:rsidRPr="00CC6019" w:rsidRDefault="00CC6019" w:rsidP="00680AC7">
            <w:pPr>
              <w:spacing w:before="0" w:after="0"/>
              <w:jc w:val="both"/>
              <w:rPr>
                <w:rFonts w:cs="Times New Roman"/>
                <w:szCs w:val="24"/>
                <w:lang w:val="es-CR" w:eastAsia="ko-KR"/>
              </w:rPr>
            </w:pPr>
            <w:proofErr w:type="spellStart"/>
            <w:r w:rsidRPr="00CC6019">
              <w:rPr>
                <w:sz w:val="18"/>
                <w:szCs w:val="18"/>
                <w:lang w:val="es-CR" w:eastAsia="ko-KR"/>
              </w:rPr>
              <w:t>Betalactone</w:t>
            </w:r>
            <w:proofErr w:type="spellEnd"/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CABDCCE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proofErr w:type="spellStart"/>
            <w:r w:rsidRPr="00CC6019">
              <w:rPr>
                <w:sz w:val="18"/>
                <w:szCs w:val="18"/>
                <w:lang w:val="es-CR" w:eastAsia="ko-KR"/>
              </w:rPr>
              <w:t>Fengycin</w:t>
            </w:r>
            <w:proofErr w:type="spellEnd"/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842A546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sz w:val="18"/>
                <w:szCs w:val="18"/>
                <w:lang w:val="es-CR" w:eastAsia="ko-KR"/>
              </w:rPr>
              <w:t>13</w:t>
            </w:r>
          </w:p>
        </w:tc>
        <w:tc>
          <w:tcPr>
            <w:tcW w:w="1426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FCB517C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sz w:val="18"/>
                <w:szCs w:val="18"/>
                <w:lang w:val="es-CR" w:eastAsia="ko-KR"/>
              </w:rPr>
              <w:t>3869451</w:t>
            </w:r>
          </w:p>
        </w:tc>
        <w:tc>
          <w:tcPr>
            <w:tcW w:w="1276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601E0D4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sz w:val="18"/>
                <w:szCs w:val="18"/>
                <w:lang w:val="es-CR" w:eastAsia="ko-KR"/>
              </w:rPr>
              <w:t>3892657</w:t>
            </w:r>
          </w:p>
        </w:tc>
      </w:tr>
      <w:tr w:rsidR="00CC6019" w:rsidRPr="00CC6019" w14:paraId="6D9BD4D7" w14:textId="77777777" w:rsidTr="00680AC7">
        <w:trPr>
          <w:trHeight w:val="369"/>
        </w:trPr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82515E3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b/>
                <w:bCs/>
                <w:sz w:val="18"/>
                <w:szCs w:val="18"/>
                <w:lang w:val="es-CR" w:eastAsia="ko-KR"/>
              </w:rPr>
              <w:t>12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1C58C6A" w14:textId="77777777" w:rsidR="00CC6019" w:rsidRPr="00CC6019" w:rsidRDefault="00CC6019" w:rsidP="00680AC7">
            <w:pPr>
              <w:spacing w:before="0" w:after="0"/>
              <w:jc w:val="both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sz w:val="18"/>
                <w:szCs w:val="18"/>
                <w:lang w:val="es-CR" w:eastAsia="ko-KR"/>
              </w:rPr>
              <w:t>Redox cofactor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2A8AE61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proofErr w:type="spellStart"/>
            <w:r w:rsidRPr="00CC6019">
              <w:rPr>
                <w:sz w:val="18"/>
                <w:szCs w:val="18"/>
                <w:lang w:val="es-CR" w:eastAsia="ko-KR"/>
              </w:rPr>
              <w:t>Lankacidin</w:t>
            </w:r>
            <w:proofErr w:type="spellEnd"/>
            <w:r w:rsidRPr="00CC6019">
              <w:rPr>
                <w:sz w:val="18"/>
                <w:szCs w:val="18"/>
                <w:lang w:val="es-CR" w:eastAsia="ko-KR"/>
              </w:rPr>
              <w:t xml:space="preserve"> C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C3679FC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sz w:val="18"/>
                <w:szCs w:val="18"/>
                <w:lang w:val="es-CR" w:eastAsia="ko-KR"/>
              </w:rPr>
              <w:t>13</w:t>
            </w:r>
          </w:p>
        </w:tc>
        <w:tc>
          <w:tcPr>
            <w:tcW w:w="1426" w:type="dxa"/>
            <w:tcBorders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0F27B9C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sz w:val="18"/>
                <w:szCs w:val="18"/>
                <w:lang w:val="es-CR" w:eastAsia="ko-KR"/>
              </w:rPr>
              <w:t>5792523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17CD8F4" w14:textId="77777777" w:rsidR="00CC6019" w:rsidRPr="00CC6019" w:rsidRDefault="00CC6019" w:rsidP="00680AC7">
            <w:pPr>
              <w:spacing w:before="0" w:after="0"/>
              <w:jc w:val="center"/>
              <w:rPr>
                <w:rFonts w:cs="Times New Roman"/>
                <w:szCs w:val="24"/>
                <w:lang w:val="es-CR" w:eastAsia="ko-KR"/>
              </w:rPr>
            </w:pPr>
            <w:r w:rsidRPr="00CC6019">
              <w:rPr>
                <w:sz w:val="18"/>
                <w:szCs w:val="18"/>
                <w:lang w:val="es-CR" w:eastAsia="ko-KR"/>
              </w:rPr>
              <w:t>5814670</w:t>
            </w:r>
          </w:p>
        </w:tc>
      </w:tr>
    </w:tbl>
    <w:p w14:paraId="0E4131E5" w14:textId="77777777" w:rsidR="00CC6019" w:rsidRPr="00680AC7" w:rsidRDefault="00CC6019" w:rsidP="00680AC7">
      <w:pPr>
        <w:jc w:val="both"/>
        <w:rPr>
          <w:rFonts w:cs="Times New Roman"/>
          <w:szCs w:val="24"/>
          <w:lang w:eastAsia="ko-KR"/>
        </w:rPr>
      </w:pPr>
      <w:proofErr w:type="spellStart"/>
      <w:r w:rsidRPr="00CC6019">
        <w:rPr>
          <w:lang w:eastAsia="ko-KR"/>
        </w:rPr>
        <w:t>RiPP</w:t>
      </w:r>
      <w:proofErr w:type="spellEnd"/>
      <w:r w:rsidRPr="00CC6019">
        <w:rPr>
          <w:lang w:eastAsia="ko-KR"/>
        </w:rPr>
        <w:t xml:space="preserve">: </w:t>
      </w:r>
      <w:proofErr w:type="spellStart"/>
      <w:r w:rsidRPr="00CC6019">
        <w:rPr>
          <w:lang w:eastAsia="ko-KR"/>
        </w:rPr>
        <w:t>Ribosomally</w:t>
      </w:r>
      <w:proofErr w:type="spellEnd"/>
      <w:r w:rsidRPr="00CC6019">
        <w:rPr>
          <w:lang w:eastAsia="ko-KR"/>
        </w:rPr>
        <w:t xml:space="preserve"> synthesized and </w:t>
      </w:r>
      <w:proofErr w:type="gramStart"/>
      <w:r w:rsidRPr="00CC6019">
        <w:rPr>
          <w:lang w:eastAsia="ko-KR"/>
        </w:rPr>
        <w:t>Post-translationally</w:t>
      </w:r>
      <w:proofErr w:type="gramEnd"/>
      <w:r w:rsidRPr="00CC6019">
        <w:rPr>
          <w:lang w:eastAsia="ko-KR"/>
        </w:rPr>
        <w:t xml:space="preserve"> modified Peptide. </w:t>
      </w:r>
      <w:r w:rsidRPr="00680AC7">
        <w:rPr>
          <w:lang w:eastAsia="ko-KR"/>
        </w:rPr>
        <w:t>NRPS: Non-Ribosomal Peptide Synthetase. NAGGN: N-</w:t>
      </w:r>
      <w:proofErr w:type="spellStart"/>
      <w:r w:rsidRPr="00680AC7">
        <w:rPr>
          <w:lang w:eastAsia="ko-KR"/>
        </w:rPr>
        <w:t>acetylglutaminylglutamine</w:t>
      </w:r>
      <w:proofErr w:type="spellEnd"/>
      <w:r w:rsidRPr="00680AC7">
        <w:rPr>
          <w:lang w:eastAsia="ko-KR"/>
        </w:rPr>
        <w:t xml:space="preserve"> amide dipeptide. </w:t>
      </w:r>
    </w:p>
    <w:p w14:paraId="7623E658" w14:textId="77777777" w:rsidR="00CC6019" w:rsidRPr="00680AC7" w:rsidRDefault="00CC6019" w:rsidP="00680AC7">
      <w:pPr>
        <w:jc w:val="both"/>
        <w:rPr>
          <w:rFonts w:cs="Times New Roman"/>
          <w:szCs w:val="24"/>
          <w:lang w:eastAsia="ko-KR"/>
        </w:rPr>
      </w:pPr>
    </w:p>
    <w:p w14:paraId="5F9DAFB3" w14:textId="5E9C905F" w:rsidR="0C66B851" w:rsidRDefault="002C1C3E" w:rsidP="0C66B851">
      <w:pPr>
        <w:jc w:val="center"/>
      </w:pPr>
      <w:r>
        <w:rPr>
          <w:rFonts w:ascii="Arial" w:hAnsi="Arial" w:cs="Arial"/>
          <w:noProof/>
          <w:color w:val="000000"/>
          <w:sz w:val="22"/>
          <w:bdr w:val="none" w:sz="0" w:space="0" w:color="auto" w:frame="1"/>
        </w:rPr>
        <w:lastRenderedPageBreak/>
        <w:drawing>
          <wp:inline distT="0" distB="0" distL="0" distR="0" wp14:anchorId="2E8402D4" wp14:editId="19940550">
            <wp:extent cx="3328035" cy="7442835"/>
            <wp:effectExtent l="0" t="0" r="571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7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14976" w14:textId="5EA0AEF2" w:rsidR="008D32B5" w:rsidRDefault="0C66B851" w:rsidP="00B65697">
      <w:pPr>
        <w:jc w:val="both"/>
        <w:rPr>
          <w:rFonts w:eastAsia="Times New Roman" w:cs="Times New Roman"/>
          <w:color w:val="000000" w:themeColor="text1"/>
          <w:szCs w:val="24"/>
        </w:rPr>
      </w:pPr>
      <w:r w:rsidRPr="0C66B851">
        <w:rPr>
          <w:rFonts w:eastAsia="Times New Roman" w:cs="Times New Roman"/>
          <w:b/>
          <w:bCs/>
          <w:color w:val="000000" w:themeColor="text1"/>
          <w:szCs w:val="24"/>
        </w:rPr>
        <w:t xml:space="preserve">Supplementary figure </w:t>
      </w:r>
      <w:r w:rsidR="002C1C3E">
        <w:rPr>
          <w:rFonts w:eastAsia="Times New Roman" w:cs="Times New Roman"/>
          <w:b/>
          <w:bCs/>
          <w:color w:val="000000" w:themeColor="text1"/>
          <w:szCs w:val="24"/>
        </w:rPr>
        <w:t>2</w:t>
      </w:r>
      <w:r w:rsidRPr="0C66B851">
        <w:rPr>
          <w:rFonts w:eastAsia="Times New Roman" w:cs="Times New Roman"/>
          <w:color w:val="000000" w:themeColor="text1"/>
          <w:szCs w:val="24"/>
        </w:rPr>
        <w:t xml:space="preserve">.  Antifungal bioassay applying </w:t>
      </w:r>
      <w:r w:rsidRPr="0C66B851">
        <w:rPr>
          <w:rFonts w:eastAsia="Times New Roman" w:cs="Times New Roman"/>
          <w:i/>
          <w:iCs/>
          <w:color w:val="000000" w:themeColor="text1"/>
          <w:szCs w:val="24"/>
        </w:rPr>
        <w:t>Pseudomonas</w:t>
      </w:r>
      <w:r w:rsidRPr="0C66B851">
        <w:rPr>
          <w:rFonts w:eastAsia="Times New Roman" w:cs="Times New Roman"/>
          <w:color w:val="000000" w:themeColor="text1"/>
          <w:szCs w:val="24"/>
        </w:rPr>
        <w:t xml:space="preserve"> sp. So3.2b extract (250 µg </w:t>
      </w:r>
      <w:proofErr w:type="gramStart"/>
      <w:r w:rsidRPr="0C66B851">
        <w:rPr>
          <w:rFonts w:eastAsia="Times New Roman" w:cs="Times New Roman"/>
          <w:color w:val="000000" w:themeColor="text1"/>
          <w:szCs w:val="24"/>
        </w:rPr>
        <w:t>ml</w:t>
      </w:r>
      <w:r w:rsidRPr="0C66B851">
        <w:rPr>
          <w:rFonts w:eastAsia="Times New Roman" w:cs="Times New Roman"/>
          <w:color w:val="000000" w:themeColor="text1"/>
          <w:szCs w:val="24"/>
          <w:vertAlign w:val="superscript"/>
        </w:rPr>
        <w:t>-1</w:t>
      </w:r>
      <w:proofErr w:type="gramEnd"/>
      <w:r w:rsidRPr="0C66B851">
        <w:rPr>
          <w:rFonts w:eastAsia="Times New Roman" w:cs="Times New Roman"/>
          <w:color w:val="000000" w:themeColor="text1"/>
          <w:szCs w:val="24"/>
        </w:rPr>
        <w:t xml:space="preserve">) with five phytopathogenic strains of </w:t>
      </w:r>
      <w:r w:rsidRPr="0C66B851">
        <w:rPr>
          <w:rFonts w:eastAsia="Times New Roman" w:cs="Times New Roman"/>
          <w:i/>
          <w:iCs/>
          <w:color w:val="000000" w:themeColor="text1"/>
          <w:szCs w:val="24"/>
        </w:rPr>
        <w:t>Rhizoctonia</w:t>
      </w:r>
      <w:r w:rsidRPr="0C66B851">
        <w:rPr>
          <w:rFonts w:eastAsia="Times New Roman" w:cs="Times New Roman"/>
          <w:color w:val="000000" w:themeColor="text1"/>
          <w:szCs w:val="24"/>
        </w:rPr>
        <w:t xml:space="preserve"> </w:t>
      </w:r>
      <w:proofErr w:type="spellStart"/>
      <w:r w:rsidRPr="0C66B851">
        <w:rPr>
          <w:rFonts w:eastAsia="Times New Roman" w:cs="Times New Roman"/>
          <w:i/>
          <w:iCs/>
          <w:color w:val="000000" w:themeColor="text1"/>
          <w:szCs w:val="24"/>
        </w:rPr>
        <w:t>solani</w:t>
      </w:r>
      <w:proofErr w:type="spellEnd"/>
      <w:r w:rsidRPr="0C66B851">
        <w:rPr>
          <w:rFonts w:eastAsia="Times New Roman" w:cs="Times New Roman"/>
          <w:color w:val="000000" w:themeColor="text1"/>
          <w:szCs w:val="24"/>
        </w:rPr>
        <w:t xml:space="preserve">. The </w:t>
      </w:r>
      <w:r w:rsidRPr="0C66B851">
        <w:rPr>
          <w:rFonts w:eastAsia="Times New Roman" w:cs="Times New Roman"/>
          <w:i/>
          <w:iCs/>
          <w:color w:val="000000" w:themeColor="text1"/>
          <w:szCs w:val="24"/>
        </w:rPr>
        <w:t xml:space="preserve">R. </w:t>
      </w:r>
      <w:proofErr w:type="spellStart"/>
      <w:r w:rsidRPr="0C66B851">
        <w:rPr>
          <w:rFonts w:eastAsia="Times New Roman" w:cs="Times New Roman"/>
          <w:i/>
          <w:iCs/>
          <w:color w:val="000000" w:themeColor="text1"/>
          <w:szCs w:val="24"/>
        </w:rPr>
        <w:t>solani</w:t>
      </w:r>
      <w:proofErr w:type="spellEnd"/>
      <w:r w:rsidRPr="0C66B851">
        <w:rPr>
          <w:rFonts w:eastAsia="Times New Roman" w:cs="Times New Roman"/>
          <w:color w:val="000000" w:themeColor="text1"/>
          <w:szCs w:val="24"/>
        </w:rPr>
        <w:t xml:space="preserve"> strains are CMES 1861 (isolated from </w:t>
      </w:r>
      <w:r w:rsidRPr="0C66B851">
        <w:rPr>
          <w:rFonts w:eastAsia="Times New Roman" w:cs="Times New Roman"/>
          <w:i/>
          <w:iCs/>
          <w:color w:val="000000" w:themeColor="text1"/>
          <w:szCs w:val="24"/>
        </w:rPr>
        <w:t>Glycine max</w:t>
      </w:r>
      <w:r w:rsidRPr="0C66B851">
        <w:rPr>
          <w:rFonts w:eastAsia="Times New Roman" w:cs="Times New Roman"/>
          <w:color w:val="000000" w:themeColor="text1"/>
          <w:szCs w:val="24"/>
        </w:rPr>
        <w:t>), CMAA 1592 (</w:t>
      </w:r>
      <w:proofErr w:type="spellStart"/>
      <w:r w:rsidRPr="0C66B851">
        <w:rPr>
          <w:rFonts w:eastAsia="Times New Roman" w:cs="Times New Roman"/>
          <w:i/>
          <w:iCs/>
          <w:color w:val="000000" w:themeColor="text1"/>
          <w:szCs w:val="24"/>
        </w:rPr>
        <w:t>Ocimum</w:t>
      </w:r>
      <w:proofErr w:type="spellEnd"/>
      <w:r w:rsidRPr="0C66B851">
        <w:rPr>
          <w:rFonts w:eastAsia="Times New Roman"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C66B851">
        <w:rPr>
          <w:rFonts w:eastAsia="Times New Roman" w:cs="Times New Roman"/>
          <w:i/>
          <w:iCs/>
          <w:color w:val="000000" w:themeColor="text1"/>
          <w:szCs w:val="24"/>
        </w:rPr>
        <w:t>basilicum</w:t>
      </w:r>
      <w:proofErr w:type="spellEnd"/>
      <w:r w:rsidRPr="0C66B851">
        <w:rPr>
          <w:rFonts w:eastAsia="Times New Roman" w:cs="Times New Roman"/>
          <w:color w:val="000000" w:themeColor="text1"/>
          <w:szCs w:val="24"/>
        </w:rPr>
        <w:t>), CMAA 1417 (</w:t>
      </w:r>
      <w:r w:rsidRPr="0C66B851">
        <w:rPr>
          <w:rFonts w:eastAsia="Times New Roman" w:cs="Times New Roman"/>
          <w:i/>
          <w:iCs/>
          <w:color w:val="000000" w:themeColor="text1"/>
          <w:szCs w:val="24"/>
        </w:rPr>
        <w:t>Cichorium endivia</w:t>
      </w:r>
      <w:r w:rsidRPr="0C66B851">
        <w:rPr>
          <w:rFonts w:eastAsia="Times New Roman" w:cs="Times New Roman"/>
          <w:color w:val="000000" w:themeColor="text1"/>
          <w:szCs w:val="24"/>
        </w:rPr>
        <w:t>), CMAA 1588 (</w:t>
      </w:r>
      <w:r w:rsidRPr="0C66B851">
        <w:rPr>
          <w:rFonts w:eastAsia="Times New Roman" w:cs="Times New Roman"/>
          <w:i/>
          <w:iCs/>
          <w:color w:val="000000" w:themeColor="text1"/>
          <w:szCs w:val="24"/>
        </w:rPr>
        <w:t>Solanum tuberosum</w:t>
      </w:r>
      <w:r w:rsidRPr="0C66B851">
        <w:rPr>
          <w:rFonts w:eastAsia="Times New Roman" w:cs="Times New Roman"/>
          <w:color w:val="000000" w:themeColor="text1"/>
          <w:szCs w:val="24"/>
        </w:rPr>
        <w:t>) and CMAA 1589 (</w:t>
      </w:r>
      <w:r w:rsidRPr="0C66B851">
        <w:rPr>
          <w:rFonts w:eastAsia="Times New Roman" w:cs="Times New Roman"/>
          <w:i/>
          <w:iCs/>
          <w:color w:val="000000" w:themeColor="text1"/>
          <w:szCs w:val="24"/>
        </w:rPr>
        <w:t>Origanum vulgare</w:t>
      </w:r>
      <w:r w:rsidRPr="0C66B851">
        <w:rPr>
          <w:rFonts w:eastAsia="Times New Roman" w:cs="Times New Roman"/>
          <w:color w:val="000000" w:themeColor="text1"/>
          <w:szCs w:val="24"/>
        </w:rPr>
        <w:t>).</w:t>
      </w:r>
    </w:p>
    <w:p w14:paraId="502F79FF" w14:textId="77777777" w:rsidR="001B7D9D" w:rsidRDefault="001B7D9D" w:rsidP="00D6155C">
      <w:pPr>
        <w:spacing w:before="0" w:after="0" w:line="276" w:lineRule="auto"/>
      </w:pPr>
      <w:r>
        <w:rPr>
          <w:b/>
          <w:bCs/>
        </w:rPr>
        <w:lastRenderedPageBreak/>
        <w:t xml:space="preserve">Supplementary table 2. </w:t>
      </w:r>
      <w:r>
        <w:t xml:space="preserve">Functional genomic comparison of common genes </w:t>
      </w:r>
      <w:proofErr w:type="gramStart"/>
      <w:r>
        <w:t>present</w:t>
      </w:r>
      <w:proofErr w:type="gramEnd"/>
      <w:r>
        <w:t xml:space="preserve"> in </w:t>
      </w:r>
      <w:proofErr w:type="spellStart"/>
      <w:r>
        <w:t>bananamides</w:t>
      </w:r>
      <w:proofErr w:type="spellEnd"/>
      <w:r>
        <w:t xml:space="preserve">’ biosynthetic cluster of </w:t>
      </w:r>
      <w:r>
        <w:rPr>
          <w:i/>
          <w:iCs/>
        </w:rPr>
        <w:t xml:space="preserve">Pseudomonas sp. </w:t>
      </w:r>
      <w:r>
        <w:t xml:space="preserve">COW3 and </w:t>
      </w:r>
      <w:r>
        <w:rPr>
          <w:i/>
          <w:iCs/>
        </w:rPr>
        <w:t xml:space="preserve">Pseudomonas sp. </w:t>
      </w:r>
      <w:r>
        <w:t xml:space="preserve">So3.2b. 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5"/>
        <w:gridCol w:w="3256"/>
        <w:gridCol w:w="3256"/>
      </w:tblGrid>
      <w:tr w:rsidR="001B7D9D" w14:paraId="51286FE7" w14:textId="77777777" w:rsidTr="004C2810">
        <w:tc>
          <w:tcPr>
            <w:tcW w:w="3255" w:type="dxa"/>
            <w:tcBorders>
              <w:top w:val="single" w:sz="4" w:space="0" w:color="auto"/>
              <w:bottom w:val="single" w:sz="4" w:space="0" w:color="auto"/>
            </w:tcBorders>
          </w:tcPr>
          <w:p w14:paraId="486808C6" w14:textId="77777777" w:rsidR="001B7D9D" w:rsidRPr="00B725B5" w:rsidRDefault="001B7D9D" w:rsidP="004C2810">
            <w:pPr>
              <w:spacing w:before="0" w:after="200" w:line="276" w:lineRule="auto"/>
              <w:rPr>
                <w:b/>
                <w:bCs/>
              </w:rPr>
            </w:pPr>
            <w:r w:rsidRPr="00B725B5">
              <w:rPr>
                <w:b/>
                <w:bCs/>
              </w:rPr>
              <w:t>Function</w:t>
            </w:r>
          </w:p>
        </w:tc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</w:tcPr>
          <w:p w14:paraId="5A25654D" w14:textId="77777777" w:rsidR="001B7D9D" w:rsidRPr="00B725B5" w:rsidRDefault="001B7D9D" w:rsidP="004C2810">
            <w:pPr>
              <w:spacing w:before="0" w:after="200" w:line="276" w:lineRule="auto"/>
              <w:rPr>
                <w:b/>
                <w:bCs/>
              </w:rPr>
            </w:pPr>
            <w:r w:rsidRPr="00B725B5">
              <w:rPr>
                <w:b/>
                <w:bCs/>
                <w:i/>
                <w:iCs/>
              </w:rPr>
              <w:t xml:space="preserve">Pseudomonas sp. </w:t>
            </w:r>
            <w:r w:rsidRPr="00B725B5">
              <w:rPr>
                <w:b/>
                <w:bCs/>
              </w:rPr>
              <w:t>COW3</w:t>
            </w:r>
          </w:p>
        </w:tc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</w:tcPr>
          <w:p w14:paraId="67AC1EDA" w14:textId="77777777" w:rsidR="001B7D9D" w:rsidRPr="00B725B5" w:rsidRDefault="001B7D9D" w:rsidP="004C2810">
            <w:pPr>
              <w:spacing w:before="0" w:after="200" w:line="276" w:lineRule="auto"/>
              <w:rPr>
                <w:b/>
                <w:bCs/>
              </w:rPr>
            </w:pPr>
            <w:r w:rsidRPr="00B725B5">
              <w:rPr>
                <w:b/>
                <w:bCs/>
                <w:i/>
                <w:iCs/>
              </w:rPr>
              <w:t xml:space="preserve">Pseudomonas sp. </w:t>
            </w:r>
            <w:r w:rsidRPr="00B725B5">
              <w:rPr>
                <w:b/>
                <w:bCs/>
              </w:rPr>
              <w:t>So3.2b</w:t>
            </w:r>
          </w:p>
        </w:tc>
      </w:tr>
      <w:tr w:rsidR="001B7D9D" w14:paraId="11DAFF1C" w14:textId="77777777" w:rsidTr="004C2810">
        <w:tc>
          <w:tcPr>
            <w:tcW w:w="3255" w:type="dxa"/>
            <w:tcBorders>
              <w:top w:val="single" w:sz="4" w:space="0" w:color="auto"/>
            </w:tcBorders>
          </w:tcPr>
          <w:p w14:paraId="1759E18A" w14:textId="77777777" w:rsidR="001B7D9D" w:rsidRPr="00B725B5" w:rsidRDefault="001B7D9D" w:rsidP="004C2810">
            <w:pPr>
              <w:spacing w:before="0" w:after="200" w:line="276" w:lineRule="auto"/>
              <w:rPr>
                <w:b/>
                <w:bCs/>
              </w:rPr>
            </w:pPr>
            <w:r w:rsidRPr="00B725B5">
              <w:rPr>
                <w:b/>
                <w:bCs/>
              </w:rPr>
              <w:t>Transport-related genes</w:t>
            </w:r>
          </w:p>
        </w:tc>
        <w:tc>
          <w:tcPr>
            <w:tcW w:w="3256" w:type="dxa"/>
            <w:tcBorders>
              <w:top w:val="single" w:sz="4" w:space="0" w:color="auto"/>
            </w:tcBorders>
          </w:tcPr>
          <w:p w14:paraId="6E2E1ED5" w14:textId="77777777" w:rsidR="001B7D9D" w:rsidRDefault="001B7D9D" w:rsidP="004C2810">
            <w:pPr>
              <w:spacing w:before="0" w:after="200" w:line="276" w:lineRule="auto"/>
            </w:pPr>
            <w:r>
              <w:t>RND efflux system, outer membrane lipoprotein</w:t>
            </w:r>
          </w:p>
        </w:tc>
        <w:tc>
          <w:tcPr>
            <w:tcW w:w="3256" w:type="dxa"/>
            <w:tcBorders>
              <w:top w:val="single" w:sz="4" w:space="0" w:color="auto"/>
            </w:tcBorders>
          </w:tcPr>
          <w:p w14:paraId="7A61B7F4" w14:textId="77777777" w:rsidR="001B7D9D" w:rsidRDefault="001B7D9D" w:rsidP="004C2810">
            <w:pPr>
              <w:spacing w:before="0" w:after="200" w:line="276" w:lineRule="auto"/>
            </w:pPr>
            <w:r>
              <w:t>RND efflux system, outer membrane lipoprotein</w:t>
            </w:r>
          </w:p>
        </w:tc>
      </w:tr>
      <w:tr w:rsidR="001B7D9D" w14:paraId="196A2D85" w14:textId="77777777" w:rsidTr="004C2810">
        <w:tc>
          <w:tcPr>
            <w:tcW w:w="3255" w:type="dxa"/>
          </w:tcPr>
          <w:p w14:paraId="19798534" w14:textId="77777777" w:rsidR="001B7D9D" w:rsidRPr="00B725B5" w:rsidRDefault="001B7D9D" w:rsidP="004C2810">
            <w:pPr>
              <w:spacing w:before="0" w:after="200" w:line="276" w:lineRule="auto"/>
              <w:rPr>
                <w:b/>
                <w:bCs/>
              </w:rPr>
            </w:pPr>
            <w:r w:rsidRPr="00B725B5">
              <w:rPr>
                <w:b/>
                <w:bCs/>
              </w:rPr>
              <w:t>Biosynthetic gene</w:t>
            </w:r>
          </w:p>
        </w:tc>
        <w:tc>
          <w:tcPr>
            <w:tcW w:w="3256" w:type="dxa"/>
          </w:tcPr>
          <w:p w14:paraId="65F7DFEC" w14:textId="77777777" w:rsidR="001B7D9D" w:rsidRDefault="001B7D9D" w:rsidP="004C2810">
            <w:pPr>
              <w:spacing w:before="0" w:after="200" w:line="276" w:lineRule="auto"/>
            </w:pPr>
            <w:r>
              <w:t>Non-ribosomal peptide synthetase</w:t>
            </w:r>
          </w:p>
        </w:tc>
        <w:tc>
          <w:tcPr>
            <w:tcW w:w="3256" w:type="dxa"/>
          </w:tcPr>
          <w:p w14:paraId="71565E3D" w14:textId="77777777" w:rsidR="001B7D9D" w:rsidRDefault="001B7D9D" w:rsidP="004C2810">
            <w:pPr>
              <w:spacing w:before="0" w:after="200" w:line="276" w:lineRule="auto"/>
            </w:pPr>
            <w:r>
              <w:t>Condensation domain containing protein</w:t>
            </w:r>
          </w:p>
        </w:tc>
      </w:tr>
      <w:tr w:rsidR="001B7D9D" w14:paraId="64DB2AF7" w14:textId="77777777" w:rsidTr="004C2810">
        <w:tc>
          <w:tcPr>
            <w:tcW w:w="3255" w:type="dxa"/>
          </w:tcPr>
          <w:p w14:paraId="1960F566" w14:textId="77777777" w:rsidR="001B7D9D" w:rsidRPr="00B725B5" w:rsidRDefault="001B7D9D" w:rsidP="004C2810">
            <w:pPr>
              <w:spacing w:before="0" w:after="200" w:line="276" w:lineRule="auto"/>
              <w:rPr>
                <w:b/>
                <w:bCs/>
              </w:rPr>
            </w:pPr>
            <w:r w:rsidRPr="00B725B5">
              <w:rPr>
                <w:b/>
                <w:bCs/>
              </w:rPr>
              <w:t>Biosynthetic gene</w:t>
            </w:r>
          </w:p>
        </w:tc>
        <w:tc>
          <w:tcPr>
            <w:tcW w:w="3256" w:type="dxa"/>
          </w:tcPr>
          <w:p w14:paraId="37B318BB" w14:textId="77777777" w:rsidR="001B7D9D" w:rsidRDefault="001B7D9D" w:rsidP="004C2810">
            <w:pPr>
              <w:spacing w:before="0" w:after="200" w:line="276" w:lineRule="auto"/>
            </w:pPr>
            <w:r>
              <w:t>Non-ribosomal peptide synthetase</w:t>
            </w:r>
          </w:p>
        </w:tc>
        <w:tc>
          <w:tcPr>
            <w:tcW w:w="3256" w:type="dxa"/>
          </w:tcPr>
          <w:p w14:paraId="6CC88D21" w14:textId="77777777" w:rsidR="001B7D9D" w:rsidRDefault="001B7D9D" w:rsidP="004C2810">
            <w:pPr>
              <w:spacing w:before="0" w:after="200" w:line="276" w:lineRule="auto"/>
            </w:pPr>
            <w:r>
              <w:t>Condensation domain containing protein</w:t>
            </w:r>
          </w:p>
        </w:tc>
      </w:tr>
      <w:tr w:rsidR="001B7D9D" w14:paraId="2860C299" w14:textId="77777777" w:rsidTr="004C2810">
        <w:tc>
          <w:tcPr>
            <w:tcW w:w="3255" w:type="dxa"/>
          </w:tcPr>
          <w:p w14:paraId="470C28DC" w14:textId="77777777" w:rsidR="001B7D9D" w:rsidRPr="00B725B5" w:rsidRDefault="001B7D9D" w:rsidP="004C2810">
            <w:pPr>
              <w:spacing w:before="0" w:after="200" w:line="276" w:lineRule="auto"/>
              <w:rPr>
                <w:b/>
                <w:bCs/>
              </w:rPr>
            </w:pPr>
            <w:r w:rsidRPr="00B725B5">
              <w:rPr>
                <w:b/>
                <w:bCs/>
              </w:rPr>
              <w:t>Transport-related genes</w:t>
            </w:r>
          </w:p>
        </w:tc>
        <w:tc>
          <w:tcPr>
            <w:tcW w:w="3256" w:type="dxa"/>
          </w:tcPr>
          <w:p w14:paraId="388865AD" w14:textId="77777777" w:rsidR="001B7D9D" w:rsidRDefault="001B7D9D" w:rsidP="004C2810">
            <w:pPr>
              <w:spacing w:before="0" w:after="200" w:line="276" w:lineRule="auto"/>
            </w:pPr>
            <w:r>
              <w:t xml:space="preserve">Macrolide efflux protein </w:t>
            </w:r>
            <w:proofErr w:type="spellStart"/>
            <w:r w:rsidRPr="006D3008">
              <w:rPr>
                <w:i/>
                <w:iCs/>
              </w:rPr>
              <w:t>MacA</w:t>
            </w:r>
            <w:proofErr w:type="spellEnd"/>
          </w:p>
        </w:tc>
        <w:tc>
          <w:tcPr>
            <w:tcW w:w="3256" w:type="dxa"/>
          </w:tcPr>
          <w:p w14:paraId="63B16AF2" w14:textId="77777777" w:rsidR="001B7D9D" w:rsidRDefault="001B7D9D" w:rsidP="004C2810">
            <w:pPr>
              <w:spacing w:before="0" w:after="200" w:line="276" w:lineRule="auto"/>
            </w:pPr>
            <w:r>
              <w:t>ABC transporter related protein</w:t>
            </w:r>
          </w:p>
        </w:tc>
      </w:tr>
      <w:tr w:rsidR="001B7D9D" w14:paraId="724494D8" w14:textId="77777777" w:rsidTr="004C2810">
        <w:tc>
          <w:tcPr>
            <w:tcW w:w="3255" w:type="dxa"/>
          </w:tcPr>
          <w:p w14:paraId="231624A7" w14:textId="77777777" w:rsidR="001B7D9D" w:rsidRPr="00B725B5" w:rsidRDefault="001B7D9D" w:rsidP="004C2810">
            <w:pPr>
              <w:spacing w:before="0" w:after="200" w:line="276" w:lineRule="auto"/>
              <w:rPr>
                <w:b/>
                <w:bCs/>
              </w:rPr>
            </w:pPr>
            <w:r w:rsidRPr="00B725B5">
              <w:rPr>
                <w:b/>
                <w:bCs/>
              </w:rPr>
              <w:t>Transport-related genes</w:t>
            </w:r>
          </w:p>
        </w:tc>
        <w:tc>
          <w:tcPr>
            <w:tcW w:w="3256" w:type="dxa"/>
          </w:tcPr>
          <w:p w14:paraId="2388CF92" w14:textId="77777777" w:rsidR="001B7D9D" w:rsidRDefault="001B7D9D" w:rsidP="004C2810">
            <w:pPr>
              <w:spacing w:before="0" w:after="200" w:line="276" w:lineRule="auto"/>
            </w:pPr>
            <w:r>
              <w:t xml:space="preserve">Macrolide efflux protein </w:t>
            </w:r>
            <w:proofErr w:type="spellStart"/>
            <w:r w:rsidRPr="006D3008">
              <w:rPr>
                <w:i/>
                <w:iCs/>
              </w:rPr>
              <w:t>MacB</w:t>
            </w:r>
            <w:proofErr w:type="spellEnd"/>
          </w:p>
        </w:tc>
        <w:tc>
          <w:tcPr>
            <w:tcW w:w="3256" w:type="dxa"/>
          </w:tcPr>
          <w:p w14:paraId="528FD0A8" w14:textId="77777777" w:rsidR="001B7D9D" w:rsidRDefault="001B7D9D" w:rsidP="004C2810">
            <w:pPr>
              <w:spacing w:before="0" w:after="200" w:line="276" w:lineRule="auto"/>
            </w:pPr>
            <w:r>
              <w:t xml:space="preserve">Resistance </w:t>
            </w:r>
            <w:proofErr w:type="spellStart"/>
            <w:r w:rsidRPr="006D3008">
              <w:rPr>
                <w:i/>
                <w:iCs/>
              </w:rPr>
              <w:t>MacB</w:t>
            </w:r>
            <w:proofErr w:type="spellEnd"/>
            <w:r>
              <w:t>, ABC transporter related protein</w:t>
            </w:r>
          </w:p>
        </w:tc>
      </w:tr>
      <w:tr w:rsidR="001B7D9D" w14:paraId="71B6E6D5" w14:textId="77777777" w:rsidTr="004C2810">
        <w:tc>
          <w:tcPr>
            <w:tcW w:w="3255" w:type="dxa"/>
          </w:tcPr>
          <w:p w14:paraId="4C0F1E2D" w14:textId="77777777" w:rsidR="001B7D9D" w:rsidRPr="00B725B5" w:rsidRDefault="001B7D9D" w:rsidP="004C2810">
            <w:pPr>
              <w:spacing w:before="0" w:after="200" w:line="276" w:lineRule="auto"/>
              <w:rPr>
                <w:b/>
                <w:bCs/>
              </w:rPr>
            </w:pPr>
            <w:r w:rsidRPr="00B725B5">
              <w:rPr>
                <w:b/>
                <w:bCs/>
              </w:rPr>
              <w:t>Regulatory gene</w:t>
            </w:r>
          </w:p>
        </w:tc>
        <w:tc>
          <w:tcPr>
            <w:tcW w:w="3256" w:type="dxa"/>
          </w:tcPr>
          <w:p w14:paraId="7B0579FD" w14:textId="77777777" w:rsidR="001B7D9D" w:rsidRDefault="001B7D9D" w:rsidP="004C2810">
            <w:pPr>
              <w:spacing w:before="0" w:after="200" w:line="276" w:lineRule="auto"/>
            </w:pPr>
            <w:proofErr w:type="spellStart"/>
            <w:r w:rsidRPr="006D3008">
              <w:rPr>
                <w:i/>
                <w:iCs/>
              </w:rPr>
              <w:t>LuxR</w:t>
            </w:r>
            <w:proofErr w:type="spellEnd"/>
            <w:r>
              <w:t xml:space="preserve"> family transcriptional regulator</w:t>
            </w:r>
          </w:p>
        </w:tc>
        <w:tc>
          <w:tcPr>
            <w:tcW w:w="3256" w:type="dxa"/>
          </w:tcPr>
          <w:p w14:paraId="1C25D05B" w14:textId="77777777" w:rsidR="001B7D9D" w:rsidRDefault="001B7D9D" w:rsidP="004C2810">
            <w:pPr>
              <w:spacing w:before="0" w:after="200" w:line="276" w:lineRule="auto"/>
            </w:pPr>
            <w:proofErr w:type="spellStart"/>
            <w:r w:rsidRPr="006D3008">
              <w:rPr>
                <w:i/>
                <w:iCs/>
              </w:rPr>
              <w:t>LuxR</w:t>
            </w:r>
            <w:proofErr w:type="spellEnd"/>
            <w:r>
              <w:t xml:space="preserve"> family DNA binding response regulator</w:t>
            </w:r>
          </w:p>
        </w:tc>
      </w:tr>
    </w:tbl>
    <w:p w14:paraId="55646EA7" w14:textId="77777777" w:rsidR="008D32B5" w:rsidRDefault="008D32B5">
      <w:pPr>
        <w:spacing w:before="0" w:after="200" w:line="276" w:lineRule="auto"/>
        <w:rPr>
          <w:rFonts w:eastAsia="Times New Roman" w:cs="Times New Roman"/>
          <w:color w:val="000000" w:themeColor="text1"/>
          <w:szCs w:val="24"/>
        </w:rPr>
      </w:pPr>
      <w:r>
        <w:rPr>
          <w:rFonts w:eastAsia="Times New Roman" w:cs="Times New Roman"/>
          <w:color w:val="000000" w:themeColor="text1"/>
          <w:szCs w:val="24"/>
        </w:rPr>
        <w:br w:type="page"/>
      </w:r>
    </w:p>
    <w:p w14:paraId="09C64C9E" w14:textId="30EA059F" w:rsidR="002C1C3E" w:rsidRPr="006D3008" w:rsidRDefault="002C1C3E" w:rsidP="006D3008">
      <w:pPr>
        <w:spacing w:before="0" w:after="200" w:line="276" w:lineRule="auto"/>
        <w:jc w:val="center"/>
      </w:pPr>
      <w:r w:rsidRPr="00CC6019">
        <w:rPr>
          <w:noProof/>
          <w:bdr w:val="none" w:sz="0" w:space="0" w:color="auto" w:frame="1"/>
          <w:lang w:val="es-CR" w:eastAsia="ko-KR"/>
        </w:rPr>
        <w:lastRenderedPageBreak/>
        <w:drawing>
          <wp:inline distT="0" distB="0" distL="0" distR="0" wp14:anchorId="3AB846AD" wp14:editId="4A7C39C8">
            <wp:extent cx="3771900" cy="7010400"/>
            <wp:effectExtent l="0" t="0" r="0" b="0"/>
            <wp:docPr id="2" name="Picture 2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1295A" w14:textId="2D74CDCB" w:rsidR="0C66B851" w:rsidRPr="002C1C3E" w:rsidRDefault="002C1C3E" w:rsidP="0C66B851">
      <w:pPr>
        <w:jc w:val="both"/>
      </w:pPr>
      <w:r w:rsidRPr="0C66B851">
        <w:rPr>
          <w:b/>
          <w:bCs/>
          <w:lang w:eastAsia="ko-KR"/>
        </w:rPr>
        <w:t xml:space="preserve">Supplementary figure </w:t>
      </w:r>
      <w:r w:rsidR="00B65697">
        <w:rPr>
          <w:b/>
          <w:bCs/>
          <w:lang w:eastAsia="ko-KR"/>
        </w:rPr>
        <w:t>3</w:t>
      </w:r>
      <w:r w:rsidRPr="0C66B851">
        <w:rPr>
          <w:lang w:eastAsia="ko-KR"/>
        </w:rPr>
        <w:t xml:space="preserve">. Unrooted maximum likelihood proteome phylogenetic tree, based on concatenated amino acids sequences from 152 ortholog genes present in 102 reference complete genomes from the </w:t>
      </w:r>
      <w:r w:rsidRPr="0C66B851">
        <w:rPr>
          <w:i/>
          <w:iCs/>
          <w:lang w:eastAsia="ko-KR"/>
        </w:rPr>
        <w:t xml:space="preserve">Pseudomonas </w:t>
      </w:r>
      <w:r w:rsidRPr="0C66B851">
        <w:rPr>
          <w:lang w:eastAsia="ko-KR"/>
        </w:rPr>
        <w:t xml:space="preserve">genus using </w:t>
      </w:r>
      <w:proofErr w:type="spellStart"/>
      <w:r w:rsidRPr="0C66B851">
        <w:rPr>
          <w:lang w:eastAsia="ko-KR"/>
        </w:rPr>
        <w:t>RAxML</w:t>
      </w:r>
      <w:proofErr w:type="spellEnd"/>
      <w:r w:rsidRPr="0C66B851">
        <w:rPr>
          <w:lang w:eastAsia="ko-KR"/>
        </w:rPr>
        <w:t xml:space="preserve">. The NCBI accession number of each genome is present in the name. The branch lengths represent the number of substitutions per site (scale: 0.1 substitutions per site) and the percentage of the 1000 replications bootstraps is also shown. </w:t>
      </w:r>
      <w:proofErr w:type="spellStart"/>
      <w:r w:rsidRPr="0C66B851">
        <w:rPr>
          <w:lang w:val="es-CR" w:eastAsia="ko-KR"/>
        </w:rPr>
        <w:t>Antarctic</w:t>
      </w:r>
      <w:proofErr w:type="spellEnd"/>
      <w:r w:rsidRPr="0C66B851">
        <w:rPr>
          <w:lang w:val="es-CR" w:eastAsia="ko-KR"/>
        </w:rPr>
        <w:t xml:space="preserve"> </w:t>
      </w:r>
      <w:proofErr w:type="spellStart"/>
      <w:r w:rsidRPr="0C66B851">
        <w:rPr>
          <w:lang w:val="es-CR" w:eastAsia="ko-KR"/>
        </w:rPr>
        <w:t>strain</w:t>
      </w:r>
      <w:proofErr w:type="spellEnd"/>
      <w:r w:rsidRPr="0C66B851">
        <w:rPr>
          <w:lang w:val="es-CR" w:eastAsia="ko-KR"/>
        </w:rPr>
        <w:t xml:space="preserve"> So3.2b </w:t>
      </w:r>
      <w:proofErr w:type="spellStart"/>
      <w:r w:rsidRPr="0C66B851">
        <w:rPr>
          <w:lang w:val="es-CR" w:eastAsia="ko-KR"/>
        </w:rPr>
        <w:t>is</w:t>
      </w:r>
      <w:proofErr w:type="spellEnd"/>
      <w:r w:rsidRPr="0C66B851">
        <w:rPr>
          <w:lang w:val="es-CR" w:eastAsia="ko-KR"/>
        </w:rPr>
        <w:t xml:space="preserve"> </w:t>
      </w:r>
      <w:proofErr w:type="spellStart"/>
      <w:r w:rsidRPr="0C66B851">
        <w:rPr>
          <w:lang w:val="es-CR" w:eastAsia="ko-KR"/>
        </w:rPr>
        <w:t>marked</w:t>
      </w:r>
      <w:proofErr w:type="spellEnd"/>
      <w:r w:rsidRPr="0C66B851">
        <w:rPr>
          <w:lang w:val="es-CR" w:eastAsia="ko-KR"/>
        </w:rPr>
        <w:t xml:space="preserve"> in blue.</w:t>
      </w:r>
    </w:p>
    <w:sectPr w:rsidR="0C66B851" w:rsidRPr="002C1C3E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97950" w14:textId="77777777" w:rsidR="00E828CA" w:rsidRDefault="00E828CA" w:rsidP="00117666">
      <w:pPr>
        <w:spacing w:after="0"/>
      </w:pPr>
      <w:r>
        <w:separator/>
      </w:r>
    </w:p>
  </w:endnote>
  <w:endnote w:type="continuationSeparator" w:id="0">
    <w:p w14:paraId="023C9A40" w14:textId="77777777" w:rsidR="00E828CA" w:rsidRDefault="00E828C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8FBD9" w14:textId="77777777" w:rsidR="00E828CA" w:rsidRDefault="00E828CA" w:rsidP="00117666">
      <w:pPr>
        <w:spacing w:after="0"/>
      </w:pPr>
      <w:r>
        <w:separator/>
      </w:r>
    </w:p>
  </w:footnote>
  <w:footnote w:type="continuationSeparator" w:id="0">
    <w:p w14:paraId="6EDF8278" w14:textId="77777777" w:rsidR="00E828CA" w:rsidRDefault="00E828C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07232"/>
    <w:rsid w:val="0001436A"/>
    <w:rsid w:val="00034304"/>
    <w:rsid w:val="00035434"/>
    <w:rsid w:val="00052A14"/>
    <w:rsid w:val="00077D53"/>
    <w:rsid w:val="000D0A56"/>
    <w:rsid w:val="00105FD9"/>
    <w:rsid w:val="00117666"/>
    <w:rsid w:val="00121D3A"/>
    <w:rsid w:val="001549D3"/>
    <w:rsid w:val="00160065"/>
    <w:rsid w:val="00177D84"/>
    <w:rsid w:val="001B7D9D"/>
    <w:rsid w:val="00215AF4"/>
    <w:rsid w:val="00257D1E"/>
    <w:rsid w:val="00267D18"/>
    <w:rsid w:val="002868E2"/>
    <w:rsid w:val="002869C3"/>
    <w:rsid w:val="002936E4"/>
    <w:rsid w:val="002B4A57"/>
    <w:rsid w:val="002C1C3E"/>
    <w:rsid w:val="002C74CA"/>
    <w:rsid w:val="003277C5"/>
    <w:rsid w:val="003544FB"/>
    <w:rsid w:val="00357A77"/>
    <w:rsid w:val="00371067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0AC7"/>
    <w:rsid w:val="006820B1"/>
    <w:rsid w:val="00693F48"/>
    <w:rsid w:val="006B7D14"/>
    <w:rsid w:val="006D3008"/>
    <w:rsid w:val="00701727"/>
    <w:rsid w:val="0070566C"/>
    <w:rsid w:val="00714C50"/>
    <w:rsid w:val="00725A7D"/>
    <w:rsid w:val="007501BE"/>
    <w:rsid w:val="00767C78"/>
    <w:rsid w:val="00790BB3"/>
    <w:rsid w:val="007C206C"/>
    <w:rsid w:val="00803D24"/>
    <w:rsid w:val="00817DD6"/>
    <w:rsid w:val="00885156"/>
    <w:rsid w:val="00892B1D"/>
    <w:rsid w:val="008D32B5"/>
    <w:rsid w:val="009151AA"/>
    <w:rsid w:val="0093429D"/>
    <w:rsid w:val="00943573"/>
    <w:rsid w:val="00970F7D"/>
    <w:rsid w:val="00994A3D"/>
    <w:rsid w:val="009953F9"/>
    <w:rsid w:val="009A26F6"/>
    <w:rsid w:val="009C2B12"/>
    <w:rsid w:val="009C70F3"/>
    <w:rsid w:val="009E744D"/>
    <w:rsid w:val="00A174D9"/>
    <w:rsid w:val="00A569CD"/>
    <w:rsid w:val="00AB6715"/>
    <w:rsid w:val="00AC6E20"/>
    <w:rsid w:val="00B1671E"/>
    <w:rsid w:val="00B25EB8"/>
    <w:rsid w:val="00B354E1"/>
    <w:rsid w:val="00B37F4D"/>
    <w:rsid w:val="00B65697"/>
    <w:rsid w:val="00B725B5"/>
    <w:rsid w:val="00C22D77"/>
    <w:rsid w:val="00C52A7B"/>
    <w:rsid w:val="00C5319E"/>
    <w:rsid w:val="00C56BAF"/>
    <w:rsid w:val="00C679AA"/>
    <w:rsid w:val="00C75972"/>
    <w:rsid w:val="00CA438D"/>
    <w:rsid w:val="00CB0182"/>
    <w:rsid w:val="00CC0A3A"/>
    <w:rsid w:val="00CC6019"/>
    <w:rsid w:val="00CD066B"/>
    <w:rsid w:val="00CE4FEE"/>
    <w:rsid w:val="00D608CF"/>
    <w:rsid w:val="00D6155C"/>
    <w:rsid w:val="00DB59C3"/>
    <w:rsid w:val="00DC259A"/>
    <w:rsid w:val="00DE23E8"/>
    <w:rsid w:val="00E52377"/>
    <w:rsid w:val="00E64E17"/>
    <w:rsid w:val="00E826F3"/>
    <w:rsid w:val="00E828CA"/>
    <w:rsid w:val="00E866C9"/>
    <w:rsid w:val="00EA3D3C"/>
    <w:rsid w:val="00EE4C7C"/>
    <w:rsid w:val="00F058B3"/>
    <w:rsid w:val="00F46900"/>
    <w:rsid w:val="00F61D89"/>
    <w:rsid w:val="00F92768"/>
    <w:rsid w:val="00FC025C"/>
    <w:rsid w:val="0C66B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k.nunez03@ufromail.cl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mail@uni.edu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f4cc44f-7f15-4eff-b7e8-9b2dd8eeb24d">
      <Terms xmlns="http://schemas.microsoft.com/office/infopath/2007/PartnerControls"/>
    </lcf76f155ced4ddcb4097134ff3c332f>
    <TaxCatchAll xmlns="7a5320fa-3899-493b-98fa-c51ced5f771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95B351BCA447D4293D675116E618B08" ma:contentTypeVersion="10" ma:contentTypeDescription="Crear nuevo documento." ma:contentTypeScope="" ma:versionID="66491a1cdc7c60bd89d20031f7d35ac5">
  <xsd:schema xmlns:xsd="http://www.w3.org/2001/XMLSchema" xmlns:xs="http://www.w3.org/2001/XMLSchema" xmlns:p="http://schemas.microsoft.com/office/2006/metadata/properties" xmlns:ns2="bf4cc44f-7f15-4eff-b7e8-9b2dd8eeb24d" xmlns:ns3="7a5320fa-3899-493b-98fa-c51ced5f7710" targetNamespace="http://schemas.microsoft.com/office/2006/metadata/properties" ma:root="true" ma:fieldsID="ce00e816d7b58550927ce8c53b52d8ff" ns2:_="" ns3:_="">
    <xsd:import namespace="bf4cc44f-7f15-4eff-b7e8-9b2dd8eeb24d"/>
    <xsd:import namespace="7a5320fa-3899-493b-98fa-c51ced5f77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4cc44f-7f15-4eff-b7e8-9b2dd8eeb2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526b8547-2968-49f4-998e-dc1b97ecf8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5320fa-3899-493b-98fa-c51ced5f771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9428275-ef67-4bdb-86d6-2e1cd55a5210}" ma:internalName="TaxCatchAll" ma:showField="CatchAllData" ma:web="7a5320fa-3899-493b-98fa-c51ced5f77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bf4cc44f-7f15-4eff-b7e8-9b2dd8eeb24d"/>
    <ds:schemaRef ds:uri="7a5320fa-3899-493b-98fa-c51ced5f7710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826C4E-BEFE-4718-9053-69D27AE7A8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4cc44f-7f15-4eff-b7e8-9b2dd8eeb24d"/>
    <ds:schemaRef ds:uri="7a5320fa-3899-493b-98fa-c51ced5f77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25</TotalTime>
  <Pages>6</Pages>
  <Words>471</Words>
  <Characters>2688</Characters>
  <Application>Microsoft Office Word</Application>
  <DocSecurity>0</DocSecurity>
  <Lines>22</Lines>
  <Paragraphs>6</Paragraphs>
  <ScaleCrop>false</ScaleCrop>
  <Company/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Clare Spencer</cp:lastModifiedBy>
  <cp:revision>35</cp:revision>
  <cp:lastPrinted>2013-10-03T12:51:00Z</cp:lastPrinted>
  <dcterms:created xsi:type="dcterms:W3CDTF">2022-11-17T16:58:00Z</dcterms:created>
  <dcterms:modified xsi:type="dcterms:W3CDTF">2023-04-06T08:19:00Z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0x010100295B351BCA447D4293D675116E618B08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