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FE7CC" w14:textId="77777777" w:rsidR="00C412C6" w:rsidRPr="00C412C6" w:rsidRDefault="00F56FFE" w:rsidP="00C412C6">
      <w:pPr>
        <w:spacing w:line="480" w:lineRule="auto"/>
        <w:jc w:val="center"/>
        <w:rPr>
          <w:b/>
          <w:bCs/>
          <w:i/>
          <w:iCs/>
          <w:sz w:val="32"/>
          <w:szCs w:val="32"/>
        </w:rPr>
      </w:pPr>
      <w:r w:rsidRPr="00C412C6">
        <w:rPr>
          <w:b/>
          <w:bCs/>
          <w:i/>
          <w:iCs/>
          <w:sz w:val="32"/>
          <w:szCs w:val="32"/>
        </w:rPr>
        <w:t>Supplement</w:t>
      </w:r>
      <w:r w:rsidR="00C412C6" w:rsidRPr="00C412C6">
        <w:rPr>
          <w:b/>
          <w:bCs/>
          <w:i/>
          <w:iCs/>
          <w:sz w:val="32"/>
          <w:szCs w:val="32"/>
        </w:rPr>
        <w:t>ary material</w:t>
      </w:r>
    </w:p>
    <w:p w14:paraId="3542C53B" w14:textId="407C4677" w:rsidR="004A10BE" w:rsidRPr="00C412C6" w:rsidRDefault="00E87BFE" w:rsidP="00C412C6">
      <w:pPr>
        <w:spacing w:line="480" w:lineRule="auto"/>
        <w:jc w:val="center"/>
        <w:rPr>
          <w:b/>
          <w:bCs/>
          <w:sz w:val="32"/>
          <w:szCs w:val="32"/>
        </w:rPr>
      </w:pPr>
      <w:r w:rsidRPr="00C412C6">
        <w:rPr>
          <w:b/>
          <w:bCs/>
          <w:sz w:val="32"/>
          <w:szCs w:val="32"/>
        </w:rPr>
        <w:t xml:space="preserve">miR-1 </w:t>
      </w:r>
      <w:r w:rsidR="0080468E" w:rsidRPr="00C412C6">
        <w:rPr>
          <w:b/>
          <w:bCs/>
          <w:sz w:val="32"/>
          <w:szCs w:val="32"/>
        </w:rPr>
        <w:t>promotes A</w:t>
      </w:r>
      <w:r w:rsidRPr="00C412C6">
        <w:rPr>
          <w:b/>
          <w:bCs/>
          <w:sz w:val="32"/>
          <w:szCs w:val="32"/>
        </w:rPr>
        <w:t>cute Myeloid Leukemia</w:t>
      </w:r>
      <w:r w:rsidR="0080468E" w:rsidRPr="00C412C6">
        <w:rPr>
          <w:b/>
          <w:bCs/>
          <w:sz w:val="32"/>
          <w:szCs w:val="32"/>
        </w:rPr>
        <w:t xml:space="preserve"> cell pathogenesis through metabolic regulation</w:t>
      </w:r>
    </w:p>
    <w:p w14:paraId="50E5E02D" w14:textId="77777777" w:rsidR="00587205" w:rsidRPr="00587205" w:rsidRDefault="00587205" w:rsidP="00587205">
      <w:pPr>
        <w:spacing w:line="480" w:lineRule="auto"/>
        <w:rPr>
          <w:b/>
          <w:bCs/>
          <w:kern w:val="28"/>
        </w:rPr>
      </w:pPr>
    </w:p>
    <w:p w14:paraId="613E4C9E" w14:textId="7AA81666" w:rsidR="00710B92" w:rsidRPr="004D0947" w:rsidRDefault="00710B92" w:rsidP="00C412C6">
      <w:pPr>
        <w:pStyle w:val="Acknowledgement"/>
        <w:spacing w:line="480" w:lineRule="auto"/>
        <w:ind w:left="0" w:firstLine="0"/>
        <w:rPr>
          <w:bCs/>
        </w:rPr>
      </w:pPr>
      <w:proofErr w:type="spellStart"/>
      <w:r w:rsidRPr="004D0947">
        <w:rPr>
          <w:bCs/>
        </w:rPr>
        <w:t>Arevik</w:t>
      </w:r>
      <w:proofErr w:type="spellEnd"/>
      <w:r w:rsidRPr="004D0947">
        <w:rPr>
          <w:bCs/>
        </w:rPr>
        <w:t xml:space="preserve"> Ghazaryan</w:t>
      </w:r>
      <w:r w:rsidR="00190AC0" w:rsidRPr="004D0947">
        <w:rPr>
          <w:bCs/>
          <w:vertAlign w:val="superscript"/>
        </w:rPr>
        <w:t>1</w:t>
      </w:r>
      <w:r w:rsidRPr="004D0947">
        <w:rPr>
          <w:bCs/>
        </w:rPr>
        <w:t xml:space="preserve">, Jared </w:t>
      </w:r>
      <w:r w:rsidR="00F309EB" w:rsidRPr="004D0947">
        <w:rPr>
          <w:bCs/>
        </w:rPr>
        <w:t xml:space="preserve">A. </w:t>
      </w:r>
      <w:r w:rsidRPr="004D0947">
        <w:rPr>
          <w:bCs/>
        </w:rPr>
        <w:t>Wallace</w:t>
      </w:r>
      <w:r w:rsidR="00190AC0" w:rsidRPr="004D0947">
        <w:rPr>
          <w:bCs/>
          <w:vertAlign w:val="superscript"/>
        </w:rPr>
        <w:t>1</w:t>
      </w:r>
      <w:r w:rsidRPr="004D0947">
        <w:rPr>
          <w:bCs/>
        </w:rPr>
        <w:t>, William</w:t>
      </w:r>
      <w:r w:rsidR="00F309EB" w:rsidRPr="004D0947">
        <w:rPr>
          <w:bCs/>
        </w:rPr>
        <w:t xml:space="preserve"> W.</w:t>
      </w:r>
      <w:r w:rsidRPr="004D0947">
        <w:rPr>
          <w:bCs/>
        </w:rPr>
        <w:t xml:space="preserve"> Tang</w:t>
      </w:r>
      <w:r w:rsidR="00190AC0" w:rsidRPr="004D0947">
        <w:rPr>
          <w:bCs/>
          <w:vertAlign w:val="superscript"/>
        </w:rPr>
        <w:t>1</w:t>
      </w:r>
      <w:r w:rsidRPr="004D0947">
        <w:rPr>
          <w:bCs/>
        </w:rPr>
        <w:t>, Cindy Barba</w:t>
      </w:r>
      <w:r w:rsidR="00190AC0" w:rsidRPr="004D0947">
        <w:rPr>
          <w:bCs/>
          <w:vertAlign w:val="superscript"/>
        </w:rPr>
        <w:t>1</w:t>
      </w:r>
      <w:r w:rsidRPr="004D0947">
        <w:rPr>
          <w:bCs/>
        </w:rPr>
        <w:t>, Soh-Hyun Lee</w:t>
      </w:r>
      <w:r w:rsidR="00190AC0" w:rsidRPr="004D0947">
        <w:rPr>
          <w:bCs/>
          <w:vertAlign w:val="superscript"/>
        </w:rPr>
        <w:t>1</w:t>
      </w:r>
      <w:r w:rsidRPr="004D0947">
        <w:rPr>
          <w:bCs/>
        </w:rPr>
        <w:t xml:space="preserve">, Kaylyn </w:t>
      </w:r>
      <w:r w:rsidR="00F309EB" w:rsidRPr="004D0947">
        <w:rPr>
          <w:bCs/>
        </w:rPr>
        <w:t xml:space="preserve">M. </w:t>
      </w:r>
      <w:r w:rsidRPr="004D0947">
        <w:rPr>
          <w:bCs/>
        </w:rPr>
        <w:t>Bauer</w:t>
      </w:r>
      <w:r w:rsidR="00190AC0" w:rsidRPr="004D0947">
        <w:rPr>
          <w:bCs/>
          <w:vertAlign w:val="superscript"/>
        </w:rPr>
        <w:t>1</w:t>
      </w:r>
      <w:r w:rsidRPr="004D0947">
        <w:rPr>
          <w:bCs/>
        </w:rPr>
        <w:t xml:space="preserve">, Morgan </w:t>
      </w:r>
      <w:r w:rsidR="00F309EB" w:rsidRPr="004D0947">
        <w:rPr>
          <w:bCs/>
        </w:rPr>
        <w:t xml:space="preserve">C. </w:t>
      </w:r>
      <w:r w:rsidRPr="004D0947">
        <w:rPr>
          <w:bCs/>
        </w:rPr>
        <w:t>Nelson</w:t>
      </w:r>
      <w:r w:rsidR="00190AC0" w:rsidRPr="004D0947">
        <w:rPr>
          <w:bCs/>
          <w:vertAlign w:val="superscript"/>
        </w:rPr>
        <w:t>1</w:t>
      </w:r>
      <w:r w:rsidRPr="004D0947">
        <w:rPr>
          <w:bCs/>
        </w:rPr>
        <w:t>, Carissa Kim</w:t>
      </w:r>
      <w:r w:rsidR="00190AC0" w:rsidRPr="004D0947">
        <w:rPr>
          <w:bCs/>
          <w:vertAlign w:val="superscript"/>
        </w:rPr>
        <w:t>1</w:t>
      </w:r>
      <w:r w:rsidRPr="004D0947">
        <w:rPr>
          <w:bCs/>
        </w:rPr>
        <w:t>, Chris Stubben</w:t>
      </w:r>
      <w:r w:rsidR="00190AC0" w:rsidRPr="004D0947">
        <w:rPr>
          <w:bCs/>
          <w:vertAlign w:val="superscript"/>
        </w:rPr>
        <w:t>2</w:t>
      </w:r>
      <w:r w:rsidRPr="004D0947">
        <w:rPr>
          <w:bCs/>
        </w:rPr>
        <w:t>,</w:t>
      </w:r>
      <w:r w:rsidR="00133DFD" w:rsidRPr="004D0947">
        <w:rPr>
          <w:bCs/>
        </w:rPr>
        <w:t xml:space="preserve"> </w:t>
      </w:r>
      <w:r w:rsidR="00E70A8B" w:rsidRPr="004D0947">
        <w:rPr>
          <w:bCs/>
        </w:rPr>
        <w:t>Warren P. Voth</w:t>
      </w:r>
      <w:r w:rsidR="00E70A8B" w:rsidRPr="004D0947">
        <w:rPr>
          <w:bCs/>
          <w:vertAlign w:val="superscript"/>
        </w:rPr>
        <w:t>1</w:t>
      </w:r>
      <w:r w:rsidR="00E70A8B" w:rsidRPr="004D0947">
        <w:rPr>
          <w:bCs/>
        </w:rPr>
        <w:t xml:space="preserve">, </w:t>
      </w:r>
      <w:r w:rsidR="00512CC9" w:rsidRPr="004D0947">
        <w:rPr>
          <w:bCs/>
        </w:rPr>
        <w:t xml:space="preserve">Dinesh </w:t>
      </w:r>
      <w:r w:rsidR="00590FFA">
        <w:rPr>
          <w:bCs/>
        </w:rPr>
        <w:t xml:space="preserve">S. </w:t>
      </w:r>
      <w:r w:rsidR="00512CC9" w:rsidRPr="004D0947">
        <w:rPr>
          <w:bCs/>
        </w:rPr>
        <w:t>Rao</w:t>
      </w:r>
      <w:r w:rsidR="00133DFD" w:rsidRPr="004D0947">
        <w:rPr>
          <w:vertAlign w:val="superscript"/>
        </w:rPr>
        <w:t>3</w:t>
      </w:r>
      <w:r w:rsidR="00512CC9" w:rsidRPr="004D0947">
        <w:rPr>
          <w:vertAlign w:val="superscript"/>
        </w:rPr>
        <w:t xml:space="preserve">, </w:t>
      </w:r>
      <w:r w:rsidR="00115052" w:rsidRPr="004D0947">
        <w:rPr>
          <w:bCs/>
        </w:rPr>
        <w:t>Ryan</w:t>
      </w:r>
      <w:r w:rsidR="00F309EB" w:rsidRPr="004D0947">
        <w:rPr>
          <w:bCs/>
        </w:rPr>
        <w:t xml:space="preserve"> M.</w:t>
      </w:r>
      <w:r w:rsidR="00115052" w:rsidRPr="004D0947">
        <w:rPr>
          <w:bCs/>
        </w:rPr>
        <w:t xml:space="preserve"> O’Connell</w:t>
      </w:r>
      <w:r w:rsidR="00190AC0" w:rsidRPr="004D0947">
        <w:rPr>
          <w:bCs/>
          <w:vertAlign w:val="superscript"/>
        </w:rPr>
        <w:t>1 2</w:t>
      </w:r>
      <w:r w:rsidR="00115052" w:rsidRPr="004D0947">
        <w:rPr>
          <w:bCs/>
        </w:rPr>
        <w:t>*</w:t>
      </w:r>
    </w:p>
    <w:p w14:paraId="64290575" w14:textId="77777777" w:rsidR="00C412C6" w:rsidRPr="00001E28" w:rsidRDefault="00C412C6" w:rsidP="00C412C6">
      <w:pPr>
        <w:pStyle w:val="Paragraph"/>
        <w:spacing w:before="0" w:line="480" w:lineRule="auto"/>
        <w:ind w:firstLine="0"/>
      </w:pPr>
      <w:r w:rsidRPr="00001E28">
        <w:t xml:space="preserve">*Corresponding author. Email: ryan.oconnell@path.utah.edu (R.M.O.) </w:t>
      </w:r>
    </w:p>
    <w:p w14:paraId="4FC3DBAE" w14:textId="77777777" w:rsidR="00F56FFE" w:rsidRPr="004D0947" w:rsidRDefault="00F56FFE" w:rsidP="00587205">
      <w:pPr>
        <w:pStyle w:val="Paragraph"/>
        <w:spacing w:line="480" w:lineRule="auto"/>
        <w:ind w:firstLine="0"/>
      </w:pPr>
    </w:p>
    <w:p w14:paraId="407A9B40" w14:textId="4C46B613" w:rsidR="005341F3" w:rsidRPr="004D0947" w:rsidRDefault="00F56FFE" w:rsidP="00587205">
      <w:pPr>
        <w:pStyle w:val="Paragraph"/>
        <w:spacing w:line="480" w:lineRule="auto"/>
        <w:ind w:firstLine="0"/>
        <w:rPr>
          <w:b/>
        </w:rPr>
      </w:pPr>
      <w:r w:rsidRPr="004D0947">
        <w:rPr>
          <w:b/>
        </w:rPr>
        <w:t>Extensive description of Materials and Methods</w:t>
      </w:r>
    </w:p>
    <w:p w14:paraId="27B193CF" w14:textId="7F3BCD74" w:rsidR="00E137A2" w:rsidRPr="004D0947" w:rsidRDefault="00E137A2" w:rsidP="00587205">
      <w:pPr>
        <w:pStyle w:val="Paragraph"/>
        <w:spacing w:line="480" w:lineRule="auto"/>
        <w:ind w:firstLine="0"/>
        <w:rPr>
          <w:b/>
        </w:rPr>
      </w:pPr>
      <w:r w:rsidRPr="004D0947">
        <w:rPr>
          <w:b/>
        </w:rPr>
        <w:t>Cell culture</w:t>
      </w:r>
      <w:r w:rsidR="0057495A" w:rsidRPr="004D0947">
        <w:rPr>
          <w:b/>
        </w:rPr>
        <w:t xml:space="preserve"> and cell lines</w:t>
      </w:r>
    </w:p>
    <w:p w14:paraId="7D902E63" w14:textId="1B276310" w:rsidR="007C4FA2" w:rsidRDefault="00E137A2" w:rsidP="00587205">
      <w:pPr>
        <w:pStyle w:val="Paragraph"/>
        <w:spacing w:line="480" w:lineRule="auto"/>
        <w:ind w:firstLine="0"/>
        <w:rPr>
          <w:bCs/>
        </w:rPr>
      </w:pPr>
      <w:r w:rsidRPr="004D0947">
        <w:rPr>
          <w:bCs/>
        </w:rPr>
        <w:t>MV4-11</w:t>
      </w:r>
      <w:r w:rsidR="007C4FA2">
        <w:rPr>
          <w:bCs/>
        </w:rPr>
        <w:t xml:space="preserve">, </w:t>
      </w:r>
      <w:r w:rsidR="0057495A" w:rsidRPr="004D0947">
        <w:rPr>
          <w:bCs/>
        </w:rPr>
        <w:t>Molm-14</w:t>
      </w:r>
      <w:r w:rsidR="007C4FA2">
        <w:rPr>
          <w:bCs/>
        </w:rPr>
        <w:t>, C</w:t>
      </w:r>
      <w:proofErr w:type="gramStart"/>
      <w:r w:rsidR="007C4FA2">
        <w:rPr>
          <w:bCs/>
        </w:rPr>
        <w:t>1498</w:t>
      </w:r>
      <w:r w:rsidR="00360C9C">
        <w:rPr>
          <w:bCs/>
        </w:rPr>
        <w:t>,THP</w:t>
      </w:r>
      <w:proofErr w:type="gramEnd"/>
      <w:r w:rsidR="00360C9C">
        <w:rPr>
          <w:bCs/>
        </w:rPr>
        <w:t>-1</w:t>
      </w:r>
      <w:r w:rsidRPr="004D0947">
        <w:rPr>
          <w:bCs/>
        </w:rPr>
        <w:t xml:space="preserve"> cell lines were </w:t>
      </w:r>
      <w:r w:rsidR="0057495A" w:rsidRPr="004D0947">
        <w:rPr>
          <w:bCs/>
        </w:rPr>
        <w:t xml:space="preserve">purchased from ATCC and </w:t>
      </w:r>
      <w:r w:rsidRPr="004D0947">
        <w:rPr>
          <w:bCs/>
        </w:rPr>
        <w:t xml:space="preserve">cultured in </w:t>
      </w:r>
      <w:proofErr w:type="spellStart"/>
      <w:r w:rsidR="00F56FFE" w:rsidRPr="004D0947">
        <w:rPr>
          <w:bCs/>
        </w:rPr>
        <w:t>comlete</w:t>
      </w:r>
      <w:proofErr w:type="spellEnd"/>
      <w:r w:rsidR="00F56FFE" w:rsidRPr="004D0947">
        <w:rPr>
          <w:bCs/>
        </w:rPr>
        <w:t xml:space="preserve"> </w:t>
      </w:r>
      <w:r w:rsidRPr="004D0947">
        <w:rPr>
          <w:bCs/>
        </w:rPr>
        <w:t xml:space="preserve">RPMI </w:t>
      </w:r>
      <w:r w:rsidR="0057495A" w:rsidRPr="004D0947">
        <w:rPr>
          <w:bCs/>
        </w:rPr>
        <w:t>media</w:t>
      </w:r>
      <w:r w:rsidR="00F56FFE" w:rsidRPr="004D0947">
        <w:rPr>
          <w:bCs/>
        </w:rPr>
        <w:t xml:space="preserve"> </w:t>
      </w:r>
      <w:r w:rsidR="00133DFD" w:rsidRPr="004D0947">
        <w:rPr>
          <w:bCs/>
        </w:rPr>
        <w:t>(</w:t>
      </w:r>
      <w:r w:rsidR="00F56FFE" w:rsidRPr="004D0947">
        <w:rPr>
          <w:bCs/>
        </w:rPr>
        <w:t>(</w:t>
      </w:r>
      <w:r w:rsidR="0057495A" w:rsidRPr="004D0947">
        <w:rPr>
          <w:bCs/>
        </w:rPr>
        <w:t>10% FBS, L-glutamine,</w:t>
      </w:r>
      <w:r w:rsidR="00F56FFE" w:rsidRPr="004D0947">
        <w:t xml:space="preserve"> </w:t>
      </w:r>
      <w:r w:rsidR="00F56FFE" w:rsidRPr="004D0947">
        <w:rPr>
          <w:bCs/>
        </w:rPr>
        <w:t>β-</w:t>
      </w:r>
      <w:proofErr w:type="spellStart"/>
      <w:r w:rsidR="00F56FFE" w:rsidRPr="004D0947">
        <w:rPr>
          <w:bCs/>
        </w:rPr>
        <w:t>Mercaptoethanol</w:t>
      </w:r>
      <w:proofErr w:type="spellEnd"/>
      <w:r w:rsidR="00F56FFE" w:rsidRPr="004D0947">
        <w:rPr>
          <w:bCs/>
        </w:rPr>
        <w:t xml:space="preserve"> )BME),</w:t>
      </w:r>
      <w:r w:rsidR="0057495A" w:rsidRPr="004D0947">
        <w:rPr>
          <w:bCs/>
        </w:rPr>
        <w:t xml:space="preserve"> Pen/Strep antibiotics, HEPES, Sodium Pyruvate, and Non-essential amino acids</w:t>
      </w:r>
      <w:r w:rsidR="00F56FFE" w:rsidRPr="004D0947">
        <w:rPr>
          <w:bCs/>
        </w:rPr>
        <w:t>)</w:t>
      </w:r>
      <w:r w:rsidR="0057495A" w:rsidRPr="004D0947">
        <w:rPr>
          <w:bCs/>
        </w:rPr>
        <w:t xml:space="preserve">. </w:t>
      </w:r>
      <w:r w:rsidR="007C4FA2" w:rsidRPr="008909D3">
        <w:rPr>
          <w:bCs/>
        </w:rPr>
        <w:t xml:space="preserve">The cells were grown in </w:t>
      </w:r>
      <w:proofErr w:type="spellStart"/>
      <w:r w:rsidR="007C4FA2" w:rsidRPr="008909D3">
        <w:rPr>
          <w:bCs/>
        </w:rPr>
        <w:t>normoxic</w:t>
      </w:r>
      <w:proofErr w:type="spellEnd"/>
      <w:r w:rsidR="007C4FA2" w:rsidRPr="008909D3">
        <w:rPr>
          <w:bCs/>
        </w:rPr>
        <w:t xml:space="preserve"> conditions, with 5% CO2 at 37C.</w:t>
      </w:r>
    </w:p>
    <w:p w14:paraId="098FBDCE" w14:textId="2A3C5D9E" w:rsidR="00E137A2" w:rsidRPr="004D0947" w:rsidRDefault="0057495A" w:rsidP="00587205">
      <w:pPr>
        <w:pStyle w:val="Paragraph"/>
        <w:spacing w:line="480" w:lineRule="auto"/>
        <w:ind w:firstLine="0"/>
        <w:rPr>
          <w:bCs/>
        </w:rPr>
      </w:pPr>
      <w:r w:rsidRPr="004D0947">
        <w:rPr>
          <w:bCs/>
        </w:rPr>
        <w:t>MPC1</w:t>
      </w:r>
      <w:r w:rsidR="00CB3DCF" w:rsidRPr="004D0947">
        <w:rPr>
          <w:bCs/>
        </w:rPr>
        <w:t>-</w:t>
      </w:r>
      <w:r w:rsidRPr="004D0947">
        <w:rPr>
          <w:bCs/>
        </w:rPr>
        <w:t>KO MV4-11</w:t>
      </w:r>
      <w:r w:rsidR="00360C9C">
        <w:rPr>
          <w:bCs/>
        </w:rPr>
        <w:t xml:space="preserve">, </w:t>
      </w:r>
      <w:r w:rsidRPr="004D0947">
        <w:rPr>
          <w:bCs/>
        </w:rPr>
        <w:t>Molm-14</w:t>
      </w:r>
      <w:r w:rsidR="00360C9C">
        <w:rPr>
          <w:bCs/>
        </w:rPr>
        <w:t>, THP-1</w:t>
      </w:r>
      <w:r w:rsidRPr="004D0947">
        <w:rPr>
          <w:bCs/>
        </w:rPr>
        <w:t xml:space="preserve"> cells were generated using previously described </w:t>
      </w:r>
      <w:r w:rsidR="009152D7" w:rsidRPr="004D0947">
        <w:rPr>
          <w:bCs/>
        </w:rPr>
        <w:t>CRISPR/Cas9</w:t>
      </w:r>
      <w:r w:rsidR="00EA69C9" w:rsidRPr="004D0947">
        <w:rPr>
          <w:bCs/>
        </w:rPr>
        <w:fldChar w:fldCharType="begin">
          <w:fldData xml:space="preserve">PEVuZE5vdGU+PENpdGU+PEF1dGhvcj5SYW1zdGVhZDwvQXV0aG9yPjxZZWFyPjIwMjA8L1llYXI+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</w:fldData>
        </w:fldChar>
      </w:r>
      <w:r w:rsidR="000C5381">
        <w:rPr>
          <w:bCs/>
        </w:rPr>
        <w:instrText xml:space="preserve"> ADDIN EN.CITE </w:instrText>
      </w:r>
      <w:r w:rsidR="000C5381">
        <w:rPr>
          <w:bCs/>
        </w:rPr>
        <w:fldChar w:fldCharType="begin">
          <w:fldData xml:space="preserve">PEVuZE5vdGU+PENpdGU+PEF1dGhvcj5SYW1zdGVhZDwvQXV0aG9yPjxZZWFyPjIwMjA8L1llYXI+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</w:fldData>
        </w:fldChar>
      </w:r>
      <w:r w:rsidR="000C5381">
        <w:rPr>
          <w:bCs/>
        </w:rPr>
        <w:instrText xml:space="preserve"> ADDIN EN.CITE.DATA </w:instrText>
      </w:r>
      <w:r w:rsidR="000C5381">
        <w:rPr>
          <w:bCs/>
        </w:rPr>
      </w:r>
      <w:r w:rsidR="000C5381">
        <w:rPr>
          <w:bCs/>
        </w:rPr>
        <w:fldChar w:fldCharType="end"/>
      </w:r>
      <w:r w:rsidR="00EA69C9" w:rsidRPr="004D0947">
        <w:rPr>
          <w:bCs/>
        </w:rPr>
      </w:r>
      <w:r w:rsidR="00EA69C9" w:rsidRPr="004D0947">
        <w:rPr>
          <w:bCs/>
        </w:rPr>
        <w:fldChar w:fldCharType="separate"/>
      </w:r>
      <w:r w:rsidR="000C5381">
        <w:rPr>
          <w:bCs/>
          <w:noProof/>
        </w:rPr>
        <w:t>(1)</w:t>
      </w:r>
      <w:r w:rsidR="00EA69C9" w:rsidRPr="004D0947">
        <w:rPr>
          <w:bCs/>
        </w:rPr>
        <w:fldChar w:fldCharType="end"/>
      </w:r>
      <w:r w:rsidR="009152D7" w:rsidRPr="004D0947">
        <w:rPr>
          <w:bCs/>
        </w:rPr>
        <w:t xml:space="preserve"> lentiCRISPRv2 construct containing a GFP selection marker and one specific short guide RNA sequence against human </w:t>
      </w:r>
      <w:r w:rsidR="009152D7" w:rsidRPr="00B555FA">
        <w:rPr>
          <w:bCs/>
          <w:i/>
          <w:iCs/>
        </w:rPr>
        <w:t>MPC1</w:t>
      </w:r>
      <w:r w:rsidR="009152D7" w:rsidRPr="004D0947">
        <w:rPr>
          <w:bCs/>
        </w:rPr>
        <w:t xml:space="preserve">. </w:t>
      </w:r>
    </w:p>
    <w:p w14:paraId="05A80961" w14:textId="77777777" w:rsidR="007C4FA2" w:rsidRDefault="009152D7" w:rsidP="009626AA">
      <w:pPr>
        <w:pStyle w:val="Paragraph"/>
        <w:spacing w:line="480" w:lineRule="auto"/>
        <w:ind w:firstLine="0"/>
        <w:rPr>
          <w:bCs/>
        </w:rPr>
      </w:pPr>
      <w:r w:rsidRPr="004D0947">
        <w:rPr>
          <w:bCs/>
        </w:rPr>
        <w:t xml:space="preserve">miR-1-3p overexpressing MV4-11 and Molm-14 cell lines were created using </w:t>
      </w:r>
      <w:r w:rsidR="003A083A" w:rsidRPr="004D0947">
        <w:rPr>
          <w:bCs/>
        </w:rPr>
        <w:t xml:space="preserve">ABM pLenti-EF1a-GFP </w:t>
      </w:r>
      <w:r w:rsidR="00627CCB" w:rsidRPr="004D0947">
        <w:rPr>
          <w:bCs/>
        </w:rPr>
        <w:t xml:space="preserve">promoter with GFP followed by </w:t>
      </w:r>
      <w:proofErr w:type="spellStart"/>
      <w:r w:rsidR="00627CCB" w:rsidRPr="004D0947">
        <w:rPr>
          <w:bCs/>
        </w:rPr>
        <w:t>Origene</w:t>
      </w:r>
      <w:proofErr w:type="spellEnd"/>
      <w:r w:rsidR="00627CCB" w:rsidRPr="004D0947">
        <w:rPr>
          <w:bCs/>
        </w:rPr>
        <w:t xml:space="preserve"> (CAT#: SC400037) insert that produces </w:t>
      </w:r>
      <w:r w:rsidR="00CB3DCF" w:rsidRPr="004D0947">
        <w:rPr>
          <w:bCs/>
        </w:rPr>
        <w:lastRenderedPageBreak/>
        <w:t xml:space="preserve">GFP and </w:t>
      </w:r>
      <w:r w:rsidR="00627CCB" w:rsidRPr="004D0947">
        <w:rPr>
          <w:bCs/>
        </w:rPr>
        <w:t>mature UGGAAUGUAAAGAAGUAUGUAU miR-1-2</w:t>
      </w:r>
      <w:r w:rsidR="003A083A" w:rsidRPr="004D0947">
        <w:rPr>
          <w:bCs/>
        </w:rPr>
        <w:t xml:space="preserve"> (miR-1-2 OE) or </w:t>
      </w:r>
      <w:r w:rsidR="00CB3DCF" w:rsidRPr="004D0947">
        <w:rPr>
          <w:bCs/>
        </w:rPr>
        <w:t>just GFP (</w:t>
      </w:r>
      <w:r w:rsidR="003A083A" w:rsidRPr="004D0947">
        <w:rPr>
          <w:bCs/>
        </w:rPr>
        <w:t>empty vector (EV)</w:t>
      </w:r>
      <w:r w:rsidR="00CB3DCF" w:rsidRPr="004D0947">
        <w:rPr>
          <w:bCs/>
        </w:rPr>
        <w:t>)</w:t>
      </w:r>
      <w:r w:rsidR="00627CCB" w:rsidRPr="004D0947">
        <w:rPr>
          <w:bCs/>
        </w:rPr>
        <w:t>.</w:t>
      </w:r>
      <w:r w:rsidR="009626AA">
        <w:rPr>
          <w:bCs/>
        </w:rPr>
        <w:t xml:space="preserve"> </w:t>
      </w:r>
    </w:p>
    <w:p w14:paraId="5976C687" w14:textId="26EDA38C" w:rsidR="009626AA" w:rsidRPr="004D0947" w:rsidRDefault="007C4FA2" w:rsidP="009626AA">
      <w:pPr>
        <w:pStyle w:val="Paragraph"/>
        <w:spacing w:line="480" w:lineRule="auto"/>
        <w:ind w:firstLine="0"/>
        <w:rPr>
          <w:bCs/>
        </w:rPr>
      </w:pPr>
      <w:r>
        <w:rPr>
          <w:bCs/>
        </w:rPr>
        <w:t xml:space="preserve">We overexpressed </w:t>
      </w:r>
      <w:r w:rsidR="009626AA" w:rsidRPr="004D0947">
        <w:rPr>
          <w:bCs/>
        </w:rPr>
        <w:t xml:space="preserve">miR-1-3p </w:t>
      </w:r>
      <w:r>
        <w:rPr>
          <w:bCs/>
        </w:rPr>
        <w:t>in</w:t>
      </w:r>
      <w:r w:rsidR="009626AA" w:rsidRPr="004D0947">
        <w:rPr>
          <w:bCs/>
        </w:rPr>
        <w:t xml:space="preserve"> </w:t>
      </w:r>
      <w:r w:rsidR="009626AA">
        <w:rPr>
          <w:bCs/>
        </w:rPr>
        <w:t>C1498</w:t>
      </w:r>
      <w:r w:rsidR="009626AA" w:rsidRPr="004D0947">
        <w:rPr>
          <w:bCs/>
        </w:rPr>
        <w:t xml:space="preserve"> cell lines </w:t>
      </w:r>
      <w:r>
        <w:rPr>
          <w:bCs/>
        </w:rPr>
        <w:t>by cloning MSCV into</w:t>
      </w:r>
      <w:r w:rsidR="009626AA" w:rsidRPr="004D0947">
        <w:rPr>
          <w:bCs/>
        </w:rPr>
        <w:t xml:space="preserve"> ABM pLenti-EF1a-GFP promoter</w:t>
      </w:r>
      <w:r>
        <w:rPr>
          <w:bCs/>
        </w:rPr>
        <w:t xml:space="preserve">, and replacing </w:t>
      </w:r>
      <w:r w:rsidRPr="004D0947">
        <w:rPr>
          <w:bCs/>
        </w:rPr>
        <w:t>pLenti-EF1a-GFP promoter</w:t>
      </w:r>
      <w:r>
        <w:rPr>
          <w:bCs/>
        </w:rPr>
        <w:t xml:space="preserve"> with MSCV </w:t>
      </w:r>
      <w:r w:rsidRPr="004D0947">
        <w:rPr>
          <w:bCs/>
        </w:rPr>
        <w:t>-EF1a-GFP promoter</w:t>
      </w:r>
      <w:r>
        <w:rPr>
          <w:bCs/>
        </w:rPr>
        <w:t>,</w:t>
      </w:r>
      <w:r w:rsidR="009626AA" w:rsidRPr="004D0947">
        <w:rPr>
          <w:bCs/>
        </w:rPr>
        <w:t xml:space="preserve"> with GFP followed by </w:t>
      </w:r>
      <w:proofErr w:type="spellStart"/>
      <w:r w:rsidR="009626AA" w:rsidRPr="004D0947">
        <w:rPr>
          <w:bCs/>
        </w:rPr>
        <w:t>Origene</w:t>
      </w:r>
      <w:proofErr w:type="spellEnd"/>
      <w:r w:rsidR="009626AA" w:rsidRPr="004D0947">
        <w:rPr>
          <w:bCs/>
        </w:rPr>
        <w:t xml:space="preserve"> (CAT#: SC400037) insert that produces GFP and mature UGGAAUGUAAAGAAGUAUGUAU miR-1-2 (miR-1-2 OE) or just GFP (empty vector (EV)).</w:t>
      </w:r>
    </w:p>
    <w:p w14:paraId="61599A56" w14:textId="77777777" w:rsidR="00E137A2" w:rsidRPr="004D0947" w:rsidRDefault="00E137A2" w:rsidP="00587205">
      <w:pPr>
        <w:pStyle w:val="Paragraph"/>
        <w:spacing w:line="480" w:lineRule="auto"/>
        <w:ind w:firstLine="0"/>
        <w:rPr>
          <w:b/>
        </w:rPr>
      </w:pPr>
    </w:p>
    <w:p w14:paraId="28443C09" w14:textId="411D9A34" w:rsidR="000001D2" w:rsidRPr="004D0947" w:rsidRDefault="000001D2" w:rsidP="00587205">
      <w:pPr>
        <w:pStyle w:val="Paragraph"/>
        <w:spacing w:line="480" w:lineRule="auto"/>
        <w:ind w:firstLine="0"/>
        <w:rPr>
          <w:b/>
        </w:rPr>
      </w:pPr>
      <w:r w:rsidRPr="004D0947">
        <w:rPr>
          <w:b/>
        </w:rPr>
        <w:t>Mice</w:t>
      </w:r>
    </w:p>
    <w:p w14:paraId="75589557" w14:textId="4FAB0AF2" w:rsidR="001F2A71" w:rsidRDefault="00FB4CC3" w:rsidP="00587205">
      <w:pPr>
        <w:pStyle w:val="Paragraph"/>
        <w:spacing w:line="480" w:lineRule="auto"/>
        <w:ind w:firstLine="0"/>
      </w:pPr>
      <w:r w:rsidRPr="004D0947">
        <w:t xml:space="preserve">Mice used for xenograft study are </w:t>
      </w:r>
      <w:r w:rsidR="00A60ADF" w:rsidRPr="004D0947">
        <w:t>NSG NOD-</w:t>
      </w:r>
      <w:proofErr w:type="spellStart"/>
      <w:r w:rsidR="00A60ADF" w:rsidRPr="004D0947">
        <w:rPr>
          <w:i/>
          <w:iCs/>
        </w:rPr>
        <w:t>scid</w:t>
      </w:r>
      <w:proofErr w:type="spellEnd"/>
      <w:r w:rsidR="00A60ADF" w:rsidRPr="004D0947">
        <w:t> IL2Rgamma</w:t>
      </w:r>
      <w:r w:rsidR="00A60ADF" w:rsidRPr="004D0947">
        <w:rPr>
          <w:vertAlign w:val="superscript"/>
        </w:rPr>
        <w:t>null</w:t>
      </w:r>
      <w:r w:rsidR="00A60ADF" w:rsidRPr="004D0947">
        <w:t xml:space="preserve">, gift from </w:t>
      </w:r>
      <w:r w:rsidR="004D0947" w:rsidRPr="004D0947">
        <w:t xml:space="preserve">Alana </w:t>
      </w:r>
      <w:proofErr w:type="spellStart"/>
      <w:r w:rsidR="00A60ADF" w:rsidRPr="004D0947">
        <w:t>Welm</w:t>
      </w:r>
      <w:proofErr w:type="spellEnd"/>
      <w:r w:rsidR="00A60ADF" w:rsidRPr="004D0947">
        <w:t xml:space="preserve"> lab. </w:t>
      </w:r>
      <w:r w:rsidR="00A933C3" w:rsidRPr="004D0947">
        <w:t>MV4-11 EV or MV4-11</w:t>
      </w:r>
      <w:r w:rsidR="009626AA">
        <w:t xml:space="preserve"> </w:t>
      </w:r>
      <w:r w:rsidR="009626AA" w:rsidRPr="004D0947">
        <w:t>miR-1 OE</w:t>
      </w:r>
      <w:r w:rsidR="00A933C3" w:rsidRPr="004D0947">
        <w:t xml:space="preserve"> cells were washed twice with PBS and 1.3 </w:t>
      </w:r>
      <w:proofErr w:type="spellStart"/>
      <w:r w:rsidR="00A933C3" w:rsidRPr="004D0947">
        <w:t>mln</w:t>
      </w:r>
      <w:proofErr w:type="spellEnd"/>
      <w:r w:rsidR="00A933C3" w:rsidRPr="004D0947">
        <w:t xml:space="preserve"> cells in 200</w:t>
      </w:r>
      <w:r w:rsidR="00CB3DCF" w:rsidRPr="004D0947">
        <w:t>u</w:t>
      </w:r>
      <w:r w:rsidR="00A933C3" w:rsidRPr="004D0947">
        <w:t>l PBS were injected through tail vain</w:t>
      </w:r>
      <w:r w:rsidR="00343FCC" w:rsidRPr="004D0947">
        <w:t xml:space="preserve"> twice</w:t>
      </w:r>
      <w:r w:rsidR="00A933C3" w:rsidRPr="004D0947">
        <w:t xml:space="preserve"> in two consecutive days. </w:t>
      </w:r>
      <w:r w:rsidR="009626AA">
        <w:t xml:space="preserve">For C1498 mouse AML </w:t>
      </w:r>
      <w:r w:rsidR="00360C9C">
        <w:t>experiment</w:t>
      </w:r>
      <w:r w:rsidR="009626AA">
        <w:t xml:space="preserve"> </w:t>
      </w:r>
      <w:r w:rsidR="009626AA" w:rsidRPr="009626AA">
        <w:t>C57BL/6J</w:t>
      </w:r>
      <w:r w:rsidR="009626AA">
        <w:t xml:space="preserve"> mice were purchased from The Jackson Laboratory (</w:t>
      </w:r>
      <w:r w:rsidR="009626AA" w:rsidRPr="009626AA">
        <w:rPr>
          <w:color w:val="212529"/>
        </w:rPr>
        <w:t>Strain #:000664)</w:t>
      </w:r>
      <w:r w:rsidR="009626AA" w:rsidRPr="009626AA">
        <w:t>.</w:t>
      </w:r>
      <w:r w:rsidR="009626AA">
        <w:t xml:space="preserve"> C1498 EV or C1498 miR-1 OE</w:t>
      </w:r>
      <w:r w:rsidR="009626AA" w:rsidRPr="004D0947">
        <w:t xml:space="preserve"> cells were washed twice with PBS and </w:t>
      </w:r>
      <w:r w:rsidR="009626AA">
        <w:t>2.5</w:t>
      </w:r>
      <w:r w:rsidR="009626AA" w:rsidRPr="004D0947">
        <w:t xml:space="preserve"> </w:t>
      </w:r>
      <w:proofErr w:type="spellStart"/>
      <w:r w:rsidR="009626AA" w:rsidRPr="004D0947">
        <w:t>mln</w:t>
      </w:r>
      <w:proofErr w:type="spellEnd"/>
      <w:r w:rsidR="009626AA" w:rsidRPr="004D0947">
        <w:t xml:space="preserve"> cells in 200ul PBS were injected through tail.</w:t>
      </w:r>
      <w:r w:rsidR="009626AA">
        <w:t xml:space="preserve"> </w:t>
      </w:r>
      <w:r w:rsidR="000001D2" w:rsidRPr="004D0947">
        <w:t>Mice were housed in a vivarium with a 12-hour light/dark cycle per day, temperatures of 22</w:t>
      </w:r>
      <w:r w:rsidR="008F6701" w:rsidRPr="004D0947">
        <w:t>°</w:t>
      </w:r>
      <w:r w:rsidR="000001D2" w:rsidRPr="004D0947">
        <w:t xml:space="preserve">C and 20% relative humidity. All experimental procedures and husbandry were performed with the approval of the Institutional Animal Care and Use Committee and the Comparative Medicine Center of the University of Utah. Littermates and </w:t>
      </w:r>
      <w:r w:rsidR="005A5357" w:rsidRPr="004D0947">
        <w:t>male mice</w:t>
      </w:r>
      <w:r w:rsidR="000001D2" w:rsidRPr="004D0947">
        <w:t xml:space="preserve"> were used for all experiments and mice were 8-12 weeks old at </w:t>
      </w:r>
      <w:r w:rsidR="00CB3DCF" w:rsidRPr="004D0947">
        <w:t>the beginning of experiments</w:t>
      </w:r>
      <w:r w:rsidR="000001D2" w:rsidRPr="004D0947">
        <w:t xml:space="preserve">. </w:t>
      </w:r>
    </w:p>
    <w:p w14:paraId="048380DB" w14:textId="77777777" w:rsidR="007C4FA2" w:rsidRPr="004D0947" w:rsidRDefault="007C4FA2" w:rsidP="00587205">
      <w:pPr>
        <w:pStyle w:val="Paragraph"/>
        <w:spacing w:line="480" w:lineRule="auto"/>
        <w:ind w:firstLine="0"/>
      </w:pPr>
    </w:p>
    <w:p w14:paraId="15297EC4" w14:textId="77777777" w:rsidR="005E5C8A" w:rsidRPr="004D0947" w:rsidRDefault="000001D2" w:rsidP="00587205">
      <w:pPr>
        <w:pStyle w:val="Paragraph"/>
        <w:spacing w:line="480" w:lineRule="auto"/>
        <w:ind w:firstLine="0"/>
        <w:rPr>
          <w:b/>
        </w:rPr>
      </w:pPr>
      <w:proofErr w:type="spellStart"/>
      <w:r w:rsidRPr="004D0947">
        <w:rPr>
          <w:b/>
        </w:rPr>
        <w:t>qRT</w:t>
      </w:r>
      <w:proofErr w:type="spellEnd"/>
      <w:r w:rsidRPr="004D0947">
        <w:rPr>
          <w:b/>
        </w:rPr>
        <w:t>-PCR</w:t>
      </w:r>
    </w:p>
    <w:p w14:paraId="38D5F1A3" w14:textId="4CDB53C5" w:rsidR="000001D2" w:rsidRPr="004D0947" w:rsidRDefault="000001D2" w:rsidP="00587205">
      <w:pPr>
        <w:pStyle w:val="Paragraph"/>
        <w:spacing w:line="480" w:lineRule="auto"/>
        <w:ind w:firstLine="0"/>
        <w:rPr>
          <w:b/>
        </w:rPr>
      </w:pPr>
      <w:r w:rsidRPr="004D0947">
        <w:lastRenderedPageBreak/>
        <w:t xml:space="preserve">RNA was isolated by following manufacturer protocols using either the Qiagen </w:t>
      </w:r>
      <w:proofErr w:type="spellStart"/>
      <w:r w:rsidRPr="004D0947">
        <w:t>miRNeasy</w:t>
      </w:r>
      <w:proofErr w:type="spellEnd"/>
      <w:r w:rsidRPr="004D0947">
        <w:t xml:space="preserve"> Mini. cDNA was generated according to manufacturer’s protocols with </w:t>
      </w:r>
      <w:proofErr w:type="spellStart"/>
      <w:r w:rsidRPr="004D0947">
        <w:t>qSCRIPT</w:t>
      </w:r>
      <w:proofErr w:type="spellEnd"/>
      <w:r w:rsidRPr="004D0947">
        <w:t xml:space="preserve"> cDNA </w:t>
      </w:r>
      <w:proofErr w:type="spellStart"/>
      <w:r w:rsidRPr="004D0947">
        <w:t>SuperMix</w:t>
      </w:r>
      <w:proofErr w:type="spellEnd"/>
      <w:r w:rsidRPr="004D0947">
        <w:t xml:space="preserve"> (</w:t>
      </w:r>
      <w:proofErr w:type="spellStart"/>
      <w:r w:rsidRPr="004D0947">
        <w:t>QuantaBio</w:t>
      </w:r>
      <w:proofErr w:type="spellEnd"/>
      <w:r w:rsidRPr="004D0947">
        <w:t xml:space="preserve">) for mRNA (using </w:t>
      </w:r>
      <w:r w:rsidR="00A60ADF" w:rsidRPr="004D0947">
        <w:t>100</w:t>
      </w:r>
      <w:r w:rsidRPr="004D0947">
        <w:t xml:space="preserve"> ng RNA input) and miRNA LNA RT kit (Qiagen) for miRNA reactions (100 ng RNA input). </w:t>
      </w:r>
      <w:r w:rsidR="005A5357" w:rsidRPr="004D0947">
        <w:t>hsa-</w:t>
      </w:r>
      <w:r w:rsidR="00E21AA0" w:rsidRPr="004D0947">
        <w:t xml:space="preserve">miR-1-3p primer was purchased from Qiagen (YP00204344). </w:t>
      </w:r>
      <w:r w:rsidRPr="004D0947">
        <w:t xml:space="preserve">All reactions were run on an Applied Biosciences QS6 Thermocycler. </w:t>
      </w:r>
    </w:p>
    <w:p w14:paraId="337A49A2" w14:textId="7567A8D6" w:rsidR="006A496B" w:rsidRPr="004D0947" w:rsidRDefault="006A496B" w:rsidP="00587205">
      <w:pPr>
        <w:pStyle w:val="Paragraph"/>
        <w:spacing w:line="480" w:lineRule="auto"/>
        <w:ind w:firstLine="0"/>
      </w:pPr>
    </w:p>
    <w:p w14:paraId="24C5038B" w14:textId="3777B7BD" w:rsidR="006A496B" w:rsidRPr="004D0947" w:rsidRDefault="006A496B" w:rsidP="00587205">
      <w:pPr>
        <w:pStyle w:val="Paragraph"/>
        <w:spacing w:line="480" w:lineRule="auto"/>
        <w:ind w:firstLine="0"/>
        <w:rPr>
          <w:b/>
          <w:bCs/>
        </w:rPr>
      </w:pPr>
      <w:r w:rsidRPr="004D0947">
        <w:rPr>
          <w:b/>
          <w:bCs/>
        </w:rPr>
        <w:t>Metabolomics</w:t>
      </w:r>
    </w:p>
    <w:p w14:paraId="37F1F76F" w14:textId="3ADBB86F" w:rsidR="008A70B6" w:rsidRPr="004D0947" w:rsidRDefault="00703F64" w:rsidP="00587205">
      <w:pPr>
        <w:pStyle w:val="Paragraph"/>
        <w:spacing w:line="480" w:lineRule="auto"/>
        <w:ind w:firstLine="0"/>
      </w:pPr>
      <w:r w:rsidRPr="004D0947">
        <w:t xml:space="preserve">7.9 million MV4-11 miR-1 or MV4-11 EV cells (n=6) were used for analysis. </w:t>
      </w:r>
      <w:r w:rsidR="001461C1" w:rsidRPr="004D0947">
        <w:t>C</w:t>
      </w:r>
      <w:r w:rsidRPr="004D0947">
        <w:t xml:space="preserve">old 90% methanol (MeOH) solution </w:t>
      </w:r>
      <w:r w:rsidR="001461C1" w:rsidRPr="004D0947">
        <w:t xml:space="preserve">was added to cell pellet </w:t>
      </w:r>
      <w:r w:rsidRPr="004D0947">
        <w:t xml:space="preserve">to give a final concentration of 80% MeOH. Samples were then incubated at -20 ˚C for 1 hr. After incubation the samples were centrifuged at 20,000 x g for 10 minutes at 4 ˚C. The supernatant was then transferred from each sample tube into a labeled, fresh micro centrifuge tube. Pooled quality control samples were made by removing a fraction of collected supernatant from each sample and process blanks were made using only extraction solvent and no cell culture. The samples were then dried </w:t>
      </w:r>
      <w:proofErr w:type="spellStart"/>
      <w:r w:rsidRPr="004D0947">
        <w:t>en</w:t>
      </w:r>
      <w:proofErr w:type="spellEnd"/>
      <w:r w:rsidRPr="004D0947">
        <w:t xml:space="preserve"> vacuo.</w:t>
      </w:r>
      <w:r w:rsidR="001461C1" w:rsidRPr="004D0947">
        <w:t xml:space="preserve"> All GC-MS analysis was performed with an Agilent 5977b GC-MS MSD-HES fit with an Agilent 7693A automatic liquid sampler. Data was collected using </w:t>
      </w:r>
      <w:proofErr w:type="spellStart"/>
      <w:r w:rsidR="001461C1" w:rsidRPr="004D0947">
        <w:t>MassHunter</w:t>
      </w:r>
      <w:proofErr w:type="spellEnd"/>
      <w:r w:rsidR="001461C1" w:rsidRPr="004D0947">
        <w:t xml:space="preserve"> software (Agilent).  Metabolites were identified and their peak area was recorded using </w:t>
      </w:r>
      <w:proofErr w:type="spellStart"/>
      <w:r w:rsidR="001461C1" w:rsidRPr="004D0947">
        <w:t>MassHunter</w:t>
      </w:r>
      <w:proofErr w:type="spellEnd"/>
      <w:r w:rsidR="001461C1" w:rsidRPr="004D0947">
        <w:t xml:space="preserve"> Quant. </w:t>
      </w:r>
    </w:p>
    <w:p w14:paraId="458FE53F" w14:textId="77777777" w:rsidR="00E46948" w:rsidRPr="004D0947" w:rsidRDefault="00E46948" w:rsidP="00587205">
      <w:pPr>
        <w:pStyle w:val="Paragraph"/>
        <w:spacing w:line="480" w:lineRule="auto"/>
        <w:ind w:firstLine="0"/>
        <w:rPr>
          <w:b/>
          <w:bCs/>
        </w:rPr>
      </w:pPr>
    </w:p>
    <w:p w14:paraId="165165BB" w14:textId="7F359486" w:rsidR="00E46948" w:rsidRPr="004D0947" w:rsidRDefault="00E46948" w:rsidP="00587205">
      <w:pPr>
        <w:pStyle w:val="Paragraph"/>
        <w:spacing w:line="480" w:lineRule="auto"/>
        <w:ind w:firstLine="0"/>
        <w:rPr>
          <w:b/>
        </w:rPr>
      </w:pPr>
      <w:r w:rsidRPr="004D0947">
        <w:rPr>
          <w:b/>
        </w:rPr>
        <w:t>miRNA-mRNA sequencing/bioinformatic analysis</w:t>
      </w:r>
    </w:p>
    <w:p w14:paraId="2F646DF9" w14:textId="3A6C4C89" w:rsidR="008A70B6" w:rsidRPr="004D0947" w:rsidRDefault="00C51018" w:rsidP="00587205">
      <w:pPr>
        <w:spacing w:line="480" w:lineRule="auto"/>
        <w:rPr>
          <w:color w:val="000000"/>
        </w:rPr>
      </w:pPr>
      <w:r w:rsidRPr="004D0947">
        <w:t xml:space="preserve">mRNA was isolated by following manufacturer protocols using the Qiagen </w:t>
      </w:r>
      <w:proofErr w:type="spellStart"/>
      <w:r w:rsidRPr="004D0947">
        <w:t>miRNeasy</w:t>
      </w:r>
      <w:proofErr w:type="spellEnd"/>
      <w:r w:rsidRPr="004D0947">
        <w:t xml:space="preserve"> Mini kit (Cat.: 217084). The cell </w:t>
      </w:r>
      <w:proofErr w:type="spellStart"/>
      <w:r w:rsidRPr="004D0947">
        <w:t>ectracts</w:t>
      </w:r>
      <w:proofErr w:type="spellEnd"/>
      <w:r w:rsidRPr="004D0947">
        <w:t xml:space="preserve"> were treated with </w:t>
      </w:r>
      <w:proofErr w:type="gramStart"/>
      <w:r w:rsidRPr="004D0947">
        <w:t>Qiagen  RNase</w:t>
      </w:r>
      <w:proofErr w:type="gramEnd"/>
      <w:r w:rsidRPr="004D0947">
        <w:t xml:space="preserve"> free DNase by following manufacturer protocol (Cat.: 79254). </w:t>
      </w:r>
      <w:r w:rsidR="008A70B6" w:rsidRPr="004D0947">
        <w:rPr>
          <w:color w:val="000000"/>
        </w:rPr>
        <w:t xml:space="preserve">The human GRCh38 genome and gene annotation files </w:t>
      </w:r>
      <w:r w:rsidR="008A70B6" w:rsidRPr="004D0947">
        <w:rPr>
          <w:color w:val="000000"/>
        </w:rPr>
        <w:lastRenderedPageBreak/>
        <w:t xml:space="preserve">were downloaded from </w:t>
      </w:r>
      <w:proofErr w:type="spellStart"/>
      <w:r w:rsidR="008A70B6" w:rsidRPr="004D0947">
        <w:rPr>
          <w:color w:val="000000"/>
        </w:rPr>
        <w:t>Ensembl</w:t>
      </w:r>
      <w:proofErr w:type="spellEnd"/>
      <w:r w:rsidR="008A70B6" w:rsidRPr="004D0947">
        <w:rPr>
          <w:color w:val="000000"/>
        </w:rPr>
        <w:t xml:space="preserve"> release 102 and a reference database was created using STAR version 2.7.6a with splice junctions optimized for 150 base pair reads</w:t>
      </w:r>
      <w:r w:rsidR="008A70B6" w:rsidRPr="004D0947">
        <w:rPr>
          <w:color w:val="000000"/>
        </w:rPr>
        <w:fldChar w:fldCharType="begin"/>
      </w:r>
      <w:r w:rsidR="000C5381">
        <w:rPr>
          <w:color w:val="000000"/>
        </w:rPr>
        <w:instrText xml:space="preserve"> ADDIN EN.CITE &lt;EndNote&gt;&lt;Cite&gt;&lt;Author&gt;Dobin&lt;/Author&gt;&lt;Year&gt;2013&lt;/Year&gt;&lt;RecNum&gt;218&lt;/RecNum&gt;&lt;DisplayText&gt;(2)&lt;/DisplayText&gt;&lt;record&gt;&lt;rec-number&gt;218&lt;/rec-number&gt;&lt;foreign-keys&gt;&lt;key app="EN" db-id="ezzex0za5tsxp7e5prz5zxrorp9fpxxsfw02" timestamp="1659997052"&gt;218&lt;/key&gt;&lt;/foreign-keys&gt;&lt;ref-type name="Journal Article"&gt;17&lt;/ref-type&gt;&lt;contributors&gt;&lt;authors&gt;&lt;author&gt;Dobin, A.&lt;/author&gt;&lt;author&gt;Davis, C. A.&lt;/author&gt;&lt;author&gt;Schlesinger, F.&lt;/author&gt;&lt;author&gt;Drenkow, J.&lt;/author&gt;&lt;author&gt;Zaleski, C.&lt;/author&gt;&lt;author&gt;Jha, S.&lt;/author&gt;&lt;author&gt;Batut, P.&lt;/author&gt;&lt;author&gt;Chaisson, M.&lt;/author&gt;&lt;author&gt;Gingeras, T. R.&lt;/author&gt;&lt;/authors&gt;&lt;/contributors&gt;&lt;auth-address&gt;Cold Spring Harbor Laboratory, Cold Spring Harbor, NY, USA. dobin@cshl.edu&lt;/auth-address&gt;&lt;titles&gt;&lt;title&gt;STAR: ultrafast universal RNA-seq aligner&lt;/title&gt;&lt;secondary-title&gt;Bioinformatics&lt;/secondary-title&gt;&lt;/titles&gt;&lt;periodical&gt;&lt;full-title&gt;Bioinformatics&lt;/full-title&gt;&lt;/periodical&gt;&lt;pages&gt;15-21&lt;/pages&gt;&lt;volume&gt;29&lt;/volume&gt;&lt;number&gt;1&lt;/number&gt;&lt;edition&gt;2012/10/30&lt;/edition&gt;&lt;keywords&gt;&lt;keyword&gt;Algorithms&lt;/keyword&gt;&lt;keyword&gt;Cluster Analysis&lt;/keyword&gt;&lt;keyword&gt;Gene Expression Profiling&lt;/keyword&gt;&lt;keyword&gt;Genome, Human&lt;/keyword&gt;&lt;keyword&gt;Humans&lt;/keyword&gt;&lt;keyword&gt;RNA Splicing&lt;/keyword&gt;&lt;keyword&gt;Sequence Alignment/*methods&lt;/keyword&gt;&lt;keyword&gt;Sequence Analysis, RNA/methods&lt;/keyword&gt;&lt;keyword&gt;*Software&lt;/keyword&gt;&lt;/keywords&gt;&lt;dates&gt;&lt;year&gt;2013&lt;/year&gt;&lt;pub-dates&gt;&lt;date&gt;Jan 1&lt;/date&gt;&lt;/pub-dates&gt;&lt;/dates&gt;&lt;isbn&gt;1367-4811 (Electronic)&amp;#xD;1367-4803 (Linking)&lt;/isbn&gt;&lt;accession-num&gt;23104886&lt;/accession-num&gt;&lt;urls&gt;&lt;related-urls&gt;&lt;url&gt;https://www.ncbi.nlm.nih.gov/pubmed/23104886&lt;/url&gt;&lt;/related-urls&gt;&lt;/urls&gt;&lt;custom2&gt;PMC3530905&lt;/custom2&gt;&lt;electronic-resource-num&gt;10.1093/bioinformatics/bts635&lt;/electronic-resource-num&gt;&lt;/record&gt;&lt;/Cite&gt;&lt;/EndNote&gt;</w:instrText>
      </w:r>
      <w:r w:rsidR="008A70B6" w:rsidRPr="004D0947">
        <w:rPr>
          <w:color w:val="000000"/>
        </w:rPr>
        <w:fldChar w:fldCharType="separate"/>
      </w:r>
      <w:r w:rsidR="000C5381">
        <w:rPr>
          <w:noProof/>
          <w:color w:val="000000"/>
        </w:rPr>
        <w:t>(2)</w:t>
      </w:r>
      <w:r w:rsidR="008A70B6" w:rsidRPr="004D0947">
        <w:rPr>
          <w:color w:val="000000"/>
        </w:rPr>
        <w:fldChar w:fldCharType="end"/>
      </w:r>
      <w:r w:rsidR="008A70B6" w:rsidRPr="004D0947">
        <w:rPr>
          <w:color w:val="000000"/>
        </w:rPr>
        <w:t xml:space="preserve">. The trimmed reads were aligned to the reference database using STAR in two pass mode to output a BAM file sorted by coordinates. Mapped reads were assigned to annotated genes using </w:t>
      </w:r>
      <w:proofErr w:type="spellStart"/>
      <w:r w:rsidR="008A70B6" w:rsidRPr="004D0947">
        <w:rPr>
          <w:color w:val="000000"/>
        </w:rPr>
        <w:t>featureCounts</w:t>
      </w:r>
      <w:proofErr w:type="spellEnd"/>
      <w:r w:rsidR="008A70B6" w:rsidRPr="004D0947">
        <w:rPr>
          <w:color w:val="000000"/>
        </w:rPr>
        <w:t xml:space="preserve"> version 1.6.3</w:t>
      </w:r>
      <w:r w:rsidR="008A70B6" w:rsidRPr="004D0947">
        <w:rPr>
          <w:color w:val="000000"/>
        </w:rPr>
        <w:fldChar w:fldCharType="begin"/>
      </w:r>
      <w:r w:rsidR="000C5381">
        <w:rPr>
          <w:color w:val="000000"/>
        </w:rPr>
        <w:instrText xml:space="preserve"> ADDIN EN.CITE &lt;EndNote&gt;&lt;Cite&gt;&lt;Author&gt;Liao&lt;/Author&gt;&lt;Year&gt;2014&lt;/Year&gt;&lt;RecNum&gt;220&lt;/RecNum&gt;&lt;DisplayText&gt;(3)&lt;/DisplayText&gt;&lt;record&gt;&lt;rec-number&gt;220&lt;/rec-number&gt;&lt;foreign-keys&gt;&lt;key app="EN" db-id="ezzex0za5tsxp7e5prz5zxrorp9fpxxsfw02" timestamp="1659997112"&gt;220&lt;/key&gt;&lt;/foreign-keys&gt;&lt;ref-type name="Journal Article"&gt;17&lt;/ref-type&gt;&lt;contributors&gt;&lt;authors&gt;&lt;author&gt;Liao, Y.&lt;/author&gt;&lt;author&gt;Smyth, G. K.&lt;/author&gt;&lt;author&gt;Shi, W.&lt;/author&gt;&lt;/authors&gt;&lt;/contributors&gt;&lt;auth-address&gt;Bioinformatics Division, The Walter and Eliza Hall Institute of Medical Research, 1G Royal Parade, Parkville, VIC 3052, Department of Computing and Information Systems and Department of Mathematics and Statistics, The University of Melbourne, Parkville, VIC 3010, Australia.&lt;/auth-address&gt;&lt;titles&gt;&lt;title&gt;featureCounts: an efficient general purpose program for assigning sequence reads to genomic features&lt;/title&gt;&lt;secondary-title&gt;Bioinformatics&lt;/secondary-title&gt;&lt;/titles&gt;&lt;periodical&gt;&lt;full-title&gt;Bioinformatics&lt;/full-title&gt;&lt;/periodical&gt;&lt;pages&gt;923-30&lt;/pages&gt;&lt;volume&gt;30&lt;/volume&gt;&lt;number&gt;7&lt;/number&gt;&lt;edition&gt;2013/11/15&lt;/edition&gt;&lt;keywords&gt;&lt;keyword&gt;Algorithms&lt;/keyword&gt;&lt;keyword&gt;Genome&lt;/keyword&gt;&lt;keyword&gt;Genomics/*methods&lt;/keyword&gt;&lt;keyword&gt;High-Throughput Nucleotide Sequencing&lt;/keyword&gt;&lt;keyword&gt;Histones/chemistry/genetics&lt;/keyword&gt;&lt;keyword&gt;Sequence Analysis, RNA&lt;/keyword&gt;&lt;keyword&gt;*Software&lt;/keyword&gt;&lt;/keywords&gt;&lt;dates&gt;&lt;year&gt;2014&lt;/year&gt;&lt;pub-dates&gt;&lt;date&gt;Apr 1&lt;/date&gt;&lt;/pub-dates&gt;&lt;/dates&gt;&lt;isbn&gt;1367-4811 (Electronic)&amp;#xD;1367-4803 (Linking)&lt;/isbn&gt;&lt;accession-num&gt;24227677&lt;/accession-num&gt;&lt;urls&gt;&lt;related-urls&gt;&lt;url&gt;https://www.ncbi.nlm.nih.gov/pubmed/24227677&lt;/url&gt;&lt;/related-urls&gt;&lt;/urls&gt;&lt;electronic-resource-num&gt;10.1093/bioinformatics/btt656&lt;/electronic-resource-num&gt;&lt;/record&gt;&lt;/Cite&gt;&lt;/EndNote&gt;</w:instrText>
      </w:r>
      <w:r w:rsidR="008A70B6" w:rsidRPr="004D0947">
        <w:rPr>
          <w:color w:val="000000"/>
        </w:rPr>
        <w:fldChar w:fldCharType="separate"/>
      </w:r>
      <w:r w:rsidR="000C5381">
        <w:rPr>
          <w:noProof/>
          <w:color w:val="000000"/>
        </w:rPr>
        <w:t>(3)</w:t>
      </w:r>
      <w:r w:rsidR="008A70B6" w:rsidRPr="004D0947">
        <w:rPr>
          <w:color w:val="000000"/>
        </w:rPr>
        <w:fldChar w:fldCharType="end"/>
      </w:r>
      <w:r w:rsidR="008A70B6" w:rsidRPr="004D0947">
        <w:rPr>
          <w:color w:val="000000"/>
        </w:rPr>
        <w:t xml:space="preserve">. The output files were summarized using </w:t>
      </w:r>
      <w:proofErr w:type="spellStart"/>
      <w:r w:rsidR="008A70B6" w:rsidRPr="004D0947">
        <w:rPr>
          <w:color w:val="000000"/>
        </w:rPr>
        <w:t>MultiQC</w:t>
      </w:r>
      <w:proofErr w:type="spellEnd"/>
      <w:r w:rsidR="008A70B6" w:rsidRPr="004D0947">
        <w:rPr>
          <w:color w:val="000000"/>
        </w:rPr>
        <w:t xml:space="preserve"> to check for any sample outliers</w:t>
      </w:r>
      <w:r w:rsidR="008A70B6" w:rsidRPr="004D0947">
        <w:rPr>
          <w:color w:val="000000"/>
        </w:rPr>
        <w:fldChar w:fldCharType="begin"/>
      </w:r>
      <w:r w:rsidR="000C5381">
        <w:rPr>
          <w:color w:val="000000"/>
        </w:rPr>
        <w:instrText xml:space="preserve"> ADDIN EN.CITE &lt;EndNote&gt;&lt;Cite&gt;&lt;Author&gt;Ewels&lt;/Author&gt;&lt;Year&gt;2016&lt;/Year&gt;&lt;RecNum&gt;219&lt;/RecNum&gt;&lt;DisplayText&gt;(4)&lt;/DisplayText&gt;&lt;record&gt;&lt;rec-number&gt;219&lt;/rec-number&gt;&lt;foreign-keys&gt;&lt;key app="EN" db-id="ezzex0za5tsxp7e5prz5zxrorp9fpxxsfw02" timestamp="1659997075"&gt;219&lt;/key&gt;&lt;/foreign-keys&gt;&lt;ref-type name="Journal Article"&gt;17&lt;/ref-type&gt;&lt;contributors&gt;&lt;authors&gt;&lt;author&gt;Ewels, P.&lt;/author&gt;&lt;author&gt;Magnusson, M.&lt;/author&gt;&lt;author&gt;Lundin, S.&lt;/author&gt;&lt;author&gt;Kaller, M.&lt;/author&gt;&lt;/authors&gt;&lt;/contributors&gt;&lt;auth-address&gt;Department of Biochemistry and Biophysics, Science for Life Laboratory, Stockholm University, Stockholm 106 91, Sweden.&amp;#xD;Department of Molecular Medicine and Surgery, Science for Life Laboratory, Center for Molecular Medicine, Karolinska Institutet, Stockholm, Sweden.&amp;#xD;Science for Life Laboratory, School of Biotechnology, Division of Gene Technology, Royal Institute of Technology, Stockholm, Sweden.&lt;/auth-address&gt;&lt;titles&gt;&lt;title&gt;MultiQC: summarize analysis results for multiple tools and samples in a single report&lt;/title&gt;&lt;secondary-title&gt;Bioinformatics&lt;/secondary-title&gt;&lt;/titles&gt;&lt;periodical&gt;&lt;full-title&gt;Bioinformatics&lt;/full-title&gt;&lt;/periodical&gt;&lt;pages&gt;3047-8&lt;/pages&gt;&lt;volume&gt;32&lt;/volume&gt;&lt;number&gt;19&lt;/number&gt;&lt;edition&gt;2016/06/18&lt;/edition&gt;&lt;keywords&gt;&lt;keyword&gt;Computational Biology&lt;/keyword&gt;&lt;keyword&gt;*High-Throughput Nucleotide Sequencing&lt;/keyword&gt;&lt;keyword&gt;*Quality Control&lt;/keyword&gt;&lt;keyword&gt;Software&lt;/keyword&gt;&lt;/keywords&gt;&lt;dates&gt;&lt;year&gt;2016&lt;/year&gt;&lt;pub-dates&gt;&lt;date&gt;Oct 1&lt;/date&gt;&lt;/pub-dates&gt;&lt;/dates&gt;&lt;isbn&gt;1367-4811 (Electronic)&amp;#xD;1367-4803 (Linking)&lt;/isbn&gt;&lt;accession-num&gt;27312411&lt;/accession-num&gt;&lt;urls&gt;&lt;related-urls&gt;&lt;url&gt;https://www.ncbi.nlm.nih.gov/pubmed/27312411&lt;/url&gt;&lt;/related-urls&gt;&lt;/urls&gt;&lt;custom2&gt;PMC5039924&lt;/custom2&gt;&lt;electronic-resource-num&gt;10.1093/bioinformatics/btw354&lt;/electronic-resource-num&gt;&lt;/record&gt;&lt;/Cite&gt;&lt;/EndNote&gt;</w:instrText>
      </w:r>
      <w:r w:rsidR="008A70B6" w:rsidRPr="004D0947">
        <w:rPr>
          <w:color w:val="000000"/>
        </w:rPr>
        <w:fldChar w:fldCharType="separate"/>
      </w:r>
      <w:r w:rsidR="000C5381">
        <w:rPr>
          <w:noProof/>
          <w:color w:val="000000"/>
        </w:rPr>
        <w:t>(4)</w:t>
      </w:r>
      <w:r w:rsidR="008A70B6" w:rsidRPr="004D0947">
        <w:rPr>
          <w:color w:val="000000"/>
        </w:rPr>
        <w:fldChar w:fldCharType="end"/>
      </w:r>
      <w:r w:rsidR="008A70B6" w:rsidRPr="004D0947">
        <w:rPr>
          <w:color w:val="000000"/>
        </w:rPr>
        <w:t>. Differentially expressed genes were identified using a 5% false discovery rate with DESeq2 version 1.30.0</w:t>
      </w:r>
      <w:r w:rsidR="008A70B6" w:rsidRPr="004D0947">
        <w:rPr>
          <w:color w:val="000000"/>
        </w:rPr>
        <w:fldChar w:fldCharType="begin"/>
      </w:r>
      <w:r w:rsidR="000C5381">
        <w:rPr>
          <w:color w:val="000000"/>
        </w:rPr>
        <w:instrText xml:space="preserve"> ADDIN EN.CITE &lt;EndNote&gt;&lt;Cite&gt;&lt;Author&gt;Love&lt;/Author&gt;&lt;Year&gt;2014&lt;/Year&gt;&lt;RecNum&gt;217&lt;/RecNum&gt;&lt;DisplayText&gt;(5)&lt;/DisplayText&gt;&lt;record&gt;&lt;rec-number&gt;217&lt;/rec-number&gt;&lt;foreign-keys&gt;&lt;key app="EN" db-id="ezzex0za5tsxp7e5prz5zxrorp9fpxxsfw02" timestamp="1659997028"&gt;217&lt;/key&gt;&lt;/foreign-keys&gt;&lt;ref-type name="Journal Article"&gt;17&lt;/ref-type&gt;&lt;contributors&gt;&lt;authors&gt;&lt;author&gt;Love, M. I.&lt;/author&gt;&lt;author&gt;Huber, W.&lt;/author&gt;&lt;author&gt;Anders, S.&lt;/author&gt;&lt;/authors&gt;&lt;/contributors&gt;&lt;titles&gt;&lt;title&gt;Moderated estimation of fold change and dispersion for RNA-seq data with DESeq2&lt;/title&gt;&lt;secondary-title&gt;Genome Biol&lt;/secondary-title&gt;&lt;/titles&gt;&lt;periodical&gt;&lt;full-title&gt;Genome Biol&lt;/full-title&gt;&lt;/periodical&gt;&lt;pages&gt;550&lt;/pages&gt;&lt;volume&gt;15&lt;/volume&gt;&lt;number&gt;12&lt;/number&gt;&lt;edition&gt;2014/12/18&lt;/edition&gt;&lt;keywords&gt;&lt;keyword&gt;Algorithms&lt;/keyword&gt;&lt;keyword&gt;Computational Biology/*methods&lt;/keyword&gt;&lt;keyword&gt;High-Throughput Nucleotide Sequencing&lt;/keyword&gt;&lt;keyword&gt;Models, Genetic&lt;/keyword&gt;&lt;keyword&gt;RNA/*analysis&lt;/keyword&gt;&lt;keyword&gt;Sequence Analysis, RNA&lt;/keyword&gt;&lt;keyword&gt;*Software&lt;/keyword&gt;&lt;/keywords&gt;&lt;dates&gt;&lt;year&gt;2014&lt;/year&gt;&lt;/dates&gt;&lt;isbn&gt;1474-760X (Electronic)&amp;#xD;1474-7596 (Linking)&lt;/isbn&gt;&lt;accession-num&gt;25516281&lt;/accession-num&gt;&lt;urls&gt;&lt;related-urls&gt;&lt;url&gt;https://www.ncbi.nlm.nih.gov/pubmed/25516281&lt;/url&gt;&lt;/related-urls&gt;&lt;/urls&gt;&lt;custom2&gt;PMC4302049&lt;/custom2&gt;&lt;electronic-resource-num&gt;10.1186/s13059-014-0550-8&lt;/electronic-resource-num&gt;&lt;/record&gt;&lt;/Cite&gt;&lt;/EndNote&gt;</w:instrText>
      </w:r>
      <w:r w:rsidR="008A70B6" w:rsidRPr="004D0947">
        <w:rPr>
          <w:color w:val="000000"/>
        </w:rPr>
        <w:fldChar w:fldCharType="separate"/>
      </w:r>
      <w:r w:rsidR="000C5381">
        <w:rPr>
          <w:noProof/>
          <w:color w:val="000000"/>
        </w:rPr>
        <w:t>(5)</w:t>
      </w:r>
      <w:r w:rsidR="008A70B6" w:rsidRPr="004D0947">
        <w:rPr>
          <w:color w:val="000000"/>
        </w:rPr>
        <w:fldChar w:fldCharType="end"/>
      </w:r>
      <w:r w:rsidR="008A70B6" w:rsidRPr="004D0947">
        <w:rPr>
          <w:color w:val="000000"/>
        </w:rPr>
        <w:t>. </w:t>
      </w:r>
    </w:p>
    <w:p w14:paraId="01AB332E" w14:textId="77777777" w:rsidR="008A70B6" w:rsidRPr="004D0947" w:rsidRDefault="008A70B6" w:rsidP="00587205">
      <w:pPr>
        <w:spacing w:line="480" w:lineRule="auto"/>
        <w:rPr>
          <w:color w:val="000000"/>
        </w:rPr>
      </w:pPr>
    </w:p>
    <w:p w14:paraId="05109FB7" w14:textId="48E2981A" w:rsidR="008140B8" w:rsidRPr="004D0947" w:rsidRDefault="008140B8" w:rsidP="00587205">
      <w:pPr>
        <w:pStyle w:val="Paragraph"/>
        <w:spacing w:line="480" w:lineRule="auto"/>
        <w:ind w:firstLine="0"/>
        <w:rPr>
          <w:b/>
          <w:bCs/>
        </w:rPr>
      </w:pPr>
      <w:r w:rsidRPr="004D0947">
        <w:rPr>
          <w:b/>
          <w:bCs/>
        </w:rPr>
        <w:t>TCGA analysis</w:t>
      </w:r>
    </w:p>
    <w:p w14:paraId="6B005226" w14:textId="413DD230" w:rsidR="00015E90" w:rsidRDefault="00BE69CA" w:rsidP="00587205">
      <w:pPr>
        <w:spacing w:line="480" w:lineRule="auto"/>
      </w:pPr>
      <w:r w:rsidRPr="004D0947">
        <w:rPr>
          <w:color w:val="000000"/>
        </w:rPr>
        <w:t xml:space="preserve">The clinical and miRNA expression data from TCGA LAML were downloaded from the Genomic Data Commons (GDC) using the </w:t>
      </w:r>
      <w:proofErr w:type="spellStart"/>
      <w:r w:rsidRPr="004D0947">
        <w:rPr>
          <w:color w:val="000000"/>
        </w:rPr>
        <w:t>TCGAbiolinks</w:t>
      </w:r>
      <w:proofErr w:type="spellEnd"/>
      <w:r w:rsidRPr="004D0947">
        <w:rPr>
          <w:color w:val="000000"/>
        </w:rPr>
        <w:t xml:space="preserve"> package</w:t>
      </w:r>
      <w:r w:rsidR="005078BA" w:rsidRPr="004D0947">
        <w:rPr>
          <w:color w:val="000000"/>
        </w:rPr>
        <w:fldChar w:fldCharType="begin">
          <w:fldData xml:space="preserve">PEVuZE5vdGU+PENpdGU+PEF1dGhvcj5Db2xhcHJpY288L0F1dGhvcj48WWVhcj4yMDE2PC9ZZWFy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</w:fldData>
        </w:fldChar>
      </w:r>
      <w:r w:rsidR="000C5381">
        <w:rPr>
          <w:color w:val="000000"/>
        </w:rPr>
        <w:instrText xml:space="preserve"> ADDIN EN.CITE </w:instrText>
      </w:r>
      <w:r w:rsidR="000C5381">
        <w:rPr>
          <w:color w:val="000000"/>
        </w:rPr>
        <w:fldChar w:fldCharType="begin">
          <w:fldData xml:space="preserve">PEVuZE5vdGU+PENpdGU+PEF1dGhvcj5Db2xhcHJpY288L0F1dGhvcj48WWVhcj4yMDE2PC9ZZWFy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</w:fldData>
        </w:fldChar>
      </w:r>
      <w:r w:rsidR="000C5381">
        <w:rPr>
          <w:color w:val="000000"/>
        </w:rPr>
        <w:instrText xml:space="preserve"> ADDIN EN.CITE.DATA </w:instrText>
      </w:r>
      <w:r w:rsidR="000C5381">
        <w:rPr>
          <w:color w:val="000000"/>
        </w:rPr>
      </w:r>
      <w:r w:rsidR="000C5381">
        <w:rPr>
          <w:color w:val="000000"/>
        </w:rPr>
        <w:fldChar w:fldCharType="end"/>
      </w:r>
      <w:r w:rsidR="005078BA" w:rsidRPr="004D0947">
        <w:rPr>
          <w:color w:val="000000"/>
        </w:rPr>
      </w:r>
      <w:r w:rsidR="005078BA" w:rsidRPr="004D0947">
        <w:rPr>
          <w:color w:val="000000"/>
        </w:rPr>
        <w:fldChar w:fldCharType="separate"/>
      </w:r>
      <w:r w:rsidR="000C5381">
        <w:rPr>
          <w:noProof/>
          <w:color w:val="000000"/>
        </w:rPr>
        <w:t>(6)</w:t>
      </w:r>
      <w:r w:rsidR="005078BA" w:rsidRPr="004D0947">
        <w:rPr>
          <w:color w:val="000000"/>
        </w:rPr>
        <w:fldChar w:fldCharType="end"/>
      </w:r>
      <w:r w:rsidRPr="004D0947">
        <w:rPr>
          <w:color w:val="000000"/>
        </w:rPr>
        <w:t>. The raw counts from 181 patients were analyzed using DESeq2 version 1.30.0</w:t>
      </w:r>
      <w:r w:rsidR="005078BA" w:rsidRPr="004D0947">
        <w:rPr>
          <w:color w:val="000000"/>
        </w:rPr>
        <w:t xml:space="preserve">. </w:t>
      </w:r>
      <w:r w:rsidRPr="004D0947">
        <w:rPr>
          <w:color w:val="000000"/>
        </w:rPr>
        <w:t>A survival table was created from the clinical data with the number of days to death or the days to the last follow up. The log2 normalized counts from significant genes were analyzed using a proportional hazards regression model in R (</w:t>
      </w:r>
      <w:proofErr w:type="spellStart"/>
      <w:r w:rsidRPr="004D0947">
        <w:rPr>
          <w:color w:val="000000"/>
        </w:rPr>
        <w:t>coxph</w:t>
      </w:r>
      <w:proofErr w:type="spellEnd"/>
      <w:r w:rsidRPr="004D0947">
        <w:rPr>
          <w:color w:val="000000"/>
        </w:rPr>
        <w:t xml:space="preserve"> function). Survival curves were plotted using high and low expression groups (50th percentiles). </w:t>
      </w:r>
      <w:r w:rsidR="005078BA" w:rsidRPr="004D0947">
        <w:rPr>
          <w:color w:val="000000"/>
        </w:rPr>
        <w:t>The FLT3-ITD+ AML miRNA expression profile was taken from our previous analysis</w:t>
      </w:r>
      <w:r w:rsidR="00E46948" w:rsidRPr="004D0947">
        <w:rPr>
          <w:color w:val="000000"/>
        </w:rPr>
        <w:fldChar w:fldCharType="begin">
          <w:fldData xml:space="preserve">PEVuZE5vdGU+PENpdGU+PEF1dGhvcj5XYWxsYWNlPC9BdXRob3I+PFllYXI+MjAxNzwvWWVhcj48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</w:fldData>
        </w:fldChar>
      </w:r>
      <w:r w:rsidR="000C5381">
        <w:rPr>
          <w:color w:val="000000"/>
        </w:rPr>
        <w:instrText xml:space="preserve"> ADDIN EN.CITE </w:instrText>
      </w:r>
      <w:r w:rsidR="000C5381">
        <w:rPr>
          <w:color w:val="000000"/>
        </w:rPr>
        <w:fldChar w:fldCharType="begin">
          <w:fldData xml:space="preserve">PEVuZE5vdGU+PENpdGU+PEF1dGhvcj5XYWxsYWNlPC9BdXRob3I+PFllYXI+MjAxNzwvWWVhcj48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</w:fldData>
        </w:fldChar>
      </w:r>
      <w:r w:rsidR="000C5381">
        <w:rPr>
          <w:color w:val="000000"/>
        </w:rPr>
        <w:instrText xml:space="preserve"> ADDIN EN.CITE.DATA </w:instrText>
      </w:r>
      <w:r w:rsidR="000C5381">
        <w:rPr>
          <w:color w:val="000000"/>
        </w:rPr>
      </w:r>
      <w:r w:rsidR="000C5381">
        <w:rPr>
          <w:color w:val="000000"/>
        </w:rPr>
        <w:fldChar w:fldCharType="end"/>
      </w:r>
      <w:r w:rsidR="00E46948" w:rsidRPr="004D0947">
        <w:rPr>
          <w:color w:val="000000"/>
        </w:rPr>
      </w:r>
      <w:r w:rsidR="00E46948" w:rsidRPr="004D0947">
        <w:rPr>
          <w:color w:val="000000"/>
        </w:rPr>
        <w:fldChar w:fldCharType="separate"/>
      </w:r>
      <w:r w:rsidR="000C5381">
        <w:rPr>
          <w:noProof/>
          <w:color w:val="000000"/>
        </w:rPr>
        <w:t>(7)</w:t>
      </w:r>
      <w:r w:rsidR="00E46948" w:rsidRPr="004D0947">
        <w:rPr>
          <w:color w:val="000000"/>
        </w:rPr>
        <w:fldChar w:fldCharType="end"/>
      </w:r>
      <w:r w:rsidR="005078BA" w:rsidRPr="004D0947">
        <w:rPr>
          <w:color w:val="000000"/>
        </w:rPr>
        <w:t xml:space="preserve">. </w:t>
      </w:r>
      <w:r w:rsidR="00015E90" w:rsidRPr="004D0947">
        <w:t>The results shown here are in whole or part based on data generated by the TCGA Research Network (http://cancergenome.nih.gov/). The content is solely the responsibility of the authors and does not necessarily represent the official views of the National Cancer Institute or the NIH.</w:t>
      </w:r>
    </w:p>
    <w:p w14:paraId="7C2A56F6" w14:textId="0A48DCAD" w:rsidR="00AD3A76" w:rsidRDefault="00AD3A76" w:rsidP="00587205">
      <w:pPr>
        <w:spacing w:line="480" w:lineRule="auto"/>
      </w:pPr>
    </w:p>
    <w:p w14:paraId="386D7C33" w14:textId="77777777" w:rsidR="007C4FA2" w:rsidRPr="00AD3A76" w:rsidRDefault="007C4FA2" w:rsidP="007C4FA2">
      <w:pPr>
        <w:spacing w:line="480" w:lineRule="auto"/>
      </w:pPr>
      <w:r w:rsidRPr="00AD3A76">
        <w:t xml:space="preserve">The clinical and miRNA expression data from TARGET-AML were downloaded from the Genomic Data Commons (GDC) using the </w:t>
      </w:r>
      <w:proofErr w:type="spellStart"/>
      <w:r w:rsidRPr="00AD3A76">
        <w:t>TCGAbiolinks</w:t>
      </w:r>
      <w:proofErr w:type="spellEnd"/>
      <w:r w:rsidRPr="00AD3A76">
        <w:t xml:space="preserve"> package</w:t>
      </w:r>
      <w:r>
        <w:t xml:space="preserve">. </w:t>
      </w:r>
      <w:r w:rsidRPr="00AD3A76">
        <w:t xml:space="preserve">The raw counts from 60 </w:t>
      </w:r>
      <w:r w:rsidRPr="00AD3A76">
        <w:lastRenderedPageBreak/>
        <w:t>patients with IDT status were analyzed using DESeq2 version 1.30.0</w:t>
      </w:r>
      <w:r>
        <w:t xml:space="preserve">. </w:t>
      </w:r>
      <w:r w:rsidRPr="00AD3A76">
        <w:t>Differentially expressed miRNAs in IDT positive vs. IDT negative were identified using a 5% false discovery rate while controlling for any sex-related effects.</w:t>
      </w:r>
    </w:p>
    <w:p w14:paraId="28469FCE" w14:textId="6EF26C8A" w:rsidR="007C4FA2" w:rsidRDefault="007C4FA2" w:rsidP="00587205">
      <w:pPr>
        <w:spacing w:line="480" w:lineRule="auto"/>
      </w:pPr>
    </w:p>
    <w:p w14:paraId="653AE9F5" w14:textId="23313C8D" w:rsidR="00985DCA" w:rsidRPr="00985DCA" w:rsidRDefault="00985DCA" w:rsidP="00587205">
      <w:pPr>
        <w:spacing w:line="480" w:lineRule="auto"/>
        <w:rPr>
          <w:b/>
          <w:bCs/>
        </w:rPr>
      </w:pPr>
      <w:r w:rsidRPr="00985DCA">
        <w:rPr>
          <w:b/>
          <w:bCs/>
        </w:rPr>
        <w:t>Western Blot</w:t>
      </w:r>
    </w:p>
    <w:p w14:paraId="32ECA3FF" w14:textId="0DB9D420" w:rsidR="00985DCA" w:rsidRDefault="00985DCA" w:rsidP="00587205">
      <w:pPr>
        <w:spacing w:line="480" w:lineRule="auto"/>
      </w:pPr>
      <w:r>
        <w:t xml:space="preserve">Cell Signaling </w:t>
      </w:r>
      <w:r w:rsidRPr="00985DCA">
        <w:t xml:space="preserve">MPC1 (D2L9I) Rabbit </w:t>
      </w:r>
      <w:proofErr w:type="spellStart"/>
      <w:r w:rsidRPr="00985DCA">
        <w:t>mAb</w:t>
      </w:r>
      <w:proofErr w:type="spellEnd"/>
      <w:r w:rsidRPr="00985DCA">
        <w:t xml:space="preserve"> #14462</w:t>
      </w:r>
      <w:r>
        <w:t xml:space="preserve"> antibody was used for MPC1 Western blots to confirm MPC-1 Protein reduction. The western blotting was performed based on manufacturer’s protocol for MPC1. </w:t>
      </w:r>
      <w:r w:rsidRPr="00985DCA">
        <w:t xml:space="preserve">GAPDH </w:t>
      </w:r>
      <w:r>
        <w:t xml:space="preserve">Santa Cruz </w:t>
      </w:r>
      <w:r w:rsidRPr="00985DCA">
        <w:t>Antibody (0411): sc-47724</w:t>
      </w:r>
      <w:r>
        <w:t xml:space="preserve"> was used as control.</w:t>
      </w:r>
    </w:p>
    <w:p w14:paraId="3A0AEF4F" w14:textId="508B72D4" w:rsidR="00805B18" w:rsidRDefault="00805B18" w:rsidP="00587205">
      <w:pPr>
        <w:spacing w:line="480" w:lineRule="auto"/>
      </w:pPr>
    </w:p>
    <w:p w14:paraId="5AD5E7DB" w14:textId="07713BA3" w:rsidR="00805B18" w:rsidRPr="00805B18" w:rsidRDefault="00805B18" w:rsidP="00587205">
      <w:pPr>
        <w:spacing w:line="480" w:lineRule="auto"/>
        <w:rPr>
          <w:b/>
          <w:bCs/>
        </w:rPr>
      </w:pPr>
      <w:r w:rsidRPr="00805B18">
        <w:rPr>
          <w:b/>
          <w:bCs/>
        </w:rPr>
        <w:t>Cell Proliferation</w:t>
      </w:r>
    </w:p>
    <w:p w14:paraId="1E098FD8" w14:textId="309B873F" w:rsidR="00805B18" w:rsidRDefault="00805B18" w:rsidP="00587205">
      <w:pPr>
        <w:spacing w:line="480" w:lineRule="auto"/>
      </w:pPr>
      <w:proofErr w:type="spellStart"/>
      <w:r w:rsidRPr="00805B18">
        <w:t>BrdU</w:t>
      </w:r>
      <w:proofErr w:type="spellEnd"/>
      <w:r w:rsidRPr="00805B18">
        <w:t xml:space="preserve"> Cell Proliferation Assay Kit #6813</w:t>
      </w:r>
      <w:r>
        <w:t xml:space="preserve"> was used to measure cell proliferation. 10,000 MV4-11 EV or miR-1 OE cells were used to plate the 96 well plate for the assay. The assay was performed based on manufacturer’s protocol. </w:t>
      </w:r>
    </w:p>
    <w:p w14:paraId="6AB5C66B" w14:textId="77777777" w:rsidR="00805B18" w:rsidRDefault="00805B18" w:rsidP="00587205">
      <w:pPr>
        <w:spacing w:line="480" w:lineRule="auto"/>
      </w:pPr>
    </w:p>
    <w:p w14:paraId="10C113A6" w14:textId="5A89F4F9" w:rsidR="00805B18" w:rsidRDefault="00805B18" w:rsidP="00587205">
      <w:pPr>
        <w:spacing w:line="480" w:lineRule="auto"/>
        <w:rPr>
          <w:b/>
          <w:bCs/>
        </w:rPr>
      </w:pPr>
      <w:r w:rsidRPr="00805B18">
        <w:rPr>
          <w:b/>
          <w:bCs/>
        </w:rPr>
        <w:t>Cell death and Apoptosis Flow Analysis</w:t>
      </w:r>
    </w:p>
    <w:p w14:paraId="7987E931" w14:textId="35D90B17" w:rsidR="00805B18" w:rsidRPr="001C1B1A" w:rsidRDefault="001C1B1A" w:rsidP="00587205">
      <w:pPr>
        <w:spacing w:line="480" w:lineRule="auto"/>
      </w:pPr>
      <w:r>
        <w:t xml:space="preserve">To </w:t>
      </w:r>
      <w:proofErr w:type="spellStart"/>
      <w:r>
        <w:t>meausure</w:t>
      </w:r>
      <w:proofErr w:type="spellEnd"/>
      <w:r>
        <w:t xml:space="preserve"> cell death we stained 500.000 MV4-11 EV or miR-1 OE cells were washed and stained with </w:t>
      </w:r>
      <w:r w:rsidRPr="001C1B1A">
        <w:t>7AAD (2 µL/</w:t>
      </w:r>
      <w:proofErr w:type="gramStart"/>
      <w:r w:rsidRPr="001C1B1A">
        <w:t>test)</w:t>
      </w:r>
      <w:r>
        <w:t>(</w:t>
      </w:r>
      <w:proofErr w:type="gramEnd"/>
      <w:r w:rsidRPr="001C1B1A">
        <w:t>7-AAD Viability Staining Solution</w:t>
      </w:r>
      <w:r>
        <w:t xml:space="preserve">, </w:t>
      </w:r>
      <w:proofErr w:type="spellStart"/>
      <w:r>
        <w:t>BioLegend</w:t>
      </w:r>
      <w:proofErr w:type="spellEnd"/>
      <w:r>
        <w:t>)</w:t>
      </w:r>
      <w:r w:rsidRPr="001C1B1A">
        <w:t xml:space="preserve"> and Annexin V (2 µL/test)</w:t>
      </w:r>
      <w:r>
        <w:t>(</w:t>
      </w:r>
      <w:r w:rsidRPr="001C1B1A">
        <w:t>Pacific Blue</w:t>
      </w:r>
      <w:r>
        <w:t xml:space="preserve">; </w:t>
      </w:r>
      <w:proofErr w:type="spellStart"/>
      <w:r>
        <w:t>BioLegend</w:t>
      </w:r>
      <w:proofErr w:type="spellEnd"/>
      <w:r>
        <w:t>) in</w:t>
      </w:r>
      <w:r w:rsidRPr="001C1B1A">
        <w:t xml:space="preserve"> </w:t>
      </w:r>
      <w:r>
        <w:t>A</w:t>
      </w:r>
      <w:r w:rsidRPr="001C1B1A">
        <w:t xml:space="preserve">nnexin binding buffer </w:t>
      </w:r>
      <w:r>
        <w:t>(</w:t>
      </w:r>
      <w:proofErr w:type="spellStart"/>
      <w:r>
        <w:t>BioLegend</w:t>
      </w:r>
      <w:proofErr w:type="spellEnd"/>
      <w:r>
        <w:t xml:space="preserve">; </w:t>
      </w:r>
      <w:r w:rsidRPr="001C1B1A">
        <w:t xml:space="preserve">cat # 422201) for </w:t>
      </w:r>
      <w:r>
        <w:t>2</w:t>
      </w:r>
      <w:r w:rsidRPr="001C1B1A">
        <w:t>0 min</w:t>
      </w:r>
      <w:r>
        <w:t xml:space="preserve"> in room temperature</w:t>
      </w:r>
      <w:r w:rsidRPr="001C1B1A">
        <w:t xml:space="preserve">. The flow cytometry was performed using a BD </w:t>
      </w:r>
      <w:proofErr w:type="spellStart"/>
      <w:r w:rsidRPr="001C1B1A">
        <w:t>LSRFortessa</w:t>
      </w:r>
      <w:proofErr w:type="spellEnd"/>
      <w:r w:rsidRPr="001C1B1A">
        <w:t xml:space="preserve"> II (BD Biosciences).</w:t>
      </w:r>
    </w:p>
    <w:p w14:paraId="1036215F" w14:textId="77777777" w:rsidR="00805B18" w:rsidRPr="00805B18" w:rsidRDefault="00805B18" w:rsidP="00587205">
      <w:pPr>
        <w:spacing w:line="480" w:lineRule="auto"/>
        <w:rPr>
          <w:b/>
          <w:bCs/>
        </w:rPr>
      </w:pPr>
    </w:p>
    <w:p w14:paraId="364497BF" w14:textId="007E398E" w:rsidR="00805B18" w:rsidRDefault="00805B18" w:rsidP="00587205">
      <w:pPr>
        <w:spacing w:line="480" w:lineRule="auto"/>
      </w:pPr>
    </w:p>
    <w:p w14:paraId="11F78B17" w14:textId="66D1FDF8" w:rsidR="00805B18" w:rsidRPr="005745DC" w:rsidRDefault="00805B18" w:rsidP="00587205">
      <w:pPr>
        <w:spacing w:line="480" w:lineRule="auto"/>
        <w:rPr>
          <w:b/>
          <w:bCs/>
        </w:rPr>
      </w:pPr>
      <w:r w:rsidRPr="005745DC">
        <w:rPr>
          <w:b/>
          <w:bCs/>
        </w:rPr>
        <w:lastRenderedPageBreak/>
        <w:t xml:space="preserve">Mitochondrial </w:t>
      </w:r>
      <w:r w:rsidR="00545AF7">
        <w:rPr>
          <w:b/>
          <w:bCs/>
        </w:rPr>
        <w:t xml:space="preserve">and Cellular </w:t>
      </w:r>
      <w:r w:rsidRPr="005745DC">
        <w:rPr>
          <w:b/>
          <w:bCs/>
        </w:rPr>
        <w:t>Assays</w:t>
      </w:r>
    </w:p>
    <w:p w14:paraId="4E064E17" w14:textId="77777777" w:rsidR="0088179B" w:rsidRDefault="00CF50B3" w:rsidP="009341EA">
      <w:pPr>
        <w:spacing w:line="480" w:lineRule="auto"/>
      </w:pPr>
      <w:r>
        <w:t xml:space="preserve">1 million MV4-11 EV or miR-1 OE cells were </w:t>
      </w:r>
      <w:r w:rsidR="009341EA">
        <w:t xml:space="preserve">plated in 96 well plates. The cells were </w:t>
      </w:r>
      <w:r>
        <w:t xml:space="preserve">washed with cold PBS </w:t>
      </w:r>
      <w:r w:rsidR="009341EA">
        <w:t xml:space="preserve">2X </w:t>
      </w:r>
      <w:r>
        <w:t xml:space="preserve">and </w:t>
      </w:r>
      <w:r w:rsidR="009341EA">
        <w:t xml:space="preserve">stained either with </w:t>
      </w:r>
      <w:r>
        <w:t xml:space="preserve">Fisher Scientific </w:t>
      </w:r>
      <w:proofErr w:type="spellStart"/>
      <w:r w:rsidRPr="00CF50B3">
        <w:t>MitoSOX</w:t>
      </w:r>
      <w:proofErr w:type="spellEnd"/>
      <w:r w:rsidRPr="00CF50B3">
        <w:t xml:space="preserve"> Red</w:t>
      </w:r>
      <w:r>
        <w:t xml:space="preserve"> (</w:t>
      </w:r>
      <w:r w:rsidRPr="00CF50B3">
        <w:t>M</w:t>
      </w:r>
      <w:proofErr w:type="gramStart"/>
      <w:r w:rsidRPr="00CF50B3">
        <w:t>36008</w:t>
      </w:r>
      <w:r>
        <w:t>)</w:t>
      </w:r>
      <w:r w:rsidR="009341EA">
        <w:t>(</w:t>
      </w:r>
      <w:proofErr w:type="gramEnd"/>
      <w:r w:rsidR="009341EA">
        <w:t xml:space="preserve">1:10000 in </w:t>
      </w:r>
      <w:r w:rsidR="009341EA" w:rsidRPr="009341EA">
        <w:t>Hank's Balanced Salt Solution</w:t>
      </w:r>
      <w:r w:rsidR="009341EA">
        <w:t xml:space="preserve"> (HBSS) without Mg and Ca)</w:t>
      </w:r>
      <w:r>
        <w:t xml:space="preserve"> to </w:t>
      </w:r>
      <w:proofErr w:type="spellStart"/>
      <w:r>
        <w:t>meausure</w:t>
      </w:r>
      <w:proofErr w:type="spellEnd"/>
      <w:r>
        <w:t xml:space="preserve"> </w:t>
      </w:r>
      <w:r w:rsidRPr="00CF50B3">
        <w:t>mitochondrial superoxide</w:t>
      </w:r>
      <w:r w:rsidR="009341EA">
        <w:t xml:space="preserve">, or with Fisher Scientific </w:t>
      </w:r>
      <w:proofErr w:type="spellStart"/>
      <w:r w:rsidR="009341EA" w:rsidRPr="009341EA">
        <w:t>ThiolTracker</w:t>
      </w:r>
      <w:proofErr w:type="spellEnd"/>
      <w:r w:rsidR="009341EA" w:rsidRPr="009341EA">
        <w:t>™ Violet</w:t>
      </w:r>
      <w:r w:rsidR="009341EA">
        <w:t xml:space="preserve"> (</w:t>
      </w:r>
      <w:r w:rsidR="009341EA" w:rsidRPr="009341EA">
        <w:t>T10095</w:t>
      </w:r>
      <w:r w:rsidR="009341EA">
        <w:t xml:space="preserve">)(1:1000 in HBSS without Mg and Ca) to </w:t>
      </w:r>
      <w:proofErr w:type="spellStart"/>
      <w:r w:rsidR="009341EA">
        <w:t>meausure</w:t>
      </w:r>
      <w:proofErr w:type="spellEnd"/>
      <w:r w:rsidR="009341EA">
        <w:t xml:space="preserve"> cellular </w:t>
      </w:r>
      <w:r w:rsidR="009341EA" w:rsidRPr="009341EA">
        <w:t>glutathione</w:t>
      </w:r>
      <w:r w:rsidR="009341EA">
        <w:t xml:space="preserve">. </w:t>
      </w:r>
      <w:r w:rsidR="009341EA" w:rsidRPr="001C1B1A">
        <w:t>The flow</w:t>
      </w:r>
      <w:r w:rsidR="009341EA">
        <w:t xml:space="preserve"> analysis </w:t>
      </w:r>
      <w:r w:rsidR="009341EA" w:rsidRPr="001C1B1A">
        <w:t xml:space="preserve">was </w:t>
      </w:r>
      <w:r w:rsidR="009341EA">
        <w:t>used for data collection (</w:t>
      </w:r>
      <w:r w:rsidR="009341EA" w:rsidRPr="001C1B1A">
        <w:t xml:space="preserve">BD </w:t>
      </w:r>
      <w:proofErr w:type="spellStart"/>
      <w:r w:rsidR="009341EA" w:rsidRPr="001C1B1A">
        <w:t>LSRFortessa</w:t>
      </w:r>
      <w:proofErr w:type="spellEnd"/>
      <w:r w:rsidR="009341EA" w:rsidRPr="001C1B1A">
        <w:t xml:space="preserve"> II (BD Biosciences)</w:t>
      </w:r>
      <w:r w:rsidR="009341EA">
        <w:t>)</w:t>
      </w:r>
      <w:r w:rsidR="009341EA" w:rsidRPr="001C1B1A">
        <w:t>.</w:t>
      </w:r>
      <w:r w:rsidR="009341EA">
        <w:t xml:space="preserve"> </w:t>
      </w:r>
    </w:p>
    <w:p w14:paraId="7E219E5B" w14:textId="77777777" w:rsidR="0098476A" w:rsidRDefault="009341EA" w:rsidP="0098476A">
      <w:pPr>
        <w:spacing w:line="480" w:lineRule="auto"/>
      </w:pPr>
      <w:r>
        <w:t xml:space="preserve">For </w:t>
      </w:r>
      <w:proofErr w:type="spellStart"/>
      <w:r>
        <w:t>Mitotracker</w:t>
      </w:r>
      <w:proofErr w:type="spellEnd"/>
      <w:r>
        <w:t xml:space="preserve"> </w:t>
      </w:r>
      <w:r w:rsidR="0088179B">
        <w:t xml:space="preserve">analysis 100,000 cells were seeded in 96 well plates and the cells were stained in complete 10% FBS RPMI Media with </w:t>
      </w:r>
      <w:proofErr w:type="spellStart"/>
      <w:r w:rsidR="0088179B" w:rsidRPr="0088179B">
        <w:t>MitoTracker</w:t>
      </w:r>
      <w:proofErr w:type="spellEnd"/>
      <w:r w:rsidR="0088179B" w:rsidRPr="0088179B">
        <w:t>™ Red</w:t>
      </w:r>
      <w:r w:rsidR="0088179B">
        <w:t xml:space="preserve"> </w:t>
      </w:r>
      <w:r w:rsidR="0088179B" w:rsidRPr="0088179B">
        <w:t>Invitrogen™ M22425</w:t>
      </w:r>
      <w:r w:rsidR="0088179B">
        <w:t xml:space="preserve"> (1:1000)</w:t>
      </w:r>
      <w:r w:rsidR="00DB5B27">
        <w:t xml:space="preserve"> and incubated in for 20 </w:t>
      </w:r>
      <w:proofErr w:type="gramStart"/>
      <w:r w:rsidR="00DB5B27">
        <w:t>minute</w:t>
      </w:r>
      <w:proofErr w:type="gramEnd"/>
      <w:r w:rsidR="00DB5B27">
        <w:t xml:space="preserve"> in </w:t>
      </w:r>
      <w:r w:rsidR="00DB5B27" w:rsidRPr="008909D3">
        <w:rPr>
          <w:bCs/>
        </w:rPr>
        <w:t>5% CO2 at 37C</w:t>
      </w:r>
      <w:r w:rsidR="00DB5B27">
        <w:t xml:space="preserve">. </w:t>
      </w:r>
    </w:p>
    <w:p w14:paraId="21CAF192" w14:textId="77777777" w:rsidR="0098476A" w:rsidRDefault="0098476A" w:rsidP="0098476A">
      <w:pPr>
        <w:spacing w:line="480" w:lineRule="auto"/>
        <w:rPr>
          <w:b/>
        </w:rPr>
      </w:pPr>
    </w:p>
    <w:p w14:paraId="5CA63193" w14:textId="6AC4FA80" w:rsidR="0086748E" w:rsidRPr="0098476A" w:rsidRDefault="0086748E" w:rsidP="0098476A">
      <w:pPr>
        <w:spacing w:line="480" w:lineRule="auto"/>
      </w:pPr>
      <w:r w:rsidRPr="004D0947">
        <w:rPr>
          <w:b/>
        </w:rPr>
        <w:t xml:space="preserve">Primers used in this study: </w:t>
      </w:r>
    </w:p>
    <w:tbl>
      <w:tblPr>
        <w:tblStyle w:val="TableGrid"/>
        <w:tblW w:w="0" w:type="auto"/>
        <w:tblInd w:w="-95" w:type="dxa"/>
        <w:tblLook w:val="04A0" w:firstRow="1" w:lastRow="0" w:firstColumn="1" w:lastColumn="0" w:noHBand="0" w:noVBand="1"/>
      </w:tblPr>
      <w:tblGrid>
        <w:gridCol w:w="1592"/>
        <w:gridCol w:w="3770"/>
        <w:gridCol w:w="4083"/>
      </w:tblGrid>
      <w:tr w:rsidR="0086748E" w:rsidRPr="004D0947" w14:paraId="26FFC032" w14:textId="77777777" w:rsidTr="00FE7EE1">
        <w:tc>
          <w:tcPr>
            <w:tcW w:w="1592" w:type="dxa"/>
            <w:vAlign w:val="center"/>
          </w:tcPr>
          <w:p w14:paraId="6EC8B32F" w14:textId="77777777" w:rsidR="0086748E" w:rsidRPr="004D0947" w:rsidRDefault="0086748E" w:rsidP="00587205">
            <w:pPr>
              <w:spacing w:line="480" w:lineRule="auto"/>
              <w:jc w:val="center"/>
              <w:rPr>
                <w:rFonts w:ascii="Times New Roman" w:hAnsi="Times New Roman"/>
                <w:b/>
              </w:rPr>
            </w:pPr>
            <w:r w:rsidRPr="004D0947">
              <w:rPr>
                <w:rFonts w:ascii="Times New Roman" w:hAnsi="Times New Roman"/>
                <w:b/>
              </w:rPr>
              <w:t>Gene</w:t>
            </w:r>
          </w:p>
        </w:tc>
        <w:tc>
          <w:tcPr>
            <w:tcW w:w="3770" w:type="dxa"/>
            <w:vAlign w:val="center"/>
          </w:tcPr>
          <w:p w14:paraId="248F09A9" w14:textId="77777777" w:rsidR="0086748E" w:rsidRPr="004D0947" w:rsidRDefault="0086748E" w:rsidP="00587205">
            <w:pPr>
              <w:spacing w:line="480" w:lineRule="auto"/>
              <w:jc w:val="center"/>
              <w:rPr>
                <w:rFonts w:ascii="Times New Roman" w:hAnsi="Times New Roman"/>
                <w:b/>
              </w:rPr>
            </w:pPr>
            <w:r w:rsidRPr="004D0947">
              <w:rPr>
                <w:rFonts w:ascii="Times New Roman" w:hAnsi="Times New Roman"/>
                <w:b/>
              </w:rPr>
              <w:t>Forward (5’-3’)</w:t>
            </w:r>
          </w:p>
        </w:tc>
        <w:tc>
          <w:tcPr>
            <w:tcW w:w="4083" w:type="dxa"/>
            <w:vAlign w:val="center"/>
          </w:tcPr>
          <w:p w14:paraId="1E726E57" w14:textId="77777777" w:rsidR="0086748E" w:rsidRPr="004D0947" w:rsidRDefault="0086748E" w:rsidP="00587205">
            <w:pPr>
              <w:spacing w:line="480" w:lineRule="auto"/>
              <w:jc w:val="center"/>
              <w:rPr>
                <w:rFonts w:ascii="Times New Roman" w:hAnsi="Times New Roman"/>
                <w:b/>
              </w:rPr>
            </w:pPr>
            <w:r w:rsidRPr="004D0947">
              <w:rPr>
                <w:rFonts w:ascii="Times New Roman" w:hAnsi="Times New Roman"/>
                <w:b/>
              </w:rPr>
              <w:t>Reverse (5’-3’)</w:t>
            </w:r>
          </w:p>
        </w:tc>
      </w:tr>
      <w:tr w:rsidR="0086748E" w:rsidRPr="004D0947" w14:paraId="2564F054" w14:textId="77777777" w:rsidTr="00587205">
        <w:trPr>
          <w:trHeight w:val="710"/>
        </w:trPr>
        <w:tc>
          <w:tcPr>
            <w:tcW w:w="1592" w:type="dxa"/>
            <w:vAlign w:val="center"/>
          </w:tcPr>
          <w:p w14:paraId="3C7D07AB" w14:textId="77777777" w:rsidR="0086748E" w:rsidRPr="004D0947" w:rsidRDefault="0086748E" w:rsidP="00587205">
            <w:pPr>
              <w:spacing w:line="480" w:lineRule="auto"/>
              <w:jc w:val="center"/>
              <w:rPr>
                <w:rFonts w:ascii="Times New Roman" w:hAnsi="Times New Roman"/>
                <w:b/>
              </w:rPr>
            </w:pPr>
            <w:proofErr w:type="spellStart"/>
            <w:r w:rsidRPr="004D0947">
              <w:rPr>
                <w:rFonts w:ascii="Times New Roman" w:hAnsi="Times New Roman"/>
                <w:b/>
              </w:rPr>
              <w:t>hs</w:t>
            </w:r>
            <w:proofErr w:type="spellEnd"/>
            <w:r w:rsidRPr="004D0947">
              <w:rPr>
                <w:rFonts w:ascii="Times New Roman" w:hAnsi="Times New Roman"/>
                <w:b/>
              </w:rPr>
              <w:t xml:space="preserve"> </w:t>
            </w:r>
            <w:r w:rsidRPr="00B555FA">
              <w:rPr>
                <w:rFonts w:ascii="Times New Roman" w:hAnsi="Times New Roman"/>
                <w:b/>
                <w:i/>
                <w:iCs/>
              </w:rPr>
              <w:t>MPC1</w:t>
            </w:r>
          </w:p>
        </w:tc>
        <w:tc>
          <w:tcPr>
            <w:tcW w:w="3770" w:type="dxa"/>
            <w:vAlign w:val="center"/>
          </w:tcPr>
          <w:p w14:paraId="239C0C3B" w14:textId="77777777" w:rsidR="0086748E" w:rsidRPr="004D0947" w:rsidRDefault="0086748E" w:rsidP="00587205">
            <w:pPr>
              <w:spacing w:line="480" w:lineRule="auto"/>
              <w:jc w:val="center"/>
              <w:rPr>
                <w:rFonts w:ascii="Times New Roman" w:hAnsi="Times New Roman"/>
                <w:color w:val="000000"/>
              </w:rPr>
            </w:pPr>
            <w:r w:rsidRPr="004D0947">
              <w:rPr>
                <w:rFonts w:ascii="Times New Roman" w:hAnsi="Times New Roman"/>
                <w:color w:val="000000"/>
              </w:rPr>
              <w:t>GTGCGGAAAGCGGCGGACTA</w:t>
            </w:r>
          </w:p>
          <w:p w14:paraId="348DF67F" w14:textId="77777777" w:rsidR="0086748E" w:rsidRPr="004D0947" w:rsidRDefault="0086748E" w:rsidP="00587205">
            <w:pPr>
              <w:spacing w:line="480" w:lineRule="auto"/>
              <w:jc w:val="center"/>
              <w:rPr>
                <w:rFonts w:ascii="Times New Roman" w:hAnsi="Times New Roman"/>
                <w:b/>
              </w:rPr>
            </w:pPr>
          </w:p>
        </w:tc>
        <w:tc>
          <w:tcPr>
            <w:tcW w:w="4083" w:type="dxa"/>
            <w:vAlign w:val="center"/>
          </w:tcPr>
          <w:p w14:paraId="45362F6B" w14:textId="77777777" w:rsidR="0086748E" w:rsidRPr="004D0947" w:rsidRDefault="0086748E" w:rsidP="00587205">
            <w:pPr>
              <w:spacing w:line="480" w:lineRule="auto"/>
              <w:jc w:val="center"/>
              <w:rPr>
                <w:rFonts w:ascii="Times New Roman" w:hAnsi="Times New Roman"/>
                <w:color w:val="000000"/>
              </w:rPr>
            </w:pPr>
            <w:r w:rsidRPr="004D0947">
              <w:rPr>
                <w:rFonts w:ascii="Times New Roman" w:hAnsi="Times New Roman"/>
                <w:color w:val="000000"/>
              </w:rPr>
              <w:t>GGCAGCAATGGGAAGACCCCA</w:t>
            </w:r>
          </w:p>
          <w:p w14:paraId="4AC5E813" w14:textId="77777777" w:rsidR="0086748E" w:rsidRPr="004D0947" w:rsidRDefault="0086748E" w:rsidP="00587205">
            <w:pPr>
              <w:spacing w:line="480" w:lineRule="auto"/>
              <w:jc w:val="center"/>
              <w:rPr>
                <w:rFonts w:ascii="Times New Roman" w:hAnsi="Times New Roman"/>
                <w:b/>
              </w:rPr>
            </w:pPr>
          </w:p>
        </w:tc>
      </w:tr>
      <w:tr w:rsidR="0086748E" w:rsidRPr="004D0947" w14:paraId="36DB8F55" w14:textId="77777777" w:rsidTr="00FE7EE1">
        <w:tc>
          <w:tcPr>
            <w:tcW w:w="1592" w:type="dxa"/>
            <w:vAlign w:val="center"/>
          </w:tcPr>
          <w:p w14:paraId="2C648EAC" w14:textId="77777777" w:rsidR="0086748E" w:rsidRPr="004D0947" w:rsidRDefault="0086748E" w:rsidP="00587205">
            <w:pPr>
              <w:spacing w:line="480" w:lineRule="auto"/>
              <w:jc w:val="center"/>
              <w:rPr>
                <w:rFonts w:ascii="Times New Roman" w:hAnsi="Times New Roman"/>
                <w:b/>
              </w:rPr>
            </w:pPr>
            <w:proofErr w:type="spellStart"/>
            <w:r w:rsidRPr="004D0947">
              <w:rPr>
                <w:rFonts w:ascii="Times New Roman" w:hAnsi="Times New Roman"/>
                <w:b/>
              </w:rPr>
              <w:t>hs</w:t>
            </w:r>
            <w:proofErr w:type="spellEnd"/>
            <w:r w:rsidRPr="004D0947">
              <w:rPr>
                <w:rFonts w:ascii="Times New Roman" w:hAnsi="Times New Roman"/>
                <w:b/>
              </w:rPr>
              <w:t xml:space="preserve"> </w:t>
            </w:r>
            <w:r w:rsidRPr="00B555FA">
              <w:rPr>
                <w:rFonts w:ascii="Times New Roman" w:hAnsi="Times New Roman"/>
                <w:b/>
                <w:i/>
                <w:iCs/>
              </w:rPr>
              <w:t>MPC1</w:t>
            </w:r>
          </w:p>
        </w:tc>
        <w:tc>
          <w:tcPr>
            <w:tcW w:w="3770" w:type="dxa"/>
            <w:vAlign w:val="center"/>
          </w:tcPr>
          <w:p w14:paraId="28C23341" w14:textId="77777777" w:rsidR="0086748E" w:rsidRPr="004D0947" w:rsidRDefault="0086748E" w:rsidP="00587205">
            <w:pPr>
              <w:spacing w:line="480" w:lineRule="auto"/>
              <w:jc w:val="center"/>
              <w:rPr>
                <w:rFonts w:ascii="Times New Roman" w:hAnsi="Times New Roman"/>
                <w:color w:val="000000"/>
              </w:rPr>
            </w:pPr>
            <w:r w:rsidRPr="004D0947">
              <w:rPr>
                <w:rFonts w:ascii="Times New Roman" w:hAnsi="Times New Roman"/>
                <w:color w:val="000000"/>
              </w:rPr>
              <w:t>CGCGTTGGTGCGGAAAGCG</w:t>
            </w:r>
          </w:p>
          <w:p w14:paraId="3D350521" w14:textId="77777777" w:rsidR="0086748E" w:rsidRPr="004D0947" w:rsidRDefault="0086748E" w:rsidP="00587205">
            <w:pPr>
              <w:spacing w:line="480" w:lineRule="auto"/>
              <w:jc w:val="center"/>
              <w:rPr>
                <w:rFonts w:ascii="Times New Roman" w:hAnsi="Times New Roman"/>
                <w:b/>
              </w:rPr>
            </w:pPr>
          </w:p>
        </w:tc>
        <w:tc>
          <w:tcPr>
            <w:tcW w:w="4083" w:type="dxa"/>
            <w:vAlign w:val="center"/>
          </w:tcPr>
          <w:p w14:paraId="36128587" w14:textId="77777777" w:rsidR="0086748E" w:rsidRPr="004D0947" w:rsidRDefault="0086748E" w:rsidP="00587205">
            <w:pPr>
              <w:spacing w:line="480" w:lineRule="auto"/>
              <w:jc w:val="center"/>
              <w:rPr>
                <w:rFonts w:ascii="Times New Roman" w:hAnsi="Times New Roman"/>
                <w:color w:val="000000"/>
              </w:rPr>
            </w:pPr>
            <w:r w:rsidRPr="004D0947">
              <w:rPr>
                <w:rFonts w:ascii="Times New Roman" w:hAnsi="Times New Roman"/>
                <w:color w:val="000000"/>
              </w:rPr>
              <w:t>GGCAAATGTCATCCGCCCACTGA</w:t>
            </w:r>
          </w:p>
          <w:p w14:paraId="7F994AE7" w14:textId="77777777" w:rsidR="0086748E" w:rsidRPr="004D0947" w:rsidRDefault="0086748E" w:rsidP="00587205">
            <w:pPr>
              <w:spacing w:line="480" w:lineRule="auto"/>
              <w:jc w:val="center"/>
              <w:rPr>
                <w:rFonts w:ascii="Times New Roman" w:hAnsi="Times New Roman"/>
                <w:b/>
              </w:rPr>
            </w:pPr>
          </w:p>
        </w:tc>
      </w:tr>
      <w:tr w:rsidR="000D66E1" w:rsidRPr="004D0947" w14:paraId="7EC1011F" w14:textId="77777777" w:rsidTr="00FE7EE1">
        <w:tc>
          <w:tcPr>
            <w:tcW w:w="1592" w:type="dxa"/>
            <w:vAlign w:val="center"/>
          </w:tcPr>
          <w:p w14:paraId="3C82F13F" w14:textId="5CB6B15D" w:rsidR="000D66E1" w:rsidRPr="004D0947" w:rsidRDefault="00FE7EE1" w:rsidP="00587205">
            <w:pPr>
              <w:spacing w:line="480" w:lineRule="auto"/>
              <w:jc w:val="center"/>
              <w:rPr>
                <w:rFonts w:ascii="Times New Roman" w:hAnsi="Times New Roman"/>
                <w:b/>
              </w:rPr>
            </w:pPr>
            <w:proofErr w:type="spellStart"/>
            <w:r w:rsidRPr="004D0947">
              <w:rPr>
                <w:rFonts w:ascii="Times New Roman" w:hAnsi="Times New Roman"/>
                <w:b/>
              </w:rPr>
              <w:t>hs</w:t>
            </w:r>
            <w:proofErr w:type="spellEnd"/>
            <w:r w:rsidRPr="004D0947">
              <w:rPr>
                <w:rFonts w:ascii="Times New Roman" w:hAnsi="Times New Roman"/>
                <w:b/>
              </w:rPr>
              <w:t xml:space="preserve"> L32</w:t>
            </w:r>
          </w:p>
        </w:tc>
        <w:tc>
          <w:tcPr>
            <w:tcW w:w="3770" w:type="dxa"/>
            <w:vAlign w:val="center"/>
          </w:tcPr>
          <w:p w14:paraId="066DC932" w14:textId="33BD17E2" w:rsidR="000D66E1" w:rsidRPr="004D0947" w:rsidRDefault="00FE7EE1" w:rsidP="00587205">
            <w:pPr>
              <w:spacing w:line="480" w:lineRule="auto"/>
              <w:jc w:val="center"/>
              <w:rPr>
                <w:rFonts w:ascii="Times New Roman" w:hAnsi="Times New Roman"/>
                <w:color w:val="000000"/>
              </w:rPr>
            </w:pPr>
            <w:r w:rsidRPr="004D0947">
              <w:rPr>
                <w:rFonts w:ascii="Times New Roman" w:hAnsi="Times New Roman"/>
                <w:color w:val="000000"/>
              </w:rPr>
              <w:t>AGCTCCCAAAAATAGACGCAC</w:t>
            </w:r>
          </w:p>
        </w:tc>
        <w:tc>
          <w:tcPr>
            <w:tcW w:w="4083" w:type="dxa"/>
            <w:vAlign w:val="center"/>
          </w:tcPr>
          <w:p w14:paraId="3CCC2555" w14:textId="6040DF22" w:rsidR="000D66E1" w:rsidRPr="004D0947" w:rsidRDefault="00FE7EE1" w:rsidP="00587205">
            <w:pPr>
              <w:spacing w:line="480" w:lineRule="auto"/>
              <w:jc w:val="center"/>
              <w:rPr>
                <w:rFonts w:ascii="Times New Roman" w:hAnsi="Times New Roman"/>
                <w:color w:val="000000"/>
              </w:rPr>
            </w:pPr>
            <w:r w:rsidRPr="004D0947">
              <w:rPr>
                <w:rFonts w:ascii="Times New Roman" w:hAnsi="Times New Roman"/>
                <w:color w:val="000000"/>
              </w:rPr>
              <w:t>TTCATAGCAGTAGGCACAAAGG</w:t>
            </w:r>
          </w:p>
        </w:tc>
      </w:tr>
    </w:tbl>
    <w:p w14:paraId="0D6817F0" w14:textId="6B8914B7" w:rsidR="004C2E05" w:rsidRPr="004D0947" w:rsidRDefault="004C2E05" w:rsidP="00587205">
      <w:pPr>
        <w:spacing w:line="480" w:lineRule="auto"/>
        <w:rPr>
          <w:b/>
          <w:bCs/>
        </w:rPr>
      </w:pPr>
    </w:p>
    <w:p w14:paraId="17838565" w14:textId="77777777" w:rsidR="00083CF6" w:rsidRDefault="00083CF6" w:rsidP="00083CF6">
      <w:pPr>
        <w:spacing w:line="480" w:lineRule="auto"/>
        <w:rPr>
          <w:b/>
          <w:bCs/>
        </w:rPr>
      </w:pPr>
    </w:p>
    <w:p w14:paraId="12D74DBE" w14:textId="77777777" w:rsidR="00C412C6" w:rsidRPr="00587205" w:rsidRDefault="00C412C6" w:rsidP="00C412C6">
      <w:pPr>
        <w:pStyle w:val="Acknowledgement"/>
        <w:spacing w:line="480" w:lineRule="auto"/>
        <w:ind w:left="0" w:firstLine="0"/>
        <w:rPr>
          <w:b/>
          <w:bCs/>
        </w:rPr>
      </w:pPr>
      <w:r w:rsidRPr="004D0947">
        <w:rPr>
          <w:b/>
          <w:bCs/>
        </w:rPr>
        <w:t>Supplement</w:t>
      </w:r>
      <w:r>
        <w:rPr>
          <w:b/>
          <w:bCs/>
        </w:rPr>
        <w:t>al</w:t>
      </w:r>
      <w:r w:rsidRPr="004D0947">
        <w:rPr>
          <w:b/>
          <w:bCs/>
        </w:rPr>
        <w:t xml:space="preserve"> Figure Legends</w:t>
      </w:r>
    </w:p>
    <w:p w14:paraId="49F6F4D9" w14:textId="557DC75A" w:rsidR="00C412C6" w:rsidRDefault="00C412C6" w:rsidP="00475461">
      <w:pPr>
        <w:pStyle w:val="Paragraph"/>
        <w:ind w:firstLine="0"/>
        <w:jc w:val="both"/>
        <w:rPr>
          <w:rFonts w:eastAsia="+mn-ea"/>
          <w:color w:val="000000"/>
          <w:kern w:val="24"/>
        </w:rPr>
      </w:pPr>
      <w:r w:rsidRPr="004D0947">
        <w:rPr>
          <w:b/>
          <w:bCs/>
        </w:rPr>
        <w:t>Supplemental Figure</w:t>
      </w:r>
      <w:r>
        <w:rPr>
          <w:b/>
          <w:bCs/>
        </w:rPr>
        <w:t xml:space="preserve"> </w:t>
      </w:r>
      <w:r w:rsidRPr="004D0947">
        <w:rPr>
          <w:b/>
          <w:bCs/>
        </w:rPr>
        <w:t xml:space="preserve">1. </w:t>
      </w:r>
      <w:r w:rsidR="00475461" w:rsidRPr="00475461">
        <w:rPr>
          <w:rFonts w:eastAsia="+mn-ea"/>
          <w:color w:val="000000"/>
          <w:kern w:val="24"/>
        </w:rPr>
        <w:t xml:space="preserve">Western Blot of Molm-14 MPC-1 protein in EV and MPC-1 KO cells (A). Seahorse assay OCR and ECAR plots for Molm-14 (B-C) and MV4-11 (D-E) EV or MPC-1 KO cells. miR-1-3p expression with normalized counts for MV4-11 and Molm-14 EV vs MPC-1 </w:t>
      </w:r>
      <w:r w:rsidR="00475461" w:rsidRPr="00475461">
        <w:rPr>
          <w:rFonts w:eastAsia="+mn-ea"/>
          <w:color w:val="000000"/>
          <w:kern w:val="24"/>
        </w:rPr>
        <w:lastRenderedPageBreak/>
        <w:t>Ko cells (F). qPCR confirmation of MPC1 gene deletion by CRISPR/Cas9 construct in THP-1 cells (G). miR-1 expression of THP-1 MPC1 KO vs WT cells (H). Unpaired two-tailed t test. **** p = &lt;0.0001.</w:t>
      </w:r>
    </w:p>
    <w:p w14:paraId="5555A7D4" w14:textId="77777777" w:rsidR="00475461" w:rsidRDefault="00475461" w:rsidP="00475461">
      <w:pPr>
        <w:pStyle w:val="Paragraph"/>
        <w:ind w:firstLine="0"/>
        <w:jc w:val="both"/>
        <w:rPr>
          <w:rFonts w:eastAsia="+mn-ea"/>
          <w:color w:val="000000"/>
          <w:kern w:val="24"/>
        </w:rPr>
      </w:pPr>
    </w:p>
    <w:p w14:paraId="2A489382" w14:textId="33B5D9A0" w:rsidR="00C412C6" w:rsidRDefault="00C412C6" w:rsidP="00C412C6">
      <w:pPr>
        <w:rPr>
          <w:b/>
          <w:bCs/>
        </w:rPr>
      </w:pPr>
      <w:r w:rsidRPr="004D0947">
        <w:rPr>
          <w:b/>
          <w:bCs/>
        </w:rPr>
        <w:t>Supplemental Figure</w:t>
      </w:r>
      <w:r>
        <w:rPr>
          <w:b/>
          <w:bCs/>
        </w:rPr>
        <w:t xml:space="preserve"> 2</w:t>
      </w:r>
      <w:r w:rsidR="00475461">
        <w:rPr>
          <w:b/>
          <w:bCs/>
        </w:rPr>
        <w:t xml:space="preserve">. </w:t>
      </w:r>
      <w:r w:rsidR="00475461" w:rsidRPr="00475461">
        <w:t xml:space="preserve">Patients from TCGA dataset were divided into 2 groups on the 75th percentile high and 25th percentile low (A-B) based on their mature miR-1-3p expression, and 50th percentile high and 50th percentile low (C-D). </w:t>
      </w:r>
      <w:proofErr w:type="spellStart"/>
      <w:r w:rsidR="00475461" w:rsidRPr="00475461">
        <w:t>Gehan</w:t>
      </w:r>
      <w:proofErr w:type="spellEnd"/>
      <w:r w:rsidR="00475461" w:rsidRPr="00475461">
        <w:t>-Breslow-Wilcoxon test * p = &lt; 0.05, ** p = &lt; 0.01 was used for survival plots.</w:t>
      </w:r>
    </w:p>
    <w:p w14:paraId="67E88F54" w14:textId="77777777" w:rsidR="00475461" w:rsidRDefault="00475461" w:rsidP="00C412C6">
      <w:pPr>
        <w:rPr>
          <w:rFonts w:eastAsia="+mn-ea"/>
          <w:color w:val="000000"/>
          <w:kern w:val="24"/>
        </w:rPr>
      </w:pPr>
    </w:p>
    <w:p w14:paraId="64A5B036" w14:textId="70353A47" w:rsidR="00121A0B" w:rsidRDefault="00C412C6" w:rsidP="005832FE">
      <w:r w:rsidRPr="004D0947">
        <w:rPr>
          <w:b/>
          <w:bCs/>
        </w:rPr>
        <w:t>Supplemental Figure</w:t>
      </w:r>
      <w:r>
        <w:rPr>
          <w:b/>
          <w:bCs/>
        </w:rPr>
        <w:t xml:space="preserve"> 3</w:t>
      </w:r>
      <w:r w:rsidRPr="004D0947">
        <w:rPr>
          <w:b/>
          <w:bCs/>
        </w:rPr>
        <w:t>.</w:t>
      </w:r>
      <w:r>
        <w:rPr>
          <w:b/>
          <w:bCs/>
        </w:rPr>
        <w:t xml:space="preserve"> </w:t>
      </w:r>
      <w:r w:rsidR="005832FE" w:rsidRPr="005832FE">
        <w:t xml:space="preserve">Diagram of miR-1 overexpression </w:t>
      </w:r>
      <w:proofErr w:type="spellStart"/>
      <w:r w:rsidR="005832FE" w:rsidRPr="005832FE">
        <w:t>pLenti</w:t>
      </w:r>
      <w:proofErr w:type="spellEnd"/>
      <w:r w:rsidR="005832FE" w:rsidRPr="005832FE">
        <w:t xml:space="preserve"> III EF1a GFP Hs MIR1-2 (OE) or empty vector </w:t>
      </w:r>
      <w:proofErr w:type="spellStart"/>
      <w:r w:rsidR="005832FE" w:rsidRPr="005832FE">
        <w:t>pLenti</w:t>
      </w:r>
      <w:proofErr w:type="spellEnd"/>
      <w:r w:rsidR="005832FE" w:rsidRPr="005832FE">
        <w:t xml:space="preserve">-III-mir-GFP Control Vector (EV) expressing lentivectors (A). Diagram of luciferase PGK1 - </w:t>
      </w:r>
      <w:proofErr w:type="spellStart"/>
      <w:r w:rsidR="005832FE" w:rsidRPr="005832FE">
        <w:t>Oplophorus</w:t>
      </w:r>
      <w:proofErr w:type="spellEnd"/>
      <w:r w:rsidR="005832FE" w:rsidRPr="005832FE">
        <w:t xml:space="preserve"> (</w:t>
      </w:r>
      <w:proofErr w:type="spellStart"/>
      <w:r w:rsidR="005832FE" w:rsidRPr="005832FE">
        <w:t>NanoLuc</w:t>
      </w:r>
      <w:proofErr w:type="spellEnd"/>
      <w:r w:rsidR="005832FE" w:rsidRPr="005832FE">
        <w:t xml:space="preserve">) Luciferase Reporter (Luc) and miR-1 binding sites PGK1 - </w:t>
      </w:r>
      <w:proofErr w:type="spellStart"/>
      <w:r w:rsidR="005832FE" w:rsidRPr="005832FE">
        <w:t>Oplophorus</w:t>
      </w:r>
      <w:proofErr w:type="spellEnd"/>
      <w:r w:rsidR="005832FE" w:rsidRPr="005832FE">
        <w:t xml:space="preserve"> (</w:t>
      </w:r>
      <w:proofErr w:type="spellStart"/>
      <w:r w:rsidR="005832FE" w:rsidRPr="005832FE">
        <w:t>NanoLuc</w:t>
      </w:r>
      <w:proofErr w:type="spellEnd"/>
      <w:r w:rsidR="005832FE" w:rsidRPr="005832FE">
        <w:t>)-miR1-3p Sensor Luciferase Reporter (BS) expressing vectors (B). Volcano plot of statistically significantly altered genes in miR-1 OE MV4-11 (C) and Molm-14 (D) cells compared to EV expressing MV4-11 and Molm-14 control cells respectively with p = &lt;0.05.</w:t>
      </w:r>
    </w:p>
    <w:p w14:paraId="4509B638" w14:textId="20A06913" w:rsidR="005832FE" w:rsidRDefault="005832FE" w:rsidP="005832FE"/>
    <w:p w14:paraId="44EBB281" w14:textId="64E1393D" w:rsidR="005832FE" w:rsidRDefault="005832FE" w:rsidP="005832FE">
      <w:pPr>
        <w:rPr>
          <w:b/>
          <w:bCs/>
        </w:rPr>
      </w:pPr>
      <w:r w:rsidRPr="004D0947">
        <w:rPr>
          <w:b/>
          <w:bCs/>
        </w:rPr>
        <w:t>Supplemental Figure</w:t>
      </w:r>
      <w:r>
        <w:rPr>
          <w:b/>
          <w:bCs/>
        </w:rPr>
        <w:t xml:space="preserve"> 4</w:t>
      </w:r>
      <w:r w:rsidRPr="004D0947">
        <w:rPr>
          <w:b/>
          <w:bCs/>
        </w:rPr>
        <w:t>.</w:t>
      </w:r>
      <w:r>
        <w:rPr>
          <w:b/>
          <w:bCs/>
        </w:rPr>
        <w:t xml:space="preserve"> </w:t>
      </w:r>
      <w:r w:rsidR="00C3373D" w:rsidRPr="00475461">
        <w:rPr>
          <w:rFonts w:eastAsia="+mn-ea"/>
          <w:color w:val="000000"/>
          <w:kern w:val="24"/>
        </w:rPr>
        <w:t>Seahorse assay OCR plots for MV4-11 (</w:t>
      </w:r>
      <w:r w:rsidR="00C3373D">
        <w:rPr>
          <w:rFonts w:eastAsia="+mn-ea"/>
          <w:color w:val="000000"/>
          <w:kern w:val="24"/>
        </w:rPr>
        <w:t>A</w:t>
      </w:r>
      <w:r w:rsidR="00C3373D" w:rsidRPr="00475461">
        <w:rPr>
          <w:rFonts w:eastAsia="+mn-ea"/>
          <w:color w:val="000000"/>
          <w:kern w:val="24"/>
        </w:rPr>
        <w:t xml:space="preserve">) </w:t>
      </w:r>
      <w:r w:rsidR="00C3373D">
        <w:rPr>
          <w:rFonts w:eastAsia="+mn-ea"/>
          <w:color w:val="000000"/>
          <w:kern w:val="24"/>
        </w:rPr>
        <w:t xml:space="preserve">and </w:t>
      </w:r>
      <w:r w:rsidR="00C3373D" w:rsidRPr="00475461">
        <w:rPr>
          <w:rFonts w:eastAsia="+mn-ea"/>
          <w:color w:val="000000"/>
          <w:kern w:val="24"/>
        </w:rPr>
        <w:t xml:space="preserve">Molm-14 (B) EV or </w:t>
      </w:r>
      <w:r w:rsidR="00C3373D">
        <w:rPr>
          <w:rFonts w:eastAsia="+mn-ea"/>
          <w:color w:val="000000"/>
          <w:kern w:val="24"/>
        </w:rPr>
        <w:t>miR-1 OE</w:t>
      </w:r>
      <w:r w:rsidR="00C3373D" w:rsidRPr="00475461">
        <w:rPr>
          <w:rFonts w:eastAsia="+mn-ea"/>
          <w:color w:val="000000"/>
          <w:kern w:val="24"/>
        </w:rPr>
        <w:t xml:space="preserve"> cells</w:t>
      </w:r>
      <w:r w:rsidR="00C3373D">
        <w:rPr>
          <w:rFonts w:eastAsia="+mn-ea"/>
          <w:color w:val="000000"/>
          <w:kern w:val="24"/>
        </w:rPr>
        <w:t>. Cell proliferation</w:t>
      </w:r>
      <w:r w:rsidR="00092306">
        <w:rPr>
          <w:rFonts w:eastAsia="+mn-ea"/>
          <w:color w:val="000000"/>
          <w:kern w:val="24"/>
        </w:rPr>
        <w:t xml:space="preserve"> (C)</w:t>
      </w:r>
      <w:r w:rsidR="00C3373D">
        <w:rPr>
          <w:rFonts w:eastAsia="+mn-ea"/>
          <w:color w:val="000000"/>
          <w:kern w:val="24"/>
        </w:rPr>
        <w:t>, cell death</w:t>
      </w:r>
      <w:r w:rsidR="00092306">
        <w:rPr>
          <w:rFonts w:eastAsia="+mn-ea"/>
          <w:color w:val="000000"/>
          <w:kern w:val="24"/>
        </w:rPr>
        <w:t xml:space="preserve"> (D) and </w:t>
      </w:r>
      <w:r w:rsidR="00C3373D">
        <w:rPr>
          <w:rFonts w:eastAsia="+mn-ea"/>
          <w:color w:val="000000"/>
          <w:kern w:val="24"/>
        </w:rPr>
        <w:t>apoptosis</w:t>
      </w:r>
      <w:r w:rsidR="00092306">
        <w:rPr>
          <w:rFonts w:eastAsia="+mn-ea"/>
          <w:color w:val="000000"/>
          <w:kern w:val="24"/>
        </w:rPr>
        <w:t xml:space="preserve"> (E) for MV4-11 EV and miR-1 OE cells. MFI of flow analysis for </w:t>
      </w:r>
      <w:proofErr w:type="spellStart"/>
      <w:r w:rsidR="00092306">
        <w:rPr>
          <w:rFonts w:eastAsia="+mn-ea"/>
          <w:color w:val="000000"/>
          <w:kern w:val="24"/>
        </w:rPr>
        <w:t>Mitosox</w:t>
      </w:r>
      <w:proofErr w:type="spellEnd"/>
      <w:r w:rsidR="00092306">
        <w:rPr>
          <w:rFonts w:eastAsia="+mn-ea"/>
          <w:color w:val="000000"/>
          <w:kern w:val="24"/>
        </w:rPr>
        <w:t xml:space="preserve"> (F), </w:t>
      </w:r>
      <w:proofErr w:type="spellStart"/>
      <w:r w:rsidR="00092306">
        <w:rPr>
          <w:rFonts w:eastAsia="+mn-ea"/>
          <w:color w:val="000000"/>
          <w:kern w:val="24"/>
        </w:rPr>
        <w:t>Mitotracker</w:t>
      </w:r>
      <w:proofErr w:type="spellEnd"/>
      <w:r w:rsidR="00092306">
        <w:rPr>
          <w:rFonts w:eastAsia="+mn-ea"/>
          <w:color w:val="000000"/>
          <w:kern w:val="24"/>
        </w:rPr>
        <w:t xml:space="preserve"> (G) and </w:t>
      </w:r>
      <w:proofErr w:type="spellStart"/>
      <w:r w:rsidR="00092306">
        <w:rPr>
          <w:rFonts w:eastAsia="+mn-ea"/>
          <w:color w:val="000000"/>
          <w:kern w:val="24"/>
        </w:rPr>
        <w:t>Thioltracker</w:t>
      </w:r>
      <w:proofErr w:type="spellEnd"/>
      <w:r w:rsidR="00092306">
        <w:rPr>
          <w:rFonts w:eastAsia="+mn-ea"/>
          <w:color w:val="000000"/>
          <w:kern w:val="24"/>
        </w:rPr>
        <w:t xml:space="preserve"> (H) assays for MV4-11 EV and miR-1 OE cells. </w:t>
      </w:r>
    </w:p>
    <w:p w14:paraId="1A37CE68" w14:textId="77777777" w:rsidR="00C3373D" w:rsidRDefault="00C3373D" w:rsidP="005832FE">
      <w:pPr>
        <w:rPr>
          <w:b/>
          <w:bCs/>
        </w:rPr>
      </w:pPr>
    </w:p>
    <w:p w14:paraId="6B86B565" w14:textId="15A2A7B1" w:rsidR="005832FE" w:rsidRPr="005832FE" w:rsidRDefault="005832FE" w:rsidP="005832FE">
      <w:r w:rsidRPr="005832FE">
        <w:rPr>
          <w:b/>
          <w:bCs/>
        </w:rPr>
        <w:t xml:space="preserve">Supplemental Figure 5. </w:t>
      </w:r>
      <w:r w:rsidRPr="005832FE">
        <w:t xml:space="preserve">qPCR validation of mature miR-1 in C1498 miR-1 OE cells (A). Seahorse analysis of basal respiration and maximal respiratory capacity of C1498 miR-1 OE vs C1498 EV cells (B-C). Survival </w:t>
      </w:r>
      <w:r w:rsidR="00AF11F1">
        <w:t xml:space="preserve">plots </w:t>
      </w:r>
      <w:r w:rsidRPr="005832FE">
        <w:t>of WT C57BL/6J mice when injected with C1498 miR-1 OE or C1498 EV cells (n=8 mice per group) (D).</w:t>
      </w:r>
    </w:p>
    <w:p w14:paraId="4F4855CA" w14:textId="77777777" w:rsidR="005832FE" w:rsidRPr="004D0947" w:rsidRDefault="005832FE" w:rsidP="005832FE"/>
    <w:p w14:paraId="28C010E8" w14:textId="18E9BADC" w:rsidR="00B426FF" w:rsidRPr="004D0947" w:rsidRDefault="00DB3A51" w:rsidP="0086748E">
      <w:pPr>
        <w:pStyle w:val="Acknowledgement"/>
      </w:pPr>
      <w:r w:rsidRPr="004D0947">
        <w:br w:type="page"/>
      </w:r>
    </w:p>
    <w:p w14:paraId="599DC080" w14:textId="7AEECED7" w:rsidR="00B426FF" w:rsidRPr="004D0947" w:rsidRDefault="0086748E" w:rsidP="00B426FF">
      <w:pPr>
        <w:pStyle w:val="Acknowledgement"/>
        <w:ind w:left="0" w:firstLine="0"/>
        <w:rPr>
          <w:b/>
          <w:bCs/>
        </w:rPr>
      </w:pPr>
      <w:r w:rsidRPr="004D0947">
        <w:rPr>
          <w:b/>
          <w:bCs/>
        </w:rPr>
        <w:lastRenderedPageBreak/>
        <w:t>References</w:t>
      </w:r>
    </w:p>
    <w:p w14:paraId="4E963497" w14:textId="77777777" w:rsidR="00B426FF" w:rsidRPr="004D0947" w:rsidRDefault="00B426FF" w:rsidP="00B426FF">
      <w:pPr>
        <w:pStyle w:val="Acknowledgement"/>
        <w:ind w:left="0" w:firstLine="0"/>
      </w:pPr>
    </w:p>
    <w:p w14:paraId="47672FC3" w14:textId="77777777" w:rsidR="000C5381" w:rsidRPr="000C5381" w:rsidRDefault="00B426FF" w:rsidP="000C5381">
      <w:pPr>
        <w:pStyle w:val="EndNoteBibliography"/>
        <w:rPr>
          <w:noProof/>
        </w:rPr>
      </w:pPr>
      <w:r w:rsidRPr="004D0947">
        <w:fldChar w:fldCharType="begin"/>
      </w:r>
      <w:r w:rsidRPr="004D0947">
        <w:instrText xml:space="preserve"> ADDIN EN.REFLIST </w:instrText>
      </w:r>
      <w:r w:rsidRPr="004D0947">
        <w:fldChar w:fldCharType="separate"/>
      </w:r>
      <w:r w:rsidR="000C5381" w:rsidRPr="000C5381">
        <w:rPr>
          <w:noProof/>
        </w:rPr>
        <w:t>1.</w:t>
      </w:r>
      <w:r w:rsidR="000C5381" w:rsidRPr="000C5381">
        <w:rPr>
          <w:noProof/>
        </w:rPr>
        <w:tab/>
        <w:t>Ramstead AG, Wallace JA, Lee SH, Bauer KM, Tang WW, Ekiz HA, et al. Mitochondrial Pyruvate Carrier 1 Promotes Peripheral T Cell Homeostasis through Metabolic Regulation of Thymic Development. Cell Rep. 2020;30(9):2889-99 e6.</w:t>
      </w:r>
    </w:p>
    <w:p w14:paraId="0D03EC40" w14:textId="77777777" w:rsidR="000C5381" w:rsidRPr="000C5381" w:rsidRDefault="000C5381" w:rsidP="000C5381">
      <w:pPr>
        <w:pStyle w:val="EndNoteBibliography"/>
        <w:rPr>
          <w:noProof/>
        </w:rPr>
      </w:pPr>
      <w:r w:rsidRPr="000C5381">
        <w:rPr>
          <w:noProof/>
        </w:rPr>
        <w:t>2.</w:t>
      </w:r>
      <w:r w:rsidRPr="000C5381">
        <w:rPr>
          <w:noProof/>
        </w:rPr>
        <w:tab/>
        <w:t>Dobin A, Davis CA, Schlesinger F, Drenkow J, Zaleski C, Jha S, et al. STAR: ultrafast universal RNA-seq aligner. Bioinformatics. 2013;29(1):15-21.</w:t>
      </w:r>
    </w:p>
    <w:p w14:paraId="304BE49D" w14:textId="77777777" w:rsidR="000C5381" w:rsidRPr="000C5381" w:rsidRDefault="000C5381" w:rsidP="000C5381">
      <w:pPr>
        <w:pStyle w:val="EndNoteBibliography"/>
        <w:rPr>
          <w:noProof/>
        </w:rPr>
      </w:pPr>
      <w:r w:rsidRPr="000C5381">
        <w:rPr>
          <w:noProof/>
        </w:rPr>
        <w:t>3.</w:t>
      </w:r>
      <w:r w:rsidRPr="000C5381">
        <w:rPr>
          <w:noProof/>
        </w:rPr>
        <w:tab/>
        <w:t>Liao Y, Smyth GK, Shi W. featureCounts: an efficient general purpose program for assigning sequence reads to genomic features. Bioinformatics. 2014;30(7):923-30.</w:t>
      </w:r>
    </w:p>
    <w:p w14:paraId="6A955DCE" w14:textId="77777777" w:rsidR="000C5381" w:rsidRPr="000C5381" w:rsidRDefault="000C5381" w:rsidP="000C5381">
      <w:pPr>
        <w:pStyle w:val="EndNoteBibliography"/>
        <w:rPr>
          <w:noProof/>
        </w:rPr>
      </w:pPr>
      <w:r w:rsidRPr="000C5381">
        <w:rPr>
          <w:noProof/>
        </w:rPr>
        <w:t>4.</w:t>
      </w:r>
      <w:r w:rsidRPr="000C5381">
        <w:rPr>
          <w:noProof/>
        </w:rPr>
        <w:tab/>
        <w:t>Ewels P, Magnusson M, Lundin S, Kaller M. MultiQC: summarize analysis results for multiple tools and samples in a single report. Bioinformatics. 2016;32(19):3047-8.</w:t>
      </w:r>
    </w:p>
    <w:p w14:paraId="531F88A1" w14:textId="77777777" w:rsidR="000C5381" w:rsidRPr="000C5381" w:rsidRDefault="000C5381" w:rsidP="000C5381">
      <w:pPr>
        <w:pStyle w:val="EndNoteBibliography"/>
        <w:rPr>
          <w:noProof/>
        </w:rPr>
      </w:pPr>
      <w:r w:rsidRPr="000C5381">
        <w:rPr>
          <w:noProof/>
        </w:rPr>
        <w:t>5.</w:t>
      </w:r>
      <w:r w:rsidRPr="000C5381">
        <w:rPr>
          <w:noProof/>
        </w:rPr>
        <w:tab/>
        <w:t>Love MI, Huber W, Anders S. Moderated estimation of fold change and dispersion for RNA-seq data with DESeq2. Genome Biol. 2014;15(12):550.</w:t>
      </w:r>
    </w:p>
    <w:p w14:paraId="2F24C164" w14:textId="77777777" w:rsidR="000C5381" w:rsidRPr="000C5381" w:rsidRDefault="000C5381" w:rsidP="000C5381">
      <w:pPr>
        <w:pStyle w:val="EndNoteBibliography"/>
        <w:rPr>
          <w:noProof/>
        </w:rPr>
      </w:pPr>
      <w:r w:rsidRPr="000C5381">
        <w:rPr>
          <w:noProof/>
        </w:rPr>
        <w:t>6.</w:t>
      </w:r>
      <w:r w:rsidRPr="000C5381">
        <w:rPr>
          <w:noProof/>
        </w:rPr>
        <w:tab/>
        <w:t>Colaprico A, Silva TC, Olsen C, Garofano L, Cava C, Garolini D, et al. TCGAbiolinks: an R/Bioconductor package for integrative analysis of TCGA data. Nucleic Acids Res. 2016;44(8):e71.</w:t>
      </w:r>
    </w:p>
    <w:p w14:paraId="39BFDC24" w14:textId="77777777" w:rsidR="000C5381" w:rsidRPr="000C5381" w:rsidRDefault="000C5381" w:rsidP="000C5381">
      <w:pPr>
        <w:pStyle w:val="EndNoteBibliography"/>
        <w:rPr>
          <w:noProof/>
        </w:rPr>
      </w:pPr>
      <w:r w:rsidRPr="000C5381">
        <w:rPr>
          <w:noProof/>
        </w:rPr>
        <w:t>7.</w:t>
      </w:r>
      <w:r w:rsidRPr="000C5381">
        <w:rPr>
          <w:noProof/>
        </w:rPr>
        <w:tab/>
        <w:t>Wallace JA, Kagele DA, Eiring AM, Kim CN, Hu R, Runtsch MC, et al. miR-155 promotes FLT3-ITD-induced myeloproliferative disease through inhibition of the interferon response. Blood. 2017;129(23):3074-86.</w:t>
      </w:r>
    </w:p>
    <w:p w14:paraId="1846BC39" w14:textId="301BE8D4" w:rsidR="0012614A" w:rsidRPr="004D0947" w:rsidRDefault="00B426FF" w:rsidP="00B426FF">
      <w:pPr>
        <w:pStyle w:val="Acknowledgement"/>
        <w:ind w:left="0" w:firstLine="0"/>
      </w:pPr>
      <w:r w:rsidRPr="004D0947">
        <w:fldChar w:fldCharType="end"/>
      </w:r>
    </w:p>
    <w:sectPr w:rsidR="0012614A" w:rsidRPr="004D0947" w:rsidSect="004A10BE">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DD852" w14:textId="77777777" w:rsidR="00C42ED8" w:rsidRDefault="00C42ED8" w:rsidP="004A10BE">
      <w:r>
        <w:separator/>
      </w:r>
    </w:p>
  </w:endnote>
  <w:endnote w:type="continuationSeparator" w:id="0">
    <w:p w14:paraId="48ED092E" w14:textId="77777777" w:rsidR="00C42ED8" w:rsidRDefault="00C42ED8" w:rsidP="004A1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BlissRegular">
    <w:altName w:val="Cambria"/>
    <w:panose1 w:val="020B0604020202020204"/>
    <w:charset w:val="00"/>
    <w:family w:val="roman"/>
    <w:notTrueType/>
    <w:pitch w:val="variable"/>
    <w:sig w:usb0="00000003" w:usb1="00000000" w:usb2="00000000" w:usb3="00000000" w:csb0="00000001" w:csb1="00000000"/>
  </w:font>
  <w:font w:name="BlissMedium">
    <w:altName w:val="Cambria"/>
    <w:panose1 w:val="020B0604020202020204"/>
    <w:charset w:val="00"/>
    <w:family w:val="roman"/>
    <w:notTrueType/>
    <w:pitch w:val="variable"/>
    <w:sig w:usb0="00000003" w:usb1="00000000" w:usb2="00000000" w:usb3="00000000" w:csb0="00000001" w:csb1="00000000"/>
  </w:font>
  <w:font w:name="BlissBold">
    <w:altName w:val="Cambria"/>
    <w:panose1 w:val="020B0604020202020204"/>
    <w:charset w:val="00"/>
    <w:family w:val="roman"/>
    <w:notTrueType/>
    <w:pitch w:val="variable"/>
    <w:sig w:usb0="00000003" w:usb1="00000000" w:usb2="00000000" w:usb3="00000000" w:csb0="00000001" w:csb1="00000000"/>
  </w:font>
  <w:font w:name="+mn-ea">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970C7" w14:textId="77777777" w:rsidR="00C42ED8" w:rsidRDefault="00C42ED8" w:rsidP="004A10BE">
      <w:r>
        <w:separator/>
      </w:r>
    </w:p>
  </w:footnote>
  <w:footnote w:type="continuationSeparator" w:id="0">
    <w:p w14:paraId="48CC975F" w14:textId="77777777" w:rsidR="00C42ED8" w:rsidRDefault="00C42ED8" w:rsidP="004A10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8306B6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2C0A9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FF8797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7B8AB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8FC955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76FF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C34C5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C06808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50088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8A3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78067D"/>
    <w:multiLevelType w:val="hybridMultilevel"/>
    <w:tmpl w:val="9FB67F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37968AA"/>
    <w:multiLevelType w:val="multilevel"/>
    <w:tmpl w:val="02143B8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C158CD"/>
    <w:multiLevelType w:val="hybridMultilevel"/>
    <w:tmpl w:val="8AA09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03317C"/>
    <w:multiLevelType w:val="hybridMultilevel"/>
    <w:tmpl w:val="B0BC8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1862044">
    <w:abstractNumId w:val="10"/>
  </w:num>
  <w:num w:numId="2" w16cid:durableId="1599026193">
    <w:abstractNumId w:val="9"/>
  </w:num>
  <w:num w:numId="3" w16cid:durableId="1512839247">
    <w:abstractNumId w:val="7"/>
  </w:num>
  <w:num w:numId="4" w16cid:durableId="989863345">
    <w:abstractNumId w:val="6"/>
  </w:num>
  <w:num w:numId="5" w16cid:durableId="1761247030">
    <w:abstractNumId w:val="5"/>
  </w:num>
  <w:num w:numId="6" w16cid:durableId="1816528860">
    <w:abstractNumId w:val="4"/>
  </w:num>
  <w:num w:numId="7" w16cid:durableId="181211713">
    <w:abstractNumId w:val="8"/>
  </w:num>
  <w:num w:numId="8" w16cid:durableId="1408188174">
    <w:abstractNumId w:val="3"/>
  </w:num>
  <w:num w:numId="9" w16cid:durableId="1231385643">
    <w:abstractNumId w:val="2"/>
  </w:num>
  <w:num w:numId="10" w16cid:durableId="1278367105">
    <w:abstractNumId w:val="1"/>
  </w:num>
  <w:num w:numId="11" w16cid:durableId="544876555">
    <w:abstractNumId w:val="0"/>
  </w:num>
  <w:num w:numId="12" w16cid:durableId="200747520">
    <w:abstractNumId w:val="12"/>
  </w:num>
  <w:num w:numId="13" w16cid:durableId="244188528">
    <w:abstractNumId w:val="11"/>
  </w:num>
  <w:num w:numId="14" w16cid:durableId="2489247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proofState w:spelling="clean" w:grammar="clean"/>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64261D"/>
    <w:rsid w:val="000001D2"/>
    <w:rsid w:val="0000745A"/>
    <w:rsid w:val="00010DF1"/>
    <w:rsid w:val="00012FB4"/>
    <w:rsid w:val="000139AB"/>
    <w:rsid w:val="00015925"/>
    <w:rsid w:val="00015E90"/>
    <w:rsid w:val="00016954"/>
    <w:rsid w:val="00017F1B"/>
    <w:rsid w:val="00023672"/>
    <w:rsid w:val="00027558"/>
    <w:rsid w:val="000320B3"/>
    <w:rsid w:val="00033D19"/>
    <w:rsid w:val="00036B4C"/>
    <w:rsid w:val="0004451A"/>
    <w:rsid w:val="000458A5"/>
    <w:rsid w:val="000521B3"/>
    <w:rsid w:val="00053175"/>
    <w:rsid w:val="0005638F"/>
    <w:rsid w:val="0006038F"/>
    <w:rsid w:val="00061C39"/>
    <w:rsid w:val="00063484"/>
    <w:rsid w:val="0006358D"/>
    <w:rsid w:val="00066D14"/>
    <w:rsid w:val="00067A6E"/>
    <w:rsid w:val="00071FDB"/>
    <w:rsid w:val="000721CF"/>
    <w:rsid w:val="0007363D"/>
    <w:rsid w:val="00074AE0"/>
    <w:rsid w:val="00075E1D"/>
    <w:rsid w:val="00083CF6"/>
    <w:rsid w:val="0008650E"/>
    <w:rsid w:val="00092306"/>
    <w:rsid w:val="000926ED"/>
    <w:rsid w:val="00092E7D"/>
    <w:rsid w:val="000960E1"/>
    <w:rsid w:val="000A23C9"/>
    <w:rsid w:val="000A3879"/>
    <w:rsid w:val="000A3C1C"/>
    <w:rsid w:val="000B0646"/>
    <w:rsid w:val="000B0DA2"/>
    <w:rsid w:val="000B114B"/>
    <w:rsid w:val="000B48B4"/>
    <w:rsid w:val="000B4AF4"/>
    <w:rsid w:val="000B5096"/>
    <w:rsid w:val="000B6330"/>
    <w:rsid w:val="000C134D"/>
    <w:rsid w:val="000C5381"/>
    <w:rsid w:val="000C5D13"/>
    <w:rsid w:val="000C6C2E"/>
    <w:rsid w:val="000C797C"/>
    <w:rsid w:val="000D66E1"/>
    <w:rsid w:val="000D7648"/>
    <w:rsid w:val="000E4E26"/>
    <w:rsid w:val="000E7DB5"/>
    <w:rsid w:val="000F0FC9"/>
    <w:rsid w:val="000F6AD8"/>
    <w:rsid w:val="00103F48"/>
    <w:rsid w:val="0010644B"/>
    <w:rsid w:val="0010745D"/>
    <w:rsid w:val="00115052"/>
    <w:rsid w:val="00121A0B"/>
    <w:rsid w:val="0012614A"/>
    <w:rsid w:val="001271DE"/>
    <w:rsid w:val="00133DFD"/>
    <w:rsid w:val="00144EDB"/>
    <w:rsid w:val="00145A7C"/>
    <w:rsid w:val="001461C1"/>
    <w:rsid w:val="00146A9A"/>
    <w:rsid w:val="00154236"/>
    <w:rsid w:val="00156FD8"/>
    <w:rsid w:val="00162E3F"/>
    <w:rsid w:val="00163856"/>
    <w:rsid w:val="001745BD"/>
    <w:rsid w:val="00175CBB"/>
    <w:rsid w:val="00181C88"/>
    <w:rsid w:val="00183148"/>
    <w:rsid w:val="00185795"/>
    <w:rsid w:val="001862B9"/>
    <w:rsid w:val="00190AC0"/>
    <w:rsid w:val="001968C7"/>
    <w:rsid w:val="001A6282"/>
    <w:rsid w:val="001B20DA"/>
    <w:rsid w:val="001B2607"/>
    <w:rsid w:val="001B574B"/>
    <w:rsid w:val="001B6AF4"/>
    <w:rsid w:val="001C1B1A"/>
    <w:rsid w:val="001C3226"/>
    <w:rsid w:val="001C43E4"/>
    <w:rsid w:val="001C50BF"/>
    <w:rsid w:val="001C6EDA"/>
    <w:rsid w:val="001C79A6"/>
    <w:rsid w:val="001D0AEA"/>
    <w:rsid w:val="001D2DB7"/>
    <w:rsid w:val="001E1F5C"/>
    <w:rsid w:val="001E25DD"/>
    <w:rsid w:val="001E2A31"/>
    <w:rsid w:val="001F2A71"/>
    <w:rsid w:val="002061FA"/>
    <w:rsid w:val="0021525C"/>
    <w:rsid w:val="002200A1"/>
    <w:rsid w:val="00222A56"/>
    <w:rsid w:val="00231D0E"/>
    <w:rsid w:val="0023397A"/>
    <w:rsid w:val="00234D62"/>
    <w:rsid w:val="002372CB"/>
    <w:rsid w:val="002404E4"/>
    <w:rsid w:val="00240A26"/>
    <w:rsid w:val="00241481"/>
    <w:rsid w:val="00241610"/>
    <w:rsid w:val="0024209C"/>
    <w:rsid w:val="00260F92"/>
    <w:rsid w:val="002657B0"/>
    <w:rsid w:val="00266391"/>
    <w:rsid w:val="002677EE"/>
    <w:rsid w:val="00277278"/>
    <w:rsid w:val="00280379"/>
    <w:rsid w:val="00282543"/>
    <w:rsid w:val="00292298"/>
    <w:rsid w:val="002943BC"/>
    <w:rsid w:val="00296D15"/>
    <w:rsid w:val="002B13C1"/>
    <w:rsid w:val="002C2D6E"/>
    <w:rsid w:val="002C3674"/>
    <w:rsid w:val="002C47E2"/>
    <w:rsid w:val="002D186D"/>
    <w:rsid w:val="002D7097"/>
    <w:rsid w:val="002E3946"/>
    <w:rsid w:val="002E4B8E"/>
    <w:rsid w:val="002E4D27"/>
    <w:rsid w:val="002E6267"/>
    <w:rsid w:val="002F2D72"/>
    <w:rsid w:val="002F6E9C"/>
    <w:rsid w:val="00301FAC"/>
    <w:rsid w:val="00313588"/>
    <w:rsid w:val="003202D7"/>
    <w:rsid w:val="00325B7B"/>
    <w:rsid w:val="003277A6"/>
    <w:rsid w:val="00333874"/>
    <w:rsid w:val="00340F9F"/>
    <w:rsid w:val="00343FCC"/>
    <w:rsid w:val="00357A89"/>
    <w:rsid w:val="00360C9C"/>
    <w:rsid w:val="00375A71"/>
    <w:rsid w:val="00375B8E"/>
    <w:rsid w:val="00376FB8"/>
    <w:rsid w:val="00387767"/>
    <w:rsid w:val="00390AB0"/>
    <w:rsid w:val="00396B79"/>
    <w:rsid w:val="003A083A"/>
    <w:rsid w:val="003A51B7"/>
    <w:rsid w:val="003A5F6B"/>
    <w:rsid w:val="003B2724"/>
    <w:rsid w:val="003B495E"/>
    <w:rsid w:val="003C2AF7"/>
    <w:rsid w:val="003D42D1"/>
    <w:rsid w:val="003D6FF3"/>
    <w:rsid w:val="003E2358"/>
    <w:rsid w:val="003E2389"/>
    <w:rsid w:val="003E6995"/>
    <w:rsid w:val="004023BF"/>
    <w:rsid w:val="00403FC5"/>
    <w:rsid w:val="00407AFE"/>
    <w:rsid w:val="004167C7"/>
    <w:rsid w:val="00423E49"/>
    <w:rsid w:val="00424759"/>
    <w:rsid w:val="00432CEB"/>
    <w:rsid w:val="00432F27"/>
    <w:rsid w:val="00433628"/>
    <w:rsid w:val="00447941"/>
    <w:rsid w:val="00452286"/>
    <w:rsid w:val="00460EEE"/>
    <w:rsid w:val="004704DE"/>
    <w:rsid w:val="00470D0A"/>
    <w:rsid w:val="00471A0E"/>
    <w:rsid w:val="00475461"/>
    <w:rsid w:val="00481948"/>
    <w:rsid w:val="00482866"/>
    <w:rsid w:val="0048300B"/>
    <w:rsid w:val="004925B0"/>
    <w:rsid w:val="004940DD"/>
    <w:rsid w:val="004A10BE"/>
    <w:rsid w:val="004A11C6"/>
    <w:rsid w:val="004A4B42"/>
    <w:rsid w:val="004A5F24"/>
    <w:rsid w:val="004B1878"/>
    <w:rsid w:val="004B2788"/>
    <w:rsid w:val="004B34DB"/>
    <w:rsid w:val="004B386E"/>
    <w:rsid w:val="004B4201"/>
    <w:rsid w:val="004B5269"/>
    <w:rsid w:val="004B5CF6"/>
    <w:rsid w:val="004B5E0C"/>
    <w:rsid w:val="004B7C54"/>
    <w:rsid w:val="004C1D89"/>
    <w:rsid w:val="004C2E05"/>
    <w:rsid w:val="004C465B"/>
    <w:rsid w:val="004C679C"/>
    <w:rsid w:val="004C6C7A"/>
    <w:rsid w:val="004D07A3"/>
    <w:rsid w:val="004D0947"/>
    <w:rsid w:val="004D6959"/>
    <w:rsid w:val="004E0B09"/>
    <w:rsid w:val="004E1B11"/>
    <w:rsid w:val="004E3896"/>
    <w:rsid w:val="004E4E24"/>
    <w:rsid w:val="004E5C87"/>
    <w:rsid w:val="004F059E"/>
    <w:rsid w:val="004F7A38"/>
    <w:rsid w:val="0050353C"/>
    <w:rsid w:val="0050704C"/>
    <w:rsid w:val="005078BA"/>
    <w:rsid w:val="00512CC9"/>
    <w:rsid w:val="005144E2"/>
    <w:rsid w:val="00515963"/>
    <w:rsid w:val="005234BA"/>
    <w:rsid w:val="00525507"/>
    <w:rsid w:val="0053261C"/>
    <w:rsid w:val="005341F3"/>
    <w:rsid w:val="00540789"/>
    <w:rsid w:val="00545AF7"/>
    <w:rsid w:val="00547D6A"/>
    <w:rsid w:val="00552069"/>
    <w:rsid w:val="0055335F"/>
    <w:rsid w:val="005547C9"/>
    <w:rsid w:val="00556D9B"/>
    <w:rsid w:val="00563438"/>
    <w:rsid w:val="0056709B"/>
    <w:rsid w:val="005745DC"/>
    <w:rsid w:val="0057495A"/>
    <w:rsid w:val="0057532D"/>
    <w:rsid w:val="00580E96"/>
    <w:rsid w:val="005832FE"/>
    <w:rsid w:val="00587205"/>
    <w:rsid w:val="00590FFA"/>
    <w:rsid w:val="00593F6E"/>
    <w:rsid w:val="005A10B8"/>
    <w:rsid w:val="005A1E17"/>
    <w:rsid w:val="005A5357"/>
    <w:rsid w:val="005B00F4"/>
    <w:rsid w:val="005B1BA2"/>
    <w:rsid w:val="005B4731"/>
    <w:rsid w:val="005C5DF4"/>
    <w:rsid w:val="005D37A2"/>
    <w:rsid w:val="005E5C8A"/>
    <w:rsid w:val="005F1EBA"/>
    <w:rsid w:val="005F339A"/>
    <w:rsid w:val="006027D6"/>
    <w:rsid w:val="0060304B"/>
    <w:rsid w:val="00607579"/>
    <w:rsid w:val="00611927"/>
    <w:rsid w:val="00612798"/>
    <w:rsid w:val="00613F6C"/>
    <w:rsid w:val="00616BB8"/>
    <w:rsid w:val="00616D4C"/>
    <w:rsid w:val="006242A0"/>
    <w:rsid w:val="006269D7"/>
    <w:rsid w:val="00626B88"/>
    <w:rsid w:val="00627CCB"/>
    <w:rsid w:val="006338B3"/>
    <w:rsid w:val="006421BA"/>
    <w:rsid w:val="0064261D"/>
    <w:rsid w:val="00643F27"/>
    <w:rsid w:val="006462A6"/>
    <w:rsid w:val="0065230C"/>
    <w:rsid w:val="00652EA8"/>
    <w:rsid w:val="006532E6"/>
    <w:rsid w:val="006550D6"/>
    <w:rsid w:val="00664164"/>
    <w:rsid w:val="00666A7E"/>
    <w:rsid w:val="00667FBC"/>
    <w:rsid w:val="00672658"/>
    <w:rsid w:val="006776EB"/>
    <w:rsid w:val="00680D9B"/>
    <w:rsid w:val="0068437A"/>
    <w:rsid w:val="0069137F"/>
    <w:rsid w:val="006958C9"/>
    <w:rsid w:val="00696C5D"/>
    <w:rsid w:val="00697664"/>
    <w:rsid w:val="006A011F"/>
    <w:rsid w:val="006A3727"/>
    <w:rsid w:val="006A496B"/>
    <w:rsid w:val="006B0004"/>
    <w:rsid w:val="006B4BA8"/>
    <w:rsid w:val="006C1E3F"/>
    <w:rsid w:val="006D439B"/>
    <w:rsid w:val="006D7137"/>
    <w:rsid w:val="006E0BFD"/>
    <w:rsid w:val="006E2E70"/>
    <w:rsid w:val="006E30D9"/>
    <w:rsid w:val="006E3CC7"/>
    <w:rsid w:val="006E4C2E"/>
    <w:rsid w:val="006F5B8E"/>
    <w:rsid w:val="006F62B2"/>
    <w:rsid w:val="00700605"/>
    <w:rsid w:val="00703F64"/>
    <w:rsid w:val="007103F6"/>
    <w:rsid w:val="00710B92"/>
    <w:rsid w:val="0071167B"/>
    <w:rsid w:val="00712897"/>
    <w:rsid w:val="0071335C"/>
    <w:rsid w:val="007164A1"/>
    <w:rsid w:val="00723075"/>
    <w:rsid w:val="00735490"/>
    <w:rsid w:val="0073720E"/>
    <w:rsid w:val="00741F08"/>
    <w:rsid w:val="00751913"/>
    <w:rsid w:val="00755D9E"/>
    <w:rsid w:val="00757DA8"/>
    <w:rsid w:val="00766367"/>
    <w:rsid w:val="00770D50"/>
    <w:rsid w:val="00771014"/>
    <w:rsid w:val="007772C0"/>
    <w:rsid w:val="007827FF"/>
    <w:rsid w:val="007B2757"/>
    <w:rsid w:val="007B3787"/>
    <w:rsid w:val="007B411A"/>
    <w:rsid w:val="007C4FA2"/>
    <w:rsid w:val="007D1D56"/>
    <w:rsid w:val="007D5C98"/>
    <w:rsid w:val="007D754B"/>
    <w:rsid w:val="007E17C2"/>
    <w:rsid w:val="007E3689"/>
    <w:rsid w:val="007F72EC"/>
    <w:rsid w:val="007F7EDB"/>
    <w:rsid w:val="00800652"/>
    <w:rsid w:val="00803947"/>
    <w:rsid w:val="0080468E"/>
    <w:rsid w:val="00805B18"/>
    <w:rsid w:val="008063F3"/>
    <w:rsid w:val="008140B8"/>
    <w:rsid w:val="00824085"/>
    <w:rsid w:val="00832D1C"/>
    <w:rsid w:val="00835FA5"/>
    <w:rsid w:val="00837733"/>
    <w:rsid w:val="00841F97"/>
    <w:rsid w:val="00846A57"/>
    <w:rsid w:val="00852A21"/>
    <w:rsid w:val="00853144"/>
    <w:rsid w:val="00855864"/>
    <w:rsid w:val="00855A39"/>
    <w:rsid w:val="008573F1"/>
    <w:rsid w:val="0086226F"/>
    <w:rsid w:val="00865E58"/>
    <w:rsid w:val="0086748E"/>
    <w:rsid w:val="0087228F"/>
    <w:rsid w:val="0087265E"/>
    <w:rsid w:val="00872AA3"/>
    <w:rsid w:val="00873FA4"/>
    <w:rsid w:val="0087608C"/>
    <w:rsid w:val="0088179B"/>
    <w:rsid w:val="00893A3B"/>
    <w:rsid w:val="0089401E"/>
    <w:rsid w:val="008A26F9"/>
    <w:rsid w:val="008A70B6"/>
    <w:rsid w:val="008A7CF6"/>
    <w:rsid w:val="008B220C"/>
    <w:rsid w:val="008B48BB"/>
    <w:rsid w:val="008C1E88"/>
    <w:rsid w:val="008D120F"/>
    <w:rsid w:val="008D1FA4"/>
    <w:rsid w:val="008D7795"/>
    <w:rsid w:val="008F09BC"/>
    <w:rsid w:val="008F3754"/>
    <w:rsid w:val="008F4C5E"/>
    <w:rsid w:val="008F6701"/>
    <w:rsid w:val="009014E2"/>
    <w:rsid w:val="00902DFE"/>
    <w:rsid w:val="009152D7"/>
    <w:rsid w:val="00916859"/>
    <w:rsid w:val="009251A8"/>
    <w:rsid w:val="00926086"/>
    <w:rsid w:val="00933C8D"/>
    <w:rsid w:val="009341EA"/>
    <w:rsid w:val="00935EF6"/>
    <w:rsid w:val="0093733A"/>
    <w:rsid w:val="00940BC5"/>
    <w:rsid w:val="00943D39"/>
    <w:rsid w:val="00951E11"/>
    <w:rsid w:val="00955865"/>
    <w:rsid w:val="00955C09"/>
    <w:rsid w:val="009624CA"/>
    <w:rsid w:val="009626AA"/>
    <w:rsid w:val="00970854"/>
    <w:rsid w:val="00975BB9"/>
    <w:rsid w:val="00983195"/>
    <w:rsid w:val="0098476A"/>
    <w:rsid w:val="00985848"/>
    <w:rsid w:val="00985DCA"/>
    <w:rsid w:val="00995599"/>
    <w:rsid w:val="009A1A58"/>
    <w:rsid w:val="009A2F0B"/>
    <w:rsid w:val="009B1602"/>
    <w:rsid w:val="009B7EE0"/>
    <w:rsid w:val="009C0DB0"/>
    <w:rsid w:val="009C10FA"/>
    <w:rsid w:val="009C110A"/>
    <w:rsid w:val="009C1CC5"/>
    <w:rsid w:val="009C3BD1"/>
    <w:rsid w:val="009C51FD"/>
    <w:rsid w:val="009C71D2"/>
    <w:rsid w:val="009D0621"/>
    <w:rsid w:val="009D34F8"/>
    <w:rsid w:val="009D5179"/>
    <w:rsid w:val="009D54EA"/>
    <w:rsid w:val="009D56FE"/>
    <w:rsid w:val="009E0C82"/>
    <w:rsid w:val="009E283F"/>
    <w:rsid w:val="009E6B18"/>
    <w:rsid w:val="009F06BD"/>
    <w:rsid w:val="009F0E55"/>
    <w:rsid w:val="00A070E2"/>
    <w:rsid w:val="00A23F43"/>
    <w:rsid w:val="00A2576B"/>
    <w:rsid w:val="00A30B08"/>
    <w:rsid w:val="00A34359"/>
    <w:rsid w:val="00A34AAE"/>
    <w:rsid w:val="00A35DFD"/>
    <w:rsid w:val="00A41F41"/>
    <w:rsid w:val="00A424D0"/>
    <w:rsid w:val="00A60ADF"/>
    <w:rsid w:val="00A61A00"/>
    <w:rsid w:val="00A647EB"/>
    <w:rsid w:val="00A6513D"/>
    <w:rsid w:val="00A652D4"/>
    <w:rsid w:val="00A66070"/>
    <w:rsid w:val="00A701D3"/>
    <w:rsid w:val="00A714F9"/>
    <w:rsid w:val="00A735A2"/>
    <w:rsid w:val="00A82B20"/>
    <w:rsid w:val="00A82F8E"/>
    <w:rsid w:val="00A84584"/>
    <w:rsid w:val="00A933C3"/>
    <w:rsid w:val="00A96365"/>
    <w:rsid w:val="00AA4E75"/>
    <w:rsid w:val="00AB0647"/>
    <w:rsid w:val="00AB3677"/>
    <w:rsid w:val="00AB47CD"/>
    <w:rsid w:val="00AB5E2C"/>
    <w:rsid w:val="00AC4693"/>
    <w:rsid w:val="00AD3A76"/>
    <w:rsid w:val="00AD7264"/>
    <w:rsid w:val="00AD7DBE"/>
    <w:rsid w:val="00AD7F9F"/>
    <w:rsid w:val="00AE3304"/>
    <w:rsid w:val="00AE383D"/>
    <w:rsid w:val="00AE4AB7"/>
    <w:rsid w:val="00AE79F0"/>
    <w:rsid w:val="00AF0273"/>
    <w:rsid w:val="00AF11F1"/>
    <w:rsid w:val="00AF1266"/>
    <w:rsid w:val="00B1213C"/>
    <w:rsid w:val="00B2212B"/>
    <w:rsid w:val="00B234C4"/>
    <w:rsid w:val="00B26821"/>
    <w:rsid w:val="00B34098"/>
    <w:rsid w:val="00B37AD1"/>
    <w:rsid w:val="00B426FF"/>
    <w:rsid w:val="00B43392"/>
    <w:rsid w:val="00B4565E"/>
    <w:rsid w:val="00B517D8"/>
    <w:rsid w:val="00B555FA"/>
    <w:rsid w:val="00B67745"/>
    <w:rsid w:val="00B7426A"/>
    <w:rsid w:val="00B76C3F"/>
    <w:rsid w:val="00B85B9B"/>
    <w:rsid w:val="00B96BEC"/>
    <w:rsid w:val="00BA17AA"/>
    <w:rsid w:val="00BA5045"/>
    <w:rsid w:val="00BB252C"/>
    <w:rsid w:val="00BB3F05"/>
    <w:rsid w:val="00BC181B"/>
    <w:rsid w:val="00BC4CE5"/>
    <w:rsid w:val="00BD1877"/>
    <w:rsid w:val="00BD3D8A"/>
    <w:rsid w:val="00BD3DA4"/>
    <w:rsid w:val="00BD3E16"/>
    <w:rsid w:val="00BD5A5C"/>
    <w:rsid w:val="00BD6FD7"/>
    <w:rsid w:val="00BE69CA"/>
    <w:rsid w:val="00BF7ABF"/>
    <w:rsid w:val="00C01475"/>
    <w:rsid w:val="00C028BD"/>
    <w:rsid w:val="00C0573D"/>
    <w:rsid w:val="00C10E9C"/>
    <w:rsid w:val="00C17B02"/>
    <w:rsid w:val="00C17EB7"/>
    <w:rsid w:val="00C21E09"/>
    <w:rsid w:val="00C24F13"/>
    <w:rsid w:val="00C251C1"/>
    <w:rsid w:val="00C27454"/>
    <w:rsid w:val="00C318E7"/>
    <w:rsid w:val="00C3373D"/>
    <w:rsid w:val="00C412C6"/>
    <w:rsid w:val="00C42ED8"/>
    <w:rsid w:val="00C51018"/>
    <w:rsid w:val="00C5125C"/>
    <w:rsid w:val="00C52EA2"/>
    <w:rsid w:val="00C53695"/>
    <w:rsid w:val="00C560AF"/>
    <w:rsid w:val="00C563DD"/>
    <w:rsid w:val="00C65B66"/>
    <w:rsid w:val="00C66D04"/>
    <w:rsid w:val="00C70C91"/>
    <w:rsid w:val="00C7293F"/>
    <w:rsid w:val="00C74C53"/>
    <w:rsid w:val="00C75004"/>
    <w:rsid w:val="00C754F3"/>
    <w:rsid w:val="00C76447"/>
    <w:rsid w:val="00C804E9"/>
    <w:rsid w:val="00C817A7"/>
    <w:rsid w:val="00C81DDA"/>
    <w:rsid w:val="00C82E5B"/>
    <w:rsid w:val="00C85386"/>
    <w:rsid w:val="00C917E9"/>
    <w:rsid w:val="00C97F5E"/>
    <w:rsid w:val="00CA4ABF"/>
    <w:rsid w:val="00CA715B"/>
    <w:rsid w:val="00CA7F25"/>
    <w:rsid w:val="00CB3DCF"/>
    <w:rsid w:val="00CB7A40"/>
    <w:rsid w:val="00CC3D01"/>
    <w:rsid w:val="00CC7D03"/>
    <w:rsid w:val="00CD5C30"/>
    <w:rsid w:val="00CE04BF"/>
    <w:rsid w:val="00CE3B9E"/>
    <w:rsid w:val="00CE4D4C"/>
    <w:rsid w:val="00CE7740"/>
    <w:rsid w:val="00CE7E80"/>
    <w:rsid w:val="00CF0BF2"/>
    <w:rsid w:val="00CF0FFF"/>
    <w:rsid w:val="00CF50B3"/>
    <w:rsid w:val="00D0079B"/>
    <w:rsid w:val="00D0110E"/>
    <w:rsid w:val="00D0558E"/>
    <w:rsid w:val="00D13C40"/>
    <w:rsid w:val="00D16B78"/>
    <w:rsid w:val="00D17B4A"/>
    <w:rsid w:val="00D225D6"/>
    <w:rsid w:val="00D22D58"/>
    <w:rsid w:val="00D42DB6"/>
    <w:rsid w:val="00D46576"/>
    <w:rsid w:val="00D52920"/>
    <w:rsid w:val="00D54FFA"/>
    <w:rsid w:val="00D61C42"/>
    <w:rsid w:val="00D62A61"/>
    <w:rsid w:val="00D6428D"/>
    <w:rsid w:val="00D67A38"/>
    <w:rsid w:val="00D746DC"/>
    <w:rsid w:val="00D80755"/>
    <w:rsid w:val="00D93329"/>
    <w:rsid w:val="00D940E1"/>
    <w:rsid w:val="00D9741D"/>
    <w:rsid w:val="00DA4E8A"/>
    <w:rsid w:val="00DB2C4D"/>
    <w:rsid w:val="00DB3A51"/>
    <w:rsid w:val="00DB4740"/>
    <w:rsid w:val="00DB5B27"/>
    <w:rsid w:val="00DC227A"/>
    <w:rsid w:val="00DD1EB5"/>
    <w:rsid w:val="00DD2DA1"/>
    <w:rsid w:val="00DD4B3A"/>
    <w:rsid w:val="00DE28D4"/>
    <w:rsid w:val="00DE7D1E"/>
    <w:rsid w:val="00E06DA4"/>
    <w:rsid w:val="00E10A99"/>
    <w:rsid w:val="00E120E8"/>
    <w:rsid w:val="00E137A2"/>
    <w:rsid w:val="00E14719"/>
    <w:rsid w:val="00E212A2"/>
    <w:rsid w:val="00E21AA0"/>
    <w:rsid w:val="00E21FA5"/>
    <w:rsid w:val="00E3115B"/>
    <w:rsid w:val="00E323C8"/>
    <w:rsid w:val="00E32EF7"/>
    <w:rsid w:val="00E33974"/>
    <w:rsid w:val="00E365B7"/>
    <w:rsid w:val="00E412ED"/>
    <w:rsid w:val="00E435A8"/>
    <w:rsid w:val="00E446AD"/>
    <w:rsid w:val="00E46948"/>
    <w:rsid w:val="00E657B5"/>
    <w:rsid w:val="00E70A8B"/>
    <w:rsid w:val="00E7764B"/>
    <w:rsid w:val="00E81A31"/>
    <w:rsid w:val="00E87BFE"/>
    <w:rsid w:val="00E93F05"/>
    <w:rsid w:val="00EA0FE1"/>
    <w:rsid w:val="00EA1601"/>
    <w:rsid w:val="00EA1EFA"/>
    <w:rsid w:val="00EA69C9"/>
    <w:rsid w:val="00EB3B61"/>
    <w:rsid w:val="00EC1FA2"/>
    <w:rsid w:val="00EC3E26"/>
    <w:rsid w:val="00EC6B09"/>
    <w:rsid w:val="00ED0E88"/>
    <w:rsid w:val="00ED6ADB"/>
    <w:rsid w:val="00EE327C"/>
    <w:rsid w:val="00EE46ED"/>
    <w:rsid w:val="00EE5400"/>
    <w:rsid w:val="00EE6C0A"/>
    <w:rsid w:val="00EF0F6E"/>
    <w:rsid w:val="00F056A6"/>
    <w:rsid w:val="00F059ED"/>
    <w:rsid w:val="00F070A6"/>
    <w:rsid w:val="00F10055"/>
    <w:rsid w:val="00F17021"/>
    <w:rsid w:val="00F27E2C"/>
    <w:rsid w:val="00F309EB"/>
    <w:rsid w:val="00F31FD5"/>
    <w:rsid w:val="00F369F7"/>
    <w:rsid w:val="00F40F8B"/>
    <w:rsid w:val="00F42BA9"/>
    <w:rsid w:val="00F55712"/>
    <w:rsid w:val="00F56B73"/>
    <w:rsid w:val="00F56FFE"/>
    <w:rsid w:val="00F61840"/>
    <w:rsid w:val="00F623A9"/>
    <w:rsid w:val="00F725B2"/>
    <w:rsid w:val="00F74EA2"/>
    <w:rsid w:val="00F81092"/>
    <w:rsid w:val="00F8256E"/>
    <w:rsid w:val="00F82AF9"/>
    <w:rsid w:val="00F82D30"/>
    <w:rsid w:val="00F853B2"/>
    <w:rsid w:val="00F902A4"/>
    <w:rsid w:val="00F90EBB"/>
    <w:rsid w:val="00F937C2"/>
    <w:rsid w:val="00F9419C"/>
    <w:rsid w:val="00FA060D"/>
    <w:rsid w:val="00FA0FF1"/>
    <w:rsid w:val="00FA2894"/>
    <w:rsid w:val="00FB1E77"/>
    <w:rsid w:val="00FB2A95"/>
    <w:rsid w:val="00FB3200"/>
    <w:rsid w:val="00FB3847"/>
    <w:rsid w:val="00FB4CC3"/>
    <w:rsid w:val="00FB73C7"/>
    <w:rsid w:val="00FC5EA7"/>
    <w:rsid w:val="00FD0A13"/>
    <w:rsid w:val="00FD2BB8"/>
    <w:rsid w:val="00FD7FFB"/>
    <w:rsid w:val="00FE0692"/>
    <w:rsid w:val="00FE4D5B"/>
    <w:rsid w:val="00FE5E83"/>
    <w:rsid w:val="00FE7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E2809"/>
  <w15:chartTrackingRefBased/>
  <w15:docId w15:val="{378919FB-B2CA-46C1-A956-7FAD518CB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2FE"/>
    <w:rPr>
      <w:rFonts w:eastAsia="Times New Roman"/>
      <w:sz w:val="24"/>
      <w:szCs w:val="24"/>
    </w:rPr>
  </w:style>
  <w:style w:type="paragraph" w:styleId="Heading1">
    <w:name w:val="heading 1"/>
    <w:basedOn w:val="Normal"/>
    <w:next w:val="Normal"/>
    <w:link w:val="Heading1Char"/>
    <w:uiPriority w:val="9"/>
    <w:qFormat/>
    <w:rsid w:val="008A7CF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27C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E137A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Text">
    <w:name w:val="Base_Text"/>
    <w:rsid w:val="009A3899"/>
    <w:pPr>
      <w:spacing w:before="120"/>
    </w:pPr>
    <w:rPr>
      <w:rFonts w:eastAsia="Times New Roman"/>
      <w:sz w:val="24"/>
      <w:szCs w:val="24"/>
    </w:rPr>
  </w:style>
  <w:style w:type="paragraph" w:customStyle="1" w:styleId="1stparatext">
    <w:name w:val="1st para text"/>
    <w:basedOn w:val="BaseText"/>
    <w:rsid w:val="009A3899"/>
  </w:style>
  <w:style w:type="paragraph" w:customStyle="1" w:styleId="BaseHeading">
    <w:name w:val="Base_Heading"/>
    <w:rsid w:val="009A3899"/>
    <w:pPr>
      <w:keepNext/>
      <w:spacing w:before="240"/>
      <w:outlineLvl w:val="0"/>
    </w:pPr>
    <w:rPr>
      <w:rFonts w:eastAsia="Times New Roman"/>
      <w:kern w:val="28"/>
      <w:sz w:val="28"/>
      <w:szCs w:val="28"/>
    </w:rPr>
  </w:style>
  <w:style w:type="paragraph" w:customStyle="1" w:styleId="AbstractHead">
    <w:name w:val="Abstract Head"/>
    <w:basedOn w:val="BaseHeading"/>
    <w:rsid w:val="009A3899"/>
  </w:style>
  <w:style w:type="paragraph" w:customStyle="1" w:styleId="AbstractSummary">
    <w:name w:val="Abstract/Summary"/>
    <w:basedOn w:val="BaseText"/>
    <w:rsid w:val="009A3899"/>
  </w:style>
  <w:style w:type="paragraph" w:customStyle="1" w:styleId="Referencesandnotes">
    <w:name w:val="References and notes"/>
    <w:basedOn w:val="BaseText"/>
    <w:rsid w:val="009A3899"/>
    <w:pPr>
      <w:ind w:left="720" w:hanging="720"/>
    </w:pPr>
  </w:style>
  <w:style w:type="paragraph" w:customStyle="1" w:styleId="Acknowledgement">
    <w:name w:val="Acknowledgement"/>
    <w:basedOn w:val="Referencesandnotes"/>
    <w:rsid w:val="009A3899"/>
  </w:style>
  <w:style w:type="paragraph" w:customStyle="1" w:styleId="Subhead">
    <w:name w:val="Subhead"/>
    <w:basedOn w:val="BaseHeading"/>
    <w:rsid w:val="009A3899"/>
    <w:rPr>
      <w:b/>
      <w:bCs/>
      <w:sz w:val="24"/>
      <w:szCs w:val="24"/>
    </w:rPr>
  </w:style>
  <w:style w:type="paragraph" w:customStyle="1" w:styleId="AppendixHead">
    <w:name w:val="AppendixHead"/>
    <w:basedOn w:val="Subhead"/>
    <w:rsid w:val="009A3899"/>
  </w:style>
  <w:style w:type="paragraph" w:customStyle="1" w:styleId="AppendixSubhead">
    <w:name w:val="AppendixSubhead"/>
    <w:basedOn w:val="Subhead"/>
    <w:rsid w:val="009A3899"/>
  </w:style>
  <w:style w:type="paragraph" w:customStyle="1" w:styleId="Articletype">
    <w:name w:val="Article type"/>
    <w:basedOn w:val="BaseText"/>
    <w:rsid w:val="009A3899"/>
  </w:style>
  <w:style w:type="character" w:customStyle="1" w:styleId="aubase">
    <w:name w:val="au_base"/>
    <w:rsid w:val="009A3899"/>
    <w:rPr>
      <w:sz w:val="24"/>
    </w:rPr>
  </w:style>
  <w:style w:type="character" w:customStyle="1" w:styleId="aucollab">
    <w:name w:val="au_collab"/>
    <w:rsid w:val="009A3899"/>
    <w:rPr>
      <w:sz w:val="24"/>
      <w:bdr w:val="none" w:sz="0" w:space="0" w:color="auto"/>
      <w:shd w:val="clear" w:color="auto" w:fill="C0C0C0"/>
    </w:rPr>
  </w:style>
  <w:style w:type="character" w:customStyle="1" w:styleId="audeg">
    <w:name w:val="au_deg"/>
    <w:rsid w:val="009A3899"/>
    <w:rPr>
      <w:sz w:val="24"/>
      <w:bdr w:val="none" w:sz="0" w:space="0" w:color="auto"/>
      <w:shd w:val="clear" w:color="auto" w:fill="FFFF00"/>
    </w:rPr>
  </w:style>
  <w:style w:type="character" w:customStyle="1" w:styleId="aufname">
    <w:name w:val="au_fname"/>
    <w:rsid w:val="009A3899"/>
    <w:rPr>
      <w:sz w:val="24"/>
      <w:bdr w:val="none" w:sz="0" w:space="0" w:color="auto"/>
      <w:shd w:val="clear" w:color="auto" w:fill="00FFFF"/>
    </w:rPr>
  </w:style>
  <w:style w:type="character" w:customStyle="1" w:styleId="aurole">
    <w:name w:val="au_role"/>
    <w:rsid w:val="009A3899"/>
    <w:rPr>
      <w:sz w:val="24"/>
      <w:bdr w:val="none" w:sz="0" w:space="0" w:color="auto"/>
      <w:shd w:val="clear" w:color="auto" w:fill="808000"/>
    </w:rPr>
  </w:style>
  <w:style w:type="character" w:customStyle="1" w:styleId="ausuffix">
    <w:name w:val="au_suffix"/>
    <w:rsid w:val="009A3899"/>
    <w:rPr>
      <w:sz w:val="24"/>
      <w:bdr w:val="none" w:sz="0" w:space="0" w:color="auto"/>
      <w:shd w:val="clear" w:color="auto" w:fill="FF00FF"/>
    </w:rPr>
  </w:style>
  <w:style w:type="character" w:customStyle="1" w:styleId="ausurname">
    <w:name w:val="au_surname"/>
    <w:rsid w:val="009A3899"/>
    <w:rPr>
      <w:sz w:val="24"/>
      <w:bdr w:val="none" w:sz="0" w:space="0" w:color="auto"/>
      <w:shd w:val="clear" w:color="auto" w:fill="00FF00"/>
    </w:rPr>
  </w:style>
  <w:style w:type="paragraph" w:customStyle="1" w:styleId="AuthorAttribute">
    <w:name w:val="Author Attribute"/>
    <w:basedOn w:val="BaseText"/>
    <w:rsid w:val="009A3899"/>
    <w:pPr>
      <w:spacing w:before="480"/>
    </w:pPr>
  </w:style>
  <w:style w:type="paragraph" w:customStyle="1" w:styleId="Footnote">
    <w:name w:val="Footnote"/>
    <w:basedOn w:val="BaseText"/>
    <w:rsid w:val="009A3899"/>
  </w:style>
  <w:style w:type="paragraph" w:customStyle="1" w:styleId="AuthorFootnote">
    <w:name w:val="AuthorFootnote"/>
    <w:basedOn w:val="Footnote"/>
    <w:rsid w:val="009A3899"/>
    <w:pPr>
      <w:autoSpaceDE w:val="0"/>
      <w:autoSpaceDN w:val="0"/>
      <w:adjustRightInd w:val="0"/>
    </w:pPr>
    <w:rPr>
      <w:lang w:bidi="he-IL"/>
    </w:rPr>
  </w:style>
  <w:style w:type="paragraph" w:customStyle="1" w:styleId="Authors">
    <w:name w:val="Authors"/>
    <w:basedOn w:val="BaseText"/>
    <w:rsid w:val="009A3899"/>
    <w:pPr>
      <w:spacing w:after="360"/>
      <w:jc w:val="center"/>
    </w:pPr>
  </w:style>
  <w:style w:type="paragraph" w:styleId="BalloonText">
    <w:name w:val="Balloon Text"/>
    <w:basedOn w:val="Normal"/>
    <w:link w:val="BalloonTextChar"/>
    <w:semiHidden/>
    <w:rsid w:val="009A3899"/>
    <w:rPr>
      <w:rFonts w:ascii="Lucida Grande" w:hAnsi="Lucida Grande"/>
      <w:sz w:val="18"/>
      <w:szCs w:val="18"/>
    </w:rPr>
  </w:style>
  <w:style w:type="character" w:customStyle="1" w:styleId="BalloonTextChar">
    <w:name w:val="Balloon Text Char"/>
    <w:link w:val="BalloonText"/>
    <w:semiHidden/>
    <w:rsid w:val="009A3899"/>
    <w:rPr>
      <w:rFonts w:ascii="Lucida Grande" w:eastAsia="Times New Roman" w:hAnsi="Lucida Grande"/>
      <w:sz w:val="18"/>
      <w:szCs w:val="18"/>
    </w:rPr>
  </w:style>
  <w:style w:type="character" w:customStyle="1" w:styleId="bibarticle">
    <w:name w:val="bib_article"/>
    <w:rsid w:val="009A3899"/>
    <w:rPr>
      <w:sz w:val="24"/>
      <w:bdr w:val="none" w:sz="0" w:space="0" w:color="auto"/>
      <w:shd w:val="clear" w:color="auto" w:fill="00FFFF"/>
    </w:rPr>
  </w:style>
  <w:style w:type="character" w:customStyle="1" w:styleId="bibbase">
    <w:name w:val="bib_base"/>
    <w:rsid w:val="009A3899"/>
    <w:rPr>
      <w:sz w:val="24"/>
    </w:rPr>
  </w:style>
  <w:style w:type="character" w:customStyle="1" w:styleId="bibcomment">
    <w:name w:val="bib_comment"/>
    <w:basedOn w:val="bibbase"/>
    <w:rsid w:val="009A3899"/>
    <w:rPr>
      <w:sz w:val="24"/>
    </w:rPr>
  </w:style>
  <w:style w:type="character" w:customStyle="1" w:styleId="bibdeg">
    <w:name w:val="bib_deg"/>
    <w:basedOn w:val="bibbase"/>
    <w:rsid w:val="009A3899"/>
    <w:rPr>
      <w:sz w:val="24"/>
    </w:rPr>
  </w:style>
  <w:style w:type="character" w:customStyle="1" w:styleId="bibdoi">
    <w:name w:val="bib_doi"/>
    <w:rsid w:val="009A3899"/>
    <w:rPr>
      <w:sz w:val="24"/>
      <w:bdr w:val="none" w:sz="0" w:space="0" w:color="auto"/>
      <w:shd w:val="clear" w:color="auto" w:fill="00FF00"/>
    </w:rPr>
  </w:style>
  <w:style w:type="character" w:customStyle="1" w:styleId="bibetal">
    <w:name w:val="bib_etal"/>
    <w:rsid w:val="009A3899"/>
    <w:rPr>
      <w:sz w:val="24"/>
      <w:bdr w:val="none" w:sz="0" w:space="0" w:color="auto"/>
      <w:shd w:val="clear" w:color="auto" w:fill="008080"/>
    </w:rPr>
  </w:style>
  <w:style w:type="character" w:customStyle="1" w:styleId="bibfname">
    <w:name w:val="bib_fname"/>
    <w:rsid w:val="009A3899"/>
    <w:rPr>
      <w:sz w:val="24"/>
      <w:bdr w:val="none" w:sz="0" w:space="0" w:color="auto"/>
      <w:shd w:val="clear" w:color="auto" w:fill="FFFF00"/>
    </w:rPr>
  </w:style>
  <w:style w:type="character" w:customStyle="1" w:styleId="bibfpage">
    <w:name w:val="bib_fpage"/>
    <w:rsid w:val="009A3899"/>
    <w:rPr>
      <w:sz w:val="24"/>
      <w:bdr w:val="none" w:sz="0" w:space="0" w:color="auto"/>
      <w:shd w:val="clear" w:color="auto" w:fill="808080"/>
    </w:rPr>
  </w:style>
  <w:style w:type="character" w:customStyle="1" w:styleId="bibissue">
    <w:name w:val="bib_issue"/>
    <w:rsid w:val="009A3899"/>
    <w:rPr>
      <w:sz w:val="24"/>
      <w:bdr w:val="none" w:sz="0" w:space="0" w:color="auto"/>
      <w:shd w:val="clear" w:color="auto" w:fill="FFFF00"/>
    </w:rPr>
  </w:style>
  <w:style w:type="character" w:customStyle="1" w:styleId="bibjournal">
    <w:name w:val="bib_journal"/>
    <w:rsid w:val="009A3899"/>
    <w:rPr>
      <w:sz w:val="24"/>
      <w:bdr w:val="none" w:sz="0" w:space="0" w:color="auto"/>
      <w:shd w:val="clear" w:color="auto" w:fill="808000"/>
    </w:rPr>
  </w:style>
  <w:style w:type="character" w:customStyle="1" w:styleId="biblpage">
    <w:name w:val="bib_lpage"/>
    <w:rsid w:val="009A3899"/>
    <w:rPr>
      <w:sz w:val="24"/>
      <w:bdr w:val="none" w:sz="0" w:space="0" w:color="auto"/>
      <w:shd w:val="clear" w:color="auto" w:fill="808080"/>
    </w:rPr>
  </w:style>
  <w:style w:type="character" w:customStyle="1" w:styleId="bibmedline">
    <w:name w:val="bib_medline"/>
    <w:basedOn w:val="bibbase"/>
    <w:rsid w:val="009A3899"/>
    <w:rPr>
      <w:sz w:val="24"/>
    </w:rPr>
  </w:style>
  <w:style w:type="character" w:customStyle="1" w:styleId="bibnumber">
    <w:name w:val="bib_number"/>
    <w:basedOn w:val="bibbase"/>
    <w:rsid w:val="009A3899"/>
    <w:rPr>
      <w:sz w:val="24"/>
    </w:rPr>
  </w:style>
  <w:style w:type="character" w:customStyle="1" w:styleId="biborganization">
    <w:name w:val="bib_organization"/>
    <w:rsid w:val="009A3899"/>
    <w:rPr>
      <w:sz w:val="24"/>
      <w:bdr w:val="none" w:sz="0" w:space="0" w:color="auto"/>
      <w:shd w:val="clear" w:color="auto" w:fill="808000"/>
    </w:rPr>
  </w:style>
  <w:style w:type="character" w:customStyle="1" w:styleId="bibsuffix">
    <w:name w:val="bib_suffix"/>
    <w:basedOn w:val="bibbase"/>
    <w:rsid w:val="009A3899"/>
    <w:rPr>
      <w:sz w:val="24"/>
    </w:rPr>
  </w:style>
  <w:style w:type="character" w:customStyle="1" w:styleId="bibsuppl">
    <w:name w:val="bib_suppl"/>
    <w:rsid w:val="009A3899"/>
    <w:rPr>
      <w:sz w:val="24"/>
      <w:bdr w:val="none" w:sz="0" w:space="0" w:color="auto"/>
      <w:shd w:val="clear" w:color="auto" w:fill="FFFF00"/>
    </w:rPr>
  </w:style>
  <w:style w:type="character" w:customStyle="1" w:styleId="bibsurname">
    <w:name w:val="bib_surname"/>
    <w:rsid w:val="009A3899"/>
    <w:rPr>
      <w:sz w:val="24"/>
      <w:bdr w:val="none" w:sz="0" w:space="0" w:color="auto"/>
      <w:shd w:val="clear" w:color="auto" w:fill="FFFF00"/>
    </w:rPr>
  </w:style>
  <w:style w:type="character" w:customStyle="1" w:styleId="bibunpubl">
    <w:name w:val="bib_unpubl"/>
    <w:basedOn w:val="bibbase"/>
    <w:rsid w:val="009A3899"/>
    <w:rPr>
      <w:sz w:val="24"/>
    </w:rPr>
  </w:style>
  <w:style w:type="character" w:customStyle="1" w:styleId="biburl">
    <w:name w:val="bib_url"/>
    <w:rsid w:val="009A3899"/>
    <w:rPr>
      <w:sz w:val="24"/>
      <w:bdr w:val="none" w:sz="0" w:space="0" w:color="auto"/>
      <w:shd w:val="clear" w:color="auto" w:fill="00FF00"/>
    </w:rPr>
  </w:style>
  <w:style w:type="character" w:customStyle="1" w:styleId="bibvolume">
    <w:name w:val="bib_volume"/>
    <w:rsid w:val="009A3899"/>
    <w:rPr>
      <w:sz w:val="24"/>
      <w:bdr w:val="none" w:sz="0" w:space="0" w:color="auto"/>
      <w:shd w:val="clear" w:color="auto" w:fill="00FF00"/>
    </w:rPr>
  </w:style>
  <w:style w:type="character" w:customStyle="1" w:styleId="bibyear">
    <w:name w:val="bib_year"/>
    <w:rsid w:val="009A3899"/>
    <w:rPr>
      <w:sz w:val="24"/>
      <w:bdr w:val="none" w:sz="0" w:space="0" w:color="auto"/>
      <w:shd w:val="clear" w:color="auto" w:fill="FF00FF"/>
    </w:rPr>
  </w:style>
  <w:style w:type="paragraph" w:customStyle="1" w:styleId="BookorMeetingInformation">
    <w:name w:val="Book or Meeting Information"/>
    <w:basedOn w:val="BaseText"/>
    <w:rsid w:val="009A3899"/>
  </w:style>
  <w:style w:type="paragraph" w:customStyle="1" w:styleId="BookInformation">
    <w:name w:val="BookInformation"/>
    <w:basedOn w:val="BaseText"/>
    <w:rsid w:val="009A3899"/>
  </w:style>
  <w:style w:type="paragraph" w:customStyle="1" w:styleId="Level2Head">
    <w:name w:val="Level 2 Head"/>
    <w:basedOn w:val="BaseHeading"/>
    <w:rsid w:val="009A3899"/>
    <w:pPr>
      <w:outlineLvl w:val="1"/>
    </w:pPr>
    <w:rPr>
      <w:i/>
      <w:iCs/>
      <w:sz w:val="24"/>
      <w:szCs w:val="24"/>
    </w:rPr>
  </w:style>
  <w:style w:type="paragraph" w:customStyle="1" w:styleId="BoxLevel2Head">
    <w:name w:val="BoxLevel 2 Head"/>
    <w:basedOn w:val="Level2Head"/>
    <w:rsid w:val="009A3899"/>
    <w:pPr>
      <w:shd w:val="clear" w:color="auto" w:fill="E6E6E6"/>
    </w:pPr>
  </w:style>
  <w:style w:type="paragraph" w:customStyle="1" w:styleId="BoxListUnnumbered">
    <w:name w:val="BoxListUnnumbered"/>
    <w:basedOn w:val="BaseText"/>
    <w:rsid w:val="009A3899"/>
    <w:pPr>
      <w:shd w:val="clear" w:color="auto" w:fill="E6E6E6"/>
      <w:ind w:left="1080" w:hanging="360"/>
    </w:pPr>
  </w:style>
  <w:style w:type="paragraph" w:customStyle="1" w:styleId="BoxList">
    <w:name w:val="BoxList"/>
    <w:basedOn w:val="BoxListUnnumbered"/>
    <w:rsid w:val="009A3899"/>
  </w:style>
  <w:style w:type="paragraph" w:customStyle="1" w:styleId="BoxSubhead">
    <w:name w:val="BoxSubhead"/>
    <w:basedOn w:val="Subhead"/>
    <w:rsid w:val="009A3899"/>
    <w:pPr>
      <w:shd w:val="clear" w:color="auto" w:fill="E6E6E6"/>
    </w:pPr>
  </w:style>
  <w:style w:type="paragraph" w:customStyle="1" w:styleId="Paragraph">
    <w:name w:val="Paragraph"/>
    <w:basedOn w:val="BaseText"/>
    <w:rsid w:val="009A3899"/>
    <w:pPr>
      <w:ind w:firstLine="720"/>
    </w:pPr>
  </w:style>
  <w:style w:type="paragraph" w:customStyle="1" w:styleId="BoxText">
    <w:name w:val="BoxText"/>
    <w:basedOn w:val="Paragraph"/>
    <w:rsid w:val="009A3899"/>
    <w:pPr>
      <w:shd w:val="clear" w:color="auto" w:fill="E6E6E6"/>
    </w:pPr>
  </w:style>
  <w:style w:type="paragraph" w:customStyle="1" w:styleId="BoxTitle">
    <w:name w:val="BoxTitle"/>
    <w:basedOn w:val="BaseHeading"/>
    <w:rsid w:val="009A3899"/>
    <w:pPr>
      <w:shd w:val="clear" w:color="auto" w:fill="E6E6E6"/>
    </w:pPr>
    <w:rPr>
      <w:b/>
      <w:sz w:val="24"/>
      <w:szCs w:val="24"/>
    </w:rPr>
  </w:style>
  <w:style w:type="paragraph" w:customStyle="1" w:styleId="BulletedText">
    <w:name w:val="Bulleted Text"/>
    <w:basedOn w:val="BaseText"/>
    <w:rsid w:val="009A3899"/>
    <w:pPr>
      <w:ind w:left="720" w:hanging="720"/>
    </w:pPr>
  </w:style>
  <w:style w:type="paragraph" w:customStyle="1" w:styleId="career-magazine">
    <w:name w:val="career-magazine"/>
    <w:basedOn w:val="BaseText"/>
    <w:rsid w:val="009A3899"/>
    <w:pPr>
      <w:jc w:val="right"/>
    </w:pPr>
    <w:rPr>
      <w:color w:val="FF0000"/>
    </w:rPr>
  </w:style>
  <w:style w:type="paragraph" w:customStyle="1" w:styleId="career-stage">
    <w:name w:val="career-stage"/>
    <w:basedOn w:val="BaseText"/>
    <w:rsid w:val="009A3899"/>
    <w:pPr>
      <w:jc w:val="right"/>
    </w:pPr>
    <w:rPr>
      <w:color w:val="339966"/>
    </w:rPr>
  </w:style>
  <w:style w:type="character" w:customStyle="1" w:styleId="citebase">
    <w:name w:val="cite_base"/>
    <w:rsid w:val="009A3899"/>
    <w:rPr>
      <w:sz w:val="24"/>
    </w:rPr>
  </w:style>
  <w:style w:type="character" w:customStyle="1" w:styleId="citebib">
    <w:name w:val="cite_bib"/>
    <w:rsid w:val="009A3899"/>
    <w:rPr>
      <w:sz w:val="24"/>
      <w:bdr w:val="none" w:sz="0" w:space="0" w:color="auto"/>
      <w:shd w:val="clear" w:color="auto" w:fill="00FFFF"/>
    </w:rPr>
  </w:style>
  <w:style w:type="character" w:customStyle="1" w:styleId="citebox">
    <w:name w:val="cite_box"/>
    <w:basedOn w:val="citebase"/>
    <w:rsid w:val="009A3899"/>
    <w:rPr>
      <w:sz w:val="24"/>
    </w:rPr>
  </w:style>
  <w:style w:type="character" w:customStyle="1" w:styleId="citeen">
    <w:name w:val="cite_en"/>
    <w:rsid w:val="009A3899"/>
    <w:rPr>
      <w:sz w:val="24"/>
      <w:shd w:val="clear" w:color="auto" w:fill="FFFF00"/>
      <w:vertAlign w:val="superscript"/>
    </w:rPr>
  </w:style>
  <w:style w:type="character" w:customStyle="1" w:styleId="citeeq">
    <w:name w:val="cite_eq"/>
    <w:rsid w:val="009A3899"/>
    <w:rPr>
      <w:sz w:val="24"/>
      <w:bdr w:val="none" w:sz="0" w:space="0" w:color="auto"/>
      <w:shd w:val="clear" w:color="auto" w:fill="FF99CC"/>
    </w:rPr>
  </w:style>
  <w:style w:type="character" w:customStyle="1" w:styleId="citefig">
    <w:name w:val="cite_fig"/>
    <w:rsid w:val="009A3899"/>
    <w:rPr>
      <w:color w:val="000000"/>
      <w:sz w:val="24"/>
      <w:bdr w:val="none" w:sz="0" w:space="0" w:color="auto"/>
      <w:shd w:val="clear" w:color="auto" w:fill="00FF00"/>
    </w:rPr>
  </w:style>
  <w:style w:type="character" w:customStyle="1" w:styleId="citefn">
    <w:name w:val="cite_fn"/>
    <w:rsid w:val="009A3899"/>
    <w:rPr>
      <w:sz w:val="24"/>
      <w:bdr w:val="none" w:sz="0" w:space="0" w:color="auto"/>
      <w:shd w:val="clear" w:color="auto" w:fill="FF0000"/>
    </w:rPr>
  </w:style>
  <w:style w:type="character" w:customStyle="1" w:styleId="citetbl">
    <w:name w:val="cite_tbl"/>
    <w:rsid w:val="009A3899"/>
    <w:rPr>
      <w:color w:val="000000"/>
      <w:sz w:val="24"/>
      <w:bdr w:val="none" w:sz="0" w:space="0" w:color="auto"/>
      <w:shd w:val="clear" w:color="auto" w:fill="FF00FF"/>
    </w:rPr>
  </w:style>
  <w:style w:type="character" w:styleId="CommentReference">
    <w:name w:val="annotation reference"/>
    <w:rsid w:val="009A3899"/>
    <w:rPr>
      <w:sz w:val="18"/>
      <w:szCs w:val="18"/>
    </w:rPr>
  </w:style>
  <w:style w:type="paragraph" w:styleId="CommentText">
    <w:name w:val="annotation text"/>
    <w:basedOn w:val="Normal"/>
    <w:link w:val="CommentTextChar"/>
    <w:semiHidden/>
    <w:rsid w:val="009A3899"/>
    <w:rPr>
      <w:sz w:val="20"/>
      <w:szCs w:val="20"/>
    </w:rPr>
  </w:style>
  <w:style w:type="character" w:customStyle="1" w:styleId="CommentTextChar">
    <w:name w:val="Comment Text Char"/>
    <w:link w:val="CommentText"/>
    <w:semiHidden/>
    <w:rsid w:val="009A3899"/>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A3899"/>
    <w:rPr>
      <w:b/>
      <w:bCs/>
    </w:rPr>
  </w:style>
  <w:style w:type="character" w:customStyle="1" w:styleId="CommentSubjectChar">
    <w:name w:val="Comment Subject Char"/>
    <w:link w:val="CommentSubject"/>
    <w:uiPriority w:val="99"/>
    <w:semiHidden/>
    <w:rsid w:val="009A3899"/>
    <w:rPr>
      <w:rFonts w:ascii="Times New Roman" w:eastAsia="Times New Roman" w:hAnsi="Times New Roman"/>
      <w:b/>
      <w:bCs/>
      <w:sz w:val="20"/>
      <w:szCs w:val="20"/>
    </w:rPr>
  </w:style>
  <w:style w:type="paragraph" w:customStyle="1" w:styleId="ContinuedParagraph">
    <w:name w:val="ContinuedParagraph"/>
    <w:basedOn w:val="Paragraph"/>
    <w:rsid w:val="009A3899"/>
    <w:pPr>
      <w:ind w:firstLine="0"/>
    </w:pPr>
  </w:style>
  <w:style w:type="character" w:customStyle="1" w:styleId="ContractNumber">
    <w:name w:val="Contract Number"/>
    <w:rsid w:val="009A3899"/>
    <w:rPr>
      <w:sz w:val="24"/>
      <w:szCs w:val="24"/>
      <w:bdr w:val="none" w:sz="0" w:space="0" w:color="auto"/>
      <w:shd w:val="clear" w:color="auto" w:fill="CCFFCC"/>
    </w:rPr>
  </w:style>
  <w:style w:type="character" w:customStyle="1" w:styleId="ContractSponsor">
    <w:name w:val="Contract Sponsor"/>
    <w:rsid w:val="009A3899"/>
    <w:rPr>
      <w:sz w:val="24"/>
      <w:szCs w:val="24"/>
      <w:bdr w:val="none" w:sz="0" w:space="0" w:color="auto"/>
      <w:shd w:val="clear" w:color="auto" w:fill="FFCC99"/>
    </w:rPr>
  </w:style>
  <w:style w:type="paragraph" w:customStyle="1" w:styleId="Correspondence">
    <w:name w:val="Correspondence"/>
    <w:basedOn w:val="BaseText"/>
    <w:rsid w:val="009A3899"/>
    <w:pPr>
      <w:spacing w:before="0" w:after="240"/>
    </w:pPr>
  </w:style>
  <w:style w:type="paragraph" w:customStyle="1" w:styleId="DateAccepted">
    <w:name w:val="Date Accepted"/>
    <w:basedOn w:val="BaseText"/>
    <w:rsid w:val="009A3899"/>
    <w:pPr>
      <w:spacing w:before="360"/>
    </w:pPr>
  </w:style>
  <w:style w:type="paragraph" w:customStyle="1" w:styleId="Deck">
    <w:name w:val="Deck"/>
    <w:basedOn w:val="BaseHeading"/>
    <w:rsid w:val="009A3899"/>
    <w:pPr>
      <w:outlineLvl w:val="1"/>
    </w:pPr>
  </w:style>
  <w:style w:type="paragraph" w:customStyle="1" w:styleId="DefTerm">
    <w:name w:val="DefTerm"/>
    <w:basedOn w:val="BaseText"/>
    <w:rsid w:val="009A3899"/>
    <w:pPr>
      <w:ind w:left="720"/>
    </w:pPr>
  </w:style>
  <w:style w:type="paragraph" w:customStyle="1" w:styleId="Definition">
    <w:name w:val="Definition"/>
    <w:basedOn w:val="DefTerm"/>
    <w:rsid w:val="009A3899"/>
    <w:pPr>
      <w:ind w:left="1080" w:hanging="360"/>
    </w:pPr>
  </w:style>
  <w:style w:type="paragraph" w:customStyle="1" w:styleId="DefListTitle">
    <w:name w:val="DefListTitle"/>
    <w:basedOn w:val="BaseHeading"/>
    <w:rsid w:val="009A3899"/>
  </w:style>
  <w:style w:type="paragraph" w:customStyle="1" w:styleId="discipline">
    <w:name w:val="discipline"/>
    <w:basedOn w:val="BaseText"/>
    <w:rsid w:val="009A3899"/>
    <w:pPr>
      <w:jc w:val="right"/>
    </w:pPr>
    <w:rPr>
      <w:color w:val="993366"/>
    </w:rPr>
  </w:style>
  <w:style w:type="paragraph" w:customStyle="1" w:styleId="Editors">
    <w:name w:val="Editors"/>
    <w:basedOn w:val="Authors"/>
    <w:rsid w:val="009A3899"/>
  </w:style>
  <w:style w:type="character" w:styleId="Emphasis">
    <w:name w:val="Emphasis"/>
    <w:uiPriority w:val="20"/>
    <w:qFormat/>
    <w:rsid w:val="009A3899"/>
    <w:rPr>
      <w:i/>
      <w:iCs/>
    </w:rPr>
  </w:style>
  <w:style w:type="character" w:styleId="EndnoteReference">
    <w:name w:val="endnote reference"/>
    <w:semiHidden/>
    <w:rsid w:val="009A3899"/>
    <w:rPr>
      <w:vertAlign w:val="superscript"/>
    </w:rPr>
  </w:style>
  <w:style w:type="paragraph" w:styleId="EndnoteText">
    <w:name w:val="endnote text"/>
    <w:basedOn w:val="Normal"/>
    <w:link w:val="EndnoteTextChar"/>
    <w:semiHidden/>
    <w:rsid w:val="009A3899"/>
    <w:rPr>
      <w:rFonts w:ascii="Cambria" w:eastAsia="Cambria" w:hAnsi="Cambria"/>
      <w:sz w:val="20"/>
      <w:szCs w:val="20"/>
    </w:rPr>
  </w:style>
  <w:style w:type="character" w:customStyle="1" w:styleId="EndnoteTextChar">
    <w:name w:val="Endnote Text Char"/>
    <w:link w:val="EndnoteText"/>
    <w:semiHidden/>
    <w:rsid w:val="009A3899"/>
    <w:rPr>
      <w:rFonts w:ascii="Cambria" w:eastAsia="Cambria" w:hAnsi="Cambria"/>
      <w:sz w:val="20"/>
      <w:szCs w:val="20"/>
    </w:rPr>
  </w:style>
  <w:style w:type="character" w:customStyle="1" w:styleId="eqno">
    <w:name w:val="eq_no"/>
    <w:basedOn w:val="citebase"/>
    <w:rsid w:val="009A3899"/>
    <w:rPr>
      <w:sz w:val="24"/>
    </w:rPr>
  </w:style>
  <w:style w:type="paragraph" w:customStyle="1" w:styleId="Equation">
    <w:name w:val="Equation"/>
    <w:basedOn w:val="BaseText"/>
    <w:rsid w:val="009A3899"/>
    <w:pPr>
      <w:jc w:val="center"/>
    </w:pPr>
  </w:style>
  <w:style w:type="paragraph" w:customStyle="1" w:styleId="FieldCodes">
    <w:name w:val="FieldCodes"/>
    <w:basedOn w:val="BaseText"/>
    <w:rsid w:val="009A3899"/>
  </w:style>
  <w:style w:type="paragraph" w:customStyle="1" w:styleId="Legend">
    <w:name w:val="Legend"/>
    <w:basedOn w:val="BaseHeading"/>
    <w:rsid w:val="009A3899"/>
    <w:rPr>
      <w:sz w:val="24"/>
      <w:szCs w:val="24"/>
    </w:rPr>
  </w:style>
  <w:style w:type="paragraph" w:customStyle="1" w:styleId="FigureCopyright">
    <w:name w:val="FigureCopyright"/>
    <w:basedOn w:val="Legend"/>
    <w:rsid w:val="009A3899"/>
    <w:pPr>
      <w:autoSpaceDE w:val="0"/>
      <w:autoSpaceDN w:val="0"/>
      <w:adjustRightInd w:val="0"/>
      <w:spacing w:before="80"/>
    </w:pPr>
    <w:rPr>
      <w:lang w:bidi="he-IL"/>
    </w:rPr>
  </w:style>
  <w:style w:type="paragraph" w:customStyle="1" w:styleId="FigureCredit">
    <w:name w:val="FigureCredit"/>
    <w:basedOn w:val="FigureCopyright"/>
    <w:rsid w:val="009A3899"/>
  </w:style>
  <w:style w:type="character" w:styleId="FollowedHyperlink">
    <w:name w:val="FollowedHyperlink"/>
    <w:rsid w:val="009A3899"/>
    <w:rPr>
      <w:color w:val="800080"/>
      <w:u w:val="single"/>
    </w:rPr>
  </w:style>
  <w:style w:type="paragraph" w:styleId="Footer">
    <w:name w:val="footer"/>
    <w:basedOn w:val="Normal"/>
    <w:link w:val="FooterChar"/>
    <w:rsid w:val="009A3899"/>
    <w:pPr>
      <w:tabs>
        <w:tab w:val="center" w:pos="4320"/>
        <w:tab w:val="right" w:pos="8640"/>
      </w:tabs>
    </w:pPr>
    <w:rPr>
      <w:sz w:val="20"/>
      <w:szCs w:val="20"/>
    </w:rPr>
  </w:style>
  <w:style w:type="character" w:customStyle="1" w:styleId="FooterChar">
    <w:name w:val="Footer Char"/>
    <w:link w:val="Footer"/>
    <w:rsid w:val="009A3899"/>
    <w:rPr>
      <w:rFonts w:ascii="Times New Roman" w:eastAsia="Times New Roman" w:hAnsi="Times New Roman"/>
      <w:sz w:val="20"/>
      <w:szCs w:val="20"/>
    </w:rPr>
  </w:style>
  <w:style w:type="character" w:styleId="FootnoteReference">
    <w:name w:val="footnote reference"/>
    <w:semiHidden/>
    <w:rsid w:val="009A3899"/>
    <w:rPr>
      <w:vertAlign w:val="superscript"/>
    </w:rPr>
  </w:style>
  <w:style w:type="paragraph" w:customStyle="1" w:styleId="Gloss">
    <w:name w:val="Gloss"/>
    <w:basedOn w:val="AbstractSummary"/>
    <w:rsid w:val="009A3899"/>
  </w:style>
  <w:style w:type="paragraph" w:customStyle="1" w:styleId="Glossary">
    <w:name w:val="Glossary"/>
    <w:basedOn w:val="BaseText"/>
    <w:rsid w:val="009A3899"/>
  </w:style>
  <w:style w:type="paragraph" w:customStyle="1" w:styleId="GlossHead">
    <w:name w:val="GlossHead"/>
    <w:basedOn w:val="AbstractHead"/>
    <w:rsid w:val="009A3899"/>
  </w:style>
  <w:style w:type="paragraph" w:customStyle="1" w:styleId="GraphicAltText">
    <w:name w:val="GraphicAltText"/>
    <w:basedOn w:val="Legend"/>
    <w:rsid w:val="009A3899"/>
    <w:pPr>
      <w:autoSpaceDE w:val="0"/>
      <w:autoSpaceDN w:val="0"/>
      <w:adjustRightInd w:val="0"/>
    </w:pPr>
  </w:style>
  <w:style w:type="paragraph" w:customStyle="1" w:styleId="GraphicCredit">
    <w:name w:val="GraphicCredit"/>
    <w:basedOn w:val="FigureCredit"/>
    <w:rsid w:val="009A3899"/>
  </w:style>
  <w:style w:type="paragraph" w:customStyle="1" w:styleId="Head">
    <w:name w:val="Head"/>
    <w:basedOn w:val="BaseHeading"/>
    <w:rsid w:val="009A3899"/>
    <w:pPr>
      <w:spacing w:before="120" w:after="120"/>
      <w:jc w:val="center"/>
    </w:pPr>
    <w:rPr>
      <w:b/>
      <w:bCs/>
    </w:rPr>
  </w:style>
  <w:style w:type="paragraph" w:styleId="Header">
    <w:name w:val="header"/>
    <w:basedOn w:val="Normal"/>
    <w:link w:val="HeaderChar"/>
    <w:rsid w:val="009A3899"/>
    <w:pPr>
      <w:tabs>
        <w:tab w:val="center" w:pos="4320"/>
        <w:tab w:val="right" w:pos="8640"/>
      </w:tabs>
    </w:pPr>
    <w:rPr>
      <w:sz w:val="20"/>
      <w:szCs w:val="20"/>
    </w:rPr>
  </w:style>
  <w:style w:type="character" w:customStyle="1" w:styleId="HeaderChar">
    <w:name w:val="Header Char"/>
    <w:link w:val="Header"/>
    <w:rsid w:val="009A3899"/>
    <w:rPr>
      <w:rFonts w:ascii="Times New Roman" w:eastAsia="Times New Roman" w:hAnsi="Times New Roman"/>
      <w:sz w:val="20"/>
      <w:szCs w:val="20"/>
    </w:rPr>
  </w:style>
  <w:style w:type="character" w:styleId="HTMLAcronym">
    <w:name w:val="HTML Acronym"/>
    <w:basedOn w:val="DefaultParagraphFont"/>
    <w:rsid w:val="009A3899"/>
  </w:style>
  <w:style w:type="character" w:styleId="HTMLCite">
    <w:name w:val="HTML Cite"/>
    <w:rsid w:val="009A3899"/>
    <w:rPr>
      <w:i/>
      <w:iCs/>
    </w:rPr>
  </w:style>
  <w:style w:type="character" w:styleId="HTMLCode">
    <w:name w:val="HTML Code"/>
    <w:rsid w:val="009A3899"/>
    <w:rPr>
      <w:rFonts w:ascii="Courier New" w:hAnsi="Courier New" w:cs="Courier New"/>
      <w:sz w:val="20"/>
      <w:szCs w:val="20"/>
    </w:rPr>
  </w:style>
  <w:style w:type="character" w:styleId="HTMLDefinition">
    <w:name w:val="HTML Definition"/>
    <w:rsid w:val="009A3899"/>
    <w:rPr>
      <w:i/>
      <w:iCs/>
    </w:rPr>
  </w:style>
  <w:style w:type="character" w:styleId="HTMLKeyboard">
    <w:name w:val="HTML Keyboard"/>
    <w:rsid w:val="009A3899"/>
    <w:rPr>
      <w:rFonts w:ascii="Courier New" w:hAnsi="Courier New" w:cs="Courier New"/>
      <w:sz w:val="20"/>
      <w:szCs w:val="20"/>
    </w:rPr>
  </w:style>
  <w:style w:type="paragraph" w:styleId="HTMLPreformatted">
    <w:name w:val="HTML Preformatted"/>
    <w:basedOn w:val="Normal"/>
    <w:link w:val="HTMLPreformattedChar"/>
    <w:rsid w:val="009A3899"/>
    <w:rPr>
      <w:rFonts w:ascii="Consolas" w:hAnsi="Consolas"/>
      <w:sz w:val="20"/>
      <w:szCs w:val="20"/>
    </w:rPr>
  </w:style>
  <w:style w:type="character" w:customStyle="1" w:styleId="HTMLPreformattedChar">
    <w:name w:val="HTML Preformatted Char"/>
    <w:link w:val="HTMLPreformatted"/>
    <w:rsid w:val="009A3899"/>
    <w:rPr>
      <w:rFonts w:ascii="Consolas" w:eastAsia="Times New Roman" w:hAnsi="Consolas"/>
      <w:sz w:val="20"/>
      <w:szCs w:val="20"/>
    </w:rPr>
  </w:style>
  <w:style w:type="character" w:styleId="HTMLSample">
    <w:name w:val="HTML Sample"/>
    <w:rsid w:val="009A3899"/>
    <w:rPr>
      <w:rFonts w:ascii="Courier New" w:hAnsi="Courier New" w:cs="Courier New"/>
    </w:rPr>
  </w:style>
  <w:style w:type="character" w:styleId="HTMLTypewriter">
    <w:name w:val="HTML Typewriter"/>
    <w:rsid w:val="009A3899"/>
    <w:rPr>
      <w:rFonts w:ascii="Courier New" w:hAnsi="Courier New" w:cs="Courier New"/>
      <w:sz w:val="20"/>
      <w:szCs w:val="20"/>
    </w:rPr>
  </w:style>
  <w:style w:type="character" w:styleId="HTMLVariable">
    <w:name w:val="HTML Variable"/>
    <w:rsid w:val="009A3899"/>
    <w:rPr>
      <w:i/>
      <w:iCs/>
    </w:rPr>
  </w:style>
  <w:style w:type="character" w:styleId="Hyperlink">
    <w:name w:val="Hyperlink"/>
    <w:uiPriority w:val="99"/>
    <w:rsid w:val="009A3899"/>
    <w:rPr>
      <w:color w:val="0000FF"/>
      <w:u w:val="single"/>
    </w:rPr>
  </w:style>
  <w:style w:type="paragraph" w:customStyle="1" w:styleId="InstructionsText">
    <w:name w:val="Instructions Text"/>
    <w:basedOn w:val="BaseText"/>
    <w:rsid w:val="009A3899"/>
  </w:style>
  <w:style w:type="paragraph" w:customStyle="1" w:styleId="Overline">
    <w:name w:val="Overline"/>
    <w:basedOn w:val="BaseText"/>
    <w:rsid w:val="009A3899"/>
  </w:style>
  <w:style w:type="paragraph" w:customStyle="1" w:styleId="IssueName">
    <w:name w:val="IssueName"/>
    <w:basedOn w:val="Overline"/>
    <w:rsid w:val="009A3899"/>
  </w:style>
  <w:style w:type="paragraph" w:customStyle="1" w:styleId="Keywords">
    <w:name w:val="Keywords"/>
    <w:basedOn w:val="BaseText"/>
    <w:rsid w:val="009A3899"/>
  </w:style>
  <w:style w:type="paragraph" w:customStyle="1" w:styleId="Level3Head">
    <w:name w:val="Level 3 Head"/>
    <w:basedOn w:val="BaseHeading"/>
    <w:rsid w:val="009A3899"/>
    <w:pPr>
      <w:outlineLvl w:val="2"/>
    </w:pPr>
    <w:rPr>
      <w:sz w:val="24"/>
      <w:szCs w:val="24"/>
      <w:u w:val="single"/>
    </w:rPr>
  </w:style>
  <w:style w:type="paragraph" w:customStyle="1" w:styleId="Level4Head">
    <w:name w:val="Level 4 Head"/>
    <w:basedOn w:val="BaseHeading"/>
    <w:rsid w:val="009A3899"/>
    <w:pPr>
      <w:ind w:left="346"/>
    </w:pPr>
    <w:rPr>
      <w:sz w:val="24"/>
      <w:szCs w:val="24"/>
    </w:rPr>
  </w:style>
  <w:style w:type="character" w:styleId="LineNumber">
    <w:name w:val="line number"/>
    <w:basedOn w:val="DefaultParagraphFont"/>
    <w:rsid w:val="009A3899"/>
  </w:style>
  <w:style w:type="paragraph" w:customStyle="1" w:styleId="Literaryquote">
    <w:name w:val="Literary quote"/>
    <w:basedOn w:val="BaseText"/>
    <w:rsid w:val="009A3899"/>
    <w:pPr>
      <w:ind w:left="1440" w:right="1440"/>
    </w:pPr>
  </w:style>
  <w:style w:type="paragraph" w:customStyle="1" w:styleId="MaterialsText">
    <w:name w:val="Materials Text"/>
    <w:basedOn w:val="BaseText"/>
    <w:rsid w:val="009A3899"/>
  </w:style>
  <w:style w:type="paragraph" w:customStyle="1" w:styleId="NoteInProof">
    <w:name w:val="NoteInProof"/>
    <w:basedOn w:val="BaseText"/>
    <w:rsid w:val="009A3899"/>
  </w:style>
  <w:style w:type="paragraph" w:customStyle="1" w:styleId="Notes">
    <w:name w:val="Notes"/>
    <w:basedOn w:val="BaseText"/>
    <w:rsid w:val="009A3899"/>
    <w:rPr>
      <w:i/>
    </w:rPr>
  </w:style>
  <w:style w:type="paragraph" w:customStyle="1" w:styleId="Notes-Helvetica">
    <w:name w:val="Notes-Helvetica"/>
    <w:basedOn w:val="BaseText"/>
    <w:rsid w:val="009A3899"/>
    <w:rPr>
      <w:i/>
    </w:rPr>
  </w:style>
  <w:style w:type="paragraph" w:customStyle="1" w:styleId="NumberedInstructions">
    <w:name w:val="Numbered Instructions"/>
    <w:basedOn w:val="BaseText"/>
    <w:rsid w:val="009A3899"/>
  </w:style>
  <w:style w:type="paragraph" w:customStyle="1" w:styleId="OutlineLevel1">
    <w:name w:val="OutlineLevel1"/>
    <w:basedOn w:val="BaseHeading"/>
    <w:rsid w:val="009A3899"/>
    <w:rPr>
      <w:b/>
      <w:bCs/>
    </w:rPr>
  </w:style>
  <w:style w:type="paragraph" w:customStyle="1" w:styleId="OutlineLevel2">
    <w:name w:val="OutlineLevel2"/>
    <w:basedOn w:val="BaseHeading"/>
    <w:rsid w:val="009A3899"/>
    <w:pPr>
      <w:ind w:left="360"/>
      <w:outlineLvl w:val="1"/>
    </w:pPr>
    <w:rPr>
      <w:b/>
      <w:bCs/>
      <w:sz w:val="24"/>
      <w:szCs w:val="24"/>
    </w:rPr>
  </w:style>
  <w:style w:type="paragraph" w:customStyle="1" w:styleId="OutlineLevel3">
    <w:name w:val="OutlineLevel3"/>
    <w:basedOn w:val="BaseHeading"/>
    <w:rsid w:val="009A3899"/>
    <w:pPr>
      <w:ind w:left="720"/>
      <w:outlineLvl w:val="2"/>
    </w:pPr>
    <w:rPr>
      <w:b/>
      <w:bCs/>
      <w:sz w:val="24"/>
      <w:szCs w:val="24"/>
    </w:rPr>
  </w:style>
  <w:style w:type="character" w:styleId="PageNumber">
    <w:name w:val="page number"/>
    <w:basedOn w:val="DefaultParagraphFont"/>
    <w:rsid w:val="009A3899"/>
  </w:style>
  <w:style w:type="paragraph" w:customStyle="1" w:styleId="Preformat">
    <w:name w:val="Preformat"/>
    <w:basedOn w:val="BaseText"/>
    <w:rsid w:val="009A3899"/>
    <w:pPr>
      <w:tabs>
        <w:tab w:val="left" w:pos="360"/>
        <w:tab w:val="left" w:pos="720"/>
        <w:tab w:val="left" w:pos="1080"/>
        <w:tab w:val="left" w:pos="1440"/>
        <w:tab w:val="left" w:pos="1800"/>
        <w:tab w:val="left" w:pos="2160"/>
        <w:tab w:val="left" w:pos="2520"/>
        <w:tab w:val="left" w:pos="2880"/>
      </w:tabs>
    </w:pPr>
    <w:rPr>
      <w:rFonts w:ascii="Courier New" w:hAnsi="Courier New" w:cs="Courier New"/>
    </w:rPr>
  </w:style>
  <w:style w:type="paragraph" w:customStyle="1" w:styleId="ProductAuthors">
    <w:name w:val="ProductAuthors"/>
    <w:basedOn w:val="BaseText"/>
    <w:rsid w:val="009A3899"/>
  </w:style>
  <w:style w:type="paragraph" w:customStyle="1" w:styleId="ProductInformation">
    <w:name w:val="ProductInformation"/>
    <w:basedOn w:val="BaseText"/>
    <w:rsid w:val="009A3899"/>
  </w:style>
  <w:style w:type="paragraph" w:customStyle="1" w:styleId="ProductTitle">
    <w:name w:val="ProductTitle"/>
    <w:basedOn w:val="BaseText"/>
    <w:rsid w:val="009A3899"/>
    <w:rPr>
      <w:b/>
      <w:bCs/>
    </w:rPr>
  </w:style>
  <w:style w:type="paragraph" w:customStyle="1" w:styleId="PublishedOnline">
    <w:name w:val="Published Online"/>
    <w:basedOn w:val="DateAccepted"/>
    <w:rsid w:val="009A3899"/>
  </w:style>
  <w:style w:type="paragraph" w:customStyle="1" w:styleId="RecipeMaterials">
    <w:name w:val="Recipe Materials"/>
    <w:basedOn w:val="BaseText"/>
    <w:rsid w:val="009A3899"/>
  </w:style>
  <w:style w:type="paragraph" w:customStyle="1" w:styleId="Refhead">
    <w:name w:val="Ref head"/>
    <w:basedOn w:val="BaseHeading"/>
    <w:rsid w:val="009A3899"/>
    <w:pPr>
      <w:spacing w:before="120" w:after="120"/>
    </w:pPr>
    <w:rPr>
      <w:b/>
      <w:bCs/>
      <w:sz w:val="24"/>
      <w:szCs w:val="24"/>
    </w:rPr>
  </w:style>
  <w:style w:type="paragraph" w:customStyle="1" w:styleId="ReferenceNote">
    <w:name w:val="Reference Note"/>
    <w:basedOn w:val="Referencesandnotes"/>
    <w:rsid w:val="009A3899"/>
  </w:style>
  <w:style w:type="paragraph" w:customStyle="1" w:styleId="ReferencesandnotesLong">
    <w:name w:val="References and notes Long"/>
    <w:basedOn w:val="BaseText"/>
    <w:rsid w:val="009A3899"/>
    <w:pPr>
      <w:ind w:left="720" w:hanging="720"/>
    </w:pPr>
  </w:style>
  <w:style w:type="paragraph" w:customStyle="1" w:styleId="region">
    <w:name w:val="region"/>
    <w:basedOn w:val="BaseText"/>
    <w:rsid w:val="009A3899"/>
    <w:pPr>
      <w:jc w:val="right"/>
    </w:pPr>
    <w:rPr>
      <w:color w:val="0000FF"/>
    </w:rPr>
  </w:style>
  <w:style w:type="paragraph" w:customStyle="1" w:styleId="RelatedArticle">
    <w:name w:val="RelatedArticle"/>
    <w:basedOn w:val="Referencesandnotes"/>
    <w:rsid w:val="009A3899"/>
  </w:style>
  <w:style w:type="paragraph" w:customStyle="1" w:styleId="RunHead">
    <w:name w:val="RunHead"/>
    <w:basedOn w:val="BaseText"/>
    <w:rsid w:val="009A3899"/>
  </w:style>
  <w:style w:type="paragraph" w:customStyle="1" w:styleId="SOMContent">
    <w:name w:val="SOMContent"/>
    <w:basedOn w:val="1stparatext"/>
    <w:rsid w:val="009A3899"/>
  </w:style>
  <w:style w:type="paragraph" w:customStyle="1" w:styleId="SOMHead">
    <w:name w:val="SOMHead"/>
    <w:basedOn w:val="BaseHeading"/>
    <w:rsid w:val="009A3899"/>
    <w:rPr>
      <w:b/>
      <w:sz w:val="24"/>
      <w:szCs w:val="24"/>
    </w:rPr>
  </w:style>
  <w:style w:type="paragraph" w:customStyle="1" w:styleId="Speaker">
    <w:name w:val="Speaker"/>
    <w:basedOn w:val="Paragraph"/>
    <w:rsid w:val="009A3899"/>
    <w:pPr>
      <w:autoSpaceDE w:val="0"/>
      <w:autoSpaceDN w:val="0"/>
      <w:adjustRightInd w:val="0"/>
    </w:pPr>
    <w:rPr>
      <w:b/>
      <w:lang w:bidi="he-IL"/>
    </w:rPr>
  </w:style>
  <w:style w:type="paragraph" w:customStyle="1" w:styleId="Speech">
    <w:name w:val="Speech"/>
    <w:basedOn w:val="Paragraph"/>
    <w:rsid w:val="009A3899"/>
    <w:pPr>
      <w:autoSpaceDE w:val="0"/>
      <w:autoSpaceDN w:val="0"/>
      <w:adjustRightInd w:val="0"/>
    </w:pPr>
    <w:rPr>
      <w:lang w:bidi="he-IL"/>
    </w:rPr>
  </w:style>
  <w:style w:type="character" w:styleId="Strong">
    <w:name w:val="Strong"/>
    <w:uiPriority w:val="22"/>
    <w:qFormat/>
    <w:rsid w:val="009A3899"/>
    <w:rPr>
      <w:b/>
      <w:bCs/>
    </w:rPr>
  </w:style>
  <w:style w:type="paragraph" w:customStyle="1" w:styleId="SX-Abstract">
    <w:name w:val="SX-Abstract"/>
    <w:basedOn w:val="Normal"/>
    <w:qFormat/>
    <w:rsid w:val="009A3899"/>
    <w:pPr>
      <w:widowControl w:val="0"/>
      <w:spacing w:before="120" w:after="240" w:line="210" w:lineRule="exact"/>
      <w:ind w:left="700" w:right="700"/>
      <w:jc w:val="both"/>
    </w:pPr>
    <w:rPr>
      <w:rFonts w:ascii="BlissRegular" w:hAnsi="BlissRegular"/>
      <w:b/>
      <w:sz w:val="20"/>
      <w:szCs w:val="20"/>
    </w:rPr>
  </w:style>
  <w:style w:type="paragraph" w:customStyle="1" w:styleId="SX-Affiliation">
    <w:name w:val="SX-Affiliation"/>
    <w:basedOn w:val="Normal"/>
    <w:next w:val="Normal"/>
    <w:qFormat/>
    <w:rsid w:val="009A3899"/>
    <w:pPr>
      <w:spacing w:after="160" w:line="190" w:lineRule="exact"/>
    </w:pPr>
    <w:rPr>
      <w:rFonts w:ascii="BlissRegular" w:hAnsi="BlissRegular"/>
      <w:sz w:val="16"/>
      <w:szCs w:val="20"/>
    </w:rPr>
  </w:style>
  <w:style w:type="paragraph" w:customStyle="1" w:styleId="SX-Articlehead">
    <w:name w:val="SX-Article head"/>
    <w:basedOn w:val="Normal"/>
    <w:qFormat/>
    <w:rsid w:val="009A3899"/>
    <w:pPr>
      <w:spacing w:before="210" w:line="210" w:lineRule="exact"/>
      <w:ind w:firstLine="288"/>
      <w:jc w:val="both"/>
    </w:pPr>
    <w:rPr>
      <w:b/>
      <w:sz w:val="18"/>
      <w:szCs w:val="20"/>
    </w:rPr>
  </w:style>
  <w:style w:type="paragraph" w:customStyle="1" w:styleId="SX-Authornames">
    <w:name w:val="SX-Author names"/>
    <w:basedOn w:val="Normal"/>
    <w:rsid w:val="009A3899"/>
    <w:pPr>
      <w:spacing w:after="120" w:line="210" w:lineRule="exact"/>
    </w:pPr>
    <w:rPr>
      <w:rFonts w:ascii="BlissMedium" w:hAnsi="BlissMedium"/>
      <w:sz w:val="20"/>
      <w:szCs w:val="20"/>
    </w:rPr>
  </w:style>
  <w:style w:type="paragraph" w:customStyle="1" w:styleId="SX-Bodytext">
    <w:name w:val="SX-Body text"/>
    <w:basedOn w:val="Normal"/>
    <w:next w:val="Normal"/>
    <w:rsid w:val="009A3899"/>
    <w:pPr>
      <w:spacing w:line="210" w:lineRule="exact"/>
      <w:ind w:firstLine="288"/>
      <w:jc w:val="both"/>
    </w:pPr>
    <w:rPr>
      <w:sz w:val="18"/>
      <w:szCs w:val="20"/>
    </w:rPr>
  </w:style>
  <w:style w:type="paragraph" w:customStyle="1" w:styleId="SX-Bodytextflush">
    <w:name w:val="SX-Body text flush"/>
    <w:basedOn w:val="SX-Bodytext"/>
    <w:next w:val="SX-Bodytext"/>
    <w:rsid w:val="009A3899"/>
    <w:pPr>
      <w:ind w:firstLine="0"/>
    </w:pPr>
  </w:style>
  <w:style w:type="paragraph" w:customStyle="1" w:styleId="SX-Correspondence">
    <w:name w:val="SX-Correspondence"/>
    <w:basedOn w:val="SX-Affiliation"/>
    <w:qFormat/>
    <w:rsid w:val="009A3899"/>
    <w:pPr>
      <w:spacing w:after="80"/>
    </w:pPr>
  </w:style>
  <w:style w:type="paragraph" w:customStyle="1" w:styleId="SX-Date">
    <w:name w:val="SX-Date"/>
    <w:basedOn w:val="Normal"/>
    <w:qFormat/>
    <w:rsid w:val="009A3899"/>
    <w:pPr>
      <w:spacing w:before="180" w:line="190" w:lineRule="exact"/>
      <w:ind w:left="245" w:hanging="245"/>
      <w:jc w:val="both"/>
    </w:pPr>
    <w:rPr>
      <w:sz w:val="16"/>
      <w:szCs w:val="20"/>
    </w:rPr>
  </w:style>
  <w:style w:type="paragraph" w:customStyle="1" w:styleId="SX-Equation">
    <w:name w:val="SX-Equation"/>
    <w:basedOn w:val="SX-Bodytextflush"/>
    <w:next w:val="SX-Bodytext"/>
    <w:rsid w:val="009A3899"/>
    <w:pPr>
      <w:autoSpaceDE w:val="0"/>
      <w:autoSpaceDN w:val="0"/>
      <w:adjustRightInd w:val="0"/>
      <w:spacing w:line="240" w:lineRule="auto"/>
      <w:jc w:val="center"/>
    </w:pPr>
  </w:style>
  <w:style w:type="paragraph" w:customStyle="1" w:styleId="SX-Legend">
    <w:name w:val="SX-Legend"/>
    <w:basedOn w:val="SX-Authornames"/>
    <w:rsid w:val="009A3899"/>
    <w:pPr>
      <w:jc w:val="both"/>
    </w:pPr>
    <w:rPr>
      <w:sz w:val="18"/>
    </w:rPr>
  </w:style>
  <w:style w:type="paragraph" w:customStyle="1" w:styleId="SX-References">
    <w:name w:val="SX-References"/>
    <w:basedOn w:val="Normal"/>
    <w:rsid w:val="009A3899"/>
    <w:pPr>
      <w:spacing w:line="190" w:lineRule="exact"/>
      <w:ind w:left="245" w:hanging="245"/>
      <w:jc w:val="both"/>
    </w:pPr>
    <w:rPr>
      <w:sz w:val="16"/>
      <w:szCs w:val="20"/>
    </w:rPr>
  </w:style>
  <w:style w:type="paragraph" w:customStyle="1" w:styleId="SX-RefHead">
    <w:name w:val="SX-RefHead"/>
    <w:basedOn w:val="Normal"/>
    <w:rsid w:val="009A3899"/>
    <w:pPr>
      <w:spacing w:before="200" w:line="190" w:lineRule="exact"/>
    </w:pPr>
    <w:rPr>
      <w:b/>
      <w:sz w:val="16"/>
      <w:szCs w:val="20"/>
    </w:rPr>
  </w:style>
  <w:style w:type="character" w:customStyle="1" w:styleId="SX-reflink">
    <w:name w:val="SX-reflink"/>
    <w:uiPriority w:val="1"/>
    <w:qFormat/>
    <w:rsid w:val="009A3899"/>
    <w:rPr>
      <w:color w:val="0000FF"/>
      <w:sz w:val="16"/>
      <w:u w:val="words"/>
      <w:bdr w:val="none" w:sz="0" w:space="0" w:color="auto"/>
      <w:shd w:val="clear" w:color="auto" w:fill="FFFFFF"/>
    </w:rPr>
  </w:style>
  <w:style w:type="paragraph" w:customStyle="1" w:styleId="SX-SOMHead">
    <w:name w:val="SX-SOMHead"/>
    <w:basedOn w:val="SX-RefHead"/>
    <w:rsid w:val="009A3899"/>
  </w:style>
  <w:style w:type="paragraph" w:customStyle="1" w:styleId="SX-Tablehead">
    <w:name w:val="SX-Tablehead"/>
    <w:basedOn w:val="Normal"/>
    <w:qFormat/>
    <w:rsid w:val="009A3899"/>
    <w:rPr>
      <w:sz w:val="20"/>
    </w:rPr>
  </w:style>
  <w:style w:type="paragraph" w:customStyle="1" w:styleId="SX-Tablelegend">
    <w:name w:val="SX-Tablelegend"/>
    <w:basedOn w:val="Normal"/>
    <w:qFormat/>
    <w:rsid w:val="009A3899"/>
    <w:pPr>
      <w:spacing w:line="190" w:lineRule="exact"/>
      <w:ind w:left="245" w:hanging="245"/>
      <w:jc w:val="both"/>
    </w:pPr>
    <w:rPr>
      <w:sz w:val="16"/>
      <w:szCs w:val="20"/>
    </w:rPr>
  </w:style>
  <w:style w:type="paragraph" w:customStyle="1" w:styleId="SX-Tabletext">
    <w:name w:val="SX-Tabletext"/>
    <w:basedOn w:val="Normal"/>
    <w:qFormat/>
    <w:rsid w:val="009A3899"/>
    <w:pPr>
      <w:spacing w:line="210" w:lineRule="exact"/>
      <w:jc w:val="center"/>
    </w:pPr>
    <w:rPr>
      <w:sz w:val="18"/>
      <w:szCs w:val="20"/>
    </w:rPr>
  </w:style>
  <w:style w:type="paragraph" w:customStyle="1" w:styleId="SX-Tabletitle">
    <w:name w:val="SX-Tabletitle"/>
    <w:basedOn w:val="Normal"/>
    <w:qFormat/>
    <w:rsid w:val="009A3899"/>
    <w:pPr>
      <w:spacing w:after="120" w:line="210" w:lineRule="exact"/>
      <w:jc w:val="both"/>
    </w:pPr>
    <w:rPr>
      <w:rFonts w:ascii="BlissMedium" w:hAnsi="BlissMedium"/>
      <w:sz w:val="18"/>
      <w:szCs w:val="20"/>
    </w:rPr>
  </w:style>
  <w:style w:type="paragraph" w:customStyle="1" w:styleId="SX-Title">
    <w:name w:val="SX-Title"/>
    <w:basedOn w:val="Normal"/>
    <w:rsid w:val="009A3899"/>
    <w:pPr>
      <w:spacing w:after="240" w:line="500" w:lineRule="exact"/>
    </w:pPr>
    <w:rPr>
      <w:rFonts w:ascii="BlissBold" w:hAnsi="BlissBold"/>
      <w:b/>
      <w:sz w:val="44"/>
      <w:szCs w:val="20"/>
    </w:rPr>
  </w:style>
  <w:style w:type="paragraph" w:customStyle="1" w:styleId="Tablecolumnhead">
    <w:name w:val="Table column head"/>
    <w:basedOn w:val="BaseText"/>
    <w:rsid w:val="009A3899"/>
    <w:pPr>
      <w:spacing w:before="0"/>
    </w:pPr>
  </w:style>
  <w:style w:type="paragraph" w:customStyle="1" w:styleId="Tabletext">
    <w:name w:val="Table text"/>
    <w:basedOn w:val="BaseText"/>
    <w:rsid w:val="009A3899"/>
    <w:pPr>
      <w:spacing w:before="0"/>
    </w:pPr>
  </w:style>
  <w:style w:type="paragraph" w:customStyle="1" w:styleId="TableLegend">
    <w:name w:val="TableLegend"/>
    <w:basedOn w:val="BaseText"/>
    <w:rsid w:val="009A3899"/>
    <w:pPr>
      <w:spacing w:before="0"/>
    </w:pPr>
  </w:style>
  <w:style w:type="paragraph" w:customStyle="1" w:styleId="TableTitle">
    <w:name w:val="TableTitle"/>
    <w:basedOn w:val="BaseHeading"/>
    <w:rsid w:val="009A3899"/>
  </w:style>
  <w:style w:type="paragraph" w:customStyle="1" w:styleId="Teaser">
    <w:name w:val="Teaser"/>
    <w:basedOn w:val="BaseText"/>
    <w:rsid w:val="009A3899"/>
  </w:style>
  <w:style w:type="paragraph" w:customStyle="1" w:styleId="TWIS">
    <w:name w:val="TWIS"/>
    <w:basedOn w:val="AbstractSummary"/>
    <w:rsid w:val="009A3899"/>
    <w:pPr>
      <w:autoSpaceDE w:val="0"/>
      <w:autoSpaceDN w:val="0"/>
      <w:adjustRightInd w:val="0"/>
    </w:pPr>
  </w:style>
  <w:style w:type="paragraph" w:customStyle="1" w:styleId="TWISorEC">
    <w:name w:val="TWIS or EC"/>
    <w:basedOn w:val="Normal"/>
    <w:rsid w:val="009A3899"/>
    <w:pPr>
      <w:spacing w:line="210" w:lineRule="exact"/>
    </w:pPr>
    <w:rPr>
      <w:rFonts w:ascii="BlissRegular" w:hAnsi="BlissRegular"/>
      <w:sz w:val="19"/>
      <w:szCs w:val="20"/>
    </w:rPr>
  </w:style>
  <w:style w:type="paragraph" w:customStyle="1" w:styleId="work-sector">
    <w:name w:val="work-sector"/>
    <w:basedOn w:val="BaseText"/>
    <w:rsid w:val="009A3899"/>
    <w:pPr>
      <w:jc w:val="right"/>
    </w:pPr>
    <w:rPr>
      <w:color w:val="003300"/>
    </w:rPr>
  </w:style>
  <w:style w:type="paragraph" w:customStyle="1" w:styleId="DOI">
    <w:name w:val="DOI"/>
    <w:basedOn w:val="DateAccepted"/>
    <w:qFormat/>
    <w:rsid w:val="009A7F20"/>
  </w:style>
  <w:style w:type="character" w:customStyle="1" w:styleId="custom-cit-author">
    <w:name w:val="custom-cit-author"/>
    <w:basedOn w:val="DefaultParagraphFont"/>
    <w:rsid w:val="00943D39"/>
  </w:style>
  <w:style w:type="character" w:customStyle="1" w:styleId="custom-cit-title">
    <w:name w:val="custom-cit-title"/>
    <w:basedOn w:val="DefaultParagraphFont"/>
    <w:rsid w:val="00943D39"/>
  </w:style>
  <w:style w:type="character" w:customStyle="1" w:styleId="custom-cit-jour-title">
    <w:name w:val="custom-cit-jour-title"/>
    <w:basedOn w:val="DefaultParagraphFont"/>
    <w:rsid w:val="00943D39"/>
  </w:style>
  <w:style w:type="character" w:customStyle="1" w:styleId="custom-cit-volume">
    <w:name w:val="custom-cit-volume"/>
    <w:basedOn w:val="DefaultParagraphFont"/>
    <w:rsid w:val="00943D39"/>
  </w:style>
  <w:style w:type="character" w:customStyle="1" w:styleId="custom-cit-volume-sep">
    <w:name w:val="custom-cit-volume-sep"/>
    <w:basedOn w:val="DefaultParagraphFont"/>
    <w:rsid w:val="00943D39"/>
  </w:style>
  <w:style w:type="character" w:customStyle="1" w:styleId="custom-cit-fpage">
    <w:name w:val="custom-cit-fpage"/>
    <w:basedOn w:val="DefaultParagraphFont"/>
    <w:rsid w:val="00943D39"/>
  </w:style>
  <w:style w:type="character" w:customStyle="1" w:styleId="custom-cit-date">
    <w:name w:val="custom-cit-date"/>
    <w:basedOn w:val="DefaultParagraphFont"/>
    <w:rsid w:val="00943D39"/>
  </w:style>
  <w:style w:type="character" w:styleId="UnresolvedMention">
    <w:name w:val="Unresolved Mention"/>
    <w:uiPriority w:val="99"/>
    <w:semiHidden/>
    <w:unhideWhenUsed/>
    <w:rsid w:val="00175CBB"/>
    <w:rPr>
      <w:color w:val="605E5C"/>
      <w:shd w:val="clear" w:color="auto" w:fill="E1DFDD"/>
    </w:rPr>
  </w:style>
  <w:style w:type="table" w:styleId="TableGrid">
    <w:name w:val="Table Grid"/>
    <w:basedOn w:val="TableNormal"/>
    <w:uiPriority w:val="39"/>
    <w:rsid w:val="000001D2"/>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3277A6"/>
    <w:rPr>
      <w:rFonts w:eastAsiaTheme="minorHAnsi"/>
    </w:rPr>
  </w:style>
  <w:style w:type="character" w:customStyle="1" w:styleId="EndNoteBibliographyChar">
    <w:name w:val="EndNote Bibliography Char"/>
    <w:basedOn w:val="DefaultParagraphFont"/>
    <w:link w:val="EndNoteBibliography"/>
    <w:rsid w:val="003277A6"/>
    <w:rPr>
      <w:rFonts w:eastAsiaTheme="minorHAnsi"/>
      <w:sz w:val="24"/>
      <w:szCs w:val="24"/>
    </w:rPr>
  </w:style>
  <w:style w:type="paragraph" w:styleId="ListParagraph">
    <w:name w:val="List Paragraph"/>
    <w:basedOn w:val="Normal"/>
    <w:uiPriority w:val="34"/>
    <w:qFormat/>
    <w:rsid w:val="007827FF"/>
    <w:pPr>
      <w:ind w:left="720"/>
      <w:contextualSpacing/>
    </w:pPr>
    <w:rPr>
      <w:rFonts w:eastAsia="Calibri"/>
      <w:sz w:val="20"/>
      <w:szCs w:val="20"/>
    </w:rPr>
  </w:style>
  <w:style w:type="character" w:customStyle="1" w:styleId="Heading4Char">
    <w:name w:val="Heading 4 Char"/>
    <w:basedOn w:val="DefaultParagraphFont"/>
    <w:link w:val="Heading4"/>
    <w:uiPriority w:val="9"/>
    <w:rsid w:val="00E137A2"/>
    <w:rPr>
      <w:rFonts w:eastAsia="Times New Roman"/>
      <w:b/>
      <w:bCs/>
      <w:sz w:val="24"/>
      <w:szCs w:val="24"/>
    </w:rPr>
  </w:style>
  <w:style w:type="paragraph" w:styleId="NormalWeb">
    <w:name w:val="Normal (Web)"/>
    <w:basedOn w:val="Normal"/>
    <w:uiPriority w:val="99"/>
    <w:semiHidden/>
    <w:unhideWhenUsed/>
    <w:rsid w:val="00E137A2"/>
    <w:pPr>
      <w:spacing w:before="100" w:beforeAutospacing="1" w:after="100" w:afterAutospacing="1"/>
    </w:pPr>
  </w:style>
  <w:style w:type="character" w:customStyle="1" w:styleId="Heading2Char">
    <w:name w:val="Heading 2 Char"/>
    <w:basedOn w:val="DefaultParagraphFont"/>
    <w:link w:val="Heading2"/>
    <w:uiPriority w:val="9"/>
    <w:semiHidden/>
    <w:rsid w:val="00627CCB"/>
    <w:rPr>
      <w:rFonts w:asciiTheme="majorHAnsi" w:eastAsiaTheme="majorEastAsia" w:hAnsiTheme="majorHAnsi" w:cstheme="majorBidi"/>
      <w:color w:val="2F5496" w:themeColor="accent1" w:themeShade="BF"/>
      <w:sz w:val="26"/>
      <w:szCs w:val="26"/>
    </w:rPr>
  </w:style>
  <w:style w:type="character" w:customStyle="1" w:styleId="apple-converted-space">
    <w:name w:val="apple-converted-space"/>
    <w:basedOn w:val="DefaultParagraphFont"/>
    <w:rsid w:val="00BB3F05"/>
  </w:style>
  <w:style w:type="paragraph" w:customStyle="1" w:styleId="EndNoteBibliographyTitle">
    <w:name w:val="EndNote Bibliography Title"/>
    <w:basedOn w:val="Normal"/>
    <w:link w:val="EndNoteBibliographyTitleChar"/>
    <w:rsid w:val="00B426FF"/>
    <w:pPr>
      <w:jc w:val="center"/>
    </w:pPr>
    <w:rPr>
      <w:rFonts w:eastAsia="Calibri"/>
      <w:szCs w:val="20"/>
    </w:rPr>
  </w:style>
  <w:style w:type="character" w:customStyle="1" w:styleId="EndNoteBibliographyTitleChar">
    <w:name w:val="EndNote Bibliography Title Char"/>
    <w:basedOn w:val="DefaultParagraphFont"/>
    <w:link w:val="EndNoteBibliographyTitle"/>
    <w:rsid w:val="00B426FF"/>
    <w:rPr>
      <w:sz w:val="24"/>
    </w:rPr>
  </w:style>
  <w:style w:type="character" w:customStyle="1" w:styleId="Heading1Char">
    <w:name w:val="Heading 1 Char"/>
    <w:basedOn w:val="DefaultParagraphFont"/>
    <w:link w:val="Heading1"/>
    <w:uiPriority w:val="9"/>
    <w:rsid w:val="008A7CF6"/>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C21E09"/>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1644">
      <w:bodyDiv w:val="1"/>
      <w:marLeft w:val="0"/>
      <w:marRight w:val="0"/>
      <w:marTop w:val="0"/>
      <w:marBottom w:val="0"/>
      <w:divBdr>
        <w:top w:val="none" w:sz="0" w:space="0" w:color="auto"/>
        <w:left w:val="none" w:sz="0" w:space="0" w:color="auto"/>
        <w:bottom w:val="none" w:sz="0" w:space="0" w:color="auto"/>
        <w:right w:val="none" w:sz="0" w:space="0" w:color="auto"/>
      </w:divBdr>
    </w:div>
    <w:div w:id="21126355">
      <w:bodyDiv w:val="1"/>
      <w:marLeft w:val="0"/>
      <w:marRight w:val="0"/>
      <w:marTop w:val="0"/>
      <w:marBottom w:val="0"/>
      <w:divBdr>
        <w:top w:val="none" w:sz="0" w:space="0" w:color="auto"/>
        <w:left w:val="none" w:sz="0" w:space="0" w:color="auto"/>
        <w:bottom w:val="none" w:sz="0" w:space="0" w:color="auto"/>
        <w:right w:val="none" w:sz="0" w:space="0" w:color="auto"/>
      </w:divBdr>
    </w:div>
    <w:div w:id="42946955">
      <w:bodyDiv w:val="1"/>
      <w:marLeft w:val="0"/>
      <w:marRight w:val="0"/>
      <w:marTop w:val="0"/>
      <w:marBottom w:val="0"/>
      <w:divBdr>
        <w:top w:val="none" w:sz="0" w:space="0" w:color="auto"/>
        <w:left w:val="none" w:sz="0" w:space="0" w:color="auto"/>
        <w:bottom w:val="none" w:sz="0" w:space="0" w:color="auto"/>
        <w:right w:val="none" w:sz="0" w:space="0" w:color="auto"/>
      </w:divBdr>
    </w:div>
    <w:div w:id="45229128">
      <w:bodyDiv w:val="1"/>
      <w:marLeft w:val="0"/>
      <w:marRight w:val="0"/>
      <w:marTop w:val="0"/>
      <w:marBottom w:val="0"/>
      <w:divBdr>
        <w:top w:val="none" w:sz="0" w:space="0" w:color="auto"/>
        <w:left w:val="none" w:sz="0" w:space="0" w:color="auto"/>
        <w:bottom w:val="none" w:sz="0" w:space="0" w:color="auto"/>
        <w:right w:val="none" w:sz="0" w:space="0" w:color="auto"/>
      </w:divBdr>
    </w:div>
    <w:div w:id="67388011">
      <w:bodyDiv w:val="1"/>
      <w:marLeft w:val="0"/>
      <w:marRight w:val="0"/>
      <w:marTop w:val="0"/>
      <w:marBottom w:val="0"/>
      <w:divBdr>
        <w:top w:val="none" w:sz="0" w:space="0" w:color="auto"/>
        <w:left w:val="none" w:sz="0" w:space="0" w:color="auto"/>
        <w:bottom w:val="none" w:sz="0" w:space="0" w:color="auto"/>
        <w:right w:val="none" w:sz="0" w:space="0" w:color="auto"/>
      </w:divBdr>
    </w:div>
    <w:div w:id="97333216">
      <w:bodyDiv w:val="1"/>
      <w:marLeft w:val="0"/>
      <w:marRight w:val="0"/>
      <w:marTop w:val="0"/>
      <w:marBottom w:val="0"/>
      <w:divBdr>
        <w:top w:val="none" w:sz="0" w:space="0" w:color="auto"/>
        <w:left w:val="none" w:sz="0" w:space="0" w:color="auto"/>
        <w:bottom w:val="none" w:sz="0" w:space="0" w:color="auto"/>
        <w:right w:val="none" w:sz="0" w:space="0" w:color="auto"/>
      </w:divBdr>
    </w:div>
    <w:div w:id="141317792">
      <w:bodyDiv w:val="1"/>
      <w:marLeft w:val="0"/>
      <w:marRight w:val="0"/>
      <w:marTop w:val="0"/>
      <w:marBottom w:val="0"/>
      <w:divBdr>
        <w:top w:val="none" w:sz="0" w:space="0" w:color="auto"/>
        <w:left w:val="none" w:sz="0" w:space="0" w:color="auto"/>
        <w:bottom w:val="none" w:sz="0" w:space="0" w:color="auto"/>
        <w:right w:val="none" w:sz="0" w:space="0" w:color="auto"/>
      </w:divBdr>
    </w:div>
    <w:div w:id="175114886">
      <w:bodyDiv w:val="1"/>
      <w:marLeft w:val="0"/>
      <w:marRight w:val="0"/>
      <w:marTop w:val="0"/>
      <w:marBottom w:val="0"/>
      <w:divBdr>
        <w:top w:val="none" w:sz="0" w:space="0" w:color="auto"/>
        <w:left w:val="none" w:sz="0" w:space="0" w:color="auto"/>
        <w:bottom w:val="none" w:sz="0" w:space="0" w:color="auto"/>
        <w:right w:val="none" w:sz="0" w:space="0" w:color="auto"/>
      </w:divBdr>
    </w:div>
    <w:div w:id="224730495">
      <w:bodyDiv w:val="1"/>
      <w:marLeft w:val="0"/>
      <w:marRight w:val="0"/>
      <w:marTop w:val="0"/>
      <w:marBottom w:val="0"/>
      <w:divBdr>
        <w:top w:val="none" w:sz="0" w:space="0" w:color="auto"/>
        <w:left w:val="none" w:sz="0" w:space="0" w:color="auto"/>
        <w:bottom w:val="none" w:sz="0" w:space="0" w:color="auto"/>
        <w:right w:val="none" w:sz="0" w:space="0" w:color="auto"/>
      </w:divBdr>
    </w:div>
    <w:div w:id="228468583">
      <w:bodyDiv w:val="1"/>
      <w:marLeft w:val="0"/>
      <w:marRight w:val="0"/>
      <w:marTop w:val="0"/>
      <w:marBottom w:val="0"/>
      <w:divBdr>
        <w:top w:val="none" w:sz="0" w:space="0" w:color="auto"/>
        <w:left w:val="none" w:sz="0" w:space="0" w:color="auto"/>
        <w:bottom w:val="none" w:sz="0" w:space="0" w:color="auto"/>
        <w:right w:val="none" w:sz="0" w:space="0" w:color="auto"/>
      </w:divBdr>
    </w:div>
    <w:div w:id="233441166">
      <w:bodyDiv w:val="1"/>
      <w:marLeft w:val="0"/>
      <w:marRight w:val="0"/>
      <w:marTop w:val="0"/>
      <w:marBottom w:val="0"/>
      <w:divBdr>
        <w:top w:val="none" w:sz="0" w:space="0" w:color="auto"/>
        <w:left w:val="none" w:sz="0" w:space="0" w:color="auto"/>
        <w:bottom w:val="none" w:sz="0" w:space="0" w:color="auto"/>
        <w:right w:val="none" w:sz="0" w:space="0" w:color="auto"/>
      </w:divBdr>
    </w:div>
    <w:div w:id="258371149">
      <w:bodyDiv w:val="1"/>
      <w:marLeft w:val="0"/>
      <w:marRight w:val="0"/>
      <w:marTop w:val="0"/>
      <w:marBottom w:val="0"/>
      <w:divBdr>
        <w:top w:val="none" w:sz="0" w:space="0" w:color="auto"/>
        <w:left w:val="none" w:sz="0" w:space="0" w:color="auto"/>
        <w:bottom w:val="none" w:sz="0" w:space="0" w:color="auto"/>
        <w:right w:val="none" w:sz="0" w:space="0" w:color="auto"/>
      </w:divBdr>
    </w:div>
    <w:div w:id="260725259">
      <w:bodyDiv w:val="1"/>
      <w:marLeft w:val="0"/>
      <w:marRight w:val="0"/>
      <w:marTop w:val="0"/>
      <w:marBottom w:val="0"/>
      <w:divBdr>
        <w:top w:val="none" w:sz="0" w:space="0" w:color="auto"/>
        <w:left w:val="none" w:sz="0" w:space="0" w:color="auto"/>
        <w:bottom w:val="none" w:sz="0" w:space="0" w:color="auto"/>
        <w:right w:val="none" w:sz="0" w:space="0" w:color="auto"/>
      </w:divBdr>
    </w:div>
    <w:div w:id="324087478">
      <w:bodyDiv w:val="1"/>
      <w:marLeft w:val="0"/>
      <w:marRight w:val="0"/>
      <w:marTop w:val="0"/>
      <w:marBottom w:val="0"/>
      <w:divBdr>
        <w:top w:val="none" w:sz="0" w:space="0" w:color="auto"/>
        <w:left w:val="none" w:sz="0" w:space="0" w:color="auto"/>
        <w:bottom w:val="none" w:sz="0" w:space="0" w:color="auto"/>
        <w:right w:val="none" w:sz="0" w:space="0" w:color="auto"/>
      </w:divBdr>
    </w:div>
    <w:div w:id="390345417">
      <w:bodyDiv w:val="1"/>
      <w:marLeft w:val="0"/>
      <w:marRight w:val="0"/>
      <w:marTop w:val="0"/>
      <w:marBottom w:val="0"/>
      <w:divBdr>
        <w:top w:val="none" w:sz="0" w:space="0" w:color="auto"/>
        <w:left w:val="none" w:sz="0" w:space="0" w:color="auto"/>
        <w:bottom w:val="none" w:sz="0" w:space="0" w:color="auto"/>
        <w:right w:val="none" w:sz="0" w:space="0" w:color="auto"/>
      </w:divBdr>
    </w:div>
    <w:div w:id="401024094">
      <w:bodyDiv w:val="1"/>
      <w:marLeft w:val="0"/>
      <w:marRight w:val="0"/>
      <w:marTop w:val="0"/>
      <w:marBottom w:val="0"/>
      <w:divBdr>
        <w:top w:val="none" w:sz="0" w:space="0" w:color="auto"/>
        <w:left w:val="none" w:sz="0" w:space="0" w:color="auto"/>
        <w:bottom w:val="none" w:sz="0" w:space="0" w:color="auto"/>
        <w:right w:val="none" w:sz="0" w:space="0" w:color="auto"/>
      </w:divBdr>
    </w:div>
    <w:div w:id="418794109">
      <w:bodyDiv w:val="1"/>
      <w:marLeft w:val="0"/>
      <w:marRight w:val="0"/>
      <w:marTop w:val="0"/>
      <w:marBottom w:val="0"/>
      <w:divBdr>
        <w:top w:val="none" w:sz="0" w:space="0" w:color="auto"/>
        <w:left w:val="none" w:sz="0" w:space="0" w:color="auto"/>
        <w:bottom w:val="none" w:sz="0" w:space="0" w:color="auto"/>
        <w:right w:val="none" w:sz="0" w:space="0" w:color="auto"/>
      </w:divBdr>
    </w:div>
    <w:div w:id="448665829">
      <w:bodyDiv w:val="1"/>
      <w:marLeft w:val="0"/>
      <w:marRight w:val="0"/>
      <w:marTop w:val="0"/>
      <w:marBottom w:val="0"/>
      <w:divBdr>
        <w:top w:val="none" w:sz="0" w:space="0" w:color="auto"/>
        <w:left w:val="none" w:sz="0" w:space="0" w:color="auto"/>
        <w:bottom w:val="none" w:sz="0" w:space="0" w:color="auto"/>
        <w:right w:val="none" w:sz="0" w:space="0" w:color="auto"/>
      </w:divBdr>
    </w:div>
    <w:div w:id="449514507">
      <w:bodyDiv w:val="1"/>
      <w:marLeft w:val="0"/>
      <w:marRight w:val="0"/>
      <w:marTop w:val="0"/>
      <w:marBottom w:val="0"/>
      <w:divBdr>
        <w:top w:val="none" w:sz="0" w:space="0" w:color="auto"/>
        <w:left w:val="none" w:sz="0" w:space="0" w:color="auto"/>
        <w:bottom w:val="none" w:sz="0" w:space="0" w:color="auto"/>
        <w:right w:val="none" w:sz="0" w:space="0" w:color="auto"/>
      </w:divBdr>
    </w:div>
    <w:div w:id="452871089">
      <w:bodyDiv w:val="1"/>
      <w:marLeft w:val="0"/>
      <w:marRight w:val="0"/>
      <w:marTop w:val="0"/>
      <w:marBottom w:val="0"/>
      <w:divBdr>
        <w:top w:val="none" w:sz="0" w:space="0" w:color="auto"/>
        <w:left w:val="none" w:sz="0" w:space="0" w:color="auto"/>
        <w:bottom w:val="none" w:sz="0" w:space="0" w:color="auto"/>
        <w:right w:val="none" w:sz="0" w:space="0" w:color="auto"/>
      </w:divBdr>
    </w:div>
    <w:div w:id="455028579">
      <w:bodyDiv w:val="1"/>
      <w:marLeft w:val="0"/>
      <w:marRight w:val="0"/>
      <w:marTop w:val="0"/>
      <w:marBottom w:val="0"/>
      <w:divBdr>
        <w:top w:val="none" w:sz="0" w:space="0" w:color="auto"/>
        <w:left w:val="none" w:sz="0" w:space="0" w:color="auto"/>
        <w:bottom w:val="none" w:sz="0" w:space="0" w:color="auto"/>
        <w:right w:val="none" w:sz="0" w:space="0" w:color="auto"/>
      </w:divBdr>
    </w:div>
    <w:div w:id="476413004">
      <w:bodyDiv w:val="1"/>
      <w:marLeft w:val="0"/>
      <w:marRight w:val="0"/>
      <w:marTop w:val="0"/>
      <w:marBottom w:val="0"/>
      <w:divBdr>
        <w:top w:val="none" w:sz="0" w:space="0" w:color="auto"/>
        <w:left w:val="none" w:sz="0" w:space="0" w:color="auto"/>
        <w:bottom w:val="none" w:sz="0" w:space="0" w:color="auto"/>
        <w:right w:val="none" w:sz="0" w:space="0" w:color="auto"/>
      </w:divBdr>
    </w:div>
    <w:div w:id="479620184">
      <w:bodyDiv w:val="1"/>
      <w:marLeft w:val="0"/>
      <w:marRight w:val="0"/>
      <w:marTop w:val="0"/>
      <w:marBottom w:val="0"/>
      <w:divBdr>
        <w:top w:val="none" w:sz="0" w:space="0" w:color="auto"/>
        <w:left w:val="none" w:sz="0" w:space="0" w:color="auto"/>
        <w:bottom w:val="none" w:sz="0" w:space="0" w:color="auto"/>
        <w:right w:val="none" w:sz="0" w:space="0" w:color="auto"/>
      </w:divBdr>
    </w:div>
    <w:div w:id="481581407">
      <w:bodyDiv w:val="1"/>
      <w:marLeft w:val="0"/>
      <w:marRight w:val="0"/>
      <w:marTop w:val="0"/>
      <w:marBottom w:val="0"/>
      <w:divBdr>
        <w:top w:val="none" w:sz="0" w:space="0" w:color="auto"/>
        <w:left w:val="none" w:sz="0" w:space="0" w:color="auto"/>
        <w:bottom w:val="none" w:sz="0" w:space="0" w:color="auto"/>
        <w:right w:val="none" w:sz="0" w:space="0" w:color="auto"/>
      </w:divBdr>
    </w:div>
    <w:div w:id="513112503">
      <w:bodyDiv w:val="1"/>
      <w:marLeft w:val="0"/>
      <w:marRight w:val="0"/>
      <w:marTop w:val="0"/>
      <w:marBottom w:val="0"/>
      <w:divBdr>
        <w:top w:val="none" w:sz="0" w:space="0" w:color="auto"/>
        <w:left w:val="none" w:sz="0" w:space="0" w:color="auto"/>
        <w:bottom w:val="none" w:sz="0" w:space="0" w:color="auto"/>
        <w:right w:val="none" w:sz="0" w:space="0" w:color="auto"/>
      </w:divBdr>
    </w:div>
    <w:div w:id="542056643">
      <w:bodyDiv w:val="1"/>
      <w:marLeft w:val="0"/>
      <w:marRight w:val="0"/>
      <w:marTop w:val="0"/>
      <w:marBottom w:val="0"/>
      <w:divBdr>
        <w:top w:val="none" w:sz="0" w:space="0" w:color="auto"/>
        <w:left w:val="none" w:sz="0" w:space="0" w:color="auto"/>
        <w:bottom w:val="none" w:sz="0" w:space="0" w:color="auto"/>
        <w:right w:val="none" w:sz="0" w:space="0" w:color="auto"/>
      </w:divBdr>
    </w:div>
    <w:div w:id="549264227">
      <w:bodyDiv w:val="1"/>
      <w:marLeft w:val="0"/>
      <w:marRight w:val="0"/>
      <w:marTop w:val="0"/>
      <w:marBottom w:val="0"/>
      <w:divBdr>
        <w:top w:val="none" w:sz="0" w:space="0" w:color="auto"/>
        <w:left w:val="none" w:sz="0" w:space="0" w:color="auto"/>
        <w:bottom w:val="none" w:sz="0" w:space="0" w:color="auto"/>
        <w:right w:val="none" w:sz="0" w:space="0" w:color="auto"/>
      </w:divBdr>
    </w:div>
    <w:div w:id="577443638">
      <w:bodyDiv w:val="1"/>
      <w:marLeft w:val="0"/>
      <w:marRight w:val="0"/>
      <w:marTop w:val="0"/>
      <w:marBottom w:val="0"/>
      <w:divBdr>
        <w:top w:val="none" w:sz="0" w:space="0" w:color="auto"/>
        <w:left w:val="none" w:sz="0" w:space="0" w:color="auto"/>
        <w:bottom w:val="none" w:sz="0" w:space="0" w:color="auto"/>
        <w:right w:val="none" w:sz="0" w:space="0" w:color="auto"/>
      </w:divBdr>
      <w:divsChild>
        <w:div w:id="14393755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6500113">
              <w:marLeft w:val="0"/>
              <w:marRight w:val="0"/>
              <w:marTop w:val="0"/>
              <w:marBottom w:val="0"/>
              <w:divBdr>
                <w:top w:val="none" w:sz="0" w:space="0" w:color="auto"/>
                <w:left w:val="none" w:sz="0" w:space="0" w:color="auto"/>
                <w:bottom w:val="none" w:sz="0" w:space="0" w:color="auto"/>
                <w:right w:val="none" w:sz="0" w:space="0" w:color="auto"/>
              </w:divBdr>
              <w:divsChild>
                <w:div w:id="1372531884">
                  <w:marLeft w:val="0"/>
                  <w:marRight w:val="0"/>
                  <w:marTop w:val="0"/>
                  <w:marBottom w:val="0"/>
                  <w:divBdr>
                    <w:top w:val="none" w:sz="0" w:space="0" w:color="auto"/>
                    <w:left w:val="none" w:sz="0" w:space="0" w:color="auto"/>
                    <w:bottom w:val="none" w:sz="0" w:space="0" w:color="auto"/>
                    <w:right w:val="none" w:sz="0" w:space="0" w:color="auto"/>
                  </w:divBdr>
                  <w:divsChild>
                    <w:div w:id="188372965">
                      <w:marLeft w:val="0"/>
                      <w:marRight w:val="0"/>
                      <w:marTop w:val="0"/>
                      <w:marBottom w:val="0"/>
                      <w:divBdr>
                        <w:top w:val="none" w:sz="0" w:space="0" w:color="auto"/>
                        <w:left w:val="none" w:sz="0" w:space="0" w:color="auto"/>
                        <w:bottom w:val="none" w:sz="0" w:space="0" w:color="auto"/>
                        <w:right w:val="none" w:sz="0" w:space="0" w:color="auto"/>
                      </w:divBdr>
                    </w:div>
                    <w:div w:id="385493201">
                      <w:marLeft w:val="0"/>
                      <w:marRight w:val="0"/>
                      <w:marTop w:val="0"/>
                      <w:marBottom w:val="0"/>
                      <w:divBdr>
                        <w:top w:val="none" w:sz="0" w:space="0" w:color="auto"/>
                        <w:left w:val="none" w:sz="0" w:space="0" w:color="auto"/>
                        <w:bottom w:val="none" w:sz="0" w:space="0" w:color="auto"/>
                        <w:right w:val="none" w:sz="0" w:space="0" w:color="auto"/>
                      </w:divBdr>
                    </w:div>
                    <w:div w:id="167700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139022">
      <w:bodyDiv w:val="1"/>
      <w:marLeft w:val="0"/>
      <w:marRight w:val="0"/>
      <w:marTop w:val="0"/>
      <w:marBottom w:val="0"/>
      <w:divBdr>
        <w:top w:val="none" w:sz="0" w:space="0" w:color="auto"/>
        <w:left w:val="none" w:sz="0" w:space="0" w:color="auto"/>
        <w:bottom w:val="none" w:sz="0" w:space="0" w:color="auto"/>
        <w:right w:val="none" w:sz="0" w:space="0" w:color="auto"/>
      </w:divBdr>
    </w:div>
    <w:div w:id="639267543">
      <w:bodyDiv w:val="1"/>
      <w:marLeft w:val="0"/>
      <w:marRight w:val="0"/>
      <w:marTop w:val="0"/>
      <w:marBottom w:val="0"/>
      <w:divBdr>
        <w:top w:val="none" w:sz="0" w:space="0" w:color="auto"/>
        <w:left w:val="none" w:sz="0" w:space="0" w:color="auto"/>
        <w:bottom w:val="none" w:sz="0" w:space="0" w:color="auto"/>
        <w:right w:val="none" w:sz="0" w:space="0" w:color="auto"/>
      </w:divBdr>
    </w:div>
    <w:div w:id="752432802">
      <w:bodyDiv w:val="1"/>
      <w:marLeft w:val="0"/>
      <w:marRight w:val="0"/>
      <w:marTop w:val="0"/>
      <w:marBottom w:val="0"/>
      <w:divBdr>
        <w:top w:val="none" w:sz="0" w:space="0" w:color="auto"/>
        <w:left w:val="none" w:sz="0" w:space="0" w:color="auto"/>
        <w:bottom w:val="none" w:sz="0" w:space="0" w:color="auto"/>
        <w:right w:val="none" w:sz="0" w:space="0" w:color="auto"/>
      </w:divBdr>
    </w:div>
    <w:div w:id="788010855">
      <w:bodyDiv w:val="1"/>
      <w:marLeft w:val="0"/>
      <w:marRight w:val="0"/>
      <w:marTop w:val="0"/>
      <w:marBottom w:val="0"/>
      <w:divBdr>
        <w:top w:val="none" w:sz="0" w:space="0" w:color="auto"/>
        <w:left w:val="none" w:sz="0" w:space="0" w:color="auto"/>
        <w:bottom w:val="none" w:sz="0" w:space="0" w:color="auto"/>
        <w:right w:val="none" w:sz="0" w:space="0" w:color="auto"/>
      </w:divBdr>
    </w:div>
    <w:div w:id="834683397">
      <w:bodyDiv w:val="1"/>
      <w:marLeft w:val="0"/>
      <w:marRight w:val="0"/>
      <w:marTop w:val="0"/>
      <w:marBottom w:val="0"/>
      <w:divBdr>
        <w:top w:val="none" w:sz="0" w:space="0" w:color="auto"/>
        <w:left w:val="none" w:sz="0" w:space="0" w:color="auto"/>
        <w:bottom w:val="none" w:sz="0" w:space="0" w:color="auto"/>
        <w:right w:val="none" w:sz="0" w:space="0" w:color="auto"/>
      </w:divBdr>
    </w:div>
    <w:div w:id="857960560">
      <w:bodyDiv w:val="1"/>
      <w:marLeft w:val="0"/>
      <w:marRight w:val="0"/>
      <w:marTop w:val="0"/>
      <w:marBottom w:val="0"/>
      <w:divBdr>
        <w:top w:val="none" w:sz="0" w:space="0" w:color="auto"/>
        <w:left w:val="none" w:sz="0" w:space="0" w:color="auto"/>
        <w:bottom w:val="none" w:sz="0" w:space="0" w:color="auto"/>
        <w:right w:val="none" w:sz="0" w:space="0" w:color="auto"/>
      </w:divBdr>
    </w:div>
    <w:div w:id="881095090">
      <w:bodyDiv w:val="1"/>
      <w:marLeft w:val="0"/>
      <w:marRight w:val="0"/>
      <w:marTop w:val="0"/>
      <w:marBottom w:val="0"/>
      <w:divBdr>
        <w:top w:val="none" w:sz="0" w:space="0" w:color="auto"/>
        <w:left w:val="none" w:sz="0" w:space="0" w:color="auto"/>
        <w:bottom w:val="none" w:sz="0" w:space="0" w:color="auto"/>
        <w:right w:val="none" w:sz="0" w:space="0" w:color="auto"/>
      </w:divBdr>
    </w:div>
    <w:div w:id="883717258">
      <w:bodyDiv w:val="1"/>
      <w:marLeft w:val="0"/>
      <w:marRight w:val="0"/>
      <w:marTop w:val="0"/>
      <w:marBottom w:val="0"/>
      <w:divBdr>
        <w:top w:val="none" w:sz="0" w:space="0" w:color="auto"/>
        <w:left w:val="none" w:sz="0" w:space="0" w:color="auto"/>
        <w:bottom w:val="none" w:sz="0" w:space="0" w:color="auto"/>
        <w:right w:val="none" w:sz="0" w:space="0" w:color="auto"/>
      </w:divBdr>
    </w:div>
    <w:div w:id="899022957">
      <w:bodyDiv w:val="1"/>
      <w:marLeft w:val="0"/>
      <w:marRight w:val="0"/>
      <w:marTop w:val="0"/>
      <w:marBottom w:val="0"/>
      <w:divBdr>
        <w:top w:val="none" w:sz="0" w:space="0" w:color="auto"/>
        <w:left w:val="none" w:sz="0" w:space="0" w:color="auto"/>
        <w:bottom w:val="none" w:sz="0" w:space="0" w:color="auto"/>
        <w:right w:val="none" w:sz="0" w:space="0" w:color="auto"/>
      </w:divBdr>
    </w:div>
    <w:div w:id="909660255">
      <w:bodyDiv w:val="1"/>
      <w:marLeft w:val="0"/>
      <w:marRight w:val="0"/>
      <w:marTop w:val="0"/>
      <w:marBottom w:val="0"/>
      <w:divBdr>
        <w:top w:val="none" w:sz="0" w:space="0" w:color="auto"/>
        <w:left w:val="none" w:sz="0" w:space="0" w:color="auto"/>
        <w:bottom w:val="none" w:sz="0" w:space="0" w:color="auto"/>
        <w:right w:val="none" w:sz="0" w:space="0" w:color="auto"/>
      </w:divBdr>
    </w:div>
    <w:div w:id="930359549">
      <w:bodyDiv w:val="1"/>
      <w:marLeft w:val="0"/>
      <w:marRight w:val="0"/>
      <w:marTop w:val="0"/>
      <w:marBottom w:val="0"/>
      <w:divBdr>
        <w:top w:val="none" w:sz="0" w:space="0" w:color="auto"/>
        <w:left w:val="none" w:sz="0" w:space="0" w:color="auto"/>
        <w:bottom w:val="none" w:sz="0" w:space="0" w:color="auto"/>
        <w:right w:val="none" w:sz="0" w:space="0" w:color="auto"/>
      </w:divBdr>
    </w:div>
    <w:div w:id="945770415">
      <w:bodyDiv w:val="1"/>
      <w:marLeft w:val="0"/>
      <w:marRight w:val="0"/>
      <w:marTop w:val="0"/>
      <w:marBottom w:val="0"/>
      <w:divBdr>
        <w:top w:val="none" w:sz="0" w:space="0" w:color="auto"/>
        <w:left w:val="none" w:sz="0" w:space="0" w:color="auto"/>
        <w:bottom w:val="none" w:sz="0" w:space="0" w:color="auto"/>
        <w:right w:val="none" w:sz="0" w:space="0" w:color="auto"/>
      </w:divBdr>
    </w:div>
    <w:div w:id="949044694">
      <w:bodyDiv w:val="1"/>
      <w:marLeft w:val="0"/>
      <w:marRight w:val="0"/>
      <w:marTop w:val="0"/>
      <w:marBottom w:val="0"/>
      <w:divBdr>
        <w:top w:val="none" w:sz="0" w:space="0" w:color="auto"/>
        <w:left w:val="none" w:sz="0" w:space="0" w:color="auto"/>
        <w:bottom w:val="none" w:sz="0" w:space="0" w:color="auto"/>
        <w:right w:val="none" w:sz="0" w:space="0" w:color="auto"/>
      </w:divBdr>
      <w:divsChild>
        <w:div w:id="263732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9263905">
              <w:marLeft w:val="0"/>
              <w:marRight w:val="0"/>
              <w:marTop w:val="0"/>
              <w:marBottom w:val="0"/>
              <w:divBdr>
                <w:top w:val="none" w:sz="0" w:space="0" w:color="auto"/>
                <w:left w:val="none" w:sz="0" w:space="0" w:color="auto"/>
                <w:bottom w:val="none" w:sz="0" w:space="0" w:color="auto"/>
                <w:right w:val="none" w:sz="0" w:space="0" w:color="auto"/>
              </w:divBdr>
              <w:divsChild>
                <w:div w:id="711802992">
                  <w:marLeft w:val="0"/>
                  <w:marRight w:val="0"/>
                  <w:marTop w:val="0"/>
                  <w:marBottom w:val="0"/>
                  <w:divBdr>
                    <w:top w:val="none" w:sz="0" w:space="0" w:color="auto"/>
                    <w:left w:val="none" w:sz="0" w:space="0" w:color="auto"/>
                    <w:bottom w:val="none" w:sz="0" w:space="0" w:color="auto"/>
                    <w:right w:val="none" w:sz="0" w:space="0" w:color="auto"/>
                  </w:divBdr>
                  <w:divsChild>
                    <w:div w:id="274023959">
                      <w:marLeft w:val="0"/>
                      <w:marRight w:val="0"/>
                      <w:marTop w:val="0"/>
                      <w:marBottom w:val="0"/>
                      <w:divBdr>
                        <w:top w:val="none" w:sz="0" w:space="0" w:color="auto"/>
                        <w:left w:val="none" w:sz="0" w:space="0" w:color="auto"/>
                        <w:bottom w:val="none" w:sz="0" w:space="0" w:color="auto"/>
                        <w:right w:val="none" w:sz="0" w:space="0" w:color="auto"/>
                      </w:divBdr>
                    </w:div>
                    <w:div w:id="1921020176">
                      <w:marLeft w:val="0"/>
                      <w:marRight w:val="0"/>
                      <w:marTop w:val="0"/>
                      <w:marBottom w:val="0"/>
                      <w:divBdr>
                        <w:top w:val="none" w:sz="0" w:space="0" w:color="auto"/>
                        <w:left w:val="none" w:sz="0" w:space="0" w:color="auto"/>
                        <w:bottom w:val="none" w:sz="0" w:space="0" w:color="auto"/>
                        <w:right w:val="none" w:sz="0" w:space="0" w:color="auto"/>
                      </w:divBdr>
                    </w:div>
                    <w:div w:id="70860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395416">
      <w:bodyDiv w:val="1"/>
      <w:marLeft w:val="0"/>
      <w:marRight w:val="0"/>
      <w:marTop w:val="0"/>
      <w:marBottom w:val="0"/>
      <w:divBdr>
        <w:top w:val="none" w:sz="0" w:space="0" w:color="auto"/>
        <w:left w:val="none" w:sz="0" w:space="0" w:color="auto"/>
        <w:bottom w:val="none" w:sz="0" w:space="0" w:color="auto"/>
        <w:right w:val="none" w:sz="0" w:space="0" w:color="auto"/>
      </w:divBdr>
    </w:div>
    <w:div w:id="1019354334">
      <w:bodyDiv w:val="1"/>
      <w:marLeft w:val="0"/>
      <w:marRight w:val="0"/>
      <w:marTop w:val="0"/>
      <w:marBottom w:val="0"/>
      <w:divBdr>
        <w:top w:val="none" w:sz="0" w:space="0" w:color="auto"/>
        <w:left w:val="none" w:sz="0" w:space="0" w:color="auto"/>
        <w:bottom w:val="none" w:sz="0" w:space="0" w:color="auto"/>
        <w:right w:val="none" w:sz="0" w:space="0" w:color="auto"/>
      </w:divBdr>
    </w:div>
    <w:div w:id="1040589297">
      <w:bodyDiv w:val="1"/>
      <w:marLeft w:val="0"/>
      <w:marRight w:val="0"/>
      <w:marTop w:val="0"/>
      <w:marBottom w:val="0"/>
      <w:divBdr>
        <w:top w:val="none" w:sz="0" w:space="0" w:color="auto"/>
        <w:left w:val="none" w:sz="0" w:space="0" w:color="auto"/>
        <w:bottom w:val="none" w:sz="0" w:space="0" w:color="auto"/>
        <w:right w:val="none" w:sz="0" w:space="0" w:color="auto"/>
      </w:divBdr>
    </w:div>
    <w:div w:id="1062173272">
      <w:bodyDiv w:val="1"/>
      <w:marLeft w:val="0"/>
      <w:marRight w:val="0"/>
      <w:marTop w:val="0"/>
      <w:marBottom w:val="0"/>
      <w:divBdr>
        <w:top w:val="none" w:sz="0" w:space="0" w:color="auto"/>
        <w:left w:val="none" w:sz="0" w:space="0" w:color="auto"/>
        <w:bottom w:val="none" w:sz="0" w:space="0" w:color="auto"/>
        <w:right w:val="none" w:sz="0" w:space="0" w:color="auto"/>
      </w:divBdr>
    </w:div>
    <w:div w:id="1085034500">
      <w:bodyDiv w:val="1"/>
      <w:marLeft w:val="0"/>
      <w:marRight w:val="0"/>
      <w:marTop w:val="0"/>
      <w:marBottom w:val="0"/>
      <w:divBdr>
        <w:top w:val="none" w:sz="0" w:space="0" w:color="auto"/>
        <w:left w:val="none" w:sz="0" w:space="0" w:color="auto"/>
        <w:bottom w:val="none" w:sz="0" w:space="0" w:color="auto"/>
        <w:right w:val="none" w:sz="0" w:space="0" w:color="auto"/>
      </w:divBdr>
    </w:div>
    <w:div w:id="1097748085">
      <w:bodyDiv w:val="1"/>
      <w:marLeft w:val="0"/>
      <w:marRight w:val="0"/>
      <w:marTop w:val="0"/>
      <w:marBottom w:val="0"/>
      <w:divBdr>
        <w:top w:val="none" w:sz="0" w:space="0" w:color="auto"/>
        <w:left w:val="none" w:sz="0" w:space="0" w:color="auto"/>
        <w:bottom w:val="none" w:sz="0" w:space="0" w:color="auto"/>
        <w:right w:val="none" w:sz="0" w:space="0" w:color="auto"/>
      </w:divBdr>
    </w:div>
    <w:div w:id="1127503664">
      <w:bodyDiv w:val="1"/>
      <w:marLeft w:val="0"/>
      <w:marRight w:val="0"/>
      <w:marTop w:val="0"/>
      <w:marBottom w:val="0"/>
      <w:divBdr>
        <w:top w:val="none" w:sz="0" w:space="0" w:color="auto"/>
        <w:left w:val="none" w:sz="0" w:space="0" w:color="auto"/>
        <w:bottom w:val="none" w:sz="0" w:space="0" w:color="auto"/>
        <w:right w:val="none" w:sz="0" w:space="0" w:color="auto"/>
      </w:divBdr>
    </w:div>
    <w:div w:id="1127579546">
      <w:bodyDiv w:val="1"/>
      <w:marLeft w:val="0"/>
      <w:marRight w:val="0"/>
      <w:marTop w:val="0"/>
      <w:marBottom w:val="0"/>
      <w:divBdr>
        <w:top w:val="none" w:sz="0" w:space="0" w:color="auto"/>
        <w:left w:val="none" w:sz="0" w:space="0" w:color="auto"/>
        <w:bottom w:val="none" w:sz="0" w:space="0" w:color="auto"/>
        <w:right w:val="none" w:sz="0" w:space="0" w:color="auto"/>
      </w:divBdr>
    </w:div>
    <w:div w:id="1139221820">
      <w:bodyDiv w:val="1"/>
      <w:marLeft w:val="0"/>
      <w:marRight w:val="0"/>
      <w:marTop w:val="0"/>
      <w:marBottom w:val="0"/>
      <w:divBdr>
        <w:top w:val="none" w:sz="0" w:space="0" w:color="auto"/>
        <w:left w:val="none" w:sz="0" w:space="0" w:color="auto"/>
        <w:bottom w:val="none" w:sz="0" w:space="0" w:color="auto"/>
        <w:right w:val="none" w:sz="0" w:space="0" w:color="auto"/>
      </w:divBdr>
    </w:div>
    <w:div w:id="1165393595">
      <w:bodyDiv w:val="1"/>
      <w:marLeft w:val="0"/>
      <w:marRight w:val="0"/>
      <w:marTop w:val="0"/>
      <w:marBottom w:val="0"/>
      <w:divBdr>
        <w:top w:val="none" w:sz="0" w:space="0" w:color="auto"/>
        <w:left w:val="none" w:sz="0" w:space="0" w:color="auto"/>
        <w:bottom w:val="none" w:sz="0" w:space="0" w:color="auto"/>
        <w:right w:val="none" w:sz="0" w:space="0" w:color="auto"/>
      </w:divBdr>
    </w:div>
    <w:div w:id="1217399828">
      <w:bodyDiv w:val="1"/>
      <w:marLeft w:val="0"/>
      <w:marRight w:val="0"/>
      <w:marTop w:val="0"/>
      <w:marBottom w:val="0"/>
      <w:divBdr>
        <w:top w:val="none" w:sz="0" w:space="0" w:color="auto"/>
        <w:left w:val="none" w:sz="0" w:space="0" w:color="auto"/>
        <w:bottom w:val="none" w:sz="0" w:space="0" w:color="auto"/>
        <w:right w:val="none" w:sz="0" w:space="0" w:color="auto"/>
      </w:divBdr>
    </w:div>
    <w:div w:id="1259365722">
      <w:bodyDiv w:val="1"/>
      <w:marLeft w:val="0"/>
      <w:marRight w:val="0"/>
      <w:marTop w:val="0"/>
      <w:marBottom w:val="0"/>
      <w:divBdr>
        <w:top w:val="none" w:sz="0" w:space="0" w:color="auto"/>
        <w:left w:val="none" w:sz="0" w:space="0" w:color="auto"/>
        <w:bottom w:val="none" w:sz="0" w:space="0" w:color="auto"/>
        <w:right w:val="none" w:sz="0" w:space="0" w:color="auto"/>
      </w:divBdr>
    </w:div>
    <w:div w:id="1302540742">
      <w:bodyDiv w:val="1"/>
      <w:marLeft w:val="0"/>
      <w:marRight w:val="0"/>
      <w:marTop w:val="0"/>
      <w:marBottom w:val="0"/>
      <w:divBdr>
        <w:top w:val="none" w:sz="0" w:space="0" w:color="auto"/>
        <w:left w:val="none" w:sz="0" w:space="0" w:color="auto"/>
        <w:bottom w:val="none" w:sz="0" w:space="0" w:color="auto"/>
        <w:right w:val="none" w:sz="0" w:space="0" w:color="auto"/>
      </w:divBdr>
    </w:div>
    <w:div w:id="1335691349">
      <w:bodyDiv w:val="1"/>
      <w:marLeft w:val="0"/>
      <w:marRight w:val="0"/>
      <w:marTop w:val="0"/>
      <w:marBottom w:val="0"/>
      <w:divBdr>
        <w:top w:val="none" w:sz="0" w:space="0" w:color="auto"/>
        <w:left w:val="none" w:sz="0" w:space="0" w:color="auto"/>
        <w:bottom w:val="none" w:sz="0" w:space="0" w:color="auto"/>
        <w:right w:val="none" w:sz="0" w:space="0" w:color="auto"/>
      </w:divBdr>
    </w:div>
    <w:div w:id="1430351635">
      <w:bodyDiv w:val="1"/>
      <w:marLeft w:val="0"/>
      <w:marRight w:val="0"/>
      <w:marTop w:val="0"/>
      <w:marBottom w:val="0"/>
      <w:divBdr>
        <w:top w:val="none" w:sz="0" w:space="0" w:color="auto"/>
        <w:left w:val="none" w:sz="0" w:space="0" w:color="auto"/>
        <w:bottom w:val="none" w:sz="0" w:space="0" w:color="auto"/>
        <w:right w:val="none" w:sz="0" w:space="0" w:color="auto"/>
      </w:divBdr>
    </w:div>
    <w:div w:id="1453790496">
      <w:bodyDiv w:val="1"/>
      <w:marLeft w:val="0"/>
      <w:marRight w:val="0"/>
      <w:marTop w:val="0"/>
      <w:marBottom w:val="0"/>
      <w:divBdr>
        <w:top w:val="none" w:sz="0" w:space="0" w:color="auto"/>
        <w:left w:val="none" w:sz="0" w:space="0" w:color="auto"/>
        <w:bottom w:val="none" w:sz="0" w:space="0" w:color="auto"/>
        <w:right w:val="none" w:sz="0" w:space="0" w:color="auto"/>
      </w:divBdr>
    </w:div>
    <w:div w:id="1459488763">
      <w:bodyDiv w:val="1"/>
      <w:marLeft w:val="0"/>
      <w:marRight w:val="0"/>
      <w:marTop w:val="0"/>
      <w:marBottom w:val="0"/>
      <w:divBdr>
        <w:top w:val="none" w:sz="0" w:space="0" w:color="auto"/>
        <w:left w:val="none" w:sz="0" w:space="0" w:color="auto"/>
        <w:bottom w:val="none" w:sz="0" w:space="0" w:color="auto"/>
        <w:right w:val="none" w:sz="0" w:space="0" w:color="auto"/>
      </w:divBdr>
    </w:div>
    <w:div w:id="1540511987">
      <w:bodyDiv w:val="1"/>
      <w:marLeft w:val="0"/>
      <w:marRight w:val="0"/>
      <w:marTop w:val="0"/>
      <w:marBottom w:val="0"/>
      <w:divBdr>
        <w:top w:val="none" w:sz="0" w:space="0" w:color="auto"/>
        <w:left w:val="none" w:sz="0" w:space="0" w:color="auto"/>
        <w:bottom w:val="none" w:sz="0" w:space="0" w:color="auto"/>
        <w:right w:val="none" w:sz="0" w:space="0" w:color="auto"/>
      </w:divBdr>
    </w:div>
    <w:div w:id="1560246125">
      <w:bodyDiv w:val="1"/>
      <w:marLeft w:val="0"/>
      <w:marRight w:val="0"/>
      <w:marTop w:val="0"/>
      <w:marBottom w:val="0"/>
      <w:divBdr>
        <w:top w:val="none" w:sz="0" w:space="0" w:color="auto"/>
        <w:left w:val="none" w:sz="0" w:space="0" w:color="auto"/>
        <w:bottom w:val="none" w:sz="0" w:space="0" w:color="auto"/>
        <w:right w:val="none" w:sz="0" w:space="0" w:color="auto"/>
      </w:divBdr>
    </w:div>
    <w:div w:id="1578517185">
      <w:bodyDiv w:val="1"/>
      <w:marLeft w:val="0"/>
      <w:marRight w:val="0"/>
      <w:marTop w:val="0"/>
      <w:marBottom w:val="0"/>
      <w:divBdr>
        <w:top w:val="none" w:sz="0" w:space="0" w:color="auto"/>
        <w:left w:val="none" w:sz="0" w:space="0" w:color="auto"/>
        <w:bottom w:val="none" w:sz="0" w:space="0" w:color="auto"/>
        <w:right w:val="none" w:sz="0" w:space="0" w:color="auto"/>
      </w:divBdr>
    </w:div>
    <w:div w:id="1607883758">
      <w:bodyDiv w:val="1"/>
      <w:marLeft w:val="0"/>
      <w:marRight w:val="0"/>
      <w:marTop w:val="0"/>
      <w:marBottom w:val="0"/>
      <w:divBdr>
        <w:top w:val="none" w:sz="0" w:space="0" w:color="auto"/>
        <w:left w:val="none" w:sz="0" w:space="0" w:color="auto"/>
        <w:bottom w:val="none" w:sz="0" w:space="0" w:color="auto"/>
        <w:right w:val="none" w:sz="0" w:space="0" w:color="auto"/>
      </w:divBdr>
    </w:div>
    <w:div w:id="1666860902">
      <w:bodyDiv w:val="1"/>
      <w:marLeft w:val="0"/>
      <w:marRight w:val="0"/>
      <w:marTop w:val="0"/>
      <w:marBottom w:val="0"/>
      <w:divBdr>
        <w:top w:val="none" w:sz="0" w:space="0" w:color="auto"/>
        <w:left w:val="none" w:sz="0" w:space="0" w:color="auto"/>
        <w:bottom w:val="none" w:sz="0" w:space="0" w:color="auto"/>
        <w:right w:val="none" w:sz="0" w:space="0" w:color="auto"/>
      </w:divBdr>
    </w:div>
    <w:div w:id="1669864649">
      <w:bodyDiv w:val="1"/>
      <w:marLeft w:val="0"/>
      <w:marRight w:val="0"/>
      <w:marTop w:val="0"/>
      <w:marBottom w:val="0"/>
      <w:divBdr>
        <w:top w:val="none" w:sz="0" w:space="0" w:color="auto"/>
        <w:left w:val="none" w:sz="0" w:space="0" w:color="auto"/>
        <w:bottom w:val="none" w:sz="0" w:space="0" w:color="auto"/>
        <w:right w:val="none" w:sz="0" w:space="0" w:color="auto"/>
      </w:divBdr>
    </w:div>
    <w:div w:id="1697654249">
      <w:bodyDiv w:val="1"/>
      <w:marLeft w:val="0"/>
      <w:marRight w:val="0"/>
      <w:marTop w:val="0"/>
      <w:marBottom w:val="0"/>
      <w:divBdr>
        <w:top w:val="none" w:sz="0" w:space="0" w:color="auto"/>
        <w:left w:val="none" w:sz="0" w:space="0" w:color="auto"/>
        <w:bottom w:val="none" w:sz="0" w:space="0" w:color="auto"/>
        <w:right w:val="none" w:sz="0" w:space="0" w:color="auto"/>
      </w:divBdr>
    </w:div>
    <w:div w:id="1744450895">
      <w:bodyDiv w:val="1"/>
      <w:marLeft w:val="0"/>
      <w:marRight w:val="0"/>
      <w:marTop w:val="0"/>
      <w:marBottom w:val="0"/>
      <w:divBdr>
        <w:top w:val="none" w:sz="0" w:space="0" w:color="auto"/>
        <w:left w:val="none" w:sz="0" w:space="0" w:color="auto"/>
        <w:bottom w:val="none" w:sz="0" w:space="0" w:color="auto"/>
        <w:right w:val="none" w:sz="0" w:space="0" w:color="auto"/>
      </w:divBdr>
    </w:div>
    <w:div w:id="1757093937">
      <w:bodyDiv w:val="1"/>
      <w:marLeft w:val="0"/>
      <w:marRight w:val="0"/>
      <w:marTop w:val="0"/>
      <w:marBottom w:val="0"/>
      <w:divBdr>
        <w:top w:val="none" w:sz="0" w:space="0" w:color="auto"/>
        <w:left w:val="none" w:sz="0" w:space="0" w:color="auto"/>
        <w:bottom w:val="none" w:sz="0" w:space="0" w:color="auto"/>
        <w:right w:val="none" w:sz="0" w:space="0" w:color="auto"/>
      </w:divBdr>
    </w:div>
    <w:div w:id="1791125692">
      <w:bodyDiv w:val="1"/>
      <w:marLeft w:val="0"/>
      <w:marRight w:val="0"/>
      <w:marTop w:val="0"/>
      <w:marBottom w:val="0"/>
      <w:divBdr>
        <w:top w:val="none" w:sz="0" w:space="0" w:color="auto"/>
        <w:left w:val="none" w:sz="0" w:space="0" w:color="auto"/>
        <w:bottom w:val="none" w:sz="0" w:space="0" w:color="auto"/>
        <w:right w:val="none" w:sz="0" w:space="0" w:color="auto"/>
      </w:divBdr>
    </w:div>
    <w:div w:id="1837109138">
      <w:bodyDiv w:val="1"/>
      <w:marLeft w:val="0"/>
      <w:marRight w:val="0"/>
      <w:marTop w:val="0"/>
      <w:marBottom w:val="0"/>
      <w:divBdr>
        <w:top w:val="none" w:sz="0" w:space="0" w:color="auto"/>
        <w:left w:val="none" w:sz="0" w:space="0" w:color="auto"/>
        <w:bottom w:val="none" w:sz="0" w:space="0" w:color="auto"/>
        <w:right w:val="none" w:sz="0" w:space="0" w:color="auto"/>
      </w:divBdr>
    </w:div>
    <w:div w:id="1952858409">
      <w:bodyDiv w:val="1"/>
      <w:marLeft w:val="0"/>
      <w:marRight w:val="0"/>
      <w:marTop w:val="0"/>
      <w:marBottom w:val="0"/>
      <w:divBdr>
        <w:top w:val="none" w:sz="0" w:space="0" w:color="auto"/>
        <w:left w:val="none" w:sz="0" w:space="0" w:color="auto"/>
        <w:bottom w:val="none" w:sz="0" w:space="0" w:color="auto"/>
        <w:right w:val="none" w:sz="0" w:space="0" w:color="auto"/>
      </w:divBdr>
    </w:div>
    <w:div w:id="1969432939">
      <w:bodyDiv w:val="1"/>
      <w:marLeft w:val="0"/>
      <w:marRight w:val="0"/>
      <w:marTop w:val="0"/>
      <w:marBottom w:val="0"/>
      <w:divBdr>
        <w:top w:val="none" w:sz="0" w:space="0" w:color="auto"/>
        <w:left w:val="none" w:sz="0" w:space="0" w:color="auto"/>
        <w:bottom w:val="none" w:sz="0" w:space="0" w:color="auto"/>
        <w:right w:val="none" w:sz="0" w:space="0" w:color="auto"/>
      </w:divBdr>
    </w:div>
    <w:div w:id="1984918450">
      <w:bodyDiv w:val="1"/>
      <w:marLeft w:val="0"/>
      <w:marRight w:val="0"/>
      <w:marTop w:val="0"/>
      <w:marBottom w:val="0"/>
      <w:divBdr>
        <w:top w:val="none" w:sz="0" w:space="0" w:color="auto"/>
        <w:left w:val="none" w:sz="0" w:space="0" w:color="auto"/>
        <w:bottom w:val="none" w:sz="0" w:space="0" w:color="auto"/>
        <w:right w:val="none" w:sz="0" w:space="0" w:color="auto"/>
      </w:divBdr>
    </w:div>
    <w:div w:id="1989356237">
      <w:bodyDiv w:val="1"/>
      <w:marLeft w:val="0"/>
      <w:marRight w:val="0"/>
      <w:marTop w:val="0"/>
      <w:marBottom w:val="0"/>
      <w:divBdr>
        <w:top w:val="none" w:sz="0" w:space="0" w:color="auto"/>
        <w:left w:val="none" w:sz="0" w:space="0" w:color="auto"/>
        <w:bottom w:val="none" w:sz="0" w:space="0" w:color="auto"/>
        <w:right w:val="none" w:sz="0" w:space="0" w:color="auto"/>
      </w:divBdr>
    </w:div>
    <w:div w:id="2022733781">
      <w:bodyDiv w:val="1"/>
      <w:marLeft w:val="0"/>
      <w:marRight w:val="0"/>
      <w:marTop w:val="0"/>
      <w:marBottom w:val="0"/>
      <w:divBdr>
        <w:top w:val="none" w:sz="0" w:space="0" w:color="auto"/>
        <w:left w:val="none" w:sz="0" w:space="0" w:color="auto"/>
        <w:bottom w:val="none" w:sz="0" w:space="0" w:color="auto"/>
        <w:right w:val="none" w:sz="0" w:space="0" w:color="auto"/>
      </w:divBdr>
    </w:div>
    <w:div w:id="2066441128">
      <w:bodyDiv w:val="1"/>
      <w:marLeft w:val="0"/>
      <w:marRight w:val="0"/>
      <w:marTop w:val="0"/>
      <w:marBottom w:val="0"/>
      <w:divBdr>
        <w:top w:val="none" w:sz="0" w:space="0" w:color="auto"/>
        <w:left w:val="none" w:sz="0" w:space="0" w:color="auto"/>
        <w:bottom w:val="none" w:sz="0" w:space="0" w:color="auto"/>
        <w:right w:val="none" w:sz="0" w:space="0" w:color="auto"/>
      </w:divBdr>
    </w:div>
    <w:div w:id="2122187011">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74C7A77CE0514C8EA9972A6AA0B0A5" ma:contentTypeVersion="12" ma:contentTypeDescription="Create a new document." ma:contentTypeScope="" ma:versionID="7e99b502f0bad2f53a83bf4b0d33dbb9">
  <xsd:schema xmlns:xsd="http://www.w3.org/2001/XMLSchema" xmlns:xs="http://www.w3.org/2001/XMLSchema" xmlns:p="http://schemas.microsoft.com/office/2006/metadata/properties" xmlns:ns3="6abc619b-39d1-41b2-8433-a04451f34412" xmlns:ns4="4369a23a-a739-4e75-a877-0d1fab5acdb5" targetNamespace="http://schemas.microsoft.com/office/2006/metadata/properties" ma:root="true" ma:fieldsID="ae3ecaaf132394621abbb87c81b186b7" ns3:_="" ns4:_="">
    <xsd:import namespace="6abc619b-39d1-41b2-8433-a04451f34412"/>
    <xsd:import namespace="4369a23a-a739-4e75-a877-0d1fab5acdb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bc619b-39d1-41b2-8433-a04451f3441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69a23a-a739-4e75-a877-0d1fab5acd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2AC658-7A56-40DE-922C-1162C1D4B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bc619b-39d1-41b2-8433-a04451f34412"/>
    <ds:schemaRef ds:uri="4369a23a-a739-4e75-a877-0d1fab5acd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7B32DB-173D-A544-8B35-6947849F3D2A}">
  <ds:schemaRefs>
    <ds:schemaRef ds:uri="http://schemas.openxmlformats.org/officeDocument/2006/bibliography"/>
  </ds:schemaRefs>
</ds:datastoreItem>
</file>

<file path=customXml/itemProps3.xml><?xml version="1.0" encoding="utf-8"?>
<ds:datastoreItem xmlns:ds="http://schemas.openxmlformats.org/officeDocument/2006/customXml" ds:itemID="{D6C22948-B307-46AD-A962-58BEE57FA4C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3AEE76-923C-41C5-99E3-A0990FF220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8</Pages>
  <Words>2692</Words>
  <Characters>15347</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Science Manuscript Template</vt:lpstr>
    </vt:vector>
  </TitlesOfParts>
  <Company>Microsoft</Company>
  <LinksUpToDate>false</LinksUpToDate>
  <CharactersWithSpaces>18003</CharactersWithSpaces>
  <SharedDoc>false</SharedDoc>
  <HLinks>
    <vt:vector size="12" baseType="variant">
      <vt:variant>
        <vt:i4>2228274</vt:i4>
      </vt:variant>
      <vt:variant>
        <vt:i4>3</vt:i4>
      </vt:variant>
      <vt:variant>
        <vt:i4>0</vt:i4>
      </vt:variant>
      <vt:variant>
        <vt:i4>5</vt:i4>
      </vt:variant>
      <vt:variant>
        <vt:lpwstr>https://stm.sciencemag.org/content/information-authors</vt:lpwstr>
      </vt:variant>
      <vt:variant>
        <vt:lpwstr/>
      </vt:variant>
      <vt:variant>
        <vt:i4>2883708</vt:i4>
      </vt:variant>
      <vt:variant>
        <vt:i4>0</vt:i4>
      </vt:variant>
      <vt:variant>
        <vt:i4>0</vt:i4>
      </vt:variant>
      <vt:variant>
        <vt:i4>5</vt:i4>
      </vt:variant>
      <vt:variant>
        <vt:lpwstr>https://cts.sciencemag.org/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Manuscript Template</dc:title>
  <dc:subject/>
  <dc:creator>bhanson</dc:creator>
  <cp:keywords/>
  <cp:lastModifiedBy>Microsoft Office User</cp:lastModifiedBy>
  <cp:revision>51</cp:revision>
  <cp:lastPrinted>2012-01-29T18:20:00Z</cp:lastPrinted>
  <dcterms:created xsi:type="dcterms:W3CDTF">2022-08-10T16:50:00Z</dcterms:created>
  <dcterms:modified xsi:type="dcterms:W3CDTF">2023-04-13T17:39:00Z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0x0101009674C7A77CE0514C8EA9972A6AA0B0A5</vt:lpwstr>
  </property>
</Properties>
</file>