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6643A78B" w14:textId="77777777" w:rsidR="003704A9" w:rsidRPr="00376CC5" w:rsidRDefault="003704A9" w:rsidP="003704A9">
      <w:pPr>
        <w:pStyle w:val="afd"/>
      </w:pPr>
      <w:r w:rsidRPr="00D947E3">
        <w:t>An Impact Insensitive Fiber Optic Current Transformer Based on Polarization Maintaining Photonic Crystal Fiber Delay Coil</w:t>
      </w:r>
    </w:p>
    <w:p w14:paraId="4C7F6579" w14:textId="77777777" w:rsidR="003704A9" w:rsidRPr="00376CC5" w:rsidRDefault="003704A9" w:rsidP="003704A9">
      <w:pPr>
        <w:pStyle w:val="AuthorList"/>
        <w:jc w:val="both"/>
        <w:rPr>
          <w:rFonts w:hint="eastAsia"/>
          <w:lang w:eastAsia="zh-CN"/>
        </w:rPr>
      </w:pPr>
      <w:proofErr w:type="spellStart"/>
      <w:r>
        <w:rPr>
          <w:rFonts w:hint="eastAsia"/>
          <w:lang w:eastAsia="zh-CN"/>
        </w:rPr>
        <w:t>Hongze</w:t>
      </w:r>
      <w:proofErr w:type="spellEnd"/>
      <w:r>
        <w:rPr>
          <w:rFonts w:hint="eastAsia"/>
          <w:lang w:eastAsia="zh-CN"/>
        </w:rPr>
        <w:t xml:space="preserve"> Gao</w:t>
      </w:r>
      <w:r w:rsidRPr="00A545C6">
        <w:rPr>
          <w:vertAlign w:val="superscript"/>
        </w:rPr>
        <w:t>1</w:t>
      </w:r>
      <w:r w:rsidRPr="00376CC5">
        <w:t xml:space="preserve">, </w:t>
      </w:r>
      <w:proofErr w:type="spellStart"/>
      <w:r>
        <w:rPr>
          <w:rFonts w:hint="eastAsia"/>
          <w:lang w:eastAsia="zh-CN"/>
        </w:rPr>
        <w:t>Guochen</w:t>
      </w:r>
      <w:proofErr w:type="spellEnd"/>
      <w:r>
        <w:rPr>
          <w:rFonts w:hint="eastAsia"/>
          <w:lang w:eastAsia="zh-CN"/>
        </w:rPr>
        <w:t xml:space="preserve"> Wang</w:t>
      </w:r>
      <w:r>
        <w:rPr>
          <w:rFonts w:hint="eastAsia"/>
          <w:vertAlign w:val="superscript"/>
          <w:lang w:eastAsia="zh-CN"/>
        </w:rPr>
        <w:t>1</w:t>
      </w:r>
      <w:r w:rsidRPr="00A545C6">
        <w:rPr>
          <w:vertAlign w:val="superscript"/>
        </w:rPr>
        <w:t>*</w:t>
      </w:r>
      <w:r w:rsidRPr="00376CC5">
        <w:t xml:space="preserve">, </w:t>
      </w:r>
      <w:r>
        <w:rPr>
          <w:rFonts w:hint="eastAsia"/>
          <w:lang w:eastAsia="zh-CN"/>
        </w:rPr>
        <w:t>Wei Gao</w:t>
      </w:r>
      <w:r w:rsidRPr="00A545C6">
        <w:rPr>
          <w:vertAlign w:val="superscript"/>
        </w:rPr>
        <w:t>1</w:t>
      </w:r>
      <w:r>
        <w:rPr>
          <w:rFonts w:hint="eastAsia"/>
          <w:lang w:eastAsia="zh-CN"/>
        </w:rPr>
        <w:t>, She Li</w:t>
      </w:r>
      <w:r>
        <w:rPr>
          <w:rFonts w:hint="eastAsia"/>
          <w:vertAlign w:val="superscript"/>
          <w:lang w:eastAsia="zh-CN"/>
        </w:rPr>
        <w:t>2</w:t>
      </w:r>
      <w:r>
        <w:rPr>
          <w:rFonts w:hint="eastAsia"/>
          <w:lang w:eastAsia="zh-CN"/>
        </w:rPr>
        <w:t>,</w:t>
      </w:r>
      <w:r w:rsidRPr="00D947E3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Bo Zhao</w:t>
      </w:r>
      <w:r w:rsidRPr="00A545C6">
        <w:rPr>
          <w:vertAlign w:val="superscript"/>
        </w:rPr>
        <w:t>1</w:t>
      </w:r>
      <w:r>
        <w:rPr>
          <w:rFonts w:hint="eastAsia"/>
          <w:vertAlign w:val="superscript"/>
          <w:lang w:eastAsia="zh-CN"/>
        </w:rPr>
        <w:t>, 3</w:t>
      </w:r>
      <w:r>
        <w:rPr>
          <w:rFonts w:hint="eastAsia"/>
          <w:lang w:eastAsia="zh-CN"/>
        </w:rPr>
        <w:t>,</w:t>
      </w:r>
      <w:r w:rsidRPr="00D947E3">
        <w:rPr>
          <w:rFonts w:hint="eastAsia"/>
          <w:lang w:eastAsia="zh-CN"/>
        </w:rPr>
        <w:t xml:space="preserve"> </w:t>
      </w:r>
      <w:proofErr w:type="spellStart"/>
      <w:r>
        <w:rPr>
          <w:rFonts w:hint="eastAsia"/>
          <w:lang w:eastAsia="zh-CN"/>
        </w:rPr>
        <w:t>Runfeng</w:t>
      </w:r>
      <w:proofErr w:type="spellEnd"/>
      <w:r>
        <w:rPr>
          <w:rFonts w:hint="eastAsia"/>
          <w:lang w:eastAsia="zh-CN"/>
        </w:rPr>
        <w:t xml:space="preserve"> Zhang</w:t>
      </w:r>
      <w:r>
        <w:rPr>
          <w:rFonts w:hint="eastAsia"/>
          <w:vertAlign w:val="superscript"/>
          <w:lang w:eastAsia="zh-CN"/>
        </w:rPr>
        <w:t>3</w:t>
      </w:r>
      <w:r>
        <w:rPr>
          <w:rFonts w:hint="eastAsia"/>
          <w:lang w:eastAsia="zh-CN"/>
        </w:rPr>
        <w:t xml:space="preserve">, </w:t>
      </w:r>
      <w:proofErr w:type="spellStart"/>
      <w:r>
        <w:rPr>
          <w:rFonts w:hint="eastAsia"/>
          <w:lang w:eastAsia="zh-CN"/>
        </w:rPr>
        <w:t>Boya</w:t>
      </w:r>
      <w:proofErr w:type="spellEnd"/>
      <w:r>
        <w:rPr>
          <w:rFonts w:hint="eastAsia"/>
          <w:lang w:eastAsia="zh-CN"/>
        </w:rPr>
        <w:t xml:space="preserve"> Zhang</w:t>
      </w:r>
      <w:r w:rsidRPr="00144633">
        <w:rPr>
          <w:rFonts w:hint="eastAsia"/>
          <w:vertAlign w:val="superscript"/>
          <w:lang w:eastAsia="zh-CN"/>
        </w:rPr>
        <w:t>4</w:t>
      </w:r>
      <w:r>
        <w:rPr>
          <w:rFonts w:hint="eastAsia"/>
          <w:lang w:eastAsia="zh-CN"/>
        </w:rPr>
        <w:t>, and Fan Yang</w:t>
      </w:r>
      <w:r>
        <w:rPr>
          <w:rFonts w:hint="eastAsia"/>
          <w:vertAlign w:val="superscript"/>
          <w:lang w:eastAsia="zh-CN"/>
        </w:rPr>
        <w:t>5</w:t>
      </w:r>
    </w:p>
    <w:p w14:paraId="4E64B4F6" w14:textId="77777777" w:rsidR="003704A9" w:rsidRPr="00376CC5" w:rsidRDefault="003704A9" w:rsidP="003704A9">
      <w:pPr>
        <w:spacing w:before="0" w:after="0"/>
        <w:jc w:val="both"/>
        <w:rPr>
          <w:rFonts w:cs="Times New Roman" w:hint="eastAsia"/>
          <w:b/>
          <w:szCs w:val="24"/>
          <w:lang w:eastAsia="zh-CN"/>
        </w:rPr>
      </w:pPr>
      <w:r w:rsidRPr="00376CC5">
        <w:rPr>
          <w:rFonts w:cs="Times New Roman"/>
          <w:szCs w:val="24"/>
          <w:vertAlign w:val="superscript"/>
        </w:rPr>
        <w:t>1</w:t>
      </w:r>
      <w:r w:rsidRPr="00D947E3">
        <w:rPr>
          <w:rFonts w:cs="Times New Roman"/>
          <w:szCs w:val="24"/>
        </w:rPr>
        <w:t>School of Instrumentation Science and Engineering, Harbin Institute of Te</w:t>
      </w:r>
      <w:r>
        <w:rPr>
          <w:rFonts w:cs="Times New Roman"/>
          <w:szCs w:val="24"/>
        </w:rPr>
        <w:t>chnology, Harbin, 150001, China</w:t>
      </w:r>
    </w:p>
    <w:p w14:paraId="087F31B0" w14:textId="77777777" w:rsidR="003704A9" w:rsidRDefault="003704A9" w:rsidP="003704A9">
      <w:pPr>
        <w:spacing w:before="0" w:after="0"/>
        <w:jc w:val="both"/>
        <w:rPr>
          <w:rFonts w:cs="Times New Roman" w:hint="eastAsia"/>
          <w:szCs w:val="24"/>
          <w:lang w:eastAsia="zh-CN"/>
        </w:rPr>
      </w:pPr>
      <w:r w:rsidRPr="00376CC5">
        <w:rPr>
          <w:rFonts w:cs="Times New Roman"/>
          <w:szCs w:val="24"/>
          <w:vertAlign w:val="superscript"/>
        </w:rPr>
        <w:t>2</w:t>
      </w:r>
      <w:r w:rsidRPr="00D947E3">
        <w:rPr>
          <w:rFonts w:cs="Times New Roman"/>
          <w:szCs w:val="24"/>
        </w:rPr>
        <w:t>College of Science, Heilongjiang University of Science and Technology, Harbin 150022, China</w:t>
      </w:r>
    </w:p>
    <w:p w14:paraId="12A1EB22" w14:textId="77777777" w:rsidR="003704A9" w:rsidRDefault="003704A9" w:rsidP="003704A9">
      <w:pPr>
        <w:spacing w:before="0" w:after="0"/>
        <w:jc w:val="both"/>
        <w:rPr>
          <w:rFonts w:hint="eastAsia"/>
          <w:lang w:eastAsia="zh-CN"/>
        </w:rPr>
      </w:pPr>
      <w:r>
        <w:rPr>
          <w:rFonts w:hint="eastAsia"/>
          <w:vertAlign w:val="superscript"/>
          <w:lang w:eastAsia="zh-CN"/>
        </w:rPr>
        <w:t>3</w:t>
      </w:r>
      <w:r w:rsidRPr="007F0501">
        <w:t>HIT</w:t>
      </w:r>
      <w:r>
        <w:rPr>
          <w:rFonts w:hint="eastAsia"/>
          <w:lang w:eastAsia="zh-CN"/>
        </w:rPr>
        <w:t xml:space="preserve"> </w:t>
      </w:r>
      <w:r w:rsidRPr="007F0501">
        <w:t>(An Shan) institute of industrial technology, Anshan, 114000, China</w:t>
      </w:r>
    </w:p>
    <w:p w14:paraId="68C621AF" w14:textId="77777777" w:rsidR="003704A9" w:rsidRDefault="003704A9" w:rsidP="003704A9">
      <w:pPr>
        <w:spacing w:before="0" w:after="0"/>
        <w:jc w:val="both"/>
        <w:rPr>
          <w:rFonts w:cs="Times New Roman" w:hint="eastAsia"/>
          <w:szCs w:val="24"/>
          <w:lang w:eastAsia="zh-CN"/>
        </w:rPr>
      </w:pPr>
      <w:r w:rsidRPr="00144633">
        <w:rPr>
          <w:rFonts w:cs="Times New Roman" w:hint="eastAsia"/>
          <w:szCs w:val="24"/>
          <w:vertAlign w:val="superscript"/>
          <w:lang w:eastAsia="zh-CN"/>
        </w:rPr>
        <w:t>4</w:t>
      </w:r>
      <w:r w:rsidRPr="00144633">
        <w:rPr>
          <w:rFonts w:cs="Times New Roman"/>
          <w:szCs w:val="24"/>
          <w:lang w:eastAsia="zh-CN"/>
        </w:rPr>
        <w:t>Military Office of Rocket Armaments Department in Harbin District, Harbin 150000, China</w:t>
      </w:r>
    </w:p>
    <w:p w14:paraId="14072878" w14:textId="77777777" w:rsidR="003704A9" w:rsidRPr="00144633" w:rsidRDefault="003704A9" w:rsidP="003704A9">
      <w:pPr>
        <w:spacing w:before="0" w:after="0"/>
        <w:jc w:val="both"/>
        <w:rPr>
          <w:rFonts w:cs="Times New Roman" w:hint="eastAsia"/>
          <w:szCs w:val="24"/>
          <w:lang w:eastAsia="zh-CN"/>
        </w:rPr>
      </w:pPr>
      <w:r w:rsidRPr="00144633">
        <w:rPr>
          <w:rFonts w:cs="Times New Roman" w:hint="eastAsia"/>
          <w:szCs w:val="24"/>
          <w:vertAlign w:val="superscript"/>
          <w:lang w:eastAsia="zh-CN"/>
        </w:rPr>
        <w:t>5</w:t>
      </w:r>
      <w:r w:rsidRPr="00144633">
        <w:rPr>
          <w:rFonts w:cs="Times New Roman"/>
          <w:szCs w:val="24"/>
          <w:lang w:eastAsia="zh-CN"/>
        </w:rPr>
        <w:t xml:space="preserve">Shaanxi </w:t>
      </w:r>
      <w:proofErr w:type="spellStart"/>
      <w:r w:rsidRPr="00144633">
        <w:rPr>
          <w:rFonts w:cs="Times New Roman"/>
          <w:szCs w:val="24"/>
          <w:lang w:eastAsia="zh-CN"/>
        </w:rPr>
        <w:t>Dongfang</w:t>
      </w:r>
      <w:proofErr w:type="spellEnd"/>
      <w:r w:rsidRPr="00144633">
        <w:rPr>
          <w:rFonts w:cs="Times New Roman"/>
          <w:szCs w:val="24"/>
          <w:lang w:eastAsia="zh-CN"/>
        </w:rPr>
        <w:t xml:space="preserve"> Aviation Instrument </w:t>
      </w:r>
      <w:proofErr w:type="spellStart"/>
      <w:proofErr w:type="gramStart"/>
      <w:r w:rsidRPr="00144633">
        <w:rPr>
          <w:rFonts w:cs="Times New Roman"/>
          <w:szCs w:val="24"/>
          <w:lang w:eastAsia="zh-CN"/>
        </w:rPr>
        <w:t>Co.Ltd</w:t>
      </w:r>
      <w:proofErr w:type="spellEnd"/>
      <w:r w:rsidRPr="00144633">
        <w:rPr>
          <w:rFonts w:cs="Times New Roman"/>
          <w:szCs w:val="24"/>
          <w:lang w:eastAsia="zh-CN"/>
        </w:rPr>
        <w:t>.,</w:t>
      </w:r>
      <w:proofErr w:type="gramEnd"/>
      <w:r w:rsidRPr="00144633">
        <w:rPr>
          <w:rFonts w:cs="Times New Roman"/>
          <w:szCs w:val="24"/>
          <w:lang w:eastAsia="zh-CN"/>
        </w:rPr>
        <w:t xml:space="preserve"> </w:t>
      </w:r>
      <w:proofErr w:type="spellStart"/>
      <w:r w:rsidRPr="00144633">
        <w:rPr>
          <w:rFonts w:cs="Times New Roman"/>
          <w:szCs w:val="24"/>
          <w:lang w:eastAsia="zh-CN"/>
        </w:rPr>
        <w:t>Hanzhong</w:t>
      </w:r>
      <w:proofErr w:type="spellEnd"/>
      <w:r w:rsidRPr="00144633">
        <w:rPr>
          <w:rFonts w:cs="Times New Roman"/>
          <w:szCs w:val="24"/>
          <w:lang w:eastAsia="zh-CN"/>
        </w:rPr>
        <w:t>, 723000, China</w:t>
      </w:r>
    </w:p>
    <w:p w14:paraId="71A83AAA" w14:textId="77777777" w:rsidR="003704A9" w:rsidRPr="00376CC5" w:rsidRDefault="003704A9" w:rsidP="003704A9">
      <w:pPr>
        <w:spacing w:before="240" w:after="0"/>
        <w:rPr>
          <w:rFonts w:cs="Times New Roman" w:hint="eastAsia"/>
          <w:b/>
          <w:szCs w:val="24"/>
          <w:lang w:eastAsia="zh-CN"/>
        </w:rPr>
      </w:pPr>
      <w:r w:rsidRPr="00376CC5">
        <w:rPr>
          <w:rFonts w:cs="Times New Roman"/>
          <w:b/>
          <w:szCs w:val="24"/>
        </w:rPr>
        <w:t xml:space="preserve">* Correspondence: </w:t>
      </w:r>
      <w:r w:rsidRPr="00376CC5">
        <w:rPr>
          <w:rFonts w:cs="Times New Roman"/>
          <w:b/>
          <w:szCs w:val="24"/>
        </w:rPr>
        <w:br/>
      </w:r>
      <w:proofErr w:type="spellStart"/>
      <w:r>
        <w:rPr>
          <w:rFonts w:cs="Times New Roman" w:hint="eastAsia"/>
          <w:szCs w:val="24"/>
          <w:lang w:eastAsia="zh-CN"/>
        </w:rPr>
        <w:t>Guochen</w:t>
      </w:r>
      <w:proofErr w:type="spellEnd"/>
      <w:r>
        <w:rPr>
          <w:rFonts w:cs="Times New Roman" w:hint="eastAsia"/>
          <w:szCs w:val="24"/>
          <w:lang w:eastAsia="zh-CN"/>
        </w:rPr>
        <w:t xml:space="preserve"> Wang</w:t>
      </w:r>
      <w:r w:rsidRPr="00376CC5">
        <w:rPr>
          <w:rFonts w:cs="Times New Roman"/>
          <w:szCs w:val="24"/>
        </w:rPr>
        <w:br/>
      </w:r>
      <w:r>
        <w:rPr>
          <w:rFonts w:cs="Times New Roman" w:hint="eastAsia"/>
          <w:szCs w:val="24"/>
          <w:lang w:eastAsia="zh-CN"/>
        </w:rPr>
        <w:t>wanggc</w:t>
      </w:r>
      <w:r>
        <w:rPr>
          <w:rFonts w:cs="Times New Roman"/>
          <w:szCs w:val="24"/>
        </w:rPr>
        <w:t>@</w:t>
      </w:r>
      <w:r>
        <w:rPr>
          <w:rFonts w:cs="Times New Roman" w:hint="eastAsia"/>
          <w:szCs w:val="24"/>
          <w:lang w:eastAsia="zh-CN"/>
        </w:rPr>
        <w:t>hit</w:t>
      </w:r>
      <w:r w:rsidRPr="00376CC5">
        <w:rPr>
          <w:rFonts w:cs="Times New Roman"/>
          <w:szCs w:val="24"/>
        </w:rPr>
        <w:t>.edu</w:t>
      </w:r>
      <w:r>
        <w:rPr>
          <w:rFonts w:cs="Times New Roman" w:hint="eastAsia"/>
          <w:szCs w:val="24"/>
          <w:lang w:eastAsia="zh-CN"/>
        </w:rPr>
        <w:t>.cn</w:t>
      </w:r>
    </w:p>
    <w:p w14:paraId="29026311" w14:textId="0D36D723" w:rsidR="00EA3D3C" w:rsidRPr="00994A3D" w:rsidRDefault="003704A9" w:rsidP="0001436A">
      <w:pPr>
        <w:pStyle w:val="1"/>
      </w:pPr>
      <w:r>
        <w:rPr>
          <w:rFonts w:eastAsiaTheme="minorEastAsia" w:hint="eastAsia"/>
          <w:lang w:eastAsia="zh-CN"/>
        </w:rPr>
        <w:t xml:space="preserve">The specific </w:t>
      </w:r>
      <w:r w:rsidRPr="00B65CD2">
        <w:rPr>
          <w:rFonts w:hint="eastAsia"/>
          <w:sz w:val="22"/>
          <w:szCs w:val="20"/>
        </w:rPr>
        <w:t>results in dynamic equation</w:t>
      </w:r>
    </w:p>
    <w:p w14:paraId="5C262E32" w14:textId="77777777" w:rsidR="003704A9" w:rsidRDefault="003704A9" w:rsidP="003704A9">
      <w:pPr>
        <w:spacing w:before="0" w:after="0"/>
        <w:rPr>
          <w:rFonts w:cs="Times New Roman"/>
          <w:sz w:val="20"/>
          <w:szCs w:val="20"/>
        </w:rPr>
      </w:pPr>
      <w:r>
        <w:rPr>
          <w:rFonts w:cs="Times New Roman" w:hint="eastAsia"/>
          <w:sz w:val="20"/>
          <w:szCs w:val="20"/>
        </w:rPr>
        <w:t>This part shows the specific values of all the symbols in equation (7) and (8).</w:t>
      </w:r>
    </w:p>
    <w:p w14:paraId="3FC729BA" w14:textId="32E151A3" w:rsidR="003704A9" w:rsidRDefault="003704A9" w:rsidP="003704A9">
      <w:pPr>
        <w:wordWrap w:val="0"/>
        <w:jc w:val="right"/>
        <w:rPr>
          <w:sz w:val="20"/>
          <w:szCs w:val="20"/>
        </w:rPr>
      </w:pPr>
      <w:r w:rsidRPr="002C263D">
        <w:rPr>
          <w:position w:val="-136"/>
        </w:rPr>
        <w:object w:dxaOrig="11740" w:dyaOrig="13080" w14:anchorId="61C9F3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3.4pt;height:382.6pt" o:ole="">
            <v:imagedata r:id="rId13" o:title=""/>
          </v:shape>
          <o:OLEObject Type="Embed" ProgID="Equation.DSMT4" ShapeID="_x0000_i1025" DrawAspect="Content" ObjectID="_1741114173" r:id="rId14"/>
        </w:object>
      </w:r>
      <w:r>
        <w:rPr>
          <w:rFonts w:hint="eastAsia"/>
          <w:position w:val="-136"/>
          <w:lang w:eastAsia="zh-CN"/>
        </w:rPr>
        <w:t xml:space="preserve">                  </w:t>
      </w:r>
      <w:r>
        <w:rPr>
          <w:rFonts w:hint="eastAsia"/>
          <w:position w:val="-136"/>
        </w:rPr>
        <w:t xml:space="preserve">  </w:t>
      </w:r>
      <w:r w:rsidRPr="00B65CD2">
        <w:rPr>
          <w:rFonts w:hint="eastAsia"/>
          <w:sz w:val="20"/>
          <w:szCs w:val="20"/>
        </w:rPr>
        <w:t>(S1)</w:t>
      </w:r>
    </w:p>
    <w:p w14:paraId="56989E2F" w14:textId="77777777" w:rsidR="003704A9" w:rsidRDefault="003704A9" w:rsidP="003704A9">
      <w:pPr>
        <w:spacing w:before="0" w:after="0"/>
        <w:rPr>
          <w:rFonts w:cs="Times New Roman"/>
          <w:sz w:val="20"/>
          <w:szCs w:val="20"/>
        </w:rPr>
      </w:pPr>
      <w:r>
        <w:rPr>
          <w:rFonts w:cs="Times New Roman" w:hint="eastAsia"/>
          <w:sz w:val="20"/>
          <w:szCs w:val="20"/>
        </w:rPr>
        <w:t>T</w:t>
      </w:r>
      <w:r w:rsidRPr="00B65CD2">
        <w:rPr>
          <w:rFonts w:cs="Times New Roman" w:hint="eastAsia"/>
          <w:sz w:val="20"/>
          <w:szCs w:val="20"/>
        </w:rPr>
        <w:t xml:space="preserve">he </w:t>
      </w:r>
      <w:r>
        <w:rPr>
          <w:rFonts w:cs="Times New Roman" w:hint="eastAsia"/>
          <w:sz w:val="20"/>
          <w:szCs w:val="20"/>
        </w:rPr>
        <w:t xml:space="preserve">solutions of </w:t>
      </w:r>
      <w:r w:rsidRPr="00B65CD2">
        <w:rPr>
          <w:rFonts w:cs="Times New Roman" w:hint="eastAsia"/>
          <w:sz w:val="20"/>
          <w:szCs w:val="20"/>
        </w:rPr>
        <w:t xml:space="preserve">impact force </w:t>
      </w:r>
      <w:proofErr w:type="spellStart"/>
      <w:proofErr w:type="gramStart"/>
      <w:r w:rsidRPr="00B65CD2">
        <w:rPr>
          <w:rFonts w:cs="Times New Roman" w:hint="eastAsia"/>
          <w:i/>
          <w:sz w:val="20"/>
          <w:szCs w:val="20"/>
        </w:rPr>
        <w:t>F</w:t>
      </w:r>
      <w:r w:rsidRPr="00B65CD2">
        <w:rPr>
          <w:rFonts w:cs="Times New Roman" w:hint="eastAsia"/>
          <w:i/>
          <w:sz w:val="20"/>
          <w:szCs w:val="20"/>
          <w:vertAlign w:val="subscript"/>
        </w:rPr>
        <w:t>n</w:t>
      </w:r>
      <w:proofErr w:type="spellEnd"/>
      <w:proofErr w:type="gramEnd"/>
      <w:r w:rsidRPr="00B65CD2">
        <w:rPr>
          <w:rFonts w:cs="Times New Roman" w:hint="eastAsia"/>
          <w:sz w:val="20"/>
          <w:szCs w:val="20"/>
        </w:rPr>
        <w:t xml:space="preserve"> of nth layer PMF delay coil at two stages 0</w:t>
      </w:r>
      <w:r>
        <w:rPr>
          <w:rFonts w:cs="Times New Roman" w:hint="eastAsia"/>
          <w:sz w:val="20"/>
          <w:szCs w:val="20"/>
        </w:rPr>
        <w:t xml:space="preserve"> </w:t>
      </w:r>
      <w:r w:rsidRPr="00B65CD2">
        <w:rPr>
          <w:rFonts w:cs="Times New Roman" w:hint="eastAsia"/>
          <w:sz w:val="20"/>
          <w:szCs w:val="20"/>
        </w:rPr>
        <w:t>&lt;</w:t>
      </w:r>
      <w:r>
        <w:rPr>
          <w:rFonts w:cs="Times New Roman" w:hint="eastAsia"/>
          <w:sz w:val="20"/>
          <w:szCs w:val="20"/>
        </w:rPr>
        <w:t xml:space="preserve"> </w:t>
      </w:r>
      <w:r w:rsidRPr="00B65CD2">
        <w:rPr>
          <w:rFonts w:cs="Times New Roman" w:hint="eastAsia"/>
          <w:i/>
          <w:sz w:val="20"/>
          <w:szCs w:val="20"/>
        </w:rPr>
        <w:t>t</w:t>
      </w:r>
      <w:r>
        <w:rPr>
          <w:rFonts w:cs="Times New Roman" w:hint="eastAsia"/>
          <w:sz w:val="20"/>
          <w:szCs w:val="20"/>
        </w:rPr>
        <w:t xml:space="preserve"> </w:t>
      </w:r>
      <w:r w:rsidRPr="00B65CD2">
        <w:rPr>
          <w:rFonts w:cs="Times New Roman"/>
          <w:sz w:val="20"/>
          <w:szCs w:val="20"/>
        </w:rPr>
        <w:t>≤</w:t>
      </w:r>
      <w:r>
        <w:rPr>
          <w:rFonts w:cs="Times New Roman" w:hint="eastAsia"/>
          <w:sz w:val="20"/>
          <w:szCs w:val="20"/>
        </w:rPr>
        <w:t xml:space="preserve"> </w:t>
      </w:r>
      <w:r w:rsidRPr="00B65CD2">
        <w:rPr>
          <w:rFonts w:cs="Times New Roman"/>
          <w:i/>
          <w:sz w:val="20"/>
          <w:szCs w:val="20"/>
        </w:rPr>
        <w:t>τ</w:t>
      </w:r>
      <w:r w:rsidRPr="00B65CD2">
        <w:rPr>
          <w:rFonts w:cs="Times New Roman" w:hint="eastAsia"/>
          <w:i/>
          <w:sz w:val="20"/>
          <w:szCs w:val="20"/>
        </w:rPr>
        <w:t xml:space="preserve"> </w:t>
      </w:r>
      <w:r w:rsidRPr="00B65CD2">
        <w:rPr>
          <w:rFonts w:cs="Times New Roman" w:hint="eastAsia"/>
          <w:sz w:val="20"/>
          <w:szCs w:val="20"/>
        </w:rPr>
        <w:t>(</w:t>
      </w:r>
      <w:r w:rsidRPr="00B65CD2">
        <w:rPr>
          <w:rFonts w:cs="Times New Roman" w:hint="eastAsia"/>
          <w:i/>
          <w:sz w:val="20"/>
          <w:szCs w:val="20"/>
        </w:rPr>
        <w:t>F</w:t>
      </w:r>
      <w:r w:rsidRPr="00B65CD2">
        <w:rPr>
          <w:rFonts w:cs="Times New Roman" w:hint="eastAsia"/>
          <w:sz w:val="20"/>
          <w:szCs w:val="20"/>
          <w:vertAlign w:val="subscript"/>
        </w:rPr>
        <w:t>1</w:t>
      </w:r>
      <w:r w:rsidRPr="00B65CD2">
        <w:rPr>
          <w:rFonts w:cs="Times New Roman" w:hint="eastAsia"/>
          <w:i/>
          <w:sz w:val="20"/>
          <w:szCs w:val="20"/>
          <w:vertAlign w:val="subscript"/>
        </w:rPr>
        <w:t>n</w:t>
      </w:r>
      <w:r w:rsidRPr="00B65CD2">
        <w:rPr>
          <w:rFonts w:cs="Times New Roman" w:hint="eastAsia"/>
          <w:sz w:val="20"/>
          <w:szCs w:val="20"/>
        </w:rPr>
        <w:t xml:space="preserve">) and </w:t>
      </w:r>
      <w:r w:rsidRPr="00C73F5B">
        <w:rPr>
          <w:rFonts w:cs="Times New Roman" w:hint="eastAsia"/>
          <w:i/>
          <w:sz w:val="20"/>
          <w:szCs w:val="20"/>
        </w:rPr>
        <w:t>t</w:t>
      </w:r>
      <w:r>
        <w:rPr>
          <w:rFonts w:cs="Times New Roman" w:hint="eastAsia"/>
          <w:sz w:val="20"/>
          <w:szCs w:val="20"/>
        </w:rPr>
        <w:t xml:space="preserve"> </w:t>
      </w:r>
      <w:r w:rsidRPr="00B65CD2">
        <w:rPr>
          <w:rFonts w:cs="Times New Roman" w:hint="eastAsia"/>
          <w:sz w:val="20"/>
          <w:szCs w:val="20"/>
        </w:rPr>
        <w:t>&gt;</w:t>
      </w:r>
      <w:r>
        <w:rPr>
          <w:rFonts w:cs="Times New Roman" w:hint="eastAsia"/>
          <w:sz w:val="20"/>
          <w:szCs w:val="20"/>
        </w:rPr>
        <w:t xml:space="preserve"> </w:t>
      </w:r>
      <w:r w:rsidRPr="00C73F5B">
        <w:rPr>
          <w:rFonts w:cs="Times New Roman"/>
          <w:i/>
          <w:sz w:val="20"/>
          <w:szCs w:val="20"/>
        </w:rPr>
        <w:t>τ</w:t>
      </w:r>
      <w:r w:rsidRPr="00C73F5B">
        <w:rPr>
          <w:rFonts w:cs="Times New Roman" w:hint="eastAsia"/>
          <w:i/>
          <w:sz w:val="20"/>
          <w:szCs w:val="20"/>
        </w:rPr>
        <w:t xml:space="preserve"> </w:t>
      </w:r>
      <w:r w:rsidRPr="00B65CD2">
        <w:rPr>
          <w:rFonts w:cs="Times New Roman" w:hint="eastAsia"/>
          <w:sz w:val="20"/>
          <w:szCs w:val="20"/>
        </w:rPr>
        <w:t>(</w:t>
      </w:r>
      <w:r w:rsidRPr="00B65CD2">
        <w:rPr>
          <w:rFonts w:cs="Times New Roman" w:hint="eastAsia"/>
          <w:i/>
          <w:sz w:val="20"/>
          <w:szCs w:val="20"/>
        </w:rPr>
        <w:t>F</w:t>
      </w:r>
      <w:r w:rsidRPr="00C73F5B">
        <w:rPr>
          <w:rFonts w:cs="Times New Roman" w:hint="eastAsia"/>
          <w:sz w:val="20"/>
          <w:szCs w:val="20"/>
          <w:vertAlign w:val="subscript"/>
        </w:rPr>
        <w:t>2</w:t>
      </w:r>
      <w:r w:rsidRPr="00C73F5B">
        <w:rPr>
          <w:rFonts w:cs="Times New Roman" w:hint="eastAsia"/>
          <w:i/>
          <w:sz w:val="20"/>
          <w:szCs w:val="20"/>
          <w:vertAlign w:val="subscript"/>
        </w:rPr>
        <w:t>n</w:t>
      </w:r>
      <w:r w:rsidRPr="00B65CD2">
        <w:rPr>
          <w:rFonts w:cs="Times New Roman" w:hint="eastAsia"/>
          <w:sz w:val="20"/>
          <w:szCs w:val="20"/>
        </w:rPr>
        <w:t>)</w:t>
      </w:r>
      <w:r>
        <w:rPr>
          <w:rFonts w:cs="Times New Roman" w:hint="eastAsia"/>
          <w:sz w:val="20"/>
          <w:szCs w:val="20"/>
        </w:rPr>
        <w:t>:</w:t>
      </w:r>
    </w:p>
    <w:p w14:paraId="58F1AED1" w14:textId="3D001593" w:rsidR="00DE23E8" w:rsidRPr="003704A9" w:rsidRDefault="003704A9" w:rsidP="003704A9">
      <w:pPr>
        <w:wordWrap w:val="0"/>
        <w:jc w:val="right"/>
        <w:rPr>
          <w:rFonts w:cs="Times New Roman" w:hint="eastAsia"/>
          <w:sz w:val="20"/>
          <w:szCs w:val="20"/>
          <w:lang w:eastAsia="zh-CN"/>
        </w:rPr>
      </w:pPr>
      <w:r w:rsidRPr="00E664F9">
        <w:rPr>
          <w:position w:val="-34"/>
        </w:rPr>
        <w:object w:dxaOrig="8740" w:dyaOrig="5920" w14:anchorId="1B85193E">
          <v:shape id="_x0000_i1026" type="#_x0000_t75" style="width:353.1pt;height:239.15pt" o:ole="">
            <v:imagedata r:id="rId15" o:title=""/>
          </v:shape>
          <o:OLEObject Type="Embed" ProgID="Equation.DSMT4" ShapeID="_x0000_i1026" DrawAspect="Content" ObjectID="_1741114174" r:id="rId16"/>
        </w:object>
      </w:r>
      <w:r>
        <w:rPr>
          <w:rFonts w:hint="eastAsia"/>
          <w:position w:val="-34"/>
          <w:lang w:eastAsia="zh-CN"/>
        </w:rPr>
        <w:t xml:space="preserve">                 </w:t>
      </w:r>
      <w:r w:rsidRPr="00C73F5B">
        <w:rPr>
          <w:rFonts w:hint="eastAsia"/>
          <w:sz w:val="20"/>
          <w:szCs w:val="20"/>
        </w:rPr>
        <w:t>(S2)</w:t>
      </w:r>
      <w:bookmarkStart w:id="0" w:name="_GoBack"/>
      <w:bookmarkEnd w:id="0"/>
    </w:p>
    <w:sectPr w:rsidR="00DE23E8" w:rsidRPr="003704A9" w:rsidSect="0093429D">
      <w:headerReference w:type="even" r:id="rId17"/>
      <w:footerReference w:type="even" r:id="rId18"/>
      <w:footerReference w:type="default" r:id="rId19"/>
      <w:headerReference w:type="first" r:id="rId20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7E76F2" w14:textId="77777777" w:rsidR="00F748FD" w:rsidRDefault="00F748FD" w:rsidP="00117666">
      <w:pPr>
        <w:spacing w:after="0"/>
      </w:pPr>
      <w:r>
        <w:separator/>
      </w:r>
    </w:p>
  </w:endnote>
  <w:endnote w:type="continuationSeparator" w:id="0">
    <w:p w14:paraId="0854AD65" w14:textId="77777777" w:rsidR="00F748FD" w:rsidRDefault="00F748FD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3704A9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3704A9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3704A9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3704A9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6DFEF0" w14:textId="77777777" w:rsidR="00F748FD" w:rsidRDefault="00F748FD" w:rsidP="00117666">
      <w:pPr>
        <w:spacing w:after="0"/>
      </w:pPr>
      <w:r>
        <w:separator/>
      </w:r>
    </w:p>
  </w:footnote>
  <w:footnote w:type="continuationSeparator" w:id="0">
    <w:p w14:paraId="2BB51916" w14:textId="77777777" w:rsidR="00F748FD" w:rsidRDefault="00F748FD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eastAsia="zh-CN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704A9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642DC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00F7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487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Char">
    <w:name w:val="标题 2 Char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Char">
    <w:name w:val="副标题 Char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5">
    <w:name w:val="Balloon Text"/>
    <w:basedOn w:val="a0"/>
    <w:link w:val="Char0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5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6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7">
    <w:name w:val="caption"/>
    <w:basedOn w:val="a0"/>
    <w:next w:val="a8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8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9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a">
    <w:name w:val="annotation text"/>
    <w:basedOn w:val="a0"/>
    <w:link w:val="Char1"/>
    <w:uiPriority w:val="99"/>
    <w:semiHidden/>
    <w:unhideWhenUsed/>
    <w:rsid w:val="00AB6715"/>
    <w:rPr>
      <w:sz w:val="20"/>
      <w:szCs w:val="20"/>
    </w:rPr>
  </w:style>
  <w:style w:type="character" w:customStyle="1" w:styleId="Char1">
    <w:name w:val="批注文字 Char"/>
    <w:basedOn w:val="a1"/>
    <w:link w:val="a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B6715"/>
    <w:rPr>
      <w:b/>
      <w:bCs/>
    </w:rPr>
  </w:style>
  <w:style w:type="character" w:customStyle="1" w:styleId="Char2">
    <w:name w:val="批注主题 Char"/>
    <w:basedOn w:val="Char1"/>
    <w:link w:val="ab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d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e">
    <w:name w:val="endnote text"/>
    <w:basedOn w:val="a0"/>
    <w:link w:val="Char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3">
    <w:name w:val="尾注文本 Char"/>
    <w:basedOn w:val="a1"/>
    <w:link w:val="ae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0">
    <w:name w:val="footer"/>
    <w:basedOn w:val="a0"/>
    <w:link w:val="Char4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Char4">
    <w:name w:val="页脚 Char"/>
    <w:basedOn w:val="a1"/>
    <w:link w:val="af0"/>
    <w:uiPriority w:val="99"/>
    <w:rsid w:val="00AB6715"/>
    <w:rPr>
      <w:rFonts w:ascii="Times New Roman" w:hAnsi="Times New Roman"/>
      <w:sz w:val="24"/>
    </w:rPr>
  </w:style>
  <w:style w:type="character" w:styleId="af1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footnote text"/>
    <w:basedOn w:val="a0"/>
    <w:link w:val="Char5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5">
    <w:name w:val="脚注文本 Char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3">
    <w:name w:val="header"/>
    <w:basedOn w:val="a0"/>
    <w:link w:val="Char6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har6">
    <w:name w:val="页眉 Char"/>
    <w:basedOn w:val="a1"/>
    <w:link w:val="af3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4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5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6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7">
    <w:name w:val="line number"/>
    <w:basedOn w:val="a1"/>
    <w:uiPriority w:val="99"/>
    <w:semiHidden/>
    <w:unhideWhenUsed/>
    <w:rsid w:val="00AB6715"/>
  </w:style>
  <w:style w:type="character" w:customStyle="1" w:styleId="3Char">
    <w:name w:val="标题 3 Char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Char">
    <w:name w:val="标题 4 Char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Char">
    <w:name w:val="标题 5 Char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8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9">
    <w:name w:val="Quote"/>
    <w:basedOn w:val="a0"/>
    <w:next w:val="a0"/>
    <w:link w:val="Char7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7">
    <w:name w:val="引用 Char"/>
    <w:basedOn w:val="a1"/>
    <w:link w:val="af9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a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b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c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Title"/>
    <w:basedOn w:val="a0"/>
    <w:next w:val="a0"/>
    <w:link w:val="Char8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Char8">
    <w:name w:val="标题 Char"/>
    <w:basedOn w:val="a1"/>
    <w:link w:val="afd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d"/>
    <w:next w:val="afd"/>
    <w:qFormat/>
    <w:rsid w:val="0001436A"/>
    <w:pPr>
      <w:spacing w:after="120"/>
    </w:pPr>
    <w:rPr>
      <w:i/>
    </w:rPr>
  </w:style>
  <w:style w:type="paragraph" w:styleId="afe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Char">
    <w:name w:val="标题 2 Char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Char">
    <w:name w:val="副标题 Char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5">
    <w:name w:val="Balloon Text"/>
    <w:basedOn w:val="a0"/>
    <w:link w:val="Char0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5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6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7">
    <w:name w:val="caption"/>
    <w:basedOn w:val="a0"/>
    <w:next w:val="a8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8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9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a">
    <w:name w:val="annotation text"/>
    <w:basedOn w:val="a0"/>
    <w:link w:val="Char1"/>
    <w:uiPriority w:val="99"/>
    <w:semiHidden/>
    <w:unhideWhenUsed/>
    <w:rsid w:val="00AB6715"/>
    <w:rPr>
      <w:sz w:val="20"/>
      <w:szCs w:val="20"/>
    </w:rPr>
  </w:style>
  <w:style w:type="character" w:customStyle="1" w:styleId="Char1">
    <w:name w:val="批注文字 Char"/>
    <w:basedOn w:val="a1"/>
    <w:link w:val="a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B6715"/>
    <w:rPr>
      <w:b/>
      <w:bCs/>
    </w:rPr>
  </w:style>
  <w:style w:type="character" w:customStyle="1" w:styleId="Char2">
    <w:name w:val="批注主题 Char"/>
    <w:basedOn w:val="Char1"/>
    <w:link w:val="ab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d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e">
    <w:name w:val="endnote text"/>
    <w:basedOn w:val="a0"/>
    <w:link w:val="Char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3">
    <w:name w:val="尾注文本 Char"/>
    <w:basedOn w:val="a1"/>
    <w:link w:val="ae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0">
    <w:name w:val="footer"/>
    <w:basedOn w:val="a0"/>
    <w:link w:val="Char4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Char4">
    <w:name w:val="页脚 Char"/>
    <w:basedOn w:val="a1"/>
    <w:link w:val="af0"/>
    <w:uiPriority w:val="99"/>
    <w:rsid w:val="00AB6715"/>
    <w:rPr>
      <w:rFonts w:ascii="Times New Roman" w:hAnsi="Times New Roman"/>
      <w:sz w:val="24"/>
    </w:rPr>
  </w:style>
  <w:style w:type="character" w:styleId="af1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footnote text"/>
    <w:basedOn w:val="a0"/>
    <w:link w:val="Char5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5">
    <w:name w:val="脚注文本 Char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3">
    <w:name w:val="header"/>
    <w:basedOn w:val="a0"/>
    <w:link w:val="Char6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har6">
    <w:name w:val="页眉 Char"/>
    <w:basedOn w:val="a1"/>
    <w:link w:val="af3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4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5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6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7">
    <w:name w:val="line number"/>
    <w:basedOn w:val="a1"/>
    <w:uiPriority w:val="99"/>
    <w:semiHidden/>
    <w:unhideWhenUsed/>
    <w:rsid w:val="00AB6715"/>
  </w:style>
  <w:style w:type="character" w:customStyle="1" w:styleId="3Char">
    <w:name w:val="标题 3 Char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Char">
    <w:name w:val="标题 4 Char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Char">
    <w:name w:val="标题 5 Char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8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9">
    <w:name w:val="Quote"/>
    <w:basedOn w:val="a0"/>
    <w:next w:val="a0"/>
    <w:link w:val="Char7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7">
    <w:name w:val="引用 Char"/>
    <w:basedOn w:val="a1"/>
    <w:link w:val="af9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a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b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c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Title"/>
    <w:basedOn w:val="a0"/>
    <w:next w:val="a0"/>
    <w:link w:val="Char8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Char8">
    <w:name w:val="标题 Char"/>
    <w:basedOn w:val="a1"/>
    <w:link w:val="afd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d"/>
    <w:next w:val="afd"/>
    <w:qFormat/>
    <w:rsid w:val="0001436A"/>
    <w:pPr>
      <w:spacing w:after="120"/>
    </w:pPr>
    <w:rPr>
      <w:i/>
    </w:rPr>
  </w:style>
  <w:style w:type="paragraph" w:styleId="afe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w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wmf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oleObject" Target="embeddings/oleObject1.bin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35884246-727C-4FD2-A6D9-413162B36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2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www.xt810.com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</dc:creator>
  <cp:lastModifiedBy>xt810</cp:lastModifiedBy>
  <cp:revision>3</cp:revision>
  <cp:lastPrinted>2013-10-03T12:51:00Z</cp:lastPrinted>
  <dcterms:created xsi:type="dcterms:W3CDTF">2023-03-23T08:05:00Z</dcterms:created>
  <dcterms:modified xsi:type="dcterms:W3CDTF">2023-03-23T13:54:00Z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