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D503" w14:textId="77777777" w:rsidR="00B43350" w:rsidRPr="004420D8" w:rsidRDefault="00B43350" w:rsidP="00B43350">
      <w:pPr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4420D8">
        <w:rPr>
          <w:rFonts w:ascii="Times New Roman" w:hAnsi="Times New Roman" w:cs="Times New Roman"/>
          <w:b/>
          <w:bCs/>
          <w:sz w:val="22"/>
          <w:szCs w:val="22"/>
        </w:rPr>
        <w:t>Table S2. Child Characteristics (N=249)</w:t>
      </w:r>
    </w:p>
    <w:p w14:paraId="5110B50C" w14:textId="77777777" w:rsidR="00B43350" w:rsidRPr="00834B18" w:rsidRDefault="00B43350" w:rsidP="00B43350">
      <w:pPr>
        <w:contextualSpacing/>
        <w:rPr>
          <w:rFonts w:ascii="Times New Roman" w:hAnsi="Times New Roman" w:cs="Times New Roman"/>
          <w:sz w:val="22"/>
          <w:szCs w:val="22"/>
        </w:rPr>
      </w:pPr>
    </w:p>
    <w:tbl>
      <w:tblPr>
        <w:tblStyle w:val="Table"/>
        <w:tblW w:w="9945" w:type="dxa"/>
        <w:tblLayout w:type="fixed"/>
        <w:tblLook w:val="0420" w:firstRow="1" w:lastRow="0" w:firstColumn="0" w:lastColumn="0" w:noHBand="0" w:noVBand="1"/>
      </w:tblPr>
      <w:tblGrid>
        <w:gridCol w:w="6300"/>
        <w:gridCol w:w="3645"/>
      </w:tblGrid>
      <w:tr w:rsidR="00B43350" w:rsidRPr="00B92B26" w14:paraId="2FDE5483" w14:textId="77777777" w:rsidTr="002C7563">
        <w:trPr>
          <w:trHeight w:val="78"/>
        </w:trPr>
        <w:tc>
          <w:tcPr>
            <w:tcW w:w="630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68DA" w14:textId="77777777" w:rsidR="00B43350" w:rsidRPr="00B92B26" w:rsidRDefault="00B43350" w:rsidP="0094284D">
            <w:pPr>
              <w:ind w:right="101"/>
              <w:contextualSpacing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B92B26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364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91E5B" w14:textId="77777777" w:rsidR="00B43350" w:rsidRPr="00B92B26" w:rsidRDefault="00B43350" w:rsidP="0094284D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92B26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 (%)</w:t>
            </w:r>
          </w:p>
        </w:tc>
      </w:tr>
      <w:tr w:rsidR="00B43350" w:rsidRPr="00834B18" w14:paraId="24B4F2FC" w14:textId="77777777" w:rsidTr="002C7563">
        <w:tc>
          <w:tcPr>
            <w:tcW w:w="630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84CD" w14:textId="77777777" w:rsidR="00B43350" w:rsidRPr="00834B18" w:rsidRDefault="00B43350" w:rsidP="0094284D">
            <w:pPr>
              <w:ind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3645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8C03" w14:textId="77777777" w:rsidR="00B43350" w:rsidRPr="00834B18" w:rsidRDefault="00B43350" w:rsidP="0094284D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3350" w:rsidRPr="00834B18" w14:paraId="36ABDE8E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6140" w14:textId="77777777" w:rsidR="00B43350" w:rsidRPr="00834B18" w:rsidRDefault="00B43350" w:rsidP="0094284D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&lt;=5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1AB77" w14:textId="77777777" w:rsidR="00B43350" w:rsidRPr="00834B18" w:rsidRDefault="00B43350" w:rsidP="0094284D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18 (7.2%)</w:t>
            </w:r>
          </w:p>
        </w:tc>
      </w:tr>
      <w:tr w:rsidR="00B43350" w:rsidRPr="00834B18" w14:paraId="1537A89B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BDD5" w14:textId="77777777" w:rsidR="00B43350" w:rsidRPr="00834B18" w:rsidRDefault="00B43350" w:rsidP="0094284D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6-12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82D2" w14:textId="77777777" w:rsidR="00B43350" w:rsidRPr="00834B18" w:rsidRDefault="00B43350" w:rsidP="0094284D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107 (43.0%)</w:t>
            </w:r>
          </w:p>
        </w:tc>
      </w:tr>
      <w:tr w:rsidR="00B43350" w:rsidRPr="00834B18" w14:paraId="047D3731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EE98" w14:textId="77777777" w:rsidR="00B43350" w:rsidRPr="00834B18" w:rsidRDefault="00B43350" w:rsidP="0094284D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13-18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FE1B" w14:textId="77777777" w:rsidR="00B43350" w:rsidRPr="00834B18" w:rsidRDefault="00B43350" w:rsidP="0094284D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105 (42.2%)</w:t>
            </w:r>
          </w:p>
        </w:tc>
      </w:tr>
      <w:tr w:rsidR="00B43350" w:rsidRPr="00834B18" w14:paraId="74730511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FD0F" w14:textId="77777777" w:rsidR="00B43350" w:rsidRPr="00834B18" w:rsidRDefault="00B43350" w:rsidP="0094284D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&gt;18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135F" w14:textId="77777777" w:rsidR="00B43350" w:rsidRPr="00834B18" w:rsidRDefault="00B43350" w:rsidP="0094284D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19 (7.6%)</w:t>
            </w:r>
          </w:p>
        </w:tc>
      </w:tr>
      <w:tr w:rsidR="000C5352" w:rsidRPr="00834B18" w14:paraId="63F73291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41DE" w14:textId="46D13CB3" w:rsidR="000C5352" w:rsidRPr="00834B18" w:rsidRDefault="000C5352" w:rsidP="000C5352">
            <w:pPr>
              <w:ind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D389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C5352" w:rsidRPr="00834B18" w14:paraId="068CEE19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3C4E" w14:textId="6412763E" w:rsidR="000C5352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4398" w14:textId="334F12D9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170 (68.3%)</w:t>
            </w:r>
          </w:p>
        </w:tc>
      </w:tr>
      <w:tr w:rsidR="000C5352" w:rsidRPr="00834B18" w14:paraId="7BEC3335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68AB" w14:textId="7B92DF01" w:rsidR="000C5352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5059" w14:textId="4C8210D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68 (27.3%)</w:t>
            </w:r>
          </w:p>
        </w:tc>
      </w:tr>
      <w:tr w:rsidR="000C5352" w:rsidRPr="00834B18" w14:paraId="0573FB62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774C" w14:textId="34CCDC1A" w:rsidR="000C5352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Other / Do not wish to disclose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5934" w14:textId="32249CAD" w:rsidR="000C5352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 (4.4%)</w:t>
            </w:r>
          </w:p>
        </w:tc>
      </w:tr>
      <w:tr w:rsidR="000C5352" w:rsidRPr="00834B18" w14:paraId="4F3FA330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4A0B" w14:textId="77777777" w:rsidR="000C5352" w:rsidRPr="00834B18" w:rsidRDefault="000C5352" w:rsidP="000C5352">
            <w:pPr>
              <w:ind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Race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3855A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5352" w:rsidRPr="00834B18" w14:paraId="5FEF5D84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4BF1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3EC8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163 (65.5%)</w:t>
            </w:r>
          </w:p>
        </w:tc>
      </w:tr>
      <w:tr w:rsidR="000C5352" w:rsidRPr="00834B18" w14:paraId="74A32BAA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6924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Multi-Racial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58244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30 (12.0%)</w:t>
            </w:r>
          </w:p>
        </w:tc>
      </w:tr>
      <w:tr w:rsidR="000C5352" w:rsidRPr="00834B18" w14:paraId="6688E6BC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051B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Black or African American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3A976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26 (10.4%)</w:t>
            </w:r>
          </w:p>
        </w:tc>
      </w:tr>
      <w:tr w:rsidR="000C5352" w:rsidRPr="00834B18" w14:paraId="06052548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B674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5928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 (3.2%)</w:t>
            </w:r>
          </w:p>
        </w:tc>
      </w:tr>
      <w:tr w:rsidR="000C5352" w:rsidRPr="00834B18" w14:paraId="74D4808E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F527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American Indian/Alaskan Native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A346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 (1.2%)</w:t>
            </w:r>
          </w:p>
        </w:tc>
      </w:tr>
      <w:tr w:rsidR="000C5352" w:rsidRPr="00834B18" w14:paraId="50CE75B6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B668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8023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 (0.4%)</w:t>
            </w:r>
          </w:p>
        </w:tc>
      </w:tr>
      <w:tr w:rsidR="000C5352" w:rsidRPr="00834B18" w14:paraId="38D17817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6AD66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Do not wish to disclose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6D336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18 (7.2%)</w:t>
            </w:r>
          </w:p>
        </w:tc>
      </w:tr>
      <w:tr w:rsidR="000C5352" w:rsidRPr="00834B18" w14:paraId="4508464A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CA0B" w14:textId="48DD4AA2" w:rsidR="000C5352" w:rsidRPr="00834B18" w:rsidRDefault="000C5352" w:rsidP="000C5352">
            <w:pPr>
              <w:ind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Highest level of </w:t>
            </w:r>
            <w:r w:rsidR="00E3178E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v</w:t>
            </w: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erbal </w:t>
            </w:r>
            <w:r w:rsidR="00E3178E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c</w:t>
            </w: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ommunication: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F0F9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5352" w:rsidRPr="00834B18" w14:paraId="41EEB8F2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69CF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Gestures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1DBE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20 (8.0%)</w:t>
            </w:r>
          </w:p>
        </w:tc>
      </w:tr>
      <w:tr w:rsidR="000C5352" w:rsidRPr="00834B18" w14:paraId="4DD93080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FB38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Single Words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9559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 (3.2%)</w:t>
            </w:r>
          </w:p>
        </w:tc>
      </w:tr>
      <w:tr w:rsidR="000C5352" w:rsidRPr="00834B18" w14:paraId="7C21990D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8F0B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Short Phrases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6C18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37 (14.9%)</w:t>
            </w:r>
          </w:p>
        </w:tc>
      </w:tr>
      <w:tr w:rsidR="000C5352" w:rsidRPr="00834B18" w14:paraId="77F6EA7E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97ABE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Full Sentences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8E89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173 (69.5%)</w:t>
            </w:r>
          </w:p>
        </w:tc>
      </w:tr>
      <w:tr w:rsidR="000C5352" w:rsidRPr="00834B18" w14:paraId="43DDFE09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EE3FA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Alternate Communication Only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CBF91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 (4.4%)</w:t>
            </w:r>
          </w:p>
        </w:tc>
      </w:tr>
      <w:tr w:rsidR="000C5352" w:rsidRPr="00834B18" w14:paraId="639D72D1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6960" w14:textId="1C458303" w:rsidR="000C5352" w:rsidRPr="00834B18" w:rsidRDefault="000C5352" w:rsidP="000C5352">
            <w:pPr>
              <w:ind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Child </w:t>
            </w:r>
            <w:r w:rsidR="00F62E40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u</w:t>
            </w: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ses </w:t>
            </w:r>
            <w:r w:rsidR="00F62E40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</w:t>
            </w: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lternate forms of </w:t>
            </w:r>
            <w:r w:rsidR="00F62E40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c</w:t>
            </w: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ommunication (ASL, AAC, PECS):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5401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5352" w:rsidRPr="00834B18" w14:paraId="413CC193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AE91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C712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199 (79.9%)</w:t>
            </w:r>
          </w:p>
        </w:tc>
      </w:tr>
      <w:tr w:rsidR="000C5352" w:rsidRPr="00834B18" w14:paraId="75D50D7D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FB8B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E6DA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50 (20.1%)</w:t>
            </w:r>
          </w:p>
        </w:tc>
      </w:tr>
      <w:tr w:rsidR="000C5352" w:rsidRPr="00834B18" w14:paraId="429173C5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5B84" w14:textId="77777777" w:rsidR="000C5352" w:rsidRPr="00834B18" w:rsidRDefault="000C5352" w:rsidP="000C5352">
            <w:pPr>
              <w:ind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Type of school/preschool child currently attends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A8808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5352" w:rsidRPr="00834B18" w14:paraId="48C6A8B2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36BD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Public school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7D943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194 (79.8%)</w:t>
            </w:r>
          </w:p>
        </w:tc>
      </w:tr>
      <w:tr w:rsidR="000C5352" w:rsidRPr="00834B18" w14:paraId="760FDCE3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87D7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Private school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E80B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32 (13.2%)</w:t>
            </w:r>
          </w:p>
        </w:tc>
      </w:tr>
      <w:tr w:rsidR="000C5352" w:rsidRPr="00834B18" w14:paraId="54C43BA0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EA12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Homeschool or co-op program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AD41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 (3.7%)</w:t>
            </w:r>
          </w:p>
        </w:tc>
      </w:tr>
      <w:tr w:rsidR="000C5352" w:rsidRPr="00834B18" w14:paraId="0208FB22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05EFE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Charter school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EA7F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 (2.1%)</w:t>
            </w:r>
          </w:p>
        </w:tc>
      </w:tr>
      <w:tr w:rsidR="000C5352" w:rsidRPr="00834B18" w14:paraId="6C9FE523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F788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Unsure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EE62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 (1.2%)</w:t>
            </w:r>
          </w:p>
        </w:tc>
      </w:tr>
      <w:tr w:rsidR="000C5352" w:rsidRPr="00834B18" w14:paraId="45616982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711E" w14:textId="77777777" w:rsidR="000C5352" w:rsidRPr="00834B18" w:rsidRDefault="000C5352" w:rsidP="000C5352">
            <w:pPr>
              <w:ind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132DE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Receipt of the following services: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5A0C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5352" w:rsidRPr="00834B18" w14:paraId="4DE12B6F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7053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IEP or 504 </w:t>
            </w: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p</w:t>
            </w: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lan</w:t>
            </w: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only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00A8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132 (57.1%)</w:t>
            </w:r>
          </w:p>
        </w:tc>
      </w:tr>
      <w:tr w:rsidR="000C5352" w:rsidRPr="00834B18" w14:paraId="7E7CE2CB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2BA6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IEP or 504 </w:t>
            </w: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p</w:t>
            </w: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lan</w:t>
            </w: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,</w:t>
            </w: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and</w:t>
            </w: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IDEA accommodations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4F7A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85 (36.8%)</w:t>
            </w:r>
          </w:p>
        </w:tc>
      </w:tr>
      <w:tr w:rsidR="000C5352" w:rsidRPr="00834B18" w14:paraId="4A31724E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8008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IDEA accommodations</w:t>
            </w: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only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772B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 (1.3%)</w:t>
            </w:r>
          </w:p>
        </w:tc>
      </w:tr>
      <w:tr w:rsidR="000C5352" w:rsidRPr="00834B18" w14:paraId="5E42C55C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F153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No</w:t>
            </w: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ne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F8EF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 (3.9%)</w:t>
            </w:r>
          </w:p>
        </w:tc>
      </w:tr>
      <w:tr w:rsidR="000C5352" w:rsidRPr="00834B18" w14:paraId="36692039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40C6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Unsure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CA6A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 (0.9%)</w:t>
            </w:r>
          </w:p>
        </w:tc>
      </w:tr>
      <w:tr w:rsidR="000C5352" w:rsidRPr="00834B18" w14:paraId="07BF3090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5EAC4" w14:textId="77777777" w:rsidR="000C5352" w:rsidRPr="00834B18" w:rsidRDefault="000C5352" w:rsidP="000C5352">
            <w:pPr>
              <w:ind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Diagnoses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6D05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5352" w:rsidRPr="00834B18" w14:paraId="209BB335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AC53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Autism spectrum disorder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C5D8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135 (54.2%)</w:t>
            </w:r>
          </w:p>
        </w:tc>
      </w:tr>
      <w:tr w:rsidR="000C5352" w:rsidRPr="00834B18" w14:paraId="01AA7655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6B387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ADHD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1E928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124 (49.8%)</w:t>
            </w:r>
          </w:p>
        </w:tc>
      </w:tr>
      <w:tr w:rsidR="000C5352" w:rsidRPr="00834B18" w14:paraId="23BB8A64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A4358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Speech or language impairment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3DBE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91 (36.5%)</w:t>
            </w:r>
          </w:p>
        </w:tc>
      </w:tr>
      <w:tr w:rsidR="000C5352" w:rsidRPr="00834B18" w14:paraId="7AD32497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E9DA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Anxiety disorder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53FF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77 (30.9%)</w:t>
            </w:r>
          </w:p>
        </w:tc>
      </w:tr>
      <w:tr w:rsidR="000C5352" w:rsidRPr="00834B18" w14:paraId="72196DA0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FB596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Intellectual disability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F15D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75 (30.1%)</w:t>
            </w:r>
          </w:p>
        </w:tc>
      </w:tr>
      <w:tr w:rsidR="000C5352" w:rsidRPr="00834B18" w14:paraId="134CCEA1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F823E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Developmental delay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46CC0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68 (27.3%)</w:t>
            </w:r>
          </w:p>
        </w:tc>
      </w:tr>
      <w:tr w:rsidR="000C5352" w:rsidRPr="00834B18" w14:paraId="191E4A79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FB7E8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Specific learning disabilities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EE258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62 (24.9%)</w:t>
            </w:r>
          </w:p>
        </w:tc>
      </w:tr>
      <w:tr w:rsidR="000C5352" w:rsidRPr="00834B18" w14:paraId="2B72B92A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CB37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Genetic disorder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FCCDA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34 (13.7%)</w:t>
            </w:r>
          </w:p>
        </w:tc>
      </w:tr>
      <w:tr w:rsidR="000C5352" w:rsidRPr="00834B18" w14:paraId="09A14A25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3E4C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Epilepsy or seizure disorder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0D2BD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33 (13.3%)</w:t>
            </w:r>
          </w:p>
        </w:tc>
      </w:tr>
      <w:tr w:rsidR="000C5352" w:rsidRPr="00834B18" w14:paraId="35EF1410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62ABC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Other (please note):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2381B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27 (10.8%)</w:t>
            </w:r>
          </w:p>
        </w:tc>
      </w:tr>
      <w:tr w:rsidR="000C5352" w:rsidRPr="00834B18" w14:paraId="3F1B0B85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82C1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Behavioral or conduct disorder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1FC5A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24 (9.6%)</w:t>
            </w:r>
          </w:p>
        </w:tc>
      </w:tr>
      <w:tr w:rsidR="000C5352" w:rsidRPr="00834B18" w14:paraId="1E35E2F9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CCDA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Visual impairment/blindness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09161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22 (8.8%)</w:t>
            </w:r>
          </w:p>
        </w:tc>
      </w:tr>
      <w:tr w:rsidR="000C5352" w:rsidRPr="00834B18" w14:paraId="18D291EE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12ECB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Orthopedic impairments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CEE67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21 (8.4%)</w:t>
            </w:r>
          </w:p>
        </w:tc>
      </w:tr>
      <w:tr w:rsidR="000C5352" w:rsidRPr="00834B18" w14:paraId="67C2FD37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506E4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Cerebral palsy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631D8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17 (6.8%)</w:t>
            </w:r>
          </w:p>
        </w:tc>
      </w:tr>
      <w:tr w:rsidR="000C5352" w:rsidRPr="00834B18" w14:paraId="690D383E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90757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Down syndrome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B5EB6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17 (6.8%)</w:t>
            </w:r>
          </w:p>
        </w:tc>
      </w:tr>
      <w:tr w:rsidR="000C5352" w:rsidRPr="00834B18" w14:paraId="0B78AC48" w14:textId="77777777" w:rsidTr="0094284D">
        <w:tc>
          <w:tcPr>
            <w:tcW w:w="63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39158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Emotional disturbance</w:t>
            </w:r>
          </w:p>
        </w:tc>
        <w:tc>
          <w:tcPr>
            <w:tcW w:w="36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BA93F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13 (5.2%)</w:t>
            </w:r>
          </w:p>
        </w:tc>
      </w:tr>
      <w:tr w:rsidR="000C5352" w:rsidRPr="00834B18" w14:paraId="4F6990E8" w14:textId="77777777" w:rsidTr="0094284D">
        <w:tc>
          <w:tcPr>
            <w:tcW w:w="630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0A31" w14:textId="77777777" w:rsidR="000C5352" w:rsidRPr="00834B18" w:rsidRDefault="000C5352" w:rsidP="000C5352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Hearing impairment/deafness</w:t>
            </w:r>
          </w:p>
        </w:tc>
        <w:tc>
          <w:tcPr>
            <w:tcW w:w="364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1D0F1" w14:textId="77777777" w:rsidR="000C5352" w:rsidRPr="00834B18" w:rsidRDefault="000C5352" w:rsidP="000C5352">
            <w:pPr>
              <w:ind w:left="101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13 (5.2%)</w:t>
            </w:r>
          </w:p>
        </w:tc>
      </w:tr>
    </w:tbl>
    <w:p w14:paraId="1FE8E894" w14:textId="77777777" w:rsidR="00B43350" w:rsidRDefault="00B43350" w:rsidP="00B43350">
      <w:pPr>
        <w:contextualSpacing/>
        <w:rPr>
          <w:rFonts w:ascii="Times New Roman" w:hAnsi="Times New Roman" w:cs="Times New Roman"/>
          <w:sz w:val="22"/>
          <w:szCs w:val="22"/>
        </w:rPr>
      </w:pPr>
      <w:r w:rsidRPr="00834B18">
        <w:rPr>
          <w:rFonts w:ascii="Times New Roman" w:hAnsi="Times New Roman" w:cs="Times New Roman"/>
          <w:sz w:val="22"/>
          <w:szCs w:val="22"/>
        </w:rPr>
        <w:t xml:space="preserve">Note: </w:t>
      </w:r>
      <w:r>
        <w:rPr>
          <w:rFonts w:ascii="Times New Roman" w:hAnsi="Times New Roman" w:cs="Times New Roman"/>
          <w:sz w:val="22"/>
          <w:szCs w:val="22"/>
        </w:rPr>
        <w:t xml:space="preserve">Characteristics refer to those of the selected child (if more than one child per household). </w:t>
      </w:r>
      <w:r w:rsidRPr="00834B18">
        <w:rPr>
          <w:rFonts w:ascii="Times New Roman" w:hAnsi="Times New Roman" w:cs="Times New Roman"/>
          <w:sz w:val="22"/>
          <w:szCs w:val="22"/>
        </w:rPr>
        <w:t>Child diagnoses included only if more than 5% of the sample endorsed them.</w:t>
      </w:r>
    </w:p>
    <w:p w14:paraId="452F3681" w14:textId="77777777" w:rsidR="00B43350" w:rsidRDefault="00B43350" w:rsidP="00B43350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3F4ACA4E" w14:textId="77777777" w:rsidR="00B43350" w:rsidRPr="00834B18" w:rsidRDefault="00B43350" w:rsidP="00B43350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08F9D2EE" w14:textId="77777777" w:rsidR="006C233F" w:rsidRDefault="002C7563"/>
    <w:sectPr w:rsidR="006C2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50"/>
    <w:rsid w:val="000C5352"/>
    <w:rsid w:val="002C7563"/>
    <w:rsid w:val="00386938"/>
    <w:rsid w:val="00452D5A"/>
    <w:rsid w:val="004F223C"/>
    <w:rsid w:val="00520D62"/>
    <w:rsid w:val="00540975"/>
    <w:rsid w:val="00691E7E"/>
    <w:rsid w:val="0069694B"/>
    <w:rsid w:val="006E5133"/>
    <w:rsid w:val="007A6A6C"/>
    <w:rsid w:val="00A45894"/>
    <w:rsid w:val="00B43350"/>
    <w:rsid w:val="00B92B26"/>
    <w:rsid w:val="00CA6E13"/>
    <w:rsid w:val="00D62598"/>
    <w:rsid w:val="00E3178E"/>
    <w:rsid w:val="00F15EDC"/>
    <w:rsid w:val="00F6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4AA6"/>
  <w15:chartTrackingRefBased/>
  <w15:docId w15:val="{3B48B7E8-6553-4EEF-825C-8730E469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5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">
    <w:name w:val="Table"/>
    <w:semiHidden/>
    <w:unhideWhenUsed/>
    <w:qFormat/>
    <w:rsid w:val="00B43350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6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A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1566</Characters>
  <Application>Microsoft Office Word</Application>
  <DocSecurity>0</DocSecurity>
  <Lines>13</Lines>
  <Paragraphs>3</Paragraphs>
  <ScaleCrop>false</ScaleCrop>
  <Company>Kennedy Krieger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Northrup, Rachel</dc:creator>
  <cp:keywords/>
  <dc:description/>
  <cp:lastModifiedBy>Northrup, Rachel</cp:lastModifiedBy>
  <cp:revision>4</cp:revision>
  <dcterms:created xsi:type="dcterms:W3CDTF">2023-07-10T15:06:00Z</dcterms:created>
  <dcterms:modified xsi:type="dcterms:W3CDTF">2023-07-10T15:14:00Z</dcterms:modified>
</cp:coreProperties>
</file>