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3FCF78A0" w:rsidR="00654E8F" w:rsidRPr="001549D3" w:rsidRDefault="00654E8F" w:rsidP="00486D43">
      <w:pPr>
        <w:pStyle w:val="SupplementaryMaterial"/>
        <w:rPr>
          <w:b w:val="0"/>
        </w:rPr>
      </w:pPr>
      <w:bookmarkStart w:id="0" w:name="_Hlk131082048"/>
      <w:bookmarkEnd w:id="0"/>
      <w:r w:rsidRPr="001549D3">
        <w:t>Supplementary Material</w:t>
      </w:r>
      <w:r w:rsidR="00DC76E6">
        <w:t>s</w:t>
      </w:r>
    </w:p>
    <w:p w14:paraId="3AB6751F" w14:textId="578FE203" w:rsidR="00E31551" w:rsidRDefault="00E31551" w:rsidP="00486D43">
      <w:pPr>
        <w:pStyle w:val="AuthorList"/>
        <w:jc w:val="center"/>
        <w:rPr>
          <w:sz w:val="32"/>
          <w:szCs w:val="32"/>
        </w:rPr>
      </w:pPr>
      <w:r w:rsidRPr="00E31551">
        <w:rPr>
          <w:sz w:val="32"/>
          <w:szCs w:val="32"/>
        </w:rPr>
        <w:t>Sequence Variants Contributing to Dysregulated Inflammatory Responses Across Keratoconic Cone Surface in Adolescent Patients with Keratoconus</w:t>
      </w:r>
    </w:p>
    <w:p w14:paraId="6E41EA19" w14:textId="301EB818" w:rsidR="00E31551" w:rsidRPr="00E31551" w:rsidRDefault="00E31551" w:rsidP="00486D43">
      <w:pPr>
        <w:spacing w:before="240" w:after="0"/>
        <w:rPr>
          <w:rFonts w:cs="Times New Roman"/>
          <w:b/>
          <w:szCs w:val="24"/>
          <w:lang w:val="pl-PL"/>
        </w:rPr>
      </w:pPr>
      <w:r w:rsidRPr="00E31551">
        <w:rPr>
          <w:rFonts w:cs="Times New Roman"/>
          <w:b/>
          <w:szCs w:val="24"/>
          <w:lang w:val="pl-PL"/>
        </w:rPr>
        <w:t>Katarzyna Jaskiewicz, Magdalena Maleszka-Kurpiel, Michał Kabza, Justyna A. Karolak, Marzena Gajecka</w:t>
      </w:r>
      <w:r w:rsidRPr="00E31551">
        <w:rPr>
          <w:rFonts w:cs="Times New Roman"/>
          <w:b/>
          <w:lang w:val="pl-PL"/>
        </w:rPr>
        <w:t>*</w:t>
      </w:r>
    </w:p>
    <w:p w14:paraId="217F3AE0" w14:textId="3D73DE65" w:rsidR="002868E2" w:rsidRDefault="002868E2" w:rsidP="00486D43">
      <w:pPr>
        <w:spacing w:before="240" w:after="0"/>
        <w:rPr>
          <w:rFonts w:cs="Times New Roman"/>
          <w:lang w:val="pl-PL"/>
        </w:rPr>
      </w:pPr>
      <w:r w:rsidRPr="00486D43">
        <w:rPr>
          <w:rFonts w:cs="Times New Roman"/>
          <w:b/>
          <w:lang w:val="pl-PL"/>
        </w:rPr>
        <w:t xml:space="preserve">* Correspondence: </w:t>
      </w:r>
      <w:r w:rsidR="0039702F" w:rsidRPr="00486D43">
        <w:rPr>
          <w:rFonts w:cs="Times New Roman"/>
          <w:lang w:val="pl-PL"/>
        </w:rPr>
        <w:t xml:space="preserve">Marzena Gajecka, </w:t>
      </w:r>
      <w:hyperlink r:id="rId12" w:history="1">
        <w:r w:rsidR="00486D43" w:rsidRPr="00F90D95">
          <w:rPr>
            <w:rStyle w:val="Hipercze"/>
            <w:rFonts w:cs="Times New Roman"/>
            <w:lang w:val="pl-PL"/>
          </w:rPr>
          <w:t>gamar@man.poznan.pl</w:t>
        </w:r>
      </w:hyperlink>
    </w:p>
    <w:p w14:paraId="553D85C2" w14:textId="77777777" w:rsidR="00486D43" w:rsidRPr="00486D43" w:rsidRDefault="00486D43" w:rsidP="00486D43">
      <w:pPr>
        <w:spacing w:before="240" w:after="0"/>
        <w:rPr>
          <w:rFonts w:cs="Times New Roman"/>
          <w:lang w:val="pl-PL"/>
        </w:rPr>
      </w:pPr>
    </w:p>
    <w:p w14:paraId="42DF2016" w14:textId="77777777" w:rsidR="00486D43" w:rsidRPr="009B4C82" w:rsidRDefault="00486D43" w:rsidP="00486D43">
      <w:pPr>
        <w:pStyle w:val="Akapitzlist"/>
        <w:numPr>
          <w:ilvl w:val="0"/>
          <w:numId w:val="34"/>
        </w:numPr>
        <w:spacing w:before="0" w:after="200"/>
        <w:rPr>
          <w:sz w:val="28"/>
          <w:szCs w:val="28"/>
        </w:rPr>
      </w:pPr>
      <w:r w:rsidRPr="009B4C82">
        <w:rPr>
          <w:b/>
          <w:sz w:val="28"/>
          <w:szCs w:val="28"/>
        </w:rPr>
        <w:t>SUPPLEMENTARY METHODS</w:t>
      </w:r>
    </w:p>
    <w:p w14:paraId="04DED0C6" w14:textId="77777777" w:rsidR="00486D43" w:rsidRPr="00E73B6E" w:rsidRDefault="00486D43" w:rsidP="00486D43">
      <w:pPr>
        <w:pStyle w:val="Akapitzlist"/>
        <w:numPr>
          <w:ilvl w:val="1"/>
          <w:numId w:val="34"/>
        </w:numPr>
        <w:spacing w:before="0" w:after="0"/>
        <w:jc w:val="both"/>
        <w:rPr>
          <w:b/>
        </w:rPr>
      </w:pPr>
      <w:r>
        <w:rPr>
          <w:b/>
        </w:rPr>
        <w:t xml:space="preserve"> </w:t>
      </w:r>
      <w:r w:rsidRPr="00E73B6E">
        <w:rPr>
          <w:b/>
        </w:rPr>
        <w:t>Ophthalmic examination and Patients’ inclusion and exclusion criteria</w:t>
      </w:r>
    </w:p>
    <w:p w14:paraId="72FBFB2B" w14:textId="4BAA6BBF" w:rsidR="00486D43" w:rsidRDefault="00486D43" w:rsidP="00486D43">
      <w:pPr>
        <w:ind w:firstLine="709"/>
        <w:jc w:val="both"/>
      </w:pPr>
      <w:r w:rsidRPr="00607B27">
        <w:t xml:space="preserve">The inclusion criteria </w:t>
      </w:r>
      <w:r w:rsidRPr="00DA3DD0">
        <w:t xml:space="preserve">for </w:t>
      </w:r>
      <w:r>
        <w:t xml:space="preserve">adolescents with </w:t>
      </w:r>
      <w:r w:rsidRPr="00DA3DD0">
        <w:t>KTCN</w:t>
      </w:r>
      <w:r>
        <w:t xml:space="preserve"> </w:t>
      </w:r>
      <w:r w:rsidRPr="00607B27">
        <w:t xml:space="preserve">(patients aged below </w:t>
      </w:r>
      <w:r>
        <w:t xml:space="preserve">18 </w:t>
      </w:r>
      <w:r w:rsidRPr="00607B27">
        <w:t>years, males and females)</w:t>
      </w:r>
      <w:r w:rsidRPr="00607B27" w:rsidDel="009C355D">
        <w:t xml:space="preserve"> </w:t>
      </w:r>
      <w:r w:rsidRPr="00607B27">
        <w:t xml:space="preserve">comprised the clinical features </w:t>
      </w:r>
      <w:r>
        <w:t xml:space="preserve">such as </w:t>
      </w:r>
      <w:r w:rsidRPr="00607B27">
        <w:t>steepening of the anterior corneal surface, steepening of the posterior corneal surface, thinning and/or an increase in the rate of corneal thickness change from the periphery to the thinnest point</w:t>
      </w:r>
      <w:r>
        <w:t xml:space="preserve">, </w:t>
      </w:r>
      <w:r w:rsidRPr="00607B27">
        <w:t xml:space="preserve">as well as KTCN observed with a perceived risk of progression in accordance with the recommendation of the Global Consensus of Keratoconus and Ectatic Diseases that children and adolescents should undergo surgery after the </w:t>
      </w:r>
      <w:r>
        <w:t>KTCN</w:t>
      </w:r>
      <w:r w:rsidRPr="00607B27">
        <w:t xml:space="preserve"> diagnosis without waiting for progression, due to the high risk of disease progression</w:t>
      </w:r>
      <w:r w:rsidR="003F48E5">
        <w:t xml:space="preserve"> </w:t>
      </w:r>
      <w:r w:rsidRPr="00F6034E">
        <w:t>(1–3)</w:t>
      </w:r>
      <w:r>
        <w:t>.</w:t>
      </w:r>
    </w:p>
    <w:p w14:paraId="47DF8626" w14:textId="63F45706" w:rsidR="00486D43" w:rsidRPr="00500847" w:rsidRDefault="00486D43" w:rsidP="00486D43">
      <w:pPr>
        <w:ind w:firstLine="709"/>
        <w:jc w:val="both"/>
        <w:rPr>
          <w:color w:val="000000"/>
          <w:shd w:val="clear" w:color="auto" w:fill="FFFFFF"/>
        </w:rPr>
      </w:pPr>
      <w:r>
        <w:t>C</w:t>
      </w:r>
      <w:r w:rsidRPr="00607B27">
        <w:t xml:space="preserve">orneal scarring </w:t>
      </w:r>
      <w:r>
        <w:t xml:space="preserve">and </w:t>
      </w:r>
      <w:r w:rsidRPr="00607B27">
        <w:t>posthydrops</w:t>
      </w:r>
      <w:r w:rsidRPr="00AB00CA" w:rsidDel="00E1195D">
        <w:t xml:space="preserve"> </w:t>
      </w:r>
      <w:r>
        <w:t>were the main e</w:t>
      </w:r>
      <w:r w:rsidRPr="00607B27">
        <w:t>xclusion criteria in the KTCN patients</w:t>
      </w:r>
      <w:r>
        <w:t>.</w:t>
      </w:r>
      <w:r w:rsidRPr="00607B27">
        <w:t xml:space="preserve"> </w:t>
      </w:r>
      <w:r>
        <w:t xml:space="preserve">Also, </w:t>
      </w:r>
      <w:r w:rsidRPr="00607B27">
        <w:t xml:space="preserve">corneal thickness </w:t>
      </w:r>
      <w:r>
        <w:t xml:space="preserve">lower than </w:t>
      </w:r>
      <w:r w:rsidRPr="00607B27">
        <w:t>400</w:t>
      </w:r>
      <w:r>
        <w:t xml:space="preserve"> </w:t>
      </w:r>
      <w:r w:rsidRPr="00607B27">
        <w:t>µm</w:t>
      </w:r>
      <w:r>
        <w:t>,</w:t>
      </w:r>
      <w:r w:rsidRPr="00607B27">
        <w:t xml:space="preserve"> </w:t>
      </w:r>
      <w:r>
        <w:t xml:space="preserve">measured </w:t>
      </w:r>
      <w:r w:rsidRPr="00607B27">
        <w:t xml:space="preserve">during </w:t>
      </w:r>
      <w:r>
        <w:t xml:space="preserve">the </w:t>
      </w:r>
      <w:r w:rsidRPr="00607B27">
        <w:t>irradiation</w:t>
      </w:r>
      <w:r>
        <w:t xml:space="preserve"> step of the CXL procedure was the exclusion criterion, taking into consideration </w:t>
      </w:r>
      <w:r w:rsidRPr="00607B27">
        <w:rPr>
          <w:color w:val="000000"/>
          <w:shd w:val="clear" w:color="auto" w:fill="FFFFFF"/>
        </w:rPr>
        <w:t xml:space="preserve">the safety </w:t>
      </w:r>
      <w:r>
        <w:rPr>
          <w:color w:val="000000"/>
          <w:shd w:val="clear" w:color="auto" w:fill="FFFFFF"/>
        </w:rPr>
        <w:t>(</w:t>
      </w:r>
      <w:r w:rsidRPr="00A91A1B">
        <w:rPr>
          <w:color w:val="000000"/>
          <w:shd w:val="clear" w:color="auto" w:fill="FFFFFF"/>
        </w:rPr>
        <w:t>avoiding potential radiation damage</w:t>
      </w:r>
      <w:r>
        <w:rPr>
          <w:color w:val="000000"/>
          <w:shd w:val="clear" w:color="auto" w:fill="FFFFFF"/>
        </w:rPr>
        <w:t xml:space="preserve">) </w:t>
      </w:r>
      <w:r w:rsidRPr="00607B27">
        <w:rPr>
          <w:color w:val="000000"/>
          <w:shd w:val="clear" w:color="auto" w:fill="FFFFFF"/>
        </w:rPr>
        <w:t>of the corneal endothelium and deeper structures</w:t>
      </w:r>
      <w:r w:rsidR="003F48E5">
        <w:rPr>
          <w:color w:val="000000"/>
          <w:shd w:val="clear" w:color="auto" w:fill="FFFFFF"/>
        </w:rPr>
        <w:t xml:space="preserve"> </w:t>
      </w:r>
      <w:r w:rsidRPr="00F6034E">
        <w:t>(4)</w:t>
      </w:r>
      <w:r>
        <w:rPr>
          <w:color w:val="000000"/>
          <w:shd w:val="clear" w:color="auto" w:fill="FFFFFF"/>
        </w:rPr>
        <w:t>.</w:t>
      </w:r>
    </w:p>
    <w:p w14:paraId="652A3E70" w14:textId="2FBB7CD0" w:rsidR="00486D43" w:rsidRPr="00607B27" w:rsidRDefault="00486D43" w:rsidP="00486D43">
      <w:pPr>
        <w:ind w:firstLine="709"/>
        <w:jc w:val="both"/>
        <w:rPr>
          <w:color w:val="000000" w:themeColor="text1"/>
          <w:shd w:val="clear" w:color="auto" w:fill="FFFFFF"/>
        </w:rPr>
      </w:pPr>
      <w:r w:rsidRPr="00607B27">
        <w:t xml:space="preserve">The </w:t>
      </w:r>
      <w:r>
        <w:t>c</w:t>
      </w:r>
      <w:r w:rsidRPr="00607B27">
        <w:t>ontrol individuals</w:t>
      </w:r>
      <w:r>
        <w:t xml:space="preserve">’ </w:t>
      </w:r>
      <w:r w:rsidRPr="00607B27">
        <w:t>inclusion criteria (</w:t>
      </w:r>
      <w:r>
        <w:t>non-KTCN patients</w:t>
      </w:r>
      <w:r w:rsidRPr="00607B27">
        <w:t>, males</w:t>
      </w:r>
      <w:r w:rsidR="003F48E5">
        <w:t>,</w:t>
      </w:r>
      <w:r w:rsidRPr="00607B27">
        <w:t xml:space="preserve"> and females) </w:t>
      </w:r>
      <w:r>
        <w:t xml:space="preserve">comprised </w:t>
      </w:r>
      <w:r w:rsidRPr="00607B27">
        <w:t xml:space="preserve">the mild myopia phenotype with no clinical signs of </w:t>
      </w:r>
      <w:r>
        <w:t xml:space="preserve">corneal ectasia/KTCN in both eyes, examined </w:t>
      </w:r>
      <w:r w:rsidRPr="00607B27">
        <w:t>in</w:t>
      </w:r>
      <w:r>
        <w:t xml:space="preserve"> </w:t>
      </w:r>
      <w:r w:rsidRPr="003E1F8B">
        <w:t xml:space="preserve">both </w:t>
      </w:r>
      <w:r>
        <w:t>the</w:t>
      </w:r>
      <w:r w:rsidRPr="003E1F8B">
        <w:t xml:space="preserve"> corneal tomography map</w:t>
      </w:r>
      <w:r w:rsidRPr="00607B27">
        <w:t xml:space="preserve"> and </w:t>
      </w:r>
      <w:r>
        <w:t xml:space="preserve">the </w:t>
      </w:r>
      <w:r w:rsidRPr="00607B27">
        <w:t>corneal epithelium thickness map</w:t>
      </w:r>
      <w:r>
        <w:t>,</w:t>
      </w:r>
      <w:r w:rsidRPr="00402695">
        <w:t xml:space="preserve"> </w:t>
      </w:r>
      <w:r w:rsidRPr="00607B27">
        <w:t>without other corneal and eye abnormalities</w:t>
      </w:r>
      <w:r>
        <w:t>.</w:t>
      </w:r>
    </w:p>
    <w:p w14:paraId="20AA3857" w14:textId="77777777" w:rsidR="00486D43" w:rsidRPr="00E1195D" w:rsidRDefault="00486D43" w:rsidP="00486D43">
      <w:pPr>
        <w:ind w:firstLine="709"/>
        <w:jc w:val="both"/>
      </w:pPr>
      <w:r w:rsidRPr="00E1195D">
        <w:t xml:space="preserve">Patients </w:t>
      </w:r>
      <w:r>
        <w:t>were not wearing contact lenses prior to examination</w:t>
      </w:r>
      <w:r w:rsidRPr="00E1195D">
        <w:t xml:space="preserve"> for 4 weeks, 2 weeks</w:t>
      </w:r>
      <w:r>
        <w:t>,</w:t>
      </w:r>
      <w:r w:rsidRPr="00E1195D">
        <w:t xml:space="preserve"> and 1 week respectively for gas permeable rigid, toric</w:t>
      </w:r>
      <w:r>
        <w:t>,</w:t>
      </w:r>
      <w:r w:rsidRPr="00E1195D">
        <w:t xml:space="preserve"> and soft lenses.</w:t>
      </w:r>
    </w:p>
    <w:p w14:paraId="3D40196D" w14:textId="77777777" w:rsidR="00486D43" w:rsidRDefault="00486D43" w:rsidP="00486D43">
      <w:pPr>
        <w:ind w:firstLine="709"/>
        <w:jc w:val="both"/>
      </w:pPr>
      <w:r>
        <w:t>T</w:t>
      </w:r>
      <w:r w:rsidRPr="00607B27">
        <w:t xml:space="preserve">he presence of genetic disease was the exclusion criterion in </w:t>
      </w:r>
      <w:r>
        <w:t>the</w:t>
      </w:r>
      <w:r w:rsidRPr="00607B27">
        <w:t xml:space="preserve"> </w:t>
      </w:r>
      <w:r>
        <w:t>examined</w:t>
      </w:r>
      <w:r w:rsidRPr="00607B27">
        <w:t xml:space="preserve"> study subgroups.</w:t>
      </w:r>
    </w:p>
    <w:p w14:paraId="5F1C50CC" w14:textId="77777777" w:rsidR="00486D43" w:rsidRDefault="00486D43" w:rsidP="00486D43">
      <w:pPr>
        <w:ind w:firstLine="709"/>
        <w:jc w:val="both"/>
      </w:pPr>
      <w:r w:rsidRPr="00C136BC">
        <w:t>To avoid information bias all recruited patients and control individuals and their collected biological materials were recruited/proceeded by the same researchers and with the use of the same chemical reagents.</w:t>
      </w:r>
      <w:r>
        <w:t xml:space="preserve"> </w:t>
      </w:r>
    </w:p>
    <w:p w14:paraId="5C549905" w14:textId="77777777" w:rsidR="00486D43" w:rsidRPr="00E05033" w:rsidRDefault="00486D43" w:rsidP="00486D43">
      <w:pPr>
        <w:pStyle w:val="Akapitzlist"/>
        <w:numPr>
          <w:ilvl w:val="1"/>
          <w:numId w:val="34"/>
        </w:numPr>
        <w:spacing w:before="0" w:after="0"/>
        <w:jc w:val="both"/>
        <w:rPr>
          <w:b/>
          <w:color w:val="000000" w:themeColor="text1"/>
          <w:shd w:val="clear" w:color="auto" w:fill="FFFFFF"/>
        </w:rPr>
      </w:pPr>
      <w:r>
        <w:rPr>
          <w:b/>
          <w:bCs/>
        </w:rPr>
        <w:t xml:space="preserve"> </w:t>
      </w:r>
      <w:r w:rsidRPr="00E05033">
        <w:rPr>
          <w:b/>
          <w:lang w:val="en-GB"/>
        </w:rPr>
        <w:t>CXL procedure</w:t>
      </w:r>
    </w:p>
    <w:p w14:paraId="347F38C6" w14:textId="02640C33" w:rsidR="00486D43" w:rsidRPr="007E5560" w:rsidRDefault="00486D43" w:rsidP="00486D43">
      <w:pPr>
        <w:ind w:firstLine="708"/>
        <w:jc w:val="both"/>
        <w:rPr>
          <w:color w:val="000000"/>
          <w:shd w:val="clear" w:color="auto" w:fill="FFFFFF"/>
        </w:rPr>
      </w:pPr>
      <w:r w:rsidRPr="00607B27">
        <w:t>CXL was performed in accordance with the standard Dresden Protocol</w:t>
      </w:r>
      <w:r w:rsidR="003F48E5">
        <w:t xml:space="preserve"> </w:t>
      </w:r>
      <w:r w:rsidRPr="00F6034E">
        <w:t>(5–7)</w:t>
      </w:r>
      <w:r w:rsidRPr="00607B27">
        <w:t xml:space="preserve">. Briefly, the </w:t>
      </w:r>
      <w:r>
        <w:t>CE</w:t>
      </w:r>
      <w:r w:rsidRPr="00607B27">
        <w:t xml:space="preserve"> was removed using a blunt spatula, after 20</w:t>
      </w:r>
      <w:r>
        <w:t xml:space="preserve"> </w:t>
      </w:r>
      <w:r w:rsidRPr="00607B27">
        <w:t xml:space="preserve">s exposure </w:t>
      </w:r>
      <w:r>
        <w:t>to</w:t>
      </w:r>
      <w:r w:rsidRPr="00607B27">
        <w:t xml:space="preserve"> 20% ethyl alcohol, under local </w:t>
      </w:r>
      <w:r>
        <w:t>anesthesia</w:t>
      </w:r>
      <w:r w:rsidRPr="00607B27">
        <w:t xml:space="preserve">. Then, 0.1% riboflavin solution (Riboflavin, </w:t>
      </w:r>
      <w:r w:rsidRPr="00607B27">
        <w:rPr>
          <w:color w:val="000000"/>
          <w:shd w:val="clear" w:color="auto" w:fill="FFFFFF"/>
        </w:rPr>
        <w:t>Ricrolin, Sooft Italia, Montegiorgio, Italy)</w:t>
      </w:r>
      <w:r w:rsidRPr="00607B27">
        <w:t xml:space="preserve"> was administered repetitively</w:t>
      </w:r>
      <w:r>
        <w:t>,</w:t>
      </w:r>
      <w:r w:rsidRPr="00607B27">
        <w:t xml:space="preserve"> every </w:t>
      </w:r>
      <w:r>
        <w:t>two</w:t>
      </w:r>
      <w:r w:rsidRPr="00607B27">
        <w:t xml:space="preserve"> minutes</w:t>
      </w:r>
      <w:r>
        <w:t xml:space="preserve">, </w:t>
      </w:r>
      <w:r>
        <w:rPr>
          <w:rStyle w:val="q4iawc"/>
          <w:lang w:val="en"/>
        </w:rPr>
        <w:t>within a 30-minute period</w:t>
      </w:r>
      <w:r w:rsidRPr="00607B27">
        <w:t xml:space="preserve">, topically. </w:t>
      </w:r>
      <w:r w:rsidRPr="00607B27">
        <w:lastRenderedPageBreak/>
        <w:t>The corneal stroma was irradiated using a UV-A device (PXL Platinum 330, Peschke Trade, Switzerland), using the irradiance level of 3 mW/cm</w:t>
      </w:r>
      <w:r w:rsidRPr="009E66E2">
        <w:rPr>
          <w:vertAlign w:val="superscript"/>
        </w:rPr>
        <w:t>2</w:t>
      </w:r>
      <w:r w:rsidRPr="00607B27">
        <w:t xml:space="preserve"> for 30 minutes. Before irradiation, pachymetry was measured again by Ultrasound contact Pachymeter (Peschke Trade, Switzerland), to confirm that the thinnest part of the stroma was not below 400</w:t>
      </w:r>
      <w:r>
        <w:t xml:space="preserve"> </w:t>
      </w:r>
      <w:r w:rsidRPr="00607B27">
        <w:t>µm</w:t>
      </w:r>
      <w:r w:rsidR="003F48E5">
        <w:t xml:space="preserve"> </w:t>
      </w:r>
      <w:r w:rsidRPr="00F6034E">
        <w:t>(8,9)</w:t>
      </w:r>
      <w:r>
        <w:t xml:space="preserve">. </w:t>
      </w:r>
      <w:r w:rsidRPr="00607B27">
        <w:rPr>
          <w:color w:val="000000"/>
          <w:shd w:val="clear" w:color="auto" w:fill="FFFFFF"/>
        </w:rPr>
        <w:t>After irradiation</w:t>
      </w:r>
      <w:r>
        <w:rPr>
          <w:color w:val="000000"/>
          <w:shd w:val="clear" w:color="auto" w:fill="FFFFFF"/>
        </w:rPr>
        <w:t>,</w:t>
      </w:r>
      <w:r w:rsidRPr="00607B27">
        <w:rPr>
          <w:color w:val="000000"/>
          <w:shd w:val="clear" w:color="auto" w:fill="FFFFFF"/>
        </w:rPr>
        <w:t xml:space="preserve"> topical antibiotics, steroids</w:t>
      </w:r>
      <w:r>
        <w:rPr>
          <w:color w:val="000000"/>
          <w:shd w:val="clear" w:color="auto" w:fill="FFFFFF"/>
        </w:rPr>
        <w:t>,</w:t>
      </w:r>
      <w:r w:rsidRPr="00607B27">
        <w:rPr>
          <w:color w:val="000000"/>
          <w:shd w:val="clear" w:color="auto" w:fill="FFFFFF"/>
        </w:rPr>
        <w:t xml:space="preserve"> and </w:t>
      </w:r>
      <w:r>
        <w:rPr>
          <w:color w:val="000000"/>
          <w:shd w:val="clear" w:color="auto" w:fill="FFFFFF"/>
        </w:rPr>
        <w:t xml:space="preserve">a </w:t>
      </w:r>
      <w:r w:rsidRPr="00607B27">
        <w:rPr>
          <w:color w:val="000000"/>
          <w:shd w:val="clear" w:color="auto" w:fill="FFFFFF"/>
        </w:rPr>
        <w:t>bandage lens were applied.</w:t>
      </w:r>
    </w:p>
    <w:p w14:paraId="0FB1C33F" w14:textId="77777777" w:rsidR="00486D43" w:rsidRPr="00665BF9" w:rsidRDefault="00486D43" w:rsidP="00486D43">
      <w:pPr>
        <w:pStyle w:val="Akapitzlist"/>
        <w:numPr>
          <w:ilvl w:val="1"/>
          <w:numId w:val="34"/>
        </w:numPr>
        <w:spacing w:before="0" w:after="0"/>
        <w:jc w:val="both"/>
        <w:rPr>
          <w:b/>
        </w:rPr>
      </w:pPr>
      <w:r>
        <w:rPr>
          <w:b/>
        </w:rPr>
        <w:t xml:space="preserve"> </w:t>
      </w:r>
      <w:r w:rsidRPr="00665BF9">
        <w:rPr>
          <w:b/>
        </w:rPr>
        <w:t>Photorefractive keratectomy procedure</w:t>
      </w:r>
    </w:p>
    <w:p w14:paraId="319C0E05" w14:textId="5334C370" w:rsidR="00486D43" w:rsidRPr="00607B27" w:rsidRDefault="00486D43" w:rsidP="00486D43">
      <w:pPr>
        <w:ind w:firstLine="708"/>
        <w:jc w:val="both"/>
      </w:pPr>
      <w:r>
        <w:t xml:space="preserve">CE samples from control individuals </w:t>
      </w:r>
      <w:r w:rsidRPr="00607B27">
        <w:t xml:space="preserve">were </w:t>
      </w:r>
      <w:r>
        <w:t>collected</w:t>
      </w:r>
      <w:r w:rsidRPr="00607B27">
        <w:t xml:space="preserve"> after the</w:t>
      </w:r>
      <w:r>
        <w:t xml:space="preserve"> </w:t>
      </w:r>
      <w:r w:rsidRPr="00607B27">
        <w:t>photorefractive keratectomy (PRK)</w:t>
      </w:r>
      <w:r>
        <w:t>,</w:t>
      </w:r>
      <w:r w:rsidRPr="00607B27">
        <w:t xml:space="preserve"> performed as a refractive error correction procedure</w:t>
      </w:r>
      <w:r w:rsidR="003F48E5">
        <w:t xml:space="preserve"> </w:t>
      </w:r>
      <w:r w:rsidRPr="00F6034E">
        <w:t>(10)</w:t>
      </w:r>
      <w:r w:rsidRPr="00607B27">
        <w:t>. Briefly</w:t>
      </w:r>
      <w:r>
        <w:t>,</w:t>
      </w:r>
      <w:r w:rsidRPr="00607B27">
        <w:t xml:space="preserve"> after local anesthesia, exposure of corneal epithelium to 20% ethyl alcohol for </w:t>
      </w:r>
      <w:r>
        <w:t xml:space="preserve">the </w:t>
      </w:r>
      <w:r w:rsidRPr="00607B27">
        <w:t xml:space="preserve">30s was performed and epithelium was removed using a blunt spatula. Next, the excimer laser ablation was carried out using the </w:t>
      </w:r>
      <w:r w:rsidRPr="00607B27">
        <w:rPr>
          <w:color w:val="212121"/>
          <w:shd w:val="clear" w:color="auto" w:fill="FFFFFF"/>
        </w:rPr>
        <w:t>MEL 90 excimer laser (Carl Zeiss Meditec AG, Jena, Germany)</w:t>
      </w:r>
      <w:r w:rsidRPr="00607B27">
        <w:t xml:space="preserve">. Finally, the cornea was protected with antibiotics and </w:t>
      </w:r>
      <w:r>
        <w:t xml:space="preserve">a </w:t>
      </w:r>
      <w:r w:rsidRPr="00607B27">
        <w:t>bandage lens.</w:t>
      </w:r>
    </w:p>
    <w:p w14:paraId="4AD2B041" w14:textId="77777777" w:rsidR="00486D43" w:rsidRPr="00062FC9" w:rsidRDefault="00486D43" w:rsidP="00486D43">
      <w:pPr>
        <w:pStyle w:val="Akapitzlist"/>
        <w:numPr>
          <w:ilvl w:val="1"/>
          <w:numId w:val="34"/>
        </w:numPr>
        <w:spacing w:before="0" w:after="0"/>
        <w:jc w:val="both"/>
        <w:rPr>
          <w:b/>
        </w:rPr>
      </w:pPr>
      <w:r>
        <w:rPr>
          <w:b/>
        </w:rPr>
        <w:t xml:space="preserve"> </w:t>
      </w:r>
      <w:r w:rsidRPr="00062FC9">
        <w:rPr>
          <w:b/>
        </w:rPr>
        <w:t>Material collection and sample preparation</w:t>
      </w:r>
    </w:p>
    <w:p w14:paraId="0FC090AC" w14:textId="77777777" w:rsidR="00486D43" w:rsidRDefault="00486D43" w:rsidP="00486D43">
      <w:pPr>
        <w:ind w:firstLine="708"/>
        <w:jc w:val="both"/>
      </w:pPr>
      <w:r w:rsidRPr="00607B27">
        <w:t xml:space="preserve">Stamps towards the nose and eyebrow were made on the </w:t>
      </w:r>
      <w:r>
        <w:t>CE</w:t>
      </w:r>
      <w:r w:rsidRPr="00607B27">
        <w:t xml:space="preserve"> before </w:t>
      </w:r>
      <w:r>
        <w:t xml:space="preserve">the </w:t>
      </w:r>
      <w:r w:rsidRPr="00607B27">
        <w:t>excision to enable correct tissue orientation during cutting and separation</w:t>
      </w:r>
      <w:r>
        <w:t xml:space="preserve"> of the </w:t>
      </w:r>
      <w:r w:rsidRPr="00D74B16">
        <w:rPr>
          <w:i/>
          <w:iCs/>
        </w:rPr>
        <w:t>topographic</w:t>
      </w:r>
      <w:r>
        <w:t xml:space="preserve"> regions.</w:t>
      </w:r>
      <w:r w:rsidRPr="00607B27">
        <w:t xml:space="preserve"> </w:t>
      </w:r>
    </w:p>
    <w:p w14:paraId="697ACEE7" w14:textId="37ED2ADC" w:rsidR="00486D43" w:rsidRDefault="00486D43" w:rsidP="00486D43">
      <w:pPr>
        <w:ind w:firstLine="708"/>
        <w:jc w:val="both"/>
      </w:pPr>
      <w:r w:rsidRPr="00607B27">
        <w:t xml:space="preserve">The obtained tissues were submersed in </w:t>
      </w:r>
      <w:r>
        <w:t>an</w:t>
      </w:r>
      <w:r w:rsidRPr="00607B27">
        <w:t xml:space="preserve"> RNA stabilization solution (RNAlater; Qiagen, Hilden, Germany) immediately after excision and stored at −80°C until </w:t>
      </w:r>
      <w:r>
        <w:t xml:space="preserve">nucleic acids and </w:t>
      </w:r>
      <w:r w:rsidRPr="00F72E75">
        <w:t>proteins isolation. Directly before the isolation, the</w:t>
      </w:r>
      <w:r w:rsidRPr="00607B27">
        <w:t xml:space="preserve"> </w:t>
      </w:r>
      <w:r>
        <w:t>CE</w:t>
      </w:r>
      <w:r w:rsidRPr="00607B27">
        <w:t xml:space="preserve"> samples were placed on microscope slides (VWR® Superfrost® Plus Micro Slide, VWR, </w:t>
      </w:r>
      <w:r w:rsidR="00F16B58">
        <w:t>USA</w:t>
      </w:r>
      <w:r w:rsidRPr="00607B27">
        <w:t>) in</w:t>
      </w:r>
      <w:r>
        <w:t xml:space="preserve"> the </w:t>
      </w:r>
      <w:r w:rsidRPr="00607B27">
        <w:t xml:space="preserve">correct orientation/position with </w:t>
      </w:r>
      <w:r>
        <w:t xml:space="preserve">the </w:t>
      </w:r>
      <w:r w:rsidRPr="00607B27">
        <w:t xml:space="preserve">control of </w:t>
      </w:r>
      <w:r>
        <w:t xml:space="preserve">a </w:t>
      </w:r>
      <w:r w:rsidRPr="00607B27">
        <w:rPr>
          <w:rStyle w:val="tlid-translation"/>
        </w:rPr>
        <w:t>light microscope (10x magnification, Zeiss Axio Scope.A1, Carl Zeiss MicroImaging GmbH, Göttingen, Germany)</w:t>
      </w:r>
      <w:r w:rsidRPr="00607B27">
        <w:t xml:space="preserve">, then fixed by immediate </w:t>
      </w:r>
      <w:r w:rsidRPr="00DD3028">
        <w:t xml:space="preserve">freezing with use of dry ice and Cryospray </w:t>
      </w:r>
      <w:r>
        <w:t>(</w:t>
      </w:r>
      <w:r w:rsidRPr="00DD3028">
        <w:t>Engelbrecht GmbH), and cut on dry ice using disposable razor blades. Before the CE cutting, the epithelium thickness values measured automatically using the OCT for the particular</w:t>
      </w:r>
      <w:r w:rsidRPr="00607B27">
        <w:t xml:space="preserve"> </w:t>
      </w:r>
      <w:r>
        <w:t>regions</w:t>
      </w:r>
      <w:r w:rsidRPr="00607B27">
        <w:t xml:space="preserve"> of </w:t>
      </w:r>
      <w:r>
        <w:t>CE were evaluated.</w:t>
      </w:r>
      <w:r w:rsidRPr="00607B27">
        <w:t xml:space="preserve"> </w:t>
      </w:r>
      <w:r>
        <w:t xml:space="preserve">Then, the specific </w:t>
      </w:r>
      <w:r w:rsidRPr="000560A8">
        <w:rPr>
          <w:i/>
          <w:iCs/>
        </w:rPr>
        <w:t>topographic</w:t>
      </w:r>
      <w:r>
        <w:rPr>
          <w:i/>
          <w:iCs/>
        </w:rPr>
        <w:t xml:space="preserve"> </w:t>
      </w:r>
      <w:r w:rsidRPr="000560A8">
        <w:t>region</w:t>
      </w:r>
      <w:r>
        <w:t xml:space="preserve">s were assessed manually </w:t>
      </w:r>
      <w:r w:rsidRPr="00607B27">
        <w:t xml:space="preserve">together with </w:t>
      </w:r>
      <w:r>
        <w:t xml:space="preserve">the </w:t>
      </w:r>
      <w:r w:rsidRPr="00607B27">
        <w:t>determination of cone</w:t>
      </w:r>
      <w:r>
        <w:t>/apex (for KTCN and controls, respectively)</w:t>
      </w:r>
      <w:r w:rsidRPr="00607B27">
        <w:t xml:space="preserve"> location</w:t>
      </w:r>
      <w:r>
        <w:t xml:space="preserve"> </w:t>
      </w:r>
      <w:r w:rsidRPr="00607B27">
        <w:t>(central, superior/inferior, nasal/temporal)</w:t>
      </w:r>
      <w:r>
        <w:t xml:space="preserve">, at the same time by the operating surgeon and the researcher processing the material. </w:t>
      </w:r>
    </w:p>
    <w:p w14:paraId="27606B81" w14:textId="77777777" w:rsidR="00486D43" w:rsidRPr="00684A20" w:rsidRDefault="00486D43" w:rsidP="00486D43">
      <w:pPr>
        <w:pStyle w:val="Akapitzlist"/>
        <w:numPr>
          <w:ilvl w:val="1"/>
          <w:numId w:val="34"/>
        </w:numPr>
        <w:spacing w:before="0" w:after="0"/>
        <w:jc w:val="both"/>
        <w:rPr>
          <w:b/>
        </w:rPr>
      </w:pPr>
      <w:r>
        <w:rPr>
          <w:b/>
          <w:lang w:val="en-GB"/>
        </w:rPr>
        <w:t xml:space="preserve"> </w:t>
      </w:r>
      <w:r w:rsidRPr="00684A20">
        <w:rPr>
          <w:b/>
        </w:rPr>
        <w:t xml:space="preserve">WGS data analyses </w:t>
      </w:r>
    </w:p>
    <w:p w14:paraId="390909CF" w14:textId="7EF646AE" w:rsidR="00486D43" w:rsidRPr="00E372E2" w:rsidRDefault="00486D43" w:rsidP="00486D43">
      <w:pPr>
        <w:ind w:firstLine="708"/>
        <w:jc w:val="both"/>
      </w:pPr>
      <w:r>
        <w:rPr>
          <w:lang w:val="en-GB"/>
        </w:rPr>
        <w:t>Whole genome sequencing of CE samples for the selected four youngest KTCN patients and two youngest control individuals was performed with a TruSeq Nano DNA HT Library Prep Kit (Illumina</w:t>
      </w:r>
      <w:r w:rsidR="00F16B58">
        <w:rPr>
          <w:lang w:val="en-GB"/>
        </w:rPr>
        <w:t>, San Diego, CA, USA</w:t>
      </w:r>
      <w:r>
        <w:rPr>
          <w:lang w:val="en-GB"/>
        </w:rPr>
        <w:t>) and the HiSeqX platform (Illumina) with mean coverage depth 30X at CloudHealth Genomics (Shanghai, China) as previously described</w:t>
      </w:r>
      <w:r w:rsidR="003F48E5">
        <w:rPr>
          <w:lang w:val="en-GB"/>
        </w:rPr>
        <w:t xml:space="preserve"> </w:t>
      </w:r>
      <w:r w:rsidRPr="00F6034E">
        <w:t>(11)</w:t>
      </w:r>
      <w:r>
        <w:rPr>
          <w:lang w:val="en-GB"/>
        </w:rPr>
        <w:t>.</w:t>
      </w:r>
      <w:r>
        <w:rPr>
          <w:b/>
          <w:lang w:val="en-GB"/>
        </w:rPr>
        <w:t xml:space="preserve"> </w:t>
      </w:r>
      <w:r>
        <w:t>Briefly, the short reads were trimmed using the BBDuk2 program from the BBTools suite (http://jgi.doe.gov/data-and-tools/bbtools/) to remove Illumina adapters and poor-quality regions (mean Phred quality, &lt;5). Then, reads were mapped to reference genome GRCh38 (source: Ensembl release 100) using BWA-MEM</w:t>
      </w:r>
      <w:r w:rsidR="003F48E5">
        <w:t xml:space="preserve"> </w:t>
      </w:r>
      <w:r w:rsidRPr="00F6034E">
        <w:t>(12)</w:t>
      </w:r>
      <w:r>
        <w:t>. Duplicated reads were marked using Sambamba</w:t>
      </w:r>
      <w:r w:rsidR="003F48E5">
        <w:t xml:space="preserve"> </w:t>
      </w:r>
      <w:r w:rsidRPr="00F6034E">
        <w:t>(13)</w:t>
      </w:r>
      <w:r>
        <w:t>. SNP and indel calling has been performed using Platypus</w:t>
      </w:r>
      <w:r w:rsidR="003F48E5">
        <w:t xml:space="preserve"> </w:t>
      </w:r>
      <w:r w:rsidRPr="00F6034E">
        <w:t>(14)</w:t>
      </w:r>
      <w:r>
        <w:t>, and detected variants were annotated using Ensembl Variant Effect Predictor software</w:t>
      </w:r>
      <w:r w:rsidR="003F48E5">
        <w:t xml:space="preserve"> </w:t>
      </w:r>
      <w:r w:rsidRPr="00F6034E">
        <w:t>(15)</w:t>
      </w:r>
      <w:r>
        <w:t>.</w:t>
      </w:r>
      <w:r>
        <w:rPr>
          <w:lang w:val="en-GB"/>
        </w:rPr>
        <w:t xml:space="preserve"> The structural variant calling has been performed using Manta</w:t>
      </w:r>
      <w:r w:rsidR="003F48E5">
        <w:rPr>
          <w:lang w:val="en-GB"/>
        </w:rPr>
        <w:t xml:space="preserve"> </w:t>
      </w:r>
      <w:r w:rsidRPr="00F6034E">
        <w:t>(16)</w:t>
      </w:r>
      <w:r>
        <w:rPr>
          <w:lang w:val="en-GB"/>
        </w:rPr>
        <w:t>, which uses</w:t>
      </w:r>
      <w:r w:rsidRPr="003D6D21">
        <w:rPr>
          <w:lang w:val="en-GB"/>
        </w:rPr>
        <w:t xml:space="preserve"> split read and discordant paired read alignments as evidence</w:t>
      </w:r>
      <w:r>
        <w:rPr>
          <w:lang w:val="en-GB"/>
        </w:rPr>
        <w:t>, and cn.MOPS</w:t>
      </w:r>
      <w:r w:rsidR="003F48E5">
        <w:rPr>
          <w:lang w:val="en-GB"/>
        </w:rPr>
        <w:t xml:space="preserve"> </w:t>
      </w:r>
      <w:r w:rsidRPr="00F6034E">
        <w:t>(17)</w:t>
      </w:r>
      <w:r>
        <w:rPr>
          <w:lang w:val="en-GB"/>
        </w:rPr>
        <w:t>, which u</w:t>
      </w:r>
      <w:r w:rsidRPr="003D6D21">
        <w:rPr>
          <w:lang w:val="en-GB"/>
        </w:rPr>
        <w:t>ses genome coverage as evidence</w:t>
      </w:r>
      <w:r>
        <w:rPr>
          <w:lang w:val="en-GB"/>
        </w:rPr>
        <w:t>,</w:t>
      </w:r>
      <w:r w:rsidRPr="00C97FA9">
        <w:rPr>
          <w:lang w:val="en-GB"/>
        </w:rPr>
        <w:t xml:space="preserve"> </w:t>
      </w:r>
      <w:r>
        <w:rPr>
          <w:lang w:val="en-GB"/>
        </w:rPr>
        <w:t>and Parliament2</w:t>
      </w:r>
      <w:r w:rsidR="003F48E5">
        <w:rPr>
          <w:lang w:val="en-GB"/>
        </w:rPr>
        <w:t xml:space="preserve"> </w:t>
      </w:r>
      <w:r w:rsidRPr="00F6034E">
        <w:t>(18)</w:t>
      </w:r>
      <w:r>
        <w:rPr>
          <w:lang w:val="en-GB"/>
        </w:rPr>
        <w:t>, which exploit different methods/tools</w:t>
      </w:r>
      <w:r w:rsidRPr="00E07EBC">
        <w:rPr>
          <w:lang w:val="en-GB"/>
        </w:rPr>
        <w:t xml:space="preserve"> </w:t>
      </w:r>
      <w:r>
        <w:rPr>
          <w:lang w:val="en-GB"/>
        </w:rPr>
        <w:t>(e.g.</w:t>
      </w:r>
      <w:r w:rsidRPr="00E07EBC">
        <w:rPr>
          <w:lang w:val="en-GB"/>
        </w:rPr>
        <w:t xml:space="preserve"> Breakdancer, Breakseq2, CNVnator, Delly, Lumpy</w:t>
      </w:r>
      <w:r>
        <w:rPr>
          <w:lang w:val="en-GB"/>
        </w:rPr>
        <w:t>) and</w:t>
      </w:r>
      <w:r w:rsidRPr="00E07EBC">
        <w:t xml:space="preserve"> </w:t>
      </w:r>
      <w:r w:rsidRPr="00E07EBC">
        <w:rPr>
          <w:lang w:val="en-GB"/>
        </w:rPr>
        <w:t>combine their outputs into a single consensus</w:t>
      </w:r>
      <w:r>
        <w:rPr>
          <w:lang w:val="en-GB"/>
        </w:rPr>
        <w:t>. Structural variants</w:t>
      </w:r>
      <w:r w:rsidRPr="003D6D21">
        <w:rPr>
          <w:lang w:val="en-GB"/>
        </w:rPr>
        <w:t xml:space="preserve"> were only kept for further analysis if they had at least 90% mutual overlap with any region detected by </w:t>
      </w:r>
      <w:r>
        <w:rPr>
          <w:lang w:val="en-GB"/>
        </w:rPr>
        <w:t xml:space="preserve">at least one other tool. </w:t>
      </w:r>
      <w:r>
        <w:rPr>
          <w:bCs/>
          <w:lang w:val="en-GB"/>
        </w:rPr>
        <w:t xml:space="preserve">The </w:t>
      </w:r>
      <w:r w:rsidRPr="00663D15">
        <w:rPr>
          <w:bCs/>
          <w:lang w:val="en-GB"/>
        </w:rPr>
        <w:t>variant</w:t>
      </w:r>
      <w:r>
        <w:rPr>
          <w:bCs/>
          <w:lang w:val="en-GB"/>
        </w:rPr>
        <w:t>s</w:t>
      </w:r>
      <w:r w:rsidRPr="00663D15">
        <w:rPr>
          <w:bCs/>
          <w:lang w:val="en-GB"/>
        </w:rPr>
        <w:t xml:space="preserve"> interpretation was performed using additional data from population databases</w:t>
      </w:r>
      <w:r>
        <w:rPr>
          <w:bCs/>
          <w:lang w:val="en-GB"/>
        </w:rPr>
        <w:t xml:space="preserve"> as th</w:t>
      </w:r>
      <w:r w:rsidRPr="00663D15">
        <w:rPr>
          <w:bCs/>
          <w:lang w:val="en-GB"/>
        </w:rPr>
        <w:t xml:space="preserve">e sample size and power weren't </w:t>
      </w:r>
      <w:r>
        <w:rPr>
          <w:bCs/>
          <w:lang w:val="en-GB"/>
        </w:rPr>
        <w:t>calculated.</w:t>
      </w:r>
      <w:r w:rsidRPr="00663D15">
        <w:rPr>
          <w:bCs/>
          <w:lang w:val="en-GB"/>
        </w:rPr>
        <w:t xml:space="preserve"> </w:t>
      </w:r>
    </w:p>
    <w:p w14:paraId="2ACA0ACA" w14:textId="763E880D" w:rsidR="00486D43" w:rsidRDefault="00486D43" w:rsidP="00486D43">
      <w:pPr>
        <w:ind w:firstLine="708"/>
        <w:jc w:val="both"/>
      </w:pPr>
      <w:r>
        <w:rPr>
          <w:lang w:val="en-GB"/>
        </w:rPr>
        <w:lastRenderedPageBreak/>
        <w:t xml:space="preserve">The </w:t>
      </w:r>
      <w:r w:rsidRPr="00586993">
        <w:rPr>
          <w:lang w:val="en-GB"/>
        </w:rPr>
        <w:t>predicti</w:t>
      </w:r>
      <w:r>
        <w:rPr>
          <w:lang w:val="en-GB"/>
        </w:rPr>
        <w:t>on of</w:t>
      </w:r>
      <w:r w:rsidRPr="00586993">
        <w:rPr>
          <w:lang w:val="en-GB"/>
        </w:rPr>
        <w:t xml:space="preserve"> the effects of DNA variants </w:t>
      </w:r>
      <w:r>
        <w:rPr>
          <w:lang w:val="en-GB"/>
        </w:rPr>
        <w:t xml:space="preserve">located in regulatory elements (RE) </w:t>
      </w:r>
      <w:r w:rsidRPr="00586993">
        <w:rPr>
          <w:lang w:val="en-GB"/>
        </w:rPr>
        <w:t>on transcription factor binding</w:t>
      </w:r>
      <w:r>
        <w:rPr>
          <w:lang w:val="en-GB"/>
        </w:rPr>
        <w:t xml:space="preserve"> sites (TFBSs) </w:t>
      </w:r>
      <w:r>
        <w:t xml:space="preserve">was executed using </w:t>
      </w:r>
      <w:r w:rsidRPr="007F1340">
        <w:t>web-based application FABIAN-variant</w:t>
      </w:r>
      <w:r w:rsidR="000D3730">
        <w:t xml:space="preserve"> </w:t>
      </w:r>
      <w:r w:rsidRPr="00F6034E">
        <w:t>(19)</w:t>
      </w:r>
      <w:r w:rsidRPr="004912FD">
        <w:t>. Analysis</w:t>
      </w:r>
      <w:r w:rsidR="000D3730">
        <w:t xml:space="preserve"> was</w:t>
      </w:r>
      <w:r w:rsidRPr="004912FD">
        <w:t xml:space="preserve"> conducted including all 5014 models and all 1387 transcription factors, and variants with combined scores ≤-0.9 or ≥0.9 were further assessed as </w:t>
      </w:r>
      <w:r w:rsidRPr="00083B64">
        <w:t>potentially forming or abolishing</w:t>
      </w:r>
      <w:r>
        <w:t xml:space="preserve"> </w:t>
      </w:r>
      <w:r w:rsidRPr="004912FD">
        <w:t xml:space="preserve">TFBS </w:t>
      </w:r>
      <w:r>
        <w:t xml:space="preserve">(TFBS </w:t>
      </w:r>
      <w:r w:rsidRPr="004912FD">
        <w:t>loss or TFBS gain</w:t>
      </w:r>
      <w:r>
        <w:t>)</w:t>
      </w:r>
      <w:r w:rsidRPr="004912FD">
        <w:t>, adequately.</w:t>
      </w:r>
    </w:p>
    <w:p w14:paraId="15EAD593" w14:textId="06C19682" w:rsidR="00486D43" w:rsidRDefault="00486D43" w:rsidP="00944674">
      <w:pPr>
        <w:pStyle w:val="Nagwek2"/>
        <w:numPr>
          <w:ilvl w:val="0"/>
          <w:numId w:val="34"/>
        </w:numPr>
        <w:tabs>
          <w:tab w:val="num" w:pos="567"/>
        </w:tabs>
        <w:ind w:left="567" w:hanging="567"/>
        <w:rPr>
          <w:lang w:val="en-GB"/>
        </w:rPr>
      </w:pPr>
      <w:r>
        <w:br w:type="page"/>
      </w:r>
      <w:r w:rsidR="00944674">
        <w:lastRenderedPageBreak/>
        <w:t xml:space="preserve">SUPPLEMENTARY </w:t>
      </w:r>
      <w:r w:rsidR="00944674">
        <w:rPr>
          <w:lang w:val="en-GB"/>
        </w:rPr>
        <w:t>FIGURES AND TABLES</w:t>
      </w:r>
    </w:p>
    <w:p w14:paraId="7F8F5861" w14:textId="77777777" w:rsidR="0003544B" w:rsidRPr="0003544B" w:rsidRDefault="0003544B" w:rsidP="0003544B">
      <w:pPr>
        <w:rPr>
          <w:lang w:val="en-GB"/>
        </w:rPr>
      </w:pPr>
    </w:p>
    <w:p w14:paraId="24B83B05" w14:textId="15A49FC2" w:rsidR="00E26701" w:rsidRPr="00E26701" w:rsidRDefault="00CA6577" w:rsidP="00E26701">
      <w:pPr>
        <w:rPr>
          <w:lang w:val="en-GB"/>
        </w:rPr>
      </w:pPr>
      <w:r>
        <w:rPr>
          <w:noProof/>
          <w:lang w:val="en-GB"/>
        </w:rPr>
        <w:drawing>
          <wp:inline distT="0" distB="0" distL="0" distR="0" wp14:anchorId="0904AFD0" wp14:editId="378553EF">
            <wp:extent cx="5461000" cy="6148392"/>
            <wp:effectExtent l="0" t="0" r="0" b="0"/>
            <wp:docPr id="11007349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8018" cy="6156293"/>
                    </a:xfrm>
                    <a:prstGeom prst="rect">
                      <a:avLst/>
                    </a:prstGeom>
                    <a:noFill/>
                  </pic:spPr>
                </pic:pic>
              </a:graphicData>
            </a:graphic>
          </wp:inline>
        </w:drawing>
      </w:r>
    </w:p>
    <w:p w14:paraId="6D102B76" w14:textId="50B45F75" w:rsidR="00486D43" w:rsidRDefault="00486D43" w:rsidP="00486D43">
      <w:pPr>
        <w:jc w:val="both"/>
      </w:pPr>
      <w:r w:rsidRPr="00171F4F">
        <w:rPr>
          <w:b/>
          <w:bCs/>
        </w:rPr>
        <w:t>S1 Fig</w:t>
      </w:r>
      <w:r>
        <w:rPr>
          <w:b/>
          <w:bCs/>
        </w:rPr>
        <w:t>u</w:t>
      </w:r>
      <w:r w:rsidR="00944674">
        <w:rPr>
          <w:b/>
          <w:bCs/>
        </w:rPr>
        <w:t>re</w:t>
      </w:r>
      <w:r w:rsidRPr="00171F4F">
        <w:rPr>
          <w:b/>
          <w:bCs/>
        </w:rPr>
        <w:t>. The study workflow.</w:t>
      </w:r>
      <w:r w:rsidRPr="009A2C46">
        <w:t xml:space="preserve"> The </w:t>
      </w:r>
      <w:r>
        <w:t>genomic features</w:t>
      </w:r>
      <w:r w:rsidRPr="009A2C46">
        <w:t xml:space="preserve"> of corneal epithelium (CE) w</w:t>
      </w:r>
      <w:r>
        <w:t>ere evaluated</w:t>
      </w:r>
      <w:r w:rsidRPr="009A2C46">
        <w:t xml:space="preserve"> based on the </w:t>
      </w:r>
      <w:r>
        <w:t>analysis</w:t>
      </w:r>
      <w:r w:rsidRPr="009A2C46">
        <w:t xml:space="preserve"> of 3 distinct </w:t>
      </w:r>
      <w:r>
        <w:t>CE</w:t>
      </w:r>
      <w:r w:rsidRPr="009A2C46">
        <w:t xml:space="preserve"> </w:t>
      </w:r>
      <w:r w:rsidRPr="009A2C46">
        <w:rPr>
          <w:i/>
          <w:iCs/>
        </w:rPr>
        <w:t>topographic</w:t>
      </w:r>
      <w:r w:rsidRPr="009A2C46">
        <w:t xml:space="preserve"> regions (1-</w:t>
      </w:r>
      <w:r w:rsidRPr="009A2C46">
        <w:rPr>
          <w:i/>
          <w:iCs/>
        </w:rPr>
        <w:t>central</w:t>
      </w:r>
      <w:r w:rsidRPr="009A2C46">
        <w:t>, 2-</w:t>
      </w:r>
      <w:r w:rsidRPr="009A2C46">
        <w:rPr>
          <w:i/>
          <w:iCs/>
        </w:rPr>
        <w:t>middle</w:t>
      </w:r>
      <w:r w:rsidRPr="009A2C46">
        <w:t>, 3-</w:t>
      </w:r>
      <w:r w:rsidRPr="009A2C46">
        <w:rPr>
          <w:i/>
          <w:iCs/>
        </w:rPr>
        <w:t>peripheral</w:t>
      </w:r>
      <w:r w:rsidRPr="009A2C46">
        <w:t>). First, individuals underwent the ophthalmic examination and qualification to the CXL or PRK procedure. During the CXL/PRK procedure, the stamps for the correct tissue orientation (made before corneal epithelium removal) were done. Next, based on the epithelial thickness map</w:t>
      </w:r>
      <w:r>
        <w:t xml:space="preserve"> and corneal tomography</w:t>
      </w:r>
      <w:r w:rsidRPr="009A2C46">
        <w:t xml:space="preserve">, 3 distinct epithelial </w:t>
      </w:r>
      <w:r w:rsidRPr="009A2C46">
        <w:rPr>
          <w:i/>
          <w:iCs/>
        </w:rPr>
        <w:t>topographic</w:t>
      </w:r>
      <w:r w:rsidRPr="009A2C46">
        <w:t xml:space="preserve"> regions were separated. After DNA, RNA, and protein extraction</w:t>
      </w:r>
      <w:r>
        <w:t>,</w:t>
      </w:r>
      <w:r w:rsidRPr="009A2C46">
        <w:t xml:space="preserve"> the DNA samples of the four youngest KTCN patients and two myopic controls were preceded to WGS sequencing. The variants concerning coding and non-coding genome </w:t>
      </w:r>
      <w:r>
        <w:t xml:space="preserve">sequence </w:t>
      </w:r>
      <w:r w:rsidRPr="009A2C46">
        <w:t xml:space="preserve">were integrated </w:t>
      </w:r>
      <w:r>
        <w:t>and biologically interpreted</w:t>
      </w:r>
      <w:r w:rsidRPr="009A2C46">
        <w:t xml:space="preserve"> to provide an insight into the </w:t>
      </w:r>
      <w:r>
        <w:t>genetic background</w:t>
      </w:r>
      <w:r w:rsidRPr="009A2C46">
        <w:t xml:space="preserve"> </w:t>
      </w:r>
      <w:r>
        <w:t>of</w:t>
      </w:r>
      <w:r w:rsidRPr="009A2C46">
        <w:t xml:space="preserve"> KTCN.</w:t>
      </w:r>
    </w:p>
    <w:p w14:paraId="0F5E4A9B" w14:textId="77777777" w:rsidR="00B33F94" w:rsidRDefault="00B33F94" w:rsidP="00486D43">
      <w:pPr>
        <w:jc w:val="both"/>
        <w:rPr>
          <w:b/>
          <w:bCs/>
        </w:rPr>
      </w:pPr>
      <w:r>
        <w:rPr>
          <w:noProof/>
          <w:lang w:val="pl-PL" w:eastAsia="pl-PL"/>
        </w:rPr>
        <w:lastRenderedPageBreak/>
        <w:drawing>
          <wp:inline distT="0" distB="0" distL="0" distR="0" wp14:anchorId="4973C534" wp14:editId="70ACD258">
            <wp:extent cx="5608320" cy="7402117"/>
            <wp:effectExtent l="0" t="0" r="0" b="889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rotWithShape="1">
                    <a:blip r:embed="rId14" cstate="print">
                      <a:extLst>
                        <a:ext uri="{28A0092B-C50C-407E-A947-70E740481C1C}">
                          <a14:useLocalDpi xmlns:a14="http://schemas.microsoft.com/office/drawing/2010/main" val="0"/>
                        </a:ext>
                      </a:extLst>
                    </a:blip>
                    <a:srcRect t="2825"/>
                    <a:stretch/>
                  </pic:blipFill>
                  <pic:spPr bwMode="auto">
                    <a:xfrm>
                      <a:off x="0" y="0"/>
                      <a:ext cx="5611932" cy="7406884"/>
                    </a:xfrm>
                    <a:prstGeom prst="rect">
                      <a:avLst/>
                    </a:prstGeom>
                    <a:ln>
                      <a:noFill/>
                    </a:ln>
                    <a:extLst>
                      <a:ext uri="{53640926-AAD7-44D8-BBD7-CCE9431645EC}">
                        <a14:shadowObscured xmlns:a14="http://schemas.microsoft.com/office/drawing/2010/main"/>
                      </a:ext>
                    </a:extLst>
                  </pic:spPr>
                </pic:pic>
              </a:graphicData>
            </a:graphic>
          </wp:inline>
        </w:drawing>
      </w:r>
    </w:p>
    <w:p w14:paraId="272496F2" w14:textId="408AE39F" w:rsidR="00E469CE" w:rsidRDefault="00486D43" w:rsidP="00486D43">
      <w:pPr>
        <w:jc w:val="both"/>
      </w:pPr>
      <w:r w:rsidRPr="007E5560">
        <w:rPr>
          <w:b/>
          <w:bCs/>
        </w:rPr>
        <w:t>S</w:t>
      </w:r>
      <w:r>
        <w:rPr>
          <w:b/>
          <w:bCs/>
        </w:rPr>
        <w:t xml:space="preserve">2 </w:t>
      </w:r>
      <w:r w:rsidRPr="007E5560">
        <w:rPr>
          <w:b/>
          <w:bCs/>
        </w:rPr>
        <w:t>Fig</w:t>
      </w:r>
      <w:r w:rsidR="00944674">
        <w:rPr>
          <w:b/>
          <w:bCs/>
        </w:rPr>
        <w:t>ure</w:t>
      </w:r>
      <w:r w:rsidRPr="00262EF9">
        <w:rPr>
          <w:b/>
          <w:bCs/>
        </w:rPr>
        <w:t>.</w:t>
      </w:r>
      <w:r w:rsidRPr="00262EF9">
        <w:t xml:space="preserve"> </w:t>
      </w:r>
      <w:r w:rsidRPr="00357CBF">
        <w:rPr>
          <w:b/>
          <w:bCs/>
        </w:rPr>
        <w:t xml:space="preserve">Representative results of Gene Ontology (GO) analysis </w:t>
      </w:r>
      <w:bookmarkStart w:id="1" w:name="_Hlk114301009"/>
      <w:r w:rsidRPr="00357CBF">
        <w:rPr>
          <w:b/>
          <w:bCs/>
        </w:rPr>
        <w:t>of genes with variants identified in coding sequence, unique for adolescent patients with KTCN</w:t>
      </w:r>
      <w:r>
        <w:t xml:space="preserve">. </w:t>
      </w:r>
      <w:bookmarkEnd w:id="1"/>
      <w:r>
        <w:t xml:space="preserve">Presented </w:t>
      </w:r>
      <w:r w:rsidRPr="000A6243">
        <w:t xml:space="preserve">GO terms </w:t>
      </w:r>
      <w:r>
        <w:t>indicate</w:t>
      </w:r>
      <w:r w:rsidR="007B674B">
        <w:t xml:space="preserve"> </w:t>
      </w:r>
      <w:r w:rsidRPr="000A6243">
        <w:t>biological processes</w:t>
      </w:r>
      <w:r>
        <w:t xml:space="preserve"> (blue color of bubbles), cellular components ( yellow color of bubbles)</w:t>
      </w:r>
      <w:r w:rsidR="00A343E1">
        <w:t>,</w:t>
      </w:r>
      <w:r>
        <w:t xml:space="preserve"> and</w:t>
      </w:r>
      <w:r w:rsidRPr="000A6243">
        <w:t xml:space="preserve"> molecular </w:t>
      </w:r>
      <w:r>
        <w:t>functions (red color of bubbles)</w:t>
      </w:r>
      <w:r w:rsidRPr="000A6243">
        <w:t xml:space="preserve"> of gene products</w:t>
      </w:r>
      <w:r>
        <w:t xml:space="preserve"> significantly enriched (FDR≤0.05) in patients with KTCN. On the x axis -log(FDR) values of GO term enrichment, and on the y axis the GO terms are presented. The size of bubbles indicates the number of genes with identified variants attributed to particular GO term.</w:t>
      </w:r>
    </w:p>
    <w:p w14:paraId="34FA2EE2" w14:textId="3772E332" w:rsidR="0081252C" w:rsidRDefault="00E469CE" w:rsidP="00E469CE">
      <w:pPr>
        <w:jc w:val="both"/>
      </w:pPr>
      <w:r>
        <w:br w:type="page"/>
      </w:r>
      <w:r w:rsidR="00A77677" w:rsidRPr="00A1747F">
        <w:rPr>
          <w:b/>
          <w:bCs/>
          <w:noProof/>
          <w:lang w:val="pl-PL" w:eastAsia="pl-PL"/>
        </w:rPr>
        <w:lastRenderedPageBreak/>
        <w:drawing>
          <wp:anchor distT="0" distB="0" distL="114300" distR="114300" simplePos="0" relativeHeight="251658240" behindDoc="0" locked="0" layoutInCell="1" allowOverlap="1" wp14:anchorId="3FDF2240" wp14:editId="61F1742F">
            <wp:simplePos x="0" y="0"/>
            <wp:positionH relativeFrom="page">
              <wp:align>center</wp:align>
            </wp:positionH>
            <wp:positionV relativeFrom="paragraph">
              <wp:posOffset>0</wp:posOffset>
            </wp:positionV>
            <wp:extent cx="5029200" cy="3946525"/>
            <wp:effectExtent l="0" t="0" r="0" b="0"/>
            <wp:wrapTopAndBottom/>
            <wp:docPr id="16311147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1472" name="Obraz 163111472"/>
                    <pic:cNvPicPr/>
                  </pic:nvPicPr>
                  <pic:blipFill rotWithShape="1">
                    <a:blip r:embed="rId15" cstate="print">
                      <a:extLst>
                        <a:ext uri="{28A0092B-C50C-407E-A947-70E740481C1C}">
                          <a14:useLocalDpi xmlns:a14="http://schemas.microsoft.com/office/drawing/2010/main" val="0"/>
                        </a:ext>
                      </a:extLst>
                    </a:blip>
                    <a:srcRect l="19722" r="16380"/>
                    <a:stretch/>
                  </pic:blipFill>
                  <pic:spPr bwMode="auto">
                    <a:xfrm>
                      <a:off x="0" y="0"/>
                      <a:ext cx="5029200" cy="394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747F">
        <w:rPr>
          <w:b/>
          <w:bCs/>
        </w:rPr>
        <w:t>S3 Figure.</w:t>
      </w:r>
      <w:r w:rsidRPr="00A1747F">
        <w:t xml:space="preserve"> </w:t>
      </w:r>
      <w:r w:rsidR="00807F02" w:rsidRPr="00A1747F">
        <w:t>STRING p</w:t>
      </w:r>
      <w:r w:rsidR="0081252C" w:rsidRPr="00A1747F">
        <w:t>rotein-protein interaction map of 14 genes with variants identified in coding sequence, unique for adolescent patients with KTCN</w:t>
      </w:r>
      <w:r w:rsidR="00041FD6" w:rsidRPr="00A1747F">
        <w:t xml:space="preserve">, </w:t>
      </w:r>
      <w:r w:rsidR="00807F02" w:rsidRPr="00A1747F">
        <w:t>forming</w:t>
      </w:r>
      <w:r w:rsidR="00041FD6" w:rsidRPr="00A1747F">
        <w:t xml:space="preserve"> </w:t>
      </w:r>
      <w:r w:rsidR="0081252C" w:rsidRPr="00A1747F">
        <w:t>association network of</w:t>
      </w:r>
      <w:r w:rsidR="00041FD6" w:rsidRPr="00A1747F">
        <w:t xml:space="preserve"> </w:t>
      </w:r>
      <w:r w:rsidR="00807F02" w:rsidRPr="00A1747F">
        <w:t>i</w:t>
      </w:r>
      <w:r w:rsidR="00041FD6" w:rsidRPr="00A1747F">
        <w:t xml:space="preserve">nterferon alpha/beta signaling (cluster #19380: </w:t>
      </w:r>
      <w:r w:rsidR="0081252C" w:rsidRPr="00A1747F">
        <w:rPr>
          <w:i/>
          <w:iCs/>
        </w:rPr>
        <w:t>Mixed, incl. Interferon alpha/beta signaling, and negative regulation of type I interferon production</w:t>
      </w:r>
      <w:r w:rsidR="00041FD6" w:rsidRPr="00A1747F">
        <w:t xml:space="preserve">; </w:t>
      </w:r>
      <w:r w:rsidR="0081252C" w:rsidRPr="00A1747F">
        <w:t>FDR=1.07e-07)</w:t>
      </w:r>
      <w:r w:rsidR="00041FD6" w:rsidRPr="00A1747F">
        <w:t>.</w:t>
      </w:r>
      <w:r w:rsidR="00AB53B6" w:rsidRPr="00A1747F">
        <w:t xml:space="preserve"> </w:t>
      </w:r>
      <w:r w:rsidR="0081252C" w:rsidRPr="00A1747F">
        <w:t xml:space="preserve">Network nodes represent genes. Lines of different colors represent </w:t>
      </w:r>
      <w:r w:rsidR="00B65952" w:rsidRPr="00A1747F">
        <w:t>eight</w:t>
      </w:r>
      <w:r w:rsidR="0081252C" w:rsidRPr="00A1747F">
        <w:t xml:space="preserve"> types of evidence used in predicting associations. </w:t>
      </w:r>
      <w:r w:rsidR="00AB53B6" w:rsidRPr="00A1747F">
        <w:t>Purple line: experimental evidence; light blue line: database evidence; r</w:t>
      </w:r>
      <w:r w:rsidR="0081252C" w:rsidRPr="00A1747F">
        <w:t xml:space="preserve">ed line: </w:t>
      </w:r>
      <w:r w:rsidR="00AB53B6" w:rsidRPr="00A1747F">
        <w:t xml:space="preserve">predicted </w:t>
      </w:r>
      <w:r w:rsidR="0081252C" w:rsidRPr="00A1747F">
        <w:t xml:space="preserve">fusion; </w:t>
      </w:r>
      <w:r w:rsidR="00AB53B6" w:rsidRPr="00A1747F">
        <w:t xml:space="preserve">dark </w:t>
      </w:r>
      <w:r w:rsidR="0081252C" w:rsidRPr="00A1747F">
        <w:t xml:space="preserve">green line: </w:t>
      </w:r>
      <w:r w:rsidR="00AB53B6" w:rsidRPr="00A1747F">
        <w:t xml:space="preserve">predicted </w:t>
      </w:r>
      <w:r w:rsidR="0081252C" w:rsidRPr="00A1747F">
        <w:t xml:space="preserve">neighborhood; </w:t>
      </w:r>
      <w:r w:rsidR="00AB53B6" w:rsidRPr="00A1747F">
        <w:t xml:space="preserve">dark </w:t>
      </w:r>
      <w:r w:rsidR="0081252C" w:rsidRPr="00A1747F">
        <w:t xml:space="preserve">blue line: </w:t>
      </w:r>
      <w:r w:rsidR="00AB53B6" w:rsidRPr="00A1747F">
        <w:t xml:space="preserve">predicted </w:t>
      </w:r>
      <w:r w:rsidR="0081252C" w:rsidRPr="00A1747F">
        <w:t xml:space="preserve">co-occurrence; </w:t>
      </w:r>
      <w:r w:rsidR="00AB53B6" w:rsidRPr="00A1747F">
        <w:t>light green</w:t>
      </w:r>
      <w:r w:rsidR="0081252C" w:rsidRPr="00A1747F">
        <w:t xml:space="preserve"> line: textmining evidence; black line: co-expression evidence</w:t>
      </w:r>
      <w:r w:rsidR="00AB53B6" w:rsidRPr="00A1747F">
        <w:t>; violet line: homology evidence.</w:t>
      </w:r>
    </w:p>
    <w:p w14:paraId="41BF78E9" w14:textId="14DA2C94" w:rsidR="00486D43" w:rsidRDefault="009E520B" w:rsidP="00486D43">
      <w:pPr>
        <w:jc w:val="both"/>
      </w:pPr>
      <w:r>
        <w:rPr>
          <w:noProof/>
          <w:lang w:val="pl-PL" w:eastAsia="pl-PL"/>
        </w:rPr>
        <w:lastRenderedPageBreak/>
        <w:drawing>
          <wp:inline distT="0" distB="0" distL="0" distR="0" wp14:anchorId="03C5B841" wp14:editId="1DDB0DB3">
            <wp:extent cx="5795645" cy="684149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rotWithShape="1">
                    <a:blip r:embed="rId16" cstate="print">
                      <a:extLst>
                        <a:ext uri="{28A0092B-C50C-407E-A947-70E740481C1C}">
                          <a14:useLocalDpi xmlns:a14="http://schemas.microsoft.com/office/drawing/2010/main" val="0"/>
                        </a:ext>
                      </a:extLst>
                    </a:blip>
                    <a:srcRect t="4672"/>
                    <a:stretch/>
                  </pic:blipFill>
                  <pic:spPr bwMode="auto">
                    <a:xfrm>
                      <a:off x="0" y="0"/>
                      <a:ext cx="5795645" cy="6841490"/>
                    </a:xfrm>
                    <a:prstGeom prst="rect">
                      <a:avLst/>
                    </a:prstGeom>
                    <a:ln>
                      <a:noFill/>
                    </a:ln>
                    <a:extLst>
                      <a:ext uri="{53640926-AAD7-44D8-BBD7-CCE9431645EC}">
                        <a14:shadowObscured xmlns:a14="http://schemas.microsoft.com/office/drawing/2010/main"/>
                      </a:ext>
                    </a:extLst>
                  </pic:spPr>
                </pic:pic>
              </a:graphicData>
            </a:graphic>
          </wp:inline>
        </w:drawing>
      </w:r>
    </w:p>
    <w:p w14:paraId="698E68EB" w14:textId="2CB6CC1B" w:rsidR="00486D43" w:rsidRDefault="0065175F" w:rsidP="00486D43">
      <w:pPr>
        <w:jc w:val="both"/>
      </w:pPr>
      <w:r w:rsidRPr="00A1747F">
        <w:rPr>
          <w:rStyle w:val="q4iawc"/>
          <w:b/>
          <w:bCs/>
          <w:lang w:val="en"/>
        </w:rPr>
        <w:t>S4</w:t>
      </w:r>
      <w:r w:rsidR="00486D43">
        <w:rPr>
          <w:rStyle w:val="q4iawc"/>
          <w:b/>
          <w:bCs/>
          <w:lang w:val="en"/>
        </w:rPr>
        <w:t xml:space="preserve"> F</w:t>
      </w:r>
      <w:r w:rsidR="00486D43" w:rsidRPr="00E037FB">
        <w:rPr>
          <w:rStyle w:val="q4iawc"/>
          <w:b/>
          <w:bCs/>
          <w:lang w:val="en"/>
        </w:rPr>
        <w:t>ig</w:t>
      </w:r>
      <w:r w:rsidR="00944674">
        <w:rPr>
          <w:rStyle w:val="q4iawc"/>
          <w:b/>
          <w:bCs/>
          <w:lang w:val="en"/>
        </w:rPr>
        <w:t>ure</w:t>
      </w:r>
      <w:r w:rsidR="00486D43">
        <w:rPr>
          <w:rStyle w:val="q4iawc"/>
          <w:lang w:val="en"/>
        </w:rPr>
        <w:t xml:space="preserve">. </w:t>
      </w:r>
      <w:r w:rsidR="00486D43" w:rsidRPr="00357CBF">
        <w:rPr>
          <w:b/>
          <w:bCs/>
        </w:rPr>
        <w:t>The representative results of pathway enrichment analysis (KEGG database) and gene ontology (GO) term enrichment analysis ('Cellular Component' category) of genes with revealed variants in coding sequence and genes in which close proximity at least one sequence variant in regulatory element (RE) per patient with KTCN was identified</w:t>
      </w:r>
      <w:r w:rsidR="00486D43" w:rsidRPr="00A07355">
        <w:t xml:space="preserve">. </w:t>
      </w:r>
      <w:r w:rsidR="00486D43">
        <w:t>On x axes -log(FDR) values of enriched pathways/GO terms, and on y axes the KEGG pathways/GO terms are presented. The size of bubbles indicates the number of genes attributed to particular pathway/GO term and present in our set.</w:t>
      </w:r>
    </w:p>
    <w:p w14:paraId="175BFD41" w14:textId="0B41574D" w:rsidR="00486D43" w:rsidRDefault="00486D43" w:rsidP="00486D43">
      <w:pPr>
        <w:jc w:val="both"/>
      </w:pPr>
    </w:p>
    <w:p w14:paraId="3AE3FD71" w14:textId="77777777" w:rsidR="004D7B07" w:rsidRDefault="004D7B07" w:rsidP="00486D43">
      <w:pPr>
        <w:jc w:val="both"/>
      </w:pPr>
    </w:p>
    <w:p w14:paraId="510FE09A" w14:textId="77777777" w:rsidR="009E520B" w:rsidRDefault="009E520B" w:rsidP="00486D43">
      <w:pPr>
        <w:jc w:val="both"/>
        <w:rPr>
          <w:rStyle w:val="q4iawc"/>
          <w:b/>
          <w:bCs/>
          <w:lang w:val="en"/>
        </w:rPr>
      </w:pPr>
      <w:r>
        <w:rPr>
          <w:b/>
          <w:bCs/>
          <w:noProof/>
          <w:lang w:val="pl-PL" w:eastAsia="pl-PL"/>
        </w:rPr>
        <w:drawing>
          <wp:inline distT="0" distB="0" distL="0" distR="0" wp14:anchorId="5C9D1258" wp14:editId="10D592FD">
            <wp:extent cx="3986530" cy="7768842"/>
            <wp:effectExtent l="0" t="0" r="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rotWithShape="1">
                    <a:blip r:embed="rId17" cstate="print">
                      <a:extLst>
                        <a:ext uri="{28A0092B-C50C-407E-A947-70E740481C1C}">
                          <a14:useLocalDpi xmlns:a14="http://schemas.microsoft.com/office/drawing/2010/main" val="0"/>
                        </a:ext>
                      </a:extLst>
                    </a:blip>
                    <a:srcRect t="2858"/>
                    <a:stretch/>
                  </pic:blipFill>
                  <pic:spPr bwMode="auto">
                    <a:xfrm>
                      <a:off x="0" y="0"/>
                      <a:ext cx="3986784" cy="7769337"/>
                    </a:xfrm>
                    <a:prstGeom prst="rect">
                      <a:avLst/>
                    </a:prstGeom>
                    <a:ln>
                      <a:noFill/>
                    </a:ln>
                    <a:extLst>
                      <a:ext uri="{53640926-AAD7-44D8-BBD7-CCE9431645EC}">
                        <a14:shadowObscured xmlns:a14="http://schemas.microsoft.com/office/drawing/2010/main"/>
                      </a:ext>
                    </a:extLst>
                  </pic:spPr>
                </pic:pic>
              </a:graphicData>
            </a:graphic>
          </wp:inline>
        </w:drawing>
      </w:r>
    </w:p>
    <w:p w14:paraId="3F0F6015" w14:textId="7BC0F907" w:rsidR="004D7B07" w:rsidRDefault="008437AA" w:rsidP="00486D43">
      <w:pPr>
        <w:jc w:val="both"/>
        <w:rPr>
          <w:b/>
          <w:bCs/>
          <w:lang w:val="en-GB"/>
        </w:rPr>
        <w:sectPr w:rsidR="004D7B07" w:rsidSect="004D7B07">
          <w:footerReference w:type="default" r:id="rId18"/>
          <w:headerReference w:type="first" r:id="rId19"/>
          <w:type w:val="continuous"/>
          <w:pgSz w:w="11906" w:h="16838"/>
          <w:pgMar w:top="1361" w:right="1418" w:bottom="1418" w:left="1361" w:header="425" w:footer="709" w:gutter="0"/>
          <w:cols w:space="708"/>
          <w:titlePg/>
          <w:docGrid w:linePitch="360"/>
        </w:sectPr>
      </w:pPr>
      <w:r w:rsidRPr="00A1747F">
        <w:rPr>
          <w:rStyle w:val="q4iawc"/>
          <w:b/>
          <w:bCs/>
          <w:lang w:val="en"/>
        </w:rPr>
        <w:t>S</w:t>
      </w:r>
      <w:r w:rsidR="00170E17" w:rsidRPr="00A1747F">
        <w:rPr>
          <w:rStyle w:val="q4iawc"/>
          <w:b/>
          <w:bCs/>
          <w:lang w:val="en"/>
        </w:rPr>
        <w:t xml:space="preserve">5 </w:t>
      </w:r>
      <w:r w:rsidR="00486D43" w:rsidRPr="00A1747F">
        <w:rPr>
          <w:rStyle w:val="q4iawc"/>
          <w:b/>
          <w:bCs/>
          <w:lang w:val="en"/>
        </w:rPr>
        <w:t>Fig</w:t>
      </w:r>
      <w:r w:rsidR="00944674" w:rsidRPr="00A1747F">
        <w:rPr>
          <w:rStyle w:val="q4iawc"/>
          <w:b/>
          <w:bCs/>
          <w:lang w:val="en"/>
        </w:rPr>
        <w:t>ure</w:t>
      </w:r>
      <w:r w:rsidR="00486D43" w:rsidRPr="00A1747F">
        <w:rPr>
          <w:b/>
          <w:bCs/>
          <w:lang w:val="en-GB"/>
        </w:rPr>
        <w:t>.</w:t>
      </w:r>
      <w:r w:rsidR="00486D43" w:rsidRPr="00A1747F">
        <w:rPr>
          <w:lang w:val="en-GB"/>
        </w:rPr>
        <w:t xml:space="preserve"> </w:t>
      </w:r>
      <w:r w:rsidR="00486D43" w:rsidRPr="00A1747F">
        <w:rPr>
          <w:b/>
          <w:bCs/>
          <w:lang w:val="en-GB"/>
        </w:rPr>
        <w:t xml:space="preserve">The length and density of deletions revealed in corneal epithelium (CE) samples of </w:t>
      </w:r>
      <w:r w:rsidR="00486D43" w:rsidRPr="00247630">
        <w:rPr>
          <w:b/>
          <w:bCs/>
          <w:lang w:val="en-GB"/>
        </w:rPr>
        <w:t xml:space="preserve">patients </w:t>
      </w:r>
      <w:r w:rsidR="00486D43" w:rsidRPr="00357CBF">
        <w:rPr>
          <w:b/>
          <w:bCs/>
          <w:lang w:val="en-GB"/>
        </w:rPr>
        <w:t>with KTCN and control individuals.</w:t>
      </w:r>
    </w:p>
    <w:p w14:paraId="4BE5EBAE" w14:textId="77777777" w:rsidR="00486D43" w:rsidRPr="00C15047" w:rsidRDefault="00486D43" w:rsidP="00486D43">
      <w:pPr>
        <w:jc w:val="both"/>
      </w:pPr>
      <w:r w:rsidRPr="00891286">
        <w:rPr>
          <w:b/>
          <w:bCs/>
        </w:rPr>
        <w:lastRenderedPageBreak/>
        <w:t>S</w:t>
      </w:r>
      <w:r>
        <w:rPr>
          <w:b/>
          <w:bCs/>
        </w:rPr>
        <w:t>1 Table</w:t>
      </w:r>
      <w:r w:rsidRPr="00891286">
        <w:rPr>
          <w:b/>
          <w:bCs/>
        </w:rPr>
        <w:t>.</w:t>
      </w:r>
      <w:r w:rsidRPr="00891286">
        <w:t xml:space="preserve"> </w:t>
      </w:r>
      <w:r w:rsidRPr="009F4BD7">
        <w:rPr>
          <w:b/>
          <w:bCs/>
        </w:rPr>
        <w:t>The clinical characteristics of the ascertained adolescents patients with KTCN and control individuals (non-KTCN mild myopia patients).</w:t>
      </w:r>
      <w:r w:rsidRPr="006A63E2">
        <w:t xml:space="preserve"> Clinical data concerning </w:t>
      </w:r>
      <w:r>
        <w:t>both</w:t>
      </w:r>
      <w:r w:rsidRPr="006A63E2">
        <w:t xml:space="preserve"> eyes is presented. </w:t>
      </w:r>
    </w:p>
    <w:tbl>
      <w:tblPr>
        <w:tblStyle w:val="Tabela-Siatka"/>
        <w:tblpPr w:leftFromText="141" w:rightFromText="141" w:vertAnchor="text" w:horzAnchor="margin" w:tblpY="145"/>
        <w:tblW w:w="13558" w:type="dxa"/>
        <w:tblLook w:val="04A0" w:firstRow="1" w:lastRow="0" w:firstColumn="1" w:lastColumn="0" w:noHBand="0" w:noVBand="1"/>
      </w:tblPr>
      <w:tblGrid>
        <w:gridCol w:w="1413"/>
        <w:gridCol w:w="897"/>
        <w:gridCol w:w="1396"/>
        <w:gridCol w:w="612"/>
        <w:gridCol w:w="1340"/>
        <w:gridCol w:w="980"/>
        <w:gridCol w:w="960"/>
        <w:gridCol w:w="1220"/>
        <w:gridCol w:w="940"/>
        <w:gridCol w:w="920"/>
        <w:gridCol w:w="960"/>
        <w:gridCol w:w="960"/>
        <w:gridCol w:w="960"/>
      </w:tblGrid>
      <w:tr w:rsidR="001B7A73" w14:paraId="29A6766B" w14:textId="77777777" w:rsidTr="001B7A73">
        <w:trPr>
          <w:trHeight w:val="20"/>
        </w:trPr>
        <w:tc>
          <w:tcPr>
            <w:tcW w:w="1413" w:type="dxa"/>
            <w:tcBorders>
              <w:top w:val="single" w:sz="4" w:space="0" w:color="auto"/>
              <w:left w:val="single" w:sz="4" w:space="0" w:color="auto"/>
              <w:bottom w:val="single" w:sz="4" w:space="0" w:color="auto"/>
              <w:right w:val="single" w:sz="4" w:space="0" w:color="auto"/>
            </w:tcBorders>
            <w:hideMark/>
          </w:tcPr>
          <w:p w14:paraId="032F0499"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ID</w:t>
            </w:r>
          </w:p>
        </w:tc>
        <w:tc>
          <w:tcPr>
            <w:tcW w:w="897" w:type="dxa"/>
            <w:tcBorders>
              <w:top w:val="single" w:sz="4" w:space="0" w:color="auto"/>
              <w:left w:val="single" w:sz="4" w:space="0" w:color="auto"/>
              <w:bottom w:val="single" w:sz="4" w:space="0" w:color="auto"/>
              <w:right w:val="single" w:sz="4" w:space="0" w:color="auto"/>
            </w:tcBorders>
            <w:hideMark/>
          </w:tcPr>
          <w:p w14:paraId="3DD01C54"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diagnosis</w:t>
            </w:r>
          </w:p>
        </w:tc>
        <w:tc>
          <w:tcPr>
            <w:tcW w:w="1396" w:type="dxa"/>
            <w:tcBorders>
              <w:top w:val="single" w:sz="4" w:space="0" w:color="auto"/>
              <w:left w:val="single" w:sz="4" w:space="0" w:color="auto"/>
              <w:bottom w:val="single" w:sz="4" w:space="0" w:color="auto"/>
              <w:right w:val="single" w:sz="4" w:space="0" w:color="auto"/>
            </w:tcBorders>
            <w:hideMark/>
          </w:tcPr>
          <w:p w14:paraId="73DB8593"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study subgroup</w:t>
            </w:r>
          </w:p>
        </w:tc>
        <w:tc>
          <w:tcPr>
            <w:tcW w:w="612" w:type="dxa"/>
            <w:tcBorders>
              <w:top w:val="single" w:sz="4" w:space="0" w:color="auto"/>
              <w:left w:val="single" w:sz="4" w:space="0" w:color="auto"/>
              <w:bottom w:val="single" w:sz="4" w:space="0" w:color="auto"/>
              <w:right w:val="single" w:sz="4" w:space="0" w:color="auto"/>
            </w:tcBorders>
            <w:hideMark/>
          </w:tcPr>
          <w:p w14:paraId="47A05F0C"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sex</w:t>
            </w:r>
          </w:p>
        </w:tc>
        <w:tc>
          <w:tcPr>
            <w:tcW w:w="1340" w:type="dxa"/>
            <w:tcBorders>
              <w:top w:val="single" w:sz="4" w:space="0" w:color="auto"/>
              <w:left w:val="single" w:sz="4" w:space="0" w:color="auto"/>
              <w:bottom w:val="single" w:sz="4" w:space="0" w:color="auto"/>
              <w:right w:val="single" w:sz="4" w:space="0" w:color="auto"/>
            </w:tcBorders>
            <w:hideMark/>
          </w:tcPr>
          <w:p w14:paraId="6E6B38EE"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age at examination</w:t>
            </w:r>
          </w:p>
        </w:tc>
        <w:tc>
          <w:tcPr>
            <w:tcW w:w="980" w:type="dxa"/>
            <w:tcBorders>
              <w:top w:val="single" w:sz="4" w:space="0" w:color="auto"/>
              <w:left w:val="single" w:sz="4" w:space="0" w:color="auto"/>
              <w:bottom w:val="single" w:sz="4" w:space="0" w:color="auto"/>
              <w:right w:val="single" w:sz="4" w:space="0" w:color="auto"/>
            </w:tcBorders>
            <w:hideMark/>
          </w:tcPr>
          <w:p w14:paraId="2274000B"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age at diagnosis</w:t>
            </w:r>
          </w:p>
        </w:tc>
        <w:tc>
          <w:tcPr>
            <w:tcW w:w="960" w:type="dxa"/>
            <w:tcBorders>
              <w:top w:val="single" w:sz="4" w:space="0" w:color="auto"/>
              <w:left w:val="single" w:sz="4" w:space="0" w:color="auto"/>
              <w:bottom w:val="single" w:sz="4" w:space="0" w:color="auto"/>
              <w:right w:val="single" w:sz="4" w:space="0" w:color="auto"/>
            </w:tcBorders>
            <w:hideMark/>
          </w:tcPr>
          <w:p w14:paraId="573269F4"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examined eye</w:t>
            </w:r>
          </w:p>
        </w:tc>
        <w:tc>
          <w:tcPr>
            <w:tcW w:w="1220" w:type="dxa"/>
            <w:tcBorders>
              <w:top w:val="single" w:sz="4" w:space="0" w:color="auto"/>
              <w:left w:val="single" w:sz="4" w:space="0" w:color="auto"/>
              <w:bottom w:val="single" w:sz="4" w:space="0" w:color="auto"/>
              <w:right w:val="single" w:sz="4" w:space="0" w:color="auto"/>
            </w:tcBorders>
            <w:hideMark/>
          </w:tcPr>
          <w:p w14:paraId="4417AC2D"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TCT OD [µm]</w:t>
            </w:r>
          </w:p>
        </w:tc>
        <w:tc>
          <w:tcPr>
            <w:tcW w:w="940" w:type="dxa"/>
            <w:tcBorders>
              <w:top w:val="single" w:sz="4" w:space="0" w:color="auto"/>
              <w:left w:val="single" w:sz="4" w:space="0" w:color="auto"/>
              <w:bottom w:val="single" w:sz="4" w:space="0" w:color="auto"/>
              <w:right w:val="single" w:sz="4" w:space="0" w:color="auto"/>
            </w:tcBorders>
            <w:hideMark/>
          </w:tcPr>
          <w:p w14:paraId="5B3521D3"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TCT OS [µm]</w:t>
            </w:r>
          </w:p>
        </w:tc>
        <w:tc>
          <w:tcPr>
            <w:tcW w:w="920" w:type="dxa"/>
            <w:tcBorders>
              <w:top w:val="single" w:sz="4" w:space="0" w:color="auto"/>
              <w:left w:val="single" w:sz="4" w:space="0" w:color="auto"/>
              <w:bottom w:val="single" w:sz="4" w:space="0" w:color="auto"/>
              <w:right w:val="single" w:sz="4" w:space="0" w:color="auto"/>
            </w:tcBorders>
            <w:hideMark/>
          </w:tcPr>
          <w:p w14:paraId="205F6F93"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AL OD [mm]</w:t>
            </w:r>
          </w:p>
        </w:tc>
        <w:tc>
          <w:tcPr>
            <w:tcW w:w="960" w:type="dxa"/>
            <w:tcBorders>
              <w:top w:val="single" w:sz="4" w:space="0" w:color="auto"/>
              <w:left w:val="single" w:sz="4" w:space="0" w:color="auto"/>
              <w:bottom w:val="single" w:sz="4" w:space="0" w:color="auto"/>
              <w:right w:val="single" w:sz="4" w:space="0" w:color="auto"/>
            </w:tcBorders>
            <w:hideMark/>
          </w:tcPr>
          <w:p w14:paraId="08481EAA"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AL OS [mm]</w:t>
            </w:r>
          </w:p>
        </w:tc>
        <w:tc>
          <w:tcPr>
            <w:tcW w:w="960" w:type="dxa"/>
            <w:tcBorders>
              <w:top w:val="single" w:sz="4" w:space="0" w:color="auto"/>
              <w:left w:val="single" w:sz="4" w:space="0" w:color="auto"/>
              <w:bottom w:val="single" w:sz="4" w:space="0" w:color="auto"/>
              <w:right w:val="single" w:sz="4" w:space="0" w:color="auto"/>
            </w:tcBorders>
            <w:hideMark/>
          </w:tcPr>
          <w:p w14:paraId="51CD2571"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IOP OD [mmHg]</w:t>
            </w:r>
          </w:p>
        </w:tc>
        <w:tc>
          <w:tcPr>
            <w:tcW w:w="960" w:type="dxa"/>
            <w:tcBorders>
              <w:top w:val="single" w:sz="4" w:space="0" w:color="auto"/>
              <w:left w:val="single" w:sz="4" w:space="0" w:color="auto"/>
              <w:bottom w:val="single" w:sz="4" w:space="0" w:color="auto"/>
              <w:right w:val="single" w:sz="4" w:space="0" w:color="auto"/>
            </w:tcBorders>
            <w:hideMark/>
          </w:tcPr>
          <w:p w14:paraId="4622370B"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IOP OS [mmHg]</w:t>
            </w:r>
          </w:p>
        </w:tc>
      </w:tr>
      <w:tr w:rsidR="001B7A73" w14:paraId="02AED2DB" w14:textId="77777777" w:rsidTr="001B7A73">
        <w:trPr>
          <w:trHeight w:val="20"/>
        </w:trPr>
        <w:tc>
          <w:tcPr>
            <w:tcW w:w="1413" w:type="dxa"/>
            <w:tcBorders>
              <w:top w:val="single" w:sz="4" w:space="0" w:color="auto"/>
              <w:left w:val="single" w:sz="4" w:space="0" w:color="auto"/>
              <w:bottom w:val="single" w:sz="4" w:space="0" w:color="auto"/>
              <w:right w:val="single" w:sz="4" w:space="0" w:color="auto"/>
            </w:tcBorders>
            <w:noWrap/>
            <w:hideMark/>
          </w:tcPr>
          <w:p w14:paraId="72199D0B" w14:textId="77777777" w:rsidR="001B7A73" w:rsidRDefault="001B7A73" w:rsidP="001B7A73">
            <w:pPr>
              <w:spacing w:before="0" w:after="0"/>
              <w:rPr>
                <w:rFonts w:cstheme="minorHAnsi"/>
                <w:color w:val="000000"/>
                <w:sz w:val="18"/>
                <w:szCs w:val="18"/>
              </w:rPr>
            </w:pPr>
            <w:r>
              <w:rPr>
                <w:rFonts w:cstheme="minorHAnsi"/>
                <w:color w:val="000000"/>
                <w:sz w:val="18"/>
                <w:szCs w:val="18"/>
              </w:rPr>
              <w:t>10 OPT/KTCN</w:t>
            </w:r>
          </w:p>
        </w:tc>
        <w:tc>
          <w:tcPr>
            <w:tcW w:w="897" w:type="dxa"/>
            <w:tcBorders>
              <w:top w:val="single" w:sz="4" w:space="0" w:color="auto"/>
              <w:left w:val="single" w:sz="4" w:space="0" w:color="auto"/>
              <w:bottom w:val="single" w:sz="4" w:space="0" w:color="auto"/>
              <w:right w:val="single" w:sz="4" w:space="0" w:color="auto"/>
            </w:tcBorders>
            <w:noWrap/>
            <w:hideMark/>
          </w:tcPr>
          <w:p w14:paraId="5BAA9559"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KTCN</w:t>
            </w:r>
          </w:p>
        </w:tc>
        <w:tc>
          <w:tcPr>
            <w:tcW w:w="1396" w:type="dxa"/>
            <w:tcBorders>
              <w:top w:val="single" w:sz="4" w:space="0" w:color="auto"/>
              <w:left w:val="single" w:sz="4" w:space="0" w:color="auto"/>
              <w:bottom w:val="single" w:sz="4" w:space="0" w:color="auto"/>
              <w:right w:val="single" w:sz="4" w:space="0" w:color="auto"/>
            </w:tcBorders>
            <w:noWrap/>
            <w:vAlign w:val="center"/>
            <w:hideMark/>
          </w:tcPr>
          <w:p w14:paraId="3A3055F8" w14:textId="77777777" w:rsidR="001B7A73" w:rsidRDefault="001B7A73" w:rsidP="001B7A73">
            <w:pPr>
              <w:spacing w:before="0" w:after="0"/>
              <w:jc w:val="center"/>
              <w:rPr>
                <w:rFonts w:cstheme="minorHAnsi"/>
                <w:color w:val="000000"/>
                <w:sz w:val="18"/>
                <w:szCs w:val="18"/>
              </w:rPr>
            </w:pPr>
            <w:r>
              <w:rPr>
                <w:color w:val="000000"/>
                <w:sz w:val="18"/>
              </w:rPr>
              <w:t>ADOLESCENT</w:t>
            </w:r>
          </w:p>
        </w:tc>
        <w:tc>
          <w:tcPr>
            <w:tcW w:w="612" w:type="dxa"/>
            <w:tcBorders>
              <w:top w:val="single" w:sz="4" w:space="0" w:color="auto"/>
              <w:left w:val="single" w:sz="4" w:space="0" w:color="auto"/>
              <w:bottom w:val="single" w:sz="4" w:space="0" w:color="auto"/>
              <w:right w:val="single" w:sz="4" w:space="0" w:color="auto"/>
            </w:tcBorders>
            <w:noWrap/>
            <w:hideMark/>
          </w:tcPr>
          <w:p w14:paraId="6B5ECE61"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M</w:t>
            </w:r>
          </w:p>
        </w:tc>
        <w:tc>
          <w:tcPr>
            <w:tcW w:w="1340" w:type="dxa"/>
            <w:tcBorders>
              <w:top w:val="single" w:sz="4" w:space="0" w:color="auto"/>
              <w:left w:val="single" w:sz="4" w:space="0" w:color="auto"/>
              <w:bottom w:val="single" w:sz="4" w:space="0" w:color="auto"/>
              <w:right w:val="single" w:sz="4" w:space="0" w:color="auto"/>
            </w:tcBorders>
            <w:noWrap/>
            <w:hideMark/>
          </w:tcPr>
          <w:p w14:paraId="2F203D6D"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14</w:t>
            </w:r>
          </w:p>
        </w:tc>
        <w:tc>
          <w:tcPr>
            <w:tcW w:w="980" w:type="dxa"/>
            <w:tcBorders>
              <w:top w:val="single" w:sz="4" w:space="0" w:color="auto"/>
              <w:left w:val="single" w:sz="4" w:space="0" w:color="auto"/>
              <w:bottom w:val="single" w:sz="4" w:space="0" w:color="auto"/>
              <w:right w:val="single" w:sz="4" w:space="0" w:color="auto"/>
            </w:tcBorders>
            <w:noWrap/>
            <w:hideMark/>
          </w:tcPr>
          <w:p w14:paraId="02E13E84"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14</w:t>
            </w:r>
          </w:p>
        </w:tc>
        <w:tc>
          <w:tcPr>
            <w:tcW w:w="960" w:type="dxa"/>
            <w:tcBorders>
              <w:top w:val="single" w:sz="4" w:space="0" w:color="auto"/>
              <w:left w:val="single" w:sz="4" w:space="0" w:color="auto"/>
              <w:bottom w:val="single" w:sz="4" w:space="0" w:color="auto"/>
              <w:right w:val="single" w:sz="4" w:space="0" w:color="auto"/>
            </w:tcBorders>
            <w:noWrap/>
            <w:hideMark/>
          </w:tcPr>
          <w:p w14:paraId="1627FF1C"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 xml:space="preserve">left </w:t>
            </w:r>
          </w:p>
        </w:tc>
        <w:tc>
          <w:tcPr>
            <w:tcW w:w="1220" w:type="dxa"/>
            <w:tcBorders>
              <w:top w:val="single" w:sz="4" w:space="0" w:color="auto"/>
              <w:left w:val="single" w:sz="4" w:space="0" w:color="auto"/>
              <w:bottom w:val="single" w:sz="4" w:space="0" w:color="auto"/>
              <w:right w:val="single" w:sz="4" w:space="0" w:color="auto"/>
            </w:tcBorders>
            <w:noWrap/>
            <w:hideMark/>
          </w:tcPr>
          <w:p w14:paraId="17728EA6"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452</w:t>
            </w:r>
          </w:p>
        </w:tc>
        <w:tc>
          <w:tcPr>
            <w:tcW w:w="940" w:type="dxa"/>
            <w:tcBorders>
              <w:top w:val="single" w:sz="4" w:space="0" w:color="auto"/>
              <w:left w:val="single" w:sz="4" w:space="0" w:color="auto"/>
              <w:bottom w:val="single" w:sz="4" w:space="0" w:color="auto"/>
              <w:right w:val="single" w:sz="4" w:space="0" w:color="auto"/>
            </w:tcBorders>
            <w:noWrap/>
            <w:hideMark/>
          </w:tcPr>
          <w:p w14:paraId="20D726A3"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391</w:t>
            </w:r>
          </w:p>
        </w:tc>
        <w:tc>
          <w:tcPr>
            <w:tcW w:w="920" w:type="dxa"/>
            <w:tcBorders>
              <w:top w:val="single" w:sz="4" w:space="0" w:color="auto"/>
              <w:left w:val="single" w:sz="4" w:space="0" w:color="auto"/>
              <w:bottom w:val="single" w:sz="4" w:space="0" w:color="auto"/>
              <w:right w:val="single" w:sz="4" w:space="0" w:color="auto"/>
            </w:tcBorders>
            <w:noWrap/>
            <w:hideMark/>
          </w:tcPr>
          <w:p w14:paraId="78F1F4C2"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24.28</w:t>
            </w:r>
          </w:p>
        </w:tc>
        <w:tc>
          <w:tcPr>
            <w:tcW w:w="960" w:type="dxa"/>
            <w:tcBorders>
              <w:top w:val="single" w:sz="4" w:space="0" w:color="auto"/>
              <w:left w:val="single" w:sz="4" w:space="0" w:color="auto"/>
              <w:bottom w:val="single" w:sz="4" w:space="0" w:color="auto"/>
              <w:right w:val="single" w:sz="4" w:space="0" w:color="auto"/>
            </w:tcBorders>
            <w:noWrap/>
            <w:hideMark/>
          </w:tcPr>
          <w:p w14:paraId="7547A37F"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24.2</w:t>
            </w:r>
          </w:p>
        </w:tc>
        <w:tc>
          <w:tcPr>
            <w:tcW w:w="960" w:type="dxa"/>
            <w:tcBorders>
              <w:top w:val="single" w:sz="4" w:space="0" w:color="auto"/>
              <w:left w:val="single" w:sz="4" w:space="0" w:color="auto"/>
              <w:bottom w:val="single" w:sz="4" w:space="0" w:color="auto"/>
              <w:right w:val="single" w:sz="4" w:space="0" w:color="auto"/>
            </w:tcBorders>
            <w:noWrap/>
            <w:hideMark/>
          </w:tcPr>
          <w:p w14:paraId="58582410"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15</w:t>
            </w:r>
          </w:p>
        </w:tc>
        <w:tc>
          <w:tcPr>
            <w:tcW w:w="960" w:type="dxa"/>
            <w:tcBorders>
              <w:top w:val="single" w:sz="4" w:space="0" w:color="auto"/>
              <w:left w:val="single" w:sz="4" w:space="0" w:color="auto"/>
              <w:bottom w:val="single" w:sz="4" w:space="0" w:color="auto"/>
              <w:right w:val="single" w:sz="4" w:space="0" w:color="auto"/>
            </w:tcBorders>
            <w:noWrap/>
            <w:hideMark/>
          </w:tcPr>
          <w:p w14:paraId="486C6D6D"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10</w:t>
            </w:r>
          </w:p>
        </w:tc>
      </w:tr>
      <w:tr w:rsidR="001B7A73" w14:paraId="45EB6A83" w14:textId="77777777" w:rsidTr="001B7A73">
        <w:trPr>
          <w:trHeight w:val="20"/>
        </w:trPr>
        <w:tc>
          <w:tcPr>
            <w:tcW w:w="1413" w:type="dxa"/>
            <w:tcBorders>
              <w:top w:val="single" w:sz="4" w:space="0" w:color="auto"/>
              <w:left w:val="single" w:sz="4" w:space="0" w:color="auto"/>
              <w:bottom w:val="single" w:sz="4" w:space="0" w:color="auto"/>
              <w:right w:val="single" w:sz="4" w:space="0" w:color="auto"/>
            </w:tcBorders>
            <w:noWrap/>
            <w:hideMark/>
          </w:tcPr>
          <w:p w14:paraId="07DBD063" w14:textId="77777777" w:rsidR="001B7A73" w:rsidRDefault="001B7A73" w:rsidP="001B7A73">
            <w:pPr>
              <w:spacing w:before="0" w:after="0"/>
              <w:rPr>
                <w:rFonts w:cstheme="minorHAnsi"/>
                <w:color w:val="000000"/>
                <w:sz w:val="18"/>
                <w:szCs w:val="18"/>
              </w:rPr>
            </w:pPr>
            <w:r>
              <w:rPr>
                <w:rFonts w:cstheme="minorHAnsi"/>
                <w:color w:val="000000"/>
                <w:sz w:val="18"/>
                <w:szCs w:val="18"/>
              </w:rPr>
              <w:t>13 OPT/KTCN</w:t>
            </w:r>
          </w:p>
        </w:tc>
        <w:tc>
          <w:tcPr>
            <w:tcW w:w="897" w:type="dxa"/>
            <w:tcBorders>
              <w:top w:val="single" w:sz="4" w:space="0" w:color="auto"/>
              <w:left w:val="single" w:sz="4" w:space="0" w:color="auto"/>
              <w:bottom w:val="single" w:sz="4" w:space="0" w:color="auto"/>
              <w:right w:val="single" w:sz="4" w:space="0" w:color="auto"/>
            </w:tcBorders>
            <w:noWrap/>
            <w:hideMark/>
          </w:tcPr>
          <w:p w14:paraId="16D61B9E"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KTCN</w:t>
            </w:r>
          </w:p>
        </w:tc>
        <w:tc>
          <w:tcPr>
            <w:tcW w:w="1396" w:type="dxa"/>
            <w:tcBorders>
              <w:top w:val="single" w:sz="4" w:space="0" w:color="auto"/>
              <w:left w:val="single" w:sz="4" w:space="0" w:color="auto"/>
              <w:bottom w:val="single" w:sz="4" w:space="0" w:color="auto"/>
              <w:right w:val="single" w:sz="4" w:space="0" w:color="auto"/>
            </w:tcBorders>
            <w:noWrap/>
            <w:vAlign w:val="center"/>
            <w:hideMark/>
          </w:tcPr>
          <w:p w14:paraId="2EEE48F8" w14:textId="77777777" w:rsidR="001B7A73" w:rsidRDefault="001B7A73" w:rsidP="001B7A73">
            <w:pPr>
              <w:spacing w:before="0" w:after="0"/>
              <w:jc w:val="center"/>
              <w:rPr>
                <w:rFonts w:cstheme="minorHAnsi"/>
                <w:color w:val="000000"/>
                <w:sz w:val="18"/>
                <w:szCs w:val="18"/>
              </w:rPr>
            </w:pPr>
            <w:r>
              <w:rPr>
                <w:color w:val="000000"/>
                <w:sz w:val="18"/>
              </w:rPr>
              <w:t>ADOLESCENT</w:t>
            </w:r>
          </w:p>
        </w:tc>
        <w:tc>
          <w:tcPr>
            <w:tcW w:w="612" w:type="dxa"/>
            <w:tcBorders>
              <w:top w:val="single" w:sz="4" w:space="0" w:color="auto"/>
              <w:left w:val="single" w:sz="4" w:space="0" w:color="auto"/>
              <w:bottom w:val="single" w:sz="4" w:space="0" w:color="auto"/>
              <w:right w:val="single" w:sz="4" w:space="0" w:color="auto"/>
            </w:tcBorders>
            <w:noWrap/>
            <w:hideMark/>
          </w:tcPr>
          <w:p w14:paraId="06720EC1"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M</w:t>
            </w:r>
          </w:p>
        </w:tc>
        <w:tc>
          <w:tcPr>
            <w:tcW w:w="1340" w:type="dxa"/>
            <w:tcBorders>
              <w:top w:val="single" w:sz="4" w:space="0" w:color="auto"/>
              <w:left w:val="single" w:sz="4" w:space="0" w:color="auto"/>
              <w:bottom w:val="single" w:sz="4" w:space="0" w:color="auto"/>
              <w:right w:val="single" w:sz="4" w:space="0" w:color="auto"/>
            </w:tcBorders>
            <w:noWrap/>
            <w:hideMark/>
          </w:tcPr>
          <w:p w14:paraId="60ACA3DE"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16</w:t>
            </w:r>
          </w:p>
        </w:tc>
        <w:tc>
          <w:tcPr>
            <w:tcW w:w="980" w:type="dxa"/>
            <w:tcBorders>
              <w:top w:val="single" w:sz="4" w:space="0" w:color="auto"/>
              <w:left w:val="single" w:sz="4" w:space="0" w:color="auto"/>
              <w:bottom w:val="single" w:sz="4" w:space="0" w:color="auto"/>
              <w:right w:val="single" w:sz="4" w:space="0" w:color="auto"/>
            </w:tcBorders>
            <w:noWrap/>
            <w:hideMark/>
          </w:tcPr>
          <w:p w14:paraId="5A17621D"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16</w:t>
            </w:r>
          </w:p>
        </w:tc>
        <w:tc>
          <w:tcPr>
            <w:tcW w:w="960" w:type="dxa"/>
            <w:tcBorders>
              <w:top w:val="single" w:sz="4" w:space="0" w:color="auto"/>
              <w:left w:val="single" w:sz="4" w:space="0" w:color="auto"/>
              <w:bottom w:val="single" w:sz="4" w:space="0" w:color="auto"/>
              <w:right w:val="single" w:sz="4" w:space="0" w:color="auto"/>
            </w:tcBorders>
            <w:noWrap/>
            <w:hideMark/>
          </w:tcPr>
          <w:p w14:paraId="4E1BC841"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right</w:t>
            </w:r>
          </w:p>
        </w:tc>
        <w:tc>
          <w:tcPr>
            <w:tcW w:w="1220" w:type="dxa"/>
            <w:tcBorders>
              <w:top w:val="single" w:sz="4" w:space="0" w:color="auto"/>
              <w:left w:val="single" w:sz="4" w:space="0" w:color="auto"/>
              <w:bottom w:val="single" w:sz="4" w:space="0" w:color="auto"/>
              <w:right w:val="single" w:sz="4" w:space="0" w:color="auto"/>
            </w:tcBorders>
            <w:noWrap/>
            <w:hideMark/>
          </w:tcPr>
          <w:p w14:paraId="1ADE37AA"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489</w:t>
            </w:r>
          </w:p>
        </w:tc>
        <w:tc>
          <w:tcPr>
            <w:tcW w:w="940" w:type="dxa"/>
            <w:tcBorders>
              <w:top w:val="single" w:sz="4" w:space="0" w:color="auto"/>
              <w:left w:val="single" w:sz="4" w:space="0" w:color="auto"/>
              <w:bottom w:val="single" w:sz="4" w:space="0" w:color="auto"/>
              <w:right w:val="single" w:sz="4" w:space="0" w:color="auto"/>
            </w:tcBorders>
            <w:noWrap/>
            <w:hideMark/>
          </w:tcPr>
          <w:p w14:paraId="5A0A2443"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500</w:t>
            </w:r>
          </w:p>
        </w:tc>
        <w:tc>
          <w:tcPr>
            <w:tcW w:w="920" w:type="dxa"/>
            <w:tcBorders>
              <w:top w:val="single" w:sz="4" w:space="0" w:color="auto"/>
              <w:left w:val="single" w:sz="4" w:space="0" w:color="auto"/>
              <w:bottom w:val="single" w:sz="4" w:space="0" w:color="auto"/>
              <w:right w:val="single" w:sz="4" w:space="0" w:color="auto"/>
            </w:tcBorders>
            <w:noWrap/>
            <w:hideMark/>
          </w:tcPr>
          <w:p w14:paraId="521DFE52"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22.45</w:t>
            </w:r>
          </w:p>
        </w:tc>
        <w:tc>
          <w:tcPr>
            <w:tcW w:w="960" w:type="dxa"/>
            <w:tcBorders>
              <w:top w:val="single" w:sz="4" w:space="0" w:color="auto"/>
              <w:left w:val="single" w:sz="4" w:space="0" w:color="auto"/>
              <w:bottom w:val="single" w:sz="4" w:space="0" w:color="auto"/>
              <w:right w:val="single" w:sz="4" w:space="0" w:color="auto"/>
            </w:tcBorders>
            <w:noWrap/>
            <w:hideMark/>
          </w:tcPr>
          <w:p w14:paraId="63B283C7"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22.59</w:t>
            </w:r>
          </w:p>
        </w:tc>
        <w:tc>
          <w:tcPr>
            <w:tcW w:w="960" w:type="dxa"/>
            <w:tcBorders>
              <w:top w:val="single" w:sz="4" w:space="0" w:color="auto"/>
              <w:left w:val="single" w:sz="4" w:space="0" w:color="auto"/>
              <w:bottom w:val="single" w:sz="4" w:space="0" w:color="auto"/>
              <w:right w:val="single" w:sz="4" w:space="0" w:color="auto"/>
            </w:tcBorders>
            <w:noWrap/>
            <w:hideMark/>
          </w:tcPr>
          <w:p w14:paraId="52764A06"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18</w:t>
            </w:r>
          </w:p>
        </w:tc>
        <w:tc>
          <w:tcPr>
            <w:tcW w:w="960" w:type="dxa"/>
            <w:tcBorders>
              <w:top w:val="single" w:sz="4" w:space="0" w:color="auto"/>
              <w:left w:val="single" w:sz="4" w:space="0" w:color="auto"/>
              <w:bottom w:val="single" w:sz="4" w:space="0" w:color="auto"/>
              <w:right w:val="single" w:sz="4" w:space="0" w:color="auto"/>
            </w:tcBorders>
            <w:noWrap/>
            <w:hideMark/>
          </w:tcPr>
          <w:p w14:paraId="1F02B521"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17</w:t>
            </w:r>
          </w:p>
        </w:tc>
      </w:tr>
      <w:tr w:rsidR="001B7A73" w14:paraId="51D08110" w14:textId="77777777" w:rsidTr="001B7A73">
        <w:trPr>
          <w:trHeight w:val="20"/>
        </w:trPr>
        <w:tc>
          <w:tcPr>
            <w:tcW w:w="1413" w:type="dxa"/>
            <w:tcBorders>
              <w:top w:val="single" w:sz="4" w:space="0" w:color="auto"/>
              <w:left w:val="single" w:sz="4" w:space="0" w:color="auto"/>
              <w:bottom w:val="single" w:sz="4" w:space="0" w:color="auto"/>
              <w:right w:val="single" w:sz="4" w:space="0" w:color="auto"/>
            </w:tcBorders>
            <w:noWrap/>
            <w:hideMark/>
          </w:tcPr>
          <w:p w14:paraId="7361EDEA" w14:textId="77777777" w:rsidR="001B7A73" w:rsidRDefault="001B7A73" w:rsidP="001B7A73">
            <w:pPr>
              <w:spacing w:before="0" w:after="0"/>
              <w:rPr>
                <w:rFonts w:cstheme="minorHAnsi"/>
                <w:color w:val="000000"/>
                <w:sz w:val="18"/>
                <w:szCs w:val="18"/>
              </w:rPr>
            </w:pPr>
            <w:r>
              <w:rPr>
                <w:rFonts w:cstheme="minorHAnsi"/>
                <w:color w:val="000000"/>
                <w:sz w:val="18"/>
                <w:szCs w:val="18"/>
              </w:rPr>
              <w:t>18 OPT/KTCN</w:t>
            </w:r>
          </w:p>
        </w:tc>
        <w:tc>
          <w:tcPr>
            <w:tcW w:w="897" w:type="dxa"/>
            <w:tcBorders>
              <w:top w:val="single" w:sz="4" w:space="0" w:color="auto"/>
              <w:left w:val="single" w:sz="4" w:space="0" w:color="auto"/>
              <w:bottom w:val="single" w:sz="4" w:space="0" w:color="auto"/>
              <w:right w:val="single" w:sz="4" w:space="0" w:color="auto"/>
            </w:tcBorders>
            <w:noWrap/>
            <w:hideMark/>
          </w:tcPr>
          <w:p w14:paraId="0EF13168"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KTCN</w:t>
            </w:r>
          </w:p>
        </w:tc>
        <w:tc>
          <w:tcPr>
            <w:tcW w:w="1396" w:type="dxa"/>
            <w:tcBorders>
              <w:top w:val="single" w:sz="4" w:space="0" w:color="auto"/>
              <w:left w:val="single" w:sz="4" w:space="0" w:color="auto"/>
              <w:bottom w:val="single" w:sz="4" w:space="0" w:color="auto"/>
              <w:right w:val="single" w:sz="4" w:space="0" w:color="auto"/>
            </w:tcBorders>
            <w:noWrap/>
            <w:vAlign w:val="center"/>
            <w:hideMark/>
          </w:tcPr>
          <w:p w14:paraId="56011EF3" w14:textId="77777777" w:rsidR="001B7A73" w:rsidRDefault="001B7A73" w:rsidP="001B7A73">
            <w:pPr>
              <w:spacing w:before="0" w:after="0"/>
              <w:jc w:val="center"/>
              <w:rPr>
                <w:rFonts w:cstheme="minorHAnsi"/>
                <w:color w:val="000000"/>
                <w:sz w:val="18"/>
                <w:szCs w:val="18"/>
              </w:rPr>
            </w:pPr>
            <w:r>
              <w:rPr>
                <w:color w:val="000000"/>
                <w:sz w:val="18"/>
              </w:rPr>
              <w:t>ADOLESCENT</w:t>
            </w:r>
          </w:p>
        </w:tc>
        <w:tc>
          <w:tcPr>
            <w:tcW w:w="612" w:type="dxa"/>
            <w:tcBorders>
              <w:top w:val="single" w:sz="4" w:space="0" w:color="auto"/>
              <w:left w:val="single" w:sz="4" w:space="0" w:color="auto"/>
              <w:bottom w:val="single" w:sz="4" w:space="0" w:color="auto"/>
              <w:right w:val="single" w:sz="4" w:space="0" w:color="auto"/>
            </w:tcBorders>
            <w:noWrap/>
            <w:hideMark/>
          </w:tcPr>
          <w:p w14:paraId="040D24A7"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M</w:t>
            </w:r>
          </w:p>
        </w:tc>
        <w:tc>
          <w:tcPr>
            <w:tcW w:w="1340" w:type="dxa"/>
            <w:tcBorders>
              <w:top w:val="single" w:sz="4" w:space="0" w:color="auto"/>
              <w:left w:val="single" w:sz="4" w:space="0" w:color="auto"/>
              <w:bottom w:val="single" w:sz="4" w:space="0" w:color="auto"/>
              <w:right w:val="single" w:sz="4" w:space="0" w:color="auto"/>
            </w:tcBorders>
            <w:noWrap/>
            <w:hideMark/>
          </w:tcPr>
          <w:p w14:paraId="0743BC04"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14</w:t>
            </w:r>
          </w:p>
        </w:tc>
        <w:tc>
          <w:tcPr>
            <w:tcW w:w="980" w:type="dxa"/>
            <w:tcBorders>
              <w:top w:val="single" w:sz="4" w:space="0" w:color="auto"/>
              <w:left w:val="single" w:sz="4" w:space="0" w:color="auto"/>
              <w:bottom w:val="single" w:sz="4" w:space="0" w:color="auto"/>
              <w:right w:val="single" w:sz="4" w:space="0" w:color="auto"/>
            </w:tcBorders>
            <w:noWrap/>
            <w:hideMark/>
          </w:tcPr>
          <w:p w14:paraId="4C909269"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13</w:t>
            </w:r>
          </w:p>
        </w:tc>
        <w:tc>
          <w:tcPr>
            <w:tcW w:w="960" w:type="dxa"/>
            <w:tcBorders>
              <w:top w:val="single" w:sz="4" w:space="0" w:color="auto"/>
              <w:left w:val="single" w:sz="4" w:space="0" w:color="auto"/>
              <w:bottom w:val="single" w:sz="4" w:space="0" w:color="auto"/>
              <w:right w:val="single" w:sz="4" w:space="0" w:color="auto"/>
            </w:tcBorders>
            <w:noWrap/>
            <w:hideMark/>
          </w:tcPr>
          <w:p w14:paraId="614D9F62"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right</w:t>
            </w:r>
          </w:p>
        </w:tc>
        <w:tc>
          <w:tcPr>
            <w:tcW w:w="1220" w:type="dxa"/>
            <w:tcBorders>
              <w:top w:val="single" w:sz="4" w:space="0" w:color="auto"/>
              <w:left w:val="single" w:sz="4" w:space="0" w:color="auto"/>
              <w:bottom w:val="single" w:sz="4" w:space="0" w:color="auto"/>
              <w:right w:val="single" w:sz="4" w:space="0" w:color="auto"/>
            </w:tcBorders>
            <w:noWrap/>
            <w:hideMark/>
          </w:tcPr>
          <w:p w14:paraId="79E85940"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413</w:t>
            </w:r>
          </w:p>
        </w:tc>
        <w:tc>
          <w:tcPr>
            <w:tcW w:w="940" w:type="dxa"/>
            <w:tcBorders>
              <w:top w:val="single" w:sz="4" w:space="0" w:color="auto"/>
              <w:left w:val="single" w:sz="4" w:space="0" w:color="auto"/>
              <w:bottom w:val="single" w:sz="4" w:space="0" w:color="auto"/>
              <w:right w:val="single" w:sz="4" w:space="0" w:color="auto"/>
            </w:tcBorders>
            <w:noWrap/>
            <w:hideMark/>
          </w:tcPr>
          <w:p w14:paraId="61B4E69B"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318</w:t>
            </w:r>
          </w:p>
        </w:tc>
        <w:tc>
          <w:tcPr>
            <w:tcW w:w="920" w:type="dxa"/>
            <w:tcBorders>
              <w:top w:val="single" w:sz="4" w:space="0" w:color="auto"/>
              <w:left w:val="single" w:sz="4" w:space="0" w:color="auto"/>
              <w:bottom w:val="single" w:sz="4" w:space="0" w:color="auto"/>
              <w:right w:val="single" w:sz="4" w:space="0" w:color="auto"/>
            </w:tcBorders>
            <w:noWrap/>
            <w:hideMark/>
          </w:tcPr>
          <w:p w14:paraId="73FFB9F9"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23.71</w:t>
            </w:r>
          </w:p>
        </w:tc>
        <w:tc>
          <w:tcPr>
            <w:tcW w:w="960" w:type="dxa"/>
            <w:tcBorders>
              <w:top w:val="single" w:sz="4" w:space="0" w:color="auto"/>
              <w:left w:val="single" w:sz="4" w:space="0" w:color="auto"/>
              <w:bottom w:val="single" w:sz="4" w:space="0" w:color="auto"/>
              <w:right w:val="single" w:sz="4" w:space="0" w:color="auto"/>
            </w:tcBorders>
            <w:noWrap/>
            <w:hideMark/>
          </w:tcPr>
          <w:p w14:paraId="348E745A"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23.62</w:t>
            </w:r>
          </w:p>
        </w:tc>
        <w:tc>
          <w:tcPr>
            <w:tcW w:w="960" w:type="dxa"/>
            <w:tcBorders>
              <w:top w:val="single" w:sz="4" w:space="0" w:color="auto"/>
              <w:left w:val="single" w:sz="4" w:space="0" w:color="auto"/>
              <w:bottom w:val="single" w:sz="4" w:space="0" w:color="auto"/>
              <w:right w:val="single" w:sz="4" w:space="0" w:color="auto"/>
            </w:tcBorders>
            <w:noWrap/>
            <w:hideMark/>
          </w:tcPr>
          <w:p w14:paraId="581273F1"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13</w:t>
            </w:r>
          </w:p>
        </w:tc>
        <w:tc>
          <w:tcPr>
            <w:tcW w:w="960" w:type="dxa"/>
            <w:tcBorders>
              <w:top w:val="single" w:sz="4" w:space="0" w:color="auto"/>
              <w:left w:val="single" w:sz="4" w:space="0" w:color="auto"/>
              <w:bottom w:val="single" w:sz="4" w:space="0" w:color="auto"/>
              <w:right w:val="single" w:sz="4" w:space="0" w:color="auto"/>
            </w:tcBorders>
            <w:noWrap/>
            <w:hideMark/>
          </w:tcPr>
          <w:p w14:paraId="56F6B6D2"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18</w:t>
            </w:r>
          </w:p>
        </w:tc>
      </w:tr>
      <w:tr w:rsidR="001B7A73" w14:paraId="271D5440" w14:textId="77777777" w:rsidTr="001B7A73">
        <w:trPr>
          <w:trHeight w:val="20"/>
        </w:trPr>
        <w:tc>
          <w:tcPr>
            <w:tcW w:w="1413" w:type="dxa"/>
            <w:tcBorders>
              <w:top w:val="single" w:sz="4" w:space="0" w:color="auto"/>
              <w:left w:val="single" w:sz="4" w:space="0" w:color="auto"/>
              <w:bottom w:val="single" w:sz="4" w:space="0" w:color="auto"/>
              <w:right w:val="single" w:sz="4" w:space="0" w:color="auto"/>
            </w:tcBorders>
            <w:noWrap/>
            <w:hideMark/>
          </w:tcPr>
          <w:p w14:paraId="46F4166F" w14:textId="77777777" w:rsidR="001B7A73" w:rsidRDefault="001B7A73" w:rsidP="001B7A73">
            <w:pPr>
              <w:spacing w:before="0" w:after="0"/>
              <w:rPr>
                <w:rFonts w:cstheme="minorHAnsi"/>
                <w:color w:val="000000"/>
                <w:sz w:val="18"/>
                <w:szCs w:val="18"/>
              </w:rPr>
            </w:pPr>
            <w:r>
              <w:rPr>
                <w:rFonts w:cstheme="minorHAnsi"/>
                <w:color w:val="000000"/>
                <w:sz w:val="18"/>
                <w:szCs w:val="18"/>
              </w:rPr>
              <w:t>30 OPT/KTCN</w:t>
            </w:r>
          </w:p>
        </w:tc>
        <w:tc>
          <w:tcPr>
            <w:tcW w:w="897" w:type="dxa"/>
            <w:tcBorders>
              <w:top w:val="single" w:sz="4" w:space="0" w:color="auto"/>
              <w:left w:val="single" w:sz="4" w:space="0" w:color="auto"/>
              <w:bottom w:val="single" w:sz="4" w:space="0" w:color="auto"/>
              <w:right w:val="single" w:sz="4" w:space="0" w:color="auto"/>
            </w:tcBorders>
            <w:noWrap/>
            <w:hideMark/>
          </w:tcPr>
          <w:p w14:paraId="1D0D6F14"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KTCN</w:t>
            </w:r>
          </w:p>
        </w:tc>
        <w:tc>
          <w:tcPr>
            <w:tcW w:w="1396" w:type="dxa"/>
            <w:tcBorders>
              <w:top w:val="single" w:sz="4" w:space="0" w:color="auto"/>
              <w:left w:val="single" w:sz="4" w:space="0" w:color="auto"/>
              <w:bottom w:val="single" w:sz="4" w:space="0" w:color="auto"/>
              <w:right w:val="single" w:sz="4" w:space="0" w:color="auto"/>
            </w:tcBorders>
            <w:noWrap/>
            <w:vAlign w:val="center"/>
            <w:hideMark/>
          </w:tcPr>
          <w:p w14:paraId="276B0212" w14:textId="77777777" w:rsidR="001B7A73" w:rsidRDefault="001B7A73" w:rsidP="001B7A73">
            <w:pPr>
              <w:spacing w:before="0" w:after="0"/>
              <w:jc w:val="center"/>
              <w:rPr>
                <w:rFonts w:cstheme="minorHAnsi"/>
                <w:color w:val="000000"/>
                <w:sz w:val="18"/>
                <w:szCs w:val="18"/>
              </w:rPr>
            </w:pPr>
            <w:r>
              <w:rPr>
                <w:color w:val="000000"/>
                <w:sz w:val="18"/>
              </w:rPr>
              <w:t>ADOLESCENT</w:t>
            </w:r>
          </w:p>
        </w:tc>
        <w:tc>
          <w:tcPr>
            <w:tcW w:w="612" w:type="dxa"/>
            <w:tcBorders>
              <w:top w:val="single" w:sz="4" w:space="0" w:color="auto"/>
              <w:left w:val="single" w:sz="4" w:space="0" w:color="auto"/>
              <w:bottom w:val="single" w:sz="4" w:space="0" w:color="auto"/>
              <w:right w:val="single" w:sz="4" w:space="0" w:color="auto"/>
            </w:tcBorders>
            <w:noWrap/>
            <w:hideMark/>
          </w:tcPr>
          <w:p w14:paraId="4F3B4208"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F</w:t>
            </w:r>
          </w:p>
        </w:tc>
        <w:tc>
          <w:tcPr>
            <w:tcW w:w="1340" w:type="dxa"/>
            <w:tcBorders>
              <w:top w:val="single" w:sz="4" w:space="0" w:color="auto"/>
              <w:left w:val="single" w:sz="4" w:space="0" w:color="auto"/>
              <w:bottom w:val="single" w:sz="4" w:space="0" w:color="auto"/>
              <w:right w:val="single" w:sz="4" w:space="0" w:color="auto"/>
            </w:tcBorders>
            <w:noWrap/>
            <w:hideMark/>
          </w:tcPr>
          <w:p w14:paraId="2F61106A"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13</w:t>
            </w:r>
          </w:p>
        </w:tc>
        <w:tc>
          <w:tcPr>
            <w:tcW w:w="980" w:type="dxa"/>
            <w:tcBorders>
              <w:top w:val="single" w:sz="4" w:space="0" w:color="auto"/>
              <w:left w:val="single" w:sz="4" w:space="0" w:color="auto"/>
              <w:bottom w:val="single" w:sz="4" w:space="0" w:color="auto"/>
              <w:right w:val="single" w:sz="4" w:space="0" w:color="auto"/>
            </w:tcBorders>
            <w:noWrap/>
            <w:hideMark/>
          </w:tcPr>
          <w:p w14:paraId="39BF6E60"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12</w:t>
            </w:r>
          </w:p>
        </w:tc>
        <w:tc>
          <w:tcPr>
            <w:tcW w:w="960" w:type="dxa"/>
            <w:tcBorders>
              <w:top w:val="single" w:sz="4" w:space="0" w:color="auto"/>
              <w:left w:val="single" w:sz="4" w:space="0" w:color="auto"/>
              <w:bottom w:val="single" w:sz="4" w:space="0" w:color="auto"/>
              <w:right w:val="single" w:sz="4" w:space="0" w:color="auto"/>
            </w:tcBorders>
            <w:noWrap/>
            <w:hideMark/>
          </w:tcPr>
          <w:p w14:paraId="7FFA37BB"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 xml:space="preserve">left </w:t>
            </w:r>
          </w:p>
        </w:tc>
        <w:tc>
          <w:tcPr>
            <w:tcW w:w="1220" w:type="dxa"/>
            <w:tcBorders>
              <w:top w:val="single" w:sz="4" w:space="0" w:color="auto"/>
              <w:left w:val="single" w:sz="4" w:space="0" w:color="auto"/>
              <w:bottom w:val="single" w:sz="4" w:space="0" w:color="auto"/>
              <w:right w:val="single" w:sz="4" w:space="0" w:color="auto"/>
            </w:tcBorders>
            <w:noWrap/>
            <w:hideMark/>
          </w:tcPr>
          <w:p w14:paraId="3D38FF7D"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459</w:t>
            </w:r>
          </w:p>
        </w:tc>
        <w:tc>
          <w:tcPr>
            <w:tcW w:w="940" w:type="dxa"/>
            <w:tcBorders>
              <w:top w:val="single" w:sz="4" w:space="0" w:color="auto"/>
              <w:left w:val="single" w:sz="4" w:space="0" w:color="auto"/>
              <w:bottom w:val="single" w:sz="4" w:space="0" w:color="auto"/>
              <w:right w:val="single" w:sz="4" w:space="0" w:color="auto"/>
            </w:tcBorders>
            <w:noWrap/>
            <w:hideMark/>
          </w:tcPr>
          <w:p w14:paraId="4EAE304E"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437</w:t>
            </w:r>
          </w:p>
        </w:tc>
        <w:tc>
          <w:tcPr>
            <w:tcW w:w="920" w:type="dxa"/>
            <w:tcBorders>
              <w:top w:val="single" w:sz="4" w:space="0" w:color="auto"/>
              <w:left w:val="single" w:sz="4" w:space="0" w:color="auto"/>
              <w:bottom w:val="single" w:sz="4" w:space="0" w:color="auto"/>
              <w:right w:val="single" w:sz="4" w:space="0" w:color="auto"/>
            </w:tcBorders>
            <w:noWrap/>
            <w:hideMark/>
          </w:tcPr>
          <w:p w14:paraId="0B800EA2"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24.36</w:t>
            </w:r>
          </w:p>
        </w:tc>
        <w:tc>
          <w:tcPr>
            <w:tcW w:w="960" w:type="dxa"/>
            <w:tcBorders>
              <w:top w:val="single" w:sz="4" w:space="0" w:color="auto"/>
              <w:left w:val="single" w:sz="4" w:space="0" w:color="auto"/>
              <w:bottom w:val="single" w:sz="4" w:space="0" w:color="auto"/>
              <w:right w:val="single" w:sz="4" w:space="0" w:color="auto"/>
            </w:tcBorders>
            <w:noWrap/>
            <w:hideMark/>
          </w:tcPr>
          <w:p w14:paraId="4ABE1EB7"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24.31</w:t>
            </w:r>
          </w:p>
        </w:tc>
        <w:tc>
          <w:tcPr>
            <w:tcW w:w="960" w:type="dxa"/>
            <w:tcBorders>
              <w:top w:val="single" w:sz="4" w:space="0" w:color="auto"/>
              <w:left w:val="single" w:sz="4" w:space="0" w:color="auto"/>
              <w:bottom w:val="single" w:sz="4" w:space="0" w:color="auto"/>
              <w:right w:val="single" w:sz="4" w:space="0" w:color="auto"/>
            </w:tcBorders>
            <w:noWrap/>
            <w:hideMark/>
          </w:tcPr>
          <w:p w14:paraId="7AAD1F5B"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nd</w:t>
            </w:r>
          </w:p>
        </w:tc>
        <w:tc>
          <w:tcPr>
            <w:tcW w:w="960" w:type="dxa"/>
            <w:tcBorders>
              <w:top w:val="single" w:sz="4" w:space="0" w:color="auto"/>
              <w:left w:val="single" w:sz="4" w:space="0" w:color="auto"/>
              <w:bottom w:val="single" w:sz="4" w:space="0" w:color="auto"/>
              <w:right w:val="single" w:sz="4" w:space="0" w:color="auto"/>
            </w:tcBorders>
            <w:noWrap/>
            <w:hideMark/>
          </w:tcPr>
          <w:p w14:paraId="5E98CDD5"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nd</w:t>
            </w:r>
          </w:p>
        </w:tc>
      </w:tr>
      <w:tr w:rsidR="001B7A73" w14:paraId="6E5DB051" w14:textId="77777777" w:rsidTr="001B7A73">
        <w:trPr>
          <w:trHeight w:val="20"/>
        </w:trPr>
        <w:tc>
          <w:tcPr>
            <w:tcW w:w="1413" w:type="dxa"/>
            <w:tcBorders>
              <w:top w:val="single" w:sz="4" w:space="0" w:color="auto"/>
              <w:left w:val="single" w:sz="4" w:space="0" w:color="auto"/>
              <w:bottom w:val="single" w:sz="4" w:space="0" w:color="auto"/>
              <w:right w:val="single" w:sz="4" w:space="0" w:color="auto"/>
            </w:tcBorders>
            <w:noWrap/>
            <w:hideMark/>
          </w:tcPr>
          <w:p w14:paraId="2B35D5FF" w14:textId="77777777" w:rsidR="001B7A73" w:rsidRDefault="001B7A73" w:rsidP="001B7A73">
            <w:pPr>
              <w:spacing w:before="0" w:after="0"/>
              <w:rPr>
                <w:rFonts w:cstheme="minorHAnsi"/>
                <w:color w:val="000000"/>
                <w:sz w:val="18"/>
                <w:szCs w:val="18"/>
              </w:rPr>
            </w:pPr>
            <w:r>
              <w:rPr>
                <w:rFonts w:cstheme="minorHAnsi"/>
                <w:color w:val="000000"/>
                <w:sz w:val="18"/>
                <w:szCs w:val="18"/>
              </w:rPr>
              <w:t>5 OPT/M</w:t>
            </w:r>
          </w:p>
        </w:tc>
        <w:tc>
          <w:tcPr>
            <w:tcW w:w="897" w:type="dxa"/>
            <w:tcBorders>
              <w:top w:val="single" w:sz="4" w:space="0" w:color="auto"/>
              <w:left w:val="single" w:sz="4" w:space="0" w:color="auto"/>
              <w:bottom w:val="single" w:sz="4" w:space="0" w:color="auto"/>
              <w:right w:val="single" w:sz="4" w:space="0" w:color="auto"/>
            </w:tcBorders>
            <w:noWrap/>
            <w:hideMark/>
          </w:tcPr>
          <w:p w14:paraId="4B5F5AB2"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myopia</w:t>
            </w:r>
          </w:p>
        </w:tc>
        <w:tc>
          <w:tcPr>
            <w:tcW w:w="1396" w:type="dxa"/>
            <w:tcBorders>
              <w:top w:val="single" w:sz="4" w:space="0" w:color="auto"/>
              <w:left w:val="single" w:sz="4" w:space="0" w:color="auto"/>
              <w:bottom w:val="single" w:sz="4" w:space="0" w:color="auto"/>
              <w:right w:val="single" w:sz="4" w:space="0" w:color="auto"/>
            </w:tcBorders>
            <w:noWrap/>
            <w:vAlign w:val="center"/>
            <w:hideMark/>
          </w:tcPr>
          <w:p w14:paraId="24274E4F" w14:textId="77777777" w:rsidR="001B7A73" w:rsidRDefault="001B7A73" w:rsidP="001B7A73">
            <w:pPr>
              <w:spacing w:before="0" w:after="0"/>
              <w:jc w:val="center"/>
              <w:rPr>
                <w:rFonts w:cstheme="minorHAnsi"/>
                <w:color w:val="000000"/>
                <w:sz w:val="18"/>
                <w:szCs w:val="18"/>
              </w:rPr>
            </w:pPr>
            <w:r>
              <w:rPr>
                <w:sz w:val="18"/>
                <w:szCs w:val="18"/>
              </w:rPr>
              <w:t>CONTROL</w:t>
            </w:r>
          </w:p>
        </w:tc>
        <w:tc>
          <w:tcPr>
            <w:tcW w:w="612" w:type="dxa"/>
            <w:tcBorders>
              <w:top w:val="single" w:sz="4" w:space="0" w:color="auto"/>
              <w:left w:val="single" w:sz="4" w:space="0" w:color="auto"/>
              <w:bottom w:val="single" w:sz="4" w:space="0" w:color="auto"/>
              <w:right w:val="single" w:sz="4" w:space="0" w:color="auto"/>
            </w:tcBorders>
            <w:noWrap/>
            <w:hideMark/>
          </w:tcPr>
          <w:p w14:paraId="12F3F8E8"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M</w:t>
            </w:r>
          </w:p>
        </w:tc>
        <w:tc>
          <w:tcPr>
            <w:tcW w:w="1340" w:type="dxa"/>
            <w:tcBorders>
              <w:top w:val="single" w:sz="4" w:space="0" w:color="auto"/>
              <w:left w:val="single" w:sz="4" w:space="0" w:color="auto"/>
              <w:bottom w:val="single" w:sz="4" w:space="0" w:color="auto"/>
              <w:right w:val="single" w:sz="4" w:space="0" w:color="auto"/>
            </w:tcBorders>
            <w:noWrap/>
            <w:hideMark/>
          </w:tcPr>
          <w:p w14:paraId="34A08558"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24</w:t>
            </w:r>
          </w:p>
        </w:tc>
        <w:tc>
          <w:tcPr>
            <w:tcW w:w="980" w:type="dxa"/>
            <w:tcBorders>
              <w:top w:val="single" w:sz="4" w:space="0" w:color="auto"/>
              <w:left w:val="single" w:sz="4" w:space="0" w:color="auto"/>
              <w:bottom w:val="single" w:sz="4" w:space="0" w:color="auto"/>
              <w:right w:val="single" w:sz="4" w:space="0" w:color="auto"/>
            </w:tcBorders>
            <w:noWrap/>
            <w:hideMark/>
          </w:tcPr>
          <w:p w14:paraId="0D284921"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nd</w:t>
            </w:r>
          </w:p>
        </w:tc>
        <w:tc>
          <w:tcPr>
            <w:tcW w:w="960" w:type="dxa"/>
            <w:tcBorders>
              <w:top w:val="single" w:sz="4" w:space="0" w:color="auto"/>
              <w:left w:val="single" w:sz="4" w:space="0" w:color="auto"/>
              <w:bottom w:val="single" w:sz="4" w:space="0" w:color="auto"/>
              <w:right w:val="single" w:sz="4" w:space="0" w:color="auto"/>
            </w:tcBorders>
            <w:noWrap/>
            <w:hideMark/>
          </w:tcPr>
          <w:p w14:paraId="5D8A2764"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 xml:space="preserve">left </w:t>
            </w:r>
          </w:p>
        </w:tc>
        <w:tc>
          <w:tcPr>
            <w:tcW w:w="1220" w:type="dxa"/>
            <w:tcBorders>
              <w:top w:val="single" w:sz="4" w:space="0" w:color="auto"/>
              <w:left w:val="single" w:sz="4" w:space="0" w:color="auto"/>
              <w:bottom w:val="single" w:sz="4" w:space="0" w:color="auto"/>
              <w:right w:val="single" w:sz="4" w:space="0" w:color="auto"/>
            </w:tcBorders>
            <w:noWrap/>
            <w:hideMark/>
          </w:tcPr>
          <w:p w14:paraId="18160E35"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539</w:t>
            </w:r>
          </w:p>
        </w:tc>
        <w:tc>
          <w:tcPr>
            <w:tcW w:w="940" w:type="dxa"/>
            <w:tcBorders>
              <w:top w:val="single" w:sz="4" w:space="0" w:color="auto"/>
              <w:left w:val="single" w:sz="4" w:space="0" w:color="auto"/>
              <w:bottom w:val="single" w:sz="4" w:space="0" w:color="auto"/>
              <w:right w:val="single" w:sz="4" w:space="0" w:color="auto"/>
            </w:tcBorders>
            <w:noWrap/>
            <w:hideMark/>
          </w:tcPr>
          <w:p w14:paraId="212BC9CB"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531</w:t>
            </w:r>
          </w:p>
        </w:tc>
        <w:tc>
          <w:tcPr>
            <w:tcW w:w="920" w:type="dxa"/>
            <w:tcBorders>
              <w:top w:val="single" w:sz="4" w:space="0" w:color="auto"/>
              <w:left w:val="single" w:sz="4" w:space="0" w:color="auto"/>
              <w:bottom w:val="single" w:sz="4" w:space="0" w:color="auto"/>
              <w:right w:val="single" w:sz="4" w:space="0" w:color="auto"/>
            </w:tcBorders>
            <w:noWrap/>
            <w:hideMark/>
          </w:tcPr>
          <w:p w14:paraId="27E92F9D"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23.68</w:t>
            </w:r>
          </w:p>
        </w:tc>
        <w:tc>
          <w:tcPr>
            <w:tcW w:w="960" w:type="dxa"/>
            <w:tcBorders>
              <w:top w:val="single" w:sz="4" w:space="0" w:color="auto"/>
              <w:left w:val="single" w:sz="4" w:space="0" w:color="auto"/>
              <w:bottom w:val="single" w:sz="4" w:space="0" w:color="auto"/>
              <w:right w:val="single" w:sz="4" w:space="0" w:color="auto"/>
            </w:tcBorders>
            <w:noWrap/>
            <w:hideMark/>
          </w:tcPr>
          <w:p w14:paraId="37D45CB9"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23.31</w:t>
            </w:r>
          </w:p>
        </w:tc>
        <w:tc>
          <w:tcPr>
            <w:tcW w:w="960" w:type="dxa"/>
            <w:tcBorders>
              <w:top w:val="single" w:sz="4" w:space="0" w:color="auto"/>
              <w:left w:val="single" w:sz="4" w:space="0" w:color="auto"/>
              <w:bottom w:val="single" w:sz="4" w:space="0" w:color="auto"/>
              <w:right w:val="single" w:sz="4" w:space="0" w:color="auto"/>
            </w:tcBorders>
            <w:noWrap/>
            <w:hideMark/>
          </w:tcPr>
          <w:p w14:paraId="68F5F202"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nd</w:t>
            </w:r>
          </w:p>
        </w:tc>
        <w:tc>
          <w:tcPr>
            <w:tcW w:w="960" w:type="dxa"/>
            <w:tcBorders>
              <w:top w:val="single" w:sz="4" w:space="0" w:color="auto"/>
              <w:left w:val="single" w:sz="4" w:space="0" w:color="auto"/>
              <w:bottom w:val="single" w:sz="4" w:space="0" w:color="auto"/>
              <w:right w:val="single" w:sz="4" w:space="0" w:color="auto"/>
            </w:tcBorders>
            <w:noWrap/>
            <w:hideMark/>
          </w:tcPr>
          <w:p w14:paraId="3E521789"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nd</w:t>
            </w:r>
          </w:p>
        </w:tc>
      </w:tr>
      <w:tr w:rsidR="001B7A73" w14:paraId="22A1346C" w14:textId="77777777" w:rsidTr="001B7A73">
        <w:trPr>
          <w:trHeight w:val="20"/>
        </w:trPr>
        <w:tc>
          <w:tcPr>
            <w:tcW w:w="1413" w:type="dxa"/>
            <w:tcBorders>
              <w:top w:val="single" w:sz="4" w:space="0" w:color="auto"/>
              <w:left w:val="single" w:sz="4" w:space="0" w:color="auto"/>
              <w:bottom w:val="single" w:sz="4" w:space="0" w:color="auto"/>
              <w:right w:val="single" w:sz="4" w:space="0" w:color="auto"/>
            </w:tcBorders>
            <w:noWrap/>
            <w:hideMark/>
          </w:tcPr>
          <w:p w14:paraId="1B42138E" w14:textId="77777777" w:rsidR="001B7A73" w:rsidRDefault="001B7A73" w:rsidP="001B7A73">
            <w:pPr>
              <w:spacing w:before="0" w:after="0"/>
              <w:rPr>
                <w:rFonts w:cstheme="minorHAnsi"/>
                <w:color w:val="000000"/>
                <w:sz w:val="18"/>
                <w:szCs w:val="18"/>
              </w:rPr>
            </w:pPr>
            <w:r>
              <w:rPr>
                <w:rFonts w:cstheme="minorHAnsi"/>
                <w:color w:val="000000"/>
                <w:sz w:val="18"/>
                <w:szCs w:val="18"/>
              </w:rPr>
              <w:t>6 OPT/M</w:t>
            </w:r>
          </w:p>
        </w:tc>
        <w:tc>
          <w:tcPr>
            <w:tcW w:w="897" w:type="dxa"/>
            <w:tcBorders>
              <w:top w:val="single" w:sz="4" w:space="0" w:color="auto"/>
              <w:left w:val="single" w:sz="4" w:space="0" w:color="auto"/>
              <w:bottom w:val="single" w:sz="4" w:space="0" w:color="auto"/>
              <w:right w:val="single" w:sz="4" w:space="0" w:color="auto"/>
            </w:tcBorders>
            <w:noWrap/>
            <w:hideMark/>
          </w:tcPr>
          <w:p w14:paraId="50F4F970"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myopia</w:t>
            </w:r>
          </w:p>
        </w:tc>
        <w:tc>
          <w:tcPr>
            <w:tcW w:w="1396" w:type="dxa"/>
            <w:tcBorders>
              <w:top w:val="single" w:sz="4" w:space="0" w:color="auto"/>
              <w:left w:val="single" w:sz="4" w:space="0" w:color="auto"/>
              <w:bottom w:val="single" w:sz="4" w:space="0" w:color="auto"/>
              <w:right w:val="single" w:sz="4" w:space="0" w:color="auto"/>
            </w:tcBorders>
            <w:noWrap/>
            <w:vAlign w:val="center"/>
            <w:hideMark/>
          </w:tcPr>
          <w:p w14:paraId="61122922" w14:textId="77777777" w:rsidR="001B7A73" w:rsidRDefault="001B7A73" w:rsidP="001B7A73">
            <w:pPr>
              <w:spacing w:before="0" w:after="0"/>
              <w:jc w:val="center"/>
              <w:rPr>
                <w:rFonts w:cstheme="minorHAnsi"/>
                <w:color w:val="000000"/>
                <w:sz w:val="18"/>
                <w:szCs w:val="18"/>
              </w:rPr>
            </w:pPr>
            <w:r>
              <w:rPr>
                <w:sz w:val="18"/>
                <w:szCs w:val="18"/>
              </w:rPr>
              <w:t>CONTROL</w:t>
            </w:r>
          </w:p>
        </w:tc>
        <w:tc>
          <w:tcPr>
            <w:tcW w:w="612" w:type="dxa"/>
            <w:tcBorders>
              <w:top w:val="single" w:sz="4" w:space="0" w:color="auto"/>
              <w:left w:val="single" w:sz="4" w:space="0" w:color="auto"/>
              <w:bottom w:val="single" w:sz="4" w:space="0" w:color="auto"/>
              <w:right w:val="single" w:sz="4" w:space="0" w:color="auto"/>
            </w:tcBorders>
            <w:noWrap/>
            <w:hideMark/>
          </w:tcPr>
          <w:p w14:paraId="10C0E954"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M</w:t>
            </w:r>
          </w:p>
        </w:tc>
        <w:tc>
          <w:tcPr>
            <w:tcW w:w="1340" w:type="dxa"/>
            <w:tcBorders>
              <w:top w:val="single" w:sz="4" w:space="0" w:color="auto"/>
              <w:left w:val="single" w:sz="4" w:space="0" w:color="auto"/>
              <w:bottom w:val="single" w:sz="4" w:space="0" w:color="auto"/>
              <w:right w:val="single" w:sz="4" w:space="0" w:color="auto"/>
            </w:tcBorders>
            <w:noWrap/>
            <w:hideMark/>
          </w:tcPr>
          <w:p w14:paraId="53C3E52D"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30</w:t>
            </w:r>
          </w:p>
        </w:tc>
        <w:tc>
          <w:tcPr>
            <w:tcW w:w="980" w:type="dxa"/>
            <w:tcBorders>
              <w:top w:val="single" w:sz="4" w:space="0" w:color="auto"/>
              <w:left w:val="single" w:sz="4" w:space="0" w:color="auto"/>
              <w:bottom w:val="single" w:sz="4" w:space="0" w:color="auto"/>
              <w:right w:val="single" w:sz="4" w:space="0" w:color="auto"/>
            </w:tcBorders>
            <w:noWrap/>
            <w:hideMark/>
          </w:tcPr>
          <w:p w14:paraId="1D3BC8E4"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nd</w:t>
            </w:r>
          </w:p>
        </w:tc>
        <w:tc>
          <w:tcPr>
            <w:tcW w:w="960" w:type="dxa"/>
            <w:tcBorders>
              <w:top w:val="single" w:sz="4" w:space="0" w:color="auto"/>
              <w:left w:val="single" w:sz="4" w:space="0" w:color="auto"/>
              <w:bottom w:val="single" w:sz="4" w:space="0" w:color="auto"/>
              <w:right w:val="single" w:sz="4" w:space="0" w:color="auto"/>
            </w:tcBorders>
            <w:noWrap/>
            <w:hideMark/>
          </w:tcPr>
          <w:p w14:paraId="199688A1"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right</w:t>
            </w:r>
          </w:p>
        </w:tc>
        <w:tc>
          <w:tcPr>
            <w:tcW w:w="1220" w:type="dxa"/>
            <w:tcBorders>
              <w:top w:val="single" w:sz="4" w:space="0" w:color="auto"/>
              <w:left w:val="single" w:sz="4" w:space="0" w:color="auto"/>
              <w:bottom w:val="single" w:sz="4" w:space="0" w:color="auto"/>
              <w:right w:val="single" w:sz="4" w:space="0" w:color="auto"/>
            </w:tcBorders>
            <w:noWrap/>
            <w:hideMark/>
          </w:tcPr>
          <w:p w14:paraId="3F044C00"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489</w:t>
            </w:r>
          </w:p>
        </w:tc>
        <w:tc>
          <w:tcPr>
            <w:tcW w:w="940" w:type="dxa"/>
            <w:tcBorders>
              <w:top w:val="single" w:sz="4" w:space="0" w:color="auto"/>
              <w:left w:val="single" w:sz="4" w:space="0" w:color="auto"/>
              <w:bottom w:val="single" w:sz="4" w:space="0" w:color="auto"/>
              <w:right w:val="single" w:sz="4" w:space="0" w:color="auto"/>
            </w:tcBorders>
            <w:noWrap/>
            <w:hideMark/>
          </w:tcPr>
          <w:p w14:paraId="22E468BB"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476</w:t>
            </w:r>
          </w:p>
        </w:tc>
        <w:tc>
          <w:tcPr>
            <w:tcW w:w="920" w:type="dxa"/>
            <w:tcBorders>
              <w:top w:val="single" w:sz="4" w:space="0" w:color="auto"/>
              <w:left w:val="single" w:sz="4" w:space="0" w:color="auto"/>
              <w:bottom w:val="single" w:sz="4" w:space="0" w:color="auto"/>
              <w:right w:val="single" w:sz="4" w:space="0" w:color="auto"/>
            </w:tcBorders>
            <w:noWrap/>
            <w:hideMark/>
          </w:tcPr>
          <w:p w14:paraId="2F928169"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25.09</w:t>
            </w:r>
          </w:p>
        </w:tc>
        <w:tc>
          <w:tcPr>
            <w:tcW w:w="960" w:type="dxa"/>
            <w:tcBorders>
              <w:top w:val="single" w:sz="4" w:space="0" w:color="auto"/>
              <w:left w:val="single" w:sz="4" w:space="0" w:color="auto"/>
              <w:bottom w:val="single" w:sz="4" w:space="0" w:color="auto"/>
              <w:right w:val="single" w:sz="4" w:space="0" w:color="auto"/>
            </w:tcBorders>
            <w:noWrap/>
            <w:hideMark/>
          </w:tcPr>
          <w:p w14:paraId="227B6AD2"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25.08</w:t>
            </w:r>
          </w:p>
        </w:tc>
        <w:tc>
          <w:tcPr>
            <w:tcW w:w="960" w:type="dxa"/>
            <w:tcBorders>
              <w:top w:val="single" w:sz="4" w:space="0" w:color="auto"/>
              <w:left w:val="single" w:sz="4" w:space="0" w:color="auto"/>
              <w:bottom w:val="single" w:sz="4" w:space="0" w:color="auto"/>
              <w:right w:val="single" w:sz="4" w:space="0" w:color="auto"/>
            </w:tcBorders>
            <w:noWrap/>
            <w:hideMark/>
          </w:tcPr>
          <w:p w14:paraId="73BDAD50"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11</w:t>
            </w:r>
          </w:p>
        </w:tc>
        <w:tc>
          <w:tcPr>
            <w:tcW w:w="960" w:type="dxa"/>
            <w:tcBorders>
              <w:top w:val="single" w:sz="4" w:space="0" w:color="auto"/>
              <w:left w:val="single" w:sz="4" w:space="0" w:color="auto"/>
              <w:bottom w:val="single" w:sz="4" w:space="0" w:color="auto"/>
              <w:right w:val="single" w:sz="4" w:space="0" w:color="auto"/>
            </w:tcBorders>
            <w:noWrap/>
            <w:hideMark/>
          </w:tcPr>
          <w:p w14:paraId="4EAECAA6" w14:textId="77777777" w:rsidR="001B7A73" w:rsidRDefault="001B7A73" w:rsidP="001B7A73">
            <w:pPr>
              <w:spacing w:before="0" w:after="0"/>
              <w:jc w:val="center"/>
              <w:rPr>
                <w:rFonts w:cstheme="minorHAnsi"/>
                <w:color w:val="000000"/>
                <w:sz w:val="18"/>
                <w:szCs w:val="18"/>
              </w:rPr>
            </w:pPr>
            <w:r>
              <w:rPr>
                <w:rFonts w:cstheme="minorHAnsi"/>
                <w:color w:val="000000"/>
                <w:sz w:val="18"/>
                <w:szCs w:val="18"/>
              </w:rPr>
              <w:t>15</w:t>
            </w:r>
          </w:p>
        </w:tc>
      </w:tr>
    </w:tbl>
    <w:p w14:paraId="625584DF" w14:textId="77777777" w:rsidR="00486D43" w:rsidRDefault="00486D43" w:rsidP="00486D43">
      <w:pPr>
        <w:jc w:val="both"/>
      </w:pPr>
    </w:p>
    <w:p w14:paraId="05D75314" w14:textId="77777777" w:rsidR="00486D43" w:rsidRDefault="00486D43" w:rsidP="00486D43">
      <w:pPr>
        <w:rPr>
          <w:sz w:val="18"/>
          <w:szCs w:val="18"/>
        </w:rPr>
      </w:pPr>
      <w:r>
        <w:rPr>
          <w:sz w:val="18"/>
          <w:szCs w:val="18"/>
        </w:rPr>
        <w:t xml:space="preserve"> </w:t>
      </w:r>
    </w:p>
    <w:p w14:paraId="309AE79B" w14:textId="77777777" w:rsidR="00486D43" w:rsidRDefault="00486D43" w:rsidP="00486D43">
      <w:pPr>
        <w:rPr>
          <w:sz w:val="18"/>
          <w:szCs w:val="18"/>
        </w:rPr>
      </w:pPr>
    </w:p>
    <w:p w14:paraId="41B3E7C5" w14:textId="77777777" w:rsidR="00486D43" w:rsidRDefault="00486D43" w:rsidP="00486D43">
      <w:pPr>
        <w:rPr>
          <w:sz w:val="18"/>
          <w:szCs w:val="18"/>
        </w:rPr>
      </w:pPr>
    </w:p>
    <w:p w14:paraId="45EB3177" w14:textId="77777777" w:rsidR="002945E1" w:rsidRDefault="00590EC5" w:rsidP="00486D43">
      <w:r>
        <w:rPr>
          <w:sz w:val="18"/>
          <w:szCs w:val="18"/>
        </w:rPr>
        <w:t>A</w:t>
      </w:r>
      <w:r w:rsidR="00486D43">
        <w:rPr>
          <w:sz w:val="18"/>
          <w:szCs w:val="18"/>
        </w:rPr>
        <w:t xml:space="preserve">bbreviations in table: M – male, F – female, OD – right eye, OS – left eye, nd – data not available, n/a – not applicable, TCT – thinnest corneal thickness, AL - Axial length, </w:t>
      </w:r>
      <w:r w:rsidR="00486D43">
        <w:rPr>
          <w:sz w:val="18"/>
          <w:szCs w:val="18"/>
          <w:vertAlign w:val="superscript"/>
        </w:rPr>
        <w:t>X</w:t>
      </w:r>
      <w:r w:rsidR="00486D43">
        <w:rPr>
          <w:sz w:val="18"/>
          <w:szCs w:val="18"/>
        </w:rPr>
        <w:t>-applicable for controls</w:t>
      </w:r>
    </w:p>
    <w:p w14:paraId="1A4AB89F" w14:textId="77777777" w:rsidR="002945E1" w:rsidRDefault="002945E1">
      <w:pPr>
        <w:spacing w:before="0" w:after="200" w:line="276" w:lineRule="auto"/>
      </w:pPr>
      <w:r>
        <w:br w:type="page"/>
      </w:r>
    </w:p>
    <w:p w14:paraId="37C145FA" w14:textId="716BE854" w:rsidR="00486D43" w:rsidRPr="002945E1" w:rsidRDefault="00486D43" w:rsidP="00486D43">
      <w:r w:rsidRPr="00A1747F">
        <w:rPr>
          <w:b/>
        </w:rPr>
        <w:lastRenderedPageBreak/>
        <w:t>S</w:t>
      </w:r>
      <w:r w:rsidR="006E2235" w:rsidRPr="00A1747F">
        <w:rPr>
          <w:b/>
        </w:rPr>
        <w:t>1</w:t>
      </w:r>
      <w:r w:rsidR="00A1747F">
        <w:rPr>
          <w:b/>
        </w:rPr>
        <w:t xml:space="preserve"> </w:t>
      </w:r>
      <w:r w:rsidRPr="00A1747F">
        <w:rPr>
          <w:b/>
        </w:rPr>
        <w:t>Table.</w:t>
      </w:r>
      <w:r w:rsidRPr="00A1747F">
        <w:t xml:space="preserve"> continued</w:t>
      </w:r>
    </w:p>
    <w:tbl>
      <w:tblPr>
        <w:tblStyle w:val="Tabela-Siatka"/>
        <w:tblpPr w:leftFromText="141" w:rightFromText="141" w:vertAnchor="page" w:horzAnchor="margin" w:tblpY="1189"/>
        <w:tblW w:w="14879" w:type="dxa"/>
        <w:tblLook w:val="04A0" w:firstRow="1" w:lastRow="0" w:firstColumn="1" w:lastColumn="0" w:noHBand="0" w:noVBand="1"/>
      </w:tblPr>
      <w:tblGrid>
        <w:gridCol w:w="1555"/>
        <w:gridCol w:w="1701"/>
        <w:gridCol w:w="1247"/>
        <w:gridCol w:w="1247"/>
        <w:gridCol w:w="1247"/>
        <w:gridCol w:w="1984"/>
        <w:gridCol w:w="1247"/>
        <w:gridCol w:w="1247"/>
        <w:gridCol w:w="1420"/>
        <w:gridCol w:w="992"/>
        <w:gridCol w:w="992"/>
      </w:tblGrid>
      <w:tr w:rsidR="00590EC5" w14:paraId="0B0D6ECC" w14:textId="77777777" w:rsidTr="00590EC5">
        <w:trPr>
          <w:trHeight w:val="20"/>
        </w:trPr>
        <w:tc>
          <w:tcPr>
            <w:tcW w:w="1555" w:type="dxa"/>
            <w:tcBorders>
              <w:top w:val="single" w:sz="4" w:space="0" w:color="auto"/>
              <w:left w:val="single" w:sz="4" w:space="0" w:color="auto"/>
              <w:bottom w:val="single" w:sz="4" w:space="0" w:color="auto"/>
              <w:right w:val="single" w:sz="4" w:space="0" w:color="auto"/>
            </w:tcBorders>
            <w:hideMark/>
          </w:tcPr>
          <w:p w14:paraId="1E38416C"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ID</w:t>
            </w:r>
          </w:p>
        </w:tc>
        <w:tc>
          <w:tcPr>
            <w:tcW w:w="1701" w:type="dxa"/>
            <w:tcBorders>
              <w:top w:val="single" w:sz="4" w:space="0" w:color="auto"/>
              <w:left w:val="single" w:sz="4" w:space="0" w:color="auto"/>
              <w:bottom w:val="single" w:sz="4" w:space="0" w:color="auto"/>
              <w:right w:val="single" w:sz="4" w:space="0" w:color="auto"/>
            </w:tcBorders>
            <w:hideMark/>
          </w:tcPr>
          <w:p w14:paraId="6F32804F"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OD cone/ape</w:t>
            </w:r>
            <w:r>
              <w:rPr>
                <w:color w:val="000000"/>
                <w:sz w:val="18"/>
              </w:rPr>
              <w:t>x</w:t>
            </w:r>
            <w:r>
              <w:rPr>
                <w:color w:val="000000"/>
                <w:sz w:val="18"/>
                <w:vertAlign w:val="superscript"/>
              </w:rPr>
              <w:t>X</w:t>
            </w:r>
            <w:r>
              <w:rPr>
                <w:color w:val="000000"/>
                <w:sz w:val="18"/>
              </w:rPr>
              <w:t xml:space="preserve"> </w:t>
            </w:r>
            <w:r>
              <w:rPr>
                <w:rFonts w:cstheme="minorHAnsi"/>
                <w:color w:val="000000"/>
                <w:sz w:val="18"/>
                <w:szCs w:val="18"/>
              </w:rPr>
              <w:t xml:space="preserve"> location (central, superior/inferior, nasal/temporal)</w:t>
            </w:r>
          </w:p>
        </w:tc>
        <w:tc>
          <w:tcPr>
            <w:tcW w:w="1247" w:type="dxa"/>
            <w:tcBorders>
              <w:top w:val="single" w:sz="4" w:space="0" w:color="auto"/>
              <w:left w:val="single" w:sz="4" w:space="0" w:color="auto"/>
              <w:bottom w:val="single" w:sz="4" w:space="0" w:color="auto"/>
              <w:right w:val="single" w:sz="4" w:space="0" w:color="auto"/>
            </w:tcBorders>
            <w:hideMark/>
          </w:tcPr>
          <w:p w14:paraId="7F7139C0"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OD average thickness of central region-1 [μm]</w:t>
            </w:r>
          </w:p>
        </w:tc>
        <w:tc>
          <w:tcPr>
            <w:tcW w:w="1247" w:type="dxa"/>
            <w:tcBorders>
              <w:top w:val="single" w:sz="4" w:space="0" w:color="auto"/>
              <w:left w:val="single" w:sz="4" w:space="0" w:color="auto"/>
              <w:bottom w:val="single" w:sz="4" w:space="0" w:color="auto"/>
              <w:right w:val="single" w:sz="4" w:space="0" w:color="auto"/>
            </w:tcBorders>
            <w:hideMark/>
          </w:tcPr>
          <w:p w14:paraId="35C1800C"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OD average thickness of middle region-2 [μm]</w:t>
            </w:r>
          </w:p>
        </w:tc>
        <w:tc>
          <w:tcPr>
            <w:tcW w:w="1247" w:type="dxa"/>
            <w:tcBorders>
              <w:top w:val="single" w:sz="4" w:space="0" w:color="auto"/>
              <w:left w:val="single" w:sz="4" w:space="0" w:color="auto"/>
              <w:bottom w:val="single" w:sz="4" w:space="0" w:color="auto"/>
              <w:right w:val="single" w:sz="4" w:space="0" w:color="auto"/>
            </w:tcBorders>
            <w:hideMark/>
          </w:tcPr>
          <w:p w14:paraId="5B5A2B98"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OD average thickness of periphery region-3 [μm]</w:t>
            </w:r>
          </w:p>
        </w:tc>
        <w:tc>
          <w:tcPr>
            <w:tcW w:w="1984" w:type="dxa"/>
            <w:tcBorders>
              <w:top w:val="single" w:sz="4" w:space="0" w:color="auto"/>
              <w:left w:val="single" w:sz="4" w:space="0" w:color="auto"/>
              <w:bottom w:val="single" w:sz="4" w:space="0" w:color="auto"/>
              <w:right w:val="single" w:sz="4" w:space="0" w:color="auto"/>
            </w:tcBorders>
            <w:hideMark/>
          </w:tcPr>
          <w:p w14:paraId="2D473AE4"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OS cone/ape</w:t>
            </w:r>
            <w:r>
              <w:rPr>
                <w:color w:val="000000"/>
                <w:sz w:val="18"/>
              </w:rPr>
              <w:t>x</w:t>
            </w:r>
            <w:r>
              <w:rPr>
                <w:color w:val="000000"/>
                <w:sz w:val="18"/>
                <w:vertAlign w:val="superscript"/>
              </w:rPr>
              <w:t>X</w:t>
            </w:r>
            <w:r>
              <w:rPr>
                <w:color w:val="000000"/>
                <w:sz w:val="18"/>
              </w:rPr>
              <w:t xml:space="preserve"> </w:t>
            </w:r>
            <w:r>
              <w:rPr>
                <w:rFonts w:cstheme="minorHAnsi"/>
                <w:color w:val="000000"/>
                <w:sz w:val="18"/>
                <w:szCs w:val="18"/>
              </w:rPr>
              <w:t>location (central, superior/inferior, nasal/temporal)</w:t>
            </w:r>
          </w:p>
        </w:tc>
        <w:tc>
          <w:tcPr>
            <w:tcW w:w="1247" w:type="dxa"/>
            <w:tcBorders>
              <w:top w:val="single" w:sz="4" w:space="0" w:color="auto"/>
              <w:left w:val="single" w:sz="4" w:space="0" w:color="auto"/>
              <w:bottom w:val="single" w:sz="4" w:space="0" w:color="auto"/>
              <w:right w:val="single" w:sz="4" w:space="0" w:color="auto"/>
            </w:tcBorders>
            <w:hideMark/>
          </w:tcPr>
          <w:p w14:paraId="20AAFA0C"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OS average thickness of central region-1 [μm]</w:t>
            </w:r>
          </w:p>
        </w:tc>
        <w:tc>
          <w:tcPr>
            <w:tcW w:w="1247" w:type="dxa"/>
            <w:tcBorders>
              <w:top w:val="single" w:sz="4" w:space="0" w:color="auto"/>
              <w:left w:val="single" w:sz="4" w:space="0" w:color="auto"/>
              <w:bottom w:val="single" w:sz="4" w:space="0" w:color="auto"/>
              <w:right w:val="single" w:sz="4" w:space="0" w:color="auto"/>
            </w:tcBorders>
            <w:hideMark/>
          </w:tcPr>
          <w:p w14:paraId="5A476132"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OS average thickness of middle region-2 [μm]</w:t>
            </w:r>
          </w:p>
        </w:tc>
        <w:tc>
          <w:tcPr>
            <w:tcW w:w="1420" w:type="dxa"/>
            <w:tcBorders>
              <w:top w:val="single" w:sz="4" w:space="0" w:color="auto"/>
              <w:left w:val="single" w:sz="4" w:space="0" w:color="auto"/>
              <w:bottom w:val="single" w:sz="4" w:space="0" w:color="auto"/>
              <w:right w:val="single" w:sz="4" w:space="0" w:color="auto"/>
            </w:tcBorders>
            <w:hideMark/>
          </w:tcPr>
          <w:p w14:paraId="7F6895E6"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OS average thickness of periphery region-3 [μm]</w:t>
            </w:r>
          </w:p>
        </w:tc>
        <w:tc>
          <w:tcPr>
            <w:tcW w:w="992" w:type="dxa"/>
            <w:tcBorders>
              <w:top w:val="single" w:sz="4" w:space="0" w:color="auto"/>
              <w:left w:val="single" w:sz="4" w:space="0" w:color="auto"/>
              <w:bottom w:val="single" w:sz="4" w:space="0" w:color="auto"/>
              <w:right w:val="single" w:sz="4" w:space="0" w:color="auto"/>
            </w:tcBorders>
            <w:hideMark/>
          </w:tcPr>
          <w:p w14:paraId="6A4B977B"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KC grade OD</w:t>
            </w:r>
          </w:p>
        </w:tc>
        <w:tc>
          <w:tcPr>
            <w:tcW w:w="992" w:type="dxa"/>
            <w:tcBorders>
              <w:top w:val="single" w:sz="4" w:space="0" w:color="auto"/>
              <w:left w:val="single" w:sz="4" w:space="0" w:color="auto"/>
              <w:bottom w:val="single" w:sz="4" w:space="0" w:color="auto"/>
              <w:right w:val="single" w:sz="4" w:space="0" w:color="auto"/>
            </w:tcBorders>
            <w:hideMark/>
          </w:tcPr>
          <w:p w14:paraId="70FF3E7E"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KC grade OS</w:t>
            </w:r>
          </w:p>
        </w:tc>
      </w:tr>
      <w:tr w:rsidR="00590EC5" w14:paraId="0F534A11" w14:textId="77777777" w:rsidTr="00590EC5">
        <w:trPr>
          <w:trHeight w:val="20"/>
        </w:trPr>
        <w:tc>
          <w:tcPr>
            <w:tcW w:w="1555" w:type="dxa"/>
            <w:tcBorders>
              <w:top w:val="single" w:sz="4" w:space="0" w:color="auto"/>
              <w:left w:val="single" w:sz="4" w:space="0" w:color="auto"/>
              <w:bottom w:val="single" w:sz="4" w:space="0" w:color="auto"/>
              <w:right w:val="single" w:sz="4" w:space="0" w:color="auto"/>
            </w:tcBorders>
            <w:noWrap/>
            <w:hideMark/>
          </w:tcPr>
          <w:p w14:paraId="1D6047E0" w14:textId="77777777" w:rsidR="00590EC5" w:rsidRDefault="00590EC5" w:rsidP="001B7A73">
            <w:pPr>
              <w:spacing w:before="0" w:after="0"/>
              <w:rPr>
                <w:rFonts w:cstheme="minorHAnsi"/>
                <w:color w:val="000000"/>
                <w:sz w:val="18"/>
                <w:szCs w:val="18"/>
              </w:rPr>
            </w:pPr>
            <w:r>
              <w:rPr>
                <w:rFonts w:cstheme="minorHAnsi"/>
                <w:color w:val="000000"/>
                <w:sz w:val="18"/>
                <w:szCs w:val="18"/>
              </w:rPr>
              <w:t>10 OPT/KTCN</w:t>
            </w:r>
          </w:p>
        </w:tc>
        <w:tc>
          <w:tcPr>
            <w:tcW w:w="1701" w:type="dxa"/>
            <w:tcBorders>
              <w:top w:val="single" w:sz="4" w:space="0" w:color="auto"/>
              <w:left w:val="single" w:sz="4" w:space="0" w:color="auto"/>
              <w:bottom w:val="single" w:sz="4" w:space="0" w:color="auto"/>
              <w:right w:val="single" w:sz="4" w:space="0" w:color="auto"/>
            </w:tcBorders>
            <w:noWrap/>
            <w:hideMark/>
          </w:tcPr>
          <w:p w14:paraId="11B225F5"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central</w:t>
            </w:r>
          </w:p>
        </w:tc>
        <w:tc>
          <w:tcPr>
            <w:tcW w:w="1247" w:type="dxa"/>
            <w:tcBorders>
              <w:top w:val="single" w:sz="4" w:space="0" w:color="auto"/>
              <w:left w:val="single" w:sz="4" w:space="0" w:color="auto"/>
              <w:bottom w:val="single" w:sz="4" w:space="0" w:color="auto"/>
              <w:right w:val="single" w:sz="4" w:space="0" w:color="auto"/>
            </w:tcBorders>
            <w:noWrap/>
            <w:hideMark/>
          </w:tcPr>
          <w:p w14:paraId="7A66E9B6"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43</w:t>
            </w:r>
          </w:p>
        </w:tc>
        <w:tc>
          <w:tcPr>
            <w:tcW w:w="1247" w:type="dxa"/>
            <w:tcBorders>
              <w:top w:val="single" w:sz="4" w:space="0" w:color="auto"/>
              <w:left w:val="single" w:sz="4" w:space="0" w:color="auto"/>
              <w:bottom w:val="single" w:sz="4" w:space="0" w:color="auto"/>
              <w:right w:val="single" w:sz="4" w:space="0" w:color="auto"/>
            </w:tcBorders>
            <w:noWrap/>
            <w:hideMark/>
          </w:tcPr>
          <w:p w14:paraId="5920F6C8"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53</w:t>
            </w:r>
          </w:p>
        </w:tc>
        <w:tc>
          <w:tcPr>
            <w:tcW w:w="1247" w:type="dxa"/>
            <w:tcBorders>
              <w:top w:val="single" w:sz="4" w:space="0" w:color="auto"/>
              <w:left w:val="single" w:sz="4" w:space="0" w:color="auto"/>
              <w:bottom w:val="single" w:sz="4" w:space="0" w:color="auto"/>
              <w:right w:val="single" w:sz="4" w:space="0" w:color="auto"/>
            </w:tcBorders>
            <w:noWrap/>
            <w:hideMark/>
          </w:tcPr>
          <w:p w14:paraId="60A846AC"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46</w:t>
            </w:r>
          </w:p>
        </w:tc>
        <w:tc>
          <w:tcPr>
            <w:tcW w:w="1984" w:type="dxa"/>
            <w:tcBorders>
              <w:top w:val="single" w:sz="4" w:space="0" w:color="auto"/>
              <w:left w:val="single" w:sz="4" w:space="0" w:color="auto"/>
              <w:bottom w:val="single" w:sz="4" w:space="0" w:color="auto"/>
              <w:right w:val="single" w:sz="4" w:space="0" w:color="auto"/>
            </w:tcBorders>
            <w:noWrap/>
            <w:hideMark/>
          </w:tcPr>
          <w:p w14:paraId="32AC2387"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Central</w:t>
            </w:r>
          </w:p>
        </w:tc>
        <w:tc>
          <w:tcPr>
            <w:tcW w:w="1247" w:type="dxa"/>
            <w:tcBorders>
              <w:top w:val="single" w:sz="4" w:space="0" w:color="auto"/>
              <w:left w:val="single" w:sz="4" w:space="0" w:color="auto"/>
              <w:bottom w:val="single" w:sz="4" w:space="0" w:color="auto"/>
              <w:right w:val="single" w:sz="4" w:space="0" w:color="auto"/>
            </w:tcBorders>
            <w:noWrap/>
            <w:hideMark/>
          </w:tcPr>
          <w:p w14:paraId="10DBD33A"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35</w:t>
            </w:r>
          </w:p>
        </w:tc>
        <w:tc>
          <w:tcPr>
            <w:tcW w:w="1247" w:type="dxa"/>
            <w:tcBorders>
              <w:top w:val="single" w:sz="4" w:space="0" w:color="auto"/>
              <w:left w:val="single" w:sz="4" w:space="0" w:color="auto"/>
              <w:bottom w:val="single" w:sz="4" w:space="0" w:color="auto"/>
              <w:right w:val="single" w:sz="4" w:space="0" w:color="auto"/>
            </w:tcBorders>
            <w:noWrap/>
            <w:hideMark/>
          </w:tcPr>
          <w:p w14:paraId="5C432219"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57</w:t>
            </w:r>
          </w:p>
        </w:tc>
        <w:tc>
          <w:tcPr>
            <w:tcW w:w="1420" w:type="dxa"/>
            <w:tcBorders>
              <w:top w:val="single" w:sz="4" w:space="0" w:color="auto"/>
              <w:left w:val="single" w:sz="4" w:space="0" w:color="auto"/>
              <w:bottom w:val="single" w:sz="4" w:space="0" w:color="auto"/>
              <w:right w:val="single" w:sz="4" w:space="0" w:color="auto"/>
            </w:tcBorders>
            <w:noWrap/>
            <w:hideMark/>
          </w:tcPr>
          <w:p w14:paraId="1680049B"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47</w:t>
            </w:r>
          </w:p>
        </w:tc>
        <w:tc>
          <w:tcPr>
            <w:tcW w:w="992" w:type="dxa"/>
            <w:tcBorders>
              <w:top w:val="single" w:sz="4" w:space="0" w:color="auto"/>
              <w:left w:val="single" w:sz="4" w:space="0" w:color="auto"/>
              <w:bottom w:val="single" w:sz="4" w:space="0" w:color="auto"/>
              <w:right w:val="single" w:sz="4" w:space="0" w:color="auto"/>
            </w:tcBorders>
            <w:noWrap/>
            <w:hideMark/>
          </w:tcPr>
          <w:p w14:paraId="483D7AE3"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1-2</w:t>
            </w:r>
          </w:p>
        </w:tc>
        <w:tc>
          <w:tcPr>
            <w:tcW w:w="992" w:type="dxa"/>
            <w:tcBorders>
              <w:top w:val="single" w:sz="4" w:space="0" w:color="auto"/>
              <w:left w:val="single" w:sz="4" w:space="0" w:color="auto"/>
              <w:bottom w:val="single" w:sz="4" w:space="0" w:color="auto"/>
              <w:right w:val="single" w:sz="4" w:space="0" w:color="auto"/>
            </w:tcBorders>
            <w:noWrap/>
            <w:hideMark/>
          </w:tcPr>
          <w:p w14:paraId="79A0225D"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3</w:t>
            </w:r>
          </w:p>
        </w:tc>
      </w:tr>
      <w:tr w:rsidR="00590EC5" w14:paraId="79A77635" w14:textId="77777777" w:rsidTr="00590EC5">
        <w:trPr>
          <w:trHeight w:val="20"/>
        </w:trPr>
        <w:tc>
          <w:tcPr>
            <w:tcW w:w="1555" w:type="dxa"/>
            <w:tcBorders>
              <w:top w:val="single" w:sz="4" w:space="0" w:color="auto"/>
              <w:left w:val="single" w:sz="4" w:space="0" w:color="auto"/>
              <w:bottom w:val="single" w:sz="4" w:space="0" w:color="auto"/>
              <w:right w:val="single" w:sz="4" w:space="0" w:color="auto"/>
            </w:tcBorders>
            <w:noWrap/>
            <w:hideMark/>
          </w:tcPr>
          <w:p w14:paraId="094D2075" w14:textId="77777777" w:rsidR="00590EC5" w:rsidRDefault="00590EC5" w:rsidP="001B7A73">
            <w:pPr>
              <w:spacing w:before="0" w:after="0"/>
              <w:rPr>
                <w:rFonts w:cstheme="minorHAnsi"/>
                <w:color w:val="000000"/>
                <w:sz w:val="18"/>
                <w:szCs w:val="18"/>
              </w:rPr>
            </w:pPr>
            <w:r>
              <w:rPr>
                <w:rFonts w:cstheme="minorHAnsi"/>
                <w:color w:val="000000"/>
                <w:sz w:val="18"/>
                <w:szCs w:val="18"/>
              </w:rPr>
              <w:t>13 OPT/KTCN</w:t>
            </w:r>
          </w:p>
        </w:tc>
        <w:tc>
          <w:tcPr>
            <w:tcW w:w="1701" w:type="dxa"/>
            <w:tcBorders>
              <w:top w:val="single" w:sz="4" w:space="0" w:color="auto"/>
              <w:left w:val="single" w:sz="4" w:space="0" w:color="auto"/>
              <w:bottom w:val="single" w:sz="4" w:space="0" w:color="auto"/>
              <w:right w:val="single" w:sz="4" w:space="0" w:color="auto"/>
            </w:tcBorders>
            <w:noWrap/>
            <w:hideMark/>
          </w:tcPr>
          <w:p w14:paraId="6EE2D768"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inferior, temporal</w:t>
            </w:r>
          </w:p>
        </w:tc>
        <w:tc>
          <w:tcPr>
            <w:tcW w:w="1247" w:type="dxa"/>
            <w:tcBorders>
              <w:top w:val="single" w:sz="4" w:space="0" w:color="auto"/>
              <w:left w:val="single" w:sz="4" w:space="0" w:color="auto"/>
              <w:bottom w:val="single" w:sz="4" w:space="0" w:color="auto"/>
              <w:right w:val="single" w:sz="4" w:space="0" w:color="auto"/>
            </w:tcBorders>
            <w:noWrap/>
            <w:hideMark/>
          </w:tcPr>
          <w:p w14:paraId="0F6EA5BF"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42</w:t>
            </w:r>
          </w:p>
        </w:tc>
        <w:tc>
          <w:tcPr>
            <w:tcW w:w="1247" w:type="dxa"/>
            <w:tcBorders>
              <w:top w:val="single" w:sz="4" w:space="0" w:color="auto"/>
              <w:left w:val="single" w:sz="4" w:space="0" w:color="auto"/>
              <w:bottom w:val="single" w:sz="4" w:space="0" w:color="auto"/>
              <w:right w:val="single" w:sz="4" w:space="0" w:color="auto"/>
            </w:tcBorders>
            <w:noWrap/>
            <w:hideMark/>
          </w:tcPr>
          <w:p w14:paraId="22D958B2"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49</w:t>
            </w:r>
          </w:p>
        </w:tc>
        <w:tc>
          <w:tcPr>
            <w:tcW w:w="1247" w:type="dxa"/>
            <w:tcBorders>
              <w:top w:val="single" w:sz="4" w:space="0" w:color="auto"/>
              <w:left w:val="single" w:sz="4" w:space="0" w:color="auto"/>
              <w:bottom w:val="single" w:sz="4" w:space="0" w:color="auto"/>
              <w:right w:val="single" w:sz="4" w:space="0" w:color="auto"/>
            </w:tcBorders>
            <w:noWrap/>
            <w:hideMark/>
          </w:tcPr>
          <w:p w14:paraId="072C6302"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45</w:t>
            </w:r>
          </w:p>
        </w:tc>
        <w:tc>
          <w:tcPr>
            <w:tcW w:w="1984" w:type="dxa"/>
            <w:tcBorders>
              <w:top w:val="single" w:sz="4" w:space="0" w:color="auto"/>
              <w:left w:val="single" w:sz="4" w:space="0" w:color="auto"/>
              <w:bottom w:val="single" w:sz="4" w:space="0" w:color="auto"/>
              <w:right w:val="single" w:sz="4" w:space="0" w:color="auto"/>
            </w:tcBorders>
            <w:noWrap/>
            <w:hideMark/>
          </w:tcPr>
          <w:p w14:paraId="4CDEFBFF"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inferior, temporal</w:t>
            </w:r>
          </w:p>
        </w:tc>
        <w:tc>
          <w:tcPr>
            <w:tcW w:w="1247" w:type="dxa"/>
            <w:tcBorders>
              <w:top w:val="single" w:sz="4" w:space="0" w:color="auto"/>
              <w:left w:val="single" w:sz="4" w:space="0" w:color="auto"/>
              <w:bottom w:val="single" w:sz="4" w:space="0" w:color="auto"/>
              <w:right w:val="single" w:sz="4" w:space="0" w:color="auto"/>
            </w:tcBorders>
            <w:noWrap/>
            <w:hideMark/>
          </w:tcPr>
          <w:p w14:paraId="21764F4A"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43</w:t>
            </w:r>
          </w:p>
        </w:tc>
        <w:tc>
          <w:tcPr>
            <w:tcW w:w="1247" w:type="dxa"/>
            <w:tcBorders>
              <w:top w:val="single" w:sz="4" w:space="0" w:color="auto"/>
              <w:left w:val="single" w:sz="4" w:space="0" w:color="auto"/>
              <w:bottom w:val="single" w:sz="4" w:space="0" w:color="auto"/>
              <w:right w:val="single" w:sz="4" w:space="0" w:color="auto"/>
            </w:tcBorders>
            <w:noWrap/>
            <w:hideMark/>
          </w:tcPr>
          <w:p w14:paraId="52CC81B4"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51</w:t>
            </w:r>
          </w:p>
        </w:tc>
        <w:tc>
          <w:tcPr>
            <w:tcW w:w="1420" w:type="dxa"/>
            <w:tcBorders>
              <w:top w:val="single" w:sz="4" w:space="0" w:color="auto"/>
              <w:left w:val="single" w:sz="4" w:space="0" w:color="auto"/>
              <w:bottom w:val="single" w:sz="4" w:space="0" w:color="auto"/>
              <w:right w:val="single" w:sz="4" w:space="0" w:color="auto"/>
            </w:tcBorders>
            <w:noWrap/>
            <w:hideMark/>
          </w:tcPr>
          <w:p w14:paraId="0A98BC99"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45</w:t>
            </w:r>
          </w:p>
        </w:tc>
        <w:tc>
          <w:tcPr>
            <w:tcW w:w="992" w:type="dxa"/>
            <w:tcBorders>
              <w:top w:val="single" w:sz="4" w:space="0" w:color="auto"/>
              <w:left w:val="single" w:sz="4" w:space="0" w:color="auto"/>
              <w:bottom w:val="single" w:sz="4" w:space="0" w:color="auto"/>
              <w:right w:val="single" w:sz="4" w:space="0" w:color="auto"/>
            </w:tcBorders>
            <w:noWrap/>
            <w:hideMark/>
          </w:tcPr>
          <w:p w14:paraId="2087E3C5"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1-2</w:t>
            </w:r>
          </w:p>
        </w:tc>
        <w:tc>
          <w:tcPr>
            <w:tcW w:w="992" w:type="dxa"/>
            <w:tcBorders>
              <w:top w:val="single" w:sz="4" w:space="0" w:color="auto"/>
              <w:left w:val="single" w:sz="4" w:space="0" w:color="auto"/>
              <w:bottom w:val="single" w:sz="4" w:space="0" w:color="auto"/>
              <w:right w:val="single" w:sz="4" w:space="0" w:color="auto"/>
            </w:tcBorders>
            <w:noWrap/>
            <w:hideMark/>
          </w:tcPr>
          <w:p w14:paraId="1839BA29"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2</w:t>
            </w:r>
          </w:p>
        </w:tc>
      </w:tr>
      <w:tr w:rsidR="00590EC5" w14:paraId="0E2B1226" w14:textId="77777777" w:rsidTr="00590EC5">
        <w:trPr>
          <w:trHeight w:val="20"/>
        </w:trPr>
        <w:tc>
          <w:tcPr>
            <w:tcW w:w="1555" w:type="dxa"/>
            <w:tcBorders>
              <w:top w:val="single" w:sz="4" w:space="0" w:color="auto"/>
              <w:left w:val="single" w:sz="4" w:space="0" w:color="auto"/>
              <w:bottom w:val="single" w:sz="4" w:space="0" w:color="auto"/>
              <w:right w:val="single" w:sz="4" w:space="0" w:color="auto"/>
            </w:tcBorders>
            <w:noWrap/>
            <w:hideMark/>
          </w:tcPr>
          <w:p w14:paraId="286EBBC0" w14:textId="77777777" w:rsidR="00590EC5" w:rsidRDefault="00590EC5" w:rsidP="001B7A73">
            <w:pPr>
              <w:spacing w:before="0" w:after="0"/>
              <w:rPr>
                <w:rFonts w:cstheme="minorHAnsi"/>
                <w:color w:val="000000"/>
                <w:sz w:val="18"/>
                <w:szCs w:val="18"/>
              </w:rPr>
            </w:pPr>
            <w:r>
              <w:rPr>
                <w:rFonts w:cstheme="minorHAnsi"/>
                <w:color w:val="000000"/>
                <w:sz w:val="18"/>
                <w:szCs w:val="18"/>
              </w:rPr>
              <w:t>18 OPT/KTCN</w:t>
            </w:r>
          </w:p>
        </w:tc>
        <w:tc>
          <w:tcPr>
            <w:tcW w:w="1701" w:type="dxa"/>
            <w:tcBorders>
              <w:top w:val="single" w:sz="4" w:space="0" w:color="auto"/>
              <w:left w:val="single" w:sz="4" w:space="0" w:color="auto"/>
              <w:bottom w:val="single" w:sz="4" w:space="0" w:color="auto"/>
              <w:right w:val="single" w:sz="4" w:space="0" w:color="auto"/>
            </w:tcBorders>
            <w:noWrap/>
            <w:hideMark/>
          </w:tcPr>
          <w:p w14:paraId="3B258F30"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inferior, central</w:t>
            </w:r>
          </w:p>
        </w:tc>
        <w:tc>
          <w:tcPr>
            <w:tcW w:w="1247" w:type="dxa"/>
            <w:tcBorders>
              <w:top w:val="single" w:sz="4" w:space="0" w:color="auto"/>
              <w:left w:val="single" w:sz="4" w:space="0" w:color="auto"/>
              <w:bottom w:val="single" w:sz="4" w:space="0" w:color="auto"/>
              <w:right w:val="single" w:sz="4" w:space="0" w:color="auto"/>
            </w:tcBorders>
            <w:noWrap/>
            <w:hideMark/>
          </w:tcPr>
          <w:p w14:paraId="2AF3077F"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41</w:t>
            </w:r>
          </w:p>
        </w:tc>
        <w:tc>
          <w:tcPr>
            <w:tcW w:w="1247" w:type="dxa"/>
            <w:tcBorders>
              <w:top w:val="single" w:sz="4" w:space="0" w:color="auto"/>
              <w:left w:val="single" w:sz="4" w:space="0" w:color="auto"/>
              <w:bottom w:val="single" w:sz="4" w:space="0" w:color="auto"/>
              <w:right w:val="single" w:sz="4" w:space="0" w:color="auto"/>
            </w:tcBorders>
            <w:noWrap/>
            <w:hideMark/>
          </w:tcPr>
          <w:p w14:paraId="48734B8F"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47</w:t>
            </w:r>
          </w:p>
        </w:tc>
        <w:tc>
          <w:tcPr>
            <w:tcW w:w="1247" w:type="dxa"/>
            <w:tcBorders>
              <w:top w:val="single" w:sz="4" w:space="0" w:color="auto"/>
              <w:left w:val="single" w:sz="4" w:space="0" w:color="auto"/>
              <w:bottom w:val="single" w:sz="4" w:space="0" w:color="auto"/>
              <w:right w:val="single" w:sz="4" w:space="0" w:color="auto"/>
            </w:tcBorders>
            <w:noWrap/>
            <w:hideMark/>
          </w:tcPr>
          <w:p w14:paraId="0A267E2D"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44</w:t>
            </w:r>
          </w:p>
        </w:tc>
        <w:tc>
          <w:tcPr>
            <w:tcW w:w="1984" w:type="dxa"/>
            <w:tcBorders>
              <w:top w:val="single" w:sz="4" w:space="0" w:color="auto"/>
              <w:left w:val="single" w:sz="4" w:space="0" w:color="auto"/>
              <w:bottom w:val="single" w:sz="4" w:space="0" w:color="auto"/>
              <w:right w:val="single" w:sz="4" w:space="0" w:color="auto"/>
            </w:tcBorders>
            <w:noWrap/>
            <w:hideMark/>
          </w:tcPr>
          <w:p w14:paraId="01C333EE"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Central</w:t>
            </w:r>
          </w:p>
        </w:tc>
        <w:tc>
          <w:tcPr>
            <w:tcW w:w="1247" w:type="dxa"/>
            <w:tcBorders>
              <w:top w:val="single" w:sz="4" w:space="0" w:color="auto"/>
              <w:left w:val="single" w:sz="4" w:space="0" w:color="auto"/>
              <w:bottom w:val="single" w:sz="4" w:space="0" w:color="auto"/>
              <w:right w:val="single" w:sz="4" w:space="0" w:color="auto"/>
            </w:tcBorders>
            <w:noWrap/>
            <w:hideMark/>
          </w:tcPr>
          <w:p w14:paraId="38ABF20D"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36</w:t>
            </w:r>
          </w:p>
        </w:tc>
        <w:tc>
          <w:tcPr>
            <w:tcW w:w="1247" w:type="dxa"/>
            <w:tcBorders>
              <w:top w:val="single" w:sz="4" w:space="0" w:color="auto"/>
              <w:left w:val="single" w:sz="4" w:space="0" w:color="auto"/>
              <w:bottom w:val="single" w:sz="4" w:space="0" w:color="auto"/>
              <w:right w:val="single" w:sz="4" w:space="0" w:color="auto"/>
            </w:tcBorders>
            <w:noWrap/>
            <w:hideMark/>
          </w:tcPr>
          <w:p w14:paraId="3771A63B"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49</w:t>
            </w:r>
          </w:p>
        </w:tc>
        <w:tc>
          <w:tcPr>
            <w:tcW w:w="1420" w:type="dxa"/>
            <w:tcBorders>
              <w:top w:val="single" w:sz="4" w:space="0" w:color="auto"/>
              <w:left w:val="single" w:sz="4" w:space="0" w:color="auto"/>
              <w:bottom w:val="single" w:sz="4" w:space="0" w:color="auto"/>
              <w:right w:val="single" w:sz="4" w:space="0" w:color="auto"/>
            </w:tcBorders>
            <w:noWrap/>
            <w:hideMark/>
          </w:tcPr>
          <w:p w14:paraId="1E02F72F"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43</w:t>
            </w:r>
          </w:p>
        </w:tc>
        <w:tc>
          <w:tcPr>
            <w:tcW w:w="992" w:type="dxa"/>
            <w:tcBorders>
              <w:top w:val="single" w:sz="4" w:space="0" w:color="auto"/>
              <w:left w:val="single" w:sz="4" w:space="0" w:color="auto"/>
              <w:bottom w:val="single" w:sz="4" w:space="0" w:color="auto"/>
              <w:right w:val="single" w:sz="4" w:space="0" w:color="auto"/>
            </w:tcBorders>
            <w:noWrap/>
            <w:hideMark/>
          </w:tcPr>
          <w:p w14:paraId="72D18011"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1-2</w:t>
            </w:r>
          </w:p>
        </w:tc>
        <w:tc>
          <w:tcPr>
            <w:tcW w:w="992" w:type="dxa"/>
            <w:tcBorders>
              <w:top w:val="single" w:sz="4" w:space="0" w:color="auto"/>
              <w:left w:val="single" w:sz="4" w:space="0" w:color="auto"/>
              <w:bottom w:val="single" w:sz="4" w:space="0" w:color="auto"/>
              <w:right w:val="single" w:sz="4" w:space="0" w:color="auto"/>
            </w:tcBorders>
            <w:noWrap/>
            <w:hideMark/>
          </w:tcPr>
          <w:p w14:paraId="6A2AFCA4"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3</w:t>
            </w:r>
          </w:p>
        </w:tc>
      </w:tr>
      <w:tr w:rsidR="00590EC5" w14:paraId="43C0E857" w14:textId="77777777" w:rsidTr="00590EC5">
        <w:trPr>
          <w:trHeight w:val="20"/>
        </w:trPr>
        <w:tc>
          <w:tcPr>
            <w:tcW w:w="1555" w:type="dxa"/>
            <w:tcBorders>
              <w:top w:val="single" w:sz="4" w:space="0" w:color="auto"/>
              <w:left w:val="single" w:sz="4" w:space="0" w:color="auto"/>
              <w:bottom w:val="single" w:sz="4" w:space="0" w:color="auto"/>
              <w:right w:val="single" w:sz="4" w:space="0" w:color="auto"/>
            </w:tcBorders>
            <w:noWrap/>
            <w:hideMark/>
          </w:tcPr>
          <w:p w14:paraId="2563E4DE" w14:textId="77777777" w:rsidR="00590EC5" w:rsidRDefault="00590EC5" w:rsidP="001B7A73">
            <w:pPr>
              <w:spacing w:before="0" w:after="0"/>
              <w:rPr>
                <w:rFonts w:cstheme="minorHAnsi"/>
                <w:color w:val="000000"/>
                <w:sz w:val="18"/>
                <w:szCs w:val="18"/>
              </w:rPr>
            </w:pPr>
            <w:r>
              <w:rPr>
                <w:rFonts w:cstheme="minorHAnsi"/>
                <w:color w:val="000000"/>
                <w:sz w:val="18"/>
                <w:szCs w:val="18"/>
              </w:rPr>
              <w:t>30 OPT/KTCN</w:t>
            </w:r>
          </w:p>
        </w:tc>
        <w:tc>
          <w:tcPr>
            <w:tcW w:w="1701" w:type="dxa"/>
            <w:tcBorders>
              <w:top w:val="single" w:sz="4" w:space="0" w:color="auto"/>
              <w:left w:val="single" w:sz="4" w:space="0" w:color="auto"/>
              <w:bottom w:val="single" w:sz="4" w:space="0" w:color="auto"/>
              <w:right w:val="single" w:sz="4" w:space="0" w:color="auto"/>
            </w:tcBorders>
            <w:noWrap/>
            <w:hideMark/>
          </w:tcPr>
          <w:p w14:paraId="044FE0CF"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central</w:t>
            </w:r>
          </w:p>
        </w:tc>
        <w:tc>
          <w:tcPr>
            <w:tcW w:w="1247" w:type="dxa"/>
            <w:tcBorders>
              <w:top w:val="single" w:sz="4" w:space="0" w:color="auto"/>
              <w:left w:val="single" w:sz="4" w:space="0" w:color="auto"/>
              <w:bottom w:val="single" w:sz="4" w:space="0" w:color="auto"/>
              <w:right w:val="single" w:sz="4" w:space="0" w:color="auto"/>
            </w:tcBorders>
            <w:noWrap/>
            <w:hideMark/>
          </w:tcPr>
          <w:p w14:paraId="0770159B"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45</w:t>
            </w:r>
          </w:p>
        </w:tc>
        <w:tc>
          <w:tcPr>
            <w:tcW w:w="1247" w:type="dxa"/>
            <w:tcBorders>
              <w:top w:val="single" w:sz="4" w:space="0" w:color="auto"/>
              <w:left w:val="single" w:sz="4" w:space="0" w:color="auto"/>
              <w:bottom w:val="single" w:sz="4" w:space="0" w:color="auto"/>
              <w:right w:val="single" w:sz="4" w:space="0" w:color="auto"/>
            </w:tcBorders>
            <w:noWrap/>
            <w:hideMark/>
          </w:tcPr>
          <w:p w14:paraId="71F99BD2"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53</w:t>
            </w:r>
          </w:p>
        </w:tc>
        <w:tc>
          <w:tcPr>
            <w:tcW w:w="1247" w:type="dxa"/>
            <w:tcBorders>
              <w:top w:val="single" w:sz="4" w:space="0" w:color="auto"/>
              <w:left w:val="single" w:sz="4" w:space="0" w:color="auto"/>
              <w:bottom w:val="single" w:sz="4" w:space="0" w:color="auto"/>
              <w:right w:val="single" w:sz="4" w:space="0" w:color="auto"/>
            </w:tcBorders>
            <w:noWrap/>
            <w:hideMark/>
          </w:tcPr>
          <w:p w14:paraId="0FDBB031"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46</w:t>
            </w:r>
          </w:p>
        </w:tc>
        <w:tc>
          <w:tcPr>
            <w:tcW w:w="1984" w:type="dxa"/>
            <w:tcBorders>
              <w:top w:val="single" w:sz="4" w:space="0" w:color="auto"/>
              <w:left w:val="single" w:sz="4" w:space="0" w:color="auto"/>
              <w:bottom w:val="single" w:sz="4" w:space="0" w:color="auto"/>
              <w:right w:val="single" w:sz="4" w:space="0" w:color="auto"/>
            </w:tcBorders>
            <w:noWrap/>
            <w:hideMark/>
          </w:tcPr>
          <w:p w14:paraId="7A0306AA"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central, temporal</w:t>
            </w:r>
          </w:p>
        </w:tc>
        <w:tc>
          <w:tcPr>
            <w:tcW w:w="1247" w:type="dxa"/>
            <w:tcBorders>
              <w:top w:val="single" w:sz="4" w:space="0" w:color="auto"/>
              <w:left w:val="single" w:sz="4" w:space="0" w:color="auto"/>
              <w:bottom w:val="single" w:sz="4" w:space="0" w:color="auto"/>
              <w:right w:val="single" w:sz="4" w:space="0" w:color="auto"/>
            </w:tcBorders>
            <w:noWrap/>
            <w:hideMark/>
          </w:tcPr>
          <w:p w14:paraId="612390CE"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39</w:t>
            </w:r>
          </w:p>
        </w:tc>
        <w:tc>
          <w:tcPr>
            <w:tcW w:w="1247" w:type="dxa"/>
            <w:tcBorders>
              <w:top w:val="single" w:sz="4" w:space="0" w:color="auto"/>
              <w:left w:val="single" w:sz="4" w:space="0" w:color="auto"/>
              <w:bottom w:val="single" w:sz="4" w:space="0" w:color="auto"/>
              <w:right w:val="single" w:sz="4" w:space="0" w:color="auto"/>
            </w:tcBorders>
            <w:noWrap/>
            <w:hideMark/>
          </w:tcPr>
          <w:p w14:paraId="2C772227"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56</w:t>
            </w:r>
          </w:p>
        </w:tc>
        <w:tc>
          <w:tcPr>
            <w:tcW w:w="1420" w:type="dxa"/>
            <w:tcBorders>
              <w:top w:val="single" w:sz="4" w:space="0" w:color="auto"/>
              <w:left w:val="single" w:sz="4" w:space="0" w:color="auto"/>
              <w:bottom w:val="single" w:sz="4" w:space="0" w:color="auto"/>
              <w:right w:val="single" w:sz="4" w:space="0" w:color="auto"/>
            </w:tcBorders>
            <w:noWrap/>
            <w:hideMark/>
          </w:tcPr>
          <w:p w14:paraId="7165FA8C"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47</w:t>
            </w:r>
          </w:p>
        </w:tc>
        <w:tc>
          <w:tcPr>
            <w:tcW w:w="992" w:type="dxa"/>
            <w:tcBorders>
              <w:top w:val="single" w:sz="4" w:space="0" w:color="auto"/>
              <w:left w:val="single" w:sz="4" w:space="0" w:color="auto"/>
              <w:bottom w:val="single" w:sz="4" w:space="0" w:color="auto"/>
              <w:right w:val="single" w:sz="4" w:space="0" w:color="auto"/>
            </w:tcBorders>
            <w:noWrap/>
            <w:hideMark/>
          </w:tcPr>
          <w:p w14:paraId="7049B887"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14:paraId="573913FE"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2-3</w:t>
            </w:r>
          </w:p>
        </w:tc>
      </w:tr>
      <w:tr w:rsidR="00590EC5" w14:paraId="3B2921E2" w14:textId="77777777" w:rsidTr="00590EC5">
        <w:trPr>
          <w:trHeight w:val="20"/>
        </w:trPr>
        <w:tc>
          <w:tcPr>
            <w:tcW w:w="1555" w:type="dxa"/>
            <w:tcBorders>
              <w:top w:val="single" w:sz="4" w:space="0" w:color="auto"/>
              <w:left w:val="single" w:sz="4" w:space="0" w:color="auto"/>
              <w:bottom w:val="single" w:sz="4" w:space="0" w:color="auto"/>
              <w:right w:val="single" w:sz="4" w:space="0" w:color="auto"/>
            </w:tcBorders>
            <w:noWrap/>
            <w:hideMark/>
          </w:tcPr>
          <w:p w14:paraId="5A9E2F1D" w14:textId="77777777" w:rsidR="00590EC5" w:rsidRDefault="00590EC5" w:rsidP="001B7A73">
            <w:pPr>
              <w:spacing w:before="0" w:after="0"/>
              <w:rPr>
                <w:rFonts w:cstheme="minorHAnsi"/>
                <w:color w:val="000000"/>
                <w:sz w:val="18"/>
                <w:szCs w:val="18"/>
              </w:rPr>
            </w:pPr>
            <w:r>
              <w:rPr>
                <w:rFonts w:cstheme="minorHAnsi"/>
                <w:color w:val="000000"/>
                <w:sz w:val="18"/>
                <w:szCs w:val="18"/>
              </w:rPr>
              <w:t>5 OPT/M</w:t>
            </w:r>
          </w:p>
        </w:tc>
        <w:tc>
          <w:tcPr>
            <w:tcW w:w="1701" w:type="dxa"/>
            <w:tcBorders>
              <w:top w:val="single" w:sz="4" w:space="0" w:color="auto"/>
              <w:left w:val="single" w:sz="4" w:space="0" w:color="auto"/>
              <w:bottom w:val="single" w:sz="4" w:space="0" w:color="auto"/>
              <w:right w:val="single" w:sz="4" w:space="0" w:color="auto"/>
            </w:tcBorders>
            <w:noWrap/>
            <w:hideMark/>
          </w:tcPr>
          <w:p w14:paraId="01825FC1"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central</w:t>
            </w:r>
          </w:p>
        </w:tc>
        <w:tc>
          <w:tcPr>
            <w:tcW w:w="1247" w:type="dxa"/>
            <w:tcBorders>
              <w:top w:val="single" w:sz="4" w:space="0" w:color="auto"/>
              <w:left w:val="single" w:sz="4" w:space="0" w:color="auto"/>
              <w:bottom w:val="single" w:sz="4" w:space="0" w:color="auto"/>
              <w:right w:val="single" w:sz="4" w:space="0" w:color="auto"/>
            </w:tcBorders>
            <w:noWrap/>
            <w:hideMark/>
          </w:tcPr>
          <w:p w14:paraId="01A01807"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51</w:t>
            </w:r>
          </w:p>
        </w:tc>
        <w:tc>
          <w:tcPr>
            <w:tcW w:w="1247" w:type="dxa"/>
            <w:tcBorders>
              <w:top w:val="single" w:sz="4" w:space="0" w:color="auto"/>
              <w:left w:val="single" w:sz="4" w:space="0" w:color="auto"/>
              <w:bottom w:val="single" w:sz="4" w:space="0" w:color="auto"/>
              <w:right w:val="single" w:sz="4" w:space="0" w:color="auto"/>
            </w:tcBorders>
            <w:noWrap/>
            <w:hideMark/>
          </w:tcPr>
          <w:p w14:paraId="75C67EC3"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49</w:t>
            </w:r>
          </w:p>
        </w:tc>
        <w:tc>
          <w:tcPr>
            <w:tcW w:w="1247" w:type="dxa"/>
            <w:tcBorders>
              <w:top w:val="single" w:sz="4" w:space="0" w:color="auto"/>
              <w:left w:val="single" w:sz="4" w:space="0" w:color="auto"/>
              <w:bottom w:val="single" w:sz="4" w:space="0" w:color="auto"/>
              <w:right w:val="single" w:sz="4" w:space="0" w:color="auto"/>
            </w:tcBorders>
            <w:noWrap/>
            <w:hideMark/>
          </w:tcPr>
          <w:p w14:paraId="5AF9E959"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48</w:t>
            </w:r>
          </w:p>
        </w:tc>
        <w:tc>
          <w:tcPr>
            <w:tcW w:w="1984" w:type="dxa"/>
            <w:tcBorders>
              <w:top w:val="single" w:sz="4" w:space="0" w:color="auto"/>
              <w:left w:val="single" w:sz="4" w:space="0" w:color="auto"/>
              <w:bottom w:val="single" w:sz="4" w:space="0" w:color="auto"/>
              <w:right w:val="single" w:sz="4" w:space="0" w:color="auto"/>
            </w:tcBorders>
            <w:noWrap/>
            <w:hideMark/>
          </w:tcPr>
          <w:p w14:paraId="4079D938"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Central</w:t>
            </w:r>
          </w:p>
        </w:tc>
        <w:tc>
          <w:tcPr>
            <w:tcW w:w="1247" w:type="dxa"/>
            <w:tcBorders>
              <w:top w:val="single" w:sz="4" w:space="0" w:color="auto"/>
              <w:left w:val="single" w:sz="4" w:space="0" w:color="auto"/>
              <w:bottom w:val="single" w:sz="4" w:space="0" w:color="auto"/>
              <w:right w:val="single" w:sz="4" w:space="0" w:color="auto"/>
            </w:tcBorders>
            <w:noWrap/>
            <w:hideMark/>
          </w:tcPr>
          <w:p w14:paraId="1D8F03AD"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52</w:t>
            </w:r>
          </w:p>
        </w:tc>
        <w:tc>
          <w:tcPr>
            <w:tcW w:w="1247" w:type="dxa"/>
            <w:tcBorders>
              <w:top w:val="single" w:sz="4" w:space="0" w:color="auto"/>
              <w:left w:val="single" w:sz="4" w:space="0" w:color="auto"/>
              <w:bottom w:val="single" w:sz="4" w:space="0" w:color="auto"/>
              <w:right w:val="single" w:sz="4" w:space="0" w:color="auto"/>
            </w:tcBorders>
            <w:noWrap/>
            <w:hideMark/>
          </w:tcPr>
          <w:p w14:paraId="128CBE85"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50</w:t>
            </w:r>
          </w:p>
        </w:tc>
        <w:tc>
          <w:tcPr>
            <w:tcW w:w="1420" w:type="dxa"/>
            <w:tcBorders>
              <w:top w:val="single" w:sz="4" w:space="0" w:color="auto"/>
              <w:left w:val="single" w:sz="4" w:space="0" w:color="auto"/>
              <w:bottom w:val="single" w:sz="4" w:space="0" w:color="auto"/>
              <w:right w:val="single" w:sz="4" w:space="0" w:color="auto"/>
            </w:tcBorders>
            <w:noWrap/>
            <w:hideMark/>
          </w:tcPr>
          <w:p w14:paraId="3C75B069"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49</w:t>
            </w:r>
          </w:p>
        </w:tc>
        <w:tc>
          <w:tcPr>
            <w:tcW w:w="992" w:type="dxa"/>
            <w:tcBorders>
              <w:top w:val="single" w:sz="4" w:space="0" w:color="auto"/>
              <w:left w:val="single" w:sz="4" w:space="0" w:color="auto"/>
              <w:bottom w:val="single" w:sz="4" w:space="0" w:color="auto"/>
              <w:right w:val="single" w:sz="4" w:space="0" w:color="auto"/>
            </w:tcBorders>
            <w:noWrap/>
            <w:hideMark/>
          </w:tcPr>
          <w:p w14:paraId="09FD798D"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n/a</w:t>
            </w:r>
          </w:p>
        </w:tc>
        <w:tc>
          <w:tcPr>
            <w:tcW w:w="992" w:type="dxa"/>
            <w:tcBorders>
              <w:top w:val="single" w:sz="4" w:space="0" w:color="auto"/>
              <w:left w:val="single" w:sz="4" w:space="0" w:color="auto"/>
              <w:bottom w:val="single" w:sz="4" w:space="0" w:color="auto"/>
              <w:right w:val="single" w:sz="4" w:space="0" w:color="auto"/>
            </w:tcBorders>
            <w:noWrap/>
            <w:hideMark/>
          </w:tcPr>
          <w:p w14:paraId="5C2CBBAF"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n/a</w:t>
            </w:r>
          </w:p>
        </w:tc>
      </w:tr>
      <w:tr w:rsidR="00590EC5" w14:paraId="10BFF08F" w14:textId="77777777" w:rsidTr="00590EC5">
        <w:trPr>
          <w:trHeight w:val="20"/>
        </w:trPr>
        <w:tc>
          <w:tcPr>
            <w:tcW w:w="1555" w:type="dxa"/>
            <w:tcBorders>
              <w:top w:val="single" w:sz="4" w:space="0" w:color="auto"/>
              <w:left w:val="single" w:sz="4" w:space="0" w:color="auto"/>
              <w:bottom w:val="single" w:sz="4" w:space="0" w:color="auto"/>
              <w:right w:val="single" w:sz="4" w:space="0" w:color="auto"/>
            </w:tcBorders>
            <w:noWrap/>
            <w:hideMark/>
          </w:tcPr>
          <w:p w14:paraId="3405B7DD" w14:textId="77777777" w:rsidR="00590EC5" w:rsidRDefault="00590EC5" w:rsidP="001B7A73">
            <w:pPr>
              <w:spacing w:before="0" w:after="0"/>
              <w:rPr>
                <w:rFonts w:cstheme="minorHAnsi"/>
                <w:color w:val="000000"/>
                <w:sz w:val="18"/>
                <w:szCs w:val="18"/>
              </w:rPr>
            </w:pPr>
            <w:r>
              <w:rPr>
                <w:rFonts w:cstheme="minorHAnsi"/>
                <w:color w:val="000000"/>
                <w:sz w:val="18"/>
                <w:szCs w:val="18"/>
              </w:rPr>
              <w:t>6 OPT/M</w:t>
            </w:r>
          </w:p>
        </w:tc>
        <w:tc>
          <w:tcPr>
            <w:tcW w:w="1701" w:type="dxa"/>
            <w:tcBorders>
              <w:top w:val="single" w:sz="4" w:space="0" w:color="auto"/>
              <w:left w:val="single" w:sz="4" w:space="0" w:color="auto"/>
              <w:bottom w:val="single" w:sz="4" w:space="0" w:color="auto"/>
              <w:right w:val="single" w:sz="4" w:space="0" w:color="auto"/>
            </w:tcBorders>
            <w:noWrap/>
            <w:hideMark/>
          </w:tcPr>
          <w:p w14:paraId="5A6B6E2D"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central</w:t>
            </w:r>
          </w:p>
        </w:tc>
        <w:tc>
          <w:tcPr>
            <w:tcW w:w="1247" w:type="dxa"/>
            <w:tcBorders>
              <w:top w:val="single" w:sz="4" w:space="0" w:color="auto"/>
              <w:left w:val="single" w:sz="4" w:space="0" w:color="auto"/>
              <w:bottom w:val="single" w:sz="4" w:space="0" w:color="auto"/>
              <w:right w:val="single" w:sz="4" w:space="0" w:color="auto"/>
            </w:tcBorders>
            <w:noWrap/>
            <w:hideMark/>
          </w:tcPr>
          <w:p w14:paraId="666EACD5"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49</w:t>
            </w:r>
          </w:p>
        </w:tc>
        <w:tc>
          <w:tcPr>
            <w:tcW w:w="1247" w:type="dxa"/>
            <w:tcBorders>
              <w:top w:val="single" w:sz="4" w:space="0" w:color="auto"/>
              <w:left w:val="single" w:sz="4" w:space="0" w:color="auto"/>
              <w:bottom w:val="single" w:sz="4" w:space="0" w:color="auto"/>
              <w:right w:val="single" w:sz="4" w:space="0" w:color="auto"/>
            </w:tcBorders>
            <w:noWrap/>
            <w:hideMark/>
          </w:tcPr>
          <w:p w14:paraId="3EE94437"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46</w:t>
            </w:r>
          </w:p>
        </w:tc>
        <w:tc>
          <w:tcPr>
            <w:tcW w:w="1247" w:type="dxa"/>
            <w:tcBorders>
              <w:top w:val="single" w:sz="4" w:space="0" w:color="auto"/>
              <w:left w:val="single" w:sz="4" w:space="0" w:color="auto"/>
              <w:bottom w:val="single" w:sz="4" w:space="0" w:color="auto"/>
              <w:right w:val="single" w:sz="4" w:space="0" w:color="auto"/>
            </w:tcBorders>
            <w:noWrap/>
            <w:hideMark/>
          </w:tcPr>
          <w:p w14:paraId="15EACDD8"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45</w:t>
            </w:r>
          </w:p>
        </w:tc>
        <w:tc>
          <w:tcPr>
            <w:tcW w:w="1984" w:type="dxa"/>
            <w:tcBorders>
              <w:top w:val="single" w:sz="4" w:space="0" w:color="auto"/>
              <w:left w:val="single" w:sz="4" w:space="0" w:color="auto"/>
              <w:bottom w:val="single" w:sz="4" w:space="0" w:color="auto"/>
              <w:right w:val="single" w:sz="4" w:space="0" w:color="auto"/>
            </w:tcBorders>
            <w:noWrap/>
            <w:hideMark/>
          </w:tcPr>
          <w:p w14:paraId="6BE7A577"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Central</w:t>
            </w:r>
          </w:p>
        </w:tc>
        <w:tc>
          <w:tcPr>
            <w:tcW w:w="1247" w:type="dxa"/>
            <w:tcBorders>
              <w:top w:val="single" w:sz="4" w:space="0" w:color="auto"/>
              <w:left w:val="single" w:sz="4" w:space="0" w:color="auto"/>
              <w:bottom w:val="single" w:sz="4" w:space="0" w:color="auto"/>
              <w:right w:val="single" w:sz="4" w:space="0" w:color="auto"/>
            </w:tcBorders>
            <w:noWrap/>
            <w:hideMark/>
          </w:tcPr>
          <w:p w14:paraId="30C3C9CE"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49</w:t>
            </w:r>
          </w:p>
        </w:tc>
        <w:tc>
          <w:tcPr>
            <w:tcW w:w="1247" w:type="dxa"/>
            <w:tcBorders>
              <w:top w:val="single" w:sz="4" w:space="0" w:color="auto"/>
              <w:left w:val="single" w:sz="4" w:space="0" w:color="auto"/>
              <w:bottom w:val="single" w:sz="4" w:space="0" w:color="auto"/>
              <w:right w:val="single" w:sz="4" w:space="0" w:color="auto"/>
            </w:tcBorders>
            <w:noWrap/>
            <w:hideMark/>
          </w:tcPr>
          <w:p w14:paraId="6221BC2D"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46</w:t>
            </w:r>
          </w:p>
        </w:tc>
        <w:tc>
          <w:tcPr>
            <w:tcW w:w="1420" w:type="dxa"/>
            <w:tcBorders>
              <w:top w:val="single" w:sz="4" w:space="0" w:color="auto"/>
              <w:left w:val="single" w:sz="4" w:space="0" w:color="auto"/>
              <w:bottom w:val="single" w:sz="4" w:space="0" w:color="auto"/>
              <w:right w:val="single" w:sz="4" w:space="0" w:color="auto"/>
            </w:tcBorders>
            <w:noWrap/>
            <w:hideMark/>
          </w:tcPr>
          <w:p w14:paraId="433CEA1B"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45</w:t>
            </w:r>
          </w:p>
        </w:tc>
        <w:tc>
          <w:tcPr>
            <w:tcW w:w="992" w:type="dxa"/>
            <w:tcBorders>
              <w:top w:val="single" w:sz="4" w:space="0" w:color="auto"/>
              <w:left w:val="single" w:sz="4" w:space="0" w:color="auto"/>
              <w:bottom w:val="single" w:sz="4" w:space="0" w:color="auto"/>
              <w:right w:val="single" w:sz="4" w:space="0" w:color="auto"/>
            </w:tcBorders>
            <w:noWrap/>
            <w:hideMark/>
          </w:tcPr>
          <w:p w14:paraId="12EDECE5"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n/a</w:t>
            </w:r>
          </w:p>
        </w:tc>
        <w:tc>
          <w:tcPr>
            <w:tcW w:w="992" w:type="dxa"/>
            <w:tcBorders>
              <w:top w:val="single" w:sz="4" w:space="0" w:color="auto"/>
              <w:left w:val="single" w:sz="4" w:space="0" w:color="auto"/>
              <w:bottom w:val="single" w:sz="4" w:space="0" w:color="auto"/>
              <w:right w:val="single" w:sz="4" w:space="0" w:color="auto"/>
            </w:tcBorders>
            <w:noWrap/>
            <w:hideMark/>
          </w:tcPr>
          <w:p w14:paraId="4CA5D3EC" w14:textId="77777777" w:rsidR="00590EC5" w:rsidRDefault="00590EC5" w:rsidP="001B7A73">
            <w:pPr>
              <w:spacing w:before="0" w:after="0"/>
              <w:jc w:val="center"/>
              <w:rPr>
                <w:rFonts w:cstheme="minorHAnsi"/>
                <w:color w:val="000000"/>
                <w:sz w:val="18"/>
                <w:szCs w:val="18"/>
              </w:rPr>
            </w:pPr>
            <w:r>
              <w:rPr>
                <w:rFonts w:cstheme="minorHAnsi"/>
                <w:color w:val="000000"/>
                <w:sz w:val="18"/>
                <w:szCs w:val="18"/>
              </w:rPr>
              <w:t>n/a</w:t>
            </w:r>
          </w:p>
        </w:tc>
      </w:tr>
    </w:tbl>
    <w:p w14:paraId="2EC7B8FB" w14:textId="77777777" w:rsidR="00486D43" w:rsidRDefault="00486D43" w:rsidP="00486D43">
      <w:pPr>
        <w:rPr>
          <w:sz w:val="18"/>
          <w:szCs w:val="18"/>
        </w:rPr>
      </w:pPr>
    </w:p>
    <w:p w14:paraId="3F103F5D" w14:textId="77777777" w:rsidR="00486D43" w:rsidRDefault="00486D43" w:rsidP="00486D43">
      <w:pPr>
        <w:sectPr w:rsidR="00486D43" w:rsidSect="00E13466">
          <w:pgSz w:w="16838" w:h="11906" w:orient="landscape"/>
          <w:pgMar w:top="720" w:right="720" w:bottom="720" w:left="720" w:header="709" w:footer="709" w:gutter="0"/>
          <w:cols w:space="708"/>
        </w:sectPr>
      </w:pPr>
      <w:r>
        <w:rPr>
          <w:sz w:val="18"/>
          <w:szCs w:val="18"/>
        </w:rPr>
        <w:t xml:space="preserve">Abbreviations in table: M – male, F – female, OD – right eye, OS – left eye, nd – data not available, n/a – not applicable, TCT – thinnest corneal thickness, AL - Axial length, </w:t>
      </w:r>
      <w:r>
        <w:rPr>
          <w:sz w:val="18"/>
          <w:szCs w:val="18"/>
          <w:vertAlign w:val="superscript"/>
        </w:rPr>
        <w:t>X</w:t>
      </w:r>
      <w:r>
        <w:rPr>
          <w:sz w:val="18"/>
          <w:szCs w:val="18"/>
        </w:rPr>
        <w:t>-applicable for controls</w:t>
      </w:r>
    </w:p>
    <w:p w14:paraId="2EC80488" w14:textId="2E8903EA" w:rsidR="00EA604C" w:rsidRPr="00A1747F" w:rsidRDefault="00EA604C" w:rsidP="00EA604C">
      <w:pPr>
        <w:spacing w:before="0" w:after="0"/>
        <w:jc w:val="both"/>
        <w:rPr>
          <w:rFonts w:eastAsia="Calibri" w:cs="Times New Roman"/>
          <w:color w:val="000000"/>
          <w:kern w:val="2"/>
          <w:szCs w:val="24"/>
          <w14:ligatures w14:val="standardContextual"/>
        </w:rPr>
      </w:pPr>
      <w:bookmarkStart w:id="2" w:name="_Hlk136958857"/>
      <w:r w:rsidRPr="00A1747F">
        <w:rPr>
          <w:rFonts w:eastAsia="Times New Roman" w:cs="Times New Roman"/>
          <w:b/>
          <w:bCs/>
          <w:szCs w:val="24"/>
          <w:lang w:eastAsia="pl-PL"/>
        </w:rPr>
        <w:lastRenderedPageBreak/>
        <w:t>S2 Table.</w:t>
      </w:r>
      <w:r w:rsidRPr="00A1747F">
        <w:rPr>
          <w:rFonts w:eastAsia="Times New Roman" w:cs="Times New Roman"/>
          <w:szCs w:val="24"/>
          <w:lang w:eastAsia="pl-PL"/>
        </w:rPr>
        <w:t xml:space="preserve"> </w:t>
      </w:r>
      <w:r w:rsidRPr="00A1747F">
        <w:rPr>
          <w:rFonts w:eastAsia="Calibri" w:cs="Times New Roman"/>
          <w:b/>
          <w:bCs/>
          <w:kern w:val="2"/>
          <w:szCs w:val="24"/>
          <w14:ligatures w14:val="standardContextual"/>
        </w:rPr>
        <w:t xml:space="preserve">Qualitative and quantitative data/results </w:t>
      </w:r>
      <w:r w:rsidRPr="00A1747F">
        <w:rPr>
          <w:rFonts w:eastAsia="Calibri" w:cs="Times New Roman"/>
          <w:b/>
          <w:bCs/>
          <w:color w:val="000000"/>
          <w:kern w:val="2"/>
          <w:szCs w:val="24"/>
          <w14:ligatures w14:val="standardContextual"/>
        </w:rPr>
        <w:t>of analyzes of selected behavioral, environmental, and socioeconomic aspects</w:t>
      </w:r>
    </w:p>
    <w:bookmarkEnd w:id="2"/>
    <w:p w14:paraId="4A62A3EE" w14:textId="77777777" w:rsidR="00EA604C" w:rsidRPr="00A1747F" w:rsidRDefault="00EA604C" w:rsidP="00EA604C">
      <w:pPr>
        <w:spacing w:before="0" w:after="0"/>
        <w:jc w:val="both"/>
        <w:rPr>
          <w:rFonts w:eastAsia="Times New Roman" w:cs="Times New Roman"/>
          <w:szCs w:val="24"/>
          <w:lang w:eastAsia="pl-PL"/>
        </w:rPr>
      </w:pPr>
    </w:p>
    <w:tbl>
      <w:tblPr>
        <w:tblStyle w:val="Tabela-Siatka2"/>
        <w:tblpPr w:leftFromText="141" w:rightFromText="141" w:vertAnchor="text" w:horzAnchor="margin" w:tblpY="-31"/>
        <w:tblW w:w="8789" w:type="dxa"/>
        <w:tblLook w:val="04A0" w:firstRow="1" w:lastRow="0" w:firstColumn="1" w:lastColumn="0" w:noHBand="0" w:noVBand="1"/>
      </w:tblPr>
      <w:tblGrid>
        <w:gridCol w:w="2127"/>
        <w:gridCol w:w="992"/>
        <w:gridCol w:w="2410"/>
        <w:gridCol w:w="1701"/>
        <w:gridCol w:w="1559"/>
      </w:tblGrid>
      <w:tr w:rsidR="00EA604C" w:rsidRPr="00A1747F" w14:paraId="15E8B16A" w14:textId="77777777" w:rsidTr="00F16B58">
        <w:trPr>
          <w:trHeight w:val="20"/>
        </w:trPr>
        <w:tc>
          <w:tcPr>
            <w:tcW w:w="5529" w:type="dxa"/>
            <w:gridSpan w:val="3"/>
            <w:tcBorders>
              <w:top w:val="nil"/>
              <w:left w:val="nil"/>
              <w:bottom w:val="single" w:sz="4" w:space="0" w:color="auto"/>
              <w:right w:val="nil"/>
            </w:tcBorders>
            <w:noWrap/>
            <w:hideMark/>
          </w:tcPr>
          <w:p w14:paraId="4537C916" w14:textId="77777777" w:rsidR="00EA604C" w:rsidRPr="00A1747F" w:rsidRDefault="00EA604C" w:rsidP="00EA604C">
            <w:pPr>
              <w:spacing w:before="0" w:after="0"/>
              <w:rPr>
                <w:rFonts w:eastAsia="Calibri" w:cs="Times New Roman"/>
                <w:b/>
                <w:bCs/>
                <w:sz w:val="20"/>
                <w:szCs w:val="20"/>
              </w:rPr>
            </w:pPr>
            <w:r w:rsidRPr="00A1747F">
              <w:rPr>
                <w:rFonts w:eastAsia="Calibri" w:cs="Times New Roman"/>
                <w:b/>
                <w:bCs/>
                <w:sz w:val="20"/>
                <w:szCs w:val="20"/>
              </w:rPr>
              <w:t>Variables</w:t>
            </w:r>
          </w:p>
        </w:tc>
        <w:tc>
          <w:tcPr>
            <w:tcW w:w="1701" w:type="dxa"/>
            <w:tcBorders>
              <w:top w:val="nil"/>
              <w:left w:val="nil"/>
              <w:bottom w:val="single" w:sz="4" w:space="0" w:color="auto"/>
              <w:right w:val="nil"/>
            </w:tcBorders>
            <w:noWrap/>
            <w:hideMark/>
          </w:tcPr>
          <w:p w14:paraId="082A32DA" w14:textId="77777777" w:rsidR="00EA604C" w:rsidRPr="00A1747F" w:rsidRDefault="00EA604C" w:rsidP="00EA604C">
            <w:pPr>
              <w:spacing w:before="0" w:after="0"/>
              <w:rPr>
                <w:rFonts w:eastAsia="Calibri" w:cs="Times New Roman"/>
                <w:b/>
                <w:bCs/>
                <w:color w:val="000000"/>
                <w:sz w:val="20"/>
                <w:szCs w:val="20"/>
              </w:rPr>
            </w:pPr>
            <w:r w:rsidRPr="00A1747F">
              <w:rPr>
                <w:rFonts w:eastAsia="Calibri" w:cs="Times New Roman"/>
                <w:b/>
                <w:bCs/>
                <w:color w:val="000000"/>
                <w:sz w:val="20"/>
                <w:szCs w:val="20"/>
              </w:rPr>
              <w:t>KTCN (n=4)</w:t>
            </w:r>
          </w:p>
        </w:tc>
        <w:tc>
          <w:tcPr>
            <w:tcW w:w="1559" w:type="dxa"/>
            <w:tcBorders>
              <w:top w:val="nil"/>
              <w:left w:val="nil"/>
              <w:bottom w:val="single" w:sz="4" w:space="0" w:color="auto"/>
              <w:right w:val="nil"/>
            </w:tcBorders>
          </w:tcPr>
          <w:p w14:paraId="55ED9136" w14:textId="77777777" w:rsidR="00EA604C" w:rsidRPr="00A1747F" w:rsidRDefault="00EA604C" w:rsidP="00EA604C">
            <w:pPr>
              <w:spacing w:before="0" w:after="0"/>
              <w:rPr>
                <w:rFonts w:eastAsia="Calibri" w:cs="Times New Roman"/>
                <w:b/>
                <w:bCs/>
                <w:color w:val="000000"/>
                <w:sz w:val="20"/>
                <w:szCs w:val="20"/>
              </w:rPr>
            </w:pPr>
            <w:r w:rsidRPr="00A1747F">
              <w:rPr>
                <w:rFonts w:eastAsia="Calibri" w:cs="Times New Roman"/>
                <w:b/>
                <w:bCs/>
                <w:color w:val="000000"/>
                <w:sz w:val="20"/>
                <w:szCs w:val="20"/>
              </w:rPr>
              <w:t>Control (n=2)</w:t>
            </w:r>
          </w:p>
        </w:tc>
      </w:tr>
      <w:tr w:rsidR="00EA604C" w:rsidRPr="00A1747F" w14:paraId="29139793" w14:textId="77777777" w:rsidTr="00F16B58">
        <w:trPr>
          <w:trHeight w:val="20"/>
        </w:trPr>
        <w:tc>
          <w:tcPr>
            <w:tcW w:w="5529" w:type="dxa"/>
            <w:gridSpan w:val="3"/>
            <w:tcBorders>
              <w:top w:val="single" w:sz="4" w:space="0" w:color="auto"/>
              <w:left w:val="nil"/>
              <w:bottom w:val="nil"/>
              <w:right w:val="nil"/>
            </w:tcBorders>
            <w:noWrap/>
            <w:hideMark/>
          </w:tcPr>
          <w:p w14:paraId="1AEAFF75"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Age (years), mean±SD</w:t>
            </w:r>
          </w:p>
        </w:tc>
        <w:tc>
          <w:tcPr>
            <w:tcW w:w="1701" w:type="dxa"/>
            <w:tcBorders>
              <w:top w:val="single" w:sz="4" w:space="0" w:color="auto"/>
              <w:left w:val="nil"/>
              <w:bottom w:val="nil"/>
              <w:right w:val="nil"/>
            </w:tcBorders>
            <w:noWrap/>
            <w:hideMark/>
          </w:tcPr>
          <w:p w14:paraId="4456FE13"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14.3 ± 1.1</w:t>
            </w:r>
          </w:p>
        </w:tc>
        <w:tc>
          <w:tcPr>
            <w:tcW w:w="1559" w:type="dxa"/>
            <w:tcBorders>
              <w:top w:val="single" w:sz="4" w:space="0" w:color="auto"/>
              <w:left w:val="nil"/>
              <w:bottom w:val="nil"/>
              <w:right w:val="nil"/>
            </w:tcBorders>
          </w:tcPr>
          <w:p w14:paraId="585DFF2F" w14:textId="519EE71C" w:rsidR="00EA604C" w:rsidRPr="00A1747F" w:rsidRDefault="00636A44" w:rsidP="00EA604C">
            <w:pPr>
              <w:spacing w:before="0" w:after="0"/>
              <w:rPr>
                <w:rFonts w:eastAsia="Calibri" w:cs="Times New Roman"/>
                <w:color w:val="000000"/>
                <w:sz w:val="20"/>
                <w:szCs w:val="20"/>
              </w:rPr>
            </w:pPr>
            <w:r w:rsidRPr="00A1747F">
              <w:rPr>
                <w:rFonts w:eastAsia="Calibri" w:cs="Times New Roman"/>
                <w:color w:val="000000"/>
                <w:sz w:val="20"/>
                <w:szCs w:val="20"/>
              </w:rPr>
              <w:t>27.0</w:t>
            </w:r>
            <w:r w:rsidR="00EA604C" w:rsidRPr="00A1747F">
              <w:rPr>
                <w:rFonts w:eastAsia="Calibri" w:cs="Times New Roman"/>
                <w:color w:val="000000"/>
                <w:sz w:val="20"/>
                <w:szCs w:val="20"/>
              </w:rPr>
              <w:t xml:space="preserve"> ± </w:t>
            </w:r>
            <w:r w:rsidRPr="00A1747F">
              <w:rPr>
                <w:rFonts w:eastAsia="Calibri" w:cs="Times New Roman"/>
                <w:color w:val="000000"/>
                <w:sz w:val="20"/>
                <w:szCs w:val="20"/>
              </w:rPr>
              <w:t>3.0</w:t>
            </w:r>
          </w:p>
        </w:tc>
      </w:tr>
      <w:tr w:rsidR="00EA604C" w:rsidRPr="00A1747F" w14:paraId="508AFE9A" w14:textId="77777777" w:rsidTr="00F16B58">
        <w:trPr>
          <w:trHeight w:val="20"/>
        </w:trPr>
        <w:tc>
          <w:tcPr>
            <w:tcW w:w="5529" w:type="dxa"/>
            <w:gridSpan w:val="3"/>
            <w:tcBorders>
              <w:top w:val="nil"/>
              <w:left w:val="nil"/>
              <w:bottom w:val="nil"/>
              <w:right w:val="nil"/>
            </w:tcBorders>
            <w:noWrap/>
            <w:hideMark/>
          </w:tcPr>
          <w:p w14:paraId="6FAAB2A6"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Sex</w:t>
            </w:r>
          </w:p>
        </w:tc>
        <w:tc>
          <w:tcPr>
            <w:tcW w:w="1701" w:type="dxa"/>
            <w:tcBorders>
              <w:top w:val="nil"/>
              <w:left w:val="nil"/>
              <w:bottom w:val="nil"/>
              <w:right w:val="nil"/>
            </w:tcBorders>
            <w:noWrap/>
            <w:hideMark/>
          </w:tcPr>
          <w:p w14:paraId="029478C1" w14:textId="77777777" w:rsidR="00EA604C" w:rsidRPr="00A1747F" w:rsidRDefault="00EA604C" w:rsidP="00EA604C">
            <w:pPr>
              <w:spacing w:before="0" w:after="0"/>
              <w:rPr>
                <w:rFonts w:eastAsia="Calibri" w:cs="Times New Roman"/>
                <w:sz w:val="20"/>
                <w:szCs w:val="20"/>
              </w:rPr>
            </w:pPr>
          </w:p>
        </w:tc>
        <w:tc>
          <w:tcPr>
            <w:tcW w:w="1559" w:type="dxa"/>
            <w:tcBorders>
              <w:top w:val="nil"/>
              <w:left w:val="nil"/>
              <w:bottom w:val="nil"/>
              <w:right w:val="nil"/>
            </w:tcBorders>
          </w:tcPr>
          <w:p w14:paraId="14E92DB4" w14:textId="77777777" w:rsidR="00EA604C" w:rsidRPr="00A1747F" w:rsidRDefault="00EA604C" w:rsidP="00EA604C">
            <w:pPr>
              <w:spacing w:before="0" w:after="0"/>
              <w:rPr>
                <w:rFonts w:eastAsia="Calibri" w:cs="Times New Roman"/>
                <w:color w:val="000000"/>
                <w:sz w:val="20"/>
                <w:szCs w:val="20"/>
              </w:rPr>
            </w:pPr>
          </w:p>
        </w:tc>
      </w:tr>
      <w:tr w:rsidR="00EA604C" w:rsidRPr="00A1747F" w14:paraId="53ACC1C6" w14:textId="77777777" w:rsidTr="00F16B58">
        <w:trPr>
          <w:trHeight w:val="20"/>
        </w:trPr>
        <w:tc>
          <w:tcPr>
            <w:tcW w:w="2127" w:type="dxa"/>
            <w:tcBorders>
              <w:top w:val="nil"/>
              <w:left w:val="nil"/>
              <w:bottom w:val="nil"/>
              <w:right w:val="nil"/>
            </w:tcBorders>
          </w:tcPr>
          <w:p w14:paraId="7F562ADD" w14:textId="77777777" w:rsidR="00EA604C" w:rsidRPr="00A1747F" w:rsidRDefault="00EA604C" w:rsidP="00EA604C">
            <w:pPr>
              <w:spacing w:before="0" w:after="0"/>
              <w:rPr>
                <w:rFonts w:eastAsia="Calibri" w:cs="Times New Roman"/>
                <w:color w:val="000000"/>
                <w:sz w:val="20"/>
                <w:szCs w:val="20"/>
              </w:rPr>
            </w:pPr>
          </w:p>
        </w:tc>
        <w:tc>
          <w:tcPr>
            <w:tcW w:w="3402" w:type="dxa"/>
            <w:gridSpan w:val="2"/>
            <w:tcBorders>
              <w:top w:val="nil"/>
              <w:left w:val="nil"/>
              <w:bottom w:val="nil"/>
              <w:right w:val="nil"/>
            </w:tcBorders>
            <w:shd w:val="clear" w:color="auto" w:fill="auto"/>
            <w:noWrap/>
            <w:hideMark/>
          </w:tcPr>
          <w:p w14:paraId="27B76715"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Female</w:t>
            </w:r>
          </w:p>
        </w:tc>
        <w:tc>
          <w:tcPr>
            <w:tcW w:w="1701" w:type="dxa"/>
            <w:tcBorders>
              <w:top w:val="nil"/>
              <w:left w:val="nil"/>
              <w:bottom w:val="nil"/>
              <w:right w:val="nil"/>
            </w:tcBorders>
            <w:shd w:val="clear" w:color="auto" w:fill="auto"/>
          </w:tcPr>
          <w:p w14:paraId="41FA61C7"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1 (25.0%)</w:t>
            </w:r>
          </w:p>
        </w:tc>
        <w:tc>
          <w:tcPr>
            <w:tcW w:w="1559" w:type="dxa"/>
            <w:tcBorders>
              <w:top w:val="nil"/>
              <w:left w:val="nil"/>
              <w:bottom w:val="nil"/>
              <w:right w:val="nil"/>
            </w:tcBorders>
            <w:noWrap/>
          </w:tcPr>
          <w:p w14:paraId="3D85DE45"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0 (0.0%)</w:t>
            </w:r>
          </w:p>
        </w:tc>
      </w:tr>
      <w:tr w:rsidR="00EA604C" w:rsidRPr="00A1747F" w14:paraId="7B3B962B" w14:textId="77777777" w:rsidTr="00F16B58">
        <w:trPr>
          <w:trHeight w:val="20"/>
        </w:trPr>
        <w:tc>
          <w:tcPr>
            <w:tcW w:w="2127" w:type="dxa"/>
            <w:tcBorders>
              <w:top w:val="nil"/>
              <w:left w:val="nil"/>
              <w:bottom w:val="nil"/>
              <w:right w:val="nil"/>
            </w:tcBorders>
          </w:tcPr>
          <w:p w14:paraId="2592B86D" w14:textId="77777777" w:rsidR="00EA604C" w:rsidRPr="00A1747F" w:rsidRDefault="00EA604C" w:rsidP="00EA604C">
            <w:pPr>
              <w:spacing w:before="0" w:after="0"/>
              <w:rPr>
                <w:rFonts w:eastAsia="Calibri" w:cs="Times New Roman"/>
                <w:color w:val="000000"/>
                <w:sz w:val="20"/>
                <w:szCs w:val="20"/>
              </w:rPr>
            </w:pPr>
          </w:p>
        </w:tc>
        <w:tc>
          <w:tcPr>
            <w:tcW w:w="3402" w:type="dxa"/>
            <w:gridSpan w:val="2"/>
            <w:tcBorders>
              <w:top w:val="nil"/>
              <w:left w:val="nil"/>
              <w:bottom w:val="nil"/>
              <w:right w:val="nil"/>
            </w:tcBorders>
            <w:shd w:val="clear" w:color="auto" w:fill="auto"/>
            <w:noWrap/>
            <w:hideMark/>
          </w:tcPr>
          <w:p w14:paraId="08B9EBDE"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Male</w:t>
            </w:r>
          </w:p>
        </w:tc>
        <w:tc>
          <w:tcPr>
            <w:tcW w:w="1701" w:type="dxa"/>
            <w:tcBorders>
              <w:top w:val="nil"/>
              <w:left w:val="nil"/>
              <w:bottom w:val="nil"/>
              <w:right w:val="nil"/>
            </w:tcBorders>
            <w:shd w:val="clear" w:color="auto" w:fill="auto"/>
          </w:tcPr>
          <w:p w14:paraId="5F9A54F3"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3 (75.0%)</w:t>
            </w:r>
          </w:p>
        </w:tc>
        <w:tc>
          <w:tcPr>
            <w:tcW w:w="1559" w:type="dxa"/>
            <w:tcBorders>
              <w:top w:val="nil"/>
              <w:left w:val="nil"/>
              <w:bottom w:val="nil"/>
              <w:right w:val="nil"/>
            </w:tcBorders>
            <w:noWrap/>
          </w:tcPr>
          <w:p w14:paraId="3EB9DC0C"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2 (100.0%)</w:t>
            </w:r>
          </w:p>
        </w:tc>
      </w:tr>
      <w:tr w:rsidR="00EA604C" w:rsidRPr="00A1747F" w14:paraId="293C2FEF" w14:textId="77777777" w:rsidTr="00F16B58">
        <w:trPr>
          <w:trHeight w:val="20"/>
        </w:trPr>
        <w:tc>
          <w:tcPr>
            <w:tcW w:w="5529" w:type="dxa"/>
            <w:gridSpan w:val="3"/>
            <w:tcBorders>
              <w:top w:val="nil"/>
              <w:left w:val="nil"/>
              <w:bottom w:val="nil"/>
              <w:right w:val="nil"/>
            </w:tcBorders>
            <w:shd w:val="clear" w:color="auto" w:fill="auto"/>
            <w:noWrap/>
            <w:hideMark/>
          </w:tcPr>
          <w:p w14:paraId="37FCD959"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Level of education</w:t>
            </w:r>
          </w:p>
        </w:tc>
        <w:tc>
          <w:tcPr>
            <w:tcW w:w="1701" w:type="dxa"/>
            <w:tcBorders>
              <w:top w:val="nil"/>
              <w:left w:val="nil"/>
              <w:bottom w:val="nil"/>
              <w:right w:val="nil"/>
            </w:tcBorders>
            <w:shd w:val="clear" w:color="auto" w:fill="auto"/>
            <w:noWrap/>
            <w:hideMark/>
          </w:tcPr>
          <w:p w14:paraId="7A2AEA32" w14:textId="77777777" w:rsidR="00EA604C" w:rsidRPr="00A1747F" w:rsidRDefault="00EA604C" w:rsidP="00EA604C">
            <w:pPr>
              <w:spacing w:before="0" w:after="0"/>
              <w:rPr>
                <w:rFonts w:eastAsia="Calibri" w:cs="Times New Roman"/>
                <w:sz w:val="20"/>
                <w:szCs w:val="20"/>
              </w:rPr>
            </w:pPr>
          </w:p>
        </w:tc>
        <w:tc>
          <w:tcPr>
            <w:tcW w:w="1559" w:type="dxa"/>
            <w:tcBorders>
              <w:top w:val="nil"/>
              <w:left w:val="nil"/>
              <w:bottom w:val="nil"/>
              <w:right w:val="nil"/>
            </w:tcBorders>
          </w:tcPr>
          <w:p w14:paraId="5B676936" w14:textId="77777777" w:rsidR="00EA604C" w:rsidRPr="00A1747F" w:rsidRDefault="00EA604C" w:rsidP="00EA604C">
            <w:pPr>
              <w:spacing w:before="0" w:after="0"/>
              <w:rPr>
                <w:rFonts w:eastAsia="Calibri" w:cs="Times New Roman"/>
                <w:color w:val="000000"/>
                <w:sz w:val="20"/>
                <w:szCs w:val="20"/>
              </w:rPr>
            </w:pPr>
          </w:p>
        </w:tc>
      </w:tr>
      <w:tr w:rsidR="00EA604C" w:rsidRPr="00A1747F" w14:paraId="4AD18796" w14:textId="77777777" w:rsidTr="00F16B58">
        <w:trPr>
          <w:trHeight w:val="20"/>
        </w:trPr>
        <w:tc>
          <w:tcPr>
            <w:tcW w:w="2127" w:type="dxa"/>
            <w:tcBorders>
              <w:top w:val="nil"/>
              <w:left w:val="nil"/>
              <w:bottom w:val="nil"/>
              <w:right w:val="nil"/>
            </w:tcBorders>
          </w:tcPr>
          <w:p w14:paraId="0507AC35" w14:textId="77777777" w:rsidR="00EA604C" w:rsidRPr="00A1747F" w:rsidRDefault="00EA604C" w:rsidP="00EA604C">
            <w:pPr>
              <w:spacing w:before="0" w:after="0"/>
              <w:rPr>
                <w:rFonts w:eastAsia="Calibri" w:cs="Times New Roman"/>
                <w:color w:val="000000"/>
                <w:sz w:val="20"/>
                <w:szCs w:val="20"/>
              </w:rPr>
            </w:pPr>
            <w:bookmarkStart w:id="3" w:name="_Hlk117687925"/>
          </w:p>
        </w:tc>
        <w:tc>
          <w:tcPr>
            <w:tcW w:w="3402" w:type="dxa"/>
            <w:gridSpan w:val="2"/>
            <w:tcBorders>
              <w:top w:val="nil"/>
              <w:left w:val="nil"/>
              <w:bottom w:val="nil"/>
              <w:right w:val="nil"/>
            </w:tcBorders>
            <w:noWrap/>
            <w:hideMark/>
          </w:tcPr>
          <w:p w14:paraId="12663291"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Primary</w:t>
            </w:r>
          </w:p>
        </w:tc>
        <w:tc>
          <w:tcPr>
            <w:tcW w:w="1701" w:type="dxa"/>
            <w:tcBorders>
              <w:top w:val="nil"/>
              <w:left w:val="nil"/>
              <w:bottom w:val="nil"/>
              <w:right w:val="nil"/>
            </w:tcBorders>
          </w:tcPr>
          <w:p w14:paraId="75AE98D3"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4 (100.0%)</w:t>
            </w:r>
          </w:p>
        </w:tc>
        <w:tc>
          <w:tcPr>
            <w:tcW w:w="1559" w:type="dxa"/>
            <w:tcBorders>
              <w:top w:val="nil"/>
              <w:left w:val="nil"/>
              <w:bottom w:val="nil"/>
              <w:right w:val="nil"/>
            </w:tcBorders>
            <w:noWrap/>
            <w:hideMark/>
          </w:tcPr>
          <w:p w14:paraId="4629C0AD"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0 (0.0%)</w:t>
            </w:r>
          </w:p>
        </w:tc>
      </w:tr>
      <w:tr w:rsidR="00EA604C" w:rsidRPr="00A1747F" w14:paraId="20AA08D2" w14:textId="77777777" w:rsidTr="00F16B58">
        <w:trPr>
          <w:trHeight w:val="20"/>
        </w:trPr>
        <w:tc>
          <w:tcPr>
            <w:tcW w:w="2127" w:type="dxa"/>
            <w:tcBorders>
              <w:top w:val="nil"/>
              <w:left w:val="nil"/>
              <w:bottom w:val="nil"/>
              <w:right w:val="nil"/>
            </w:tcBorders>
          </w:tcPr>
          <w:p w14:paraId="634B5E0E" w14:textId="77777777" w:rsidR="00EA604C" w:rsidRPr="00A1747F" w:rsidRDefault="00EA604C" w:rsidP="00EA604C">
            <w:pPr>
              <w:spacing w:before="0" w:after="0"/>
              <w:rPr>
                <w:rFonts w:eastAsia="Calibri" w:cs="Times New Roman"/>
                <w:color w:val="000000"/>
                <w:sz w:val="20"/>
                <w:szCs w:val="20"/>
              </w:rPr>
            </w:pPr>
          </w:p>
        </w:tc>
        <w:tc>
          <w:tcPr>
            <w:tcW w:w="3402" w:type="dxa"/>
            <w:gridSpan w:val="2"/>
            <w:tcBorders>
              <w:top w:val="nil"/>
              <w:left w:val="nil"/>
              <w:bottom w:val="nil"/>
              <w:right w:val="nil"/>
            </w:tcBorders>
            <w:noWrap/>
            <w:hideMark/>
          </w:tcPr>
          <w:p w14:paraId="5D6433BF"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Vocational education</w:t>
            </w:r>
          </w:p>
        </w:tc>
        <w:tc>
          <w:tcPr>
            <w:tcW w:w="1701" w:type="dxa"/>
            <w:tcBorders>
              <w:top w:val="nil"/>
              <w:left w:val="nil"/>
              <w:bottom w:val="nil"/>
              <w:right w:val="nil"/>
            </w:tcBorders>
          </w:tcPr>
          <w:p w14:paraId="68221F78"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0 (0.0%)</w:t>
            </w:r>
          </w:p>
        </w:tc>
        <w:tc>
          <w:tcPr>
            <w:tcW w:w="1559" w:type="dxa"/>
            <w:tcBorders>
              <w:top w:val="nil"/>
              <w:left w:val="nil"/>
              <w:bottom w:val="nil"/>
              <w:right w:val="nil"/>
            </w:tcBorders>
            <w:noWrap/>
            <w:hideMark/>
          </w:tcPr>
          <w:p w14:paraId="001E2CD1"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0 (0.0%)</w:t>
            </w:r>
          </w:p>
        </w:tc>
      </w:tr>
      <w:tr w:rsidR="00EA604C" w:rsidRPr="00A1747F" w14:paraId="0790EC08" w14:textId="77777777" w:rsidTr="00F16B58">
        <w:trPr>
          <w:trHeight w:val="20"/>
        </w:trPr>
        <w:tc>
          <w:tcPr>
            <w:tcW w:w="2127" w:type="dxa"/>
            <w:tcBorders>
              <w:top w:val="nil"/>
              <w:left w:val="nil"/>
              <w:bottom w:val="nil"/>
              <w:right w:val="nil"/>
            </w:tcBorders>
          </w:tcPr>
          <w:p w14:paraId="3621314A" w14:textId="77777777" w:rsidR="00EA604C" w:rsidRPr="00A1747F" w:rsidRDefault="00EA604C" w:rsidP="00EA604C">
            <w:pPr>
              <w:spacing w:before="0" w:after="0"/>
              <w:rPr>
                <w:rFonts w:eastAsia="Calibri" w:cs="Times New Roman"/>
                <w:color w:val="000000"/>
                <w:sz w:val="20"/>
                <w:szCs w:val="20"/>
              </w:rPr>
            </w:pPr>
          </w:p>
        </w:tc>
        <w:tc>
          <w:tcPr>
            <w:tcW w:w="3402" w:type="dxa"/>
            <w:gridSpan w:val="2"/>
            <w:tcBorders>
              <w:top w:val="nil"/>
              <w:left w:val="nil"/>
              <w:bottom w:val="nil"/>
              <w:right w:val="nil"/>
            </w:tcBorders>
            <w:noWrap/>
            <w:hideMark/>
          </w:tcPr>
          <w:p w14:paraId="326CB34F"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High school</w:t>
            </w:r>
          </w:p>
        </w:tc>
        <w:tc>
          <w:tcPr>
            <w:tcW w:w="1701" w:type="dxa"/>
            <w:tcBorders>
              <w:top w:val="nil"/>
              <w:left w:val="nil"/>
              <w:bottom w:val="nil"/>
              <w:right w:val="nil"/>
            </w:tcBorders>
          </w:tcPr>
          <w:p w14:paraId="0F27A5DC"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0 (0.0%)</w:t>
            </w:r>
          </w:p>
        </w:tc>
        <w:tc>
          <w:tcPr>
            <w:tcW w:w="1559" w:type="dxa"/>
            <w:tcBorders>
              <w:top w:val="nil"/>
              <w:left w:val="nil"/>
              <w:bottom w:val="nil"/>
              <w:right w:val="nil"/>
            </w:tcBorders>
            <w:noWrap/>
            <w:hideMark/>
          </w:tcPr>
          <w:p w14:paraId="7F129952"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1 (50.0%)</w:t>
            </w:r>
          </w:p>
        </w:tc>
      </w:tr>
      <w:tr w:rsidR="00EA604C" w:rsidRPr="00A1747F" w14:paraId="0D033F3F" w14:textId="77777777" w:rsidTr="00F16B58">
        <w:trPr>
          <w:trHeight w:val="20"/>
        </w:trPr>
        <w:tc>
          <w:tcPr>
            <w:tcW w:w="2127" w:type="dxa"/>
            <w:tcBorders>
              <w:top w:val="nil"/>
              <w:left w:val="nil"/>
              <w:bottom w:val="nil"/>
              <w:right w:val="nil"/>
            </w:tcBorders>
          </w:tcPr>
          <w:p w14:paraId="5DBBB184" w14:textId="77777777" w:rsidR="00EA604C" w:rsidRPr="00A1747F" w:rsidRDefault="00EA604C" w:rsidP="00EA604C">
            <w:pPr>
              <w:spacing w:before="0" w:after="0"/>
              <w:rPr>
                <w:rFonts w:eastAsia="Calibri" w:cs="Times New Roman"/>
                <w:color w:val="000000"/>
                <w:sz w:val="20"/>
                <w:szCs w:val="20"/>
              </w:rPr>
            </w:pPr>
          </w:p>
        </w:tc>
        <w:tc>
          <w:tcPr>
            <w:tcW w:w="3402" w:type="dxa"/>
            <w:gridSpan w:val="2"/>
            <w:tcBorders>
              <w:top w:val="nil"/>
              <w:left w:val="nil"/>
              <w:bottom w:val="nil"/>
              <w:right w:val="nil"/>
            </w:tcBorders>
            <w:noWrap/>
            <w:hideMark/>
          </w:tcPr>
          <w:p w14:paraId="04960127"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University</w:t>
            </w:r>
          </w:p>
        </w:tc>
        <w:tc>
          <w:tcPr>
            <w:tcW w:w="1701" w:type="dxa"/>
            <w:tcBorders>
              <w:top w:val="nil"/>
              <w:left w:val="nil"/>
              <w:bottom w:val="nil"/>
              <w:right w:val="nil"/>
            </w:tcBorders>
          </w:tcPr>
          <w:p w14:paraId="09B6F3BD"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0 (0.0%)</w:t>
            </w:r>
          </w:p>
        </w:tc>
        <w:tc>
          <w:tcPr>
            <w:tcW w:w="1559" w:type="dxa"/>
            <w:tcBorders>
              <w:top w:val="nil"/>
              <w:left w:val="nil"/>
              <w:bottom w:val="nil"/>
              <w:right w:val="nil"/>
            </w:tcBorders>
            <w:noWrap/>
            <w:hideMark/>
          </w:tcPr>
          <w:p w14:paraId="4AB14079"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1 (50.0%)</w:t>
            </w:r>
          </w:p>
        </w:tc>
      </w:tr>
      <w:tr w:rsidR="00EA604C" w:rsidRPr="00A1747F" w14:paraId="3D6DE738" w14:textId="77777777" w:rsidTr="00F16B58">
        <w:trPr>
          <w:trHeight w:val="20"/>
        </w:trPr>
        <w:tc>
          <w:tcPr>
            <w:tcW w:w="5529" w:type="dxa"/>
            <w:gridSpan w:val="3"/>
            <w:tcBorders>
              <w:top w:val="nil"/>
              <w:left w:val="nil"/>
              <w:bottom w:val="nil"/>
              <w:right w:val="nil"/>
            </w:tcBorders>
            <w:noWrap/>
            <w:hideMark/>
          </w:tcPr>
          <w:p w14:paraId="509E0CD5" w14:textId="77777777" w:rsidR="00EA604C" w:rsidRPr="00A1747F" w:rsidRDefault="00EA604C" w:rsidP="00EA604C">
            <w:pPr>
              <w:spacing w:before="0" w:after="0"/>
              <w:rPr>
                <w:rFonts w:eastAsia="Calibri" w:cs="Times New Roman"/>
                <w:color w:val="000000"/>
                <w:sz w:val="20"/>
                <w:szCs w:val="20"/>
              </w:rPr>
            </w:pPr>
            <w:bookmarkStart w:id="4" w:name="_Hlk117687865"/>
            <w:bookmarkEnd w:id="3"/>
            <w:r w:rsidRPr="00A1747F">
              <w:rPr>
                <w:rFonts w:eastAsia="Calibri" w:cs="Times New Roman"/>
                <w:color w:val="000000"/>
                <w:sz w:val="20"/>
                <w:szCs w:val="20"/>
              </w:rPr>
              <w:t>Place of living up to the age of 15</w:t>
            </w:r>
          </w:p>
        </w:tc>
        <w:tc>
          <w:tcPr>
            <w:tcW w:w="1701" w:type="dxa"/>
            <w:tcBorders>
              <w:top w:val="nil"/>
              <w:left w:val="nil"/>
              <w:bottom w:val="nil"/>
              <w:right w:val="nil"/>
            </w:tcBorders>
            <w:noWrap/>
            <w:hideMark/>
          </w:tcPr>
          <w:p w14:paraId="5A5F2304" w14:textId="77777777" w:rsidR="00EA604C" w:rsidRPr="00A1747F" w:rsidRDefault="00EA604C" w:rsidP="00EA604C">
            <w:pPr>
              <w:spacing w:before="0" w:after="0"/>
              <w:rPr>
                <w:rFonts w:eastAsia="Calibri" w:cs="Times New Roman"/>
                <w:sz w:val="20"/>
                <w:szCs w:val="20"/>
              </w:rPr>
            </w:pPr>
          </w:p>
        </w:tc>
        <w:tc>
          <w:tcPr>
            <w:tcW w:w="1559" w:type="dxa"/>
            <w:tcBorders>
              <w:top w:val="nil"/>
              <w:left w:val="nil"/>
              <w:bottom w:val="nil"/>
              <w:right w:val="nil"/>
            </w:tcBorders>
          </w:tcPr>
          <w:p w14:paraId="0ECF2FEA" w14:textId="77777777" w:rsidR="00EA604C" w:rsidRPr="00A1747F" w:rsidRDefault="00EA604C" w:rsidP="00EA604C">
            <w:pPr>
              <w:spacing w:before="0" w:after="0"/>
              <w:rPr>
                <w:rFonts w:eastAsia="Calibri" w:cs="Times New Roman"/>
                <w:color w:val="000000"/>
                <w:sz w:val="20"/>
                <w:szCs w:val="20"/>
              </w:rPr>
            </w:pPr>
          </w:p>
        </w:tc>
      </w:tr>
      <w:tr w:rsidR="00EA604C" w:rsidRPr="00A1747F" w14:paraId="3C76653B" w14:textId="77777777" w:rsidTr="00F16B58">
        <w:trPr>
          <w:trHeight w:val="20"/>
        </w:trPr>
        <w:tc>
          <w:tcPr>
            <w:tcW w:w="2127" w:type="dxa"/>
            <w:tcBorders>
              <w:top w:val="nil"/>
              <w:left w:val="nil"/>
              <w:bottom w:val="nil"/>
              <w:right w:val="nil"/>
            </w:tcBorders>
          </w:tcPr>
          <w:p w14:paraId="3C4C2690" w14:textId="77777777" w:rsidR="00EA604C" w:rsidRPr="00A1747F" w:rsidRDefault="00EA604C" w:rsidP="00EA604C">
            <w:pPr>
              <w:spacing w:before="0" w:after="0"/>
              <w:rPr>
                <w:rFonts w:eastAsia="Calibri" w:cs="Times New Roman"/>
                <w:color w:val="000000"/>
                <w:sz w:val="20"/>
                <w:szCs w:val="20"/>
              </w:rPr>
            </w:pPr>
          </w:p>
        </w:tc>
        <w:tc>
          <w:tcPr>
            <w:tcW w:w="3402" w:type="dxa"/>
            <w:gridSpan w:val="2"/>
            <w:tcBorders>
              <w:top w:val="nil"/>
              <w:left w:val="nil"/>
              <w:bottom w:val="nil"/>
              <w:right w:val="nil"/>
            </w:tcBorders>
            <w:noWrap/>
            <w:hideMark/>
          </w:tcPr>
          <w:p w14:paraId="50702646"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Village</w:t>
            </w:r>
          </w:p>
        </w:tc>
        <w:tc>
          <w:tcPr>
            <w:tcW w:w="1701" w:type="dxa"/>
            <w:tcBorders>
              <w:top w:val="nil"/>
              <w:left w:val="nil"/>
              <w:bottom w:val="nil"/>
              <w:right w:val="nil"/>
            </w:tcBorders>
          </w:tcPr>
          <w:p w14:paraId="79791B9A"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1 (25.0%)</w:t>
            </w:r>
          </w:p>
        </w:tc>
        <w:tc>
          <w:tcPr>
            <w:tcW w:w="1559" w:type="dxa"/>
            <w:tcBorders>
              <w:top w:val="nil"/>
              <w:left w:val="nil"/>
              <w:bottom w:val="nil"/>
              <w:right w:val="nil"/>
            </w:tcBorders>
            <w:noWrap/>
            <w:hideMark/>
          </w:tcPr>
          <w:p w14:paraId="3624CA6C"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1 (50.0%)</w:t>
            </w:r>
          </w:p>
        </w:tc>
      </w:tr>
      <w:tr w:rsidR="00EA604C" w:rsidRPr="00A1747F" w14:paraId="5860A6E4" w14:textId="77777777" w:rsidTr="00F16B58">
        <w:trPr>
          <w:trHeight w:val="20"/>
        </w:trPr>
        <w:tc>
          <w:tcPr>
            <w:tcW w:w="2127" w:type="dxa"/>
            <w:tcBorders>
              <w:top w:val="nil"/>
              <w:left w:val="nil"/>
              <w:bottom w:val="nil"/>
              <w:right w:val="nil"/>
            </w:tcBorders>
          </w:tcPr>
          <w:p w14:paraId="251653AA" w14:textId="77777777" w:rsidR="00EA604C" w:rsidRPr="00A1747F" w:rsidRDefault="00EA604C" w:rsidP="00EA604C">
            <w:pPr>
              <w:spacing w:before="0" w:after="0"/>
              <w:rPr>
                <w:rFonts w:eastAsia="Calibri" w:cs="Times New Roman"/>
                <w:color w:val="000000"/>
                <w:sz w:val="20"/>
                <w:szCs w:val="20"/>
              </w:rPr>
            </w:pPr>
          </w:p>
        </w:tc>
        <w:tc>
          <w:tcPr>
            <w:tcW w:w="3402" w:type="dxa"/>
            <w:gridSpan w:val="2"/>
            <w:tcBorders>
              <w:top w:val="nil"/>
              <w:left w:val="nil"/>
              <w:bottom w:val="nil"/>
              <w:right w:val="nil"/>
            </w:tcBorders>
            <w:noWrap/>
            <w:hideMark/>
          </w:tcPr>
          <w:p w14:paraId="64946251"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City up to 20000 residents</w:t>
            </w:r>
          </w:p>
        </w:tc>
        <w:tc>
          <w:tcPr>
            <w:tcW w:w="1701" w:type="dxa"/>
            <w:tcBorders>
              <w:top w:val="nil"/>
              <w:left w:val="nil"/>
              <w:bottom w:val="nil"/>
              <w:right w:val="nil"/>
            </w:tcBorders>
          </w:tcPr>
          <w:p w14:paraId="2B8CBB28"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0 (0.0%)</w:t>
            </w:r>
          </w:p>
        </w:tc>
        <w:tc>
          <w:tcPr>
            <w:tcW w:w="1559" w:type="dxa"/>
            <w:tcBorders>
              <w:top w:val="nil"/>
              <w:left w:val="nil"/>
              <w:bottom w:val="nil"/>
              <w:right w:val="nil"/>
            </w:tcBorders>
            <w:noWrap/>
            <w:hideMark/>
          </w:tcPr>
          <w:p w14:paraId="50F4BF6D"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0 (0.0%)</w:t>
            </w:r>
          </w:p>
        </w:tc>
      </w:tr>
      <w:tr w:rsidR="00EA604C" w:rsidRPr="00A1747F" w14:paraId="477B2026" w14:textId="77777777" w:rsidTr="00F16B58">
        <w:trPr>
          <w:trHeight w:val="20"/>
        </w:trPr>
        <w:tc>
          <w:tcPr>
            <w:tcW w:w="2127" w:type="dxa"/>
            <w:tcBorders>
              <w:top w:val="nil"/>
              <w:left w:val="nil"/>
              <w:bottom w:val="nil"/>
              <w:right w:val="nil"/>
            </w:tcBorders>
          </w:tcPr>
          <w:p w14:paraId="0EEF610F" w14:textId="77777777" w:rsidR="00EA604C" w:rsidRPr="00A1747F" w:rsidRDefault="00EA604C" w:rsidP="00EA604C">
            <w:pPr>
              <w:spacing w:before="0" w:after="0"/>
              <w:rPr>
                <w:rFonts w:eastAsia="Calibri" w:cs="Times New Roman"/>
                <w:color w:val="000000"/>
                <w:sz w:val="20"/>
                <w:szCs w:val="20"/>
              </w:rPr>
            </w:pPr>
          </w:p>
        </w:tc>
        <w:tc>
          <w:tcPr>
            <w:tcW w:w="3402" w:type="dxa"/>
            <w:gridSpan w:val="2"/>
            <w:tcBorders>
              <w:top w:val="nil"/>
              <w:left w:val="nil"/>
              <w:bottom w:val="nil"/>
              <w:right w:val="nil"/>
            </w:tcBorders>
            <w:noWrap/>
            <w:hideMark/>
          </w:tcPr>
          <w:p w14:paraId="106B22F7"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City from 20000 to 100000 residents</w:t>
            </w:r>
          </w:p>
        </w:tc>
        <w:tc>
          <w:tcPr>
            <w:tcW w:w="1701" w:type="dxa"/>
            <w:tcBorders>
              <w:top w:val="nil"/>
              <w:left w:val="nil"/>
              <w:bottom w:val="nil"/>
              <w:right w:val="nil"/>
            </w:tcBorders>
          </w:tcPr>
          <w:p w14:paraId="79291F24"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0 (0.0%)</w:t>
            </w:r>
          </w:p>
        </w:tc>
        <w:tc>
          <w:tcPr>
            <w:tcW w:w="1559" w:type="dxa"/>
            <w:tcBorders>
              <w:top w:val="nil"/>
              <w:left w:val="nil"/>
              <w:bottom w:val="nil"/>
              <w:right w:val="nil"/>
            </w:tcBorders>
            <w:noWrap/>
            <w:hideMark/>
          </w:tcPr>
          <w:p w14:paraId="399C97DF"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1 (50.0%)</w:t>
            </w:r>
          </w:p>
        </w:tc>
      </w:tr>
      <w:tr w:rsidR="00EA604C" w:rsidRPr="00A1747F" w14:paraId="17819587" w14:textId="77777777" w:rsidTr="00F16B58">
        <w:trPr>
          <w:trHeight w:val="20"/>
        </w:trPr>
        <w:tc>
          <w:tcPr>
            <w:tcW w:w="2127" w:type="dxa"/>
            <w:tcBorders>
              <w:top w:val="nil"/>
              <w:left w:val="nil"/>
              <w:bottom w:val="nil"/>
              <w:right w:val="nil"/>
            </w:tcBorders>
          </w:tcPr>
          <w:p w14:paraId="598D3F59" w14:textId="77777777" w:rsidR="00EA604C" w:rsidRPr="00A1747F" w:rsidRDefault="00EA604C" w:rsidP="00EA604C">
            <w:pPr>
              <w:spacing w:before="0" w:after="0"/>
              <w:rPr>
                <w:rFonts w:eastAsia="Calibri" w:cs="Times New Roman"/>
                <w:color w:val="000000"/>
                <w:sz w:val="20"/>
                <w:szCs w:val="20"/>
              </w:rPr>
            </w:pPr>
          </w:p>
        </w:tc>
        <w:tc>
          <w:tcPr>
            <w:tcW w:w="3402" w:type="dxa"/>
            <w:gridSpan w:val="2"/>
            <w:tcBorders>
              <w:top w:val="nil"/>
              <w:left w:val="nil"/>
              <w:bottom w:val="nil"/>
              <w:right w:val="nil"/>
            </w:tcBorders>
            <w:noWrap/>
            <w:hideMark/>
          </w:tcPr>
          <w:p w14:paraId="1AC4289A"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City from 100000 to 500000 residents</w:t>
            </w:r>
          </w:p>
        </w:tc>
        <w:tc>
          <w:tcPr>
            <w:tcW w:w="1701" w:type="dxa"/>
            <w:tcBorders>
              <w:top w:val="nil"/>
              <w:left w:val="nil"/>
              <w:bottom w:val="nil"/>
              <w:right w:val="nil"/>
            </w:tcBorders>
          </w:tcPr>
          <w:p w14:paraId="72566BAB"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2 (50.0%)</w:t>
            </w:r>
          </w:p>
        </w:tc>
        <w:tc>
          <w:tcPr>
            <w:tcW w:w="1559" w:type="dxa"/>
            <w:tcBorders>
              <w:top w:val="nil"/>
              <w:left w:val="nil"/>
              <w:bottom w:val="nil"/>
              <w:right w:val="nil"/>
            </w:tcBorders>
            <w:noWrap/>
            <w:hideMark/>
          </w:tcPr>
          <w:p w14:paraId="786D6326"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0 (0.0%)</w:t>
            </w:r>
          </w:p>
        </w:tc>
      </w:tr>
      <w:tr w:rsidR="00EA604C" w:rsidRPr="00A1747F" w14:paraId="38A3C78D" w14:textId="77777777" w:rsidTr="00F16B58">
        <w:trPr>
          <w:trHeight w:val="20"/>
        </w:trPr>
        <w:tc>
          <w:tcPr>
            <w:tcW w:w="2127" w:type="dxa"/>
            <w:tcBorders>
              <w:top w:val="nil"/>
              <w:left w:val="nil"/>
              <w:bottom w:val="nil"/>
              <w:right w:val="nil"/>
            </w:tcBorders>
          </w:tcPr>
          <w:p w14:paraId="61522519" w14:textId="77777777" w:rsidR="00EA604C" w:rsidRPr="00A1747F" w:rsidRDefault="00EA604C" w:rsidP="00EA604C">
            <w:pPr>
              <w:spacing w:before="0" w:after="0"/>
              <w:rPr>
                <w:rFonts w:eastAsia="Calibri" w:cs="Times New Roman"/>
                <w:color w:val="000000"/>
                <w:sz w:val="20"/>
                <w:szCs w:val="20"/>
              </w:rPr>
            </w:pPr>
          </w:p>
        </w:tc>
        <w:tc>
          <w:tcPr>
            <w:tcW w:w="3402" w:type="dxa"/>
            <w:gridSpan w:val="2"/>
            <w:tcBorders>
              <w:top w:val="nil"/>
              <w:left w:val="nil"/>
              <w:bottom w:val="nil"/>
              <w:right w:val="nil"/>
            </w:tcBorders>
            <w:noWrap/>
            <w:hideMark/>
          </w:tcPr>
          <w:p w14:paraId="27660DBF"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City with over 500000 residents</w:t>
            </w:r>
          </w:p>
        </w:tc>
        <w:tc>
          <w:tcPr>
            <w:tcW w:w="1701" w:type="dxa"/>
            <w:tcBorders>
              <w:top w:val="nil"/>
              <w:left w:val="nil"/>
              <w:bottom w:val="nil"/>
              <w:right w:val="nil"/>
            </w:tcBorders>
          </w:tcPr>
          <w:p w14:paraId="112A0DD0"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1 (25.0%)</w:t>
            </w:r>
          </w:p>
        </w:tc>
        <w:tc>
          <w:tcPr>
            <w:tcW w:w="1559" w:type="dxa"/>
            <w:tcBorders>
              <w:top w:val="nil"/>
              <w:left w:val="nil"/>
              <w:bottom w:val="nil"/>
              <w:right w:val="nil"/>
            </w:tcBorders>
            <w:noWrap/>
            <w:hideMark/>
          </w:tcPr>
          <w:p w14:paraId="1560AB99"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0 (0.0%)</w:t>
            </w:r>
          </w:p>
        </w:tc>
      </w:tr>
      <w:tr w:rsidR="00EA604C" w:rsidRPr="00A1747F" w14:paraId="1D6A536E" w14:textId="77777777" w:rsidTr="00F16B58">
        <w:trPr>
          <w:trHeight w:val="20"/>
        </w:trPr>
        <w:tc>
          <w:tcPr>
            <w:tcW w:w="2127" w:type="dxa"/>
            <w:tcBorders>
              <w:top w:val="nil"/>
              <w:left w:val="nil"/>
              <w:bottom w:val="nil"/>
              <w:right w:val="nil"/>
            </w:tcBorders>
            <w:noWrap/>
            <w:hideMark/>
          </w:tcPr>
          <w:p w14:paraId="7E2B442F" w14:textId="77777777" w:rsidR="00EA604C" w:rsidRPr="00A1747F" w:rsidRDefault="00EA604C" w:rsidP="00EA604C">
            <w:pPr>
              <w:spacing w:before="0" w:after="0"/>
              <w:rPr>
                <w:rFonts w:eastAsia="Calibri" w:cs="Times New Roman"/>
                <w:color w:val="000000"/>
                <w:sz w:val="20"/>
                <w:szCs w:val="20"/>
              </w:rPr>
            </w:pPr>
            <w:bookmarkStart w:id="5" w:name="_Hlk117688527"/>
            <w:bookmarkEnd w:id="4"/>
            <w:r w:rsidRPr="00A1747F">
              <w:rPr>
                <w:rFonts w:eastAsia="Calibri" w:cs="Times New Roman"/>
                <w:color w:val="000000"/>
                <w:sz w:val="20"/>
                <w:szCs w:val="20"/>
              </w:rPr>
              <w:t>Allergy</w:t>
            </w:r>
          </w:p>
        </w:tc>
        <w:tc>
          <w:tcPr>
            <w:tcW w:w="3402" w:type="dxa"/>
            <w:gridSpan w:val="2"/>
            <w:tcBorders>
              <w:top w:val="nil"/>
              <w:left w:val="nil"/>
              <w:bottom w:val="nil"/>
              <w:right w:val="nil"/>
            </w:tcBorders>
            <w:noWrap/>
            <w:hideMark/>
          </w:tcPr>
          <w:p w14:paraId="5CE3C8B7" w14:textId="77777777" w:rsidR="00EA604C" w:rsidRPr="00A1747F" w:rsidRDefault="00EA604C" w:rsidP="00EA604C">
            <w:pPr>
              <w:spacing w:before="0" w:after="0"/>
              <w:rPr>
                <w:rFonts w:eastAsia="Calibri" w:cs="Times New Roman"/>
                <w:color w:val="000000"/>
                <w:sz w:val="20"/>
                <w:szCs w:val="20"/>
              </w:rPr>
            </w:pPr>
          </w:p>
        </w:tc>
        <w:tc>
          <w:tcPr>
            <w:tcW w:w="1701" w:type="dxa"/>
            <w:tcBorders>
              <w:top w:val="nil"/>
              <w:left w:val="nil"/>
              <w:bottom w:val="nil"/>
              <w:right w:val="nil"/>
            </w:tcBorders>
          </w:tcPr>
          <w:p w14:paraId="2998083F" w14:textId="77777777" w:rsidR="00EA604C" w:rsidRPr="00A1747F" w:rsidRDefault="00EA604C" w:rsidP="00EA604C">
            <w:pPr>
              <w:spacing w:before="0" w:after="0"/>
              <w:rPr>
                <w:rFonts w:eastAsia="Calibri" w:cs="Times New Roman"/>
                <w:sz w:val="20"/>
                <w:szCs w:val="20"/>
              </w:rPr>
            </w:pPr>
          </w:p>
        </w:tc>
        <w:tc>
          <w:tcPr>
            <w:tcW w:w="1559" w:type="dxa"/>
            <w:tcBorders>
              <w:top w:val="nil"/>
              <w:left w:val="nil"/>
              <w:bottom w:val="nil"/>
              <w:right w:val="nil"/>
            </w:tcBorders>
            <w:noWrap/>
            <w:hideMark/>
          </w:tcPr>
          <w:p w14:paraId="488124B7" w14:textId="77777777" w:rsidR="00EA604C" w:rsidRPr="00A1747F" w:rsidRDefault="00EA604C" w:rsidP="00EA604C">
            <w:pPr>
              <w:spacing w:before="0" w:after="0"/>
              <w:rPr>
                <w:rFonts w:eastAsia="Calibri" w:cs="Times New Roman"/>
                <w:sz w:val="20"/>
                <w:szCs w:val="20"/>
              </w:rPr>
            </w:pPr>
          </w:p>
        </w:tc>
      </w:tr>
      <w:tr w:rsidR="00EA604C" w:rsidRPr="00A1747F" w14:paraId="6421BF86" w14:textId="77777777" w:rsidTr="00F16B58">
        <w:trPr>
          <w:trHeight w:val="20"/>
        </w:trPr>
        <w:tc>
          <w:tcPr>
            <w:tcW w:w="2127" w:type="dxa"/>
            <w:tcBorders>
              <w:top w:val="nil"/>
              <w:left w:val="nil"/>
              <w:bottom w:val="nil"/>
              <w:right w:val="nil"/>
            </w:tcBorders>
            <w:noWrap/>
            <w:hideMark/>
          </w:tcPr>
          <w:p w14:paraId="130F595D" w14:textId="77777777" w:rsidR="00EA604C" w:rsidRPr="00A1747F" w:rsidRDefault="00EA604C" w:rsidP="00EA604C">
            <w:pPr>
              <w:spacing w:before="0" w:after="0"/>
              <w:rPr>
                <w:rFonts w:eastAsia="Calibri" w:cs="Times New Roman"/>
                <w:color w:val="000000"/>
                <w:sz w:val="20"/>
                <w:szCs w:val="20"/>
              </w:rPr>
            </w:pPr>
          </w:p>
        </w:tc>
        <w:tc>
          <w:tcPr>
            <w:tcW w:w="3402" w:type="dxa"/>
            <w:gridSpan w:val="2"/>
            <w:tcBorders>
              <w:top w:val="nil"/>
              <w:left w:val="nil"/>
              <w:bottom w:val="nil"/>
              <w:right w:val="nil"/>
            </w:tcBorders>
            <w:noWrap/>
            <w:hideMark/>
          </w:tcPr>
          <w:p w14:paraId="4EE3F351"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Yes</w:t>
            </w:r>
          </w:p>
        </w:tc>
        <w:tc>
          <w:tcPr>
            <w:tcW w:w="1701" w:type="dxa"/>
            <w:tcBorders>
              <w:top w:val="nil"/>
              <w:left w:val="nil"/>
              <w:bottom w:val="nil"/>
              <w:right w:val="nil"/>
            </w:tcBorders>
          </w:tcPr>
          <w:p w14:paraId="19FA3C8D"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3 (75.0%)</w:t>
            </w:r>
          </w:p>
        </w:tc>
        <w:tc>
          <w:tcPr>
            <w:tcW w:w="1559" w:type="dxa"/>
            <w:tcBorders>
              <w:top w:val="nil"/>
              <w:left w:val="nil"/>
              <w:bottom w:val="nil"/>
              <w:right w:val="nil"/>
            </w:tcBorders>
            <w:noWrap/>
            <w:hideMark/>
          </w:tcPr>
          <w:p w14:paraId="2FF1A3B2"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1 (50.0%)</w:t>
            </w:r>
          </w:p>
        </w:tc>
      </w:tr>
      <w:tr w:rsidR="00EA604C" w:rsidRPr="00A1747F" w14:paraId="093A2FE8" w14:textId="77777777" w:rsidTr="00F16B58">
        <w:trPr>
          <w:trHeight w:val="20"/>
        </w:trPr>
        <w:tc>
          <w:tcPr>
            <w:tcW w:w="2127" w:type="dxa"/>
            <w:tcBorders>
              <w:top w:val="nil"/>
              <w:left w:val="nil"/>
              <w:bottom w:val="nil"/>
              <w:right w:val="nil"/>
            </w:tcBorders>
            <w:noWrap/>
            <w:hideMark/>
          </w:tcPr>
          <w:p w14:paraId="7DBD6C0A" w14:textId="77777777" w:rsidR="00EA604C" w:rsidRPr="00A1747F" w:rsidRDefault="00EA604C" w:rsidP="00EA604C">
            <w:pPr>
              <w:spacing w:before="0" w:after="0"/>
              <w:rPr>
                <w:rFonts w:eastAsia="Calibri" w:cs="Times New Roman"/>
                <w:sz w:val="20"/>
                <w:szCs w:val="20"/>
              </w:rPr>
            </w:pPr>
          </w:p>
        </w:tc>
        <w:tc>
          <w:tcPr>
            <w:tcW w:w="3402" w:type="dxa"/>
            <w:gridSpan w:val="2"/>
            <w:tcBorders>
              <w:top w:val="nil"/>
              <w:left w:val="nil"/>
              <w:bottom w:val="nil"/>
              <w:right w:val="nil"/>
            </w:tcBorders>
            <w:noWrap/>
            <w:hideMark/>
          </w:tcPr>
          <w:p w14:paraId="66E6BF34"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No</w:t>
            </w:r>
          </w:p>
        </w:tc>
        <w:tc>
          <w:tcPr>
            <w:tcW w:w="1701" w:type="dxa"/>
            <w:tcBorders>
              <w:top w:val="nil"/>
              <w:left w:val="nil"/>
              <w:bottom w:val="nil"/>
              <w:right w:val="nil"/>
            </w:tcBorders>
          </w:tcPr>
          <w:p w14:paraId="3D422C98"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1 (25.0%)</w:t>
            </w:r>
          </w:p>
        </w:tc>
        <w:tc>
          <w:tcPr>
            <w:tcW w:w="1559" w:type="dxa"/>
            <w:tcBorders>
              <w:top w:val="nil"/>
              <w:left w:val="nil"/>
              <w:bottom w:val="nil"/>
              <w:right w:val="nil"/>
            </w:tcBorders>
            <w:noWrap/>
            <w:hideMark/>
          </w:tcPr>
          <w:p w14:paraId="2EB5A2FA"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1 (50.0%)</w:t>
            </w:r>
          </w:p>
        </w:tc>
      </w:tr>
      <w:tr w:rsidR="00EA604C" w:rsidRPr="00A1747F" w14:paraId="535DDAFD" w14:textId="77777777" w:rsidTr="00F16B58">
        <w:trPr>
          <w:trHeight w:val="20"/>
        </w:trPr>
        <w:tc>
          <w:tcPr>
            <w:tcW w:w="2127" w:type="dxa"/>
            <w:tcBorders>
              <w:top w:val="nil"/>
              <w:left w:val="nil"/>
              <w:bottom w:val="nil"/>
              <w:right w:val="nil"/>
            </w:tcBorders>
            <w:noWrap/>
            <w:hideMark/>
          </w:tcPr>
          <w:p w14:paraId="184C9E04" w14:textId="77777777" w:rsidR="00EA604C" w:rsidRPr="00A1747F" w:rsidRDefault="00EA604C" w:rsidP="00EA604C">
            <w:pPr>
              <w:spacing w:before="0" w:after="0"/>
              <w:rPr>
                <w:rFonts w:eastAsia="Calibri" w:cs="Times New Roman"/>
                <w:color w:val="000000"/>
                <w:sz w:val="20"/>
                <w:szCs w:val="20"/>
              </w:rPr>
            </w:pPr>
            <w:bookmarkStart w:id="6" w:name="_Hlk117434259"/>
            <w:r w:rsidRPr="00A1747F">
              <w:rPr>
                <w:rFonts w:eastAsia="Calibri" w:cs="Times New Roman"/>
                <w:color w:val="000000"/>
                <w:sz w:val="20"/>
                <w:szCs w:val="20"/>
              </w:rPr>
              <w:t xml:space="preserve">Food </w:t>
            </w:r>
            <w:bookmarkEnd w:id="6"/>
            <w:r w:rsidRPr="00A1747F">
              <w:rPr>
                <w:rFonts w:eastAsia="Calibri" w:cs="Times New Roman"/>
                <w:color w:val="000000"/>
                <w:sz w:val="20"/>
                <w:szCs w:val="20"/>
              </w:rPr>
              <w:t>Allergy</w:t>
            </w:r>
          </w:p>
        </w:tc>
        <w:tc>
          <w:tcPr>
            <w:tcW w:w="3402" w:type="dxa"/>
            <w:gridSpan w:val="2"/>
            <w:tcBorders>
              <w:top w:val="nil"/>
              <w:left w:val="nil"/>
              <w:bottom w:val="nil"/>
              <w:right w:val="nil"/>
            </w:tcBorders>
            <w:noWrap/>
            <w:hideMark/>
          </w:tcPr>
          <w:p w14:paraId="4E56C4E9" w14:textId="77777777" w:rsidR="00EA604C" w:rsidRPr="00A1747F" w:rsidRDefault="00EA604C" w:rsidP="00EA604C">
            <w:pPr>
              <w:spacing w:before="0" w:after="0"/>
              <w:rPr>
                <w:rFonts w:eastAsia="Calibri" w:cs="Times New Roman"/>
                <w:color w:val="000000"/>
                <w:sz w:val="20"/>
                <w:szCs w:val="20"/>
              </w:rPr>
            </w:pPr>
          </w:p>
        </w:tc>
        <w:tc>
          <w:tcPr>
            <w:tcW w:w="1701" w:type="dxa"/>
            <w:tcBorders>
              <w:top w:val="nil"/>
              <w:left w:val="nil"/>
              <w:bottom w:val="nil"/>
              <w:right w:val="nil"/>
            </w:tcBorders>
          </w:tcPr>
          <w:p w14:paraId="71CD0718" w14:textId="77777777" w:rsidR="00EA604C" w:rsidRPr="00A1747F" w:rsidRDefault="00EA604C" w:rsidP="00EA604C">
            <w:pPr>
              <w:spacing w:before="0" w:after="0"/>
              <w:rPr>
                <w:rFonts w:eastAsia="Calibri" w:cs="Times New Roman"/>
                <w:sz w:val="20"/>
                <w:szCs w:val="20"/>
              </w:rPr>
            </w:pPr>
          </w:p>
        </w:tc>
        <w:tc>
          <w:tcPr>
            <w:tcW w:w="1559" w:type="dxa"/>
            <w:tcBorders>
              <w:top w:val="nil"/>
              <w:left w:val="nil"/>
              <w:bottom w:val="nil"/>
              <w:right w:val="nil"/>
            </w:tcBorders>
            <w:noWrap/>
            <w:hideMark/>
          </w:tcPr>
          <w:p w14:paraId="61960580" w14:textId="77777777" w:rsidR="00EA604C" w:rsidRPr="00A1747F" w:rsidRDefault="00EA604C" w:rsidP="00EA604C">
            <w:pPr>
              <w:spacing w:before="0" w:after="0"/>
              <w:rPr>
                <w:rFonts w:eastAsia="Calibri" w:cs="Times New Roman"/>
                <w:sz w:val="20"/>
                <w:szCs w:val="20"/>
              </w:rPr>
            </w:pPr>
          </w:p>
        </w:tc>
      </w:tr>
      <w:tr w:rsidR="00EA604C" w:rsidRPr="00A1747F" w14:paraId="7FC5CE7C" w14:textId="77777777" w:rsidTr="00F16B58">
        <w:trPr>
          <w:trHeight w:val="20"/>
        </w:trPr>
        <w:tc>
          <w:tcPr>
            <w:tcW w:w="2127" w:type="dxa"/>
            <w:tcBorders>
              <w:top w:val="nil"/>
              <w:left w:val="nil"/>
              <w:bottom w:val="nil"/>
              <w:right w:val="nil"/>
            </w:tcBorders>
            <w:noWrap/>
            <w:hideMark/>
          </w:tcPr>
          <w:p w14:paraId="52A6ED6E" w14:textId="77777777" w:rsidR="00EA604C" w:rsidRPr="00A1747F" w:rsidRDefault="00EA604C" w:rsidP="00EA604C">
            <w:pPr>
              <w:spacing w:before="0" w:after="0"/>
              <w:rPr>
                <w:rFonts w:eastAsia="Calibri" w:cs="Times New Roman"/>
                <w:color w:val="000000"/>
                <w:sz w:val="20"/>
                <w:szCs w:val="20"/>
              </w:rPr>
            </w:pPr>
          </w:p>
        </w:tc>
        <w:tc>
          <w:tcPr>
            <w:tcW w:w="3402" w:type="dxa"/>
            <w:gridSpan w:val="2"/>
            <w:tcBorders>
              <w:top w:val="nil"/>
              <w:left w:val="nil"/>
              <w:bottom w:val="nil"/>
              <w:right w:val="nil"/>
            </w:tcBorders>
            <w:shd w:val="clear" w:color="auto" w:fill="auto"/>
            <w:noWrap/>
            <w:hideMark/>
          </w:tcPr>
          <w:p w14:paraId="68EF86C6"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Yes</w:t>
            </w:r>
          </w:p>
        </w:tc>
        <w:tc>
          <w:tcPr>
            <w:tcW w:w="1701" w:type="dxa"/>
            <w:tcBorders>
              <w:top w:val="nil"/>
              <w:left w:val="nil"/>
              <w:bottom w:val="nil"/>
              <w:right w:val="nil"/>
            </w:tcBorders>
            <w:shd w:val="clear" w:color="auto" w:fill="auto"/>
          </w:tcPr>
          <w:p w14:paraId="481256C3"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0 (0.0%)</w:t>
            </w:r>
          </w:p>
        </w:tc>
        <w:tc>
          <w:tcPr>
            <w:tcW w:w="1559" w:type="dxa"/>
            <w:tcBorders>
              <w:top w:val="nil"/>
              <w:left w:val="nil"/>
              <w:bottom w:val="nil"/>
              <w:right w:val="nil"/>
            </w:tcBorders>
            <w:shd w:val="clear" w:color="auto" w:fill="auto"/>
            <w:noWrap/>
            <w:hideMark/>
          </w:tcPr>
          <w:p w14:paraId="029741D9"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0 (0.0%)</w:t>
            </w:r>
          </w:p>
        </w:tc>
      </w:tr>
      <w:tr w:rsidR="00EA604C" w:rsidRPr="00A1747F" w14:paraId="3304D8E8" w14:textId="77777777" w:rsidTr="00F16B58">
        <w:trPr>
          <w:trHeight w:val="20"/>
        </w:trPr>
        <w:tc>
          <w:tcPr>
            <w:tcW w:w="2127" w:type="dxa"/>
            <w:tcBorders>
              <w:top w:val="nil"/>
              <w:left w:val="nil"/>
              <w:bottom w:val="nil"/>
              <w:right w:val="nil"/>
            </w:tcBorders>
            <w:noWrap/>
            <w:hideMark/>
          </w:tcPr>
          <w:p w14:paraId="628F7524" w14:textId="77777777" w:rsidR="00EA604C" w:rsidRPr="00A1747F" w:rsidRDefault="00EA604C" w:rsidP="00EA604C">
            <w:pPr>
              <w:spacing w:before="0" w:after="0"/>
              <w:rPr>
                <w:rFonts w:eastAsia="Calibri" w:cs="Times New Roman"/>
                <w:sz w:val="20"/>
                <w:szCs w:val="20"/>
              </w:rPr>
            </w:pPr>
          </w:p>
        </w:tc>
        <w:tc>
          <w:tcPr>
            <w:tcW w:w="3402" w:type="dxa"/>
            <w:gridSpan w:val="2"/>
            <w:tcBorders>
              <w:top w:val="nil"/>
              <w:left w:val="nil"/>
              <w:bottom w:val="nil"/>
              <w:right w:val="nil"/>
            </w:tcBorders>
            <w:shd w:val="clear" w:color="auto" w:fill="auto"/>
            <w:noWrap/>
            <w:hideMark/>
          </w:tcPr>
          <w:p w14:paraId="348DCDDB"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No</w:t>
            </w:r>
          </w:p>
        </w:tc>
        <w:tc>
          <w:tcPr>
            <w:tcW w:w="1701" w:type="dxa"/>
            <w:tcBorders>
              <w:top w:val="nil"/>
              <w:left w:val="nil"/>
              <w:bottom w:val="nil"/>
              <w:right w:val="nil"/>
            </w:tcBorders>
            <w:shd w:val="clear" w:color="auto" w:fill="auto"/>
          </w:tcPr>
          <w:p w14:paraId="3F1F13FD"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4 (100.0%)</w:t>
            </w:r>
          </w:p>
        </w:tc>
        <w:tc>
          <w:tcPr>
            <w:tcW w:w="1559" w:type="dxa"/>
            <w:tcBorders>
              <w:top w:val="nil"/>
              <w:left w:val="nil"/>
              <w:bottom w:val="nil"/>
              <w:right w:val="nil"/>
            </w:tcBorders>
            <w:shd w:val="clear" w:color="auto" w:fill="auto"/>
            <w:noWrap/>
            <w:hideMark/>
          </w:tcPr>
          <w:p w14:paraId="264EAB0D"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2 (100.0%)</w:t>
            </w:r>
          </w:p>
        </w:tc>
      </w:tr>
      <w:tr w:rsidR="00EA604C" w:rsidRPr="00A1747F" w14:paraId="09AE1462" w14:textId="77777777" w:rsidTr="00F16B58">
        <w:trPr>
          <w:trHeight w:val="20"/>
        </w:trPr>
        <w:tc>
          <w:tcPr>
            <w:tcW w:w="5529" w:type="dxa"/>
            <w:gridSpan w:val="3"/>
            <w:tcBorders>
              <w:top w:val="nil"/>
              <w:left w:val="nil"/>
              <w:bottom w:val="nil"/>
              <w:right w:val="nil"/>
            </w:tcBorders>
            <w:noWrap/>
            <w:hideMark/>
          </w:tcPr>
          <w:p w14:paraId="5C02052F" w14:textId="77777777" w:rsidR="00EA604C" w:rsidRPr="00A1747F" w:rsidRDefault="00EA604C" w:rsidP="00EA604C">
            <w:pPr>
              <w:spacing w:before="0" w:after="0"/>
              <w:rPr>
                <w:rFonts w:eastAsia="Calibri" w:cs="Times New Roman"/>
                <w:color w:val="000000"/>
                <w:sz w:val="20"/>
                <w:szCs w:val="20"/>
              </w:rPr>
            </w:pPr>
            <w:bookmarkStart w:id="7" w:name="_Hlk117434289"/>
            <w:r w:rsidRPr="00A1747F">
              <w:rPr>
                <w:rFonts w:eastAsia="Calibri" w:cs="Times New Roman"/>
                <w:color w:val="000000"/>
                <w:sz w:val="20"/>
                <w:szCs w:val="20"/>
              </w:rPr>
              <w:t xml:space="preserve">Pollen/grass/dust </w:t>
            </w:r>
            <w:bookmarkEnd w:id="7"/>
            <w:r w:rsidRPr="00A1747F">
              <w:rPr>
                <w:rFonts w:eastAsia="Calibri" w:cs="Times New Roman"/>
                <w:color w:val="000000"/>
                <w:sz w:val="20"/>
                <w:szCs w:val="20"/>
              </w:rPr>
              <w:t>Allergy</w:t>
            </w:r>
          </w:p>
        </w:tc>
        <w:tc>
          <w:tcPr>
            <w:tcW w:w="1701" w:type="dxa"/>
            <w:tcBorders>
              <w:top w:val="nil"/>
              <w:left w:val="nil"/>
              <w:bottom w:val="nil"/>
              <w:right w:val="nil"/>
            </w:tcBorders>
            <w:shd w:val="clear" w:color="auto" w:fill="auto"/>
            <w:noWrap/>
            <w:hideMark/>
          </w:tcPr>
          <w:p w14:paraId="548DD229" w14:textId="77777777" w:rsidR="00EA604C" w:rsidRPr="00A1747F" w:rsidRDefault="00EA604C" w:rsidP="00EA604C">
            <w:pPr>
              <w:spacing w:before="0" w:after="0"/>
              <w:rPr>
                <w:rFonts w:eastAsia="Calibri" w:cs="Times New Roman"/>
                <w:sz w:val="20"/>
                <w:szCs w:val="20"/>
              </w:rPr>
            </w:pPr>
          </w:p>
        </w:tc>
        <w:tc>
          <w:tcPr>
            <w:tcW w:w="1559" w:type="dxa"/>
            <w:tcBorders>
              <w:top w:val="nil"/>
              <w:left w:val="nil"/>
              <w:bottom w:val="nil"/>
              <w:right w:val="nil"/>
            </w:tcBorders>
            <w:shd w:val="clear" w:color="auto" w:fill="auto"/>
          </w:tcPr>
          <w:p w14:paraId="5FC452EC" w14:textId="77777777" w:rsidR="00EA604C" w:rsidRPr="00A1747F" w:rsidRDefault="00EA604C" w:rsidP="00EA604C">
            <w:pPr>
              <w:spacing w:before="0" w:after="0"/>
              <w:rPr>
                <w:rFonts w:eastAsia="Calibri" w:cs="Times New Roman"/>
                <w:color w:val="000000"/>
                <w:sz w:val="20"/>
                <w:szCs w:val="20"/>
              </w:rPr>
            </w:pPr>
          </w:p>
        </w:tc>
      </w:tr>
      <w:tr w:rsidR="00EA604C" w:rsidRPr="00A1747F" w14:paraId="7DC8F79C" w14:textId="77777777" w:rsidTr="00F16B58">
        <w:trPr>
          <w:trHeight w:val="20"/>
        </w:trPr>
        <w:tc>
          <w:tcPr>
            <w:tcW w:w="2127" w:type="dxa"/>
            <w:tcBorders>
              <w:top w:val="nil"/>
              <w:left w:val="nil"/>
              <w:bottom w:val="nil"/>
              <w:right w:val="nil"/>
            </w:tcBorders>
            <w:noWrap/>
            <w:hideMark/>
          </w:tcPr>
          <w:p w14:paraId="7650B59C" w14:textId="77777777" w:rsidR="00EA604C" w:rsidRPr="00A1747F" w:rsidRDefault="00EA604C" w:rsidP="00EA604C">
            <w:pPr>
              <w:spacing w:before="0" w:after="0"/>
              <w:rPr>
                <w:rFonts w:eastAsia="Calibri" w:cs="Times New Roman"/>
                <w:color w:val="000000"/>
                <w:sz w:val="20"/>
                <w:szCs w:val="20"/>
              </w:rPr>
            </w:pPr>
          </w:p>
        </w:tc>
        <w:tc>
          <w:tcPr>
            <w:tcW w:w="3402" w:type="dxa"/>
            <w:gridSpan w:val="2"/>
            <w:tcBorders>
              <w:top w:val="nil"/>
              <w:left w:val="nil"/>
              <w:bottom w:val="nil"/>
              <w:right w:val="nil"/>
            </w:tcBorders>
            <w:noWrap/>
            <w:hideMark/>
          </w:tcPr>
          <w:p w14:paraId="115422DA"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Yes</w:t>
            </w:r>
          </w:p>
        </w:tc>
        <w:tc>
          <w:tcPr>
            <w:tcW w:w="1701" w:type="dxa"/>
            <w:tcBorders>
              <w:top w:val="nil"/>
              <w:left w:val="nil"/>
              <w:bottom w:val="nil"/>
              <w:right w:val="nil"/>
            </w:tcBorders>
            <w:shd w:val="clear" w:color="auto" w:fill="auto"/>
          </w:tcPr>
          <w:p w14:paraId="63C9BE5D"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3 (75.0%)</w:t>
            </w:r>
          </w:p>
        </w:tc>
        <w:tc>
          <w:tcPr>
            <w:tcW w:w="1559" w:type="dxa"/>
            <w:tcBorders>
              <w:top w:val="nil"/>
              <w:left w:val="nil"/>
              <w:bottom w:val="nil"/>
              <w:right w:val="nil"/>
            </w:tcBorders>
            <w:shd w:val="clear" w:color="auto" w:fill="auto"/>
            <w:noWrap/>
            <w:hideMark/>
          </w:tcPr>
          <w:p w14:paraId="4D98E654"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1 (50.0%)</w:t>
            </w:r>
          </w:p>
        </w:tc>
      </w:tr>
      <w:tr w:rsidR="00EA604C" w:rsidRPr="00A1747F" w14:paraId="7420BDAB" w14:textId="77777777" w:rsidTr="00F16B58">
        <w:trPr>
          <w:trHeight w:val="20"/>
        </w:trPr>
        <w:tc>
          <w:tcPr>
            <w:tcW w:w="2127" w:type="dxa"/>
            <w:tcBorders>
              <w:top w:val="nil"/>
              <w:left w:val="nil"/>
              <w:bottom w:val="nil"/>
              <w:right w:val="nil"/>
            </w:tcBorders>
            <w:noWrap/>
            <w:hideMark/>
          </w:tcPr>
          <w:p w14:paraId="21D0065F" w14:textId="77777777" w:rsidR="00EA604C" w:rsidRPr="00A1747F" w:rsidRDefault="00EA604C" w:rsidP="00EA604C">
            <w:pPr>
              <w:spacing w:before="0" w:after="0"/>
              <w:rPr>
                <w:rFonts w:eastAsia="Calibri" w:cs="Times New Roman"/>
                <w:sz w:val="20"/>
                <w:szCs w:val="20"/>
              </w:rPr>
            </w:pPr>
          </w:p>
        </w:tc>
        <w:tc>
          <w:tcPr>
            <w:tcW w:w="3402" w:type="dxa"/>
            <w:gridSpan w:val="2"/>
            <w:tcBorders>
              <w:top w:val="nil"/>
              <w:left w:val="nil"/>
              <w:bottom w:val="nil"/>
              <w:right w:val="nil"/>
            </w:tcBorders>
            <w:noWrap/>
            <w:hideMark/>
          </w:tcPr>
          <w:p w14:paraId="4491372A"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No</w:t>
            </w:r>
          </w:p>
        </w:tc>
        <w:tc>
          <w:tcPr>
            <w:tcW w:w="1701" w:type="dxa"/>
            <w:tcBorders>
              <w:top w:val="nil"/>
              <w:left w:val="nil"/>
              <w:bottom w:val="nil"/>
              <w:right w:val="nil"/>
            </w:tcBorders>
            <w:shd w:val="clear" w:color="auto" w:fill="auto"/>
          </w:tcPr>
          <w:p w14:paraId="11FE1922"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1 (25.0%)</w:t>
            </w:r>
          </w:p>
        </w:tc>
        <w:tc>
          <w:tcPr>
            <w:tcW w:w="1559" w:type="dxa"/>
            <w:tcBorders>
              <w:top w:val="nil"/>
              <w:left w:val="nil"/>
              <w:bottom w:val="nil"/>
              <w:right w:val="nil"/>
            </w:tcBorders>
            <w:shd w:val="clear" w:color="auto" w:fill="auto"/>
            <w:noWrap/>
            <w:hideMark/>
          </w:tcPr>
          <w:p w14:paraId="5C16DCC8"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1 (50.0%)</w:t>
            </w:r>
          </w:p>
        </w:tc>
      </w:tr>
      <w:tr w:rsidR="00EA604C" w:rsidRPr="00A1747F" w14:paraId="0BCB04D1" w14:textId="77777777" w:rsidTr="00F16B58">
        <w:trPr>
          <w:trHeight w:val="20"/>
        </w:trPr>
        <w:tc>
          <w:tcPr>
            <w:tcW w:w="3119" w:type="dxa"/>
            <w:gridSpan w:val="2"/>
            <w:tcBorders>
              <w:top w:val="nil"/>
              <w:left w:val="nil"/>
              <w:bottom w:val="nil"/>
              <w:right w:val="nil"/>
            </w:tcBorders>
            <w:noWrap/>
          </w:tcPr>
          <w:p w14:paraId="2719413C" w14:textId="77777777" w:rsidR="00EA604C" w:rsidRPr="00A1747F" w:rsidRDefault="00EA604C" w:rsidP="00EA604C">
            <w:pPr>
              <w:spacing w:before="0" w:after="0"/>
              <w:rPr>
                <w:rFonts w:eastAsia="Calibri" w:cs="Times New Roman"/>
                <w:sz w:val="20"/>
                <w:szCs w:val="20"/>
              </w:rPr>
            </w:pPr>
            <w:r w:rsidRPr="00A1747F">
              <w:rPr>
                <w:rFonts w:eastAsia="Calibri" w:cs="Times New Roman"/>
                <w:sz w:val="20"/>
                <w:szCs w:val="20"/>
              </w:rPr>
              <w:t>Dry eye syndrome (self-reported)</w:t>
            </w:r>
          </w:p>
        </w:tc>
        <w:tc>
          <w:tcPr>
            <w:tcW w:w="2410" w:type="dxa"/>
            <w:tcBorders>
              <w:top w:val="nil"/>
              <w:left w:val="nil"/>
              <w:bottom w:val="nil"/>
              <w:right w:val="nil"/>
            </w:tcBorders>
            <w:noWrap/>
          </w:tcPr>
          <w:p w14:paraId="0EE854DF" w14:textId="77777777" w:rsidR="00EA604C" w:rsidRPr="00A1747F" w:rsidRDefault="00EA604C" w:rsidP="00EA604C">
            <w:pPr>
              <w:spacing w:before="0" w:after="0"/>
              <w:rPr>
                <w:rFonts w:eastAsia="Calibri" w:cs="Times New Roman"/>
                <w:color w:val="000000"/>
                <w:sz w:val="20"/>
                <w:szCs w:val="20"/>
              </w:rPr>
            </w:pPr>
          </w:p>
        </w:tc>
        <w:tc>
          <w:tcPr>
            <w:tcW w:w="1701" w:type="dxa"/>
            <w:tcBorders>
              <w:top w:val="nil"/>
              <w:left w:val="nil"/>
              <w:bottom w:val="nil"/>
              <w:right w:val="nil"/>
            </w:tcBorders>
            <w:shd w:val="clear" w:color="auto" w:fill="auto"/>
          </w:tcPr>
          <w:p w14:paraId="020C99BA" w14:textId="77777777" w:rsidR="00EA604C" w:rsidRPr="00A1747F" w:rsidRDefault="00EA604C" w:rsidP="00EA604C">
            <w:pPr>
              <w:spacing w:before="0" w:after="0"/>
              <w:rPr>
                <w:rFonts w:eastAsia="Calibri" w:cs="Times New Roman"/>
                <w:color w:val="000000"/>
                <w:sz w:val="20"/>
                <w:szCs w:val="20"/>
              </w:rPr>
            </w:pPr>
          </w:p>
        </w:tc>
        <w:tc>
          <w:tcPr>
            <w:tcW w:w="1559" w:type="dxa"/>
            <w:tcBorders>
              <w:top w:val="nil"/>
              <w:left w:val="nil"/>
              <w:bottom w:val="nil"/>
              <w:right w:val="nil"/>
            </w:tcBorders>
            <w:shd w:val="clear" w:color="auto" w:fill="auto"/>
            <w:noWrap/>
          </w:tcPr>
          <w:p w14:paraId="38721637" w14:textId="77777777" w:rsidR="00EA604C" w:rsidRPr="00A1747F" w:rsidRDefault="00EA604C" w:rsidP="00EA604C">
            <w:pPr>
              <w:spacing w:before="0" w:after="0"/>
              <w:rPr>
                <w:rFonts w:eastAsia="Calibri" w:cs="Times New Roman"/>
                <w:color w:val="000000"/>
                <w:sz w:val="20"/>
                <w:szCs w:val="20"/>
              </w:rPr>
            </w:pPr>
          </w:p>
        </w:tc>
      </w:tr>
      <w:tr w:rsidR="00EA604C" w:rsidRPr="00A1747F" w14:paraId="535652F0" w14:textId="77777777" w:rsidTr="00F16B58">
        <w:trPr>
          <w:trHeight w:val="20"/>
        </w:trPr>
        <w:tc>
          <w:tcPr>
            <w:tcW w:w="2127" w:type="dxa"/>
            <w:tcBorders>
              <w:top w:val="nil"/>
              <w:left w:val="nil"/>
              <w:bottom w:val="nil"/>
              <w:right w:val="nil"/>
            </w:tcBorders>
            <w:noWrap/>
          </w:tcPr>
          <w:p w14:paraId="06847F53" w14:textId="77777777" w:rsidR="00EA604C" w:rsidRPr="00A1747F" w:rsidRDefault="00EA604C" w:rsidP="00EA604C">
            <w:pPr>
              <w:spacing w:before="0" w:after="0"/>
              <w:rPr>
                <w:rFonts w:eastAsia="Calibri" w:cs="Times New Roman"/>
                <w:sz w:val="20"/>
                <w:szCs w:val="20"/>
              </w:rPr>
            </w:pPr>
          </w:p>
        </w:tc>
        <w:tc>
          <w:tcPr>
            <w:tcW w:w="3402" w:type="dxa"/>
            <w:gridSpan w:val="2"/>
            <w:tcBorders>
              <w:top w:val="nil"/>
              <w:left w:val="nil"/>
              <w:bottom w:val="nil"/>
              <w:right w:val="nil"/>
            </w:tcBorders>
            <w:noWrap/>
          </w:tcPr>
          <w:p w14:paraId="24154BE0"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Yes</w:t>
            </w:r>
          </w:p>
        </w:tc>
        <w:tc>
          <w:tcPr>
            <w:tcW w:w="1701" w:type="dxa"/>
            <w:tcBorders>
              <w:top w:val="nil"/>
              <w:left w:val="nil"/>
              <w:bottom w:val="nil"/>
              <w:right w:val="nil"/>
            </w:tcBorders>
            <w:shd w:val="clear" w:color="auto" w:fill="auto"/>
          </w:tcPr>
          <w:p w14:paraId="600C971B"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1 (25.0%)</w:t>
            </w:r>
          </w:p>
        </w:tc>
        <w:tc>
          <w:tcPr>
            <w:tcW w:w="1559" w:type="dxa"/>
            <w:tcBorders>
              <w:top w:val="nil"/>
              <w:left w:val="nil"/>
              <w:bottom w:val="nil"/>
              <w:right w:val="nil"/>
            </w:tcBorders>
            <w:shd w:val="clear" w:color="auto" w:fill="auto"/>
            <w:noWrap/>
          </w:tcPr>
          <w:p w14:paraId="5E0DD2A1"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0 (0.0%)</w:t>
            </w:r>
          </w:p>
        </w:tc>
      </w:tr>
      <w:bookmarkEnd w:id="5"/>
      <w:tr w:rsidR="00EA604C" w:rsidRPr="00A1747F" w14:paraId="4963DD87" w14:textId="77777777" w:rsidTr="00F16B58">
        <w:trPr>
          <w:trHeight w:val="20"/>
        </w:trPr>
        <w:tc>
          <w:tcPr>
            <w:tcW w:w="2127" w:type="dxa"/>
            <w:tcBorders>
              <w:top w:val="nil"/>
              <w:left w:val="nil"/>
              <w:bottom w:val="nil"/>
              <w:right w:val="nil"/>
            </w:tcBorders>
            <w:noWrap/>
          </w:tcPr>
          <w:p w14:paraId="31B8A2F8" w14:textId="77777777" w:rsidR="00EA604C" w:rsidRPr="00A1747F" w:rsidRDefault="00EA604C" w:rsidP="00EA604C">
            <w:pPr>
              <w:spacing w:before="0" w:after="0"/>
              <w:rPr>
                <w:rFonts w:eastAsia="Calibri" w:cs="Times New Roman"/>
                <w:sz w:val="20"/>
                <w:szCs w:val="20"/>
              </w:rPr>
            </w:pPr>
          </w:p>
        </w:tc>
        <w:tc>
          <w:tcPr>
            <w:tcW w:w="3402" w:type="dxa"/>
            <w:gridSpan w:val="2"/>
            <w:tcBorders>
              <w:top w:val="nil"/>
              <w:left w:val="nil"/>
              <w:bottom w:val="nil"/>
              <w:right w:val="nil"/>
            </w:tcBorders>
            <w:noWrap/>
          </w:tcPr>
          <w:p w14:paraId="1350DF82"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No</w:t>
            </w:r>
          </w:p>
        </w:tc>
        <w:tc>
          <w:tcPr>
            <w:tcW w:w="1701" w:type="dxa"/>
            <w:tcBorders>
              <w:top w:val="nil"/>
              <w:left w:val="nil"/>
              <w:bottom w:val="nil"/>
              <w:right w:val="nil"/>
            </w:tcBorders>
            <w:shd w:val="clear" w:color="auto" w:fill="auto"/>
          </w:tcPr>
          <w:p w14:paraId="209B48C8"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3 (75.0%)</w:t>
            </w:r>
          </w:p>
        </w:tc>
        <w:tc>
          <w:tcPr>
            <w:tcW w:w="1559" w:type="dxa"/>
            <w:tcBorders>
              <w:top w:val="nil"/>
              <w:left w:val="nil"/>
              <w:bottom w:val="nil"/>
              <w:right w:val="nil"/>
            </w:tcBorders>
            <w:shd w:val="clear" w:color="auto" w:fill="auto"/>
            <w:noWrap/>
          </w:tcPr>
          <w:p w14:paraId="0043F03C"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2 (100.0%)</w:t>
            </w:r>
          </w:p>
        </w:tc>
      </w:tr>
      <w:tr w:rsidR="00EA604C" w:rsidRPr="00A1747F" w14:paraId="611A006B" w14:textId="77777777" w:rsidTr="00F16B58">
        <w:trPr>
          <w:trHeight w:val="20"/>
        </w:trPr>
        <w:tc>
          <w:tcPr>
            <w:tcW w:w="2127" w:type="dxa"/>
            <w:tcBorders>
              <w:top w:val="nil"/>
              <w:left w:val="nil"/>
              <w:bottom w:val="nil"/>
              <w:right w:val="nil"/>
            </w:tcBorders>
            <w:noWrap/>
            <w:hideMark/>
          </w:tcPr>
          <w:p w14:paraId="17365292" w14:textId="77777777" w:rsidR="00EA604C" w:rsidRPr="00A1747F" w:rsidRDefault="00EA604C" w:rsidP="00EA604C">
            <w:pPr>
              <w:spacing w:before="0" w:after="0"/>
              <w:rPr>
                <w:rFonts w:eastAsia="Calibri" w:cs="Times New Roman"/>
                <w:color w:val="000000"/>
                <w:sz w:val="20"/>
                <w:szCs w:val="20"/>
              </w:rPr>
            </w:pPr>
            <w:bookmarkStart w:id="8" w:name="_Hlk117688998"/>
            <w:r w:rsidRPr="00A1747F">
              <w:rPr>
                <w:rFonts w:eastAsia="Calibri" w:cs="Times New Roman"/>
                <w:color w:val="000000"/>
                <w:sz w:val="20"/>
                <w:szCs w:val="20"/>
              </w:rPr>
              <w:t>Professional occupation</w:t>
            </w:r>
          </w:p>
        </w:tc>
        <w:tc>
          <w:tcPr>
            <w:tcW w:w="3402" w:type="dxa"/>
            <w:gridSpan w:val="2"/>
            <w:tcBorders>
              <w:top w:val="nil"/>
              <w:left w:val="nil"/>
              <w:bottom w:val="nil"/>
              <w:right w:val="nil"/>
            </w:tcBorders>
            <w:noWrap/>
            <w:hideMark/>
          </w:tcPr>
          <w:p w14:paraId="1A0A7AB1" w14:textId="77777777" w:rsidR="00EA604C" w:rsidRPr="00A1747F" w:rsidRDefault="00EA604C" w:rsidP="00EA604C">
            <w:pPr>
              <w:spacing w:before="0" w:after="0"/>
              <w:rPr>
                <w:rFonts w:eastAsia="Calibri" w:cs="Times New Roman"/>
                <w:color w:val="000000"/>
                <w:sz w:val="20"/>
                <w:szCs w:val="20"/>
              </w:rPr>
            </w:pPr>
          </w:p>
        </w:tc>
        <w:tc>
          <w:tcPr>
            <w:tcW w:w="1701" w:type="dxa"/>
            <w:tcBorders>
              <w:top w:val="nil"/>
              <w:left w:val="nil"/>
              <w:bottom w:val="nil"/>
              <w:right w:val="nil"/>
            </w:tcBorders>
          </w:tcPr>
          <w:p w14:paraId="1F118F00" w14:textId="77777777" w:rsidR="00EA604C" w:rsidRPr="00A1747F" w:rsidRDefault="00EA604C" w:rsidP="00EA604C">
            <w:pPr>
              <w:spacing w:before="0" w:after="0"/>
              <w:rPr>
                <w:rFonts w:eastAsia="Calibri" w:cs="Times New Roman"/>
                <w:sz w:val="20"/>
                <w:szCs w:val="20"/>
              </w:rPr>
            </w:pPr>
          </w:p>
        </w:tc>
        <w:tc>
          <w:tcPr>
            <w:tcW w:w="1559" w:type="dxa"/>
            <w:tcBorders>
              <w:top w:val="nil"/>
              <w:left w:val="nil"/>
              <w:bottom w:val="nil"/>
              <w:right w:val="nil"/>
            </w:tcBorders>
            <w:noWrap/>
            <w:hideMark/>
          </w:tcPr>
          <w:p w14:paraId="7FA7BD66" w14:textId="77777777" w:rsidR="00EA604C" w:rsidRPr="00A1747F" w:rsidRDefault="00EA604C" w:rsidP="00EA604C">
            <w:pPr>
              <w:spacing w:before="0" w:after="0"/>
              <w:rPr>
                <w:rFonts w:eastAsia="Calibri" w:cs="Times New Roman"/>
                <w:sz w:val="20"/>
                <w:szCs w:val="20"/>
              </w:rPr>
            </w:pPr>
          </w:p>
        </w:tc>
      </w:tr>
      <w:bookmarkEnd w:id="8"/>
      <w:tr w:rsidR="00EA604C" w:rsidRPr="00A1747F" w14:paraId="2EA5196D" w14:textId="77777777" w:rsidTr="00F16B58">
        <w:trPr>
          <w:trHeight w:val="20"/>
        </w:trPr>
        <w:tc>
          <w:tcPr>
            <w:tcW w:w="2127" w:type="dxa"/>
            <w:tcBorders>
              <w:top w:val="nil"/>
              <w:left w:val="nil"/>
              <w:bottom w:val="nil"/>
              <w:right w:val="nil"/>
            </w:tcBorders>
            <w:noWrap/>
            <w:hideMark/>
          </w:tcPr>
          <w:p w14:paraId="3D8EE735" w14:textId="77777777" w:rsidR="00EA604C" w:rsidRPr="00A1747F" w:rsidRDefault="00EA604C" w:rsidP="00EA604C">
            <w:pPr>
              <w:spacing w:before="0" w:after="0"/>
              <w:rPr>
                <w:rFonts w:eastAsia="Calibri" w:cs="Times New Roman"/>
                <w:color w:val="000000"/>
                <w:sz w:val="20"/>
                <w:szCs w:val="20"/>
              </w:rPr>
            </w:pPr>
          </w:p>
        </w:tc>
        <w:tc>
          <w:tcPr>
            <w:tcW w:w="3402" w:type="dxa"/>
            <w:gridSpan w:val="2"/>
            <w:tcBorders>
              <w:top w:val="nil"/>
              <w:left w:val="nil"/>
              <w:bottom w:val="nil"/>
              <w:right w:val="nil"/>
            </w:tcBorders>
            <w:noWrap/>
            <w:hideMark/>
          </w:tcPr>
          <w:p w14:paraId="2E48AA08"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Student</w:t>
            </w:r>
          </w:p>
        </w:tc>
        <w:tc>
          <w:tcPr>
            <w:tcW w:w="1701" w:type="dxa"/>
            <w:tcBorders>
              <w:top w:val="nil"/>
              <w:left w:val="nil"/>
              <w:bottom w:val="nil"/>
              <w:right w:val="nil"/>
            </w:tcBorders>
          </w:tcPr>
          <w:p w14:paraId="34AFBD37" w14:textId="77777777" w:rsidR="00EA604C" w:rsidRPr="00A1747F" w:rsidRDefault="00EA604C" w:rsidP="00EA604C">
            <w:pPr>
              <w:spacing w:before="0" w:after="0"/>
              <w:rPr>
                <w:rFonts w:eastAsia="Calibri" w:cs="Times New Roman"/>
                <w:sz w:val="20"/>
                <w:szCs w:val="20"/>
              </w:rPr>
            </w:pPr>
            <w:r w:rsidRPr="00A1747F">
              <w:rPr>
                <w:rFonts w:eastAsia="Calibri" w:cs="Times New Roman"/>
                <w:color w:val="000000"/>
                <w:sz w:val="20"/>
                <w:szCs w:val="20"/>
              </w:rPr>
              <w:t>4 (100.0%)</w:t>
            </w:r>
          </w:p>
        </w:tc>
        <w:tc>
          <w:tcPr>
            <w:tcW w:w="1559" w:type="dxa"/>
            <w:tcBorders>
              <w:top w:val="nil"/>
              <w:left w:val="nil"/>
              <w:bottom w:val="nil"/>
              <w:right w:val="nil"/>
            </w:tcBorders>
            <w:noWrap/>
            <w:hideMark/>
          </w:tcPr>
          <w:p w14:paraId="54FAA552" w14:textId="77777777" w:rsidR="00EA604C" w:rsidRPr="00A1747F" w:rsidRDefault="00EA604C" w:rsidP="00EA604C">
            <w:pPr>
              <w:spacing w:before="0" w:after="0"/>
              <w:rPr>
                <w:rFonts w:eastAsia="Calibri" w:cs="Times New Roman"/>
                <w:sz w:val="20"/>
                <w:szCs w:val="20"/>
              </w:rPr>
            </w:pPr>
            <w:r w:rsidRPr="00A1747F">
              <w:rPr>
                <w:rFonts w:eastAsia="Calibri" w:cs="Times New Roman"/>
                <w:color w:val="000000"/>
                <w:sz w:val="20"/>
                <w:szCs w:val="20"/>
              </w:rPr>
              <w:t>0 (0.0%)</w:t>
            </w:r>
          </w:p>
        </w:tc>
      </w:tr>
      <w:tr w:rsidR="00EA604C" w:rsidRPr="00A1747F" w14:paraId="47550411" w14:textId="77777777" w:rsidTr="00F16B58">
        <w:trPr>
          <w:trHeight w:val="20"/>
        </w:trPr>
        <w:tc>
          <w:tcPr>
            <w:tcW w:w="2127" w:type="dxa"/>
            <w:tcBorders>
              <w:top w:val="nil"/>
              <w:left w:val="nil"/>
              <w:bottom w:val="nil"/>
              <w:right w:val="nil"/>
            </w:tcBorders>
            <w:noWrap/>
            <w:hideMark/>
          </w:tcPr>
          <w:p w14:paraId="0ECD2DE3" w14:textId="77777777" w:rsidR="00EA604C" w:rsidRPr="00A1747F" w:rsidRDefault="00EA604C" w:rsidP="00EA604C">
            <w:pPr>
              <w:spacing w:before="0" w:after="0"/>
              <w:rPr>
                <w:rFonts w:eastAsia="Calibri" w:cs="Times New Roman"/>
                <w:sz w:val="20"/>
                <w:szCs w:val="20"/>
              </w:rPr>
            </w:pPr>
          </w:p>
        </w:tc>
        <w:tc>
          <w:tcPr>
            <w:tcW w:w="3402" w:type="dxa"/>
            <w:gridSpan w:val="2"/>
            <w:tcBorders>
              <w:top w:val="nil"/>
              <w:left w:val="nil"/>
              <w:bottom w:val="nil"/>
              <w:right w:val="nil"/>
            </w:tcBorders>
            <w:noWrap/>
            <w:hideMark/>
          </w:tcPr>
          <w:p w14:paraId="70661549"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Non-office worker</w:t>
            </w:r>
          </w:p>
        </w:tc>
        <w:tc>
          <w:tcPr>
            <w:tcW w:w="1701" w:type="dxa"/>
            <w:tcBorders>
              <w:top w:val="nil"/>
              <w:left w:val="nil"/>
              <w:bottom w:val="nil"/>
              <w:right w:val="nil"/>
            </w:tcBorders>
          </w:tcPr>
          <w:p w14:paraId="174B77B9" w14:textId="77777777" w:rsidR="00EA604C" w:rsidRPr="00A1747F" w:rsidRDefault="00EA604C" w:rsidP="00EA604C">
            <w:pPr>
              <w:spacing w:before="0" w:after="0"/>
              <w:rPr>
                <w:rFonts w:eastAsia="Calibri" w:cs="Times New Roman"/>
                <w:sz w:val="20"/>
                <w:szCs w:val="20"/>
              </w:rPr>
            </w:pPr>
            <w:r w:rsidRPr="00A1747F">
              <w:rPr>
                <w:rFonts w:eastAsia="Calibri" w:cs="Times New Roman"/>
                <w:color w:val="000000"/>
                <w:sz w:val="20"/>
                <w:szCs w:val="20"/>
              </w:rPr>
              <w:t>0 (0.0%)</w:t>
            </w:r>
          </w:p>
        </w:tc>
        <w:tc>
          <w:tcPr>
            <w:tcW w:w="1559" w:type="dxa"/>
            <w:tcBorders>
              <w:top w:val="nil"/>
              <w:left w:val="nil"/>
              <w:bottom w:val="nil"/>
              <w:right w:val="nil"/>
            </w:tcBorders>
            <w:noWrap/>
            <w:hideMark/>
          </w:tcPr>
          <w:p w14:paraId="453CC4C1" w14:textId="77777777" w:rsidR="00EA604C" w:rsidRPr="00A1747F" w:rsidRDefault="00EA604C" w:rsidP="00EA604C">
            <w:pPr>
              <w:spacing w:before="0" w:after="0"/>
              <w:rPr>
                <w:rFonts w:eastAsia="Calibri" w:cs="Times New Roman"/>
                <w:sz w:val="20"/>
                <w:szCs w:val="20"/>
              </w:rPr>
            </w:pPr>
            <w:r w:rsidRPr="00A1747F">
              <w:rPr>
                <w:rFonts w:eastAsia="Calibri" w:cs="Times New Roman"/>
                <w:color w:val="000000"/>
                <w:sz w:val="20"/>
                <w:szCs w:val="20"/>
              </w:rPr>
              <w:t>1 (50.0%)</w:t>
            </w:r>
          </w:p>
        </w:tc>
      </w:tr>
      <w:tr w:rsidR="00EA604C" w:rsidRPr="00A1747F" w14:paraId="545EB422" w14:textId="77777777" w:rsidTr="00F16B58">
        <w:trPr>
          <w:trHeight w:val="20"/>
        </w:trPr>
        <w:tc>
          <w:tcPr>
            <w:tcW w:w="2127" w:type="dxa"/>
            <w:tcBorders>
              <w:top w:val="nil"/>
              <w:left w:val="nil"/>
              <w:bottom w:val="nil"/>
              <w:right w:val="nil"/>
            </w:tcBorders>
            <w:noWrap/>
            <w:hideMark/>
          </w:tcPr>
          <w:p w14:paraId="2389E5DB" w14:textId="77777777" w:rsidR="00EA604C" w:rsidRPr="00A1747F" w:rsidRDefault="00EA604C" w:rsidP="00EA604C">
            <w:pPr>
              <w:spacing w:before="0" w:after="0"/>
              <w:rPr>
                <w:rFonts w:eastAsia="Calibri" w:cs="Times New Roman"/>
                <w:sz w:val="20"/>
                <w:szCs w:val="20"/>
              </w:rPr>
            </w:pPr>
          </w:p>
        </w:tc>
        <w:tc>
          <w:tcPr>
            <w:tcW w:w="3402" w:type="dxa"/>
            <w:gridSpan w:val="2"/>
            <w:tcBorders>
              <w:top w:val="nil"/>
              <w:left w:val="nil"/>
              <w:bottom w:val="nil"/>
              <w:right w:val="nil"/>
            </w:tcBorders>
            <w:noWrap/>
            <w:hideMark/>
          </w:tcPr>
          <w:p w14:paraId="7C43C8B0"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Office worker</w:t>
            </w:r>
          </w:p>
        </w:tc>
        <w:tc>
          <w:tcPr>
            <w:tcW w:w="1701" w:type="dxa"/>
            <w:tcBorders>
              <w:top w:val="nil"/>
              <w:left w:val="nil"/>
              <w:bottom w:val="nil"/>
              <w:right w:val="nil"/>
            </w:tcBorders>
          </w:tcPr>
          <w:p w14:paraId="4F7708BD" w14:textId="77777777" w:rsidR="00EA604C" w:rsidRPr="00A1747F" w:rsidRDefault="00EA604C" w:rsidP="00EA604C">
            <w:pPr>
              <w:spacing w:before="0" w:after="0"/>
              <w:rPr>
                <w:rFonts w:eastAsia="Calibri" w:cs="Times New Roman"/>
                <w:sz w:val="20"/>
                <w:szCs w:val="20"/>
              </w:rPr>
            </w:pPr>
            <w:r w:rsidRPr="00A1747F">
              <w:rPr>
                <w:rFonts w:eastAsia="Calibri" w:cs="Times New Roman"/>
                <w:color w:val="000000"/>
                <w:sz w:val="20"/>
                <w:szCs w:val="20"/>
              </w:rPr>
              <w:t>0 (0.0%)</w:t>
            </w:r>
          </w:p>
        </w:tc>
        <w:tc>
          <w:tcPr>
            <w:tcW w:w="1559" w:type="dxa"/>
            <w:tcBorders>
              <w:top w:val="nil"/>
              <w:left w:val="nil"/>
              <w:bottom w:val="nil"/>
              <w:right w:val="nil"/>
            </w:tcBorders>
            <w:noWrap/>
            <w:hideMark/>
          </w:tcPr>
          <w:p w14:paraId="24971DCB" w14:textId="77777777" w:rsidR="00EA604C" w:rsidRPr="00A1747F" w:rsidRDefault="00EA604C" w:rsidP="00EA604C">
            <w:pPr>
              <w:spacing w:before="0" w:after="0"/>
              <w:rPr>
                <w:rFonts w:eastAsia="Calibri" w:cs="Times New Roman"/>
                <w:sz w:val="20"/>
                <w:szCs w:val="20"/>
              </w:rPr>
            </w:pPr>
            <w:r w:rsidRPr="00A1747F">
              <w:rPr>
                <w:rFonts w:eastAsia="Calibri" w:cs="Times New Roman"/>
                <w:color w:val="000000"/>
                <w:sz w:val="20"/>
                <w:szCs w:val="20"/>
              </w:rPr>
              <w:t>1 (50.0%)</w:t>
            </w:r>
          </w:p>
        </w:tc>
      </w:tr>
      <w:tr w:rsidR="00EA604C" w:rsidRPr="00A1747F" w14:paraId="30D057E8" w14:textId="77777777" w:rsidTr="00F16B58">
        <w:trPr>
          <w:trHeight w:val="20"/>
        </w:trPr>
        <w:tc>
          <w:tcPr>
            <w:tcW w:w="5529" w:type="dxa"/>
            <w:gridSpan w:val="3"/>
            <w:tcBorders>
              <w:top w:val="nil"/>
              <w:left w:val="nil"/>
              <w:bottom w:val="nil"/>
              <w:right w:val="nil"/>
            </w:tcBorders>
            <w:noWrap/>
            <w:hideMark/>
          </w:tcPr>
          <w:p w14:paraId="50316FD1"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Dust in the working environment</w:t>
            </w:r>
          </w:p>
        </w:tc>
        <w:tc>
          <w:tcPr>
            <w:tcW w:w="1701" w:type="dxa"/>
            <w:tcBorders>
              <w:top w:val="nil"/>
              <w:left w:val="nil"/>
              <w:bottom w:val="nil"/>
              <w:right w:val="nil"/>
            </w:tcBorders>
          </w:tcPr>
          <w:p w14:paraId="139B7B3F" w14:textId="77777777" w:rsidR="00EA604C" w:rsidRPr="00A1747F" w:rsidRDefault="00EA604C" w:rsidP="00EA604C">
            <w:pPr>
              <w:spacing w:before="0" w:after="0"/>
              <w:rPr>
                <w:rFonts w:eastAsia="Calibri" w:cs="Times New Roman"/>
                <w:sz w:val="20"/>
                <w:szCs w:val="20"/>
              </w:rPr>
            </w:pPr>
          </w:p>
        </w:tc>
        <w:tc>
          <w:tcPr>
            <w:tcW w:w="1559" w:type="dxa"/>
            <w:tcBorders>
              <w:top w:val="nil"/>
              <w:left w:val="nil"/>
              <w:bottom w:val="nil"/>
              <w:right w:val="nil"/>
            </w:tcBorders>
            <w:noWrap/>
            <w:hideMark/>
          </w:tcPr>
          <w:p w14:paraId="4ED3DCF4" w14:textId="77777777" w:rsidR="00EA604C" w:rsidRPr="00A1747F" w:rsidRDefault="00EA604C" w:rsidP="00EA604C">
            <w:pPr>
              <w:spacing w:before="0" w:after="0"/>
              <w:rPr>
                <w:rFonts w:eastAsia="Calibri" w:cs="Times New Roman"/>
                <w:sz w:val="20"/>
                <w:szCs w:val="20"/>
              </w:rPr>
            </w:pPr>
          </w:p>
        </w:tc>
      </w:tr>
      <w:tr w:rsidR="00EA604C" w:rsidRPr="00A1747F" w14:paraId="6FEF5018" w14:textId="77777777" w:rsidTr="00F16B58">
        <w:trPr>
          <w:trHeight w:val="20"/>
        </w:trPr>
        <w:tc>
          <w:tcPr>
            <w:tcW w:w="2127" w:type="dxa"/>
            <w:tcBorders>
              <w:top w:val="nil"/>
              <w:left w:val="nil"/>
              <w:bottom w:val="nil"/>
              <w:right w:val="nil"/>
            </w:tcBorders>
            <w:noWrap/>
            <w:hideMark/>
          </w:tcPr>
          <w:p w14:paraId="43C91BE6" w14:textId="77777777" w:rsidR="00EA604C" w:rsidRPr="00A1747F" w:rsidRDefault="00EA604C" w:rsidP="00EA604C">
            <w:pPr>
              <w:spacing w:before="0" w:after="0"/>
              <w:rPr>
                <w:rFonts w:eastAsia="Calibri" w:cs="Times New Roman"/>
                <w:color w:val="000000"/>
                <w:sz w:val="20"/>
                <w:szCs w:val="20"/>
              </w:rPr>
            </w:pPr>
          </w:p>
        </w:tc>
        <w:tc>
          <w:tcPr>
            <w:tcW w:w="3402" w:type="dxa"/>
            <w:gridSpan w:val="2"/>
            <w:tcBorders>
              <w:top w:val="nil"/>
              <w:left w:val="nil"/>
              <w:bottom w:val="nil"/>
              <w:right w:val="nil"/>
            </w:tcBorders>
            <w:noWrap/>
            <w:hideMark/>
          </w:tcPr>
          <w:p w14:paraId="15401E60"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Yes</w:t>
            </w:r>
          </w:p>
        </w:tc>
        <w:tc>
          <w:tcPr>
            <w:tcW w:w="1701" w:type="dxa"/>
            <w:tcBorders>
              <w:top w:val="nil"/>
              <w:left w:val="nil"/>
              <w:bottom w:val="nil"/>
              <w:right w:val="nil"/>
            </w:tcBorders>
          </w:tcPr>
          <w:p w14:paraId="57D9F7DB" w14:textId="77777777" w:rsidR="00EA604C" w:rsidRPr="00A1747F" w:rsidRDefault="00EA604C" w:rsidP="00EA604C">
            <w:pPr>
              <w:spacing w:before="0" w:after="0"/>
              <w:rPr>
                <w:rFonts w:eastAsia="Calibri" w:cs="Times New Roman"/>
                <w:sz w:val="20"/>
                <w:szCs w:val="20"/>
              </w:rPr>
            </w:pPr>
            <w:r w:rsidRPr="00A1747F">
              <w:rPr>
                <w:rFonts w:eastAsia="Calibri" w:cs="Times New Roman"/>
                <w:color w:val="000000"/>
                <w:sz w:val="20"/>
                <w:szCs w:val="20"/>
              </w:rPr>
              <w:t>0 (0.0%)</w:t>
            </w:r>
          </w:p>
        </w:tc>
        <w:tc>
          <w:tcPr>
            <w:tcW w:w="1559" w:type="dxa"/>
            <w:tcBorders>
              <w:top w:val="nil"/>
              <w:left w:val="nil"/>
              <w:bottom w:val="nil"/>
              <w:right w:val="nil"/>
            </w:tcBorders>
            <w:noWrap/>
            <w:hideMark/>
          </w:tcPr>
          <w:p w14:paraId="60066220" w14:textId="77777777" w:rsidR="00EA604C" w:rsidRPr="00A1747F" w:rsidRDefault="00EA604C" w:rsidP="00EA604C">
            <w:pPr>
              <w:spacing w:before="0" w:after="0"/>
              <w:rPr>
                <w:rFonts w:eastAsia="Calibri" w:cs="Times New Roman"/>
                <w:sz w:val="20"/>
                <w:szCs w:val="20"/>
              </w:rPr>
            </w:pPr>
            <w:r w:rsidRPr="00A1747F">
              <w:rPr>
                <w:rFonts w:eastAsia="Calibri" w:cs="Times New Roman"/>
                <w:color w:val="000000"/>
                <w:sz w:val="20"/>
                <w:szCs w:val="20"/>
              </w:rPr>
              <w:t>1 (50.0%)</w:t>
            </w:r>
          </w:p>
        </w:tc>
      </w:tr>
      <w:tr w:rsidR="00EA604C" w:rsidRPr="00A1747F" w14:paraId="53051F67" w14:textId="77777777" w:rsidTr="00F16B58">
        <w:trPr>
          <w:trHeight w:val="20"/>
        </w:trPr>
        <w:tc>
          <w:tcPr>
            <w:tcW w:w="2127" w:type="dxa"/>
            <w:tcBorders>
              <w:top w:val="nil"/>
              <w:left w:val="nil"/>
              <w:bottom w:val="nil"/>
              <w:right w:val="nil"/>
            </w:tcBorders>
            <w:noWrap/>
            <w:hideMark/>
          </w:tcPr>
          <w:p w14:paraId="4AE0AD31" w14:textId="77777777" w:rsidR="00EA604C" w:rsidRPr="00A1747F" w:rsidRDefault="00EA604C" w:rsidP="00EA604C">
            <w:pPr>
              <w:spacing w:before="0" w:after="0"/>
              <w:rPr>
                <w:rFonts w:eastAsia="Calibri" w:cs="Times New Roman"/>
                <w:sz w:val="20"/>
                <w:szCs w:val="20"/>
              </w:rPr>
            </w:pPr>
          </w:p>
        </w:tc>
        <w:tc>
          <w:tcPr>
            <w:tcW w:w="3402" w:type="dxa"/>
            <w:gridSpan w:val="2"/>
            <w:tcBorders>
              <w:top w:val="nil"/>
              <w:left w:val="nil"/>
              <w:bottom w:val="nil"/>
              <w:right w:val="nil"/>
            </w:tcBorders>
            <w:noWrap/>
            <w:hideMark/>
          </w:tcPr>
          <w:p w14:paraId="28611009"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No</w:t>
            </w:r>
          </w:p>
        </w:tc>
        <w:tc>
          <w:tcPr>
            <w:tcW w:w="1701" w:type="dxa"/>
            <w:tcBorders>
              <w:top w:val="nil"/>
              <w:left w:val="nil"/>
              <w:bottom w:val="nil"/>
              <w:right w:val="nil"/>
            </w:tcBorders>
          </w:tcPr>
          <w:p w14:paraId="2EB0FDF1" w14:textId="77777777" w:rsidR="00EA604C" w:rsidRPr="00A1747F" w:rsidRDefault="00EA604C" w:rsidP="00EA604C">
            <w:pPr>
              <w:spacing w:before="0" w:after="0"/>
              <w:rPr>
                <w:rFonts w:eastAsia="Calibri" w:cs="Times New Roman"/>
                <w:sz w:val="20"/>
                <w:szCs w:val="20"/>
              </w:rPr>
            </w:pPr>
            <w:r w:rsidRPr="00A1747F">
              <w:rPr>
                <w:rFonts w:eastAsia="Calibri" w:cs="Times New Roman"/>
                <w:color w:val="000000"/>
                <w:sz w:val="20"/>
                <w:szCs w:val="20"/>
              </w:rPr>
              <w:t>4 (100.0%)</w:t>
            </w:r>
          </w:p>
        </w:tc>
        <w:tc>
          <w:tcPr>
            <w:tcW w:w="1559" w:type="dxa"/>
            <w:tcBorders>
              <w:top w:val="nil"/>
              <w:left w:val="nil"/>
              <w:bottom w:val="nil"/>
              <w:right w:val="nil"/>
            </w:tcBorders>
            <w:noWrap/>
            <w:hideMark/>
          </w:tcPr>
          <w:p w14:paraId="570AC3C4" w14:textId="77777777" w:rsidR="00EA604C" w:rsidRPr="00A1747F" w:rsidRDefault="00EA604C" w:rsidP="00EA604C">
            <w:pPr>
              <w:spacing w:before="0" w:after="0"/>
              <w:rPr>
                <w:rFonts w:eastAsia="Calibri" w:cs="Times New Roman"/>
                <w:sz w:val="20"/>
                <w:szCs w:val="20"/>
              </w:rPr>
            </w:pPr>
            <w:r w:rsidRPr="00A1747F">
              <w:rPr>
                <w:rFonts w:eastAsia="Calibri" w:cs="Times New Roman"/>
                <w:color w:val="000000"/>
                <w:sz w:val="20"/>
                <w:szCs w:val="20"/>
              </w:rPr>
              <w:t>1 (50.0%)</w:t>
            </w:r>
          </w:p>
        </w:tc>
      </w:tr>
      <w:tr w:rsidR="00EA604C" w:rsidRPr="00A1747F" w14:paraId="1D317703" w14:textId="77777777" w:rsidTr="00F16B58">
        <w:trPr>
          <w:trHeight w:val="20"/>
        </w:trPr>
        <w:tc>
          <w:tcPr>
            <w:tcW w:w="2127" w:type="dxa"/>
            <w:tcBorders>
              <w:top w:val="nil"/>
              <w:left w:val="nil"/>
              <w:bottom w:val="nil"/>
              <w:right w:val="nil"/>
            </w:tcBorders>
            <w:noWrap/>
          </w:tcPr>
          <w:p w14:paraId="06928D29" w14:textId="77777777" w:rsidR="00EA604C" w:rsidRPr="00A1747F" w:rsidRDefault="00EA604C" w:rsidP="00EA604C">
            <w:pPr>
              <w:spacing w:before="0" w:after="0"/>
              <w:rPr>
                <w:rFonts w:eastAsia="Calibri" w:cs="Times New Roman"/>
                <w:sz w:val="20"/>
                <w:szCs w:val="20"/>
              </w:rPr>
            </w:pPr>
            <w:r w:rsidRPr="00A1747F">
              <w:rPr>
                <w:rFonts w:eastAsia="Calibri" w:cs="Times New Roman"/>
                <w:sz w:val="20"/>
                <w:szCs w:val="20"/>
              </w:rPr>
              <w:t>Eye rubbing</w:t>
            </w:r>
          </w:p>
        </w:tc>
        <w:tc>
          <w:tcPr>
            <w:tcW w:w="3402" w:type="dxa"/>
            <w:gridSpan w:val="2"/>
            <w:tcBorders>
              <w:top w:val="nil"/>
              <w:left w:val="nil"/>
              <w:bottom w:val="nil"/>
              <w:right w:val="nil"/>
            </w:tcBorders>
            <w:noWrap/>
          </w:tcPr>
          <w:p w14:paraId="3F3E1019" w14:textId="77777777" w:rsidR="00EA604C" w:rsidRPr="00A1747F" w:rsidRDefault="00EA604C" w:rsidP="00EA604C">
            <w:pPr>
              <w:spacing w:before="0" w:after="0"/>
              <w:rPr>
                <w:rFonts w:eastAsia="Calibri" w:cs="Times New Roman"/>
                <w:color w:val="000000"/>
                <w:sz w:val="20"/>
                <w:szCs w:val="20"/>
              </w:rPr>
            </w:pPr>
          </w:p>
        </w:tc>
        <w:tc>
          <w:tcPr>
            <w:tcW w:w="1701" w:type="dxa"/>
            <w:tcBorders>
              <w:top w:val="nil"/>
              <w:left w:val="nil"/>
              <w:bottom w:val="nil"/>
              <w:right w:val="nil"/>
            </w:tcBorders>
          </w:tcPr>
          <w:p w14:paraId="4AFC5D62" w14:textId="77777777" w:rsidR="00EA604C" w:rsidRPr="00A1747F" w:rsidRDefault="00EA604C" w:rsidP="00EA604C">
            <w:pPr>
              <w:spacing w:before="0" w:after="0"/>
              <w:rPr>
                <w:rFonts w:eastAsia="Calibri" w:cs="Times New Roman"/>
                <w:color w:val="000000"/>
                <w:sz w:val="20"/>
                <w:szCs w:val="20"/>
              </w:rPr>
            </w:pPr>
          </w:p>
        </w:tc>
        <w:tc>
          <w:tcPr>
            <w:tcW w:w="1559" w:type="dxa"/>
            <w:tcBorders>
              <w:top w:val="nil"/>
              <w:left w:val="nil"/>
              <w:bottom w:val="nil"/>
              <w:right w:val="nil"/>
            </w:tcBorders>
            <w:noWrap/>
          </w:tcPr>
          <w:p w14:paraId="4E974B52" w14:textId="77777777" w:rsidR="00EA604C" w:rsidRPr="00A1747F" w:rsidRDefault="00EA604C" w:rsidP="00EA604C">
            <w:pPr>
              <w:spacing w:before="0" w:after="0"/>
              <w:rPr>
                <w:rFonts w:eastAsia="Calibri" w:cs="Times New Roman"/>
                <w:color w:val="000000"/>
                <w:sz w:val="20"/>
                <w:szCs w:val="20"/>
              </w:rPr>
            </w:pPr>
          </w:p>
        </w:tc>
      </w:tr>
      <w:tr w:rsidR="00EA604C" w:rsidRPr="00A1747F" w14:paraId="7F97969B" w14:textId="77777777" w:rsidTr="00F16B58">
        <w:trPr>
          <w:trHeight w:val="20"/>
        </w:trPr>
        <w:tc>
          <w:tcPr>
            <w:tcW w:w="2127" w:type="dxa"/>
            <w:tcBorders>
              <w:top w:val="nil"/>
              <w:left w:val="nil"/>
              <w:bottom w:val="nil"/>
              <w:right w:val="nil"/>
            </w:tcBorders>
            <w:noWrap/>
          </w:tcPr>
          <w:p w14:paraId="0DAF68FD" w14:textId="77777777" w:rsidR="00EA604C" w:rsidRPr="00A1747F" w:rsidRDefault="00EA604C" w:rsidP="00EA604C">
            <w:pPr>
              <w:spacing w:before="0" w:after="0"/>
              <w:rPr>
                <w:rFonts w:eastAsia="Calibri" w:cs="Times New Roman"/>
                <w:sz w:val="20"/>
                <w:szCs w:val="20"/>
              </w:rPr>
            </w:pPr>
          </w:p>
        </w:tc>
        <w:tc>
          <w:tcPr>
            <w:tcW w:w="3402" w:type="dxa"/>
            <w:gridSpan w:val="2"/>
            <w:tcBorders>
              <w:top w:val="nil"/>
              <w:left w:val="nil"/>
              <w:bottom w:val="nil"/>
              <w:right w:val="nil"/>
            </w:tcBorders>
            <w:noWrap/>
          </w:tcPr>
          <w:p w14:paraId="1D5B5C8C"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Yes</w:t>
            </w:r>
          </w:p>
        </w:tc>
        <w:tc>
          <w:tcPr>
            <w:tcW w:w="1701" w:type="dxa"/>
            <w:tcBorders>
              <w:top w:val="nil"/>
              <w:left w:val="nil"/>
              <w:bottom w:val="nil"/>
              <w:right w:val="nil"/>
            </w:tcBorders>
          </w:tcPr>
          <w:p w14:paraId="54FA27E5"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4 (100.0%)</w:t>
            </w:r>
          </w:p>
        </w:tc>
        <w:tc>
          <w:tcPr>
            <w:tcW w:w="1559" w:type="dxa"/>
            <w:tcBorders>
              <w:top w:val="nil"/>
              <w:left w:val="nil"/>
              <w:bottom w:val="nil"/>
              <w:right w:val="nil"/>
            </w:tcBorders>
            <w:noWrap/>
          </w:tcPr>
          <w:p w14:paraId="1BD96F82"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2 (100.0%)</w:t>
            </w:r>
          </w:p>
        </w:tc>
      </w:tr>
      <w:tr w:rsidR="00EA604C" w:rsidRPr="00EA604C" w14:paraId="753CDDA2" w14:textId="77777777" w:rsidTr="00F16B58">
        <w:trPr>
          <w:trHeight w:val="20"/>
        </w:trPr>
        <w:tc>
          <w:tcPr>
            <w:tcW w:w="2127" w:type="dxa"/>
            <w:tcBorders>
              <w:top w:val="nil"/>
              <w:left w:val="nil"/>
              <w:bottom w:val="single" w:sz="4" w:space="0" w:color="auto"/>
              <w:right w:val="nil"/>
            </w:tcBorders>
            <w:noWrap/>
          </w:tcPr>
          <w:p w14:paraId="7579A3FA" w14:textId="77777777" w:rsidR="00EA604C" w:rsidRPr="00A1747F" w:rsidRDefault="00EA604C" w:rsidP="00EA604C">
            <w:pPr>
              <w:spacing w:before="0" w:after="0"/>
              <w:rPr>
                <w:rFonts w:eastAsia="Calibri" w:cs="Times New Roman"/>
                <w:sz w:val="20"/>
                <w:szCs w:val="20"/>
              </w:rPr>
            </w:pPr>
          </w:p>
        </w:tc>
        <w:tc>
          <w:tcPr>
            <w:tcW w:w="3402" w:type="dxa"/>
            <w:gridSpan w:val="2"/>
            <w:tcBorders>
              <w:top w:val="nil"/>
              <w:left w:val="nil"/>
              <w:bottom w:val="single" w:sz="4" w:space="0" w:color="auto"/>
              <w:right w:val="nil"/>
            </w:tcBorders>
            <w:noWrap/>
          </w:tcPr>
          <w:p w14:paraId="5694AEC5"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No</w:t>
            </w:r>
          </w:p>
        </w:tc>
        <w:tc>
          <w:tcPr>
            <w:tcW w:w="1701" w:type="dxa"/>
            <w:tcBorders>
              <w:top w:val="nil"/>
              <w:left w:val="nil"/>
              <w:bottom w:val="single" w:sz="4" w:space="0" w:color="auto"/>
              <w:right w:val="nil"/>
            </w:tcBorders>
          </w:tcPr>
          <w:p w14:paraId="2101ACA3" w14:textId="77777777" w:rsidR="00EA604C" w:rsidRPr="00A1747F"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0 (0.0%)</w:t>
            </w:r>
          </w:p>
        </w:tc>
        <w:tc>
          <w:tcPr>
            <w:tcW w:w="1559" w:type="dxa"/>
            <w:tcBorders>
              <w:top w:val="nil"/>
              <w:left w:val="nil"/>
              <w:bottom w:val="single" w:sz="4" w:space="0" w:color="auto"/>
              <w:right w:val="nil"/>
            </w:tcBorders>
            <w:noWrap/>
          </w:tcPr>
          <w:p w14:paraId="5848A05C" w14:textId="77777777" w:rsidR="00EA604C" w:rsidRPr="00EA604C" w:rsidRDefault="00EA604C" w:rsidP="00EA604C">
            <w:pPr>
              <w:spacing w:before="0" w:after="0"/>
              <w:rPr>
                <w:rFonts w:eastAsia="Calibri" w:cs="Times New Roman"/>
                <w:color w:val="000000"/>
                <w:sz w:val="20"/>
                <w:szCs w:val="20"/>
              </w:rPr>
            </w:pPr>
            <w:r w:rsidRPr="00A1747F">
              <w:rPr>
                <w:rFonts w:eastAsia="Calibri" w:cs="Times New Roman"/>
                <w:color w:val="000000"/>
                <w:sz w:val="20"/>
                <w:szCs w:val="20"/>
              </w:rPr>
              <w:t>0 (0.0%)</w:t>
            </w:r>
          </w:p>
        </w:tc>
      </w:tr>
    </w:tbl>
    <w:p w14:paraId="305608FC" w14:textId="77777777" w:rsidR="00EA604C" w:rsidRDefault="00EA604C" w:rsidP="00486D43">
      <w:pPr>
        <w:jc w:val="both"/>
        <w:rPr>
          <w:b/>
        </w:rPr>
      </w:pPr>
    </w:p>
    <w:p w14:paraId="6CB1961F" w14:textId="77777777" w:rsidR="00EA604C" w:rsidRDefault="00EA604C">
      <w:pPr>
        <w:spacing w:before="0" w:after="200" w:line="276" w:lineRule="auto"/>
        <w:rPr>
          <w:b/>
        </w:rPr>
      </w:pPr>
      <w:r>
        <w:rPr>
          <w:b/>
        </w:rPr>
        <w:br w:type="page"/>
      </w:r>
    </w:p>
    <w:p w14:paraId="6D5BA5E1" w14:textId="3428B593" w:rsidR="00486D43" w:rsidRPr="00DD5FEA" w:rsidRDefault="00486D43" w:rsidP="00486D43">
      <w:pPr>
        <w:jc w:val="both"/>
      </w:pPr>
      <w:r w:rsidRPr="00A1747F">
        <w:rPr>
          <w:b/>
        </w:rPr>
        <w:lastRenderedPageBreak/>
        <w:t>S</w:t>
      </w:r>
      <w:r w:rsidR="00EA604C" w:rsidRPr="00A1747F">
        <w:rPr>
          <w:b/>
        </w:rPr>
        <w:t>3</w:t>
      </w:r>
      <w:r w:rsidRPr="00A1747F">
        <w:rPr>
          <w:b/>
        </w:rPr>
        <w:t xml:space="preserve"> Table</w:t>
      </w:r>
      <w:r w:rsidRPr="00DD5FEA">
        <w:t xml:space="preserve">. </w:t>
      </w:r>
      <w:bookmarkStart w:id="9" w:name="_Hlk128562478"/>
      <w:r w:rsidRPr="00DD5FEA">
        <w:rPr>
          <w:b/>
          <w:bCs/>
        </w:rPr>
        <w:t>The results of quantity and quality control</w:t>
      </w:r>
      <w:r w:rsidRPr="00DD5FEA">
        <w:t xml:space="preserve">. </w:t>
      </w:r>
      <w:bookmarkEnd w:id="9"/>
      <w:r w:rsidRPr="00DD5FEA">
        <w:t>The results of quantity and quality control of DNA samples (A, Qubit dsDNA HS Assay Kit) and quality control of WGS reads (B).</w:t>
      </w:r>
    </w:p>
    <w:p w14:paraId="6FF7936F" w14:textId="77777777" w:rsidR="00486D43" w:rsidRDefault="00486D43" w:rsidP="00486D43">
      <w:pPr>
        <w:jc w:val="both"/>
        <w:rPr>
          <w:b/>
          <w:bCs/>
        </w:rPr>
      </w:pPr>
      <w:r>
        <w:rPr>
          <w:b/>
          <w:bCs/>
        </w:rPr>
        <w:t>A.</w:t>
      </w:r>
    </w:p>
    <w:tbl>
      <w:tblPr>
        <w:tblStyle w:val="Tabela-Siatka"/>
        <w:tblW w:w="9366" w:type="dxa"/>
        <w:tblLook w:val="04A0" w:firstRow="1" w:lastRow="0" w:firstColumn="1" w:lastColumn="0" w:noHBand="0" w:noVBand="1"/>
      </w:tblPr>
      <w:tblGrid>
        <w:gridCol w:w="436"/>
        <w:gridCol w:w="1687"/>
        <w:gridCol w:w="833"/>
        <w:gridCol w:w="1039"/>
        <w:gridCol w:w="550"/>
        <w:gridCol w:w="1228"/>
        <w:gridCol w:w="1450"/>
        <w:gridCol w:w="850"/>
        <w:gridCol w:w="1293"/>
      </w:tblGrid>
      <w:tr w:rsidR="00486D43" w14:paraId="1A7875B9" w14:textId="77777777" w:rsidTr="00F16B58">
        <w:trPr>
          <w:trHeight w:val="227"/>
        </w:trPr>
        <w:tc>
          <w:tcPr>
            <w:tcW w:w="436" w:type="dxa"/>
            <w:tcBorders>
              <w:top w:val="nil"/>
              <w:left w:val="nil"/>
              <w:bottom w:val="single" w:sz="4" w:space="0" w:color="auto"/>
              <w:right w:val="single" w:sz="4" w:space="0" w:color="auto"/>
            </w:tcBorders>
          </w:tcPr>
          <w:p w14:paraId="07DFFC58" w14:textId="77777777" w:rsidR="00486D43" w:rsidRDefault="00486D43" w:rsidP="00C514C7">
            <w:pPr>
              <w:spacing w:before="0" w:after="0"/>
              <w:jc w:val="center"/>
              <w:rPr>
                <w:b/>
                <w:bCs/>
                <w:color w:val="000000"/>
                <w:sz w:val="18"/>
                <w:szCs w:val="18"/>
              </w:rPr>
            </w:pPr>
          </w:p>
        </w:tc>
        <w:tc>
          <w:tcPr>
            <w:tcW w:w="1687" w:type="dxa"/>
            <w:tcBorders>
              <w:top w:val="single" w:sz="4" w:space="0" w:color="auto"/>
              <w:left w:val="single" w:sz="4" w:space="0" w:color="auto"/>
              <w:bottom w:val="single" w:sz="4" w:space="0" w:color="auto"/>
              <w:right w:val="single" w:sz="4" w:space="0" w:color="auto"/>
            </w:tcBorders>
            <w:noWrap/>
            <w:vAlign w:val="center"/>
            <w:hideMark/>
          </w:tcPr>
          <w:p w14:paraId="36E0688D" w14:textId="77777777" w:rsidR="00486D43" w:rsidRDefault="00486D43" w:rsidP="00C514C7">
            <w:pPr>
              <w:spacing w:before="0" w:after="0"/>
              <w:jc w:val="center"/>
              <w:rPr>
                <w:b/>
                <w:color w:val="000000"/>
                <w:sz w:val="18"/>
                <w:szCs w:val="18"/>
              </w:rPr>
            </w:pPr>
            <w:r>
              <w:rPr>
                <w:b/>
                <w:color w:val="000000"/>
                <w:sz w:val="18"/>
                <w:szCs w:val="18"/>
              </w:rPr>
              <w:t>ID</w:t>
            </w:r>
          </w:p>
        </w:tc>
        <w:tc>
          <w:tcPr>
            <w:tcW w:w="833" w:type="dxa"/>
            <w:tcBorders>
              <w:top w:val="single" w:sz="4" w:space="0" w:color="auto"/>
              <w:left w:val="single" w:sz="4" w:space="0" w:color="auto"/>
              <w:bottom w:val="single" w:sz="4" w:space="0" w:color="auto"/>
              <w:right w:val="single" w:sz="4" w:space="0" w:color="auto"/>
            </w:tcBorders>
            <w:vAlign w:val="center"/>
            <w:hideMark/>
          </w:tcPr>
          <w:p w14:paraId="5A17C5FC" w14:textId="77777777" w:rsidR="00486D43" w:rsidRDefault="00486D43" w:rsidP="00C514C7">
            <w:pPr>
              <w:spacing w:before="0" w:after="0"/>
              <w:jc w:val="center"/>
              <w:rPr>
                <w:b/>
                <w:color w:val="000000"/>
                <w:sz w:val="18"/>
                <w:szCs w:val="18"/>
              </w:rPr>
            </w:pPr>
            <w:r>
              <w:rPr>
                <w:b/>
                <w:color w:val="000000"/>
                <w:sz w:val="18"/>
                <w:szCs w:val="18"/>
              </w:rPr>
              <w:t>CE region</w:t>
            </w:r>
          </w:p>
        </w:tc>
        <w:tc>
          <w:tcPr>
            <w:tcW w:w="1039" w:type="dxa"/>
            <w:tcBorders>
              <w:top w:val="single" w:sz="4" w:space="0" w:color="auto"/>
              <w:left w:val="single" w:sz="4" w:space="0" w:color="auto"/>
              <w:bottom w:val="single" w:sz="4" w:space="0" w:color="auto"/>
              <w:right w:val="single" w:sz="4" w:space="0" w:color="auto"/>
            </w:tcBorders>
            <w:vAlign w:val="center"/>
            <w:hideMark/>
          </w:tcPr>
          <w:p w14:paraId="5D132970" w14:textId="77777777" w:rsidR="00486D43" w:rsidRDefault="00486D43" w:rsidP="00C514C7">
            <w:pPr>
              <w:spacing w:before="0" w:after="0"/>
              <w:jc w:val="center"/>
              <w:rPr>
                <w:b/>
                <w:color w:val="000000"/>
                <w:sz w:val="18"/>
                <w:szCs w:val="18"/>
              </w:rPr>
            </w:pPr>
            <w:r>
              <w:rPr>
                <w:b/>
                <w:color w:val="000000"/>
                <w:sz w:val="18"/>
                <w:szCs w:val="18"/>
              </w:rPr>
              <w:t>Diagnosis</w:t>
            </w:r>
          </w:p>
        </w:tc>
        <w:tc>
          <w:tcPr>
            <w:tcW w:w="550" w:type="dxa"/>
            <w:tcBorders>
              <w:top w:val="single" w:sz="4" w:space="0" w:color="auto"/>
              <w:left w:val="single" w:sz="4" w:space="0" w:color="auto"/>
              <w:bottom w:val="single" w:sz="4" w:space="0" w:color="auto"/>
              <w:right w:val="single" w:sz="4" w:space="0" w:color="auto"/>
            </w:tcBorders>
            <w:vAlign w:val="center"/>
            <w:hideMark/>
          </w:tcPr>
          <w:p w14:paraId="4329A62C" w14:textId="77777777" w:rsidR="00486D43" w:rsidRDefault="00486D43" w:rsidP="00C514C7">
            <w:pPr>
              <w:spacing w:before="0" w:after="0"/>
              <w:jc w:val="center"/>
              <w:rPr>
                <w:b/>
                <w:color w:val="000000"/>
                <w:sz w:val="18"/>
                <w:szCs w:val="18"/>
              </w:rPr>
            </w:pPr>
            <w:r>
              <w:rPr>
                <w:b/>
                <w:color w:val="000000"/>
                <w:sz w:val="18"/>
                <w:szCs w:val="18"/>
              </w:rPr>
              <w:t>Age</w:t>
            </w:r>
          </w:p>
        </w:tc>
        <w:tc>
          <w:tcPr>
            <w:tcW w:w="1228" w:type="dxa"/>
            <w:tcBorders>
              <w:top w:val="single" w:sz="4" w:space="0" w:color="auto"/>
              <w:left w:val="single" w:sz="4" w:space="0" w:color="auto"/>
              <w:bottom w:val="single" w:sz="4" w:space="0" w:color="auto"/>
              <w:right w:val="single" w:sz="4" w:space="0" w:color="auto"/>
            </w:tcBorders>
            <w:vAlign w:val="center"/>
            <w:hideMark/>
          </w:tcPr>
          <w:p w14:paraId="2FD8C2D2" w14:textId="77777777" w:rsidR="00486D43" w:rsidRDefault="00486D43" w:rsidP="00C514C7">
            <w:pPr>
              <w:spacing w:before="0" w:after="0"/>
              <w:jc w:val="center"/>
              <w:rPr>
                <w:b/>
                <w:color w:val="000000"/>
                <w:sz w:val="18"/>
                <w:szCs w:val="18"/>
              </w:rPr>
            </w:pPr>
            <w:r>
              <w:rPr>
                <w:b/>
                <w:color w:val="000000"/>
                <w:sz w:val="18"/>
                <w:szCs w:val="18"/>
              </w:rPr>
              <w:t>Dsph/Dcyl (D)</w:t>
            </w:r>
          </w:p>
        </w:tc>
        <w:tc>
          <w:tcPr>
            <w:tcW w:w="1450" w:type="dxa"/>
            <w:tcBorders>
              <w:top w:val="single" w:sz="4" w:space="0" w:color="auto"/>
              <w:left w:val="single" w:sz="4" w:space="0" w:color="auto"/>
              <w:bottom w:val="single" w:sz="4" w:space="0" w:color="auto"/>
              <w:right w:val="single" w:sz="4" w:space="0" w:color="auto"/>
            </w:tcBorders>
            <w:vAlign w:val="center"/>
            <w:hideMark/>
          </w:tcPr>
          <w:p w14:paraId="29B6CE27" w14:textId="77777777" w:rsidR="00486D43" w:rsidRDefault="00486D43" w:rsidP="00C514C7">
            <w:pPr>
              <w:spacing w:before="0" w:after="0"/>
              <w:jc w:val="center"/>
              <w:rPr>
                <w:b/>
                <w:color w:val="000000"/>
                <w:sz w:val="18"/>
                <w:szCs w:val="18"/>
              </w:rPr>
            </w:pPr>
            <w:r>
              <w:rPr>
                <w:b/>
                <w:color w:val="000000"/>
                <w:sz w:val="18"/>
                <w:szCs w:val="18"/>
              </w:rPr>
              <w:t>Concentration (ng/µl)</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0F7C2B" w14:textId="77777777" w:rsidR="00486D43" w:rsidRDefault="00486D43" w:rsidP="00C514C7">
            <w:pPr>
              <w:spacing w:before="0" w:after="0"/>
              <w:jc w:val="center"/>
              <w:rPr>
                <w:b/>
                <w:color w:val="000000"/>
                <w:sz w:val="18"/>
                <w:szCs w:val="18"/>
              </w:rPr>
            </w:pPr>
            <w:r>
              <w:rPr>
                <w:b/>
                <w:color w:val="000000"/>
                <w:sz w:val="18"/>
                <w:szCs w:val="18"/>
              </w:rPr>
              <w:t>Volume (µl)</w:t>
            </w:r>
          </w:p>
        </w:tc>
        <w:tc>
          <w:tcPr>
            <w:tcW w:w="1293" w:type="dxa"/>
            <w:tcBorders>
              <w:top w:val="single" w:sz="4" w:space="0" w:color="auto"/>
              <w:left w:val="single" w:sz="4" w:space="0" w:color="auto"/>
              <w:bottom w:val="single" w:sz="4" w:space="0" w:color="auto"/>
              <w:right w:val="single" w:sz="4" w:space="0" w:color="auto"/>
            </w:tcBorders>
            <w:vAlign w:val="center"/>
            <w:hideMark/>
          </w:tcPr>
          <w:p w14:paraId="1E1B5AD6" w14:textId="77777777" w:rsidR="00486D43" w:rsidRDefault="00486D43" w:rsidP="00C514C7">
            <w:pPr>
              <w:spacing w:before="0" w:after="0"/>
              <w:jc w:val="center"/>
              <w:rPr>
                <w:b/>
                <w:color w:val="000000"/>
                <w:sz w:val="18"/>
                <w:szCs w:val="18"/>
              </w:rPr>
            </w:pPr>
            <w:r>
              <w:rPr>
                <w:b/>
                <w:color w:val="000000"/>
                <w:sz w:val="18"/>
                <w:szCs w:val="18"/>
              </w:rPr>
              <w:t>Total amount (ng)</w:t>
            </w:r>
          </w:p>
        </w:tc>
      </w:tr>
      <w:tr w:rsidR="00486D43" w14:paraId="6301639F" w14:textId="77777777" w:rsidTr="00F16B58">
        <w:trPr>
          <w:trHeight w:val="227"/>
        </w:trPr>
        <w:tc>
          <w:tcPr>
            <w:tcW w:w="436" w:type="dxa"/>
            <w:tcBorders>
              <w:top w:val="single" w:sz="4" w:space="0" w:color="auto"/>
              <w:left w:val="single" w:sz="4" w:space="0" w:color="auto"/>
              <w:bottom w:val="single" w:sz="4" w:space="0" w:color="auto"/>
              <w:right w:val="single" w:sz="4" w:space="0" w:color="auto"/>
            </w:tcBorders>
            <w:hideMark/>
          </w:tcPr>
          <w:p w14:paraId="1A48F39B" w14:textId="77777777" w:rsidR="00486D43" w:rsidRDefault="00486D43" w:rsidP="00C514C7">
            <w:pPr>
              <w:spacing w:before="0" w:after="0"/>
              <w:rPr>
                <w:color w:val="000000"/>
                <w:sz w:val="18"/>
                <w:szCs w:val="18"/>
              </w:rPr>
            </w:pPr>
            <w:r>
              <w:rPr>
                <w:color w:val="000000"/>
                <w:sz w:val="18"/>
                <w:szCs w:val="18"/>
              </w:rPr>
              <w:t>1</w:t>
            </w:r>
          </w:p>
        </w:tc>
        <w:tc>
          <w:tcPr>
            <w:tcW w:w="1687" w:type="dxa"/>
            <w:tcBorders>
              <w:top w:val="single" w:sz="4" w:space="0" w:color="auto"/>
              <w:left w:val="single" w:sz="4" w:space="0" w:color="auto"/>
              <w:bottom w:val="single" w:sz="4" w:space="0" w:color="auto"/>
              <w:right w:val="single" w:sz="4" w:space="0" w:color="auto"/>
            </w:tcBorders>
            <w:noWrap/>
            <w:hideMark/>
          </w:tcPr>
          <w:p w14:paraId="7BB63A07" w14:textId="77777777" w:rsidR="00486D43" w:rsidRDefault="00486D43" w:rsidP="00C514C7">
            <w:pPr>
              <w:spacing w:before="0" w:after="0"/>
              <w:rPr>
                <w:color w:val="000000"/>
                <w:sz w:val="18"/>
                <w:szCs w:val="18"/>
              </w:rPr>
            </w:pPr>
            <w:r>
              <w:rPr>
                <w:color w:val="000000"/>
                <w:sz w:val="18"/>
                <w:szCs w:val="18"/>
              </w:rPr>
              <w:t>30 OPT/KTCN/1</w:t>
            </w:r>
          </w:p>
        </w:tc>
        <w:tc>
          <w:tcPr>
            <w:tcW w:w="833" w:type="dxa"/>
            <w:tcBorders>
              <w:top w:val="single" w:sz="4" w:space="0" w:color="auto"/>
              <w:left w:val="single" w:sz="4" w:space="0" w:color="auto"/>
              <w:bottom w:val="single" w:sz="4" w:space="0" w:color="auto"/>
              <w:right w:val="single" w:sz="4" w:space="0" w:color="auto"/>
            </w:tcBorders>
            <w:hideMark/>
          </w:tcPr>
          <w:p w14:paraId="18DD0BA4" w14:textId="77777777" w:rsidR="00486D43" w:rsidRDefault="00486D43" w:rsidP="00C514C7">
            <w:pPr>
              <w:spacing w:before="0" w:after="0"/>
              <w:jc w:val="center"/>
              <w:rPr>
                <w:sz w:val="18"/>
                <w:szCs w:val="18"/>
              </w:rPr>
            </w:pPr>
            <w:r>
              <w:rPr>
                <w:sz w:val="18"/>
                <w:szCs w:val="18"/>
              </w:rPr>
              <w:t>1</w:t>
            </w:r>
          </w:p>
        </w:tc>
        <w:tc>
          <w:tcPr>
            <w:tcW w:w="1039" w:type="dxa"/>
            <w:tcBorders>
              <w:top w:val="single" w:sz="4" w:space="0" w:color="auto"/>
              <w:left w:val="single" w:sz="4" w:space="0" w:color="auto"/>
              <w:bottom w:val="single" w:sz="4" w:space="0" w:color="auto"/>
              <w:right w:val="single" w:sz="4" w:space="0" w:color="auto"/>
            </w:tcBorders>
            <w:hideMark/>
          </w:tcPr>
          <w:p w14:paraId="73145809" w14:textId="77777777" w:rsidR="00486D43" w:rsidRDefault="00486D43" w:rsidP="00C514C7">
            <w:pPr>
              <w:spacing w:before="0" w:after="0"/>
              <w:jc w:val="center"/>
              <w:rPr>
                <w:sz w:val="18"/>
                <w:szCs w:val="18"/>
              </w:rPr>
            </w:pPr>
            <w:r>
              <w:rPr>
                <w:sz w:val="18"/>
                <w:szCs w:val="18"/>
              </w:rPr>
              <w:t>KTCN</w:t>
            </w:r>
          </w:p>
        </w:tc>
        <w:tc>
          <w:tcPr>
            <w:tcW w:w="550" w:type="dxa"/>
            <w:tcBorders>
              <w:top w:val="single" w:sz="4" w:space="0" w:color="auto"/>
              <w:left w:val="single" w:sz="4" w:space="0" w:color="auto"/>
              <w:bottom w:val="single" w:sz="4" w:space="0" w:color="auto"/>
              <w:right w:val="single" w:sz="4" w:space="0" w:color="auto"/>
            </w:tcBorders>
            <w:hideMark/>
          </w:tcPr>
          <w:p w14:paraId="6E8239B8" w14:textId="77777777" w:rsidR="00486D43" w:rsidRDefault="00486D43" w:rsidP="00C514C7">
            <w:pPr>
              <w:spacing w:before="0" w:after="0"/>
              <w:jc w:val="center"/>
              <w:rPr>
                <w:sz w:val="18"/>
                <w:szCs w:val="18"/>
              </w:rPr>
            </w:pPr>
            <w:r>
              <w:rPr>
                <w:sz w:val="18"/>
                <w:szCs w:val="18"/>
              </w:rPr>
              <w:t>13</w:t>
            </w:r>
          </w:p>
        </w:tc>
        <w:tc>
          <w:tcPr>
            <w:tcW w:w="1228" w:type="dxa"/>
            <w:tcBorders>
              <w:top w:val="single" w:sz="4" w:space="0" w:color="auto"/>
              <w:left w:val="single" w:sz="4" w:space="0" w:color="auto"/>
              <w:bottom w:val="single" w:sz="4" w:space="0" w:color="auto"/>
              <w:right w:val="single" w:sz="4" w:space="0" w:color="auto"/>
            </w:tcBorders>
            <w:hideMark/>
          </w:tcPr>
          <w:p w14:paraId="14ED29C7" w14:textId="77777777" w:rsidR="00486D43" w:rsidRDefault="00486D43" w:rsidP="00C514C7">
            <w:pPr>
              <w:spacing w:before="0" w:after="0"/>
              <w:jc w:val="center"/>
              <w:rPr>
                <w:sz w:val="18"/>
                <w:szCs w:val="18"/>
              </w:rPr>
            </w:pPr>
            <w:r>
              <w:rPr>
                <w:sz w:val="18"/>
                <w:szCs w:val="18"/>
              </w:rPr>
              <w:t>-1.0/-1.5</w:t>
            </w:r>
          </w:p>
        </w:tc>
        <w:tc>
          <w:tcPr>
            <w:tcW w:w="1450" w:type="dxa"/>
            <w:tcBorders>
              <w:top w:val="single" w:sz="4" w:space="0" w:color="auto"/>
              <w:left w:val="single" w:sz="4" w:space="0" w:color="auto"/>
              <w:bottom w:val="single" w:sz="4" w:space="0" w:color="auto"/>
              <w:right w:val="single" w:sz="4" w:space="0" w:color="auto"/>
            </w:tcBorders>
            <w:hideMark/>
          </w:tcPr>
          <w:p w14:paraId="69687A5A" w14:textId="77777777" w:rsidR="00486D43" w:rsidRDefault="00486D43" w:rsidP="00C514C7">
            <w:pPr>
              <w:spacing w:before="0" w:after="0"/>
              <w:jc w:val="center"/>
              <w:rPr>
                <w:color w:val="000000"/>
                <w:sz w:val="18"/>
                <w:szCs w:val="18"/>
              </w:rPr>
            </w:pPr>
            <w:r>
              <w:rPr>
                <w:sz w:val="18"/>
                <w:szCs w:val="18"/>
              </w:rPr>
              <w:t>2.86</w:t>
            </w:r>
          </w:p>
        </w:tc>
        <w:tc>
          <w:tcPr>
            <w:tcW w:w="850" w:type="dxa"/>
            <w:tcBorders>
              <w:top w:val="single" w:sz="4" w:space="0" w:color="auto"/>
              <w:left w:val="single" w:sz="4" w:space="0" w:color="auto"/>
              <w:bottom w:val="single" w:sz="4" w:space="0" w:color="auto"/>
              <w:right w:val="single" w:sz="4" w:space="0" w:color="auto"/>
            </w:tcBorders>
            <w:hideMark/>
          </w:tcPr>
          <w:p w14:paraId="682ABE56" w14:textId="77777777" w:rsidR="00486D43" w:rsidRDefault="00486D43" w:rsidP="00C514C7">
            <w:pPr>
              <w:spacing w:before="0" w:after="0"/>
              <w:jc w:val="center"/>
              <w:rPr>
                <w:sz w:val="18"/>
                <w:szCs w:val="18"/>
              </w:rPr>
            </w:pPr>
            <w:r>
              <w:rPr>
                <w:sz w:val="18"/>
                <w:szCs w:val="18"/>
              </w:rPr>
              <w:t>40</w:t>
            </w:r>
          </w:p>
        </w:tc>
        <w:tc>
          <w:tcPr>
            <w:tcW w:w="1293" w:type="dxa"/>
            <w:tcBorders>
              <w:top w:val="single" w:sz="4" w:space="0" w:color="auto"/>
              <w:left w:val="single" w:sz="4" w:space="0" w:color="auto"/>
              <w:bottom w:val="single" w:sz="4" w:space="0" w:color="auto"/>
              <w:right w:val="single" w:sz="4" w:space="0" w:color="auto"/>
            </w:tcBorders>
            <w:hideMark/>
          </w:tcPr>
          <w:p w14:paraId="4AD4DBCF" w14:textId="77777777" w:rsidR="00486D43" w:rsidRDefault="00486D43" w:rsidP="00C514C7">
            <w:pPr>
              <w:spacing w:before="0" w:after="0"/>
              <w:jc w:val="center"/>
              <w:rPr>
                <w:color w:val="000000"/>
                <w:sz w:val="18"/>
                <w:szCs w:val="18"/>
              </w:rPr>
            </w:pPr>
            <w:r>
              <w:rPr>
                <w:sz w:val="18"/>
                <w:szCs w:val="18"/>
              </w:rPr>
              <w:t>114.39</w:t>
            </w:r>
          </w:p>
        </w:tc>
      </w:tr>
      <w:tr w:rsidR="00486D43" w14:paraId="06BB9717" w14:textId="77777777" w:rsidTr="00F16B58">
        <w:trPr>
          <w:trHeight w:val="227"/>
        </w:trPr>
        <w:tc>
          <w:tcPr>
            <w:tcW w:w="436" w:type="dxa"/>
            <w:tcBorders>
              <w:top w:val="single" w:sz="4" w:space="0" w:color="auto"/>
              <w:left w:val="single" w:sz="4" w:space="0" w:color="auto"/>
              <w:bottom w:val="single" w:sz="4" w:space="0" w:color="auto"/>
              <w:right w:val="single" w:sz="4" w:space="0" w:color="auto"/>
            </w:tcBorders>
            <w:hideMark/>
          </w:tcPr>
          <w:p w14:paraId="4757B948" w14:textId="77777777" w:rsidR="00486D43" w:rsidRDefault="00486D43" w:rsidP="00C514C7">
            <w:pPr>
              <w:spacing w:before="0" w:after="0"/>
              <w:rPr>
                <w:color w:val="000000"/>
                <w:sz w:val="18"/>
                <w:szCs w:val="18"/>
              </w:rPr>
            </w:pPr>
            <w:r>
              <w:rPr>
                <w:color w:val="000000"/>
                <w:sz w:val="18"/>
                <w:szCs w:val="18"/>
              </w:rPr>
              <w:t>2</w:t>
            </w:r>
          </w:p>
        </w:tc>
        <w:tc>
          <w:tcPr>
            <w:tcW w:w="1687" w:type="dxa"/>
            <w:tcBorders>
              <w:top w:val="single" w:sz="4" w:space="0" w:color="auto"/>
              <w:left w:val="single" w:sz="4" w:space="0" w:color="auto"/>
              <w:bottom w:val="single" w:sz="4" w:space="0" w:color="auto"/>
              <w:right w:val="single" w:sz="4" w:space="0" w:color="auto"/>
            </w:tcBorders>
            <w:noWrap/>
            <w:hideMark/>
          </w:tcPr>
          <w:p w14:paraId="0B6BD5ED" w14:textId="77777777" w:rsidR="00486D43" w:rsidRDefault="00486D43" w:rsidP="00C514C7">
            <w:pPr>
              <w:spacing w:before="0" w:after="0"/>
              <w:rPr>
                <w:color w:val="000000"/>
                <w:sz w:val="18"/>
                <w:szCs w:val="18"/>
              </w:rPr>
            </w:pPr>
            <w:r>
              <w:rPr>
                <w:color w:val="000000"/>
                <w:sz w:val="18"/>
                <w:szCs w:val="18"/>
              </w:rPr>
              <w:t>30 OPT/KTCN/2</w:t>
            </w:r>
          </w:p>
        </w:tc>
        <w:tc>
          <w:tcPr>
            <w:tcW w:w="833" w:type="dxa"/>
            <w:tcBorders>
              <w:top w:val="single" w:sz="4" w:space="0" w:color="auto"/>
              <w:left w:val="single" w:sz="4" w:space="0" w:color="auto"/>
              <w:bottom w:val="single" w:sz="4" w:space="0" w:color="auto"/>
              <w:right w:val="single" w:sz="4" w:space="0" w:color="auto"/>
            </w:tcBorders>
            <w:hideMark/>
          </w:tcPr>
          <w:p w14:paraId="42FAA59C" w14:textId="77777777" w:rsidR="00486D43" w:rsidRDefault="00486D43" w:rsidP="00C514C7">
            <w:pPr>
              <w:spacing w:before="0" w:after="0"/>
              <w:jc w:val="center"/>
              <w:rPr>
                <w:sz w:val="18"/>
                <w:szCs w:val="18"/>
              </w:rPr>
            </w:pPr>
            <w:r>
              <w:rPr>
                <w:sz w:val="18"/>
                <w:szCs w:val="18"/>
              </w:rPr>
              <w:t>2</w:t>
            </w:r>
          </w:p>
        </w:tc>
        <w:tc>
          <w:tcPr>
            <w:tcW w:w="1039" w:type="dxa"/>
            <w:tcBorders>
              <w:top w:val="single" w:sz="4" w:space="0" w:color="auto"/>
              <w:left w:val="single" w:sz="4" w:space="0" w:color="auto"/>
              <w:bottom w:val="single" w:sz="4" w:space="0" w:color="auto"/>
              <w:right w:val="single" w:sz="4" w:space="0" w:color="auto"/>
            </w:tcBorders>
            <w:hideMark/>
          </w:tcPr>
          <w:p w14:paraId="24B03A93" w14:textId="77777777" w:rsidR="00486D43" w:rsidRDefault="00486D43" w:rsidP="00C514C7">
            <w:pPr>
              <w:spacing w:before="0" w:after="0"/>
              <w:jc w:val="center"/>
              <w:rPr>
                <w:sz w:val="18"/>
                <w:szCs w:val="18"/>
              </w:rPr>
            </w:pPr>
            <w:r>
              <w:rPr>
                <w:sz w:val="18"/>
                <w:szCs w:val="18"/>
              </w:rPr>
              <w:t>KTCN</w:t>
            </w:r>
          </w:p>
        </w:tc>
        <w:tc>
          <w:tcPr>
            <w:tcW w:w="550" w:type="dxa"/>
            <w:tcBorders>
              <w:top w:val="single" w:sz="4" w:space="0" w:color="auto"/>
              <w:left w:val="single" w:sz="4" w:space="0" w:color="auto"/>
              <w:bottom w:val="single" w:sz="4" w:space="0" w:color="auto"/>
              <w:right w:val="single" w:sz="4" w:space="0" w:color="auto"/>
            </w:tcBorders>
            <w:hideMark/>
          </w:tcPr>
          <w:p w14:paraId="17C3D845" w14:textId="77777777" w:rsidR="00486D43" w:rsidRDefault="00486D43" w:rsidP="00C514C7">
            <w:pPr>
              <w:spacing w:before="0" w:after="0"/>
              <w:jc w:val="center"/>
              <w:rPr>
                <w:sz w:val="18"/>
                <w:szCs w:val="18"/>
              </w:rPr>
            </w:pPr>
            <w:r>
              <w:rPr>
                <w:sz w:val="18"/>
                <w:szCs w:val="18"/>
              </w:rPr>
              <w:t>13</w:t>
            </w:r>
          </w:p>
        </w:tc>
        <w:tc>
          <w:tcPr>
            <w:tcW w:w="1228" w:type="dxa"/>
            <w:tcBorders>
              <w:top w:val="single" w:sz="4" w:space="0" w:color="auto"/>
              <w:left w:val="single" w:sz="4" w:space="0" w:color="auto"/>
              <w:bottom w:val="single" w:sz="4" w:space="0" w:color="auto"/>
              <w:right w:val="single" w:sz="4" w:space="0" w:color="auto"/>
            </w:tcBorders>
            <w:hideMark/>
          </w:tcPr>
          <w:p w14:paraId="4F4C91C1" w14:textId="77777777" w:rsidR="00486D43" w:rsidRDefault="00486D43" w:rsidP="00C514C7">
            <w:pPr>
              <w:spacing w:before="0" w:after="0"/>
              <w:jc w:val="center"/>
              <w:rPr>
                <w:sz w:val="18"/>
                <w:szCs w:val="18"/>
              </w:rPr>
            </w:pPr>
            <w:r>
              <w:rPr>
                <w:sz w:val="18"/>
                <w:szCs w:val="18"/>
              </w:rPr>
              <w:t>-1.0/-1.5</w:t>
            </w:r>
          </w:p>
        </w:tc>
        <w:tc>
          <w:tcPr>
            <w:tcW w:w="1450" w:type="dxa"/>
            <w:tcBorders>
              <w:top w:val="single" w:sz="4" w:space="0" w:color="auto"/>
              <w:left w:val="single" w:sz="4" w:space="0" w:color="auto"/>
              <w:bottom w:val="single" w:sz="4" w:space="0" w:color="auto"/>
              <w:right w:val="single" w:sz="4" w:space="0" w:color="auto"/>
            </w:tcBorders>
            <w:hideMark/>
          </w:tcPr>
          <w:p w14:paraId="478065EA" w14:textId="77777777" w:rsidR="00486D43" w:rsidRDefault="00486D43" w:rsidP="00C514C7">
            <w:pPr>
              <w:spacing w:before="0" w:after="0"/>
              <w:jc w:val="center"/>
              <w:rPr>
                <w:color w:val="000000"/>
                <w:sz w:val="18"/>
                <w:szCs w:val="18"/>
              </w:rPr>
            </w:pPr>
            <w:r>
              <w:rPr>
                <w:sz w:val="18"/>
                <w:szCs w:val="18"/>
              </w:rPr>
              <w:t>3.76</w:t>
            </w:r>
          </w:p>
        </w:tc>
        <w:tc>
          <w:tcPr>
            <w:tcW w:w="850" w:type="dxa"/>
            <w:tcBorders>
              <w:top w:val="single" w:sz="4" w:space="0" w:color="auto"/>
              <w:left w:val="single" w:sz="4" w:space="0" w:color="auto"/>
              <w:bottom w:val="single" w:sz="4" w:space="0" w:color="auto"/>
              <w:right w:val="single" w:sz="4" w:space="0" w:color="auto"/>
            </w:tcBorders>
            <w:hideMark/>
          </w:tcPr>
          <w:p w14:paraId="23D2A2D1" w14:textId="77777777" w:rsidR="00486D43" w:rsidRDefault="00486D43" w:rsidP="00C514C7">
            <w:pPr>
              <w:spacing w:before="0" w:after="0"/>
              <w:jc w:val="center"/>
              <w:rPr>
                <w:color w:val="000000"/>
                <w:sz w:val="18"/>
                <w:szCs w:val="18"/>
              </w:rPr>
            </w:pPr>
            <w:r>
              <w:rPr>
                <w:color w:val="000000"/>
                <w:sz w:val="18"/>
                <w:szCs w:val="18"/>
              </w:rPr>
              <w:t>40</w:t>
            </w:r>
          </w:p>
        </w:tc>
        <w:tc>
          <w:tcPr>
            <w:tcW w:w="1293" w:type="dxa"/>
            <w:tcBorders>
              <w:top w:val="single" w:sz="4" w:space="0" w:color="auto"/>
              <w:left w:val="single" w:sz="4" w:space="0" w:color="auto"/>
              <w:bottom w:val="single" w:sz="4" w:space="0" w:color="auto"/>
              <w:right w:val="single" w:sz="4" w:space="0" w:color="auto"/>
            </w:tcBorders>
            <w:hideMark/>
          </w:tcPr>
          <w:p w14:paraId="62BCF97A" w14:textId="77777777" w:rsidR="00486D43" w:rsidRDefault="00486D43" w:rsidP="00C514C7">
            <w:pPr>
              <w:spacing w:before="0" w:after="0"/>
              <w:jc w:val="center"/>
              <w:rPr>
                <w:color w:val="000000"/>
                <w:sz w:val="18"/>
                <w:szCs w:val="18"/>
              </w:rPr>
            </w:pPr>
            <w:r>
              <w:rPr>
                <w:sz w:val="18"/>
                <w:szCs w:val="18"/>
              </w:rPr>
              <w:t>150.39</w:t>
            </w:r>
          </w:p>
        </w:tc>
      </w:tr>
      <w:tr w:rsidR="00486D43" w14:paraId="067B468B" w14:textId="77777777" w:rsidTr="00F16B58">
        <w:trPr>
          <w:trHeight w:val="227"/>
        </w:trPr>
        <w:tc>
          <w:tcPr>
            <w:tcW w:w="436" w:type="dxa"/>
            <w:tcBorders>
              <w:top w:val="single" w:sz="4" w:space="0" w:color="auto"/>
              <w:left w:val="single" w:sz="4" w:space="0" w:color="auto"/>
              <w:bottom w:val="single" w:sz="4" w:space="0" w:color="auto"/>
              <w:right w:val="single" w:sz="4" w:space="0" w:color="auto"/>
            </w:tcBorders>
            <w:hideMark/>
          </w:tcPr>
          <w:p w14:paraId="659FF1B2" w14:textId="77777777" w:rsidR="00486D43" w:rsidRDefault="00486D43" w:rsidP="00C514C7">
            <w:pPr>
              <w:spacing w:before="0" w:after="0"/>
              <w:rPr>
                <w:color w:val="000000"/>
                <w:sz w:val="18"/>
                <w:szCs w:val="18"/>
              </w:rPr>
            </w:pPr>
            <w:r>
              <w:rPr>
                <w:color w:val="000000"/>
                <w:sz w:val="18"/>
                <w:szCs w:val="18"/>
              </w:rPr>
              <w:t>3</w:t>
            </w:r>
          </w:p>
        </w:tc>
        <w:tc>
          <w:tcPr>
            <w:tcW w:w="1687" w:type="dxa"/>
            <w:tcBorders>
              <w:top w:val="single" w:sz="4" w:space="0" w:color="auto"/>
              <w:left w:val="single" w:sz="4" w:space="0" w:color="auto"/>
              <w:bottom w:val="single" w:sz="4" w:space="0" w:color="auto"/>
              <w:right w:val="single" w:sz="4" w:space="0" w:color="auto"/>
            </w:tcBorders>
            <w:noWrap/>
            <w:hideMark/>
          </w:tcPr>
          <w:p w14:paraId="4408172D" w14:textId="77777777" w:rsidR="00486D43" w:rsidRDefault="00486D43" w:rsidP="00C514C7">
            <w:pPr>
              <w:spacing w:before="0" w:after="0"/>
              <w:rPr>
                <w:color w:val="000000"/>
                <w:sz w:val="18"/>
                <w:szCs w:val="18"/>
              </w:rPr>
            </w:pPr>
            <w:r>
              <w:rPr>
                <w:color w:val="000000"/>
                <w:sz w:val="18"/>
                <w:szCs w:val="18"/>
              </w:rPr>
              <w:t>30 OPT/KTCN/3</w:t>
            </w:r>
          </w:p>
        </w:tc>
        <w:tc>
          <w:tcPr>
            <w:tcW w:w="833" w:type="dxa"/>
            <w:tcBorders>
              <w:top w:val="single" w:sz="4" w:space="0" w:color="auto"/>
              <w:left w:val="single" w:sz="4" w:space="0" w:color="auto"/>
              <w:bottom w:val="single" w:sz="4" w:space="0" w:color="auto"/>
              <w:right w:val="single" w:sz="4" w:space="0" w:color="auto"/>
            </w:tcBorders>
            <w:hideMark/>
          </w:tcPr>
          <w:p w14:paraId="056DE734" w14:textId="77777777" w:rsidR="00486D43" w:rsidRDefault="00486D43" w:rsidP="00C514C7">
            <w:pPr>
              <w:spacing w:before="0" w:after="0"/>
              <w:jc w:val="center"/>
              <w:rPr>
                <w:sz w:val="18"/>
                <w:szCs w:val="18"/>
              </w:rPr>
            </w:pPr>
            <w:r>
              <w:rPr>
                <w:sz w:val="18"/>
                <w:szCs w:val="18"/>
              </w:rPr>
              <w:t>3</w:t>
            </w:r>
          </w:p>
        </w:tc>
        <w:tc>
          <w:tcPr>
            <w:tcW w:w="1039" w:type="dxa"/>
            <w:tcBorders>
              <w:top w:val="single" w:sz="4" w:space="0" w:color="auto"/>
              <w:left w:val="single" w:sz="4" w:space="0" w:color="auto"/>
              <w:bottom w:val="single" w:sz="4" w:space="0" w:color="auto"/>
              <w:right w:val="single" w:sz="4" w:space="0" w:color="auto"/>
            </w:tcBorders>
            <w:hideMark/>
          </w:tcPr>
          <w:p w14:paraId="644B5ECD" w14:textId="77777777" w:rsidR="00486D43" w:rsidRDefault="00486D43" w:rsidP="00C514C7">
            <w:pPr>
              <w:spacing w:before="0" w:after="0"/>
              <w:jc w:val="center"/>
              <w:rPr>
                <w:sz w:val="18"/>
                <w:szCs w:val="18"/>
              </w:rPr>
            </w:pPr>
            <w:r>
              <w:rPr>
                <w:sz w:val="18"/>
                <w:szCs w:val="18"/>
              </w:rPr>
              <w:t>KTCN</w:t>
            </w:r>
          </w:p>
        </w:tc>
        <w:tc>
          <w:tcPr>
            <w:tcW w:w="550" w:type="dxa"/>
            <w:tcBorders>
              <w:top w:val="single" w:sz="4" w:space="0" w:color="auto"/>
              <w:left w:val="single" w:sz="4" w:space="0" w:color="auto"/>
              <w:bottom w:val="single" w:sz="4" w:space="0" w:color="auto"/>
              <w:right w:val="single" w:sz="4" w:space="0" w:color="auto"/>
            </w:tcBorders>
            <w:hideMark/>
          </w:tcPr>
          <w:p w14:paraId="3A80BF0E" w14:textId="77777777" w:rsidR="00486D43" w:rsidRDefault="00486D43" w:rsidP="00C514C7">
            <w:pPr>
              <w:spacing w:before="0" w:after="0"/>
              <w:jc w:val="center"/>
              <w:rPr>
                <w:sz w:val="18"/>
                <w:szCs w:val="18"/>
              </w:rPr>
            </w:pPr>
            <w:r>
              <w:rPr>
                <w:sz w:val="18"/>
                <w:szCs w:val="18"/>
              </w:rPr>
              <w:t>13</w:t>
            </w:r>
          </w:p>
        </w:tc>
        <w:tc>
          <w:tcPr>
            <w:tcW w:w="1228" w:type="dxa"/>
            <w:tcBorders>
              <w:top w:val="single" w:sz="4" w:space="0" w:color="auto"/>
              <w:left w:val="single" w:sz="4" w:space="0" w:color="auto"/>
              <w:bottom w:val="single" w:sz="4" w:space="0" w:color="auto"/>
              <w:right w:val="single" w:sz="4" w:space="0" w:color="auto"/>
            </w:tcBorders>
            <w:hideMark/>
          </w:tcPr>
          <w:p w14:paraId="782E5B18" w14:textId="77777777" w:rsidR="00486D43" w:rsidRDefault="00486D43" w:rsidP="00C514C7">
            <w:pPr>
              <w:spacing w:before="0" w:after="0"/>
              <w:jc w:val="center"/>
              <w:rPr>
                <w:sz w:val="18"/>
                <w:szCs w:val="18"/>
              </w:rPr>
            </w:pPr>
            <w:r>
              <w:rPr>
                <w:sz w:val="18"/>
                <w:szCs w:val="18"/>
              </w:rPr>
              <w:t>-1.0/-1.5</w:t>
            </w:r>
          </w:p>
        </w:tc>
        <w:tc>
          <w:tcPr>
            <w:tcW w:w="1450" w:type="dxa"/>
            <w:tcBorders>
              <w:top w:val="single" w:sz="4" w:space="0" w:color="auto"/>
              <w:left w:val="single" w:sz="4" w:space="0" w:color="auto"/>
              <w:bottom w:val="single" w:sz="4" w:space="0" w:color="auto"/>
              <w:right w:val="single" w:sz="4" w:space="0" w:color="auto"/>
            </w:tcBorders>
            <w:hideMark/>
          </w:tcPr>
          <w:p w14:paraId="25698DD9" w14:textId="77777777" w:rsidR="00486D43" w:rsidRDefault="00486D43" w:rsidP="00C514C7">
            <w:pPr>
              <w:spacing w:before="0" w:after="0"/>
              <w:jc w:val="center"/>
              <w:rPr>
                <w:color w:val="000000"/>
                <w:sz w:val="18"/>
                <w:szCs w:val="18"/>
              </w:rPr>
            </w:pPr>
            <w:r>
              <w:rPr>
                <w:sz w:val="18"/>
                <w:szCs w:val="18"/>
              </w:rPr>
              <w:t>6.1</w:t>
            </w:r>
          </w:p>
        </w:tc>
        <w:tc>
          <w:tcPr>
            <w:tcW w:w="850" w:type="dxa"/>
            <w:tcBorders>
              <w:top w:val="single" w:sz="4" w:space="0" w:color="auto"/>
              <w:left w:val="single" w:sz="4" w:space="0" w:color="auto"/>
              <w:bottom w:val="single" w:sz="4" w:space="0" w:color="auto"/>
              <w:right w:val="single" w:sz="4" w:space="0" w:color="auto"/>
            </w:tcBorders>
            <w:hideMark/>
          </w:tcPr>
          <w:p w14:paraId="5D73877C" w14:textId="77777777" w:rsidR="00486D43" w:rsidRDefault="00486D43" w:rsidP="00C514C7">
            <w:pPr>
              <w:spacing w:before="0" w:after="0"/>
              <w:jc w:val="center"/>
              <w:rPr>
                <w:color w:val="000000"/>
                <w:sz w:val="18"/>
                <w:szCs w:val="18"/>
              </w:rPr>
            </w:pPr>
            <w:r>
              <w:rPr>
                <w:color w:val="000000"/>
                <w:sz w:val="18"/>
                <w:szCs w:val="18"/>
              </w:rPr>
              <w:t>40</w:t>
            </w:r>
          </w:p>
        </w:tc>
        <w:tc>
          <w:tcPr>
            <w:tcW w:w="1293" w:type="dxa"/>
            <w:tcBorders>
              <w:top w:val="single" w:sz="4" w:space="0" w:color="auto"/>
              <w:left w:val="single" w:sz="4" w:space="0" w:color="auto"/>
              <w:bottom w:val="single" w:sz="4" w:space="0" w:color="auto"/>
              <w:right w:val="single" w:sz="4" w:space="0" w:color="auto"/>
            </w:tcBorders>
            <w:hideMark/>
          </w:tcPr>
          <w:p w14:paraId="34218F17" w14:textId="77777777" w:rsidR="00486D43" w:rsidRDefault="00486D43" w:rsidP="00C514C7">
            <w:pPr>
              <w:spacing w:before="0" w:after="0"/>
              <w:jc w:val="center"/>
              <w:rPr>
                <w:color w:val="000000"/>
                <w:sz w:val="18"/>
                <w:szCs w:val="18"/>
              </w:rPr>
            </w:pPr>
            <w:r>
              <w:rPr>
                <w:sz w:val="18"/>
                <w:szCs w:val="18"/>
              </w:rPr>
              <w:t>244</w:t>
            </w:r>
          </w:p>
        </w:tc>
      </w:tr>
      <w:tr w:rsidR="00486D43" w14:paraId="0FEB01DB" w14:textId="77777777" w:rsidTr="00F16B58">
        <w:trPr>
          <w:trHeight w:val="227"/>
        </w:trPr>
        <w:tc>
          <w:tcPr>
            <w:tcW w:w="436" w:type="dxa"/>
            <w:tcBorders>
              <w:top w:val="single" w:sz="4" w:space="0" w:color="auto"/>
              <w:left w:val="single" w:sz="4" w:space="0" w:color="auto"/>
              <w:bottom w:val="single" w:sz="4" w:space="0" w:color="auto"/>
              <w:right w:val="single" w:sz="4" w:space="0" w:color="auto"/>
            </w:tcBorders>
            <w:hideMark/>
          </w:tcPr>
          <w:p w14:paraId="424DE62A" w14:textId="77777777" w:rsidR="00486D43" w:rsidRDefault="00486D43" w:rsidP="00C514C7">
            <w:pPr>
              <w:spacing w:before="0" w:after="0"/>
              <w:rPr>
                <w:color w:val="000000"/>
                <w:sz w:val="18"/>
                <w:szCs w:val="18"/>
              </w:rPr>
            </w:pPr>
            <w:r>
              <w:rPr>
                <w:color w:val="000000"/>
                <w:sz w:val="18"/>
                <w:szCs w:val="18"/>
              </w:rPr>
              <w:t>4</w:t>
            </w:r>
          </w:p>
        </w:tc>
        <w:tc>
          <w:tcPr>
            <w:tcW w:w="1687" w:type="dxa"/>
            <w:tcBorders>
              <w:top w:val="single" w:sz="4" w:space="0" w:color="auto"/>
              <w:left w:val="single" w:sz="4" w:space="0" w:color="auto"/>
              <w:bottom w:val="single" w:sz="4" w:space="0" w:color="auto"/>
              <w:right w:val="single" w:sz="4" w:space="0" w:color="auto"/>
            </w:tcBorders>
            <w:noWrap/>
            <w:hideMark/>
          </w:tcPr>
          <w:p w14:paraId="41839E6B" w14:textId="77777777" w:rsidR="00486D43" w:rsidRDefault="00486D43" w:rsidP="00C514C7">
            <w:pPr>
              <w:spacing w:before="0" w:after="0"/>
              <w:rPr>
                <w:color w:val="000000"/>
                <w:sz w:val="18"/>
                <w:szCs w:val="18"/>
              </w:rPr>
            </w:pPr>
            <w:r>
              <w:rPr>
                <w:color w:val="000000"/>
                <w:sz w:val="18"/>
                <w:szCs w:val="18"/>
              </w:rPr>
              <w:t>18 OPT/KTCN/1</w:t>
            </w:r>
          </w:p>
        </w:tc>
        <w:tc>
          <w:tcPr>
            <w:tcW w:w="833" w:type="dxa"/>
            <w:tcBorders>
              <w:top w:val="single" w:sz="4" w:space="0" w:color="auto"/>
              <w:left w:val="single" w:sz="4" w:space="0" w:color="auto"/>
              <w:bottom w:val="single" w:sz="4" w:space="0" w:color="auto"/>
              <w:right w:val="single" w:sz="4" w:space="0" w:color="auto"/>
            </w:tcBorders>
            <w:hideMark/>
          </w:tcPr>
          <w:p w14:paraId="71613B72" w14:textId="77777777" w:rsidR="00486D43" w:rsidRDefault="00486D43" w:rsidP="00C514C7">
            <w:pPr>
              <w:spacing w:before="0" w:after="0"/>
              <w:jc w:val="center"/>
              <w:rPr>
                <w:sz w:val="18"/>
                <w:szCs w:val="18"/>
              </w:rPr>
            </w:pPr>
            <w:r>
              <w:rPr>
                <w:sz w:val="18"/>
                <w:szCs w:val="18"/>
              </w:rPr>
              <w:t>1</w:t>
            </w:r>
          </w:p>
        </w:tc>
        <w:tc>
          <w:tcPr>
            <w:tcW w:w="1039" w:type="dxa"/>
            <w:tcBorders>
              <w:top w:val="single" w:sz="4" w:space="0" w:color="auto"/>
              <w:left w:val="single" w:sz="4" w:space="0" w:color="auto"/>
              <w:bottom w:val="single" w:sz="4" w:space="0" w:color="auto"/>
              <w:right w:val="single" w:sz="4" w:space="0" w:color="auto"/>
            </w:tcBorders>
            <w:hideMark/>
          </w:tcPr>
          <w:p w14:paraId="3A3276AE" w14:textId="77777777" w:rsidR="00486D43" w:rsidRDefault="00486D43" w:rsidP="00C514C7">
            <w:pPr>
              <w:spacing w:before="0" w:after="0"/>
              <w:jc w:val="center"/>
              <w:rPr>
                <w:sz w:val="18"/>
                <w:szCs w:val="18"/>
              </w:rPr>
            </w:pPr>
            <w:r>
              <w:rPr>
                <w:sz w:val="18"/>
                <w:szCs w:val="18"/>
              </w:rPr>
              <w:t>KTCN</w:t>
            </w:r>
          </w:p>
        </w:tc>
        <w:tc>
          <w:tcPr>
            <w:tcW w:w="550" w:type="dxa"/>
            <w:tcBorders>
              <w:top w:val="single" w:sz="4" w:space="0" w:color="auto"/>
              <w:left w:val="single" w:sz="4" w:space="0" w:color="auto"/>
              <w:bottom w:val="single" w:sz="4" w:space="0" w:color="auto"/>
              <w:right w:val="single" w:sz="4" w:space="0" w:color="auto"/>
            </w:tcBorders>
            <w:hideMark/>
          </w:tcPr>
          <w:p w14:paraId="3CFFCB33" w14:textId="77777777" w:rsidR="00486D43" w:rsidRDefault="00486D43" w:rsidP="00C514C7">
            <w:pPr>
              <w:spacing w:before="0" w:after="0"/>
              <w:jc w:val="center"/>
              <w:rPr>
                <w:sz w:val="18"/>
                <w:szCs w:val="18"/>
              </w:rPr>
            </w:pPr>
            <w:r>
              <w:rPr>
                <w:sz w:val="18"/>
                <w:szCs w:val="18"/>
              </w:rPr>
              <w:t>14</w:t>
            </w:r>
          </w:p>
        </w:tc>
        <w:tc>
          <w:tcPr>
            <w:tcW w:w="1228" w:type="dxa"/>
            <w:tcBorders>
              <w:top w:val="single" w:sz="4" w:space="0" w:color="auto"/>
              <w:left w:val="single" w:sz="4" w:space="0" w:color="auto"/>
              <w:bottom w:val="single" w:sz="4" w:space="0" w:color="auto"/>
              <w:right w:val="single" w:sz="4" w:space="0" w:color="auto"/>
            </w:tcBorders>
            <w:hideMark/>
          </w:tcPr>
          <w:p w14:paraId="3C234323" w14:textId="77777777" w:rsidR="00486D43" w:rsidRDefault="00486D43" w:rsidP="00C514C7">
            <w:pPr>
              <w:spacing w:before="0" w:after="0"/>
              <w:jc w:val="center"/>
              <w:rPr>
                <w:sz w:val="18"/>
                <w:szCs w:val="18"/>
              </w:rPr>
            </w:pPr>
            <w:r>
              <w:rPr>
                <w:sz w:val="18"/>
                <w:szCs w:val="18"/>
              </w:rPr>
              <w:t>+1.0/-1.0</w:t>
            </w:r>
          </w:p>
        </w:tc>
        <w:tc>
          <w:tcPr>
            <w:tcW w:w="1450" w:type="dxa"/>
            <w:tcBorders>
              <w:top w:val="single" w:sz="4" w:space="0" w:color="auto"/>
              <w:left w:val="single" w:sz="4" w:space="0" w:color="auto"/>
              <w:bottom w:val="single" w:sz="4" w:space="0" w:color="auto"/>
              <w:right w:val="single" w:sz="4" w:space="0" w:color="auto"/>
            </w:tcBorders>
            <w:hideMark/>
          </w:tcPr>
          <w:p w14:paraId="2FD366DD" w14:textId="77777777" w:rsidR="00486D43" w:rsidRDefault="00486D43" w:rsidP="00C514C7">
            <w:pPr>
              <w:spacing w:before="0" w:after="0"/>
              <w:jc w:val="center"/>
              <w:rPr>
                <w:color w:val="000000"/>
                <w:sz w:val="18"/>
                <w:szCs w:val="18"/>
              </w:rPr>
            </w:pPr>
            <w:r>
              <w:rPr>
                <w:sz w:val="18"/>
                <w:szCs w:val="18"/>
              </w:rPr>
              <w:t>2.34</w:t>
            </w:r>
          </w:p>
        </w:tc>
        <w:tc>
          <w:tcPr>
            <w:tcW w:w="850" w:type="dxa"/>
            <w:tcBorders>
              <w:top w:val="single" w:sz="4" w:space="0" w:color="auto"/>
              <w:left w:val="single" w:sz="4" w:space="0" w:color="auto"/>
              <w:bottom w:val="single" w:sz="4" w:space="0" w:color="auto"/>
              <w:right w:val="single" w:sz="4" w:space="0" w:color="auto"/>
            </w:tcBorders>
            <w:hideMark/>
          </w:tcPr>
          <w:p w14:paraId="5C1DFB42" w14:textId="77777777" w:rsidR="00486D43" w:rsidRDefault="00486D43" w:rsidP="00C514C7">
            <w:pPr>
              <w:spacing w:before="0" w:after="0"/>
              <w:jc w:val="center"/>
              <w:rPr>
                <w:color w:val="000000"/>
                <w:sz w:val="18"/>
                <w:szCs w:val="18"/>
              </w:rPr>
            </w:pPr>
            <w:r>
              <w:rPr>
                <w:color w:val="000000"/>
                <w:sz w:val="18"/>
                <w:szCs w:val="18"/>
              </w:rPr>
              <w:t>40</w:t>
            </w:r>
          </w:p>
        </w:tc>
        <w:tc>
          <w:tcPr>
            <w:tcW w:w="1293" w:type="dxa"/>
            <w:tcBorders>
              <w:top w:val="single" w:sz="4" w:space="0" w:color="auto"/>
              <w:left w:val="single" w:sz="4" w:space="0" w:color="auto"/>
              <w:bottom w:val="single" w:sz="4" w:space="0" w:color="auto"/>
              <w:right w:val="single" w:sz="4" w:space="0" w:color="auto"/>
            </w:tcBorders>
            <w:hideMark/>
          </w:tcPr>
          <w:p w14:paraId="053CFE0E" w14:textId="77777777" w:rsidR="00486D43" w:rsidRDefault="00486D43" w:rsidP="00C514C7">
            <w:pPr>
              <w:spacing w:before="0" w:after="0"/>
              <w:jc w:val="center"/>
              <w:rPr>
                <w:color w:val="000000"/>
                <w:sz w:val="18"/>
                <w:szCs w:val="18"/>
              </w:rPr>
            </w:pPr>
            <w:r>
              <w:rPr>
                <w:sz w:val="18"/>
                <w:szCs w:val="18"/>
              </w:rPr>
              <w:t>93.6</w:t>
            </w:r>
          </w:p>
        </w:tc>
      </w:tr>
      <w:tr w:rsidR="00486D43" w14:paraId="19ED12AB" w14:textId="77777777" w:rsidTr="00F16B58">
        <w:trPr>
          <w:trHeight w:val="227"/>
        </w:trPr>
        <w:tc>
          <w:tcPr>
            <w:tcW w:w="436" w:type="dxa"/>
            <w:tcBorders>
              <w:top w:val="single" w:sz="4" w:space="0" w:color="auto"/>
              <w:left w:val="single" w:sz="4" w:space="0" w:color="auto"/>
              <w:bottom w:val="single" w:sz="4" w:space="0" w:color="auto"/>
              <w:right w:val="single" w:sz="4" w:space="0" w:color="auto"/>
            </w:tcBorders>
            <w:hideMark/>
          </w:tcPr>
          <w:p w14:paraId="45B2ECD3" w14:textId="77777777" w:rsidR="00486D43" w:rsidRDefault="00486D43" w:rsidP="00C514C7">
            <w:pPr>
              <w:spacing w:before="0" w:after="0"/>
              <w:rPr>
                <w:color w:val="000000"/>
                <w:sz w:val="18"/>
                <w:szCs w:val="18"/>
              </w:rPr>
            </w:pPr>
            <w:r>
              <w:rPr>
                <w:color w:val="000000"/>
                <w:sz w:val="18"/>
                <w:szCs w:val="18"/>
              </w:rPr>
              <w:t>5</w:t>
            </w:r>
          </w:p>
        </w:tc>
        <w:tc>
          <w:tcPr>
            <w:tcW w:w="1687" w:type="dxa"/>
            <w:tcBorders>
              <w:top w:val="single" w:sz="4" w:space="0" w:color="auto"/>
              <w:left w:val="single" w:sz="4" w:space="0" w:color="auto"/>
              <w:bottom w:val="single" w:sz="4" w:space="0" w:color="auto"/>
              <w:right w:val="single" w:sz="4" w:space="0" w:color="auto"/>
            </w:tcBorders>
            <w:noWrap/>
            <w:hideMark/>
          </w:tcPr>
          <w:p w14:paraId="7C343251" w14:textId="77777777" w:rsidR="00486D43" w:rsidRDefault="00486D43" w:rsidP="00C514C7">
            <w:pPr>
              <w:spacing w:before="0" w:after="0"/>
              <w:rPr>
                <w:color w:val="000000"/>
                <w:sz w:val="18"/>
                <w:szCs w:val="18"/>
              </w:rPr>
            </w:pPr>
            <w:r>
              <w:rPr>
                <w:color w:val="000000"/>
                <w:sz w:val="18"/>
                <w:szCs w:val="18"/>
              </w:rPr>
              <w:t>18 OPT/KTCN/2</w:t>
            </w:r>
          </w:p>
        </w:tc>
        <w:tc>
          <w:tcPr>
            <w:tcW w:w="833" w:type="dxa"/>
            <w:tcBorders>
              <w:top w:val="single" w:sz="4" w:space="0" w:color="auto"/>
              <w:left w:val="single" w:sz="4" w:space="0" w:color="auto"/>
              <w:bottom w:val="single" w:sz="4" w:space="0" w:color="auto"/>
              <w:right w:val="single" w:sz="4" w:space="0" w:color="auto"/>
            </w:tcBorders>
            <w:hideMark/>
          </w:tcPr>
          <w:p w14:paraId="797B3B31" w14:textId="77777777" w:rsidR="00486D43" w:rsidRDefault="00486D43" w:rsidP="00C514C7">
            <w:pPr>
              <w:spacing w:before="0" w:after="0"/>
              <w:jc w:val="center"/>
              <w:rPr>
                <w:sz w:val="18"/>
                <w:szCs w:val="18"/>
              </w:rPr>
            </w:pPr>
            <w:r>
              <w:rPr>
                <w:sz w:val="18"/>
                <w:szCs w:val="18"/>
              </w:rPr>
              <w:t>2</w:t>
            </w:r>
          </w:p>
        </w:tc>
        <w:tc>
          <w:tcPr>
            <w:tcW w:w="1039" w:type="dxa"/>
            <w:tcBorders>
              <w:top w:val="single" w:sz="4" w:space="0" w:color="auto"/>
              <w:left w:val="single" w:sz="4" w:space="0" w:color="auto"/>
              <w:bottom w:val="single" w:sz="4" w:space="0" w:color="auto"/>
              <w:right w:val="single" w:sz="4" w:space="0" w:color="auto"/>
            </w:tcBorders>
            <w:hideMark/>
          </w:tcPr>
          <w:p w14:paraId="079ACB0E" w14:textId="77777777" w:rsidR="00486D43" w:rsidRDefault="00486D43" w:rsidP="00C514C7">
            <w:pPr>
              <w:spacing w:before="0" w:after="0"/>
              <w:jc w:val="center"/>
              <w:rPr>
                <w:sz w:val="18"/>
                <w:szCs w:val="18"/>
              </w:rPr>
            </w:pPr>
            <w:r>
              <w:rPr>
                <w:sz w:val="18"/>
                <w:szCs w:val="18"/>
              </w:rPr>
              <w:t>KTCN</w:t>
            </w:r>
          </w:p>
        </w:tc>
        <w:tc>
          <w:tcPr>
            <w:tcW w:w="550" w:type="dxa"/>
            <w:tcBorders>
              <w:top w:val="single" w:sz="4" w:space="0" w:color="auto"/>
              <w:left w:val="single" w:sz="4" w:space="0" w:color="auto"/>
              <w:bottom w:val="single" w:sz="4" w:space="0" w:color="auto"/>
              <w:right w:val="single" w:sz="4" w:space="0" w:color="auto"/>
            </w:tcBorders>
            <w:hideMark/>
          </w:tcPr>
          <w:p w14:paraId="586C7C20" w14:textId="77777777" w:rsidR="00486D43" w:rsidRDefault="00486D43" w:rsidP="00C514C7">
            <w:pPr>
              <w:spacing w:before="0" w:after="0"/>
              <w:jc w:val="center"/>
              <w:rPr>
                <w:sz w:val="18"/>
                <w:szCs w:val="18"/>
              </w:rPr>
            </w:pPr>
            <w:r>
              <w:rPr>
                <w:sz w:val="18"/>
                <w:szCs w:val="18"/>
              </w:rPr>
              <w:t>14</w:t>
            </w:r>
          </w:p>
        </w:tc>
        <w:tc>
          <w:tcPr>
            <w:tcW w:w="1228" w:type="dxa"/>
            <w:tcBorders>
              <w:top w:val="single" w:sz="4" w:space="0" w:color="auto"/>
              <w:left w:val="single" w:sz="4" w:space="0" w:color="auto"/>
              <w:bottom w:val="single" w:sz="4" w:space="0" w:color="auto"/>
              <w:right w:val="single" w:sz="4" w:space="0" w:color="auto"/>
            </w:tcBorders>
            <w:hideMark/>
          </w:tcPr>
          <w:p w14:paraId="54E2BFA0" w14:textId="77777777" w:rsidR="00486D43" w:rsidRDefault="00486D43" w:rsidP="00C514C7">
            <w:pPr>
              <w:spacing w:before="0" w:after="0"/>
              <w:jc w:val="center"/>
              <w:rPr>
                <w:sz w:val="18"/>
                <w:szCs w:val="18"/>
              </w:rPr>
            </w:pPr>
            <w:r>
              <w:rPr>
                <w:sz w:val="18"/>
                <w:szCs w:val="18"/>
              </w:rPr>
              <w:t>+1.0/-1.0</w:t>
            </w:r>
          </w:p>
        </w:tc>
        <w:tc>
          <w:tcPr>
            <w:tcW w:w="1450" w:type="dxa"/>
            <w:tcBorders>
              <w:top w:val="single" w:sz="4" w:space="0" w:color="auto"/>
              <w:left w:val="single" w:sz="4" w:space="0" w:color="auto"/>
              <w:bottom w:val="single" w:sz="4" w:space="0" w:color="auto"/>
              <w:right w:val="single" w:sz="4" w:space="0" w:color="auto"/>
            </w:tcBorders>
            <w:hideMark/>
          </w:tcPr>
          <w:p w14:paraId="19DE3B76" w14:textId="77777777" w:rsidR="00486D43" w:rsidRDefault="00486D43" w:rsidP="00C514C7">
            <w:pPr>
              <w:spacing w:before="0" w:after="0"/>
              <w:jc w:val="center"/>
              <w:rPr>
                <w:color w:val="000000"/>
                <w:sz w:val="18"/>
                <w:szCs w:val="18"/>
              </w:rPr>
            </w:pPr>
            <w:r>
              <w:rPr>
                <w:sz w:val="18"/>
                <w:szCs w:val="18"/>
              </w:rPr>
              <w:t>2.7</w:t>
            </w:r>
          </w:p>
        </w:tc>
        <w:tc>
          <w:tcPr>
            <w:tcW w:w="850" w:type="dxa"/>
            <w:tcBorders>
              <w:top w:val="single" w:sz="4" w:space="0" w:color="auto"/>
              <w:left w:val="single" w:sz="4" w:space="0" w:color="auto"/>
              <w:bottom w:val="single" w:sz="4" w:space="0" w:color="auto"/>
              <w:right w:val="single" w:sz="4" w:space="0" w:color="auto"/>
            </w:tcBorders>
            <w:hideMark/>
          </w:tcPr>
          <w:p w14:paraId="7D9BEBA4" w14:textId="77777777" w:rsidR="00486D43" w:rsidRDefault="00486D43" w:rsidP="00C514C7">
            <w:pPr>
              <w:spacing w:before="0" w:after="0"/>
              <w:jc w:val="center"/>
              <w:rPr>
                <w:color w:val="000000"/>
                <w:sz w:val="18"/>
                <w:szCs w:val="18"/>
              </w:rPr>
            </w:pPr>
            <w:r>
              <w:rPr>
                <w:color w:val="000000"/>
                <w:sz w:val="18"/>
                <w:szCs w:val="18"/>
              </w:rPr>
              <w:t>40</w:t>
            </w:r>
          </w:p>
        </w:tc>
        <w:tc>
          <w:tcPr>
            <w:tcW w:w="1293" w:type="dxa"/>
            <w:tcBorders>
              <w:top w:val="single" w:sz="4" w:space="0" w:color="auto"/>
              <w:left w:val="single" w:sz="4" w:space="0" w:color="auto"/>
              <w:bottom w:val="single" w:sz="4" w:space="0" w:color="auto"/>
              <w:right w:val="single" w:sz="4" w:space="0" w:color="auto"/>
            </w:tcBorders>
            <w:hideMark/>
          </w:tcPr>
          <w:p w14:paraId="61ABE13F" w14:textId="77777777" w:rsidR="00486D43" w:rsidRDefault="00486D43" w:rsidP="00C514C7">
            <w:pPr>
              <w:spacing w:before="0" w:after="0"/>
              <w:jc w:val="center"/>
              <w:rPr>
                <w:color w:val="000000"/>
                <w:sz w:val="18"/>
                <w:szCs w:val="18"/>
              </w:rPr>
            </w:pPr>
            <w:r>
              <w:rPr>
                <w:sz w:val="18"/>
                <w:szCs w:val="18"/>
              </w:rPr>
              <w:t>108</w:t>
            </w:r>
          </w:p>
        </w:tc>
      </w:tr>
      <w:tr w:rsidR="00486D43" w14:paraId="23798A3D" w14:textId="77777777" w:rsidTr="00F16B58">
        <w:trPr>
          <w:trHeight w:val="227"/>
        </w:trPr>
        <w:tc>
          <w:tcPr>
            <w:tcW w:w="436" w:type="dxa"/>
            <w:tcBorders>
              <w:top w:val="single" w:sz="4" w:space="0" w:color="auto"/>
              <w:left w:val="single" w:sz="4" w:space="0" w:color="auto"/>
              <w:bottom w:val="single" w:sz="4" w:space="0" w:color="auto"/>
              <w:right w:val="single" w:sz="4" w:space="0" w:color="auto"/>
            </w:tcBorders>
            <w:hideMark/>
          </w:tcPr>
          <w:p w14:paraId="36F1E95D" w14:textId="77777777" w:rsidR="00486D43" w:rsidRDefault="00486D43" w:rsidP="00C514C7">
            <w:pPr>
              <w:spacing w:before="0" w:after="0"/>
              <w:rPr>
                <w:color w:val="000000"/>
                <w:sz w:val="18"/>
                <w:szCs w:val="18"/>
              </w:rPr>
            </w:pPr>
            <w:r>
              <w:rPr>
                <w:color w:val="000000"/>
                <w:sz w:val="18"/>
                <w:szCs w:val="18"/>
              </w:rPr>
              <w:t>6</w:t>
            </w:r>
          </w:p>
        </w:tc>
        <w:tc>
          <w:tcPr>
            <w:tcW w:w="1687" w:type="dxa"/>
            <w:tcBorders>
              <w:top w:val="single" w:sz="4" w:space="0" w:color="auto"/>
              <w:left w:val="single" w:sz="4" w:space="0" w:color="auto"/>
              <w:bottom w:val="single" w:sz="4" w:space="0" w:color="auto"/>
              <w:right w:val="single" w:sz="4" w:space="0" w:color="auto"/>
            </w:tcBorders>
            <w:noWrap/>
            <w:hideMark/>
          </w:tcPr>
          <w:p w14:paraId="799253F2" w14:textId="77777777" w:rsidR="00486D43" w:rsidRDefault="00486D43" w:rsidP="00C514C7">
            <w:pPr>
              <w:spacing w:before="0" w:after="0"/>
              <w:rPr>
                <w:color w:val="000000"/>
                <w:sz w:val="18"/>
                <w:szCs w:val="18"/>
              </w:rPr>
            </w:pPr>
            <w:r>
              <w:rPr>
                <w:color w:val="000000"/>
                <w:sz w:val="18"/>
                <w:szCs w:val="18"/>
              </w:rPr>
              <w:t>18 OPT/KTCN/3</w:t>
            </w:r>
          </w:p>
        </w:tc>
        <w:tc>
          <w:tcPr>
            <w:tcW w:w="833" w:type="dxa"/>
            <w:tcBorders>
              <w:top w:val="single" w:sz="4" w:space="0" w:color="auto"/>
              <w:left w:val="single" w:sz="4" w:space="0" w:color="auto"/>
              <w:bottom w:val="single" w:sz="4" w:space="0" w:color="auto"/>
              <w:right w:val="single" w:sz="4" w:space="0" w:color="auto"/>
            </w:tcBorders>
            <w:hideMark/>
          </w:tcPr>
          <w:p w14:paraId="7DAB6FD5" w14:textId="77777777" w:rsidR="00486D43" w:rsidRDefault="00486D43" w:rsidP="00C514C7">
            <w:pPr>
              <w:spacing w:before="0" w:after="0"/>
              <w:jc w:val="center"/>
              <w:rPr>
                <w:sz w:val="18"/>
                <w:szCs w:val="18"/>
              </w:rPr>
            </w:pPr>
            <w:r>
              <w:rPr>
                <w:sz w:val="18"/>
                <w:szCs w:val="18"/>
              </w:rPr>
              <w:t>3</w:t>
            </w:r>
          </w:p>
        </w:tc>
        <w:tc>
          <w:tcPr>
            <w:tcW w:w="1039" w:type="dxa"/>
            <w:tcBorders>
              <w:top w:val="single" w:sz="4" w:space="0" w:color="auto"/>
              <w:left w:val="single" w:sz="4" w:space="0" w:color="auto"/>
              <w:bottom w:val="single" w:sz="4" w:space="0" w:color="auto"/>
              <w:right w:val="single" w:sz="4" w:space="0" w:color="auto"/>
            </w:tcBorders>
            <w:hideMark/>
          </w:tcPr>
          <w:p w14:paraId="34EE4793" w14:textId="77777777" w:rsidR="00486D43" w:rsidRDefault="00486D43" w:rsidP="00C514C7">
            <w:pPr>
              <w:spacing w:before="0" w:after="0"/>
              <w:jc w:val="center"/>
              <w:rPr>
                <w:sz w:val="18"/>
                <w:szCs w:val="18"/>
              </w:rPr>
            </w:pPr>
            <w:r>
              <w:rPr>
                <w:sz w:val="18"/>
                <w:szCs w:val="18"/>
              </w:rPr>
              <w:t>KTCN</w:t>
            </w:r>
          </w:p>
        </w:tc>
        <w:tc>
          <w:tcPr>
            <w:tcW w:w="550" w:type="dxa"/>
            <w:tcBorders>
              <w:top w:val="single" w:sz="4" w:space="0" w:color="auto"/>
              <w:left w:val="single" w:sz="4" w:space="0" w:color="auto"/>
              <w:bottom w:val="single" w:sz="4" w:space="0" w:color="auto"/>
              <w:right w:val="single" w:sz="4" w:space="0" w:color="auto"/>
            </w:tcBorders>
            <w:hideMark/>
          </w:tcPr>
          <w:p w14:paraId="343C9C5C" w14:textId="77777777" w:rsidR="00486D43" w:rsidRDefault="00486D43" w:rsidP="00C514C7">
            <w:pPr>
              <w:spacing w:before="0" w:after="0"/>
              <w:jc w:val="center"/>
              <w:rPr>
                <w:sz w:val="18"/>
                <w:szCs w:val="18"/>
              </w:rPr>
            </w:pPr>
            <w:r>
              <w:rPr>
                <w:sz w:val="18"/>
                <w:szCs w:val="18"/>
              </w:rPr>
              <w:t>14</w:t>
            </w:r>
          </w:p>
        </w:tc>
        <w:tc>
          <w:tcPr>
            <w:tcW w:w="1228" w:type="dxa"/>
            <w:tcBorders>
              <w:top w:val="single" w:sz="4" w:space="0" w:color="auto"/>
              <w:left w:val="single" w:sz="4" w:space="0" w:color="auto"/>
              <w:bottom w:val="single" w:sz="4" w:space="0" w:color="auto"/>
              <w:right w:val="single" w:sz="4" w:space="0" w:color="auto"/>
            </w:tcBorders>
            <w:hideMark/>
          </w:tcPr>
          <w:p w14:paraId="1447339E" w14:textId="77777777" w:rsidR="00486D43" w:rsidRDefault="00486D43" w:rsidP="00C514C7">
            <w:pPr>
              <w:spacing w:before="0" w:after="0"/>
              <w:jc w:val="center"/>
              <w:rPr>
                <w:sz w:val="18"/>
                <w:szCs w:val="18"/>
              </w:rPr>
            </w:pPr>
            <w:r>
              <w:rPr>
                <w:sz w:val="18"/>
                <w:szCs w:val="18"/>
              </w:rPr>
              <w:t>+1.0/-1.0</w:t>
            </w:r>
          </w:p>
        </w:tc>
        <w:tc>
          <w:tcPr>
            <w:tcW w:w="1450" w:type="dxa"/>
            <w:tcBorders>
              <w:top w:val="single" w:sz="4" w:space="0" w:color="auto"/>
              <w:left w:val="single" w:sz="4" w:space="0" w:color="auto"/>
              <w:bottom w:val="single" w:sz="4" w:space="0" w:color="auto"/>
              <w:right w:val="single" w:sz="4" w:space="0" w:color="auto"/>
            </w:tcBorders>
            <w:hideMark/>
          </w:tcPr>
          <w:p w14:paraId="0A93DEBD" w14:textId="77777777" w:rsidR="00486D43" w:rsidRDefault="00486D43" w:rsidP="00C514C7">
            <w:pPr>
              <w:spacing w:before="0" w:after="0"/>
              <w:jc w:val="center"/>
              <w:rPr>
                <w:color w:val="000000"/>
                <w:sz w:val="18"/>
                <w:szCs w:val="18"/>
              </w:rPr>
            </w:pPr>
            <w:r>
              <w:rPr>
                <w:sz w:val="18"/>
                <w:szCs w:val="18"/>
              </w:rPr>
              <w:t>6.22</w:t>
            </w:r>
          </w:p>
        </w:tc>
        <w:tc>
          <w:tcPr>
            <w:tcW w:w="850" w:type="dxa"/>
            <w:tcBorders>
              <w:top w:val="single" w:sz="4" w:space="0" w:color="auto"/>
              <w:left w:val="single" w:sz="4" w:space="0" w:color="auto"/>
              <w:bottom w:val="single" w:sz="4" w:space="0" w:color="auto"/>
              <w:right w:val="single" w:sz="4" w:space="0" w:color="auto"/>
            </w:tcBorders>
            <w:hideMark/>
          </w:tcPr>
          <w:p w14:paraId="65D49DD3" w14:textId="77777777" w:rsidR="00486D43" w:rsidRDefault="00486D43" w:rsidP="00C514C7">
            <w:pPr>
              <w:spacing w:before="0" w:after="0"/>
              <w:jc w:val="center"/>
              <w:rPr>
                <w:color w:val="000000"/>
                <w:sz w:val="18"/>
                <w:szCs w:val="18"/>
              </w:rPr>
            </w:pPr>
            <w:r>
              <w:rPr>
                <w:color w:val="000000"/>
                <w:sz w:val="18"/>
                <w:szCs w:val="18"/>
              </w:rPr>
              <w:t>40</w:t>
            </w:r>
          </w:p>
        </w:tc>
        <w:tc>
          <w:tcPr>
            <w:tcW w:w="1293" w:type="dxa"/>
            <w:tcBorders>
              <w:top w:val="single" w:sz="4" w:space="0" w:color="auto"/>
              <w:left w:val="single" w:sz="4" w:space="0" w:color="auto"/>
              <w:bottom w:val="single" w:sz="4" w:space="0" w:color="auto"/>
              <w:right w:val="single" w:sz="4" w:space="0" w:color="auto"/>
            </w:tcBorders>
            <w:hideMark/>
          </w:tcPr>
          <w:p w14:paraId="28B78517" w14:textId="77777777" w:rsidR="00486D43" w:rsidRDefault="00486D43" w:rsidP="00C514C7">
            <w:pPr>
              <w:spacing w:before="0" w:after="0"/>
              <w:jc w:val="center"/>
              <w:rPr>
                <w:color w:val="000000"/>
                <w:sz w:val="18"/>
                <w:szCs w:val="18"/>
              </w:rPr>
            </w:pPr>
            <w:r>
              <w:rPr>
                <w:sz w:val="18"/>
                <w:szCs w:val="18"/>
              </w:rPr>
              <w:t>248.79</w:t>
            </w:r>
          </w:p>
        </w:tc>
      </w:tr>
      <w:tr w:rsidR="00486D43" w14:paraId="17C18D37" w14:textId="77777777" w:rsidTr="00F16B58">
        <w:trPr>
          <w:trHeight w:val="227"/>
        </w:trPr>
        <w:tc>
          <w:tcPr>
            <w:tcW w:w="436" w:type="dxa"/>
            <w:tcBorders>
              <w:top w:val="single" w:sz="4" w:space="0" w:color="auto"/>
              <w:left w:val="single" w:sz="4" w:space="0" w:color="auto"/>
              <w:bottom w:val="single" w:sz="4" w:space="0" w:color="auto"/>
              <w:right w:val="single" w:sz="4" w:space="0" w:color="auto"/>
            </w:tcBorders>
            <w:hideMark/>
          </w:tcPr>
          <w:p w14:paraId="08B9198F" w14:textId="77777777" w:rsidR="00486D43" w:rsidRDefault="00486D43" w:rsidP="00C514C7">
            <w:pPr>
              <w:spacing w:before="0" w:after="0"/>
              <w:rPr>
                <w:color w:val="000000"/>
                <w:sz w:val="18"/>
                <w:szCs w:val="18"/>
              </w:rPr>
            </w:pPr>
            <w:r>
              <w:rPr>
                <w:color w:val="000000"/>
                <w:sz w:val="18"/>
                <w:szCs w:val="18"/>
              </w:rPr>
              <w:t>7</w:t>
            </w:r>
          </w:p>
        </w:tc>
        <w:tc>
          <w:tcPr>
            <w:tcW w:w="1687" w:type="dxa"/>
            <w:tcBorders>
              <w:top w:val="single" w:sz="4" w:space="0" w:color="auto"/>
              <w:left w:val="single" w:sz="4" w:space="0" w:color="auto"/>
              <w:bottom w:val="single" w:sz="4" w:space="0" w:color="auto"/>
              <w:right w:val="single" w:sz="4" w:space="0" w:color="auto"/>
            </w:tcBorders>
            <w:noWrap/>
            <w:hideMark/>
          </w:tcPr>
          <w:p w14:paraId="40163CCB" w14:textId="77777777" w:rsidR="00486D43" w:rsidRDefault="00486D43" w:rsidP="00C514C7">
            <w:pPr>
              <w:spacing w:before="0" w:after="0"/>
              <w:rPr>
                <w:color w:val="000000"/>
                <w:sz w:val="18"/>
                <w:szCs w:val="18"/>
              </w:rPr>
            </w:pPr>
            <w:r>
              <w:rPr>
                <w:color w:val="000000"/>
                <w:sz w:val="18"/>
                <w:szCs w:val="18"/>
              </w:rPr>
              <w:t>10 OPT/KTCN/1</w:t>
            </w:r>
          </w:p>
        </w:tc>
        <w:tc>
          <w:tcPr>
            <w:tcW w:w="833" w:type="dxa"/>
            <w:tcBorders>
              <w:top w:val="single" w:sz="4" w:space="0" w:color="auto"/>
              <w:left w:val="single" w:sz="4" w:space="0" w:color="auto"/>
              <w:bottom w:val="single" w:sz="4" w:space="0" w:color="auto"/>
              <w:right w:val="single" w:sz="4" w:space="0" w:color="auto"/>
            </w:tcBorders>
            <w:hideMark/>
          </w:tcPr>
          <w:p w14:paraId="30271A47" w14:textId="77777777" w:rsidR="00486D43" w:rsidRDefault="00486D43" w:rsidP="00C514C7">
            <w:pPr>
              <w:spacing w:before="0" w:after="0"/>
              <w:jc w:val="center"/>
              <w:rPr>
                <w:sz w:val="18"/>
                <w:szCs w:val="18"/>
              </w:rPr>
            </w:pPr>
            <w:r>
              <w:rPr>
                <w:sz w:val="18"/>
                <w:szCs w:val="18"/>
              </w:rPr>
              <w:t>1</w:t>
            </w:r>
          </w:p>
        </w:tc>
        <w:tc>
          <w:tcPr>
            <w:tcW w:w="1039" w:type="dxa"/>
            <w:tcBorders>
              <w:top w:val="single" w:sz="4" w:space="0" w:color="auto"/>
              <w:left w:val="single" w:sz="4" w:space="0" w:color="auto"/>
              <w:bottom w:val="single" w:sz="4" w:space="0" w:color="auto"/>
              <w:right w:val="single" w:sz="4" w:space="0" w:color="auto"/>
            </w:tcBorders>
            <w:hideMark/>
          </w:tcPr>
          <w:p w14:paraId="6727EA29" w14:textId="77777777" w:rsidR="00486D43" w:rsidRDefault="00486D43" w:rsidP="00C514C7">
            <w:pPr>
              <w:spacing w:before="0" w:after="0"/>
              <w:jc w:val="center"/>
              <w:rPr>
                <w:sz w:val="18"/>
                <w:szCs w:val="18"/>
              </w:rPr>
            </w:pPr>
            <w:r>
              <w:rPr>
                <w:sz w:val="18"/>
                <w:szCs w:val="18"/>
              </w:rPr>
              <w:t>KTCN</w:t>
            </w:r>
          </w:p>
        </w:tc>
        <w:tc>
          <w:tcPr>
            <w:tcW w:w="550" w:type="dxa"/>
            <w:tcBorders>
              <w:top w:val="single" w:sz="4" w:space="0" w:color="auto"/>
              <w:left w:val="single" w:sz="4" w:space="0" w:color="auto"/>
              <w:bottom w:val="single" w:sz="4" w:space="0" w:color="auto"/>
              <w:right w:val="single" w:sz="4" w:space="0" w:color="auto"/>
            </w:tcBorders>
            <w:hideMark/>
          </w:tcPr>
          <w:p w14:paraId="014F14F8" w14:textId="77777777" w:rsidR="00486D43" w:rsidRDefault="00486D43" w:rsidP="00C514C7">
            <w:pPr>
              <w:spacing w:before="0" w:after="0"/>
              <w:jc w:val="center"/>
              <w:rPr>
                <w:sz w:val="18"/>
                <w:szCs w:val="18"/>
              </w:rPr>
            </w:pPr>
            <w:r>
              <w:rPr>
                <w:sz w:val="18"/>
                <w:szCs w:val="18"/>
              </w:rPr>
              <w:t>14</w:t>
            </w:r>
          </w:p>
        </w:tc>
        <w:tc>
          <w:tcPr>
            <w:tcW w:w="1228" w:type="dxa"/>
            <w:tcBorders>
              <w:top w:val="single" w:sz="4" w:space="0" w:color="auto"/>
              <w:left w:val="single" w:sz="4" w:space="0" w:color="auto"/>
              <w:bottom w:val="single" w:sz="4" w:space="0" w:color="auto"/>
              <w:right w:val="single" w:sz="4" w:space="0" w:color="auto"/>
            </w:tcBorders>
            <w:hideMark/>
          </w:tcPr>
          <w:p w14:paraId="51E41B0D" w14:textId="77777777" w:rsidR="00486D43" w:rsidRDefault="00486D43" w:rsidP="00C514C7">
            <w:pPr>
              <w:spacing w:before="0" w:after="0"/>
              <w:jc w:val="center"/>
              <w:rPr>
                <w:sz w:val="18"/>
                <w:szCs w:val="18"/>
              </w:rPr>
            </w:pPr>
            <w:r>
              <w:rPr>
                <w:sz w:val="18"/>
                <w:szCs w:val="18"/>
              </w:rPr>
              <w:t>-2.5/-3.0</w:t>
            </w:r>
          </w:p>
        </w:tc>
        <w:tc>
          <w:tcPr>
            <w:tcW w:w="1450" w:type="dxa"/>
            <w:tcBorders>
              <w:top w:val="single" w:sz="4" w:space="0" w:color="auto"/>
              <w:left w:val="single" w:sz="4" w:space="0" w:color="auto"/>
              <w:bottom w:val="single" w:sz="4" w:space="0" w:color="auto"/>
              <w:right w:val="single" w:sz="4" w:space="0" w:color="auto"/>
            </w:tcBorders>
            <w:hideMark/>
          </w:tcPr>
          <w:p w14:paraId="36EE9AF7" w14:textId="77777777" w:rsidR="00486D43" w:rsidRDefault="00486D43" w:rsidP="00C514C7">
            <w:pPr>
              <w:spacing w:before="0" w:after="0"/>
              <w:jc w:val="center"/>
              <w:rPr>
                <w:color w:val="000000"/>
                <w:sz w:val="18"/>
                <w:szCs w:val="18"/>
              </w:rPr>
            </w:pPr>
            <w:r>
              <w:rPr>
                <w:sz w:val="18"/>
                <w:szCs w:val="18"/>
              </w:rPr>
              <w:t>1.2</w:t>
            </w:r>
          </w:p>
        </w:tc>
        <w:tc>
          <w:tcPr>
            <w:tcW w:w="850" w:type="dxa"/>
            <w:tcBorders>
              <w:top w:val="single" w:sz="4" w:space="0" w:color="auto"/>
              <w:left w:val="single" w:sz="4" w:space="0" w:color="auto"/>
              <w:bottom w:val="single" w:sz="4" w:space="0" w:color="auto"/>
              <w:right w:val="single" w:sz="4" w:space="0" w:color="auto"/>
            </w:tcBorders>
            <w:hideMark/>
          </w:tcPr>
          <w:p w14:paraId="7ABBC17B" w14:textId="77777777" w:rsidR="00486D43" w:rsidRDefault="00486D43" w:rsidP="00C514C7">
            <w:pPr>
              <w:spacing w:before="0" w:after="0"/>
              <w:jc w:val="center"/>
              <w:rPr>
                <w:color w:val="000000"/>
                <w:sz w:val="18"/>
                <w:szCs w:val="18"/>
              </w:rPr>
            </w:pPr>
            <w:r>
              <w:rPr>
                <w:color w:val="000000"/>
                <w:sz w:val="18"/>
                <w:szCs w:val="18"/>
              </w:rPr>
              <w:t>40</w:t>
            </w:r>
          </w:p>
        </w:tc>
        <w:tc>
          <w:tcPr>
            <w:tcW w:w="1293" w:type="dxa"/>
            <w:tcBorders>
              <w:top w:val="single" w:sz="4" w:space="0" w:color="auto"/>
              <w:left w:val="single" w:sz="4" w:space="0" w:color="auto"/>
              <w:bottom w:val="single" w:sz="4" w:space="0" w:color="auto"/>
              <w:right w:val="single" w:sz="4" w:space="0" w:color="auto"/>
            </w:tcBorders>
            <w:hideMark/>
          </w:tcPr>
          <w:p w14:paraId="0FFA7E07" w14:textId="77777777" w:rsidR="00486D43" w:rsidRDefault="00486D43" w:rsidP="00C514C7">
            <w:pPr>
              <w:spacing w:before="0" w:after="0"/>
              <w:jc w:val="center"/>
              <w:rPr>
                <w:color w:val="000000"/>
                <w:sz w:val="18"/>
                <w:szCs w:val="18"/>
              </w:rPr>
            </w:pPr>
            <w:r>
              <w:rPr>
                <w:sz w:val="18"/>
                <w:szCs w:val="18"/>
              </w:rPr>
              <w:t>48</w:t>
            </w:r>
          </w:p>
        </w:tc>
      </w:tr>
      <w:tr w:rsidR="00486D43" w14:paraId="7B8DEEA1" w14:textId="77777777" w:rsidTr="00F16B58">
        <w:trPr>
          <w:trHeight w:val="227"/>
        </w:trPr>
        <w:tc>
          <w:tcPr>
            <w:tcW w:w="436" w:type="dxa"/>
            <w:tcBorders>
              <w:top w:val="single" w:sz="4" w:space="0" w:color="auto"/>
              <w:left w:val="single" w:sz="4" w:space="0" w:color="auto"/>
              <w:bottom w:val="single" w:sz="4" w:space="0" w:color="auto"/>
              <w:right w:val="single" w:sz="4" w:space="0" w:color="auto"/>
            </w:tcBorders>
            <w:hideMark/>
          </w:tcPr>
          <w:p w14:paraId="77533312" w14:textId="77777777" w:rsidR="00486D43" w:rsidRDefault="00486D43" w:rsidP="00C514C7">
            <w:pPr>
              <w:spacing w:before="0" w:after="0"/>
              <w:rPr>
                <w:color w:val="000000"/>
                <w:sz w:val="18"/>
                <w:szCs w:val="18"/>
              </w:rPr>
            </w:pPr>
            <w:r>
              <w:rPr>
                <w:color w:val="000000"/>
                <w:sz w:val="18"/>
                <w:szCs w:val="18"/>
              </w:rPr>
              <w:t>8</w:t>
            </w:r>
          </w:p>
        </w:tc>
        <w:tc>
          <w:tcPr>
            <w:tcW w:w="1687" w:type="dxa"/>
            <w:tcBorders>
              <w:top w:val="single" w:sz="4" w:space="0" w:color="auto"/>
              <w:left w:val="single" w:sz="4" w:space="0" w:color="auto"/>
              <w:bottom w:val="single" w:sz="4" w:space="0" w:color="auto"/>
              <w:right w:val="single" w:sz="4" w:space="0" w:color="auto"/>
            </w:tcBorders>
            <w:noWrap/>
            <w:hideMark/>
          </w:tcPr>
          <w:p w14:paraId="4DDB2D4E" w14:textId="77777777" w:rsidR="00486D43" w:rsidRDefault="00486D43" w:rsidP="00C514C7">
            <w:pPr>
              <w:spacing w:before="0" w:after="0"/>
              <w:rPr>
                <w:color w:val="000000"/>
                <w:sz w:val="18"/>
                <w:szCs w:val="18"/>
              </w:rPr>
            </w:pPr>
            <w:r>
              <w:rPr>
                <w:color w:val="000000"/>
                <w:sz w:val="18"/>
                <w:szCs w:val="18"/>
              </w:rPr>
              <w:t>10 OPT/KTCN/2</w:t>
            </w:r>
          </w:p>
        </w:tc>
        <w:tc>
          <w:tcPr>
            <w:tcW w:w="833" w:type="dxa"/>
            <w:tcBorders>
              <w:top w:val="single" w:sz="4" w:space="0" w:color="auto"/>
              <w:left w:val="single" w:sz="4" w:space="0" w:color="auto"/>
              <w:bottom w:val="single" w:sz="4" w:space="0" w:color="auto"/>
              <w:right w:val="single" w:sz="4" w:space="0" w:color="auto"/>
            </w:tcBorders>
            <w:hideMark/>
          </w:tcPr>
          <w:p w14:paraId="6C65D53C" w14:textId="77777777" w:rsidR="00486D43" w:rsidRDefault="00486D43" w:rsidP="00C514C7">
            <w:pPr>
              <w:spacing w:before="0" w:after="0"/>
              <w:jc w:val="center"/>
              <w:rPr>
                <w:sz w:val="18"/>
                <w:szCs w:val="18"/>
              </w:rPr>
            </w:pPr>
            <w:r>
              <w:rPr>
                <w:sz w:val="18"/>
                <w:szCs w:val="18"/>
              </w:rPr>
              <w:t>2</w:t>
            </w:r>
          </w:p>
        </w:tc>
        <w:tc>
          <w:tcPr>
            <w:tcW w:w="1039" w:type="dxa"/>
            <w:tcBorders>
              <w:top w:val="single" w:sz="4" w:space="0" w:color="auto"/>
              <w:left w:val="single" w:sz="4" w:space="0" w:color="auto"/>
              <w:bottom w:val="single" w:sz="4" w:space="0" w:color="auto"/>
              <w:right w:val="single" w:sz="4" w:space="0" w:color="auto"/>
            </w:tcBorders>
            <w:hideMark/>
          </w:tcPr>
          <w:p w14:paraId="19B25F14" w14:textId="77777777" w:rsidR="00486D43" w:rsidRDefault="00486D43" w:rsidP="00C514C7">
            <w:pPr>
              <w:spacing w:before="0" w:after="0"/>
              <w:jc w:val="center"/>
              <w:rPr>
                <w:sz w:val="18"/>
                <w:szCs w:val="18"/>
              </w:rPr>
            </w:pPr>
            <w:r>
              <w:rPr>
                <w:sz w:val="18"/>
                <w:szCs w:val="18"/>
              </w:rPr>
              <w:t>KTCN</w:t>
            </w:r>
          </w:p>
        </w:tc>
        <w:tc>
          <w:tcPr>
            <w:tcW w:w="550" w:type="dxa"/>
            <w:tcBorders>
              <w:top w:val="single" w:sz="4" w:space="0" w:color="auto"/>
              <w:left w:val="single" w:sz="4" w:space="0" w:color="auto"/>
              <w:bottom w:val="single" w:sz="4" w:space="0" w:color="auto"/>
              <w:right w:val="single" w:sz="4" w:space="0" w:color="auto"/>
            </w:tcBorders>
            <w:hideMark/>
          </w:tcPr>
          <w:p w14:paraId="6AF6348A" w14:textId="77777777" w:rsidR="00486D43" w:rsidRDefault="00486D43" w:rsidP="00C514C7">
            <w:pPr>
              <w:spacing w:before="0" w:after="0"/>
              <w:jc w:val="center"/>
              <w:rPr>
                <w:sz w:val="18"/>
                <w:szCs w:val="18"/>
              </w:rPr>
            </w:pPr>
            <w:r>
              <w:rPr>
                <w:sz w:val="18"/>
                <w:szCs w:val="18"/>
              </w:rPr>
              <w:t>14</w:t>
            </w:r>
          </w:p>
        </w:tc>
        <w:tc>
          <w:tcPr>
            <w:tcW w:w="1228" w:type="dxa"/>
            <w:tcBorders>
              <w:top w:val="single" w:sz="4" w:space="0" w:color="auto"/>
              <w:left w:val="single" w:sz="4" w:space="0" w:color="auto"/>
              <w:bottom w:val="single" w:sz="4" w:space="0" w:color="auto"/>
              <w:right w:val="single" w:sz="4" w:space="0" w:color="auto"/>
            </w:tcBorders>
            <w:hideMark/>
          </w:tcPr>
          <w:p w14:paraId="024A8DC5" w14:textId="77777777" w:rsidR="00486D43" w:rsidRDefault="00486D43" w:rsidP="00C514C7">
            <w:pPr>
              <w:spacing w:before="0" w:after="0"/>
              <w:jc w:val="center"/>
              <w:rPr>
                <w:sz w:val="18"/>
                <w:szCs w:val="18"/>
              </w:rPr>
            </w:pPr>
            <w:r>
              <w:rPr>
                <w:sz w:val="18"/>
                <w:szCs w:val="18"/>
              </w:rPr>
              <w:t>-2.5/-3.0</w:t>
            </w:r>
          </w:p>
        </w:tc>
        <w:tc>
          <w:tcPr>
            <w:tcW w:w="1450" w:type="dxa"/>
            <w:tcBorders>
              <w:top w:val="single" w:sz="4" w:space="0" w:color="auto"/>
              <w:left w:val="single" w:sz="4" w:space="0" w:color="auto"/>
              <w:bottom w:val="single" w:sz="4" w:space="0" w:color="auto"/>
              <w:right w:val="single" w:sz="4" w:space="0" w:color="auto"/>
            </w:tcBorders>
            <w:hideMark/>
          </w:tcPr>
          <w:p w14:paraId="012D66F5" w14:textId="77777777" w:rsidR="00486D43" w:rsidRDefault="00486D43" w:rsidP="00C514C7">
            <w:pPr>
              <w:spacing w:before="0" w:after="0"/>
              <w:jc w:val="center"/>
              <w:rPr>
                <w:color w:val="000000"/>
                <w:sz w:val="18"/>
                <w:szCs w:val="18"/>
              </w:rPr>
            </w:pPr>
            <w:r>
              <w:rPr>
                <w:sz w:val="18"/>
                <w:szCs w:val="18"/>
              </w:rPr>
              <w:t>3.84</w:t>
            </w:r>
          </w:p>
        </w:tc>
        <w:tc>
          <w:tcPr>
            <w:tcW w:w="850" w:type="dxa"/>
            <w:tcBorders>
              <w:top w:val="single" w:sz="4" w:space="0" w:color="auto"/>
              <w:left w:val="single" w:sz="4" w:space="0" w:color="auto"/>
              <w:bottom w:val="single" w:sz="4" w:space="0" w:color="auto"/>
              <w:right w:val="single" w:sz="4" w:space="0" w:color="auto"/>
            </w:tcBorders>
            <w:hideMark/>
          </w:tcPr>
          <w:p w14:paraId="45D374CF" w14:textId="77777777" w:rsidR="00486D43" w:rsidRDefault="00486D43" w:rsidP="00C514C7">
            <w:pPr>
              <w:spacing w:before="0" w:after="0"/>
              <w:jc w:val="center"/>
              <w:rPr>
                <w:color w:val="000000"/>
                <w:sz w:val="18"/>
                <w:szCs w:val="18"/>
              </w:rPr>
            </w:pPr>
            <w:r>
              <w:rPr>
                <w:color w:val="000000"/>
                <w:sz w:val="18"/>
                <w:szCs w:val="18"/>
              </w:rPr>
              <w:t>40</w:t>
            </w:r>
          </w:p>
        </w:tc>
        <w:tc>
          <w:tcPr>
            <w:tcW w:w="1293" w:type="dxa"/>
            <w:tcBorders>
              <w:top w:val="single" w:sz="4" w:space="0" w:color="auto"/>
              <w:left w:val="single" w:sz="4" w:space="0" w:color="auto"/>
              <w:bottom w:val="single" w:sz="4" w:space="0" w:color="auto"/>
              <w:right w:val="single" w:sz="4" w:space="0" w:color="auto"/>
            </w:tcBorders>
            <w:hideMark/>
          </w:tcPr>
          <w:p w14:paraId="5C3515B0" w14:textId="77777777" w:rsidR="00486D43" w:rsidRDefault="00486D43" w:rsidP="00C514C7">
            <w:pPr>
              <w:spacing w:before="0" w:after="0"/>
              <w:jc w:val="center"/>
              <w:rPr>
                <w:color w:val="000000"/>
                <w:sz w:val="18"/>
                <w:szCs w:val="18"/>
              </w:rPr>
            </w:pPr>
            <w:r>
              <w:rPr>
                <w:sz w:val="18"/>
                <w:szCs w:val="18"/>
              </w:rPr>
              <w:t>153.6</w:t>
            </w:r>
          </w:p>
        </w:tc>
      </w:tr>
      <w:tr w:rsidR="00486D43" w14:paraId="0428FF63" w14:textId="77777777" w:rsidTr="00F16B58">
        <w:trPr>
          <w:trHeight w:val="227"/>
        </w:trPr>
        <w:tc>
          <w:tcPr>
            <w:tcW w:w="436" w:type="dxa"/>
            <w:tcBorders>
              <w:top w:val="single" w:sz="4" w:space="0" w:color="auto"/>
              <w:left w:val="single" w:sz="4" w:space="0" w:color="auto"/>
              <w:bottom w:val="single" w:sz="4" w:space="0" w:color="auto"/>
              <w:right w:val="single" w:sz="4" w:space="0" w:color="auto"/>
            </w:tcBorders>
            <w:hideMark/>
          </w:tcPr>
          <w:p w14:paraId="0F0893B2" w14:textId="77777777" w:rsidR="00486D43" w:rsidRDefault="00486D43" w:rsidP="00C514C7">
            <w:pPr>
              <w:spacing w:before="0" w:after="0"/>
              <w:rPr>
                <w:color w:val="000000"/>
                <w:sz w:val="18"/>
                <w:szCs w:val="18"/>
              </w:rPr>
            </w:pPr>
            <w:r>
              <w:rPr>
                <w:color w:val="000000"/>
                <w:sz w:val="18"/>
                <w:szCs w:val="18"/>
              </w:rPr>
              <w:t>9</w:t>
            </w:r>
          </w:p>
        </w:tc>
        <w:tc>
          <w:tcPr>
            <w:tcW w:w="1687" w:type="dxa"/>
            <w:tcBorders>
              <w:top w:val="single" w:sz="4" w:space="0" w:color="auto"/>
              <w:left w:val="single" w:sz="4" w:space="0" w:color="auto"/>
              <w:bottom w:val="single" w:sz="4" w:space="0" w:color="auto"/>
              <w:right w:val="single" w:sz="4" w:space="0" w:color="auto"/>
            </w:tcBorders>
            <w:noWrap/>
            <w:hideMark/>
          </w:tcPr>
          <w:p w14:paraId="5716DB38" w14:textId="77777777" w:rsidR="00486D43" w:rsidRDefault="00486D43" w:rsidP="00C514C7">
            <w:pPr>
              <w:spacing w:before="0" w:after="0"/>
              <w:rPr>
                <w:color w:val="000000"/>
                <w:sz w:val="18"/>
                <w:szCs w:val="18"/>
              </w:rPr>
            </w:pPr>
            <w:r>
              <w:rPr>
                <w:color w:val="000000"/>
                <w:sz w:val="18"/>
                <w:szCs w:val="18"/>
              </w:rPr>
              <w:t>10 OPT/KTCN/3</w:t>
            </w:r>
          </w:p>
        </w:tc>
        <w:tc>
          <w:tcPr>
            <w:tcW w:w="833" w:type="dxa"/>
            <w:tcBorders>
              <w:top w:val="single" w:sz="4" w:space="0" w:color="auto"/>
              <w:left w:val="single" w:sz="4" w:space="0" w:color="auto"/>
              <w:bottom w:val="single" w:sz="4" w:space="0" w:color="auto"/>
              <w:right w:val="single" w:sz="4" w:space="0" w:color="auto"/>
            </w:tcBorders>
            <w:hideMark/>
          </w:tcPr>
          <w:p w14:paraId="22E4DF18" w14:textId="77777777" w:rsidR="00486D43" w:rsidRDefault="00486D43" w:rsidP="00C514C7">
            <w:pPr>
              <w:spacing w:before="0" w:after="0"/>
              <w:jc w:val="center"/>
              <w:rPr>
                <w:sz w:val="18"/>
                <w:szCs w:val="18"/>
              </w:rPr>
            </w:pPr>
            <w:r>
              <w:rPr>
                <w:sz w:val="18"/>
                <w:szCs w:val="18"/>
              </w:rPr>
              <w:t>3</w:t>
            </w:r>
          </w:p>
        </w:tc>
        <w:tc>
          <w:tcPr>
            <w:tcW w:w="1039" w:type="dxa"/>
            <w:tcBorders>
              <w:top w:val="single" w:sz="4" w:space="0" w:color="auto"/>
              <w:left w:val="single" w:sz="4" w:space="0" w:color="auto"/>
              <w:bottom w:val="single" w:sz="4" w:space="0" w:color="auto"/>
              <w:right w:val="single" w:sz="4" w:space="0" w:color="auto"/>
            </w:tcBorders>
            <w:hideMark/>
          </w:tcPr>
          <w:p w14:paraId="414F56D6" w14:textId="77777777" w:rsidR="00486D43" w:rsidRDefault="00486D43" w:rsidP="00C514C7">
            <w:pPr>
              <w:spacing w:before="0" w:after="0"/>
              <w:jc w:val="center"/>
              <w:rPr>
                <w:sz w:val="18"/>
                <w:szCs w:val="18"/>
              </w:rPr>
            </w:pPr>
            <w:r>
              <w:rPr>
                <w:sz w:val="18"/>
                <w:szCs w:val="18"/>
              </w:rPr>
              <w:t>KTCN</w:t>
            </w:r>
          </w:p>
        </w:tc>
        <w:tc>
          <w:tcPr>
            <w:tcW w:w="550" w:type="dxa"/>
            <w:tcBorders>
              <w:top w:val="single" w:sz="4" w:space="0" w:color="auto"/>
              <w:left w:val="single" w:sz="4" w:space="0" w:color="auto"/>
              <w:bottom w:val="single" w:sz="4" w:space="0" w:color="auto"/>
              <w:right w:val="single" w:sz="4" w:space="0" w:color="auto"/>
            </w:tcBorders>
            <w:hideMark/>
          </w:tcPr>
          <w:p w14:paraId="1BC335A6" w14:textId="77777777" w:rsidR="00486D43" w:rsidRDefault="00486D43" w:rsidP="00C514C7">
            <w:pPr>
              <w:spacing w:before="0" w:after="0"/>
              <w:jc w:val="center"/>
              <w:rPr>
                <w:sz w:val="18"/>
                <w:szCs w:val="18"/>
              </w:rPr>
            </w:pPr>
            <w:r>
              <w:rPr>
                <w:sz w:val="18"/>
                <w:szCs w:val="18"/>
              </w:rPr>
              <w:t>14</w:t>
            </w:r>
          </w:p>
        </w:tc>
        <w:tc>
          <w:tcPr>
            <w:tcW w:w="1228" w:type="dxa"/>
            <w:tcBorders>
              <w:top w:val="single" w:sz="4" w:space="0" w:color="auto"/>
              <w:left w:val="single" w:sz="4" w:space="0" w:color="auto"/>
              <w:bottom w:val="single" w:sz="4" w:space="0" w:color="auto"/>
              <w:right w:val="single" w:sz="4" w:space="0" w:color="auto"/>
            </w:tcBorders>
            <w:hideMark/>
          </w:tcPr>
          <w:p w14:paraId="2AEDD5FB" w14:textId="77777777" w:rsidR="00486D43" w:rsidRDefault="00486D43" w:rsidP="00C514C7">
            <w:pPr>
              <w:spacing w:before="0" w:after="0"/>
              <w:jc w:val="center"/>
              <w:rPr>
                <w:sz w:val="18"/>
                <w:szCs w:val="18"/>
              </w:rPr>
            </w:pPr>
            <w:r>
              <w:rPr>
                <w:sz w:val="18"/>
                <w:szCs w:val="18"/>
              </w:rPr>
              <w:t>-2.5/-3.0</w:t>
            </w:r>
          </w:p>
        </w:tc>
        <w:tc>
          <w:tcPr>
            <w:tcW w:w="1450" w:type="dxa"/>
            <w:tcBorders>
              <w:top w:val="single" w:sz="4" w:space="0" w:color="auto"/>
              <w:left w:val="single" w:sz="4" w:space="0" w:color="auto"/>
              <w:bottom w:val="single" w:sz="4" w:space="0" w:color="auto"/>
              <w:right w:val="single" w:sz="4" w:space="0" w:color="auto"/>
            </w:tcBorders>
            <w:hideMark/>
          </w:tcPr>
          <w:p w14:paraId="0136CC43" w14:textId="77777777" w:rsidR="00486D43" w:rsidRDefault="00486D43" w:rsidP="00C514C7">
            <w:pPr>
              <w:spacing w:before="0" w:after="0"/>
              <w:jc w:val="center"/>
              <w:rPr>
                <w:color w:val="000000"/>
                <w:sz w:val="18"/>
                <w:szCs w:val="18"/>
              </w:rPr>
            </w:pPr>
            <w:r>
              <w:rPr>
                <w:sz w:val="18"/>
                <w:szCs w:val="18"/>
              </w:rPr>
              <w:t>2.56</w:t>
            </w:r>
          </w:p>
        </w:tc>
        <w:tc>
          <w:tcPr>
            <w:tcW w:w="850" w:type="dxa"/>
            <w:tcBorders>
              <w:top w:val="single" w:sz="4" w:space="0" w:color="auto"/>
              <w:left w:val="single" w:sz="4" w:space="0" w:color="auto"/>
              <w:bottom w:val="single" w:sz="4" w:space="0" w:color="auto"/>
              <w:right w:val="single" w:sz="4" w:space="0" w:color="auto"/>
            </w:tcBorders>
            <w:hideMark/>
          </w:tcPr>
          <w:p w14:paraId="2E46E428" w14:textId="77777777" w:rsidR="00486D43" w:rsidRDefault="00486D43" w:rsidP="00C514C7">
            <w:pPr>
              <w:spacing w:before="0" w:after="0"/>
              <w:jc w:val="center"/>
              <w:rPr>
                <w:color w:val="000000"/>
                <w:sz w:val="18"/>
                <w:szCs w:val="18"/>
              </w:rPr>
            </w:pPr>
            <w:r>
              <w:rPr>
                <w:color w:val="000000"/>
                <w:sz w:val="18"/>
                <w:szCs w:val="18"/>
              </w:rPr>
              <w:t>40</w:t>
            </w:r>
          </w:p>
        </w:tc>
        <w:tc>
          <w:tcPr>
            <w:tcW w:w="1293" w:type="dxa"/>
            <w:tcBorders>
              <w:top w:val="single" w:sz="4" w:space="0" w:color="auto"/>
              <w:left w:val="single" w:sz="4" w:space="0" w:color="auto"/>
              <w:bottom w:val="single" w:sz="4" w:space="0" w:color="auto"/>
              <w:right w:val="single" w:sz="4" w:space="0" w:color="auto"/>
            </w:tcBorders>
            <w:hideMark/>
          </w:tcPr>
          <w:p w14:paraId="70ABA6C0" w14:textId="77777777" w:rsidR="00486D43" w:rsidRDefault="00486D43" w:rsidP="00C514C7">
            <w:pPr>
              <w:spacing w:before="0" w:after="0"/>
              <w:jc w:val="center"/>
              <w:rPr>
                <w:color w:val="000000"/>
                <w:sz w:val="18"/>
                <w:szCs w:val="18"/>
              </w:rPr>
            </w:pPr>
            <w:r>
              <w:rPr>
                <w:sz w:val="18"/>
                <w:szCs w:val="18"/>
              </w:rPr>
              <w:t>102.4</w:t>
            </w:r>
          </w:p>
        </w:tc>
      </w:tr>
      <w:tr w:rsidR="00486D43" w14:paraId="4187D871" w14:textId="77777777" w:rsidTr="00F16B58">
        <w:trPr>
          <w:trHeight w:val="227"/>
        </w:trPr>
        <w:tc>
          <w:tcPr>
            <w:tcW w:w="436" w:type="dxa"/>
            <w:tcBorders>
              <w:top w:val="single" w:sz="4" w:space="0" w:color="auto"/>
              <w:left w:val="single" w:sz="4" w:space="0" w:color="auto"/>
              <w:bottom w:val="single" w:sz="4" w:space="0" w:color="auto"/>
              <w:right w:val="single" w:sz="4" w:space="0" w:color="auto"/>
            </w:tcBorders>
            <w:hideMark/>
          </w:tcPr>
          <w:p w14:paraId="33DA3CED" w14:textId="77777777" w:rsidR="00486D43" w:rsidRDefault="00486D43" w:rsidP="00C514C7">
            <w:pPr>
              <w:spacing w:before="0" w:after="0"/>
              <w:rPr>
                <w:color w:val="000000"/>
                <w:sz w:val="18"/>
                <w:szCs w:val="18"/>
              </w:rPr>
            </w:pPr>
            <w:r>
              <w:rPr>
                <w:color w:val="000000"/>
                <w:sz w:val="18"/>
                <w:szCs w:val="18"/>
              </w:rPr>
              <w:t>10</w:t>
            </w:r>
          </w:p>
        </w:tc>
        <w:tc>
          <w:tcPr>
            <w:tcW w:w="1687" w:type="dxa"/>
            <w:tcBorders>
              <w:top w:val="single" w:sz="4" w:space="0" w:color="auto"/>
              <w:left w:val="single" w:sz="4" w:space="0" w:color="auto"/>
              <w:bottom w:val="single" w:sz="4" w:space="0" w:color="auto"/>
              <w:right w:val="single" w:sz="4" w:space="0" w:color="auto"/>
            </w:tcBorders>
            <w:noWrap/>
            <w:hideMark/>
          </w:tcPr>
          <w:p w14:paraId="56602045" w14:textId="77777777" w:rsidR="00486D43" w:rsidRDefault="00486D43" w:rsidP="00C514C7">
            <w:pPr>
              <w:spacing w:before="0" w:after="0"/>
              <w:rPr>
                <w:color w:val="000000"/>
                <w:sz w:val="18"/>
                <w:szCs w:val="18"/>
              </w:rPr>
            </w:pPr>
            <w:r>
              <w:rPr>
                <w:color w:val="000000"/>
                <w:sz w:val="18"/>
                <w:szCs w:val="18"/>
              </w:rPr>
              <w:t>13 OPT/KTCN/1</w:t>
            </w:r>
          </w:p>
        </w:tc>
        <w:tc>
          <w:tcPr>
            <w:tcW w:w="833" w:type="dxa"/>
            <w:tcBorders>
              <w:top w:val="single" w:sz="4" w:space="0" w:color="auto"/>
              <w:left w:val="single" w:sz="4" w:space="0" w:color="auto"/>
              <w:bottom w:val="single" w:sz="4" w:space="0" w:color="auto"/>
              <w:right w:val="single" w:sz="4" w:space="0" w:color="auto"/>
            </w:tcBorders>
            <w:hideMark/>
          </w:tcPr>
          <w:p w14:paraId="40C2DE8B" w14:textId="77777777" w:rsidR="00486D43" w:rsidRDefault="00486D43" w:rsidP="00C514C7">
            <w:pPr>
              <w:spacing w:before="0" w:after="0"/>
              <w:jc w:val="center"/>
              <w:rPr>
                <w:sz w:val="18"/>
                <w:szCs w:val="18"/>
              </w:rPr>
            </w:pPr>
            <w:r>
              <w:rPr>
                <w:sz w:val="18"/>
                <w:szCs w:val="18"/>
              </w:rPr>
              <w:t>1</w:t>
            </w:r>
          </w:p>
        </w:tc>
        <w:tc>
          <w:tcPr>
            <w:tcW w:w="1039" w:type="dxa"/>
            <w:tcBorders>
              <w:top w:val="single" w:sz="4" w:space="0" w:color="auto"/>
              <w:left w:val="single" w:sz="4" w:space="0" w:color="auto"/>
              <w:bottom w:val="single" w:sz="4" w:space="0" w:color="auto"/>
              <w:right w:val="single" w:sz="4" w:space="0" w:color="auto"/>
            </w:tcBorders>
            <w:hideMark/>
          </w:tcPr>
          <w:p w14:paraId="0EE04E6B" w14:textId="77777777" w:rsidR="00486D43" w:rsidRDefault="00486D43" w:rsidP="00C514C7">
            <w:pPr>
              <w:spacing w:before="0" w:after="0"/>
              <w:jc w:val="center"/>
              <w:rPr>
                <w:sz w:val="18"/>
                <w:szCs w:val="18"/>
              </w:rPr>
            </w:pPr>
            <w:r>
              <w:rPr>
                <w:sz w:val="18"/>
                <w:szCs w:val="18"/>
              </w:rPr>
              <w:t>KTCN</w:t>
            </w:r>
          </w:p>
        </w:tc>
        <w:tc>
          <w:tcPr>
            <w:tcW w:w="550" w:type="dxa"/>
            <w:tcBorders>
              <w:top w:val="single" w:sz="4" w:space="0" w:color="auto"/>
              <w:left w:val="single" w:sz="4" w:space="0" w:color="auto"/>
              <w:bottom w:val="single" w:sz="4" w:space="0" w:color="auto"/>
              <w:right w:val="single" w:sz="4" w:space="0" w:color="auto"/>
            </w:tcBorders>
            <w:hideMark/>
          </w:tcPr>
          <w:p w14:paraId="4E2D2321" w14:textId="77777777" w:rsidR="00486D43" w:rsidRDefault="00486D43" w:rsidP="00C514C7">
            <w:pPr>
              <w:spacing w:before="0" w:after="0"/>
              <w:jc w:val="center"/>
              <w:rPr>
                <w:sz w:val="18"/>
                <w:szCs w:val="18"/>
              </w:rPr>
            </w:pPr>
            <w:r>
              <w:rPr>
                <w:sz w:val="18"/>
                <w:szCs w:val="18"/>
              </w:rPr>
              <w:t>16</w:t>
            </w:r>
          </w:p>
        </w:tc>
        <w:tc>
          <w:tcPr>
            <w:tcW w:w="1228" w:type="dxa"/>
            <w:tcBorders>
              <w:top w:val="single" w:sz="4" w:space="0" w:color="auto"/>
              <w:left w:val="single" w:sz="4" w:space="0" w:color="auto"/>
              <w:bottom w:val="single" w:sz="4" w:space="0" w:color="auto"/>
              <w:right w:val="single" w:sz="4" w:space="0" w:color="auto"/>
            </w:tcBorders>
            <w:hideMark/>
          </w:tcPr>
          <w:p w14:paraId="34A99509" w14:textId="77777777" w:rsidR="00486D43" w:rsidRDefault="00486D43" w:rsidP="00C514C7">
            <w:pPr>
              <w:spacing w:before="0" w:after="0"/>
              <w:jc w:val="center"/>
              <w:rPr>
                <w:sz w:val="18"/>
                <w:szCs w:val="18"/>
              </w:rPr>
            </w:pPr>
            <w:r>
              <w:rPr>
                <w:sz w:val="18"/>
                <w:szCs w:val="18"/>
              </w:rPr>
              <w:t>+1.25/-0.75</w:t>
            </w:r>
          </w:p>
        </w:tc>
        <w:tc>
          <w:tcPr>
            <w:tcW w:w="1450" w:type="dxa"/>
            <w:tcBorders>
              <w:top w:val="single" w:sz="4" w:space="0" w:color="auto"/>
              <w:left w:val="single" w:sz="4" w:space="0" w:color="auto"/>
              <w:bottom w:val="single" w:sz="4" w:space="0" w:color="auto"/>
              <w:right w:val="single" w:sz="4" w:space="0" w:color="auto"/>
            </w:tcBorders>
            <w:hideMark/>
          </w:tcPr>
          <w:p w14:paraId="68C75142" w14:textId="77777777" w:rsidR="00486D43" w:rsidRDefault="00486D43" w:rsidP="00C514C7">
            <w:pPr>
              <w:spacing w:before="0" w:after="0"/>
              <w:jc w:val="center"/>
              <w:rPr>
                <w:color w:val="000000"/>
                <w:sz w:val="18"/>
                <w:szCs w:val="18"/>
              </w:rPr>
            </w:pPr>
            <w:r>
              <w:rPr>
                <w:sz w:val="18"/>
                <w:szCs w:val="18"/>
              </w:rPr>
              <w:t>0.68</w:t>
            </w:r>
          </w:p>
        </w:tc>
        <w:tc>
          <w:tcPr>
            <w:tcW w:w="850" w:type="dxa"/>
            <w:tcBorders>
              <w:top w:val="single" w:sz="4" w:space="0" w:color="auto"/>
              <w:left w:val="single" w:sz="4" w:space="0" w:color="auto"/>
              <w:bottom w:val="single" w:sz="4" w:space="0" w:color="auto"/>
              <w:right w:val="single" w:sz="4" w:space="0" w:color="auto"/>
            </w:tcBorders>
            <w:hideMark/>
          </w:tcPr>
          <w:p w14:paraId="41854CC2" w14:textId="77777777" w:rsidR="00486D43" w:rsidRDefault="00486D43" w:rsidP="00C514C7">
            <w:pPr>
              <w:spacing w:before="0" w:after="0"/>
              <w:jc w:val="center"/>
              <w:rPr>
                <w:color w:val="000000"/>
                <w:sz w:val="18"/>
                <w:szCs w:val="18"/>
              </w:rPr>
            </w:pPr>
            <w:r>
              <w:rPr>
                <w:color w:val="000000"/>
                <w:sz w:val="18"/>
                <w:szCs w:val="18"/>
              </w:rPr>
              <w:t>40</w:t>
            </w:r>
          </w:p>
        </w:tc>
        <w:tc>
          <w:tcPr>
            <w:tcW w:w="1293" w:type="dxa"/>
            <w:tcBorders>
              <w:top w:val="single" w:sz="4" w:space="0" w:color="auto"/>
              <w:left w:val="single" w:sz="4" w:space="0" w:color="auto"/>
              <w:bottom w:val="single" w:sz="4" w:space="0" w:color="auto"/>
              <w:right w:val="single" w:sz="4" w:space="0" w:color="auto"/>
            </w:tcBorders>
            <w:hideMark/>
          </w:tcPr>
          <w:p w14:paraId="31DE8B04" w14:textId="77777777" w:rsidR="00486D43" w:rsidRDefault="00486D43" w:rsidP="00C514C7">
            <w:pPr>
              <w:spacing w:before="0" w:after="0"/>
              <w:jc w:val="center"/>
              <w:rPr>
                <w:color w:val="000000"/>
                <w:sz w:val="18"/>
                <w:szCs w:val="18"/>
              </w:rPr>
            </w:pPr>
            <w:r>
              <w:rPr>
                <w:sz w:val="18"/>
                <w:szCs w:val="18"/>
              </w:rPr>
              <w:t>27.36</w:t>
            </w:r>
          </w:p>
        </w:tc>
      </w:tr>
      <w:tr w:rsidR="00486D43" w14:paraId="6DB7E97A" w14:textId="77777777" w:rsidTr="00F16B58">
        <w:trPr>
          <w:trHeight w:val="227"/>
        </w:trPr>
        <w:tc>
          <w:tcPr>
            <w:tcW w:w="436" w:type="dxa"/>
            <w:tcBorders>
              <w:top w:val="single" w:sz="4" w:space="0" w:color="auto"/>
              <w:left w:val="single" w:sz="4" w:space="0" w:color="auto"/>
              <w:bottom w:val="single" w:sz="4" w:space="0" w:color="auto"/>
              <w:right w:val="single" w:sz="4" w:space="0" w:color="auto"/>
            </w:tcBorders>
            <w:hideMark/>
          </w:tcPr>
          <w:p w14:paraId="1387458A" w14:textId="77777777" w:rsidR="00486D43" w:rsidRDefault="00486D43" w:rsidP="00C514C7">
            <w:pPr>
              <w:spacing w:before="0" w:after="0"/>
              <w:rPr>
                <w:color w:val="000000"/>
                <w:sz w:val="18"/>
                <w:szCs w:val="18"/>
              </w:rPr>
            </w:pPr>
            <w:r>
              <w:rPr>
                <w:color w:val="000000"/>
                <w:sz w:val="18"/>
                <w:szCs w:val="18"/>
              </w:rPr>
              <w:t>11</w:t>
            </w:r>
          </w:p>
        </w:tc>
        <w:tc>
          <w:tcPr>
            <w:tcW w:w="1687" w:type="dxa"/>
            <w:tcBorders>
              <w:top w:val="single" w:sz="4" w:space="0" w:color="auto"/>
              <w:left w:val="single" w:sz="4" w:space="0" w:color="auto"/>
              <w:bottom w:val="single" w:sz="4" w:space="0" w:color="auto"/>
              <w:right w:val="single" w:sz="4" w:space="0" w:color="auto"/>
            </w:tcBorders>
            <w:noWrap/>
            <w:hideMark/>
          </w:tcPr>
          <w:p w14:paraId="4783747B" w14:textId="77777777" w:rsidR="00486D43" w:rsidRDefault="00486D43" w:rsidP="00C514C7">
            <w:pPr>
              <w:spacing w:before="0" w:after="0"/>
              <w:rPr>
                <w:color w:val="000000"/>
                <w:sz w:val="18"/>
                <w:szCs w:val="18"/>
              </w:rPr>
            </w:pPr>
            <w:r>
              <w:rPr>
                <w:color w:val="000000"/>
                <w:sz w:val="18"/>
                <w:szCs w:val="18"/>
              </w:rPr>
              <w:t>13 OPT/KTCN/2</w:t>
            </w:r>
          </w:p>
        </w:tc>
        <w:tc>
          <w:tcPr>
            <w:tcW w:w="833" w:type="dxa"/>
            <w:tcBorders>
              <w:top w:val="single" w:sz="4" w:space="0" w:color="auto"/>
              <w:left w:val="single" w:sz="4" w:space="0" w:color="auto"/>
              <w:bottom w:val="single" w:sz="4" w:space="0" w:color="auto"/>
              <w:right w:val="single" w:sz="4" w:space="0" w:color="auto"/>
            </w:tcBorders>
            <w:hideMark/>
          </w:tcPr>
          <w:p w14:paraId="1918791D" w14:textId="77777777" w:rsidR="00486D43" w:rsidRDefault="00486D43" w:rsidP="00C514C7">
            <w:pPr>
              <w:spacing w:before="0" w:after="0"/>
              <w:jc w:val="center"/>
              <w:rPr>
                <w:sz w:val="18"/>
                <w:szCs w:val="18"/>
              </w:rPr>
            </w:pPr>
            <w:r>
              <w:rPr>
                <w:sz w:val="18"/>
                <w:szCs w:val="18"/>
              </w:rPr>
              <w:t>2</w:t>
            </w:r>
          </w:p>
        </w:tc>
        <w:tc>
          <w:tcPr>
            <w:tcW w:w="1039" w:type="dxa"/>
            <w:tcBorders>
              <w:top w:val="single" w:sz="4" w:space="0" w:color="auto"/>
              <w:left w:val="single" w:sz="4" w:space="0" w:color="auto"/>
              <w:bottom w:val="single" w:sz="4" w:space="0" w:color="auto"/>
              <w:right w:val="single" w:sz="4" w:space="0" w:color="auto"/>
            </w:tcBorders>
            <w:hideMark/>
          </w:tcPr>
          <w:p w14:paraId="5AEB0CA0" w14:textId="77777777" w:rsidR="00486D43" w:rsidRDefault="00486D43" w:rsidP="00C514C7">
            <w:pPr>
              <w:spacing w:before="0" w:after="0"/>
              <w:jc w:val="center"/>
              <w:rPr>
                <w:sz w:val="18"/>
                <w:szCs w:val="18"/>
              </w:rPr>
            </w:pPr>
            <w:r>
              <w:rPr>
                <w:sz w:val="18"/>
                <w:szCs w:val="18"/>
              </w:rPr>
              <w:t>KTCN</w:t>
            </w:r>
          </w:p>
        </w:tc>
        <w:tc>
          <w:tcPr>
            <w:tcW w:w="550" w:type="dxa"/>
            <w:tcBorders>
              <w:top w:val="single" w:sz="4" w:space="0" w:color="auto"/>
              <w:left w:val="single" w:sz="4" w:space="0" w:color="auto"/>
              <w:bottom w:val="single" w:sz="4" w:space="0" w:color="auto"/>
              <w:right w:val="single" w:sz="4" w:space="0" w:color="auto"/>
            </w:tcBorders>
            <w:hideMark/>
          </w:tcPr>
          <w:p w14:paraId="06502DB8" w14:textId="77777777" w:rsidR="00486D43" w:rsidRDefault="00486D43" w:rsidP="00C514C7">
            <w:pPr>
              <w:spacing w:before="0" w:after="0"/>
              <w:jc w:val="center"/>
              <w:rPr>
                <w:sz w:val="18"/>
                <w:szCs w:val="18"/>
              </w:rPr>
            </w:pPr>
            <w:r>
              <w:rPr>
                <w:sz w:val="18"/>
                <w:szCs w:val="18"/>
              </w:rPr>
              <w:t>16</w:t>
            </w:r>
          </w:p>
        </w:tc>
        <w:tc>
          <w:tcPr>
            <w:tcW w:w="1228" w:type="dxa"/>
            <w:tcBorders>
              <w:top w:val="single" w:sz="4" w:space="0" w:color="auto"/>
              <w:left w:val="single" w:sz="4" w:space="0" w:color="auto"/>
              <w:bottom w:val="single" w:sz="4" w:space="0" w:color="auto"/>
              <w:right w:val="single" w:sz="4" w:space="0" w:color="auto"/>
            </w:tcBorders>
            <w:hideMark/>
          </w:tcPr>
          <w:p w14:paraId="4CF6AC48" w14:textId="77777777" w:rsidR="00486D43" w:rsidRDefault="00486D43" w:rsidP="00C514C7">
            <w:pPr>
              <w:spacing w:before="0" w:after="0"/>
              <w:jc w:val="center"/>
              <w:rPr>
                <w:sz w:val="18"/>
                <w:szCs w:val="18"/>
              </w:rPr>
            </w:pPr>
            <w:r>
              <w:rPr>
                <w:sz w:val="18"/>
                <w:szCs w:val="18"/>
              </w:rPr>
              <w:t>+1.25/-0.75</w:t>
            </w:r>
          </w:p>
        </w:tc>
        <w:tc>
          <w:tcPr>
            <w:tcW w:w="1450" w:type="dxa"/>
            <w:tcBorders>
              <w:top w:val="single" w:sz="4" w:space="0" w:color="auto"/>
              <w:left w:val="single" w:sz="4" w:space="0" w:color="auto"/>
              <w:bottom w:val="single" w:sz="4" w:space="0" w:color="auto"/>
              <w:right w:val="single" w:sz="4" w:space="0" w:color="auto"/>
            </w:tcBorders>
            <w:hideMark/>
          </w:tcPr>
          <w:p w14:paraId="2E3C2817" w14:textId="77777777" w:rsidR="00486D43" w:rsidRDefault="00486D43" w:rsidP="00C514C7">
            <w:pPr>
              <w:spacing w:before="0" w:after="0"/>
              <w:jc w:val="center"/>
              <w:rPr>
                <w:color w:val="000000"/>
                <w:sz w:val="18"/>
                <w:szCs w:val="18"/>
              </w:rPr>
            </w:pPr>
            <w:r>
              <w:rPr>
                <w:sz w:val="18"/>
                <w:szCs w:val="18"/>
              </w:rPr>
              <w:t>3.8</w:t>
            </w:r>
          </w:p>
        </w:tc>
        <w:tc>
          <w:tcPr>
            <w:tcW w:w="850" w:type="dxa"/>
            <w:tcBorders>
              <w:top w:val="single" w:sz="4" w:space="0" w:color="auto"/>
              <w:left w:val="single" w:sz="4" w:space="0" w:color="auto"/>
              <w:bottom w:val="single" w:sz="4" w:space="0" w:color="auto"/>
              <w:right w:val="single" w:sz="4" w:space="0" w:color="auto"/>
            </w:tcBorders>
            <w:hideMark/>
          </w:tcPr>
          <w:p w14:paraId="54DABD57" w14:textId="77777777" w:rsidR="00486D43" w:rsidRDefault="00486D43" w:rsidP="00C514C7">
            <w:pPr>
              <w:spacing w:before="0" w:after="0"/>
              <w:jc w:val="center"/>
              <w:rPr>
                <w:color w:val="000000"/>
                <w:sz w:val="18"/>
                <w:szCs w:val="18"/>
              </w:rPr>
            </w:pPr>
            <w:r>
              <w:rPr>
                <w:color w:val="000000"/>
                <w:sz w:val="18"/>
                <w:szCs w:val="18"/>
              </w:rPr>
              <w:t>40</w:t>
            </w:r>
          </w:p>
        </w:tc>
        <w:tc>
          <w:tcPr>
            <w:tcW w:w="1293" w:type="dxa"/>
            <w:tcBorders>
              <w:top w:val="single" w:sz="4" w:space="0" w:color="auto"/>
              <w:left w:val="single" w:sz="4" w:space="0" w:color="auto"/>
              <w:bottom w:val="single" w:sz="4" w:space="0" w:color="auto"/>
              <w:right w:val="single" w:sz="4" w:space="0" w:color="auto"/>
            </w:tcBorders>
            <w:hideMark/>
          </w:tcPr>
          <w:p w14:paraId="669E9B47" w14:textId="77777777" w:rsidR="00486D43" w:rsidRDefault="00486D43" w:rsidP="00C514C7">
            <w:pPr>
              <w:spacing w:before="0" w:after="0"/>
              <w:jc w:val="center"/>
              <w:rPr>
                <w:color w:val="000000"/>
                <w:sz w:val="18"/>
                <w:szCs w:val="18"/>
              </w:rPr>
            </w:pPr>
            <w:r>
              <w:rPr>
                <w:sz w:val="18"/>
                <w:szCs w:val="18"/>
              </w:rPr>
              <w:t>152</w:t>
            </w:r>
          </w:p>
        </w:tc>
      </w:tr>
      <w:tr w:rsidR="00486D43" w14:paraId="2F09CED5" w14:textId="77777777" w:rsidTr="00F16B58">
        <w:trPr>
          <w:trHeight w:val="227"/>
        </w:trPr>
        <w:tc>
          <w:tcPr>
            <w:tcW w:w="436" w:type="dxa"/>
            <w:tcBorders>
              <w:top w:val="single" w:sz="4" w:space="0" w:color="auto"/>
              <w:left w:val="single" w:sz="4" w:space="0" w:color="auto"/>
              <w:bottom w:val="single" w:sz="4" w:space="0" w:color="auto"/>
              <w:right w:val="single" w:sz="4" w:space="0" w:color="auto"/>
            </w:tcBorders>
            <w:hideMark/>
          </w:tcPr>
          <w:p w14:paraId="4384E2BC" w14:textId="77777777" w:rsidR="00486D43" w:rsidRDefault="00486D43" w:rsidP="00C514C7">
            <w:pPr>
              <w:spacing w:before="0" w:after="0"/>
              <w:rPr>
                <w:color w:val="000000"/>
                <w:sz w:val="18"/>
                <w:szCs w:val="18"/>
              </w:rPr>
            </w:pPr>
            <w:r>
              <w:rPr>
                <w:color w:val="000000"/>
                <w:sz w:val="18"/>
                <w:szCs w:val="18"/>
              </w:rPr>
              <w:t>12</w:t>
            </w:r>
          </w:p>
        </w:tc>
        <w:tc>
          <w:tcPr>
            <w:tcW w:w="1687" w:type="dxa"/>
            <w:tcBorders>
              <w:top w:val="single" w:sz="4" w:space="0" w:color="auto"/>
              <w:left w:val="single" w:sz="4" w:space="0" w:color="auto"/>
              <w:bottom w:val="single" w:sz="4" w:space="0" w:color="auto"/>
              <w:right w:val="single" w:sz="4" w:space="0" w:color="auto"/>
            </w:tcBorders>
            <w:noWrap/>
            <w:hideMark/>
          </w:tcPr>
          <w:p w14:paraId="5BFB120C" w14:textId="77777777" w:rsidR="00486D43" w:rsidRDefault="00486D43" w:rsidP="00C514C7">
            <w:pPr>
              <w:spacing w:before="0" w:after="0"/>
              <w:rPr>
                <w:color w:val="000000"/>
                <w:sz w:val="18"/>
                <w:szCs w:val="18"/>
              </w:rPr>
            </w:pPr>
            <w:r>
              <w:rPr>
                <w:color w:val="000000"/>
                <w:sz w:val="18"/>
                <w:szCs w:val="18"/>
              </w:rPr>
              <w:t>13 OPT/KTCN/3</w:t>
            </w:r>
          </w:p>
        </w:tc>
        <w:tc>
          <w:tcPr>
            <w:tcW w:w="833" w:type="dxa"/>
            <w:tcBorders>
              <w:top w:val="single" w:sz="4" w:space="0" w:color="auto"/>
              <w:left w:val="single" w:sz="4" w:space="0" w:color="auto"/>
              <w:bottom w:val="single" w:sz="4" w:space="0" w:color="auto"/>
              <w:right w:val="single" w:sz="4" w:space="0" w:color="auto"/>
            </w:tcBorders>
            <w:hideMark/>
          </w:tcPr>
          <w:p w14:paraId="49F048B3" w14:textId="77777777" w:rsidR="00486D43" w:rsidRDefault="00486D43" w:rsidP="00C514C7">
            <w:pPr>
              <w:spacing w:before="0" w:after="0"/>
              <w:jc w:val="center"/>
              <w:rPr>
                <w:sz w:val="18"/>
                <w:szCs w:val="18"/>
              </w:rPr>
            </w:pPr>
            <w:r>
              <w:rPr>
                <w:sz w:val="18"/>
                <w:szCs w:val="18"/>
              </w:rPr>
              <w:t>3</w:t>
            </w:r>
          </w:p>
        </w:tc>
        <w:tc>
          <w:tcPr>
            <w:tcW w:w="1039" w:type="dxa"/>
            <w:tcBorders>
              <w:top w:val="single" w:sz="4" w:space="0" w:color="auto"/>
              <w:left w:val="single" w:sz="4" w:space="0" w:color="auto"/>
              <w:bottom w:val="single" w:sz="4" w:space="0" w:color="auto"/>
              <w:right w:val="single" w:sz="4" w:space="0" w:color="auto"/>
            </w:tcBorders>
            <w:hideMark/>
          </w:tcPr>
          <w:p w14:paraId="2221DBE9" w14:textId="77777777" w:rsidR="00486D43" w:rsidRDefault="00486D43" w:rsidP="00C514C7">
            <w:pPr>
              <w:spacing w:before="0" w:after="0"/>
              <w:jc w:val="center"/>
              <w:rPr>
                <w:sz w:val="18"/>
                <w:szCs w:val="18"/>
              </w:rPr>
            </w:pPr>
            <w:r>
              <w:rPr>
                <w:sz w:val="18"/>
                <w:szCs w:val="18"/>
              </w:rPr>
              <w:t>KTCN</w:t>
            </w:r>
          </w:p>
        </w:tc>
        <w:tc>
          <w:tcPr>
            <w:tcW w:w="550" w:type="dxa"/>
            <w:tcBorders>
              <w:top w:val="single" w:sz="4" w:space="0" w:color="auto"/>
              <w:left w:val="single" w:sz="4" w:space="0" w:color="auto"/>
              <w:bottom w:val="single" w:sz="4" w:space="0" w:color="auto"/>
              <w:right w:val="single" w:sz="4" w:space="0" w:color="auto"/>
            </w:tcBorders>
            <w:hideMark/>
          </w:tcPr>
          <w:p w14:paraId="07FE4E2B" w14:textId="77777777" w:rsidR="00486D43" w:rsidRDefault="00486D43" w:rsidP="00C514C7">
            <w:pPr>
              <w:spacing w:before="0" w:after="0"/>
              <w:jc w:val="center"/>
              <w:rPr>
                <w:sz w:val="18"/>
                <w:szCs w:val="18"/>
              </w:rPr>
            </w:pPr>
            <w:r>
              <w:rPr>
                <w:sz w:val="18"/>
                <w:szCs w:val="18"/>
              </w:rPr>
              <w:t>16</w:t>
            </w:r>
          </w:p>
        </w:tc>
        <w:tc>
          <w:tcPr>
            <w:tcW w:w="1228" w:type="dxa"/>
            <w:tcBorders>
              <w:top w:val="single" w:sz="4" w:space="0" w:color="auto"/>
              <w:left w:val="single" w:sz="4" w:space="0" w:color="auto"/>
              <w:bottom w:val="single" w:sz="4" w:space="0" w:color="auto"/>
              <w:right w:val="single" w:sz="4" w:space="0" w:color="auto"/>
            </w:tcBorders>
            <w:hideMark/>
          </w:tcPr>
          <w:p w14:paraId="420976E7" w14:textId="77777777" w:rsidR="00486D43" w:rsidRDefault="00486D43" w:rsidP="00C514C7">
            <w:pPr>
              <w:spacing w:before="0" w:after="0"/>
              <w:jc w:val="center"/>
              <w:rPr>
                <w:sz w:val="18"/>
                <w:szCs w:val="18"/>
              </w:rPr>
            </w:pPr>
            <w:r>
              <w:rPr>
                <w:sz w:val="18"/>
                <w:szCs w:val="18"/>
              </w:rPr>
              <w:t>+1.25/-0.75</w:t>
            </w:r>
          </w:p>
        </w:tc>
        <w:tc>
          <w:tcPr>
            <w:tcW w:w="1450" w:type="dxa"/>
            <w:tcBorders>
              <w:top w:val="single" w:sz="4" w:space="0" w:color="auto"/>
              <w:left w:val="single" w:sz="4" w:space="0" w:color="auto"/>
              <w:bottom w:val="single" w:sz="4" w:space="0" w:color="auto"/>
              <w:right w:val="single" w:sz="4" w:space="0" w:color="auto"/>
            </w:tcBorders>
            <w:hideMark/>
          </w:tcPr>
          <w:p w14:paraId="00234700" w14:textId="77777777" w:rsidR="00486D43" w:rsidRDefault="00486D43" w:rsidP="00C514C7">
            <w:pPr>
              <w:spacing w:before="0" w:after="0"/>
              <w:jc w:val="center"/>
              <w:rPr>
                <w:color w:val="000000"/>
                <w:sz w:val="18"/>
                <w:szCs w:val="18"/>
              </w:rPr>
            </w:pPr>
            <w:r>
              <w:rPr>
                <w:sz w:val="18"/>
                <w:szCs w:val="18"/>
              </w:rPr>
              <w:t>2.42</w:t>
            </w:r>
          </w:p>
        </w:tc>
        <w:tc>
          <w:tcPr>
            <w:tcW w:w="850" w:type="dxa"/>
            <w:tcBorders>
              <w:top w:val="single" w:sz="4" w:space="0" w:color="auto"/>
              <w:left w:val="single" w:sz="4" w:space="0" w:color="auto"/>
              <w:bottom w:val="single" w:sz="4" w:space="0" w:color="auto"/>
              <w:right w:val="single" w:sz="4" w:space="0" w:color="auto"/>
            </w:tcBorders>
            <w:hideMark/>
          </w:tcPr>
          <w:p w14:paraId="64677EA0" w14:textId="77777777" w:rsidR="00486D43" w:rsidRDefault="00486D43" w:rsidP="00C514C7">
            <w:pPr>
              <w:spacing w:before="0" w:after="0"/>
              <w:jc w:val="center"/>
              <w:rPr>
                <w:color w:val="000000"/>
                <w:sz w:val="18"/>
                <w:szCs w:val="18"/>
              </w:rPr>
            </w:pPr>
            <w:r>
              <w:rPr>
                <w:color w:val="000000"/>
                <w:sz w:val="18"/>
                <w:szCs w:val="18"/>
              </w:rPr>
              <w:t>40</w:t>
            </w:r>
          </w:p>
        </w:tc>
        <w:tc>
          <w:tcPr>
            <w:tcW w:w="1293" w:type="dxa"/>
            <w:tcBorders>
              <w:top w:val="single" w:sz="4" w:space="0" w:color="auto"/>
              <w:left w:val="single" w:sz="4" w:space="0" w:color="auto"/>
              <w:bottom w:val="single" w:sz="4" w:space="0" w:color="auto"/>
              <w:right w:val="single" w:sz="4" w:space="0" w:color="auto"/>
            </w:tcBorders>
            <w:hideMark/>
          </w:tcPr>
          <w:p w14:paraId="71719FBB" w14:textId="77777777" w:rsidR="00486D43" w:rsidRDefault="00486D43" w:rsidP="00C514C7">
            <w:pPr>
              <w:spacing w:before="0" w:after="0"/>
              <w:jc w:val="center"/>
              <w:rPr>
                <w:color w:val="000000"/>
                <w:sz w:val="18"/>
                <w:szCs w:val="18"/>
              </w:rPr>
            </w:pPr>
            <w:r>
              <w:rPr>
                <w:sz w:val="18"/>
                <w:szCs w:val="18"/>
              </w:rPr>
              <w:t>96.8</w:t>
            </w:r>
          </w:p>
        </w:tc>
      </w:tr>
      <w:tr w:rsidR="00486D43" w14:paraId="2589FC4A" w14:textId="77777777" w:rsidTr="00F16B58">
        <w:trPr>
          <w:trHeight w:val="227"/>
        </w:trPr>
        <w:tc>
          <w:tcPr>
            <w:tcW w:w="436" w:type="dxa"/>
            <w:tcBorders>
              <w:top w:val="single" w:sz="4" w:space="0" w:color="auto"/>
              <w:left w:val="single" w:sz="4" w:space="0" w:color="auto"/>
              <w:bottom w:val="single" w:sz="4" w:space="0" w:color="auto"/>
              <w:right w:val="single" w:sz="4" w:space="0" w:color="auto"/>
            </w:tcBorders>
            <w:hideMark/>
          </w:tcPr>
          <w:p w14:paraId="26508BA2" w14:textId="77777777" w:rsidR="00486D43" w:rsidRDefault="00486D43" w:rsidP="00C514C7">
            <w:pPr>
              <w:spacing w:before="0" w:after="0"/>
              <w:rPr>
                <w:color w:val="000000"/>
                <w:sz w:val="18"/>
                <w:szCs w:val="18"/>
              </w:rPr>
            </w:pPr>
            <w:r>
              <w:rPr>
                <w:color w:val="000000"/>
                <w:sz w:val="18"/>
                <w:szCs w:val="18"/>
              </w:rPr>
              <w:t>13</w:t>
            </w:r>
          </w:p>
        </w:tc>
        <w:tc>
          <w:tcPr>
            <w:tcW w:w="1687" w:type="dxa"/>
            <w:tcBorders>
              <w:top w:val="single" w:sz="4" w:space="0" w:color="auto"/>
              <w:left w:val="single" w:sz="4" w:space="0" w:color="auto"/>
              <w:bottom w:val="single" w:sz="4" w:space="0" w:color="auto"/>
              <w:right w:val="single" w:sz="4" w:space="0" w:color="auto"/>
            </w:tcBorders>
            <w:noWrap/>
            <w:hideMark/>
          </w:tcPr>
          <w:p w14:paraId="7B099FE9" w14:textId="77777777" w:rsidR="00486D43" w:rsidRDefault="00486D43" w:rsidP="00C514C7">
            <w:pPr>
              <w:spacing w:before="0" w:after="0"/>
              <w:rPr>
                <w:color w:val="000000"/>
                <w:sz w:val="18"/>
                <w:szCs w:val="18"/>
              </w:rPr>
            </w:pPr>
            <w:r>
              <w:rPr>
                <w:color w:val="000000"/>
                <w:sz w:val="18"/>
                <w:szCs w:val="18"/>
              </w:rPr>
              <w:t>5 OPT/M/1</w:t>
            </w:r>
          </w:p>
        </w:tc>
        <w:tc>
          <w:tcPr>
            <w:tcW w:w="833" w:type="dxa"/>
            <w:tcBorders>
              <w:top w:val="single" w:sz="4" w:space="0" w:color="auto"/>
              <w:left w:val="single" w:sz="4" w:space="0" w:color="auto"/>
              <w:bottom w:val="single" w:sz="4" w:space="0" w:color="auto"/>
              <w:right w:val="single" w:sz="4" w:space="0" w:color="auto"/>
            </w:tcBorders>
            <w:hideMark/>
          </w:tcPr>
          <w:p w14:paraId="3B48BA96" w14:textId="77777777" w:rsidR="00486D43" w:rsidRDefault="00486D43" w:rsidP="00C514C7">
            <w:pPr>
              <w:spacing w:before="0" w:after="0"/>
              <w:jc w:val="center"/>
              <w:rPr>
                <w:sz w:val="18"/>
                <w:szCs w:val="18"/>
              </w:rPr>
            </w:pPr>
            <w:r>
              <w:rPr>
                <w:sz w:val="18"/>
                <w:szCs w:val="18"/>
              </w:rPr>
              <w:t>1</w:t>
            </w:r>
          </w:p>
        </w:tc>
        <w:tc>
          <w:tcPr>
            <w:tcW w:w="1039" w:type="dxa"/>
            <w:tcBorders>
              <w:top w:val="single" w:sz="4" w:space="0" w:color="auto"/>
              <w:left w:val="single" w:sz="4" w:space="0" w:color="auto"/>
              <w:bottom w:val="single" w:sz="4" w:space="0" w:color="auto"/>
              <w:right w:val="single" w:sz="4" w:space="0" w:color="auto"/>
            </w:tcBorders>
            <w:hideMark/>
          </w:tcPr>
          <w:p w14:paraId="702AD997" w14:textId="77777777" w:rsidR="00486D43" w:rsidRDefault="00486D43" w:rsidP="00C514C7">
            <w:pPr>
              <w:spacing w:before="0" w:after="0"/>
              <w:jc w:val="center"/>
              <w:rPr>
                <w:sz w:val="18"/>
                <w:szCs w:val="18"/>
              </w:rPr>
            </w:pPr>
            <w:r>
              <w:rPr>
                <w:sz w:val="18"/>
                <w:szCs w:val="18"/>
              </w:rPr>
              <w:t>Control</w:t>
            </w:r>
          </w:p>
        </w:tc>
        <w:tc>
          <w:tcPr>
            <w:tcW w:w="550" w:type="dxa"/>
            <w:tcBorders>
              <w:top w:val="single" w:sz="4" w:space="0" w:color="auto"/>
              <w:left w:val="single" w:sz="4" w:space="0" w:color="auto"/>
              <w:bottom w:val="single" w:sz="4" w:space="0" w:color="auto"/>
              <w:right w:val="single" w:sz="4" w:space="0" w:color="auto"/>
            </w:tcBorders>
            <w:hideMark/>
          </w:tcPr>
          <w:p w14:paraId="36EA7289" w14:textId="77777777" w:rsidR="00486D43" w:rsidRDefault="00486D43" w:rsidP="00C514C7">
            <w:pPr>
              <w:spacing w:before="0" w:after="0"/>
              <w:jc w:val="center"/>
              <w:rPr>
                <w:sz w:val="18"/>
                <w:szCs w:val="18"/>
              </w:rPr>
            </w:pPr>
            <w:r>
              <w:rPr>
                <w:sz w:val="18"/>
                <w:szCs w:val="18"/>
              </w:rPr>
              <w:t>24</w:t>
            </w:r>
          </w:p>
        </w:tc>
        <w:tc>
          <w:tcPr>
            <w:tcW w:w="1228" w:type="dxa"/>
            <w:tcBorders>
              <w:top w:val="single" w:sz="4" w:space="0" w:color="auto"/>
              <w:left w:val="single" w:sz="4" w:space="0" w:color="auto"/>
              <w:bottom w:val="single" w:sz="4" w:space="0" w:color="auto"/>
              <w:right w:val="single" w:sz="4" w:space="0" w:color="auto"/>
            </w:tcBorders>
            <w:hideMark/>
          </w:tcPr>
          <w:p w14:paraId="5B38D533" w14:textId="77777777" w:rsidR="00486D43" w:rsidRDefault="00486D43" w:rsidP="00C514C7">
            <w:pPr>
              <w:spacing w:before="0" w:after="0"/>
              <w:jc w:val="center"/>
              <w:rPr>
                <w:sz w:val="18"/>
                <w:szCs w:val="18"/>
              </w:rPr>
            </w:pPr>
            <w:r>
              <w:rPr>
                <w:sz w:val="18"/>
                <w:szCs w:val="18"/>
              </w:rPr>
              <w:t>-0.25/-</w:t>
            </w:r>
          </w:p>
        </w:tc>
        <w:tc>
          <w:tcPr>
            <w:tcW w:w="1450" w:type="dxa"/>
            <w:tcBorders>
              <w:top w:val="single" w:sz="4" w:space="0" w:color="auto"/>
              <w:left w:val="single" w:sz="4" w:space="0" w:color="auto"/>
              <w:bottom w:val="single" w:sz="4" w:space="0" w:color="auto"/>
              <w:right w:val="single" w:sz="4" w:space="0" w:color="auto"/>
            </w:tcBorders>
            <w:hideMark/>
          </w:tcPr>
          <w:p w14:paraId="2E57E0CB" w14:textId="77777777" w:rsidR="00486D43" w:rsidRDefault="00486D43" w:rsidP="00C514C7">
            <w:pPr>
              <w:spacing w:before="0" w:after="0"/>
              <w:jc w:val="center"/>
              <w:rPr>
                <w:color w:val="000000"/>
                <w:sz w:val="18"/>
                <w:szCs w:val="18"/>
              </w:rPr>
            </w:pPr>
            <w:r>
              <w:rPr>
                <w:sz w:val="18"/>
                <w:szCs w:val="18"/>
              </w:rPr>
              <w:t>3.1</w:t>
            </w:r>
          </w:p>
        </w:tc>
        <w:tc>
          <w:tcPr>
            <w:tcW w:w="850" w:type="dxa"/>
            <w:tcBorders>
              <w:top w:val="single" w:sz="4" w:space="0" w:color="auto"/>
              <w:left w:val="single" w:sz="4" w:space="0" w:color="auto"/>
              <w:bottom w:val="single" w:sz="4" w:space="0" w:color="auto"/>
              <w:right w:val="single" w:sz="4" w:space="0" w:color="auto"/>
            </w:tcBorders>
            <w:hideMark/>
          </w:tcPr>
          <w:p w14:paraId="7C57885C" w14:textId="77777777" w:rsidR="00486D43" w:rsidRDefault="00486D43" w:rsidP="00C514C7">
            <w:pPr>
              <w:spacing w:before="0" w:after="0"/>
              <w:jc w:val="center"/>
              <w:rPr>
                <w:color w:val="000000"/>
                <w:sz w:val="18"/>
                <w:szCs w:val="18"/>
              </w:rPr>
            </w:pPr>
            <w:r>
              <w:rPr>
                <w:color w:val="000000"/>
                <w:sz w:val="18"/>
                <w:szCs w:val="18"/>
              </w:rPr>
              <w:t>40</w:t>
            </w:r>
          </w:p>
        </w:tc>
        <w:tc>
          <w:tcPr>
            <w:tcW w:w="1293" w:type="dxa"/>
            <w:tcBorders>
              <w:top w:val="single" w:sz="4" w:space="0" w:color="auto"/>
              <w:left w:val="single" w:sz="4" w:space="0" w:color="auto"/>
              <w:bottom w:val="single" w:sz="4" w:space="0" w:color="auto"/>
              <w:right w:val="single" w:sz="4" w:space="0" w:color="auto"/>
            </w:tcBorders>
            <w:hideMark/>
          </w:tcPr>
          <w:p w14:paraId="45172F9A" w14:textId="77777777" w:rsidR="00486D43" w:rsidRDefault="00486D43" w:rsidP="00C514C7">
            <w:pPr>
              <w:spacing w:before="0" w:after="0"/>
              <w:jc w:val="center"/>
              <w:rPr>
                <w:color w:val="000000"/>
                <w:sz w:val="18"/>
                <w:szCs w:val="18"/>
              </w:rPr>
            </w:pPr>
            <w:r>
              <w:rPr>
                <w:sz w:val="18"/>
                <w:szCs w:val="18"/>
              </w:rPr>
              <w:t>124</w:t>
            </w:r>
          </w:p>
        </w:tc>
      </w:tr>
      <w:tr w:rsidR="00486D43" w14:paraId="374BA2EA" w14:textId="77777777" w:rsidTr="00F16B58">
        <w:trPr>
          <w:trHeight w:val="227"/>
        </w:trPr>
        <w:tc>
          <w:tcPr>
            <w:tcW w:w="436" w:type="dxa"/>
            <w:tcBorders>
              <w:top w:val="single" w:sz="4" w:space="0" w:color="auto"/>
              <w:left w:val="single" w:sz="4" w:space="0" w:color="auto"/>
              <w:bottom w:val="single" w:sz="4" w:space="0" w:color="auto"/>
              <w:right w:val="single" w:sz="4" w:space="0" w:color="auto"/>
            </w:tcBorders>
            <w:hideMark/>
          </w:tcPr>
          <w:p w14:paraId="39A07874" w14:textId="77777777" w:rsidR="00486D43" w:rsidRDefault="00486D43" w:rsidP="00C514C7">
            <w:pPr>
              <w:spacing w:before="0" w:after="0"/>
              <w:rPr>
                <w:color w:val="000000"/>
                <w:sz w:val="18"/>
                <w:szCs w:val="18"/>
              </w:rPr>
            </w:pPr>
            <w:r>
              <w:rPr>
                <w:color w:val="000000"/>
                <w:sz w:val="18"/>
                <w:szCs w:val="18"/>
              </w:rPr>
              <w:t>14</w:t>
            </w:r>
          </w:p>
        </w:tc>
        <w:tc>
          <w:tcPr>
            <w:tcW w:w="1687" w:type="dxa"/>
            <w:tcBorders>
              <w:top w:val="single" w:sz="4" w:space="0" w:color="auto"/>
              <w:left w:val="single" w:sz="4" w:space="0" w:color="auto"/>
              <w:bottom w:val="single" w:sz="4" w:space="0" w:color="auto"/>
              <w:right w:val="single" w:sz="4" w:space="0" w:color="auto"/>
            </w:tcBorders>
            <w:noWrap/>
            <w:hideMark/>
          </w:tcPr>
          <w:p w14:paraId="5C39BE40" w14:textId="77777777" w:rsidR="00486D43" w:rsidRDefault="00486D43" w:rsidP="00C514C7">
            <w:pPr>
              <w:spacing w:before="0" w:after="0"/>
              <w:rPr>
                <w:color w:val="000000"/>
                <w:sz w:val="18"/>
                <w:szCs w:val="18"/>
              </w:rPr>
            </w:pPr>
            <w:r>
              <w:rPr>
                <w:color w:val="000000"/>
                <w:sz w:val="18"/>
                <w:szCs w:val="18"/>
              </w:rPr>
              <w:t>5 OPT/M/2</w:t>
            </w:r>
          </w:p>
        </w:tc>
        <w:tc>
          <w:tcPr>
            <w:tcW w:w="833" w:type="dxa"/>
            <w:tcBorders>
              <w:top w:val="single" w:sz="4" w:space="0" w:color="auto"/>
              <w:left w:val="single" w:sz="4" w:space="0" w:color="auto"/>
              <w:bottom w:val="single" w:sz="4" w:space="0" w:color="auto"/>
              <w:right w:val="single" w:sz="4" w:space="0" w:color="auto"/>
            </w:tcBorders>
            <w:hideMark/>
          </w:tcPr>
          <w:p w14:paraId="2E447B5D" w14:textId="77777777" w:rsidR="00486D43" w:rsidRDefault="00486D43" w:rsidP="00C514C7">
            <w:pPr>
              <w:spacing w:before="0" w:after="0"/>
              <w:jc w:val="center"/>
              <w:rPr>
                <w:sz w:val="18"/>
                <w:szCs w:val="18"/>
              </w:rPr>
            </w:pPr>
            <w:r>
              <w:rPr>
                <w:sz w:val="18"/>
                <w:szCs w:val="18"/>
              </w:rPr>
              <w:t>2</w:t>
            </w:r>
          </w:p>
        </w:tc>
        <w:tc>
          <w:tcPr>
            <w:tcW w:w="1039" w:type="dxa"/>
            <w:tcBorders>
              <w:top w:val="single" w:sz="4" w:space="0" w:color="auto"/>
              <w:left w:val="single" w:sz="4" w:space="0" w:color="auto"/>
              <w:bottom w:val="single" w:sz="4" w:space="0" w:color="auto"/>
              <w:right w:val="single" w:sz="4" w:space="0" w:color="auto"/>
            </w:tcBorders>
            <w:hideMark/>
          </w:tcPr>
          <w:p w14:paraId="143D57A9" w14:textId="77777777" w:rsidR="00486D43" w:rsidRDefault="00486D43" w:rsidP="00C514C7">
            <w:pPr>
              <w:spacing w:before="0" w:after="0"/>
              <w:jc w:val="center"/>
              <w:rPr>
                <w:sz w:val="18"/>
                <w:szCs w:val="18"/>
              </w:rPr>
            </w:pPr>
            <w:r>
              <w:rPr>
                <w:sz w:val="18"/>
                <w:szCs w:val="18"/>
              </w:rPr>
              <w:t>Control</w:t>
            </w:r>
          </w:p>
        </w:tc>
        <w:tc>
          <w:tcPr>
            <w:tcW w:w="550" w:type="dxa"/>
            <w:tcBorders>
              <w:top w:val="single" w:sz="4" w:space="0" w:color="auto"/>
              <w:left w:val="single" w:sz="4" w:space="0" w:color="auto"/>
              <w:bottom w:val="single" w:sz="4" w:space="0" w:color="auto"/>
              <w:right w:val="single" w:sz="4" w:space="0" w:color="auto"/>
            </w:tcBorders>
            <w:hideMark/>
          </w:tcPr>
          <w:p w14:paraId="10589CB4" w14:textId="77777777" w:rsidR="00486D43" w:rsidRDefault="00486D43" w:rsidP="00C514C7">
            <w:pPr>
              <w:spacing w:before="0" w:after="0"/>
              <w:jc w:val="center"/>
              <w:rPr>
                <w:sz w:val="18"/>
                <w:szCs w:val="18"/>
              </w:rPr>
            </w:pPr>
            <w:r>
              <w:rPr>
                <w:sz w:val="18"/>
                <w:szCs w:val="18"/>
              </w:rPr>
              <w:t>24</w:t>
            </w:r>
          </w:p>
        </w:tc>
        <w:tc>
          <w:tcPr>
            <w:tcW w:w="1228" w:type="dxa"/>
            <w:tcBorders>
              <w:top w:val="single" w:sz="4" w:space="0" w:color="auto"/>
              <w:left w:val="single" w:sz="4" w:space="0" w:color="auto"/>
              <w:bottom w:val="single" w:sz="4" w:space="0" w:color="auto"/>
              <w:right w:val="single" w:sz="4" w:space="0" w:color="auto"/>
            </w:tcBorders>
            <w:hideMark/>
          </w:tcPr>
          <w:p w14:paraId="3280629C" w14:textId="77777777" w:rsidR="00486D43" w:rsidRDefault="00486D43" w:rsidP="00C514C7">
            <w:pPr>
              <w:spacing w:before="0" w:after="0"/>
              <w:jc w:val="center"/>
              <w:rPr>
                <w:sz w:val="18"/>
                <w:szCs w:val="18"/>
              </w:rPr>
            </w:pPr>
            <w:r>
              <w:rPr>
                <w:sz w:val="18"/>
                <w:szCs w:val="18"/>
              </w:rPr>
              <w:t>-0.25/-</w:t>
            </w:r>
          </w:p>
        </w:tc>
        <w:tc>
          <w:tcPr>
            <w:tcW w:w="1450" w:type="dxa"/>
            <w:tcBorders>
              <w:top w:val="single" w:sz="4" w:space="0" w:color="auto"/>
              <w:left w:val="single" w:sz="4" w:space="0" w:color="auto"/>
              <w:bottom w:val="single" w:sz="4" w:space="0" w:color="auto"/>
              <w:right w:val="single" w:sz="4" w:space="0" w:color="auto"/>
            </w:tcBorders>
            <w:hideMark/>
          </w:tcPr>
          <w:p w14:paraId="0253BD83" w14:textId="77777777" w:rsidR="00486D43" w:rsidRDefault="00486D43" w:rsidP="00C514C7">
            <w:pPr>
              <w:spacing w:before="0" w:after="0"/>
              <w:jc w:val="center"/>
              <w:rPr>
                <w:color w:val="000000"/>
                <w:sz w:val="18"/>
                <w:szCs w:val="18"/>
              </w:rPr>
            </w:pPr>
            <w:r>
              <w:rPr>
                <w:sz w:val="18"/>
                <w:szCs w:val="18"/>
              </w:rPr>
              <w:t>3.92</w:t>
            </w:r>
          </w:p>
        </w:tc>
        <w:tc>
          <w:tcPr>
            <w:tcW w:w="850" w:type="dxa"/>
            <w:tcBorders>
              <w:top w:val="single" w:sz="4" w:space="0" w:color="auto"/>
              <w:left w:val="single" w:sz="4" w:space="0" w:color="auto"/>
              <w:bottom w:val="single" w:sz="4" w:space="0" w:color="auto"/>
              <w:right w:val="single" w:sz="4" w:space="0" w:color="auto"/>
            </w:tcBorders>
            <w:hideMark/>
          </w:tcPr>
          <w:p w14:paraId="6199FEF7" w14:textId="77777777" w:rsidR="00486D43" w:rsidRDefault="00486D43" w:rsidP="00C514C7">
            <w:pPr>
              <w:spacing w:before="0" w:after="0"/>
              <w:jc w:val="center"/>
              <w:rPr>
                <w:color w:val="000000"/>
                <w:sz w:val="18"/>
                <w:szCs w:val="18"/>
              </w:rPr>
            </w:pPr>
            <w:r>
              <w:rPr>
                <w:color w:val="000000"/>
                <w:sz w:val="18"/>
                <w:szCs w:val="18"/>
              </w:rPr>
              <w:t>40</w:t>
            </w:r>
          </w:p>
        </w:tc>
        <w:tc>
          <w:tcPr>
            <w:tcW w:w="1293" w:type="dxa"/>
            <w:tcBorders>
              <w:top w:val="single" w:sz="4" w:space="0" w:color="auto"/>
              <w:left w:val="single" w:sz="4" w:space="0" w:color="auto"/>
              <w:bottom w:val="single" w:sz="4" w:space="0" w:color="auto"/>
              <w:right w:val="single" w:sz="4" w:space="0" w:color="auto"/>
            </w:tcBorders>
            <w:hideMark/>
          </w:tcPr>
          <w:p w14:paraId="6BD7224C" w14:textId="77777777" w:rsidR="00486D43" w:rsidRDefault="00486D43" w:rsidP="00C514C7">
            <w:pPr>
              <w:spacing w:before="0" w:after="0"/>
              <w:jc w:val="center"/>
              <w:rPr>
                <w:color w:val="000000"/>
                <w:sz w:val="18"/>
                <w:szCs w:val="18"/>
              </w:rPr>
            </w:pPr>
            <w:r>
              <w:rPr>
                <w:sz w:val="18"/>
                <w:szCs w:val="18"/>
              </w:rPr>
              <w:t>156.8</w:t>
            </w:r>
          </w:p>
        </w:tc>
      </w:tr>
      <w:tr w:rsidR="00486D43" w14:paraId="707E1DCA" w14:textId="77777777" w:rsidTr="00F16B58">
        <w:trPr>
          <w:trHeight w:val="227"/>
        </w:trPr>
        <w:tc>
          <w:tcPr>
            <w:tcW w:w="436" w:type="dxa"/>
            <w:tcBorders>
              <w:top w:val="single" w:sz="4" w:space="0" w:color="auto"/>
              <w:left w:val="single" w:sz="4" w:space="0" w:color="auto"/>
              <w:bottom w:val="single" w:sz="4" w:space="0" w:color="auto"/>
              <w:right w:val="single" w:sz="4" w:space="0" w:color="auto"/>
            </w:tcBorders>
            <w:hideMark/>
          </w:tcPr>
          <w:p w14:paraId="6BB5B4A9" w14:textId="77777777" w:rsidR="00486D43" w:rsidRDefault="00486D43" w:rsidP="00C514C7">
            <w:pPr>
              <w:spacing w:before="0" w:after="0"/>
              <w:rPr>
                <w:color w:val="000000"/>
                <w:sz w:val="18"/>
                <w:szCs w:val="18"/>
              </w:rPr>
            </w:pPr>
            <w:r>
              <w:rPr>
                <w:color w:val="000000"/>
                <w:sz w:val="18"/>
                <w:szCs w:val="18"/>
              </w:rPr>
              <w:t>15</w:t>
            </w:r>
          </w:p>
        </w:tc>
        <w:tc>
          <w:tcPr>
            <w:tcW w:w="1687" w:type="dxa"/>
            <w:tcBorders>
              <w:top w:val="single" w:sz="4" w:space="0" w:color="auto"/>
              <w:left w:val="single" w:sz="4" w:space="0" w:color="auto"/>
              <w:bottom w:val="single" w:sz="4" w:space="0" w:color="auto"/>
              <w:right w:val="single" w:sz="4" w:space="0" w:color="auto"/>
            </w:tcBorders>
            <w:noWrap/>
            <w:hideMark/>
          </w:tcPr>
          <w:p w14:paraId="34E0A670" w14:textId="77777777" w:rsidR="00486D43" w:rsidRDefault="00486D43" w:rsidP="00C514C7">
            <w:pPr>
              <w:spacing w:before="0" w:after="0"/>
              <w:rPr>
                <w:color w:val="000000"/>
                <w:sz w:val="18"/>
                <w:szCs w:val="18"/>
              </w:rPr>
            </w:pPr>
            <w:r>
              <w:rPr>
                <w:color w:val="000000"/>
                <w:sz w:val="18"/>
                <w:szCs w:val="18"/>
              </w:rPr>
              <w:t>5 OPT/M/3</w:t>
            </w:r>
          </w:p>
        </w:tc>
        <w:tc>
          <w:tcPr>
            <w:tcW w:w="833" w:type="dxa"/>
            <w:tcBorders>
              <w:top w:val="single" w:sz="4" w:space="0" w:color="auto"/>
              <w:left w:val="single" w:sz="4" w:space="0" w:color="auto"/>
              <w:bottom w:val="single" w:sz="4" w:space="0" w:color="auto"/>
              <w:right w:val="single" w:sz="4" w:space="0" w:color="auto"/>
            </w:tcBorders>
            <w:hideMark/>
          </w:tcPr>
          <w:p w14:paraId="295DF805" w14:textId="77777777" w:rsidR="00486D43" w:rsidRDefault="00486D43" w:rsidP="00C514C7">
            <w:pPr>
              <w:spacing w:before="0" w:after="0"/>
              <w:jc w:val="center"/>
              <w:rPr>
                <w:sz w:val="18"/>
                <w:szCs w:val="18"/>
              </w:rPr>
            </w:pPr>
            <w:r>
              <w:rPr>
                <w:sz w:val="18"/>
                <w:szCs w:val="18"/>
              </w:rPr>
              <w:t>3</w:t>
            </w:r>
          </w:p>
        </w:tc>
        <w:tc>
          <w:tcPr>
            <w:tcW w:w="1039" w:type="dxa"/>
            <w:tcBorders>
              <w:top w:val="single" w:sz="4" w:space="0" w:color="auto"/>
              <w:left w:val="single" w:sz="4" w:space="0" w:color="auto"/>
              <w:bottom w:val="single" w:sz="4" w:space="0" w:color="auto"/>
              <w:right w:val="single" w:sz="4" w:space="0" w:color="auto"/>
            </w:tcBorders>
            <w:hideMark/>
          </w:tcPr>
          <w:p w14:paraId="1500AFC9" w14:textId="77777777" w:rsidR="00486D43" w:rsidRDefault="00486D43" w:rsidP="00C514C7">
            <w:pPr>
              <w:spacing w:before="0" w:after="0"/>
              <w:jc w:val="center"/>
              <w:rPr>
                <w:sz w:val="18"/>
                <w:szCs w:val="18"/>
              </w:rPr>
            </w:pPr>
            <w:r>
              <w:rPr>
                <w:sz w:val="18"/>
                <w:szCs w:val="18"/>
              </w:rPr>
              <w:t>Control</w:t>
            </w:r>
          </w:p>
        </w:tc>
        <w:tc>
          <w:tcPr>
            <w:tcW w:w="550" w:type="dxa"/>
            <w:tcBorders>
              <w:top w:val="single" w:sz="4" w:space="0" w:color="auto"/>
              <w:left w:val="single" w:sz="4" w:space="0" w:color="auto"/>
              <w:bottom w:val="single" w:sz="4" w:space="0" w:color="auto"/>
              <w:right w:val="single" w:sz="4" w:space="0" w:color="auto"/>
            </w:tcBorders>
            <w:hideMark/>
          </w:tcPr>
          <w:p w14:paraId="56646EEF" w14:textId="77777777" w:rsidR="00486D43" w:rsidRDefault="00486D43" w:rsidP="00C514C7">
            <w:pPr>
              <w:spacing w:before="0" w:after="0"/>
              <w:jc w:val="center"/>
              <w:rPr>
                <w:sz w:val="18"/>
                <w:szCs w:val="18"/>
              </w:rPr>
            </w:pPr>
            <w:r>
              <w:rPr>
                <w:sz w:val="18"/>
                <w:szCs w:val="18"/>
              </w:rPr>
              <w:t>24</w:t>
            </w:r>
          </w:p>
        </w:tc>
        <w:tc>
          <w:tcPr>
            <w:tcW w:w="1228" w:type="dxa"/>
            <w:tcBorders>
              <w:top w:val="single" w:sz="4" w:space="0" w:color="auto"/>
              <w:left w:val="single" w:sz="4" w:space="0" w:color="auto"/>
              <w:bottom w:val="single" w:sz="4" w:space="0" w:color="auto"/>
              <w:right w:val="single" w:sz="4" w:space="0" w:color="auto"/>
            </w:tcBorders>
            <w:hideMark/>
          </w:tcPr>
          <w:p w14:paraId="6600BA83" w14:textId="77777777" w:rsidR="00486D43" w:rsidRDefault="00486D43" w:rsidP="00C514C7">
            <w:pPr>
              <w:spacing w:before="0" w:after="0"/>
              <w:jc w:val="center"/>
              <w:rPr>
                <w:sz w:val="18"/>
                <w:szCs w:val="18"/>
              </w:rPr>
            </w:pPr>
            <w:r>
              <w:rPr>
                <w:sz w:val="18"/>
                <w:szCs w:val="18"/>
              </w:rPr>
              <w:t>-0.25/-</w:t>
            </w:r>
          </w:p>
        </w:tc>
        <w:tc>
          <w:tcPr>
            <w:tcW w:w="1450" w:type="dxa"/>
            <w:tcBorders>
              <w:top w:val="single" w:sz="4" w:space="0" w:color="auto"/>
              <w:left w:val="single" w:sz="4" w:space="0" w:color="auto"/>
              <w:bottom w:val="single" w:sz="4" w:space="0" w:color="auto"/>
              <w:right w:val="single" w:sz="4" w:space="0" w:color="auto"/>
            </w:tcBorders>
            <w:hideMark/>
          </w:tcPr>
          <w:p w14:paraId="45001ED0" w14:textId="77777777" w:rsidR="00486D43" w:rsidRDefault="00486D43" w:rsidP="00C514C7">
            <w:pPr>
              <w:spacing w:before="0" w:after="0"/>
              <w:jc w:val="center"/>
              <w:rPr>
                <w:color w:val="000000"/>
                <w:sz w:val="18"/>
                <w:szCs w:val="18"/>
              </w:rPr>
            </w:pPr>
            <w:r>
              <w:rPr>
                <w:sz w:val="18"/>
                <w:szCs w:val="18"/>
              </w:rPr>
              <w:t>3.18</w:t>
            </w:r>
          </w:p>
        </w:tc>
        <w:tc>
          <w:tcPr>
            <w:tcW w:w="850" w:type="dxa"/>
            <w:tcBorders>
              <w:top w:val="single" w:sz="4" w:space="0" w:color="auto"/>
              <w:left w:val="single" w:sz="4" w:space="0" w:color="auto"/>
              <w:bottom w:val="single" w:sz="4" w:space="0" w:color="auto"/>
              <w:right w:val="single" w:sz="4" w:space="0" w:color="auto"/>
            </w:tcBorders>
            <w:hideMark/>
          </w:tcPr>
          <w:p w14:paraId="30AAE8A1" w14:textId="77777777" w:rsidR="00486D43" w:rsidRDefault="00486D43" w:rsidP="00C514C7">
            <w:pPr>
              <w:spacing w:before="0" w:after="0"/>
              <w:jc w:val="center"/>
              <w:rPr>
                <w:color w:val="000000"/>
                <w:sz w:val="18"/>
                <w:szCs w:val="18"/>
              </w:rPr>
            </w:pPr>
            <w:r>
              <w:rPr>
                <w:color w:val="000000"/>
                <w:sz w:val="18"/>
                <w:szCs w:val="18"/>
              </w:rPr>
              <w:t>40</w:t>
            </w:r>
          </w:p>
        </w:tc>
        <w:tc>
          <w:tcPr>
            <w:tcW w:w="1293" w:type="dxa"/>
            <w:tcBorders>
              <w:top w:val="single" w:sz="4" w:space="0" w:color="auto"/>
              <w:left w:val="single" w:sz="4" w:space="0" w:color="auto"/>
              <w:bottom w:val="single" w:sz="4" w:space="0" w:color="auto"/>
              <w:right w:val="single" w:sz="4" w:space="0" w:color="auto"/>
            </w:tcBorders>
            <w:hideMark/>
          </w:tcPr>
          <w:p w14:paraId="27AB44E0" w14:textId="77777777" w:rsidR="00486D43" w:rsidRDefault="00486D43" w:rsidP="00C514C7">
            <w:pPr>
              <w:spacing w:before="0" w:after="0"/>
              <w:jc w:val="center"/>
              <w:rPr>
                <w:color w:val="000000"/>
                <w:sz w:val="18"/>
                <w:szCs w:val="18"/>
              </w:rPr>
            </w:pPr>
            <w:r>
              <w:rPr>
                <w:sz w:val="18"/>
                <w:szCs w:val="18"/>
              </w:rPr>
              <w:t>127.2</w:t>
            </w:r>
          </w:p>
        </w:tc>
      </w:tr>
      <w:tr w:rsidR="00486D43" w14:paraId="28F0D27B" w14:textId="77777777" w:rsidTr="00F16B58">
        <w:trPr>
          <w:trHeight w:val="227"/>
        </w:trPr>
        <w:tc>
          <w:tcPr>
            <w:tcW w:w="436" w:type="dxa"/>
            <w:tcBorders>
              <w:top w:val="single" w:sz="4" w:space="0" w:color="auto"/>
              <w:left w:val="single" w:sz="4" w:space="0" w:color="auto"/>
              <w:bottom w:val="single" w:sz="4" w:space="0" w:color="auto"/>
              <w:right w:val="single" w:sz="4" w:space="0" w:color="auto"/>
            </w:tcBorders>
            <w:hideMark/>
          </w:tcPr>
          <w:p w14:paraId="3149B51C" w14:textId="77777777" w:rsidR="00486D43" w:rsidRDefault="00486D43" w:rsidP="00C514C7">
            <w:pPr>
              <w:spacing w:before="0" w:after="0"/>
              <w:rPr>
                <w:color w:val="000000"/>
                <w:sz w:val="18"/>
                <w:szCs w:val="18"/>
              </w:rPr>
            </w:pPr>
            <w:r>
              <w:rPr>
                <w:color w:val="000000"/>
                <w:sz w:val="18"/>
                <w:szCs w:val="18"/>
              </w:rPr>
              <w:t>16</w:t>
            </w:r>
          </w:p>
        </w:tc>
        <w:tc>
          <w:tcPr>
            <w:tcW w:w="1687" w:type="dxa"/>
            <w:tcBorders>
              <w:top w:val="single" w:sz="4" w:space="0" w:color="auto"/>
              <w:left w:val="single" w:sz="4" w:space="0" w:color="auto"/>
              <w:bottom w:val="single" w:sz="4" w:space="0" w:color="auto"/>
              <w:right w:val="single" w:sz="4" w:space="0" w:color="auto"/>
            </w:tcBorders>
            <w:noWrap/>
            <w:hideMark/>
          </w:tcPr>
          <w:p w14:paraId="73B5CE35" w14:textId="77777777" w:rsidR="00486D43" w:rsidRDefault="00486D43" w:rsidP="00C514C7">
            <w:pPr>
              <w:spacing w:before="0" w:after="0"/>
              <w:rPr>
                <w:color w:val="000000"/>
                <w:sz w:val="18"/>
                <w:szCs w:val="18"/>
              </w:rPr>
            </w:pPr>
            <w:r>
              <w:rPr>
                <w:color w:val="000000"/>
                <w:sz w:val="18"/>
                <w:szCs w:val="18"/>
              </w:rPr>
              <w:t>6 OPT/M/1</w:t>
            </w:r>
          </w:p>
        </w:tc>
        <w:tc>
          <w:tcPr>
            <w:tcW w:w="833" w:type="dxa"/>
            <w:tcBorders>
              <w:top w:val="single" w:sz="4" w:space="0" w:color="auto"/>
              <w:left w:val="single" w:sz="4" w:space="0" w:color="auto"/>
              <w:bottom w:val="single" w:sz="4" w:space="0" w:color="auto"/>
              <w:right w:val="single" w:sz="4" w:space="0" w:color="auto"/>
            </w:tcBorders>
            <w:hideMark/>
          </w:tcPr>
          <w:p w14:paraId="20B4BBB2" w14:textId="77777777" w:rsidR="00486D43" w:rsidRDefault="00486D43" w:rsidP="00C514C7">
            <w:pPr>
              <w:spacing w:before="0" w:after="0"/>
              <w:jc w:val="center"/>
              <w:rPr>
                <w:sz w:val="18"/>
                <w:szCs w:val="18"/>
              </w:rPr>
            </w:pPr>
            <w:r>
              <w:rPr>
                <w:sz w:val="18"/>
                <w:szCs w:val="18"/>
              </w:rPr>
              <w:t>1</w:t>
            </w:r>
          </w:p>
        </w:tc>
        <w:tc>
          <w:tcPr>
            <w:tcW w:w="1039" w:type="dxa"/>
            <w:tcBorders>
              <w:top w:val="single" w:sz="4" w:space="0" w:color="auto"/>
              <w:left w:val="single" w:sz="4" w:space="0" w:color="auto"/>
              <w:bottom w:val="single" w:sz="4" w:space="0" w:color="auto"/>
              <w:right w:val="single" w:sz="4" w:space="0" w:color="auto"/>
            </w:tcBorders>
            <w:hideMark/>
          </w:tcPr>
          <w:p w14:paraId="509159A1" w14:textId="77777777" w:rsidR="00486D43" w:rsidRDefault="00486D43" w:rsidP="00C514C7">
            <w:pPr>
              <w:spacing w:before="0" w:after="0"/>
              <w:jc w:val="center"/>
              <w:rPr>
                <w:sz w:val="18"/>
                <w:szCs w:val="18"/>
              </w:rPr>
            </w:pPr>
            <w:r>
              <w:rPr>
                <w:sz w:val="18"/>
                <w:szCs w:val="18"/>
              </w:rPr>
              <w:t>Control</w:t>
            </w:r>
          </w:p>
        </w:tc>
        <w:tc>
          <w:tcPr>
            <w:tcW w:w="550" w:type="dxa"/>
            <w:tcBorders>
              <w:top w:val="single" w:sz="4" w:space="0" w:color="auto"/>
              <w:left w:val="single" w:sz="4" w:space="0" w:color="auto"/>
              <w:bottom w:val="single" w:sz="4" w:space="0" w:color="auto"/>
              <w:right w:val="single" w:sz="4" w:space="0" w:color="auto"/>
            </w:tcBorders>
            <w:hideMark/>
          </w:tcPr>
          <w:p w14:paraId="732857A4" w14:textId="77777777" w:rsidR="00486D43" w:rsidRDefault="00486D43" w:rsidP="00C514C7">
            <w:pPr>
              <w:spacing w:before="0" w:after="0"/>
              <w:jc w:val="center"/>
              <w:rPr>
                <w:sz w:val="18"/>
                <w:szCs w:val="18"/>
              </w:rPr>
            </w:pPr>
            <w:r>
              <w:rPr>
                <w:sz w:val="18"/>
                <w:szCs w:val="18"/>
              </w:rPr>
              <w:t>30</w:t>
            </w:r>
          </w:p>
        </w:tc>
        <w:tc>
          <w:tcPr>
            <w:tcW w:w="1228" w:type="dxa"/>
            <w:tcBorders>
              <w:top w:val="single" w:sz="4" w:space="0" w:color="auto"/>
              <w:left w:val="single" w:sz="4" w:space="0" w:color="auto"/>
              <w:bottom w:val="single" w:sz="4" w:space="0" w:color="auto"/>
              <w:right w:val="single" w:sz="4" w:space="0" w:color="auto"/>
            </w:tcBorders>
            <w:hideMark/>
          </w:tcPr>
          <w:p w14:paraId="6DB72CD4" w14:textId="77777777" w:rsidR="00486D43" w:rsidRDefault="00486D43" w:rsidP="00C514C7">
            <w:pPr>
              <w:spacing w:before="0" w:after="0"/>
              <w:jc w:val="center"/>
              <w:rPr>
                <w:sz w:val="18"/>
                <w:szCs w:val="18"/>
              </w:rPr>
            </w:pPr>
            <w:r>
              <w:rPr>
                <w:sz w:val="18"/>
                <w:szCs w:val="18"/>
              </w:rPr>
              <w:t>+0.25/-1.0</w:t>
            </w:r>
          </w:p>
        </w:tc>
        <w:tc>
          <w:tcPr>
            <w:tcW w:w="1450" w:type="dxa"/>
            <w:tcBorders>
              <w:top w:val="single" w:sz="4" w:space="0" w:color="auto"/>
              <w:left w:val="single" w:sz="4" w:space="0" w:color="auto"/>
              <w:bottom w:val="single" w:sz="4" w:space="0" w:color="auto"/>
              <w:right w:val="single" w:sz="4" w:space="0" w:color="auto"/>
            </w:tcBorders>
            <w:hideMark/>
          </w:tcPr>
          <w:p w14:paraId="273FC3C4" w14:textId="77777777" w:rsidR="00486D43" w:rsidRDefault="00486D43" w:rsidP="00C514C7">
            <w:pPr>
              <w:spacing w:before="0" w:after="0"/>
              <w:jc w:val="center"/>
              <w:rPr>
                <w:color w:val="000000"/>
                <w:sz w:val="18"/>
                <w:szCs w:val="18"/>
              </w:rPr>
            </w:pPr>
            <w:r>
              <w:rPr>
                <w:sz w:val="18"/>
                <w:szCs w:val="18"/>
              </w:rPr>
              <w:t>4.94</w:t>
            </w:r>
          </w:p>
        </w:tc>
        <w:tc>
          <w:tcPr>
            <w:tcW w:w="850" w:type="dxa"/>
            <w:tcBorders>
              <w:top w:val="single" w:sz="4" w:space="0" w:color="auto"/>
              <w:left w:val="single" w:sz="4" w:space="0" w:color="auto"/>
              <w:bottom w:val="single" w:sz="4" w:space="0" w:color="auto"/>
              <w:right w:val="single" w:sz="4" w:space="0" w:color="auto"/>
            </w:tcBorders>
            <w:hideMark/>
          </w:tcPr>
          <w:p w14:paraId="54460EB1" w14:textId="77777777" w:rsidR="00486D43" w:rsidRDefault="00486D43" w:rsidP="00C514C7">
            <w:pPr>
              <w:spacing w:before="0" w:after="0"/>
              <w:jc w:val="center"/>
              <w:rPr>
                <w:color w:val="000000"/>
                <w:sz w:val="18"/>
                <w:szCs w:val="18"/>
              </w:rPr>
            </w:pPr>
            <w:r>
              <w:rPr>
                <w:color w:val="000000"/>
                <w:sz w:val="18"/>
                <w:szCs w:val="18"/>
              </w:rPr>
              <w:t>40</w:t>
            </w:r>
          </w:p>
        </w:tc>
        <w:tc>
          <w:tcPr>
            <w:tcW w:w="1293" w:type="dxa"/>
            <w:tcBorders>
              <w:top w:val="single" w:sz="4" w:space="0" w:color="auto"/>
              <w:left w:val="single" w:sz="4" w:space="0" w:color="auto"/>
              <w:bottom w:val="single" w:sz="4" w:space="0" w:color="auto"/>
              <w:right w:val="single" w:sz="4" w:space="0" w:color="auto"/>
            </w:tcBorders>
            <w:hideMark/>
          </w:tcPr>
          <w:p w14:paraId="1EAE8A00" w14:textId="77777777" w:rsidR="00486D43" w:rsidRDefault="00486D43" w:rsidP="00C514C7">
            <w:pPr>
              <w:spacing w:before="0" w:after="0"/>
              <w:jc w:val="center"/>
              <w:rPr>
                <w:color w:val="000000"/>
                <w:sz w:val="18"/>
                <w:szCs w:val="18"/>
              </w:rPr>
            </w:pPr>
            <w:r>
              <w:rPr>
                <w:sz w:val="18"/>
                <w:szCs w:val="18"/>
              </w:rPr>
              <w:t>197.6</w:t>
            </w:r>
          </w:p>
        </w:tc>
      </w:tr>
      <w:tr w:rsidR="00486D43" w14:paraId="60DE198A" w14:textId="77777777" w:rsidTr="00F16B58">
        <w:trPr>
          <w:trHeight w:val="227"/>
        </w:trPr>
        <w:tc>
          <w:tcPr>
            <w:tcW w:w="436" w:type="dxa"/>
            <w:tcBorders>
              <w:top w:val="single" w:sz="4" w:space="0" w:color="auto"/>
              <w:left w:val="single" w:sz="4" w:space="0" w:color="auto"/>
              <w:bottom w:val="single" w:sz="4" w:space="0" w:color="auto"/>
              <w:right w:val="single" w:sz="4" w:space="0" w:color="auto"/>
            </w:tcBorders>
            <w:hideMark/>
          </w:tcPr>
          <w:p w14:paraId="39C7802A" w14:textId="77777777" w:rsidR="00486D43" w:rsidRDefault="00486D43" w:rsidP="00C514C7">
            <w:pPr>
              <w:spacing w:before="0" w:after="0"/>
              <w:rPr>
                <w:color w:val="000000"/>
                <w:sz w:val="18"/>
                <w:szCs w:val="18"/>
              </w:rPr>
            </w:pPr>
            <w:r>
              <w:rPr>
                <w:color w:val="000000"/>
                <w:sz w:val="18"/>
                <w:szCs w:val="18"/>
              </w:rPr>
              <w:t>17</w:t>
            </w:r>
          </w:p>
        </w:tc>
        <w:tc>
          <w:tcPr>
            <w:tcW w:w="1687" w:type="dxa"/>
            <w:tcBorders>
              <w:top w:val="single" w:sz="4" w:space="0" w:color="auto"/>
              <w:left w:val="single" w:sz="4" w:space="0" w:color="auto"/>
              <w:bottom w:val="single" w:sz="4" w:space="0" w:color="auto"/>
              <w:right w:val="single" w:sz="4" w:space="0" w:color="auto"/>
            </w:tcBorders>
            <w:noWrap/>
            <w:hideMark/>
          </w:tcPr>
          <w:p w14:paraId="358CB00A" w14:textId="77777777" w:rsidR="00486D43" w:rsidRDefault="00486D43" w:rsidP="00C514C7">
            <w:pPr>
              <w:spacing w:before="0" w:after="0"/>
              <w:rPr>
                <w:color w:val="000000"/>
                <w:sz w:val="18"/>
                <w:szCs w:val="18"/>
              </w:rPr>
            </w:pPr>
            <w:r>
              <w:rPr>
                <w:color w:val="000000"/>
                <w:sz w:val="18"/>
                <w:szCs w:val="18"/>
              </w:rPr>
              <w:t>6 OPT/M/2</w:t>
            </w:r>
          </w:p>
        </w:tc>
        <w:tc>
          <w:tcPr>
            <w:tcW w:w="833" w:type="dxa"/>
            <w:tcBorders>
              <w:top w:val="single" w:sz="4" w:space="0" w:color="auto"/>
              <w:left w:val="single" w:sz="4" w:space="0" w:color="auto"/>
              <w:bottom w:val="single" w:sz="4" w:space="0" w:color="auto"/>
              <w:right w:val="single" w:sz="4" w:space="0" w:color="auto"/>
            </w:tcBorders>
            <w:hideMark/>
          </w:tcPr>
          <w:p w14:paraId="714A2EDF" w14:textId="77777777" w:rsidR="00486D43" w:rsidRDefault="00486D43" w:rsidP="00C514C7">
            <w:pPr>
              <w:spacing w:before="0" w:after="0"/>
              <w:jc w:val="center"/>
              <w:rPr>
                <w:sz w:val="18"/>
                <w:szCs w:val="18"/>
              </w:rPr>
            </w:pPr>
            <w:r>
              <w:rPr>
                <w:sz w:val="18"/>
                <w:szCs w:val="18"/>
              </w:rPr>
              <w:t>2</w:t>
            </w:r>
          </w:p>
        </w:tc>
        <w:tc>
          <w:tcPr>
            <w:tcW w:w="1039" w:type="dxa"/>
            <w:tcBorders>
              <w:top w:val="single" w:sz="4" w:space="0" w:color="auto"/>
              <w:left w:val="single" w:sz="4" w:space="0" w:color="auto"/>
              <w:bottom w:val="single" w:sz="4" w:space="0" w:color="auto"/>
              <w:right w:val="single" w:sz="4" w:space="0" w:color="auto"/>
            </w:tcBorders>
            <w:hideMark/>
          </w:tcPr>
          <w:p w14:paraId="45F5068A" w14:textId="77777777" w:rsidR="00486D43" w:rsidRDefault="00486D43" w:rsidP="00C514C7">
            <w:pPr>
              <w:spacing w:before="0" w:after="0"/>
              <w:jc w:val="center"/>
              <w:rPr>
                <w:sz w:val="18"/>
                <w:szCs w:val="18"/>
              </w:rPr>
            </w:pPr>
            <w:r>
              <w:rPr>
                <w:sz w:val="18"/>
                <w:szCs w:val="18"/>
              </w:rPr>
              <w:t>Control</w:t>
            </w:r>
          </w:p>
        </w:tc>
        <w:tc>
          <w:tcPr>
            <w:tcW w:w="550" w:type="dxa"/>
            <w:tcBorders>
              <w:top w:val="single" w:sz="4" w:space="0" w:color="auto"/>
              <w:left w:val="single" w:sz="4" w:space="0" w:color="auto"/>
              <w:bottom w:val="single" w:sz="4" w:space="0" w:color="auto"/>
              <w:right w:val="single" w:sz="4" w:space="0" w:color="auto"/>
            </w:tcBorders>
            <w:hideMark/>
          </w:tcPr>
          <w:p w14:paraId="6408BAC4" w14:textId="77777777" w:rsidR="00486D43" w:rsidRDefault="00486D43" w:rsidP="00C514C7">
            <w:pPr>
              <w:spacing w:before="0" w:after="0"/>
              <w:jc w:val="center"/>
              <w:rPr>
                <w:sz w:val="18"/>
                <w:szCs w:val="18"/>
              </w:rPr>
            </w:pPr>
            <w:r>
              <w:rPr>
                <w:sz w:val="18"/>
                <w:szCs w:val="18"/>
              </w:rPr>
              <w:t>30</w:t>
            </w:r>
          </w:p>
        </w:tc>
        <w:tc>
          <w:tcPr>
            <w:tcW w:w="1228" w:type="dxa"/>
            <w:tcBorders>
              <w:top w:val="single" w:sz="4" w:space="0" w:color="auto"/>
              <w:left w:val="single" w:sz="4" w:space="0" w:color="auto"/>
              <w:bottom w:val="single" w:sz="4" w:space="0" w:color="auto"/>
              <w:right w:val="single" w:sz="4" w:space="0" w:color="auto"/>
            </w:tcBorders>
            <w:hideMark/>
          </w:tcPr>
          <w:p w14:paraId="3DF1DADA" w14:textId="77777777" w:rsidR="00486D43" w:rsidRDefault="00486D43" w:rsidP="00C514C7">
            <w:pPr>
              <w:spacing w:before="0" w:after="0"/>
              <w:jc w:val="center"/>
              <w:rPr>
                <w:sz w:val="18"/>
                <w:szCs w:val="18"/>
              </w:rPr>
            </w:pPr>
            <w:r>
              <w:rPr>
                <w:sz w:val="18"/>
                <w:szCs w:val="18"/>
              </w:rPr>
              <w:t>+0.25/-1.0</w:t>
            </w:r>
          </w:p>
        </w:tc>
        <w:tc>
          <w:tcPr>
            <w:tcW w:w="1450" w:type="dxa"/>
            <w:tcBorders>
              <w:top w:val="single" w:sz="4" w:space="0" w:color="auto"/>
              <w:left w:val="single" w:sz="4" w:space="0" w:color="auto"/>
              <w:bottom w:val="single" w:sz="4" w:space="0" w:color="auto"/>
              <w:right w:val="single" w:sz="4" w:space="0" w:color="auto"/>
            </w:tcBorders>
            <w:hideMark/>
          </w:tcPr>
          <w:p w14:paraId="0265BB62" w14:textId="77777777" w:rsidR="00486D43" w:rsidRDefault="00486D43" w:rsidP="00C514C7">
            <w:pPr>
              <w:spacing w:before="0" w:after="0"/>
              <w:jc w:val="center"/>
              <w:rPr>
                <w:color w:val="000000"/>
                <w:sz w:val="18"/>
                <w:szCs w:val="18"/>
              </w:rPr>
            </w:pPr>
            <w:r>
              <w:rPr>
                <w:sz w:val="18"/>
                <w:szCs w:val="18"/>
              </w:rPr>
              <w:t>2.68</w:t>
            </w:r>
          </w:p>
        </w:tc>
        <w:tc>
          <w:tcPr>
            <w:tcW w:w="850" w:type="dxa"/>
            <w:tcBorders>
              <w:top w:val="single" w:sz="4" w:space="0" w:color="auto"/>
              <w:left w:val="single" w:sz="4" w:space="0" w:color="auto"/>
              <w:bottom w:val="single" w:sz="4" w:space="0" w:color="auto"/>
              <w:right w:val="single" w:sz="4" w:space="0" w:color="auto"/>
            </w:tcBorders>
            <w:hideMark/>
          </w:tcPr>
          <w:p w14:paraId="13D25E72" w14:textId="77777777" w:rsidR="00486D43" w:rsidRDefault="00486D43" w:rsidP="00C514C7">
            <w:pPr>
              <w:spacing w:before="0" w:after="0"/>
              <w:jc w:val="center"/>
              <w:rPr>
                <w:color w:val="000000"/>
                <w:sz w:val="18"/>
                <w:szCs w:val="18"/>
              </w:rPr>
            </w:pPr>
            <w:r>
              <w:rPr>
                <w:color w:val="000000"/>
                <w:sz w:val="18"/>
                <w:szCs w:val="18"/>
              </w:rPr>
              <w:t>40</w:t>
            </w:r>
          </w:p>
        </w:tc>
        <w:tc>
          <w:tcPr>
            <w:tcW w:w="1293" w:type="dxa"/>
            <w:tcBorders>
              <w:top w:val="single" w:sz="4" w:space="0" w:color="auto"/>
              <w:left w:val="single" w:sz="4" w:space="0" w:color="auto"/>
              <w:bottom w:val="single" w:sz="4" w:space="0" w:color="auto"/>
              <w:right w:val="single" w:sz="4" w:space="0" w:color="auto"/>
            </w:tcBorders>
            <w:hideMark/>
          </w:tcPr>
          <w:p w14:paraId="087DE59B" w14:textId="77777777" w:rsidR="00486D43" w:rsidRDefault="00486D43" w:rsidP="00C514C7">
            <w:pPr>
              <w:spacing w:before="0" w:after="0"/>
              <w:jc w:val="center"/>
              <w:rPr>
                <w:color w:val="000000"/>
                <w:sz w:val="18"/>
                <w:szCs w:val="18"/>
              </w:rPr>
            </w:pPr>
            <w:r>
              <w:rPr>
                <w:sz w:val="18"/>
                <w:szCs w:val="18"/>
              </w:rPr>
              <w:t>107.2</w:t>
            </w:r>
          </w:p>
        </w:tc>
      </w:tr>
      <w:tr w:rsidR="00486D43" w14:paraId="2D445FD9" w14:textId="77777777" w:rsidTr="00F16B58">
        <w:trPr>
          <w:trHeight w:val="227"/>
        </w:trPr>
        <w:tc>
          <w:tcPr>
            <w:tcW w:w="436" w:type="dxa"/>
            <w:tcBorders>
              <w:top w:val="single" w:sz="4" w:space="0" w:color="auto"/>
              <w:left w:val="single" w:sz="4" w:space="0" w:color="auto"/>
              <w:bottom w:val="single" w:sz="4" w:space="0" w:color="auto"/>
              <w:right w:val="single" w:sz="4" w:space="0" w:color="auto"/>
            </w:tcBorders>
            <w:hideMark/>
          </w:tcPr>
          <w:p w14:paraId="43869FBF" w14:textId="77777777" w:rsidR="00486D43" w:rsidRDefault="00486D43" w:rsidP="00C514C7">
            <w:pPr>
              <w:spacing w:before="0" w:after="0"/>
              <w:rPr>
                <w:color w:val="000000"/>
                <w:sz w:val="18"/>
                <w:szCs w:val="18"/>
              </w:rPr>
            </w:pPr>
            <w:r>
              <w:rPr>
                <w:color w:val="000000"/>
                <w:sz w:val="18"/>
                <w:szCs w:val="18"/>
              </w:rPr>
              <w:t>18</w:t>
            </w:r>
          </w:p>
        </w:tc>
        <w:tc>
          <w:tcPr>
            <w:tcW w:w="1687" w:type="dxa"/>
            <w:tcBorders>
              <w:top w:val="single" w:sz="4" w:space="0" w:color="auto"/>
              <w:left w:val="single" w:sz="4" w:space="0" w:color="auto"/>
              <w:bottom w:val="single" w:sz="4" w:space="0" w:color="auto"/>
              <w:right w:val="single" w:sz="4" w:space="0" w:color="auto"/>
            </w:tcBorders>
            <w:noWrap/>
            <w:hideMark/>
          </w:tcPr>
          <w:p w14:paraId="1EAB2959" w14:textId="77777777" w:rsidR="00486D43" w:rsidRDefault="00486D43" w:rsidP="00C514C7">
            <w:pPr>
              <w:spacing w:before="0" w:after="0"/>
              <w:rPr>
                <w:color w:val="000000"/>
                <w:sz w:val="18"/>
                <w:szCs w:val="18"/>
              </w:rPr>
            </w:pPr>
            <w:r>
              <w:rPr>
                <w:color w:val="000000"/>
                <w:sz w:val="18"/>
                <w:szCs w:val="18"/>
              </w:rPr>
              <w:t>6 OPT/M/3</w:t>
            </w:r>
          </w:p>
        </w:tc>
        <w:tc>
          <w:tcPr>
            <w:tcW w:w="833" w:type="dxa"/>
            <w:tcBorders>
              <w:top w:val="single" w:sz="4" w:space="0" w:color="auto"/>
              <w:left w:val="single" w:sz="4" w:space="0" w:color="auto"/>
              <w:bottom w:val="single" w:sz="4" w:space="0" w:color="auto"/>
              <w:right w:val="single" w:sz="4" w:space="0" w:color="auto"/>
            </w:tcBorders>
            <w:hideMark/>
          </w:tcPr>
          <w:p w14:paraId="275DEF56" w14:textId="77777777" w:rsidR="00486D43" w:rsidRDefault="00486D43" w:rsidP="00C514C7">
            <w:pPr>
              <w:spacing w:before="0" w:after="0"/>
              <w:jc w:val="center"/>
              <w:rPr>
                <w:sz w:val="18"/>
                <w:szCs w:val="18"/>
              </w:rPr>
            </w:pPr>
            <w:r>
              <w:rPr>
                <w:sz w:val="18"/>
                <w:szCs w:val="18"/>
              </w:rPr>
              <w:t>3</w:t>
            </w:r>
          </w:p>
        </w:tc>
        <w:tc>
          <w:tcPr>
            <w:tcW w:w="1039" w:type="dxa"/>
            <w:tcBorders>
              <w:top w:val="single" w:sz="4" w:space="0" w:color="auto"/>
              <w:left w:val="single" w:sz="4" w:space="0" w:color="auto"/>
              <w:bottom w:val="single" w:sz="4" w:space="0" w:color="auto"/>
              <w:right w:val="single" w:sz="4" w:space="0" w:color="auto"/>
            </w:tcBorders>
            <w:hideMark/>
          </w:tcPr>
          <w:p w14:paraId="59B36BF7" w14:textId="77777777" w:rsidR="00486D43" w:rsidRDefault="00486D43" w:rsidP="00C514C7">
            <w:pPr>
              <w:spacing w:before="0" w:after="0"/>
              <w:jc w:val="center"/>
              <w:rPr>
                <w:sz w:val="18"/>
                <w:szCs w:val="18"/>
              </w:rPr>
            </w:pPr>
            <w:r>
              <w:rPr>
                <w:sz w:val="18"/>
                <w:szCs w:val="18"/>
              </w:rPr>
              <w:t>Control</w:t>
            </w:r>
          </w:p>
        </w:tc>
        <w:tc>
          <w:tcPr>
            <w:tcW w:w="550" w:type="dxa"/>
            <w:tcBorders>
              <w:top w:val="single" w:sz="4" w:space="0" w:color="auto"/>
              <w:left w:val="single" w:sz="4" w:space="0" w:color="auto"/>
              <w:bottom w:val="single" w:sz="4" w:space="0" w:color="auto"/>
              <w:right w:val="single" w:sz="4" w:space="0" w:color="auto"/>
            </w:tcBorders>
            <w:hideMark/>
          </w:tcPr>
          <w:p w14:paraId="5341C5A3" w14:textId="77777777" w:rsidR="00486D43" w:rsidRDefault="00486D43" w:rsidP="00C514C7">
            <w:pPr>
              <w:spacing w:before="0" w:after="0"/>
              <w:jc w:val="center"/>
              <w:rPr>
                <w:sz w:val="18"/>
                <w:szCs w:val="18"/>
              </w:rPr>
            </w:pPr>
            <w:r>
              <w:rPr>
                <w:sz w:val="18"/>
                <w:szCs w:val="18"/>
              </w:rPr>
              <w:t>30</w:t>
            </w:r>
          </w:p>
        </w:tc>
        <w:tc>
          <w:tcPr>
            <w:tcW w:w="1228" w:type="dxa"/>
            <w:tcBorders>
              <w:top w:val="single" w:sz="4" w:space="0" w:color="auto"/>
              <w:left w:val="single" w:sz="4" w:space="0" w:color="auto"/>
              <w:bottom w:val="single" w:sz="4" w:space="0" w:color="auto"/>
              <w:right w:val="single" w:sz="4" w:space="0" w:color="auto"/>
            </w:tcBorders>
            <w:hideMark/>
          </w:tcPr>
          <w:p w14:paraId="1D47CF11" w14:textId="77777777" w:rsidR="00486D43" w:rsidRDefault="00486D43" w:rsidP="00C514C7">
            <w:pPr>
              <w:spacing w:before="0" w:after="0"/>
              <w:jc w:val="center"/>
              <w:rPr>
                <w:sz w:val="18"/>
                <w:szCs w:val="18"/>
              </w:rPr>
            </w:pPr>
            <w:r>
              <w:rPr>
                <w:sz w:val="18"/>
                <w:szCs w:val="18"/>
              </w:rPr>
              <w:t>+0.25/-1.0</w:t>
            </w:r>
          </w:p>
        </w:tc>
        <w:tc>
          <w:tcPr>
            <w:tcW w:w="1450" w:type="dxa"/>
            <w:tcBorders>
              <w:top w:val="single" w:sz="4" w:space="0" w:color="auto"/>
              <w:left w:val="single" w:sz="4" w:space="0" w:color="auto"/>
              <w:bottom w:val="single" w:sz="4" w:space="0" w:color="auto"/>
              <w:right w:val="single" w:sz="4" w:space="0" w:color="auto"/>
            </w:tcBorders>
            <w:hideMark/>
          </w:tcPr>
          <w:p w14:paraId="66DF7246" w14:textId="77777777" w:rsidR="00486D43" w:rsidRDefault="00486D43" w:rsidP="00C514C7">
            <w:pPr>
              <w:spacing w:before="0" w:after="0"/>
              <w:jc w:val="center"/>
              <w:rPr>
                <w:color w:val="000000"/>
                <w:sz w:val="18"/>
                <w:szCs w:val="18"/>
              </w:rPr>
            </w:pPr>
            <w:r>
              <w:rPr>
                <w:sz w:val="18"/>
                <w:szCs w:val="18"/>
              </w:rPr>
              <w:t>3.98</w:t>
            </w:r>
          </w:p>
        </w:tc>
        <w:tc>
          <w:tcPr>
            <w:tcW w:w="850" w:type="dxa"/>
            <w:tcBorders>
              <w:top w:val="single" w:sz="4" w:space="0" w:color="auto"/>
              <w:left w:val="single" w:sz="4" w:space="0" w:color="auto"/>
              <w:bottom w:val="single" w:sz="4" w:space="0" w:color="auto"/>
              <w:right w:val="single" w:sz="4" w:space="0" w:color="auto"/>
            </w:tcBorders>
            <w:hideMark/>
          </w:tcPr>
          <w:p w14:paraId="252FE2FD" w14:textId="77777777" w:rsidR="00486D43" w:rsidRDefault="00486D43" w:rsidP="00C514C7">
            <w:pPr>
              <w:spacing w:before="0" w:after="0"/>
              <w:jc w:val="center"/>
              <w:rPr>
                <w:color w:val="000000"/>
                <w:sz w:val="18"/>
                <w:szCs w:val="18"/>
              </w:rPr>
            </w:pPr>
            <w:r>
              <w:rPr>
                <w:color w:val="000000"/>
                <w:sz w:val="18"/>
                <w:szCs w:val="18"/>
              </w:rPr>
              <w:t>40</w:t>
            </w:r>
          </w:p>
        </w:tc>
        <w:tc>
          <w:tcPr>
            <w:tcW w:w="1293" w:type="dxa"/>
            <w:tcBorders>
              <w:top w:val="single" w:sz="4" w:space="0" w:color="auto"/>
              <w:left w:val="single" w:sz="4" w:space="0" w:color="auto"/>
              <w:bottom w:val="single" w:sz="4" w:space="0" w:color="auto"/>
              <w:right w:val="single" w:sz="4" w:space="0" w:color="auto"/>
            </w:tcBorders>
            <w:hideMark/>
          </w:tcPr>
          <w:p w14:paraId="3923CB8B" w14:textId="77777777" w:rsidR="00486D43" w:rsidRDefault="00486D43" w:rsidP="00C514C7">
            <w:pPr>
              <w:spacing w:before="0" w:after="0"/>
              <w:jc w:val="center"/>
              <w:rPr>
                <w:color w:val="000000"/>
                <w:sz w:val="18"/>
                <w:szCs w:val="18"/>
              </w:rPr>
            </w:pPr>
            <w:r>
              <w:rPr>
                <w:sz w:val="18"/>
                <w:szCs w:val="18"/>
              </w:rPr>
              <w:t>159.2</w:t>
            </w:r>
          </w:p>
        </w:tc>
      </w:tr>
    </w:tbl>
    <w:p w14:paraId="331DE532" w14:textId="4257C087" w:rsidR="00486D43" w:rsidRDefault="00486D43" w:rsidP="00486D43">
      <w:pPr>
        <w:rPr>
          <w:b/>
          <w:bCs/>
          <w:sz w:val="18"/>
          <w:szCs w:val="18"/>
        </w:rPr>
      </w:pPr>
    </w:p>
    <w:p w14:paraId="3B81C286" w14:textId="77777777" w:rsidR="00590EC5" w:rsidRDefault="00590EC5" w:rsidP="00486D43">
      <w:pPr>
        <w:rPr>
          <w:b/>
          <w:bCs/>
          <w:sz w:val="18"/>
          <w:szCs w:val="18"/>
        </w:rPr>
      </w:pPr>
    </w:p>
    <w:p w14:paraId="1CEE6F15" w14:textId="77777777" w:rsidR="00486D43" w:rsidRDefault="00486D43" w:rsidP="00486D43">
      <w:pPr>
        <w:rPr>
          <w:b/>
          <w:bCs/>
          <w:sz w:val="18"/>
          <w:szCs w:val="18"/>
        </w:rPr>
      </w:pPr>
      <w:r>
        <w:rPr>
          <w:b/>
          <w:bCs/>
        </w:rPr>
        <w:t>B</w:t>
      </w:r>
      <w:r>
        <w:rPr>
          <w:b/>
          <w:bCs/>
          <w:sz w:val="18"/>
          <w:szCs w:val="18"/>
        </w:rPr>
        <w:t>.</w:t>
      </w:r>
    </w:p>
    <w:tbl>
      <w:tblPr>
        <w:tblStyle w:val="Tabela-Siatka"/>
        <w:tblW w:w="9356" w:type="dxa"/>
        <w:tblLook w:val="04A0" w:firstRow="1" w:lastRow="0" w:firstColumn="1" w:lastColumn="0" w:noHBand="0" w:noVBand="1"/>
      </w:tblPr>
      <w:tblGrid>
        <w:gridCol w:w="417"/>
        <w:gridCol w:w="1851"/>
        <w:gridCol w:w="993"/>
        <w:gridCol w:w="1134"/>
        <w:gridCol w:w="1842"/>
        <w:gridCol w:w="1843"/>
        <w:gridCol w:w="1276"/>
      </w:tblGrid>
      <w:tr w:rsidR="00486D43" w14:paraId="179AE02E" w14:textId="77777777" w:rsidTr="00F16B58">
        <w:trPr>
          <w:trHeight w:val="227"/>
        </w:trPr>
        <w:tc>
          <w:tcPr>
            <w:tcW w:w="417" w:type="dxa"/>
            <w:tcBorders>
              <w:top w:val="nil"/>
              <w:left w:val="nil"/>
              <w:bottom w:val="single" w:sz="4" w:space="0" w:color="auto"/>
              <w:right w:val="single" w:sz="4" w:space="0" w:color="auto"/>
            </w:tcBorders>
          </w:tcPr>
          <w:p w14:paraId="022829C9" w14:textId="77777777" w:rsidR="00486D43" w:rsidRDefault="00486D43" w:rsidP="00C514C7">
            <w:pPr>
              <w:spacing w:before="0" w:after="0"/>
              <w:jc w:val="center"/>
              <w:rPr>
                <w:b/>
                <w:color w:val="000000"/>
                <w:sz w:val="18"/>
                <w:szCs w:val="18"/>
              </w:rPr>
            </w:pPr>
          </w:p>
        </w:tc>
        <w:tc>
          <w:tcPr>
            <w:tcW w:w="1851" w:type="dxa"/>
            <w:tcBorders>
              <w:top w:val="single" w:sz="4" w:space="0" w:color="auto"/>
              <w:left w:val="single" w:sz="4" w:space="0" w:color="auto"/>
              <w:bottom w:val="single" w:sz="4" w:space="0" w:color="auto"/>
              <w:right w:val="single" w:sz="4" w:space="0" w:color="auto"/>
            </w:tcBorders>
            <w:noWrap/>
            <w:vAlign w:val="center"/>
            <w:hideMark/>
          </w:tcPr>
          <w:p w14:paraId="59D7BD7D" w14:textId="77777777" w:rsidR="00486D43" w:rsidRDefault="00486D43" w:rsidP="00C514C7">
            <w:pPr>
              <w:spacing w:before="0" w:after="0"/>
              <w:jc w:val="center"/>
              <w:rPr>
                <w:b/>
                <w:color w:val="000000"/>
                <w:sz w:val="18"/>
                <w:szCs w:val="18"/>
              </w:rPr>
            </w:pPr>
            <w:r>
              <w:rPr>
                <w:b/>
                <w:color w:val="000000"/>
                <w:sz w:val="18"/>
                <w:szCs w:val="18"/>
              </w:rPr>
              <w:t>ID</w:t>
            </w:r>
          </w:p>
        </w:tc>
        <w:tc>
          <w:tcPr>
            <w:tcW w:w="993" w:type="dxa"/>
            <w:tcBorders>
              <w:top w:val="single" w:sz="4" w:space="0" w:color="auto"/>
              <w:left w:val="single" w:sz="4" w:space="0" w:color="auto"/>
              <w:bottom w:val="single" w:sz="4" w:space="0" w:color="auto"/>
              <w:right w:val="single" w:sz="4" w:space="0" w:color="auto"/>
            </w:tcBorders>
            <w:vAlign w:val="center"/>
            <w:hideMark/>
          </w:tcPr>
          <w:p w14:paraId="448D4A77" w14:textId="77777777" w:rsidR="00486D43" w:rsidRDefault="00486D43" w:rsidP="00C514C7">
            <w:pPr>
              <w:spacing w:before="0" w:after="0"/>
              <w:jc w:val="center"/>
              <w:rPr>
                <w:b/>
                <w:color w:val="000000"/>
                <w:sz w:val="18"/>
                <w:szCs w:val="18"/>
              </w:rPr>
            </w:pPr>
            <w:r>
              <w:rPr>
                <w:b/>
                <w:color w:val="000000"/>
                <w:sz w:val="18"/>
                <w:szCs w:val="18"/>
              </w:rPr>
              <w:t>CE region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6E90D7" w14:textId="77777777" w:rsidR="00486D43" w:rsidRDefault="00486D43" w:rsidP="00C514C7">
            <w:pPr>
              <w:spacing w:before="0" w:after="0"/>
              <w:jc w:val="center"/>
              <w:rPr>
                <w:b/>
                <w:color w:val="000000"/>
                <w:sz w:val="18"/>
                <w:szCs w:val="18"/>
              </w:rPr>
            </w:pPr>
            <w:r>
              <w:rPr>
                <w:b/>
                <w:color w:val="000000"/>
                <w:sz w:val="18"/>
                <w:szCs w:val="18"/>
              </w:rPr>
              <w:t>Diagnosis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BB79199" w14:textId="77777777" w:rsidR="00486D43" w:rsidRDefault="00486D43" w:rsidP="00C514C7">
            <w:pPr>
              <w:spacing w:before="0" w:after="0"/>
              <w:jc w:val="center"/>
              <w:rPr>
                <w:b/>
                <w:color w:val="000000"/>
                <w:sz w:val="18"/>
                <w:szCs w:val="18"/>
              </w:rPr>
            </w:pPr>
            <w:r>
              <w:rPr>
                <w:b/>
                <w:sz w:val="18"/>
                <w:szCs w:val="18"/>
              </w:rPr>
              <w:t>Raw data</w:t>
            </w:r>
            <w:r>
              <w:rPr>
                <w:b/>
                <w:bCs/>
                <w:sz w:val="18"/>
                <w:szCs w:val="18"/>
              </w:rPr>
              <w:t xml:space="preserve"> (</w:t>
            </w:r>
            <w:r>
              <w:rPr>
                <w:b/>
                <w:sz w:val="18"/>
                <w:szCs w:val="18"/>
              </w:rPr>
              <w:t>Gb</w:t>
            </w:r>
            <w:r>
              <w:rPr>
                <w:b/>
                <w:bCs/>
                <w:sz w:val="18"/>
                <w:szCs w:val="18"/>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C598069" w14:textId="77777777" w:rsidR="00486D43" w:rsidRDefault="00486D43" w:rsidP="00C514C7">
            <w:pPr>
              <w:spacing w:before="0" w:after="0"/>
              <w:jc w:val="center"/>
              <w:rPr>
                <w:b/>
                <w:color w:val="000000"/>
                <w:sz w:val="18"/>
                <w:szCs w:val="18"/>
              </w:rPr>
            </w:pPr>
            <w:r>
              <w:rPr>
                <w:b/>
                <w:sz w:val="18"/>
                <w:szCs w:val="18"/>
              </w:rPr>
              <w:t>Raw Reads</w:t>
            </w:r>
            <w:r>
              <w:rPr>
                <w:b/>
                <w:bCs/>
                <w:sz w:val="18"/>
                <w:szCs w:val="18"/>
              </w:rPr>
              <w:t xml:space="preserve"> (</w:t>
            </w:r>
            <w:r>
              <w:rPr>
                <w:b/>
                <w:sz w:val="18"/>
                <w:szCs w:val="18"/>
              </w:rPr>
              <w:t>M</w:t>
            </w:r>
            <w:r>
              <w:rPr>
                <w:b/>
                <w:bCs/>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A01038" w14:textId="77777777" w:rsidR="00486D43" w:rsidRDefault="00486D43" w:rsidP="00C514C7">
            <w:pPr>
              <w:spacing w:before="0" w:after="0"/>
              <w:jc w:val="center"/>
              <w:rPr>
                <w:b/>
                <w:color w:val="000000"/>
                <w:sz w:val="18"/>
                <w:szCs w:val="18"/>
              </w:rPr>
            </w:pPr>
            <w:r>
              <w:rPr>
                <w:b/>
                <w:sz w:val="18"/>
                <w:szCs w:val="18"/>
              </w:rPr>
              <w:t>Q30</w:t>
            </w:r>
            <w:r>
              <w:rPr>
                <w:b/>
                <w:bCs/>
                <w:sz w:val="18"/>
                <w:szCs w:val="18"/>
              </w:rPr>
              <w:t xml:space="preserve"> (%)</w:t>
            </w:r>
          </w:p>
        </w:tc>
      </w:tr>
      <w:tr w:rsidR="00486D43" w14:paraId="1B479C8D" w14:textId="77777777" w:rsidTr="00F16B58">
        <w:trPr>
          <w:trHeight w:val="227"/>
        </w:trPr>
        <w:tc>
          <w:tcPr>
            <w:tcW w:w="417" w:type="dxa"/>
            <w:tcBorders>
              <w:top w:val="single" w:sz="4" w:space="0" w:color="auto"/>
              <w:left w:val="single" w:sz="4" w:space="0" w:color="auto"/>
              <w:bottom w:val="single" w:sz="4" w:space="0" w:color="auto"/>
              <w:right w:val="single" w:sz="4" w:space="0" w:color="auto"/>
            </w:tcBorders>
            <w:hideMark/>
          </w:tcPr>
          <w:p w14:paraId="2B970228" w14:textId="77777777" w:rsidR="00486D43" w:rsidRDefault="00486D43" w:rsidP="00C514C7">
            <w:pPr>
              <w:spacing w:before="0" w:after="0"/>
              <w:rPr>
                <w:color w:val="000000"/>
                <w:sz w:val="18"/>
                <w:szCs w:val="18"/>
              </w:rPr>
            </w:pPr>
            <w:r>
              <w:rPr>
                <w:color w:val="000000"/>
                <w:sz w:val="18"/>
                <w:szCs w:val="18"/>
              </w:rPr>
              <w:t>1</w:t>
            </w:r>
          </w:p>
        </w:tc>
        <w:tc>
          <w:tcPr>
            <w:tcW w:w="1851" w:type="dxa"/>
            <w:tcBorders>
              <w:top w:val="single" w:sz="4" w:space="0" w:color="auto"/>
              <w:left w:val="single" w:sz="4" w:space="0" w:color="auto"/>
              <w:bottom w:val="single" w:sz="4" w:space="0" w:color="auto"/>
              <w:right w:val="single" w:sz="4" w:space="0" w:color="auto"/>
            </w:tcBorders>
            <w:noWrap/>
            <w:hideMark/>
          </w:tcPr>
          <w:p w14:paraId="5B3A7569" w14:textId="77777777" w:rsidR="00486D43" w:rsidRDefault="00486D43" w:rsidP="00C514C7">
            <w:pPr>
              <w:spacing w:before="0" w:after="0"/>
              <w:rPr>
                <w:color w:val="000000"/>
                <w:sz w:val="18"/>
                <w:szCs w:val="18"/>
              </w:rPr>
            </w:pPr>
            <w:r>
              <w:rPr>
                <w:color w:val="000000"/>
                <w:sz w:val="18"/>
                <w:szCs w:val="18"/>
              </w:rPr>
              <w:t>30 OPT/KTCN/1</w:t>
            </w:r>
          </w:p>
        </w:tc>
        <w:tc>
          <w:tcPr>
            <w:tcW w:w="993" w:type="dxa"/>
            <w:tcBorders>
              <w:top w:val="single" w:sz="4" w:space="0" w:color="auto"/>
              <w:left w:val="single" w:sz="4" w:space="0" w:color="auto"/>
              <w:bottom w:val="single" w:sz="4" w:space="0" w:color="auto"/>
              <w:right w:val="single" w:sz="4" w:space="0" w:color="auto"/>
            </w:tcBorders>
            <w:hideMark/>
          </w:tcPr>
          <w:p w14:paraId="6CB71A2A" w14:textId="77777777" w:rsidR="00486D43" w:rsidRDefault="00486D43" w:rsidP="00C514C7">
            <w:pPr>
              <w:spacing w:before="0" w:after="0"/>
              <w:jc w:val="center"/>
              <w:rPr>
                <w:sz w:val="18"/>
                <w:szCs w:val="18"/>
              </w:rPr>
            </w:pPr>
            <w:r>
              <w:rPr>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4773BDAF" w14:textId="77777777" w:rsidR="00486D43" w:rsidRDefault="00486D43" w:rsidP="00C514C7">
            <w:pPr>
              <w:spacing w:before="0" w:after="0"/>
              <w:jc w:val="center"/>
              <w:rPr>
                <w:sz w:val="18"/>
                <w:szCs w:val="18"/>
              </w:rPr>
            </w:pPr>
            <w:r>
              <w:rPr>
                <w:sz w:val="18"/>
                <w:szCs w:val="18"/>
              </w:rPr>
              <w:t>KTCN</w:t>
            </w:r>
          </w:p>
        </w:tc>
        <w:tc>
          <w:tcPr>
            <w:tcW w:w="1842" w:type="dxa"/>
            <w:tcBorders>
              <w:top w:val="single" w:sz="4" w:space="0" w:color="auto"/>
              <w:left w:val="single" w:sz="4" w:space="0" w:color="auto"/>
              <w:bottom w:val="single" w:sz="4" w:space="0" w:color="auto"/>
              <w:right w:val="single" w:sz="4" w:space="0" w:color="auto"/>
            </w:tcBorders>
            <w:hideMark/>
          </w:tcPr>
          <w:p w14:paraId="3E40C94D" w14:textId="77777777" w:rsidR="00486D43" w:rsidRDefault="00486D43" w:rsidP="00C514C7">
            <w:pPr>
              <w:spacing w:before="0" w:after="0"/>
              <w:jc w:val="center"/>
              <w:rPr>
                <w:sz w:val="18"/>
                <w:szCs w:val="18"/>
              </w:rPr>
            </w:pPr>
            <w:r>
              <w:rPr>
                <w:sz w:val="18"/>
                <w:szCs w:val="18"/>
              </w:rPr>
              <w:t xml:space="preserve">114.35 </w:t>
            </w:r>
          </w:p>
        </w:tc>
        <w:tc>
          <w:tcPr>
            <w:tcW w:w="1843" w:type="dxa"/>
            <w:tcBorders>
              <w:top w:val="single" w:sz="4" w:space="0" w:color="auto"/>
              <w:left w:val="single" w:sz="4" w:space="0" w:color="auto"/>
              <w:bottom w:val="single" w:sz="4" w:space="0" w:color="auto"/>
              <w:right w:val="single" w:sz="4" w:space="0" w:color="auto"/>
            </w:tcBorders>
            <w:hideMark/>
          </w:tcPr>
          <w:p w14:paraId="567769EF" w14:textId="77777777" w:rsidR="00486D43" w:rsidRDefault="00486D43" w:rsidP="00C514C7">
            <w:pPr>
              <w:spacing w:before="0" w:after="0"/>
              <w:jc w:val="center"/>
              <w:rPr>
                <w:sz w:val="18"/>
                <w:szCs w:val="18"/>
              </w:rPr>
            </w:pPr>
            <w:r>
              <w:rPr>
                <w:sz w:val="18"/>
                <w:szCs w:val="18"/>
              </w:rPr>
              <w:t xml:space="preserve">762.36 </w:t>
            </w:r>
          </w:p>
        </w:tc>
        <w:tc>
          <w:tcPr>
            <w:tcW w:w="1276" w:type="dxa"/>
            <w:tcBorders>
              <w:top w:val="single" w:sz="4" w:space="0" w:color="auto"/>
              <w:left w:val="single" w:sz="4" w:space="0" w:color="auto"/>
              <w:bottom w:val="single" w:sz="4" w:space="0" w:color="auto"/>
              <w:right w:val="single" w:sz="4" w:space="0" w:color="auto"/>
            </w:tcBorders>
            <w:hideMark/>
          </w:tcPr>
          <w:p w14:paraId="3E27E34B" w14:textId="77777777" w:rsidR="00486D43" w:rsidRDefault="00486D43" w:rsidP="00C514C7">
            <w:pPr>
              <w:spacing w:before="0" w:after="0"/>
              <w:jc w:val="center"/>
              <w:rPr>
                <w:sz w:val="18"/>
                <w:szCs w:val="18"/>
              </w:rPr>
            </w:pPr>
            <w:r>
              <w:rPr>
                <w:sz w:val="18"/>
                <w:szCs w:val="18"/>
              </w:rPr>
              <w:t xml:space="preserve">94.19 </w:t>
            </w:r>
          </w:p>
        </w:tc>
      </w:tr>
      <w:tr w:rsidR="00486D43" w14:paraId="639CEF3D" w14:textId="77777777" w:rsidTr="00F16B58">
        <w:trPr>
          <w:trHeight w:val="227"/>
        </w:trPr>
        <w:tc>
          <w:tcPr>
            <w:tcW w:w="417" w:type="dxa"/>
            <w:tcBorders>
              <w:top w:val="single" w:sz="4" w:space="0" w:color="auto"/>
              <w:left w:val="single" w:sz="4" w:space="0" w:color="auto"/>
              <w:bottom w:val="single" w:sz="4" w:space="0" w:color="auto"/>
              <w:right w:val="single" w:sz="4" w:space="0" w:color="auto"/>
            </w:tcBorders>
            <w:hideMark/>
          </w:tcPr>
          <w:p w14:paraId="254D7AB5" w14:textId="77777777" w:rsidR="00486D43" w:rsidRDefault="00486D43" w:rsidP="00C514C7">
            <w:pPr>
              <w:spacing w:before="0" w:after="0"/>
              <w:rPr>
                <w:color w:val="000000"/>
                <w:sz w:val="18"/>
                <w:szCs w:val="18"/>
              </w:rPr>
            </w:pPr>
            <w:r>
              <w:rPr>
                <w:color w:val="000000"/>
                <w:sz w:val="18"/>
                <w:szCs w:val="18"/>
              </w:rPr>
              <w:t>2</w:t>
            </w:r>
          </w:p>
        </w:tc>
        <w:tc>
          <w:tcPr>
            <w:tcW w:w="1851" w:type="dxa"/>
            <w:tcBorders>
              <w:top w:val="single" w:sz="4" w:space="0" w:color="auto"/>
              <w:left w:val="single" w:sz="4" w:space="0" w:color="auto"/>
              <w:bottom w:val="single" w:sz="4" w:space="0" w:color="auto"/>
              <w:right w:val="single" w:sz="4" w:space="0" w:color="auto"/>
            </w:tcBorders>
            <w:noWrap/>
            <w:hideMark/>
          </w:tcPr>
          <w:p w14:paraId="28692F0C" w14:textId="77777777" w:rsidR="00486D43" w:rsidRDefault="00486D43" w:rsidP="00C514C7">
            <w:pPr>
              <w:spacing w:before="0" w:after="0"/>
              <w:rPr>
                <w:color w:val="000000"/>
                <w:sz w:val="18"/>
                <w:szCs w:val="18"/>
              </w:rPr>
            </w:pPr>
            <w:r>
              <w:rPr>
                <w:color w:val="000000"/>
                <w:sz w:val="18"/>
                <w:szCs w:val="18"/>
              </w:rPr>
              <w:t>30 OPT/KTCN/2</w:t>
            </w:r>
          </w:p>
        </w:tc>
        <w:tc>
          <w:tcPr>
            <w:tcW w:w="993" w:type="dxa"/>
            <w:tcBorders>
              <w:top w:val="single" w:sz="4" w:space="0" w:color="auto"/>
              <w:left w:val="single" w:sz="4" w:space="0" w:color="auto"/>
              <w:bottom w:val="single" w:sz="4" w:space="0" w:color="auto"/>
              <w:right w:val="single" w:sz="4" w:space="0" w:color="auto"/>
            </w:tcBorders>
            <w:hideMark/>
          </w:tcPr>
          <w:p w14:paraId="663EA929" w14:textId="77777777" w:rsidR="00486D43" w:rsidRDefault="00486D43" w:rsidP="00C514C7">
            <w:pPr>
              <w:spacing w:before="0" w:after="0"/>
              <w:jc w:val="center"/>
              <w:rPr>
                <w:sz w:val="18"/>
                <w:szCs w:val="18"/>
              </w:rPr>
            </w:pPr>
            <w:r>
              <w:rPr>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0CEC86E1" w14:textId="77777777" w:rsidR="00486D43" w:rsidRDefault="00486D43" w:rsidP="00C514C7">
            <w:pPr>
              <w:spacing w:before="0" w:after="0"/>
              <w:jc w:val="center"/>
              <w:rPr>
                <w:sz w:val="18"/>
                <w:szCs w:val="18"/>
              </w:rPr>
            </w:pPr>
            <w:r>
              <w:rPr>
                <w:sz w:val="18"/>
                <w:szCs w:val="18"/>
              </w:rPr>
              <w:t>KTCN</w:t>
            </w:r>
          </w:p>
        </w:tc>
        <w:tc>
          <w:tcPr>
            <w:tcW w:w="1842" w:type="dxa"/>
            <w:tcBorders>
              <w:top w:val="single" w:sz="4" w:space="0" w:color="auto"/>
              <w:left w:val="single" w:sz="4" w:space="0" w:color="auto"/>
              <w:bottom w:val="single" w:sz="4" w:space="0" w:color="auto"/>
              <w:right w:val="single" w:sz="4" w:space="0" w:color="auto"/>
            </w:tcBorders>
            <w:hideMark/>
          </w:tcPr>
          <w:p w14:paraId="68FF1850" w14:textId="77777777" w:rsidR="00486D43" w:rsidRDefault="00486D43" w:rsidP="00C514C7">
            <w:pPr>
              <w:spacing w:before="0" w:after="0"/>
              <w:jc w:val="center"/>
              <w:rPr>
                <w:sz w:val="18"/>
                <w:szCs w:val="18"/>
              </w:rPr>
            </w:pPr>
            <w:r>
              <w:rPr>
                <w:sz w:val="18"/>
                <w:szCs w:val="18"/>
              </w:rPr>
              <w:t xml:space="preserve">104.44 </w:t>
            </w:r>
          </w:p>
        </w:tc>
        <w:tc>
          <w:tcPr>
            <w:tcW w:w="1843" w:type="dxa"/>
            <w:tcBorders>
              <w:top w:val="single" w:sz="4" w:space="0" w:color="auto"/>
              <w:left w:val="single" w:sz="4" w:space="0" w:color="auto"/>
              <w:bottom w:val="single" w:sz="4" w:space="0" w:color="auto"/>
              <w:right w:val="single" w:sz="4" w:space="0" w:color="auto"/>
            </w:tcBorders>
            <w:hideMark/>
          </w:tcPr>
          <w:p w14:paraId="1D54A635" w14:textId="77777777" w:rsidR="00486D43" w:rsidRDefault="00486D43" w:rsidP="00C514C7">
            <w:pPr>
              <w:spacing w:before="0" w:after="0"/>
              <w:jc w:val="center"/>
              <w:rPr>
                <w:sz w:val="18"/>
                <w:szCs w:val="18"/>
              </w:rPr>
            </w:pPr>
            <w:r>
              <w:rPr>
                <w:sz w:val="18"/>
                <w:szCs w:val="18"/>
              </w:rPr>
              <w:t xml:space="preserve">696.24 </w:t>
            </w:r>
          </w:p>
        </w:tc>
        <w:tc>
          <w:tcPr>
            <w:tcW w:w="1276" w:type="dxa"/>
            <w:tcBorders>
              <w:top w:val="single" w:sz="4" w:space="0" w:color="auto"/>
              <w:left w:val="single" w:sz="4" w:space="0" w:color="auto"/>
              <w:bottom w:val="single" w:sz="4" w:space="0" w:color="auto"/>
              <w:right w:val="single" w:sz="4" w:space="0" w:color="auto"/>
            </w:tcBorders>
            <w:hideMark/>
          </w:tcPr>
          <w:p w14:paraId="5378FD5E" w14:textId="77777777" w:rsidR="00486D43" w:rsidRDefault="00486D43" w:rsidP="00C514C7">
            <w:pPr>
              <w:spacing w:before="0" w:after="0"/>
              <w:jc w:val="center"/>
              <w:rPr>
                <w:sz w:val="18"/>
                <w:szCs w:val="18"/>
              </w:rPr>
            </w:pPr>
            <w:r>
              <w:rPr>
                <w:sz w:val="18"/>
                <w:szCs w:val="18"/>
              </w:rPr>
              <w:t xml:space="preserve">94.10 </w:t>
            </w:r>
          </w:p>
        </w:tc>
      </w:tr>
      <w:tr w:rsidR="00486D43" w14:paraId="41860D4F" w14:textId="77777777" w:rsidTr="00F16B58">
        <w:trPr>
          <w:trHeight w:val="227"/>
        </w:trPr>
        <w:tc>
          <w:tcPr>
            <w:tcW w:w="417" w:type="dxa"/>
            <w:tcBorders>
              <w:top w:val="single" w:sz="4" w:space="0" w:color="auto"/>
              <w:left w:val="single" w:sz="4" w:space="0" w:color="auto"/>
              <w:bottom w:val="single" w:sz="4" w:space="0" w:color="auto"/>
              <w:right w:val="single" w:sz="4" w:space="0" w:color="auto"/>
            </w:tcBorders>
            <w:hideMark/>
          </w:tcPr>
          <w:p w14:paraId="1692ED2D" w14:textId="77777777" w:rsidR="00486D43" w:rsidRDefault="00486D43" w:rsidP="00C514C7">
            <w:pPr>
              <w:spacing w:before="0" w:after="0"/>
              <w:rPr>
                <w:color w:val="000000"/>
                <w:sz w:val="18"/>
                <w:szCs w:val="18"/>
              </w:rPr>
            </w:pPr>
            <w:r>
              <w:rPr>
                <w:color w:val="000000"/>
                <w:sz w:val="18"/>
                <w:szCs w:val="18"/>
              </w:rPr>
              <w:t>3</w:t>
            </w:r>
          </w:p>
        </w:tc>
        <w:tc>
          <w:tcPr>
            <w:tcW w:w="1851" w:type="dxa"/>
            <w:tcBorders>
              <w:top w:val="single" w:sz="4" w:space="0" w:color="auto"/>
              <w:left w:val="single" w:sz="4" w:space="0" w:color="auto"/>
              <w:bottom w:val="single" w:sz="4" w:space="0" w:color="auto"/>
              <w:right w:val="single" w:sz="4" w:space="0" w:color="auto"/>
            </w:tcBorders>
            <w:noWrap/>
            <w:hideMark/>
          </w:tcPr>
          <w:p w14:paraId="1DA18E0C" w14:textId="77777777" w:rsidR="00486D43" w:rsidRDefault="00486D43" w:rsidP="00C514C7">
            <w:pPr>
              <w:spacing w:before="0" w:after="0"/>
              <w:rPr>
                <w:color w:val="000000"/>
                <w:sz w:val="18"/>
                <w:szCs w:val="18"/>
              </w:rPr>
            </w:pPr>
            <w:r>
              <w:rPr>
                <w:color w:val="000000"/>
                <w:sz w:val="18"/>
                <w:szCs w:val="18"/>
              </w:rPr>
              <w:t>30 OPT/KTCN/3</w:t>
            </w:r>
          </w:p>
        </w:tc>
        <w:tc>
          <w:tcPr>
            <w:tcW w:w="993" w:type="dxa"/>
            <w:tcBorders>
              <w:top w:val="single" w:sz="4" w:space="0" w:color="auto"/>
              <w:left w:val="single" w:sz="4" w:space="0" w:color="auto"/>
              <w:bottom w:val="single" w:sz="4" w:space="0" w:color="auto"/>
              <w:right w:val="single" w:sz="4" w:space="0" w:color="auto"/>
            </w:tcBorders>
            <w:hideMark/>
          </w:tcPr>
          <w:p w14:paraId="59D32CC3" w14:textId="77777777" w:rsidR="00486D43" w:rsidRDefault="00486D43" w:rsidP="00C514C7">
            <w:pPr>
              <w:spacing w:before="0" w:after="0"/>
              <w:jc w:val="center"/>
              <w:rPr>
                <w:sz w:val="18"/>
                <w:szCs w:val="18"/>
              </w:rPr>
            </w:pPr>
            <w:r>
              <w:rPr>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15691CD8" w14:textId="77777777" w:rsidR="00486D43" w:rsidRDefault="00486D43" w:rsidP="00C514C7">
            <w:pPr>
              <w:spacing w:before="0" w:after="0"/>
              <w:jc w:val="center"/>
              <w:rPr>
                <w:sz w:val="18"/>
                <w:szCs w:val="18"/>
              </w:rPr>
            </w:pPr>
            <w:r>
              <w:rPr>
                <w:sz w:val="18"/>
                <w:szCs w:val="18"/>
              </w:rPr>
              <w:t>KTCN</w:t>
            </w:r>
          </w:p>
        </w:tc>
        <w:tc>
          <w:tcPr>
            <w:tcW w:w="1842" w:type="dxa"/>
            <w:tcBorders>
              <w:top w:val="single" w:sz="4" w:space="0" w:color="auto"/>
              <w:left w:val="single" w:sz="4" w:space="0" w:color="auto"/>
              <w:bottom w:val="single" w:sz="4" w:space="0" w:color="auto"/>
              <w:right w:val="single" w:sz="4" w:space="0" w:color="auto"/>
            </w:tcBorders>
            <w:hideMark/>
          </w:tcPr>
          <w:p w14:paraId="7C844270" w14:textId="77777777" w:rsidR="00486D43" w:rsidRDefault="00486D43" w:rsidP="00C514C7">
            <w:pPr>
              <w:spacing w:before="0" w:after="0"/>
              <w:jc w:val="center"/>
              <w:rPr>
                <w:sz w:val="18"/>
                <w:szCs w:val="18"/>
              </w:rPr>
            </w:pPr>
            <w:r>
              <w:rPr>
                <w:sz w:val="18"/>
                <w:szCs w:val="18"/>
              </w:rPr>
              <w:t xml:space="preserve">108.33 </w:t>
            </w:r>
          </w:p>
        </w:tc>
        <w:tc>
          <w:tcPr>
            <w:tcW w:w="1843" w:type="dxa"/>
            <w:tcBorders>
              <w:top w:val="single" w:sz="4" w:space="0" w:color="auto"/>
              <w:left w:val="single" w:sz="4" w:space="0" w:color="auto"/>
              <w:bottom w:val="single" w:sz="4" w:space="0" w:color="auto"/>
              <w:right w:val="single" w:sz="4" w:space="0" w:color="auto"/>
            </w:tcBorders>
            <w:hideMark/>
          </w:tcPr>
          <w:p w14:paraId="78F5B6D3" w14:textId="77777777" w:rsidR="00486D43" w:rsidRDefault="00486D43" w:rsidP="00C514C7">
            <w:pPr>
              <w:spacing w:before="0" w:after="0"/>
              <w:jc w:val="center"/>
              <w:rPr>
                <w:sz w:val="18"/>
                <w:szCs w:val="18"/>
              </w:rPr>
            </w:pPr>
            <w:r>
              <w:rPr>
                <w:sz w:val="18"/>
                <w:szCs w:val="18"/>
              </w:rPr>
              <w:t xml:space="preserve">722.17 </w:t>
            </w:r>
          </w:p>
        </w:tc>
        <w:tc>
          <w:tcPr>
            <w:tcW w:w="1276" w:type="dxa"/>
            <w:tcBorders>
              <w:top w:val="single" w:sz="4" w:space="0" w:color="auto"/>
              <w:left w:val="single" w:sz="4" w:space="0" w:color="auto"/>
              <w:bottom w:val="single" w:sz="4" w:space="0" w:color="auto"/>
              <w:right w:val="single" w:sz="4" w:space="0" w:color="auto"/>
            </w:tcBorders>
            <w:hideMark/>
          </w:tcPr>
          <w:p w14:paraId="0573AB7A" w14:textId="77777777" w:rsidR="00486D43" w:rsidRDefault="00486D43" w:rsidP="00C514C7">
            <w:pPr>
              <w:spacing w:before="0" w:after="0"/>
              <w:jc w:val="center"/>
              <w:rPr>
                <w:sz w:val="18"/>
                <w:szCs w:val="18"/>
              </w:rPr>
            </w:pPr>
            <w:r>
              <w:rPr>
                <w:sz w:val="18"/>
                <w:szCs w:val="18"/>
              </w:rPr>
              <w:t xml:space="preserve">94.06 </w:t>
            </w:r>
          </w:p>
        </w:tc>
      </w:tr>
      <w:tr w:rsidR="00486D43" w14:paraId="2D982B1D" w14:textId="77777777" w:rsidTr="00F16B58">
        <w:trPr>
          <w:trHeight w:val="227"/>
        </w:trPr>
        <w:tc>
          <w:tcPr>
            <w:tcW w:w="417" w:type="dxa"/>
            <w:tcBorders>
              <w:top w:val="single" w:sz="4" w:space="0" w:color="auto"/>
              <w:left w:val="single" w:sz="4" w:space="0" w:color="auto"/>
              <w:bottom w:val="single" w:sz="4" w:space="0" w:color="auto"/>
              <w:right w:val="single" w:sz="4" w:space="0" w:color="auto"/>
            </w:tcBorders>
            <w:hideMark/>
          </w:tcPr>
          <w:p w14:paraId="4EB96D0F" w14:textId="77777777" w:rsidR="00486D43" w:rsidRDefault="00486D43" w:rsidP="00C514C7">
            <w:pPr>
              <w:spacing w:before="0" w:after="0"/>
              <w:rPr>
                <w:color w:val="000000"/>
                <w:sz w:val="18"/>
                <w:szCs w:val="18"/>
              </w:rPr>
            </w:pPr>
            <w:r>
              <w:rPr>
                <w:color w:val="000000"/>
                <w:sz w:val="18"/>
                <w:szCs w:val="18"/>
              </w:rPr>
              <w:t>4</w:t>
            </w:r>
          </w:p>
        </w:tc>
        <w:tc>
          <w:tcPr>
            <w:tcW w:w="1851" w:type="dxa"/>
            <w:tcBorders>
              <w:top w:val="single" w:sz="4" w:space="0" w:color="auto"/>
              <w:left w:val="single" w:sz="4" w:space="0" w:color="auto"/>
              <w:bottom w:val="single" w:sz="4" w:space="0" w:color="auto"/>
              <w:right w:val="single" w:sz="4" w:space="0" w:color="auto"/>
            </w:tcBorders>
            <w:noWrap/>
            <w:hideMark/>
          </w:tcPr>
          <w:p w14:paraId="3A99BEBA" w14:textId="77777777" w:rsidR="00486D43" w:rsidRDefault="00486D43" w:rsidP="00C514C7">
            <w:pPr>
              <w:spacing w:before="0" w:after="0"/>
              <w:rPr>
                <w:color w:val="000000"/>
                <w:sz w:val="18"/>
                <w:szCs w:val="18"/>
              </w:rPr>
            </w:pPr>
            <w:r>
              <w:rPr>
                <w:color w:val="000000"/>
                <w:sz w:val="18"/>
                <w:szCs w:val="18"/>
              </w:rPr>
              <w:t>18 OPT/KTCN/1</w:t>
            </w:r>
          </w:p>
        </w:tc>
        <w:tc>
          <w:tcPr>
            <w:tcW w:w="993" w:type="dxa"/>
            <w:tcBorders>
              <w:top w:val="single" w:sz="4" w:space="0" w:color="auto"/>
              <w:left w:val="single" w:sz="4" w:space="0" w:color="auto"/>
              <w:bottom w:val="single" w:sz="4" w:space="0" w:color="auto"/>
              <w:right w:val="single" w:sz="4" w:space="0" w:color="auto"/>
            </w:tcBorders>
            <w:hideMark/>
          </w:tcPr>
          <w:p w14:paraId="3736BD16" w14:textId="77777777" w:rsidR="00486D43" w:rsidRDefault="00486D43" w:rsidP="00C514C7">
            <w:pPr>
              <w:spacing w:before="0" w:after="0"/>
              <w:jc w:val="center"/>
              <w:rPr>
                <w:sz w:val="18"/>
                <w:szCs w:val="18"/>
              </w:rPr>
            </w:pPr>
            <w:r>
              <w:rPr>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4A00D4D3" w14:textId="77777777" w:rsidR="00486D43" w:rsidRDefault="00486D43" w:rsidP="00C514C7">
            <w:pPr>
              <w:spacing w:before="0" w:after="0"/>
              <w:jc w:val="center"/>
              <w:rPr>
                <w:sz w:val="18"/>
                <w:szCs w:val="18"/>
              </w:rPr>
            </w:pPr>
            <w:r>
              <w:rPr>
                <w:sz w:val="18"/>
                <w:szCs w:val="18"/>
              </w:rPr>
              <w:t>KTCN</w:t>
            </w:r>
          </w:p>
        </w:tc>
        <w:tc>
          <w:tcPr>
            <w:tcW w:w="1842" w:type="dxa"/>
            <w:tcBorders>
              <w:top w:val="single" w:sz="4" w:space="0" w:color="auto"/>
              <w:left w:val="single" w:sz="4" w:space="0" w:color="auto"/>
              <w:bottom w:val="single" w:sz="4" w:space="0" w:color="auto"/>
              <w:right w:val="single" w:sz="4" w:space="0" w:color="auto"/>
            </w:tcBorders>
            <w:hideMark/>
          </w:tcPr>
          <w:p w14:paraId="1CF188B5" w14:textId="77777777" w:rsidR="00486D43" w:rsidRDefault="00486D43" w:rsidP="00C514C7">
            <w:pPr>
              <w:spacing w:before="0" w:after="0"/>
              <w:jc w:val="center"/>
              <w:rPr>
                <w:sz w:val="18"/>
                <w:szCs w:val="18"/>
              </w:rPr>
            </w:pPr>
            <w:r>
              <w:rPr>
                <w:sz w:val="18"/>
                <w:szCs w:val="18"/>
              </w:rPr>
              <w:t xml:space="preserve">102.88 </w:t>
            </w:r>
          </w:p>
        </w:tc>
        <w:tc>
          <w:tcPr>
            <w:tcW w:w="1843" w:type="dxa"/>
            <w:tcBorders>
              <w:top w:val="single" w:sz="4" w:space="0" w:color="auto"/>
              <w:left w:val="single" w:sz="4" w:space="0" w:color="auto"/>
              <w:bottom w:val="single" w:sz="4" w:space="0" w:color="auto"/>
              <w:right w:val="single" w:sz="4" w:space="0" w:color="auto"/>
            </w:tcBorders>
            <w:hideMark/>
          </w:tcPr>
          <w:p w14:paraId="79164A5D" w14:textId="77777777" w:rsidR="00486D43" w:rsidRDefault="00486D43" w:rsidP="00C514C7">
            <w:pPr>
              <w:spacing w:before="0" w:after="0"/>
              <w:jc w:val="center"/>
              <w:rPr>
                <w:sz w:val="18"/>
                <w:szCs w:val="18"/>
              </w:rPr>
            </w:pPr>
            <w:r>
              <w:rPr>
                <w:sz w:val="18"/>
                <w:szCs w:val="18"/>
              </w:rPr>
              <w:t xml:space="preserve">685.89 </w:t>
            </w:r>
          </w:p>
        </w:tc>
        <w:tc>
          <w:tcPr>
            <w:tcW w:w="1276" w:type="dxa"/>
            <w:tcBorders>
              <w:top w:val="single" w:sz="4" w:space="0" w:color="auto"/>
              <w:left w:val="single" w:sz="4" w:space="0" w:color="auto"/>
              <w:bottom w:val="single" w:sz="4" w:space="0" w:color="auto"/>
              <w:right w:val="single" w:sz="4" w:space="0" w:color="auto"/>
            </w:tcBorders>
            <w:hideMark/>
          </w:tcPr>
          <w:p w14:paraId="672FBDFB" w14:textId="77777777" w:rsidR="00486D43" w:rsidRDefault="00486D43" w:rsidP="00C514C7">
            <w:pPr>
              <w:spacing w:before="0" w:after="0"/>
              <w:jc w:val="center"/>
              <w:rPr>
                <w:sz w:val="18"/>
                <w:szCs w:val="18"/>
              </w:rPr>
            </w:pPr>
            <w:r>
              <w:rPr>
                <w:sz w:val="18"/>
                <w:szCs w:val="18"/>
              </w:rPr>
              <w:t xml:space="preserve">93.90 </w:t>
            </w:r>
          </w:p>
        </w:tc>
      </w:tr>
      <w:tr w:rsidR="00486D43" w14:paraId="441685EE" w14:textId="77777777" w:rsidTr="00F16B58">
        <w:trPr>
          <w:trHeight w:val="227"/>
        </w:trPr>
        <w:tc>
          <w:tcPr>
            <w:tcW w:w="417" w:type="dxa"/>
            <w:tcBorders>
              <w:top w:val="single" w:sz="4" w:space="0" w:color="auto"/>
              <w:left w:val="single" w:sz="4" w:space="0" w:color="auto"/>
              <w:bottom w:val="single" w:sz="4" w:space="0" w:color="auto"/>
              <w:right w:val="single" w:sz="4" w:space="0" w:color="auto"/>
            </w:tcBorders>
            <w:hideMark/>
          </w:tcPr>
          <w:p w14:paraId="41BAC4B6" w14:textId="77777777" w:rsidR="00486D43" w:rsidRDefault="00486D43" w:rsidP="00C514C7">
            <w:pPr>
              <w:spacing w:before="0" w:after="0"/>
              <w:rPr>
                <w:color w:val="000000"/>
                <w:sz w:val="18"/>
                <w:szCs w:val="18"/>
              </w:rPr>
            </w:pPr>
            <w:r>
              <w:rPr>
                <w:color w:val="000000"/>
                <w:sz w:val="18"/>
                <w:szCs w:val="18"/>
              </w:rPr>
              <w:t>5</w:t>
            </w:r>
          </w:p>
        </w:tc>
        <w:tc>
          <w:tcPr>
            <w:tcW w:w="1851" w:type="dxa"/>
            <w:tcBorders>
              <w:top w:val="single" w:sz="4" w:space="0" w:color="auto"/>
              <w:left w:val="single" w:sz="4" w:space="0" w:color="auto"/>
              <w:bottom w:val="single" w:sz="4" w:space="0" w:color="auto"/>
              <w:right w:val="single" w:sz="4" w:space="0" w:color="auto"/>
            </w:tcBorders>
            <w:noWrap/>
            <w:hideMark/>
          </w:tcPr>
          <w:p w14:paraId="35195767" w14:textId="77777777" w:rsidR="00486D43" w:rsidRDefault="00486D43" w:rsidP="00C514C7">
            <w:pPr>
              <w:spacing w:before="0" w:after="0"/>
              <w:rPr>
                <w:color w:val="000000"/>
                <w:sz w:val="18"/>
                <w:szCs w:val="18"/>
              </w:rPr>
            </w:pPr>
            <w:r>
              <w:rPr>
                <w:color w:val="000000"/>
                <w:sz w:val="18"/>
                <w:szCs w:val="18"/>
              </w:rPr>
              <w:t>18 OPT/KTCN/2</w:t>
            </w:r>
          </w:p>
        </w:tc>
        <w:tc>
          <w:tcPr>
            <w:tcW w:w="993" w:type="dxa"/>
            <w:tcBorders>
              <w:top w:val="single" w:sz="4" w:space="0" w:color="auto"/>
              <w:left w:val="single" w:sz="4" w:space="0" w:color="auto"/>
              <w:bottom w:val="single" w:sz="4" w:space="0" w:color="auto"/>
              <w:right w:val="single" w:sz="4" w:space="0" w:color="auto"/>
            </w:tcBorders>
            <w:hideMark/>
          </w:tcPr>
          <w:p w14:paraId="283AE9BB" w14:textId="77777777" w:rsidR="00486D43" w:rsidRDefault="00486D43" w:rsidP="00C514C7">
            <w:pPr>
              <w:spacing w:before="0" w:after="0"/>
              <w:jc w:val="center"/>
              <w:rPr>
                <w:sz w:val="18"/>
                <w:szCs w:val="18"/>
              </w:rPr>
            </w:pPr>
            <w:r>
              <w:rPr>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77256034" w14:textId="77777777" w:rsidR="00486D43" w:rsidRDefault="00486D43" w:rsidP="00C514C7">
            <w:pPr>
              <w:spacing w:before="0" w:after="0"/>
              <w:jc w:val="center"/>
              <w:rPr>
                <w:sz w:val="18"/>
                <w:szCs w:val="18"/>
              </w:rPr>
            </w:pPr>
            <w:r>
              <w:rPr>
                <w:sz w:val="18"/>
                <w:szCs w:val="18"/>
              </w:rPr>
              <w:t>KTCN</w:t>
            </w:r>
          </w:p>
        </w:tc>
        <w:tc>
          <w:tcPr>
            <w:tcW w:w="1842" w:type="dxa"/>
            <w:tcBorders>
              <w:top w:val="single" w:sz="4" w:space="0" w:color="auto"/>
              <w:left w:val="single" w:sz="4" w:space="0" w:color="auto"/>
              <w:bottom w:val="single" w:sz="4" w:space="0" w:color="auto"/>
              <w:right w:val="single" w:sz="4" w:space="0" w:color="auto"/>
            </w:tcBorders>
            <w:hideMark/>
          </w:tcPr>
          <w:p w14:paraId="6FE8B0B6" w14:textId="77777777" w:rsidR="00486D43" w:rsidRDefault="00486D43" w:rsidP="00C514C7">
            <w:pPr>
              <w:spacing w:before="0" w:after="0"/>
              <w:jc w:val="center"/>
              <w:rPr>
                <w:sz w:val="18"/>
                <w:szCs w:val="18"/>
              </w:rPr>
            </w:pPr>
            <w:r>
              <w:rPr>
                <w:sz w:val="18"/>
                <w:szCs w:val="18"/>
              </w:rPr>
              <w:t xml:space="preserve">108.52 </w:t>
            </w:r>
          </w:p>
        </w:tc>
        <w:tc>
          <w:tcPr>
            <w:tcW w:w="1843" w:type="dxa"/>
            <w:tcBorders>
              <w:top w:val="single" w:sz="4" w:space="0" w:color="auto"/>
              <w:left w:val="single" w:sz="4" w:space="0" w:color="auto"/>
              <w:bottom w:val="single" w:sz="4" w:space="0" w:color="auto"/>
              <w:right w:val="single" w:sz="4" w:space="0" w:color="auto"/>
            </w:tcBorders>
            <w:hideMark/>
          </w:tcPr>
          <w:p w14:paraId="4CD01FD7" w14:textId="77777777" w:rsidR="00486D43" w:rsidRDefault="00486D43" w:rsidP="00C514C7">
            <w:pPr>
              <w:spacing w:before="0" w:after="0"/>
              <w:jc w:val="center"/>
              <w:rPr>
                <w:sz w:val="18"/>
                <w:szCs w:val="18"/>
              </w:rPr>
            </w:pPr>
            <w:r>
              <w:rPr>
                <w:sz w:val="18"/>
                <w:szCs w:val="18"/>
              </w:rPr>
              <w:t xml:space="preserve">723.46 </w:t>
            </w:r>
          </w:p>
        </w:tc>
        <w:tc>
          <w:tcPr>
            <w:tcW w:w="1276" w:type="dxa"/>
            <w:tcBorders>
              <w:top w:val="single" w:sz="4" w:space="0" w:color="auto"/>
              <w:left w:val="single" w:sz="4" w:space="0" w:color="auto"/>
              <w:bottom w:val="single" w:sz="4" w:space="0" w:color="auto"/>
              <w:right w:val="single" w:sz="4" w:space="0" w:color="auto"/>
            </w:tcBorders>
            <w:hideMark/>
          </w:tcPr>
          <w:p w14:paraId="67626055" w14:textId="77777777" w:rsidR="00486D43" w:rsidRDefault="00486D43" w:rsidP="00C514C7">
            <w:pPr>
              <w:spacing w:before="0" w:after="0"/>
              <w:jc w:val="center"/>
              <w:rPr>
                <w:sz w:val="18"/>
                <w:szCs w:val="18"/>
              </w:rPr>
            </w:pPr>
            <w:r>
              <w:rPr>
                <w:sz w:val="18"/>
                <w:szCs w:val="18"/>
              </w:rPr>
              <w:t xml:space="preserve">94.44 </w:t>
            </w:r>
          </w:p>
        </w:tc>
      </w:tr>
      <w:tr w:rsidR="00486D43" w14:paraId="77269240" w14:textId="77777777" w:rsidTr="00F16B58">
        <w:trPr>
          <w:trHeight w:val="227"/>
        </w:trPr>
        <w:tc>
          <w:tcPr>
            <w:tcW w:w="417" w:type="dxa"/>
            <w:tcBorders>
              <w:top w:val="single" w:sz="4" w:space="0" w:color="auto"/>
              <w:left w:val="single" w:sz="4" w:space="0" w:color="auto"/>
              <w:bottom w:val="single" w:sz="4" w:space="0" w:color="auto"/>
              <w:right w:val="single" w:sz="4" w:space="0" w:color="auto"/>
            </w:tcBorders>
            <w:hideMark/>
          </w:tcPr>
          <w:p w14:paraId="2F1CC844" w14:textId="77777777" w:rsidR="00486D43" w:rsidRDefault="00486D43" w:rsidP="00C514C7">
            <w:pPr>
              <w:spacing w:before="0" w:after="0"/>
              <w:rPr>
                <w:color w:val="000000"/>
                <w:sz w:val="18"/>
                <w:szCs w:val="18"/>
              </w:rPr>
            </w:pPr>
            <w:r>
              <w:rPr>
                <w:color w:val="000000"/>
                <w:sz w:val="18"/>
                <w:szCs w:val="18"/>
              </w:rPr>
              <w:t>6</w:t>
            </w:r>
          </w:p>
        </w:tc>
        <w:tc>
          <w:tcPr>
            <w:tcW w:w="1851" w:type="dxa"/>
            <w:tcBorders>
              <w:top w:val="single" w:sz="4" w:space="0" w:color="auto"/>
              <w:left w:val="single" w:sz="4" w:space="0" w:color="auto"/>
              <w:bottom w:val="single" w:sz="4" w:space="0" w:color="auto"/>
              <w:right w:val="single" w:sz="4" w:space="0" w:color="auto"/>
            </w:tcBorders>
            <w:noWrap/>
            <w:hideMark/>
          </w:tcPr>
          <w:p w14:paraId="7E3B9325" w14:textId="77777777" w:rsidR="00486D43" w:rsidRDefault="00486D43" w:rsidP="00C514C7">
            <w:pPr>
              <w:spacing w:before="0" w:after="0"/>
              <w:rPr>
                <w:color w:val="000000"/>
                <w:sz w:val="18"/>
                <w:szCs w:val="18"/>
              </w:rPr>
            </w:pPr>
            <w:r>
              <w:rPr>
                <w:color w:val="000000"/>
                <w:sz w:val="18"/>
                <w:szCs w:val="18"/>
              </w:rPr>
              <w:t>18 OPT/KTCN/3</w:t>
            </w:r>
          </w:p>
        </w:tc>
        <w:tc>
          <w:tcPr>
            <w:tcW w:w="993" w:type="dxa"/>
            <w:tcBorders>
              <w:top w:val="single" w:sz="4" w:space="0" w:color="auto"/>
              <w:left w:val="single" w:sz="4" w:space="0" w:color="auto"/>
              <w:bottom w:val="single" w:sz="4" w:space="0" w:color="auto"/>
              <w:right w:val="single" w:sz="4" w:space="0" w:color="auto"/>
            </w:tcBorders>
            <w:hideMark/>
          </w:tcPr>
          <w:p w14:paraId="4E88E65B" w14:textId="77777777" w:rsidR="00486D43" w:rsidRDefault="00486D43" w:rsidP="00C514C7">
            <w:pPr>
              <w:spacing w:before="0" w:after="0"/>
              <w:jc w:val="center"/>
              <w:rPr>
                <w:sz w:val="18"/>
                <w:szCs w:val="18"/>
              </w:rPr>
            </w:pPr>
            <w:r>
              <w:rPr>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74FA0AE5" w14:textId="77777777" w:rsidR="00486D43" w:rsidRDefault="00486D43" w:rsidP="00C514C7">
            <w:pPr>
              <w:spacing w:before="0" w:after="0"/>
              <w:jc w:val="center"/>
              <w:rPr>
                <w:sz w:val="18"/>
                <w:szCs w:val="18"/>
              </w:rPr>
            </w:pPr>
            <w:r>
              <w:rPr>
                <w:sz w:val="18"/>
                <w:szCs w:val="18"/>
              </w:rPr>
              <w:t>KTCN</w:t>
            </w:r>
          </w:p>
        </w:tc>
        <w:tc>
          <w:tcPr>
            <w:tcW w:w="1842" w:type="dxa"/>
            <w:tcBorders>
              <w:top w:val="single" w:sz="4" w:space="0" w:color="auto"/>
              <w:left w:val="single" w:sz="4" w:space="0" w:color="auto"/>
              <w:bottom w:val="single" w:sz="4" w:space="0" w:color="auto"/>
              <w:right w:val="single" w:sz="4" w:space="0" w:color="auto"/>
            </w:tcBorders>
            <w:hideMark/>
          </w:tcPr>
          <w:p w14:paraId="3780EB3A" w14:textId="77777777" w:rsidR="00486D43" w:rsidRDefault="00486D43" w:rsidP="00C514C7">
            <w:pPr>
              <w:spacing w:before="0" w:after="0"/>
              <w:jc w:val="center"/>
              <w:rPr>
                <w:sz w:val="18"/>
                <w:szCs w:val="18"/>
              </w:rPr>
            </w:pPr>
            <w:r>
              <w:rPr>
                <w:sz w:val="18"/>
                <w:szCs w:val="18"/>
              </w:rPr>
              <w:t xml:space="preserve">112.90 </w:t>
            </w:r>
          </w:p>
        </w:tc>
        <w:tc>
          <w:tcPr>
            <w:tcW w:w="1843" w:type="dxa"/>
            <w:tcBorders>
              <w:top w:val="single" w:sz="4" w:space="0" w:color="auto"/>
              <w:left w:val="single" w:sz="4" w:space="0" w:color="auto"/>
              <w:bottom w:val="single" w:sz="4" w:space="0" w:color="auto"/>
              <w:right w:val="single" w:sz="4" w:space="0" w:color="auto"/>
            </w:tcBorders>
            <w:hideMark/>
          </w:tcPr>
          <w:p w14:paraId="67CCE99C" w14:textId="77777777" w:rsidR="00486D43" w:rsidRDefault="00486D43" w:rsidP="00C514C7">
            <w:pPr>
              <w:spacing w:before="0" w:after="0"/>
              <w:jc w:val="center"/>
              <w:rPr>
                <w:sz w:val="18"/>
                <w:szCs w:val="18"/>
              </w:rPr>
            </w:pPr>
            <w:r>
              <w:rPr>
                <w:sz w:val="18"/>
                <w:szCs w:val="18"/>
              </w:rPr>
              <w:t xml:space="preserve">752.68 </w:t>
            </w:r>
          </w:p>
        </w:tc>
        <w:tc>
          <w:tcPr>
            <w:tcW w:w="1276" w:type="dxa"/>
            <w:tcBorders>
              <w:top w:val="single" w:sz="4" w:space="0" w:color="auto"/>
              <w:left w:val="single" w:sz="4" w:space="0" w:color="auto"/>
              <w:bottom w:val="single" w:sz="4" w:space="0" w:color="auto"/>
              <w:right w:val="single" w:sz="4" w:space="0" w:color="auto"/>
            </w:tcBorders>
            <w:hideMark/>
          </w:tcPr>
          <w:p w14:paraId="3B2AE1D6" w14:textId="77777777" w:rsidR="00486D43" w:rsidRDefault="00486D43" w:rsidP="00C514C7">
            <w:pPr>
              <w:spacing w:before="0" w:after="0"/>
              <w:jc w:val="center"/>
              <w:rPr>
                <w:sz w:val="18"/>
                <w:szCs w:val="18"/>
              </w:rPr>
            </w:pPr>
            <w:r>
              <w:rPr>
                <w:sz w:val="18"/>
                <w:szCs w:val="18"/>
              </w:rPr>
              <w:t xml:space="preserve">94.35 </w:t>
            </w:r>
          </w:p>
        </w:tc>
      </w:tr>
      <w:tr w:rsidR="00486D43" w14:paraId="498E5295" w14:textId="77777777" w:rsidTr="00F16B58">
        <w:trPr>
          <w:trHeight w:val="227"/>
        </w:trPr>
        <w:tc>
          <w:tcPr>
            <w:tcW w:w="417" w:type="dxa"/>
            <w:tcBorders>
              <w:top w:val="single" w:sz="4" w:space="0" w:color="auto"/>
              <w:left w:val="single" w:sz="4" w:space="0" w:color="auto"/>
              <w:bottom w:val="single" w:sz="4" w:space="0" w:color="auto"/>
              <w:right w:val="single" w:sz="4" w:space="0" w:color="auto"/>
            </w:tcBorders>
            <w:hideMark/>
          </w:tcPr>
          <w:p w14:paraId="1DC59458" w14:textId="77777777" w:rsidR="00486D43" w:rsidRDefault="00486D43" w:rsidP="00C514C7">
            <w:pPr>
              <w:spacing w:before="0" w:after="0"/>
              <w:rPr>
                <w:color w:val="000000"/>
                <w:sz w:val="18"/>
                <w:szCs w:val="18"/>
              </w:rPr>
            </w:pPr>
            <w:r>
              <w:rPr>
                <w:color w:val="000000"/>
                <w:sz w:val="18"/>
                <w:szCs w:val="18"/>
              </w:rPr>
              <w:t>7</w:t>
            </w:r>
          </w:p>
        </w:tc>
        <w:tc>
          <w:tcPr>
            <w:tcW w:w="1851" w:type="dxa"/>
            <w:tcBorders>
              <w:top w:val="single" w:sz="4" w:space="0" w:color="auto"/>
              <w:left w:val="single" w:sz="4" w:space="0" w:color="auto"/>
              <w:bottom w:val="single" w:sz="4" w:space="0" w:color="auto"/>
              <w:right w:val="single" w:sz="4" w:space="0" w:color="auto"/>
            </w:tcBorders>
            <w:noWrap/>
            <w:hideMark/>
          </w:tcPr>
          <w:p w14:paraId="3FD8A772" w14:textId="77777777" w:rsidR="00486D43" w:rsidRDefault="00486D43" w:rsidP="00C514C7">
            <w:pPr>
              <w:spacing w:before="0" w:after="0"/>
              <w:rPr>
                <w:color w:val="000000"/>
                <w:sz w:val="18"/>
                <w:szCs w:val="18"/>
              </w:rPr>
            </w:pPr>
            <w:r>
              <w:rPr>
                <w:color w:val="000000"/>
                <w:sz w:val="18"/>
                <w:szCs w:val="18"/>
              </w:rPr>
              <w:t>10 OPT/KTCN/1</w:t>
            </w:r>
          </w:p>
        </w:tc>
        <w:tc>
          <w:tcPr>
            <w:tcW w:w="993" w:type="dxa"/>
            <w:tcBorders>
              <w:top w:val="single" w:sz="4" w:space="0" w:color="auto"/>
              <w:left w:val="single" w:sz="4" w:space="0" w:color="auto"/>
              <w:bottom w:val="single" w:sz="4" w:space="0" w:color="auto"/>
              <w:right w:val="single" w:sz="4" w:space="0" w:color="auto"/>
            </w:tcBorders>
            <w:hideMark/>
          </w:tcPr>
          <w:p w14:paraId="759C9215" w14:textId="77777777" w:rsidR="00486D43" w:rsidRDefault="00486D43" w:rsidP="00C514C7">
            <w:pPr>
              <w:spacing w:before="0" w:after="0"/>
              <w:jc w:val="center"/>
              <w:rPr>
                <w:sz w:val="18"/>
                <w:szCs w:val="18"/>
              </w:rPr>
            </w:pPr>
            <w:r>
              <w:rPr>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129D2F62" w14:textId="77777777" w:rsidR="00486D43" w:rsidRDefault="00486D43" w:rsidP="00C514C7">
            <w:pPr>
              <w:spacing w:before="0" w:after="0"/>
              <w:jc w:val="center"/>
              <w:rPr>
                <w:sz w:val="18"/>
                <w:szCs w:val="18"/>
              </w:rPr>
            </w:pPr>
            <w:r>
              <w:rPr>
                <w:sz w:val="18"/>
                <w:szCs w:val="18"/>
              </w:rPr>
              <w:t>KTCN</w:t>
            </w:r>
          </w:p>
        </w:tc>
        <w:tc>
          <w:tcPr>
            <w:tcW w:w="1842" w:type="dxa"/>
            <w:tcBorders>
              <w:top w:val="single" w:sz="4" w:space="0" w:color="auto"/>
              <w:left w:val="single" w:sz="4" w:space="0" w:color="auto"/>
              <w:bottom w:val="single" w:sz="4" w:space="0" w:color="auto"/>
              <w:right w:val="single" w:sz="4" w:space="0" w:color="auto"/>
            </w:tcBorders>
            <w:hideMark/>
          </w:tcPr>
          <w:p w14:paraId="332F90E7" w14:textId="77777777" w:rsidR="00486D43" w:rsidRDefault="00486D43" w:rsidP="00C514C7">
            <w:pPr>
              <w:spacing w:before="0" w:after="0"/>
              <w:jc w:val="center"/>
              <w:rPr>
                <w:sz w:val="18"/>
                <w:szCs w:val="18"/>
              </w:rPr>
            </w:pPr>
            <w:r>
              <w:rPr>
                <w:sz w:val="18"/>
                <w:szCs w:val="18"/>
              </w:rPr>
              <w:t xml:space="preserve">107.04 </w:t>
            </w:r>
          </w:p>
        </w:tc>
        <w:tc>
          <w:tcPr>
            <w:tcW w:w="1843" w:type="dxa"/>
            <w:tcBorders>
              <w:top w:val="single" w:sz="4" w:space="0" w:color="auto"/>
              <w:left w:val="single" w:sz="4" w:space="0" w:color="auto"/>
              <w:bottom w:val="single" w:sz="4" w:space="0" w:color="auto"/>
              <w:right w:val="single" w:sz="4" w:space="0" w:color="auto"/>
            </w:tcBorders>
            <w:hideMark/>
          </w:tcPr>
          <w:p w14:paraId="42D6C0A4" w14:textId="77777777" w:rsidR="00486D43" w:rsidRDefault="00486D43" w:rsidP="00C514C7">
            <w:pPr>
              <w:spacing w:before="0" w:after="0"/>
              <w:jc w:val="center"/>
              <w:rPr>
                <w:sz w:val="18"/>
                <w:szCs w:val="18"/>
              </w:rPr>
            </w:pPr>
            <w:r>
              <w:rPr>
                <w:sz w:val="18"/>
                <w:szCs w:val="18"/>
              </w:rPr>
              <w:t xml:space="preserve">713.62 </w:t>
            </w:r>
          </w:p>
        </w:tc>
        <w:tc>
          <w:tcPr>
            <w:tcW w:w="1276" w:type="dxa"/>
            <w:tcBorders>
              <w:top w:val="single" w:sz="4" w:space="0" w:color="auto"/>
              <w:left w:val="single" w:sz="4" w:space="0" w:color="auto"/>
              <w:bottom w:val="single" w:sz="4" w:space="0" w:color="auto"/>
              <w:right w:val="single" w:sz="4" w:space="0" w:color="auto"/>
            </w:tcBorders>
            <w:hideMark/>
          </w:tcPr>
          <w:p w14:paraId="43A91B6F" w14:textId="77777777" w:rsidR="00486D43" w:rsidRDefault="00486D43" w:rsidP="00C514C7">
            <w:pPr>
              <w:spacing w:before="0" w:after="0"/>
              <w:jc w:val="center"/>
              <w:rPr>
                <w:sz w:val="18"/>
                <w:szCs w:val="18"/>
              </w:rPr>
            </w:pPr>
            <w:r>
              <w:rPr>
                <w:sz w:val="18"/>
                <w:szCs w:val="18"/>
              </w:rPr>
              <w:t xml:space="preserve">94.06 </w:t>
            </w:r>
          </w:p>
        </w:tc>
      </w:tr>
      <w:tr w:rsidR="00486D43" w14:paraId="637A57D2" w14:textId="77777777" w:rsidTr="00F16B58">
        <w:trPr>
          <w:trHeight w:val="227"/>
        </w:trPr>
        <w:tc>
          <w:tcPr>
            <w:tcW w:w="417" w:type="dxa"/>
            <w:tcBorders>
              <w:top w:val="single" w:sz="4" w:space="0" w:color="auto"/>
              <w:left w:val="single" w:sz="4" w:space="0" w:color="auto"/>
              <w:bottom w:val="single" w:sz="4" w:space="0" w:color="auto"/>
              <w:right w:val="single" w:sz="4" w:space="0" w:color="auto"/>
            </w:tcBorders>
            <w:hideMark/>
          </w:tcPr>
          <w:p w14:paraId="7402EF20" w14:textId="77777777" w:rsidR="00486D43" w:rsidRDefault="00486D43" w:rsidP="00C514C7">
            <w:pPr>
              <w:spacing w:before="0" w:after="0"/>
              <w:rPr>
                <w:color w:val="000000"/>
                <w:sz w:val="18"/>
                <w:szCs w:val="18"/>
              </w:rPr>
            </w:pPr>
            <w:r>
              <w:rPr>
                <w:color w:val="000000"/>
                <w:sz w:val="18"/>
                <w:szCs w:val="18"/>
              </w:rPr>
              <w:t>8</w:t>
            </w:r>
          </w:p>
        </w:tc>
        <w:tc>
          <w:tcPr>
            <w:tcW w:w="1851" w:type="dxa"/>
            <w:tcBorders>
              <w:top w:val="single" w:sz="4" w:space="0" w:color="auto"/>
              <w:left w:val="single" w:sz="4" w:space="0" w:color="auto"/>
              <w:bottom w:val="single" w:sz="4" w:space="0" w:color="auto"/>
              <w:right w:val="single" w:sz="4" w:space="0" w:color="auto"/>
            </w:tcBorders>
            <w:noWrap/>
            <w:hideMark/>
          </w:tcPr>
          <w:p w14:paraId="2F9C8607" w14:textId="77777777" w:rsidR="00486D43" w:rsidRDefault="00486D43" w:rsidP="00C514C7">
            <w:pPr>
              <w:spacing w:before="0" w:after="0"/>
              <w:rPr>
                <w:color w:val="000000"/>
                <w:sz w:val="18"/>
                <w:szCs w:val="18"/>
              </w:rPr>
            </w:pPr>
            <w:r>
              <w:rPr>
                <w:color w:val="000000"/>
                <w:sz w:val="18"/>
                <w:szCs w:val="18"/>
              </w:rPr>
              <w:t>10 OPT/KTCN/2</w:t>
            </w:r>
          </w:p>
        </w:tc>
        <w:tc>
          <w:tcPr>
            <w:tcW w:w="993" w:type="dxa"/>
            <w:tcBorders>
              <w:top w:val="single" w:sz="4" w:space="0" w:color="auto"/>
              <w:left w:val="single" w:sz="4" w:space="0" w:color="auto"/>
              <w:bottom w:val="single" w:sz="4" w:space="0" w:color="auto"/>
              <w:right w:val="single" w:sz="4" w:space="0" w:color="auto"/>
            </w:tcBorders>
            <w:hideMark/>
          </w:tcPr>
          <w:p w14:paraId="22CE877F" w14:textId="77777777" w:rsidR="00486D43" w:rsidRDefault="00486D43" w:rsidP="00C514C7">
            <w:pPr>
              <w:spacing w:before="0" w:after="0"/>
              <w:jc w:val="center"/>
              <w:rPr>
                <w:sz w:val="18"/>
                <w:szCs w:val="18"/>
              </w:rPr>
            </w:pPr>
            <w:r>
              <w:rPr>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6830DB84" w14:textId="77777777" w:rsidR="00486D43" w:rsidRDefault="00486D43" w:rsidP="00C514C7">
            <w:pPr>
              <w:spacing w:before="0" w:after="0"/>
              <w:jc w:val="center"/>
              <w:rPr>
                <w:sz w:val="18"/>
                <w:szCs w:val="18"/>
              </w:rPr>
            </w:pPr>
            <w:r>
              <w:rPr>
                <w:sz w:val="18"/>
                <w:szCs w:val="18"/>
              </w:rPr>
              <w:t>KTCN</w:t>
            </w:r>
          </w:p>
        </w:tc>
        <w:tc>
          <w:tcPr>
            <w:tcW w:w="1842" w:type="dxa"/>
            <w:tcBorders>
              <w:top w:val="single" w:sz="4" w:space="0" w:color="auto"/>
              <w:left w:val="single" w:sz="4" w:space="0" w:color="auto"/>
              <w:bottom w:val="single" w:sz="4" w:space="0" w:color="auto"/>
              <w:right w:val="single" w:sz="4" w:space="0" w:color="auto"/>
            </w:tcBorders>
            <w:hideMark/>
          </w:tcPr>
          <w:p w14:paraId="356242A0" w14:textId="77777777" w:rsidR="00486D43" w:rsidRDefault="00486D43" w:rsidP="00C514C7">
            <w:pPr>
              <w:spacing w:before="0" w:after="0"/>
              <w:jc w:val="center"/>
              <w:rPr>
                <w:sz w:val="18"/>
                <w:szCs w:val="18"/>
              </w:rPr>
            </w:pPr>
            <w:r>
              <w:rPr>
                <w:sz w:val="18"/>
                <w:szCs w:val="18"/>
              </w:rPr>
              <w:t xml:space="preserve">100.57 </w:t>
            </w:r>
          </w:p>
        </w:tc>
        <w:tc>
          <w:tcPr>
            <w:tcW w:w="1843" w:type="dxa"/>
            <w:tcBorders>
              <w:top w:val="single" w:sz="4" w:space="0" w:color="auto"/>
              <w:left w:val="single" w:sz="4" w:space="0" w:color="auto"/>
              <w:bottom w:val="single" w:sz="4" w:space="0" w:color="auto"/>
              <w:right w:val="single" w:sz="4" w:space="0" w:color="auto"/>
            </w:tcBorders>
            <w:hideMark/>
          </w:tcPr>
          <w:p w14:paraId="15A2CEA4" w14:textId="77777777" w:rsidR="00486D43" w:rsidRDefault="00486D43" w:rsidP="00C514C7">
            <w:pPr>
              <w:spacing w:before="0" w:after="0"/>
              <w:jc w:val="center"/>
              <w:rPr>
                <w:sz w:val="18"/>
                <w:szCs w:val="18"/>
              </w:rPr>
            </w:pPr>
            <w:r>
              <w:rPr>
                <w:sz w:val="18"/>
                <w:szCs w:val="18"/>
              </w:rPr>
              <w:t xml:space="preserve">670.44 </w:t>
            </w:r>
          </w:p>
        </w:tc>
        <w:tc>
          <w:tcPr>
            <w:tcW w:w="1276" w:type="dxa"/>
            <w:tcBorders>
              <w:top w:val="single" w:sz="4" w:space="0" w:color="auto"/>
              <w:left w:val="single" w:sz="4" w:space="0" w:color="auto"/>
              <w:bottom w:val="single" w:sz="4" w:space="0" w:color="auto"/>
              <w:right w:val="single" w:sz="4" w:space="0" w:color="auto"/>
            </w:tcBorders>
            <w:hideMark/>
          </w:tcPr>
          <w:p w14:paraId="21DE2D3E" w14:textId="77777777" w:rsidR="00486D43" w:rsidRDefault="00486D43" w:rsidP="00C514C7">
            <w:pPr>
              <w:spacing w:before="0" w:after="0"/>
              <w:jc w:val="center"/>
              <w:rPr>
                <w:sz w:val="18"/>
                <w:szCs w:val="18"/>
              </w:rPr>
            </w:pPr>
            <w:r>
              <w:rPr>
                <w:sz w:val="18"/>
                <w:szCs w:val="18"/>
              </w:rPr>
              <w:t xml:space="preserve">94.30 </w:t>
            </w:r>
          </w:p>
        </w:tc>
      </w:tr>
      <w:tr w:rsidR="00486D43" w14:paraId="02615B34" w14:textId="77777777" w:rsidTr="00F16B58">
        <w:trPr>
          <w:trHeight w:val="227"/>
        </w:trPr>
        <w:tc>
          <w:tcPr>
            <w:tcW w:w="417" w:type="dxa"/>
            <w:tcBorders>
              <w:top w:val="single" w:sz="4" w:space="0" w:color="auto"/>
              <w:left w:val="single" w:sz="4" w:space="0" w:color="auto"/>
              <w:bottom w:val="single" w:sz="4" w:space="0" w:color="auto"/>
              <w:right w:val="single" w:sz="4" w:space="0" w:color="auto"/>
            </w:tcBorders>
            <w:hideMark/>
          </w:tcPr>
          <w:p w14:paraId="67880B3F" w14:textId="77777777" w:rsidR="00486D43" w:rsidRDefault="00486D43" w:rsidP="00C514C7">
            <w:pPr>
              <w:spacing w:before="0" w:after="0"/>
              <w:rPr>
                <w:color w:val="000000"/>
                <w:sz w:val="18"/>
                <w:szCs w:val="18"/>
              </w:rPr>
            </w:pPr>
            <w:r>
              <w:rPr>
                <w:color w:val="000000"/>
                <w:sz w:val="18"/>
                <w:szCs w:val="18"/>
              </w:rPr>
              <w:t>9</w:t>
            </w:r>
          </w:p>
        </w:tc>
        <w:tc>
          <w:tcPr>
            <w:tcW w:w="1851" w:type="dxa"/>
            <w:tcBorders>
              <w:top w:val="single" w:sz="4" w:space="0" w:color="auto"/>
              <w:left w:val="single" w:sz="4" w:space="0" w:color="auto"/>
              <w:bottom w:val="single" w:sz="4" w:space="0" w:color="auto"/>
              <w:right w:val="single" w:sz="4" w:space="0" w:color="auto"/>
            </w:tcBorders>
            <w:noWrap/>
            <w:hideMark/>
          </w:tcPr>
          <w:p w14:paraId="692468AB" w14:textId="77777777" w:rsidR="00486D43" w:rsidRDefault="00486D43" w:rsidP="00C514C7">
            <w:pPr>
              <w:spacing w:before="0" w:after="0"/>
              <w:rPr>
                <w:color w:val="000000"/>
                <w:sz w:val="18"/>
                <w:szCs w:val="18"/>
              </w:rPr>
            </w:pPr>
            <w:r>
              <w:rPr>
                <w:color w:val="000000"/>
                <w:sz w:val="18"/>
                <w:szCs w:val="18"/>
              </w:rPr>
              <w:t>10 OPT/KTCN/3</w:t>
            </w:r>
          </w:p>
        </w:tc>
        <w:tc>
          <w:tcPr>
            <w:tcW w:w="993" w:type="dxa"/>
            <w:tcBorders>
              <w:top w:val="single" w:sz="4" w:space="0" w:color="auto"/>
              <w:left w:val="single" w:sz="4" w:space="0" w:color="auto"/>
              <w:bottom w:val="single" w:sz="4" w:space="0" w:color="auto"/>
              <w:right w:val="single" w:sz="4" w:space="0" w:color="auto"/>
            </w:tcBorders>
            <w:hideMark/>
          </w:tcPr>
          <w:p w14:paraId="34D060D5" w14:textId="77777777" w:rsidR="00486D43" w:rsidRDefault="00486D43" w:rsidP="00C514C7">
            <w:pPr>
              <w:spacing w:before="0" w:after="0"/>
              <w:jc w:val="center"/>
              <w:rPr>
                <w:sz w:val="18"/>
                <w:szCs w:val="18"/>
              </w:rPr>
            </w:pPr>
            <w:r>
              <w:rPr>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391F96C2" w14:textId="77777777" w:rsidR="00486D43" w:rsidRDefault="00486D43" w:rsidP="00C514C7">
            <w:pPr>
              <w:spacing w:before="0" w:after="0"/>
              <w:jc w:val="center"/>
              <w:rPr>
                <w:sz w:val="18"/>
                <w:szCs w:val="18"/>
              </w:rPr>
            </w:pPr>
            <w:r>
              <w:rPr>
                <w:sz w:val="18"/>
                <w:szCs w:val="18"/>
              </w:rPr>
              <w:t>KTCN</w:t>
            </w:r>
          </w:p>
        </w:tc>
        <w:tc>
          <w:tcPr>
            <w:tcW w:w="1842" w:type="dxa"/>
            <w:tcBorders>
              <w:top w:val="single" w:sz="4" w:space="0" w:color="auto"/>
              <w:left w:val="single" w:sz="4" w:space="0" w:color="auto"/>
              <w:bottom w:val="single" w:sz="4" w:space="0" w:color="auto"/>
              <w:right w:val="single" w:sz="4" w:space="0" w:color="auto"/>
            </w:tcBorders>
            <w:hideMark/>
          </w:tcPr>
          <w:p w14:paraId="0BE75FFB" w14:textId="77777777" w:rsidR="00486D43" w:rsidRDefault="00486D43" w:rsidP="00C514C7">
            <w:pPr>
              <w:spacing w:before="0" w:after="0"/>
              <w:jc w:val="center"/>
              <w:rPr>
                <w:sz w:val="18"/>
                <w:szCs w:val="18"/>
              </w:rPr>
            </w:pPr>
            <w:r>
              <w:rPr>
                <w:sz w:val="18"/>
                <w:szCs w:val="18"/>
              </w:rPr>
              <w:t xml:space="preserve">102.24 </w:t>
            </w:r>
          </w:p>
        </w:tc>
        <w:tc>
          <w:tcPr>
            <w:tcW w:w="1843" w:type="dxa"/>
            <w:tcBorders>
              <w:top w:val="single" w:sz="4" w:space="0" w:color="auto"/>
              <w:left w:val="single" w:sz="4" w:space="0" w:color="auto"/>
              <w:bottom w:val="single" w:sz="4" w:space="0" w:color="auto"/>
              <w:right w:val="single" w:sz="4" w:space="0" w:color="auto"/>
            </w:tcBorders>
            <w:hideMark/>
          </w:tcPr>
          <w:p w14:paraId="4659C8F2" w14:textId="77777777" w:rsidR="00486D43" w:rsidRDefault="00486D43" w:rsidP="00C514C7">
            <w:pPr>
              <w:spacing w:before="0" w:after="0"/>
              <w:jc w:val="center"/>
              <w:rPr>
                <w:sz w:val="18"/>
                <w:szCs w:val="18"/>
              </w:rPr>
            </w:pPr>
            <w:r>
              <w:rPr>
                <w:sz w:val="18"/>
                <w:szCs w:val="18"/>
              </w:rPr>
              <w:t xml:space="preserve">681.58 </w:t>
            </w:r>
          </w:p>
        </w:tc>
        <w:tc>
          <w:tcPr>
            <w:tcW w:w="1276" w:type="dxa"/>
            <w:tcBorders>
              <w:top w:val="single" w:sz="4" w:space="0" w:color="auto"/>
              <w:left w:val="single" w:sz="4" w:space="0" w:color="auto"/>
              <w:bottom w:val="single" w:sz="4" w:space="0" w:color="auto"/>
              <w:right w:val="single" w:sz="4" w:space="0" w:color="auto"/>
            </w:tcBorders>
            <w:hideMark/>
          </w:tcPr>
          <w:p w14:paraId="7D7EBE8E" w14:textId="77777777" w:rsidR="00486D43" w:rsidRDefault="00486D43" w:rsidP="00C514C7">
            <w:pPr>
              <w:spacing w:before="0" w:after="0"/>
              <w:jc w:val="center"/>
              <w:rPr>
                <w:sz w:val="18"/>
                <w:szCs w:val="18"/>
              </w:rPr>
            </w:pPr>
            <w:r>
              <w:rPr>
                <w:sz w:val="18"/>
                <w:szCs w:val="18"/>
              </w:rPr>
              <w:t xml:space="preserve">93.87 </w:t>
            </w:r>
          </w:p>
        </w:tc>
      </w:tr>
      <w:tr w:rsidR="00486D43" w14:paraId="307C1159" w14:textId="77777777" w:rsidTr="00F16B58">
        <w:trPr>
          <w:trHeight w:val="227"/>
        </w:trPr>
        <w:tc>
          <w:tcPr>
            <w:tcW w:w="417" w:type="dxa"/>
            <w:tcBorders>
              <w:top w:val="single" w:sz="4" w:space="0" w:color="auto"/>
              <w:left w:val="single" w:sz="4" w:space="0" w:color="auto"/>
              <w:bottom w:val="single" w:sz="4" w:space="0" w:color="auto"/>
              <w:right w:val="single" w:sz="4" w:space="0" w:color="auto"/>
            </w:tcBorders>
            <w:hideMark/>
          </w:tcPr>
          <w:p w14:paraId="6BF4990E" w14:textId="77777777" w:rsidR="00486D43" w:rsidRDefault="00486D43" w:rsidP="00C514C7">
            <w:pPr>
              <w:spacing w:before="0" w:after="0"/>
              <w:rPr>
                <w:color w:val="000000"/>
                <w:sz w:val="18"/>
                <w:szCs w:val="18"/>
              </w:rPr>
            </w:pPr>
            <w:r>
              <w:rPr>
                <w:color w:val="000000"/>
                <w:sz w:val="18"/>
                <w:szCs w:val="18"/>
              </w:rPr>
              <w:t>10</w:t>
            </w:r>
          </w:p>
        </w:tc>
        <w:tc>
          <w:tcPr>
            <w:tcW w:w="1851" w:type="dxa"/>
            <w:tcBorders>
              <w:top w:val="single" w:sz="4" w:space="0" w:color="auto"/>
              <w:left w:val="single" w:sz="4" w:space="0" w:color="auto"/>
              <w:bottom w:val="single" w:sz="4" w:space="0" w:color="auto"/>
              <w:right w:val="single" w:sz="4" w:space="0" w:color="auto"/>
            </w:tcBorders>
            <w:noWrap/>
            <w:hideMark/>
          </w:tcPr>
          <w:p w14:paraId="21A08CA6" w14:textId="77777777" w:rsidR="00486D43" w:rsidRDefault="00486D43" w:rsidP="00C514C7">
            <w:pPr>
              <w:spacing w:before="0" w:after="0"/>
              <w:rPr>
                <w:color w:val="000000"/>
                <w:sz w:val="18"/>
                <w:szCs w:val="18"/>
              </w:rPr>
            </w:pPr>
            <w:r>
              <w:rPr>
                <w:color w:val="000000"/>
                <w:sz w:val="18"/>
                <w:szCs w:val="18"/>
              </w:rPr>
              <w:t>13 OPT/KTCN/1</w:t>
            </w:r>
          </w:p>
        </w:tc>
        <w:tc>
          <w:tcPr>
            <w:tcW w:w="993" w:type="dxa"/>
            <w:tcBorders>
              <w:top w:val="single" w:sz="4" w:space="0" w:color="auto"/>
              <w:left w:val="single" w:sz="4" w:space="0" w:color="auto"/>
              <w:bottom w:val="single" w:sz="4" w:space="0" w:color="auto"/>
              <w:right w:val="single" w:sz="4" w:space="0" w:color="auto"/>
            </w:tcBorders>
            <w:hideMark/>
          </w:tcPr>
          <w:p w14:paraId="27408FB4" w14:textId="77777777" w:rsidR="00486D43" w:rsidRDefault="00486D43" w:rsidP="00C514C7">
            <w:pPr>
              <w:spacing w:before="0" w:after="0"/>
              <w:jc w:val="center"/>
              <w:rPr>
                <w:sz w:val="18"/>
                <w:szCs w:val="18"/>
              </w:rPr>
            </w:pPr>
            <w:r>
              <w:rPr>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72D5A63C" w14:textId="77777777" w:rsidR="00486D43" w:rsidRDefault="00486D43" w:rsidP="00C514C7">
            <w:pPr>
              <w:spacing w:before="0" w:after="0"/>
              <w:jc w:val="center"/>
              <w:rPr>
                <w:sz w:val="18"/>
                <w:szCs w:val="18"/>
              </w:rPr>
            </w:pPr>
            <w:r>
              <w:rPr>
                <w:sz w:val="18"/>
                <w:szCs w:val="18"/>
              </w:rPr>
              <w:t>KTCN</w:t>
            </w:r>
          </w:p>
        </w:tc>
        <w:tc>
          <w:tcPr>
            <w:tcW w:w="1842" w:type="dxa"/>
            <w:tcBorders>
              <w:top w:val="single" w:sz="4" w:space="0" w:color="auto"/>
              <w:left w:val="single" w:sz="4" w:space="0" w:color="auto"/>
              <w:bottom w:val="single" w:sz="4" w:space="0" w:color="auto"/>
              <w:right w:val="single" w:sz="4" w:space="0" w:color="auto"/>
            </w:tcBorders>
            <w:hideMark/>
          </w:tcPr>
          <w:p w14:paraId="09572E55" w14:textId="77777777" w:rsidR="00486D43" w:rsidRDefault="00486D43" w:rsidP="00C514C7">
            <w:pPr>
              <w:spacing w:before="0" w:after="0"/>
              <w:jc w:val="center"/>
              <w:rPr>
                <w:sz w:val="18"/>
                <w:szCs w:val="18"/>
              </w:rPr>
            </w:pPr>
            <w:r>
              <w:rPr>
                <w:sz w:val="18"/>
                <w:szCs w:val="18"/>
              </w:rPr>
              <w:t xml:space="preserve">98.98 </w:t>
            </w:r>
          </w:p>
        </w:tc>
        <w:tc>
          <w:tcPr>
            <w:tcW w:w="1843" w:type="dxa"/>
            <w:tcBorders>
              <w:top w:val="single" w:sz="4" w:space="0" w:color="auto"/>
              <w:left w:val="single" w:sz="4" w:space="0" w:color="auto"/>
              <w:bottom w:val="single" w:sz="4" w:space="0" w:color="auto"/>
              <w:right w:val="single" w:sz="4" w:space="0" w:color="auto"/>
            </w:tcBorders>
            <w:hideMark/>
          </w:tcPr>
          <w:p w14:paraId="709920F5" w14:textId="77777777" w:rsidR="00486D43" w:rsidRDefault="00486D43" w:rsidP="00C514C7">
            <w:pPr>
              <w:spacing w:before="0" w:after="0"/>
              <w:jc w:val="center"/>
              <w:rPr>
                <w:sz w:val="18"/>
                <w:szCs w:val="18"/>
              </w:rPr>
            </w:pPr>
            <w:r>
              <w:rPr>
                <w:sz w:val="18"/>
                <w:szCs w:val="18"/>
              </w:rPr>
              <w:t xml:space="preserve">659.87 </w:t>
            </w:r>
          </w:p>
        </w:tc>
        <w:tc>
          <w:tcPr>
            <w:tcW w:w="1276" w:type="dxa"/>
            <w:tcBorders>
              <w:top w:val="single" w:sz="4" w:space="0" w:color="auto"/>
              <w:left w:val="single" w:sz="4" w:space="0" w:color="auto"/>
              <w:bottom w:val="single" w:sz="4" w:space="0" w:color="auto"/>
              <w:right w:val="single" w:sz="4" w:space="0" w:color="auto"/>
            </w:tcBorders>
            <w:hideMark/>
          </w:tcPr>
          <w:p w14:paraId="3D924C0B" w14:textId="77777777" w:rsidR="00486D43" w:rsidRDefault="00486D43" w:rsidP="00C514C7">
            <w:pPr>
              <w:spacing w:before="0" w:after="0"/>
              <w:jc w:val="center"/>
              <w:rPr>
                <w:sz w:val="18"/>
                <w:szCs w:val="18"/>
              </w:rPr>
            </w:pPr>
            <w:r>
              <w:rPr>
                <w:sz w:val="18"/>
                <w:szCs w:val="18"/>
              </w:rPr>
              <w:t xml:space="preserve">94.02 </w:t>
            </w:r>
          </w:p>
        </w:tc>
      </w:tr>
      <w:tr w:rsidR="00486D43" w14:paraId="44B9FE3F" w14:textId="77777777" w:rsidTr="00F16B58">
        <w:trPr>
          <w:trHeight w:val="227"/>
        </w:trPr>
        <w:tc>
          <w:tcPr>
            <w:tcW w:w="417" w:type="dxa"/>
            <w:tcBorders>
              <w:top w:val="single" w:sz="4" w:space="0" w:color="auto"/>
              <w:left w:val="single" w:sz="4" w:space="0" w:color="auto"/>
              <w:bottom w:val="single" w:sz="4" w:space="0" w:color="auto"/>
              <w:right w:val="single" w:sz="4" w:space="0" w:color="auto"/>
            </w:tcBorders>
            <w:hideMark/>
          </w:tcPr>
          <w:p w14:paraId="22B24486" w14:textId="77777777" w:rsidR="00486D43" w:rsidRDefault="00486D43" w:rsidP="00C514C7">
            <w:pPr>
              <w:spacing w:before="0" w:after="0"/>
              <w:rPr>
                <w:color w:val="000000"/>
                <w:sz w:val="18"/>
                <w:szCs w:val="18"/>
              </w:rPr>
            </w:pPr>
            <w:r>
              <w:rPr>
                <w:color w:val="000000"/>
                <w:sz w:val="18"/>
                <w:szCs w:val="18"/>
              </w:rPr>
              <w:t>11</w:t>
            </w:r>
          </w:p>
        </w:tc>
        <w:tc>
          <w:tcPr>
            <w:tcW w:w="1851" w:type="dxa"/>
            <w:tcBorders>
              <w:top w:val="single" w:sz="4" w:space="0" w:color="auto"/>
              <w:left w:val="single" w:sz="4" w:space="0" w:color="auto"/>
              <w:bottom w:val="single" w:sz="4" w:space="0" w:color="auto"/>
              <w:right w:val="single" w:sz="4" w:space="0" w:color="auto"/>
            </w:tcBorders>
            <w:noWrap/>
            <w:hideMark/>
          </w:tcPr>
          <w:p w14:paraId="2BFB7D35" w14:textId="77777777" w:rsidR="00486D43" w:rsidRDefault="00486D43" w:rsidP="00C514C7">
            <w:pPr>
              <w:spacing w:before="0" w:after="0"/>
              <w:rPr>
                <w:color w:val="000000"/>
                <w:sz w:val="18"/>
                <w:szCs w:val="18"/>
              </w:rPr>
            </w:pPr>
            <w:r>
              <w:rPr>
                <w:color w:val="000000"/>
                <w:sz w:val="18"/>
                <w:szCs w:val="18"/>
              </w:rPr>
              <w:t>13 OPT/KTCN/2</w:t>
            </w:r>
          </w:p>
        </w:tc>
        <w:tc>
          <w:tcPr>
            <w:tcW w:w="993" w:type="dxa"/>
            <w:tcBorders>
              <w:top w:val="single" w:sz="4" w:space="0" w:color="auto"/>
              <w:left w:val="single" w:sz="4" w:space="0" w:color="auto"/>
              <w:bottom w:val="single" w:sz="4" w:space="0" w:color="auto"/>
              <w:right w:val="single" w:sz="4" w:space="0" w:color="auto"/>
            </w:tcBorders>
            <w:hideMark/>
          </w:tcPr>
          <w:p w14:paraId="69FF1A64" w14:textId="77777777" w:rsidR="00486D43" w:rsidRDefault="00486D43" w:rsidP="00C514C7">
            <w:pPr>
              <w:spacing w:before="0" w:after="0"/>
              <w:jc w:val="center"/>
              <w:rPr>
                <w:sz w:val="18"/>
                <w:szCs w:val="18"/>
              </w:rPr>
            </w:pPr>
            <w:r>
              <w:rPr>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7AA45ABF" w14:textId="77777777" w:rsidR="00486D43" w:rsidRDefault="00486D43" w:rsidP="00C514C7">
            <w:pPr>
              <w:spacing w:before="0" w:after="0"/>
              <w:jc w:val="center"/>
              <w:rPr>
                <w:sz w:val="18"/>
                <w:szCs w:val="18"/>
              </w:rPr>
            </w:pPr>
            <w:r>
              <w:rPr>
                <w:sz w:val="18"/>
                <w:szCs w:val="18"/>
              </w:rPr>
              <w:t>KTCN</w:t>
            </w:r>
          </w:p>
        </w:tc>
        <w:tc>
          <w:tcPr>
            <w:tcW w:w="1842" w:type="dxa"/>
            <w:tcBorders>
              <w:top w:val="single" w:sz="4" w:space="0" w:color="auto"/>
              <w:left w:val="single" w:sz="4" w:space="0" w:color="auto"/>
              <w:bottom w:val="single" w:sz="4" w:space="0" w:color="auto"/>
              <w:right w:val="single" w:sz="4" w:space="0" w:color="auto"/>
            </w:tcBorders>
            <w:hideMark/>
          </w:tcPr>
          <w:p w14:paraId="0E3A4B39" w14:textId="77777777" w:rsidR="00486D43" w:rsidRDefault="00486D43" w:rsidP="00C514C7">
            <w:pPr>
              <w:spacing w:before="0" w:after="0"/>
              <w:jc w:val="center"/>
              <w:rPr>
                <w:sz w:val="18"/>
                <w:szCs w:val="18"/>
              </w:rPr>
            </w:pPr>
            <w:r>
              <w:rPr>
                <w:sz w:val="18"/>
                <w:szCs w:val="18"/>
              </w:rPr>
              <w:t xml:space="preserve">111.95 </w:t>
            </w:r>
          </w:p>
        </w:tc>
        <w:tc>
          <w:tcPr>
            <w:tcW w:w="1843" w:type="dxa"/>
            <w:tcBorders>
              <w:top w:val="single" w:sz="4" w:space="0" w:color="auto"/>
              <w:left w:val="single" w:sz="4" w:space="0" w:color="auto"/>
              <w:bottom w:val="single" w:sz="4" w:space="0" w:color="auto"/>
              <w:right w:val="single" w:sz="4" w:space="0" w:color="auto"/>
            </w:tcBorders>
            <w:hideMark/>
          </w:tcPr>
          <w:p w14:paraId="6D648AAB" w14:textId="77777777" w:rsidR="00486D43" w:rsidRDefault="00486D43" w:rsidP="00C514C7">
            <w:pPr>
              <w:spacing w:before="0" w:after="0"/>
              <w:jc w:val="center"/>
              <w:rPr>
                <w:sz w:val="18"/>
                <w:szCs w:val="18"/>
              </w:rPr>
            </w:pPr>
            <w:r>
              <w:rPr>
                <w:sz w:val="18"/>
                <w:szCs w:val="18"/>
              </w:rPr>
              <w:t xml:space="preserve">746.30 </w:t>
            </w:r>
          </w:p>
        </w:tc>
        <w:tc>
          <w:tcPr>
            <w:tcW w:w="1276" w:type="dxa"/>
            <w:tcBorders>
              <w:top w:val="single" w:sz="4" w:space="0" w:color="auto"/>
              <w:left w:val="single" w:sz="4" w:space="0" w:color="auto"/>
              <w:bottom w:val="single" w:sz="4" w:space="0" w:color="auto"/>
              <w:right w:val="single" w:sz="4" w:space="0" w:color="auto"/>
            </w:tcBorders>
            <w:hideMark/>
          </w:tcPr>
          <w:p w14:paraId="4528AE78" w14:textId="77777777" w:rsidR="00486D43" w:rsidRDefault="00486D43" w:rsidP="00C514C7">
            <w:pPr>
              <w:spacing w:before="0" w:after="0"/>
              <w:jc w:val="center"/>
              <w:rPr>
                <w:sz w:val="18"/>
                <w:szCs w:val="18"/>
              </w:rPr>
            </w:pPr>
            <w:r>
              <w:rPr>
                <w:sz w:val="18"/>
                <w:szCs w:val="18"/>
              </w:rPr>
              <w:t xml:space="preserve">93.91 </w:t>
            </w:r>
          </w:p>
        </w:tc>
      </w:tr>
      <w:tr w:rsidR="00486D43" w14:paraId="4B6AA0D1" w14:textId="77777777" w:rsidTr="00F16B58">
        <w:trPr>
          <w:trHeight w:val="227"/>
        </w:trPr>
        <w:tc>
          <w:tcPr>
            <w:tcW w:w="417" w:type="dxa"/>
            <w:tcBorders>
              <w:top w:val="single" w:sz="4" w:space="0" w:color="auto"/>
              <w:left w:val="single" w:sz="4" w:space="0" w:color="auto"/>
              <w:bottom w:val="single" w:sz="4" w:space="0" w:color="auto"/>
              <w:right w:val="single" w:sz="4" w:space="0" w:color="auto"/>
            </w:tcBorders>
            <w:hideMark/>
          </w:tcPr>
          <w:p w14:paraId="2E5B89C2" w14:textId="77777777" w:rsidR="00486D43" w:rsidRDefault="00486D43" w:rsidP="00C514C7">
            <w:pPr>
              <w:spacing w:before="0" w:after="0"/>
              <w:rPr>
                <w:color w:val="000000"/>
                <w:sz w:val="18"/>
                <w:szCs w:val="18"/>
              </w:rPr>
            </w:pPr>
            <w:r>
              <w:rPr>
                <w:color w:val="000000"/>
                <w:sz w:val="18"/>
                <w:szCs w:val="18"/>
              </w:rPr>
              <w:t>12</w:t>
            </w:r>
          </w:p>
        </w:tc>
        <w:tc>
          <w:tcPr>
            <w:tcW w:w="1851" w:type="dxa"/>
            <w:tcBorders>
              <w:top w:val="single" w:sz="4" w:space="0" w:color="auto"/>
              <w:left w:val="single" w:sz="4" w:space="0" w:color="auto"/>
              <w:bottom w:val="single" w:sz="4" w:space="0" w:color="auto"/>
              <w:right w:val="single" w:sz="4" w:space="0" w:color="auto"/>
            </w:tcBorders>
            <w:noWrap/>
            <w:hideMark/>
          </w:tcPr>
          <w:p w14:paraId="08C0AD46" w14:textId="77777777" w:rsidR="00486D43" w:rsidRDefault="00486D43" w:rsidP="00C514C7">
            <w:pPr>
              <w:spacing w:before="0" w:after="0"/>
              <w:rPr>
                <w:color w:val="000000"/>
                <w:sz w:val="18"/>
                <w:szCs w:val="18"/>
              </w:rPr>
            </w:pPr>
            <w:r>
              <w:rPr>
                <w:color w:val="000000"/>
                <w:sz w:val="18"/>
                <w:szCs w:val="18"/>
              </w:rPr>
              <w:t>13 OPT/KTCN/3</w:t>
            </w:r>
          </w:p>
        </w:tc>
        <w:tc>
          <w:tcPr>
            <w:tcW w:w="993" w:type="dxa"/>
            <w:tcBorders>
              <w:top w:val="single" w:sz="4" w:space="0" w:color="auto"/>
              <w:left w:val="single" w:sz="4" w:space="0" w:color="auto"/>
              <w:bottom w:val="single" w:sz="4" w:space="0" w:color="auto"/>
              <w:right w:val="single" w:sz="4" w:space="0" w:color="auto"/>
            </w:tcBorders>
            <w:hideMark/>
          </w:tcPr>
          <w:p w14:paraId="62C40914" w14:textId="77777777" w:rsidR="00486D43" w:rsidRDefault="00486D43" w:rsidP="00C514C7">
            <w:pPr>
              <w:spacing w:before="0" w:after="0"/>
              <w:jc w:val="center"/>
              <w:rPr>
                <w:sz w:val="18"/>
                <w:szCs w:val="18"/>
              </w:rPr>
            </w:pPr>
            <w:r>
              <w:rPr>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159D3C61" w14:textId="77777777" w:rsidR="00486D43" w:rsidRDefault="00486D43" w:rsidP="00C514C7">
            <w:pPr>
              <w:spacing w:before="0" w:after="0"/>
              <w:jc w:val="center"/>
              <w:rPr>
                <w:sz w:val="18"/>
                <w:szCs w:val="18"/>
              </w:rPr>
            </w:pPr>
            <w:r>
              <w:rPr>
                <w:sz w:val="18"/>
                <w:szCs w:val="18"/>
              </w:rPr>
              <w:t>KTCN</w:t>
            </w:r>
          </w:p>
        </w:tc>
        <w:tc>
          <w:tcPr>
            <w:tcW w:w="1842" w:type="dxa"/>
            <w:tcBorders>
              <w:top w:val="single" w:sz="4" w:space="0" w:color="auto"/>
              <w:left w:val="single" w:sz="4" w:space="0" w:color="auto"/>
              <w:bottom w:val="single" w:sz="4" w:space="0" w:color="auto"/>
              <w:right w:val="single" w:sz="4" w:space="0" w:color="auto"/>
            </w:tcBorders>
            <w:hideMark/>
          </w:tcPr>
          <w:p w14:paraId="4C220F3B" w14:textId="77777777" w:rsidR="00486D43" w:rsidRDefault="00486D43" w:rsidP="00C514C7">
            <w:pPr>
              <w:spacing w:before="0" w:after="0"/>
              <w:jc w:val="center"/>
              <w:rPr>
                <w:sz w:val="18"/>
                <w:szCs w:val="18"/>
              </w:rPr>
            </w:pPr>
            <w:r>
              <w:rPr>
                <w:sz w:val="18"/>
                <w:szCs w:val="18"/>
              </w:rPr>
              <w:t xml:space="preserve">102.20 </w:t>
            </w:r>
          </w:p>
        </w:tc>
        <w:tc>
          <w:tcPr>
            <w:tcW w:w="1843" w:type="dxa"/>
            <w:tcBorders>
              <w:top w:val="single" w:sz="4" w:space="0" w:color="auto"/>
              <w:left w:val="single" w:sz="4" w:space="0" w:color="auto"/>
              <w:bottom w:val="single" w:sz="4" w:space="0" w:color="auto"/>
              <w:right w:val="single" w:sz="4" w:space="0" w:color="auto"/>
            </w:tcBorders>
            <w:hideMark/>
          </w:tcPr>
          <w:p w14:paraId="51AF3AE6" w14:textId="77777777" w:rsidR="00486D43" w:rsidRDefault="00486D43" w:rsidP="00C514C7">
            <w:pPr>
              <w:spacing w:before="0" w:after="0"/>
              <w:jc w:val="center"/>
              <w:rPr>
                <w:sz w:val="18"/>
                <w:szCs w:val="18"/>
              </w:rPr>
            </w:pPr>
            <w:r>
              <w:rPr>
                <w:sz w:val="18"/>
                <w:szCs w:val="18"/>
              </w:rPr>
              <w:t xml:space="preserve">681.31 </w:t>
            </w:r>
          </w:p>
        </w:tc>
        <w:tc>
          <w:tcPr>
            <w:tcW w:w="1276" w:type="dxa"/>
            <w:tcBorders>
              <w:top w:val="single" w:sz="4" w:space="0" w:color="auto"/>
              <w:left w:val="single" w:sz="4" w:space="0" w:color="auto"/>
              <w:bottom w:val="single" w:sz="4" w:space="0" w:color="auto"/>
              <w:right w:val="single" w:sz="4" w:space="0" w:color="auto"/>
            </w:tcBorders>
            <w:hideMark/>
          </w:tcPr>
          <w:p w14:paraId="4A737C0B" w14:textId="77777777" w:rsidR="00486D43" w:rsidRDefault="00486D43" w:rsidP="00C514C7">
            <w:pPr>
              <w:spacing w:before="0" w:after="0"/>
              <w:jc w:val="center"/>
              <w:rPr>
                <w:sz w:val="18"/>
                <w:szCs w:val="18"/>
              </w:rPr>
            </w:pPr>
            <w:r>
              <w:rPr>
                <w:sz w:val="18"/>
                <w:szCs w:val="18"/>
              </w:rPr>
              <w:t xml:space="preserve">93.88 </w:t>
            </w:r>
          </w:p>
        </w:tc>
      </w:tr>
      <w:tr w:rsidR="00486D43" w14:paraId="725CAD58" w14:textId="77777777" w:rsidTr="00F16B58">
        <w:trPr>
          <w:trHeight w:val="227"/>
        </w:trPr>
        <w:tc>
          <w:tcPr>
            <w:tcW w:w="417" w:type="dxa"/>
            <w:tcBorders>
              <w:top w:val="single" w:sz="4" w:space="0" w:color="auto"/>
              <w:left w:val="single" w:sz="4" w:space="0" w:color="auto"/>
              <w:bottom w:val="single" w:sz="4" w:space="0" w:color="auto"/>
              <w:right w:val="single" w:sz="4" w:space="0" w:color="auto"/>
            </w:tcBorders>
            <w:hideMark/>
          </w:tcPr>
          <w:p w14:paraId="54A83E34" w14:textId="77777777" w:rsidR="00486D43" w:rsidRDefault="00486D43" w:rsidP="00C514C7">
            <w:pPr>
              <w:spacing w:before="0" w:after="0"/>
              <w:rPr>
                <w:color w:val="000000"/>
                <w:sz w:val="18"/>
                <w:szCs w:val="18"/>
              </w:rPr>
            </w:pPr>
            <w:r>
              <w:rPr>
                <w:color w:val="000000"/>
                <w:sz w:val="18"/>
                <w:szCs w:val="18"/>
              </w:rPr>
              <w:t>13</w:t>
            </w:r>
          </w:p>
        </w:tc>
        <w:tc>
          <w:tcPr>
            <w:tcW w:w="1851" w:type="dxa"/>
            <w:tcBorders>
              <w:top w:val="single" w:sz="4" w:space="0" w:color="auto"/>
              <w:left w:val="single" w:sz="4" w:space="0" w:color="auto"/>
              <w:bottom w:val="single" w:sz="4" w:space="0" w:color="auto"/>
              <w:right w:val="single" w:sz="4" w:space="0" w:color="auto"/>
            </w:tcBorders>
            <w:noWrap/>
            <w:hideMark/>
          </w:tcPr>
          <w:p w14:paraId="55672748" w14:textId="77777777" w:rsidR="00486D43" w:rsidRDefault="00486D43" w:rsidP="00C514C7">
            <w:pPr>
              <w:spacing w:before="0" w:after="0"/>
              <w:rPr>
                <w:color w:val="000000"/>
                <w:sz w:val="18"/>
                <w:szCs w:val="18"/>
              </w:rPr>
            </w:pPr>
            <w:r>
              <w:rPr>
                <w:color w:val="000000"/>
                <w:sz w:val="18"/>
                <w:szCs w:val="18"/>
              </w:rPr>
              <w:t>5 OPT/M/1</w:t>
            </w:r>
          </w:p>
        </w:tc>
        <w:tc>
          <w:tcPr>
            <w:tcW w:w="993" w:type="dxa"/>
            <w:tcBorders>
              <w:top w:val="single" w:sz="4" w:space="0" w:color="auto"/>
              <w:left w:val="single" w:sz="4" w:space="0" w:color="auto"/>
              <w:bottom w:val="single" w:sz="4" w:space="0" w:color="auto"/>
              <w:right w:val="single" w:sz="4" w:space="0" w:color="auto"/>
            </w:tcBorders>
            <w:hideMark/>
          </w:tcPr>
          <w:p w14:paraId="715ADF8D" w14:textId="77777777" w:rsidR="00486D43" w:rsidRDefault="00486D43" w:rsidP="00C514C7">
            <w:pPr>
              <w:spacing w:before="0" w:after="0"/>
              <w:jc w:val="center"/>
              <w:rPr>
                <w:sz w:val="18"/>
                <w:szCs w:val="18"/>
              </w:rPr>
            </w:pPr>
            <w:r>
              <w:rPr>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463F21BA" w14:textId="77777777" w:rsidR="00486D43" w:rsidRDefault="00486D43" w:rsidP="00C514C7">
            <w:pPr>
              <w:spacing w:before="0" w:after="0"/>
              <w:jc w:val="center"/>
              <w:rPr>
                <w:sz w:val="18"/>
                <w:szCs w:val="18"/>
              </w:rPr>
            </w:pPr>
            <w:r>
              <w:rPr>
                <w:sz w:val="18"/>
                <w:szCs w:val="18"/>
              </w:rPr>
              <w:t>Control</w:t>
            </w:r>
          </w:p>
        </w:tc>
        <w:tc>
          <w:tcPr>
            <w:tcW w:w="1842" w:type="dxa"/>
            <w:tcBorders>
              <w:top w:val="single" w:sz="4" w:space="0" w:color="auto"/>
              <w:left w:val="single" w:sz="4" w:space="0" w:color="auto"/>
              <w:bottom w:val="single" w:sz="4" w:space="0" w:color="auto"/>
              <w:right w:val="single" w:sz="4" w:space="0" w:color="auto"/>
            </w:tcBorders>
            <w:hideMark/>
          </w:tcPr>
          <w:p w14:paraId="7EFDBFFF" w14:textId="77777777" w:rsidR="00486D43" w:rsidRDefault="00486D43" w:rsidP="00C514C7">
            <w:pPr>
              <w:spacing w:before="0" w:after="0"/>
              <w:jc w:val="center"/>
              <w:rPr>
                <w:sz w:val="18"/>
                <w:szCs w:val="18"/>
              </w:rPr>
            </w:pPr>
            <w:r>
              <w:rPr>
                <w:sz w:val="18"/>
                <w:szCs w:val="18"/>
              </w:rPr>
              <w:t xml:space="preserve">106.55 </w:t>
            </w:r>
          </w:p>
        </w:tc>
        <w:tc>
          <w:tcPr>
            <w:tcW w:w="1843" w:type="dxa"/>
            <w:tcBorders>
              <w:top w:val="single" w:sz="4" w:space="0" w:color="auto"/>
              <w:left w:val="single" w:sz="4" w:space="0" w:color="auto"/>
              <w:bottom w:val="single" w:sz="4" w:space="0" w:color="auto"/>
              <w:right w:val="single" w:sz="4" w:space="0" w:color="auto"/>
            </w:tcBorders>
            <w:hideMark/>
          </w:tcPr>
          <w:p w14:paraId="67BB9B43" w14:textId="77777777" w:rsidR="00486D43" w:rsidRDefault="00486D43" w:rsidP="00C514C7">
            <w:pPr>
              <w:spacing w:before="0" w:after="0"/>
              <w:jc w:val="center"/>
              <w:rPr>
                <w:sz w:val="18"/>
                <w:szCs w:val="18"/>
              </w:rPr>
            </w:pPr>
            <w:r>
              <w:rPr>
                <w:sz w:val="18"/>
                <w:szCs w:val="18"/>
              </w:rPr>
              <w:t xml:space="preserve">710.33 </w:t>
            </w:r>
          </w:p>
        </w:tc>
        <w:tc>
          <w:tcPr>
            <w:tcW w:w="1276" w:type="dxa"/>
            <w:tcBorders>
              <w:top w:val="single" w:sz="4" w:space="0" w:color="auto"/>
              <w:left w:val="single" w:sz="4" w:space="0" w:color="auto"/>
              <w:bottom w:val="single" w:sz="4" w:space="0" w:color="auto"/>
              <w:right w:val="single" w:sz="4" w:space="0" w:color="auto"/>
            </w:tcBorders>
            <w:hideMark/>
          </w:tcPr>
          <w:p w14:paraId="23403C79" w14:textId="77777777" w:rsidR="00486D43" w:rsidRDefault="00486D43" w:rsidP="00C514C7">
            <w:pPr>
              <w:spacing w:before="0" w:after="0"/>
              <w:jc w:val="center"/>
              <w:rPr>
                <w:sz w:val="18"/>
                <w:szCs w:val="18"/>
              </w:rPr>
            </w:pPr>
            <w:r>
              <w:rPr>
                <w:sz w:val="18"/>
                <w:szCs w:val="18"/>
              </w:rPr>
              <w:t xml:space="preserve">93.89 </w:t>
            </w:r>
          </w:p>
        </w:tc>
      </w:tr>
      <w:tr w:rsidR="00486D43" w14:paraId="2FE06D3E" w14:textId="77777777" w:rsidTr="00F16B58">
        <w:trPr>
          <w:trHeight w:val="227"/>
        </w:trPr>
        <w:tc>
          <w:tcPr>
            <w:tcW w:w="417" w:type="dxa"/>
            <w:tcBorders>
              <w:top w:val="single" w:sz="4" w:space="0" w:color="auto"/>
              <w:left w:val="single" w:sz="4" w:space="0" w:color="auto"/>
              <w:bottom w:val="single" w:sz="4" w:space="0" w:color="auto"/>
              <w:right w:val="single" w:sz="4" w:space="0" w:color="auto"/>
            </w:tcBorders>
            <w:hideMark/>
          </w:tcPr>
          <w:p w14:paraId="6872FC6E" w14:textId="77777777" w:rsidR="00486D43" w:rsidRDefault="00486D43" w:rsidP="00C514C7">
            <w:pPr>
              <w:spacing w:before="0" w:after="0"/>
              <w:rPr>
                <w:color w:val="000000"/>
                <w:sz w:val="18"/>
                <w:szCs w:val="18"/>
              </w:rPr>
            </w:pPr>
            <w:r>
              <w:rPr>
                <w:color w:val="000000"/>
                <w:sz w:val="18"/>
                <w:szCs w:val="18"/>
              </w:rPr>
              <w:t>14</w:t>
            </w:r>
          </w:p>
        </w:tc>
        <w:tc>
          <w:tcPr>
            <w:tcW w:w="1851" w:type="dxa"/>
            <w:tcBorders>
              <w:top w:val="single" w:sz="4" w:space="0" w:color="auto"/>
              <w:left w:val="single" w:sz="4" w:space="0" w:color="auto"/>
              <w:bottom w:val="single" w:sz="4" w:space="0" w:color="auto"/>
              <w:right w:val="single" w:sz="4" w:space="0" w:color="auto"/>
            </w:tcBorders>
            <w:noWrap/>
            <w:hideMark/>
          </w:tcPr>
          <w:p w14:paraId="1E4B04B8" w14:textId="77777777" w:rsidR="00486D43" w:rsidRDefault="00486D43" w:rsidP="00C514C7">
            <w:pPr>
              <w:spacing w:before="0" w:after="0"/>
              <w:rPr>
                <w:color w:val="000000"/>
                <w:sz w:val="18"/>
                <w:szCs w:val="18"/>
              </w:rPr>
            </w:pPr>
            <w:r>
              <w:rPr>
                <w:color w:val="000000"/>
                <w:sz w:val="18"/>
                <w:szCs w:val="18"/>
              </w:rPr>
              <w:t>5 OPT/M/2</w:t>
            </w:r>
          </w:p>
        </w:tc>
        <w:tc>
          <w:tcPr>
            <w:tcW w:w="993" w:type="dxa"/>
            <w:tcBorders>
              <w:top w:val="single" w:sz="4" w:space="0" w:color="auto"/>
              <w:left w:val="single" w:sz="4" w:space="0" w:color="auto"/>
              <w:bottom w:val="single" w:sz="4" w:space="0" w:color="auto"/>
              <w:right w:val="single" w:sz="4" w:space="0" w:color="auto"/>
            </w:tcBorders>
            <w:hideMark/>
          </w:tcPr>
          <w:p w14:paraId="3F00CAE1" w14:textId="77777777" w:rsidR="00486D43" w:rsidRDefault="00486D43" w:rsidP="00C514C7">
            <w:pPr>
              <w:spacing w:before="0" w:after="0"/>
              <w:jc w:val="center"/>
              <w:rPr>
                <w:sz w:val="18"/>
                <w:szCs w:val="18"/>
              </w:rPr>
            </w:pPr>
            <w:r>
              <w:rPr>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1C73F0E2" w14:textId="77777777" w:rsidR="00486D43" w:rsidRDefault="00486D43" w:rsidP="00C514C7">
            <w:pPr>
              <w:spacing w:before="0" w:after="0"/>
              <w:jc w:val="center"/>
              <w:rPr>
                <w:sz w:val="18"/>
                <w:szCs w:val="18"/>
              </w:rPr>
            </w:pPr>
            <w:r>
              <w:rPr>
                <w:sz w:val="18"/>
                <w:szCs w:val="18"/>
              </w:rPr>
              <w:t>Control</w:t>
            </w:r>
          </w:p>
        </w:tc>
        <w:tc>
          <w:tcPr>
            <w:tcW w:w="1842" w:type="dxa"/>
            <w:tcBorders>
              <w:top w:val="single" w:sz="4" w:space="0" w:color="auto"/>
              <w:left w:val="single" w:sz="4" w:space="0" w:color="auto"/>
              <w:bottom w:val="single" w:sz="4" w:space="0" w:color="auto"/>
              <w:right w:val="single" w:sz="4" w:space="0" w:color="auto"/>
            </w:tcBorders>
            <w:hideMark/>
          </w:tcPr>
          <w:p w14:paraId="26ECCB18" w14:textId="77777777" w:rsidR="00486D43" w:rsidRDefault="00486D43" w:rsidP="00C514C7">
            <w:pPr>
              <w:spacing w:before="0" w:after="0"/>
              <w:jc w:val="center"/>
              <w:rPr>
                <w:sz w:val="18"/>
                <w:szCs w:val="18"/>
              </w:rPr>
            </w:pPr>
            <w:r>
              <w:rPr>
                <w:sz w:val="18"/>
                <w:szCs w:val="18"/>
              </w:rPr>
              <w:t xml:space="preserve">103.22 </w:t>
            </w:r>
          </w:p>
        </w:tc>
        <w:tc>
          <w:tcPr>
            <w:tcW w:w="1843" w:type="dxa"/>
            <w:tcBorders>
              <w:top w:val="single" w:sz="4" w:space="0" w:color="auto"/>
              <w:left w:val="single" w:sz="4" w:space="0" w:color="auto"/>
              <w:bottom w:val="single" w:sz="4" w:space="0" w:color="auto"/>
              <w:right w:val="single" w:sz="4" w:space="0" w:color="auto"/>
            </w:tcBorders>
            <w:hideMark/>
          </w:tcPr>
          <w:p w14:paraId="65382C03" w14:textId="77777777" w:rsidR="00486D43" w:rsidRDefault="00486D43" w:rsidP="00C514C7">
            <w:pPr>
              <w:spacing w:before="0" w:after="0"/>
              <w:jc w:val="center"/>
              <w:rPr>
                <w:sz w:val="18"/>
                <w:szCs w:val="18"/>
              </w:rPr>
            </w:pPr>
            <w:r>
              <w:rPr>
                <w:sz w:val="18"/>
                <w:szCs w:val="18"/>
              </w:rPr>
              <w:t xml:space="preserve">688.11 </w:t>
            </w:r>
          </w:p>
        </w:tc>
        <w:tc>
          <w:tcPr>
            <w:tcW w:w="1276" w:type="dxa"/>
            <w:tcBorders>
              <w:top w:val="single" w:sz="4" w:space="0" w:color="auto"/>
              <w:left w:val="single" w:sz="4" w:space="0" w:color="auto"/>
              <w:bottom w:val="single" w:sz="4" w:space="0" w:color="auto"/>
              <w:right w:val="single" w:sz="4" w:space="0" w:color="auto"/>
            </w:tcBorders>
            <w:hideMark/>
          </w:tcPr>
          <w:p w14:paraId="36FD5631" w14:textId="77777777" w:rsidR="00486D43" w:rsidRDefault="00486D43" w:rsidP="00C514C7">
            <w:pPr>
              <w:spacing w:before="0" w:after="0"/>
              <w:jc w:val="center"/>
              <w:rPr>
                <w:sz w:val="18"/>
                <w:szCs w:val="18"/>
              </w:rPr>
            </w:pPr>
            <w:r>
              <w:rPr>
                <w:sz w:val="18"/>
                <w:szCs w:val="18"/>
              </w:rPr>
              <w:t xml:space="preserve">93.87 </w:t>
            </w:r>
          </w:p>
        </w:tc>
      </w:tr>
      <w:tr w:rsidR="00486D43" w14:paraId="08CD80E9" w14:textId="77777777" w:rsidTr="00F16B58">
        <w:trPr>
          <w:trHeight w:val="227"/>
        </w:trPr>
        <w:tc>
          <w:tcPr>
            <w:tcW w:w="417" w:type="dxa"/>
            <w:tcBorders>
              <w:top w:val="single" w:sz="4" w:space="0" w:color="auto"/>
              <w:left w:val="single" w:sz="4" w:space="0" w:color="auto"/>
              <w:bottom w:val="single" w:sz="4" w:space="0" w:color="auto"/>
              <w:right w:val="single" w:sz="4" w:space="0" w:color="auto"/>
            </w:tcBorders>
            <w:hideMark/>
          </w:tcPr>
          <w:p w14:paraId="4FCBBC63" w14:textId="77777777" w:rsidR="00486D43" w:rsidRDefault="00486D43" w:rsidP="00C514C7">
            <w:pPr>
              <w:spacing w:before="0" w:after="0"/>
              <w:rPr>
                <w:color w:val="000000"/>
                <w:sz w:val="18"/>
                <w:szCs w:val="18"/>
              </w:rPr>
            </w:pPr>
            <w:r>
              <w:rPr>
                <w:color w:val="000000"/>
                <w:sz w:val="18"/>
                <w:szCs w:val="18"/>
              </w:rPr>
              <w:t>15</w:t>
            </w:r>
          </w:p>
        </w:tc>
        <w:tc>
          <w:tcPr>
            <w:tcW w:w="1851" w:type="dxa"/>
            <w:tcBorders>
              <w:top w:val="single" w:sz="4" w:space="0" w:color="auto"/>
              <w:left w:val="single" w:sz="4" w:space="0" w:color="auto"/>
              <w:bottom w:val="single" w:sz="4" w:space="0" w:color="auto"/>
              <w:right w:val="single" w:sz="4" w:space="0" w:color="auto"/>
            </w:tcBorders>
            <w:noWrap/>
            <w:hideMark/>
          </w:tcPr>
          <w:p w14:paraId="56070C23" w14:textId="77777777" w:rsidR="00486D43" w:rsidRDefault="00486D43" w:rsidP="00C514C7">
            <w:pPr>
              <w:spacing w:before="0" w:after="0"/>
              <w:rPr>
                <w:color w:val="000000"/>
                <w:sz w:val="18"/>
                <w:szCs w:val="18"/>
              </w:rPr>
            </w:pPr>
            <w:r>
              <w:rPr>
                <w:color w:val="000000"/>
                <w:sz w:val="18"/>
                <w:szCs w:val="18"/>
              </w:rPr>
              <w:t>5 OPT/M/3</w:t>
            </w:r>
          </w:p>
        </w:tc>
        <w:tc>
          <w:tcPr>
            <w:tcW w:w="993" w:type="dxa"/>
            <w:tcBorders>
              <w:top w:val="single" w:sz="4" w:space="0" w:color="auto"/>
              <w:left w:val="single" w:sz="4" w:space="0" w:color="auto"/>
              <w:bottom w:val="single" w:sz="4" w:space="0" w:color="auto"/>
              <w:right w:val="single" w:sz="4" w:space="0" w:color="auto"/>
            </w:tcBorders>
            <w:hideMark/>
          </w:tcPr>
          <w:p w14:paraId="67698350" w14:textId="77777777" w:rsidR="00486D43" w:rsidRDefault="00486D43" w:rsidP="00C514C7">
            <w:pPr>
              <w:spacing w:before="0" w:after="0"/>
              <w:jc w:val="center"/>
              <w:rPr>
                <w:sz w:val="18"/>
                <w:szCs w:val="18"/>
              </w:rPr>
            </w:pPr>
            <w:r>
              <w:rPr>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55DF83C8" w14:textId="77777777" w:rsidR="00486D43" w:rsidRDefault="00486D43" w:rsidP="00C514C7">
            <w:pPr>
              <w:spacing w:before="0" w:after="0"/>
              <w:jc w:val="center"/>
              <w:rPr>
                <w:sz w:val="18"/>
                <w:szCs w:val="18"/>
              </w:rPr>
            </w:pPr>
            <w:r>
              <w:rPr>
                <w:sz w:val="18"/>
                <w:szCs w:val="18"/>
              </w:rPr>
              <w:t>Control</w:t>
            </w:r>
          </w:p>
        </w:tc>
        <w:tc>
          <w:tcPr>
            <w:tcW w:w="1842" w:type="dxa"/>
            <w:tcBorders>
              <w:top w:val="single" w:sz="4" w:space="0" w:color="auto"/>
              <w:left w:val="single" w:sz="4" w:space="0" w:color="auto"/>
              <w:bottom w:val="single" w:sz="4" w:space="0" w:color="auto"/>
              <w:right w:val="single" w:sz="4" w:space="0" w:color="auto"/>
            </w:tcBorders>
            <w:hideMark/>
          </w:tcPr>
          <w:p w14:paraId="7ACF62D3" w14:textId="77777777" w:rsidR="00486D43" w:rsidRDefault="00486D43" w:rsidP="00C514C7">
            <w:pPr>
              <w:spacing w:before="0" w:after="0"/>
              <w:jc w:val="center"/>
              <w:rPr>
                <w:sz w:val="18"/>
                <w:szCs w:val="18"/>
              </w:rPr>
            </w:pPr>
            <w:r>
              <w:rPr>
                <w:sz w:val="18"/>
                <w:szCs w:val="18"/>
              </w:rPr>
              <w:t xml:space="preserve">116.69 </w:t>
            </w:r>
          </w:p>
        </w:tc>
        <w:tc>
          <w:tcPr>
            <w:tcW w:w="1843" w:type="dxa"/>
            <w:tcBorders>
              <w:top w:val="single" w:sz="4" w:space="0" w:color="auto"/>
              <w:left w:val="single" w:sz="4" w:space="0" w:color="auto"/>
              <w:bottom w:val="single" w:sz="4" w:space="0" w:color="auto"/>
              <w:right w:val="single" w:sz="4" w:space="0" w:color="auto"/>
            </w:tcBorders>
            <w:hideMark/>
          </w:tcPr>
          <w:p w14:paraId="010F2A53" w14:textId="77777777" w:rsidR="00486D43" w:rsidRDefault="00486D43" w:rsidP="00C514C7">
            <w:pPr>
              <w:spacing w:before="0" w:after="0"/>
              <w:jc w:val="center"/>
              <w:rPr>
                <w:sz w:val="18"/>
                <w:szCs w:val="18"/>
              </w:rPr>
            </w:pPr>
            <w:r>
              <w:rPr>
                <w:sz w:val="18"/>
                <w:szCs w:val="18"/>
              </w:rPr>
              <w:t xml:space="preserve">777.90 </w:t>
            </w:r>
          </w:p>
        </w:tc>
        <w:tc>
          <w:tcPr>
            <w:tcW w:w="1276" w:type="dxa"/>
            <w:tcBorders>
              <w:top w:val="single" w:sz="4" w:space="0" w:color="auto"/>
              <w:left w:val="single" w:sz="4" w:space="0" w:color="auto"/>
              <w:bottom w:val="single" w:sz="4" w:space="0" w:color="auto"/>
              <w:right w:val="single" w:sz="4" w:space="0" w:color="auto"/>
            </w:tcBorders>
            <w:hideMark/>
          </w:tcPr>
          <w:p w14:paraId="3DD75465" w14:textId="77777777" w:rsidR="00486D43" w:rsidRDefault="00486D43" w:rsidP="00C514C7">
            <w:pPr>
              <w:spacing w:before="0" w:after="0"/>
              <w:jc w:val="center"/>
              <w:rPr>
                <w:sz w:val="18"/>
                <w:szCs w:val="18"/>
              </w:rPr>
            </w:pPr>
            <w:r>
              <w:rPr>
                <w:sz w:val="18"/>
                <w:szCs w:val="18"/>
              </w:rPr>
              <w:t xml:space="preserve">94.16 </w:t>
            </w:r>
          </w:p>
        </w:tc>
      </w:tr>
      <w:tr w:rsidR="00486D43" w14:paraId="5932302E" w14:textId="77777777" w:rsidTr="00F16B58">
        <w:trPr>
          <w:trHeight w:val="227"/>
        </w:trPr>
        <w:tc>
          <w:tcPr>
            <w:tcW w:w="417" w:type="dxa"/>
            <w:tcBorders>
              <w:top w:val="single" w:sz="4" w:space="0" w:color="auto"/>
              <w:left w:val="single" w:sz="4" w:space="0" w:color="auto"/>
              <w:bottom w:val="single" w:sz="4" w:space="0" w:color="auto"/>
              <w:right w:val="single" w:sz="4" w:space="0" w:color="auto"/>
            </w:tcBorders>
            <w:hideMark/>
          </w:tcPr>
          <w:p w14:paraId="4ED71DE5" w14:textId="77777777" w:rsidR="00486D43" w:rsidRDefault="00486D43" w:rsidP="00C514C7">
            <w:pPr>
              <w:spacing w:before="0" w:after="0"/>
              <w:rPr>
                <w:color w:val="000000"/>
                <w:sz w:val="18"/>
                <w:szCs w:val="18"/>
              </w:rPr>
            </w:pPr>
            <w:r>
              <w:rPr>
                <w:color w:val="000000"/>
                <w:sz w:val="18"/>
                <w:szCs w:val="18"/>
              </w:rPr>
              <w:t>16</w:t>
            </w:r>
          </w:p>
        </w:tc>
        <w:tc>
          <w:tcPr>
            <w:tcW w:w="1851" w:type="dxa"/>
            <w:tcBorders>
              <w:top w:val="single" w:sz="4" w:space="0" w:color="auto"/>
              <w:left w:val="single" w:sz="4" w:space="0" w:color="auto"/>
              <w:bottom w:val="single" w:sz="4" w:space="0" w:color="auto"/>
              <w:right w:val="single" w:sz="4" w:space="0" w:color="auto"/>
            </w:tcBorders>
            <w:noWrap/>
            <w:hideMark/>
          </w:tcPr>
          <w:p w14:paraId="2DA2BD53" w14:textId="77777777" w:rsidR="00486D43" w:rsidRDefault="00486D43" w:rsidP="00C514C7">
            <w:pPr>
              <w:spacing w:before="0" w:after="0"/>
              <w:rPr>
                <w:color w:val="000000"/>
                <w:sz w:val="18"/>
                <w:szCs w:val="18"/>
              </w:rPr>
            </w:pPr>
            <w:r>
              <w:rPr>
                <w:color w:val="000000"/>
                <w:sz w:val="18"/>
                <w:szCs w:val="18"/>
              </w:rPr>
              <w:t>6 OPT/M/1</w:t>
            </w:r>
          </w:p>
        </w:tc>
        <w:tc>
          <w:tcPr>
            <w:tcW w:w="993" w:type="dxa"/>
            <w:tcBorders>
              <w:top w:val="single" w:sz="4" w:space="0" w:color="auto"/>
              <w:left w:val="single" w:sz="4" w:space="0" w:color="auto"/>
              <w:bottom w:val="single" w:sz="4" w:space="0" w:color="auto"/>
              <w:right w:val="single" w:sz="4" w:space="0" w:color="auto"/>
            </w:tcBorders>
            <w:hideMark/>
          </w:tcPr>
          <w:p w14:paraId="5745D88A" w14:textId="77777777" w:rsidR="00486D43" w:rsidRDefault="00486D43" w:rsidP="00C514C7">
            <w:pPr>
              <w:spacing w:before="0" w:after="0"/>
              <w:jc w:val="center"/>
              <w:rPr>
                <w:sz w:val="18"/>
                <w:szCs w:val="18"/>
              </w:rPr>
            </w:pPr>
            <w:r>
              <w:rPr>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2D911999" w14:textId="77777777" w:rsidR="00486D43" w:rsidRDefault="00486D43" w:rsidP="00C514C7">
            <w:pPr>
              <w:spacing w:before="0" w:after="0"/>
              <w:jc w:val="center"/>
              <w:rPr>
                <w:sz w:val="18"/>
                <w:szCs w:val="18"/>
              </w:rPr>
            </w:pPr>
            <w:r>
              <w:rPr>
                <w:sz w:val="18"/>
                <w:szCs w:val="18"/>
              </w:rPr>
              <w:t>Control</w:t>
            </w:r>
          </w:p>
        </w:tc>
        <w:tc>
          <w:tcPr>
            <w:tcW w:w="1842" w:type="dxa"/>
            <w:tcBorders>
              <w:top w:val="single" w:sz="4" w:space="0" w:color="auto"/>
              <w:left w:val="single" w:sz="4" w:space="0" w:color="auto"/>
              <w:bottom w:val="single" w:sz="4" w:space="0" w:color="auto"/>
              <w:right w:val="single" w:sz="4" w:space="0" w:color="auto"/>
            </w:tcBorders>
            <w:hideMark/>
          </w:tcPr>
          <w:p w14:paraId="328FD8E7" w14:textId="77777777" w:rsidR="00486D43" w:rsidRDefault="00486D43" w:rsidP="00C514C7">
            <w:pPr>
              <w:spacing w:before="0" w:after="0"/>
              <w:jc w:val="center"/>
              <w:rPr>
                <w:sz w:val="18"/>
                <w:szCs w:val="18"/>
              </w:rPr>
            </w:pPr>
            <w:r>
              <w:rPr>
                <w:sz w:val="18"/>
                <w:szCs w:val="18"/>
              </w:rPr>
              <w:t xml:space="preserve">115.40 </w:t>
            </w:r>
          </w:p>
        </w:tc>
        <w:tc>
          <w:tcPr>
            <w:tcW w:w="1843" w:type="dxa"/>
            <w:tcBorders>
              <w:top w:val="single" w:sz="4" w:space="0" w:color="auto"/>
              <w:left w:val="single" w:sz="4" w:space="0" w:color="auto"/>
              <w:bottom w:val="single" w:sz="4" w:space="0" w:color="auto"/>
              <w:right w:val="single" w:sz="4" w:space="0" w:color="auto"/>
            </w:tcBorders>
            <w:hideMark/>
          </w:tcPr>
          <w:p w14:paraId="5380D2FC" w14:textId="77777777" w:rsidR="00486D43" w:rsidRDefault="00486D43" w:rsidP="00C514C7">
            <w:pPr>
              <w:spacing w:before="0" w:after="0"/>
              <w:jc w:val="center"/>
              <w:rPr>
                <w:sz w:val="18"/>
                <w:szCs w:val="18"/>
              </w:rPr>
            </w:pPr>
            <w:r>
              <w:rPr>
                <w:sz w:val="18"/>
                <w:szCs w:val="18"/>
              </w:rPr>
              <w:t xml:space="preserve">769.35 </w:t>
            </w:r>
          </w:p>
        </w:tc>
        <w:tc>
          <w:tcPr>
            <w:tcW w:w="1276" w:type="dxa"/>
            <w:tcBorders>
              <w:top w:val="single" w:sz="4" w:space="0" w:color="auto"/>
              <w:left w:val="single" w:sz="4" w:space="0" w:color="auto"/>
              <w:bottom w:val="single" w:sz="4" w:space="0" w:color="auto"/>
              <w:right w:val="single" w:sz="4" w:space="0" w:color="auto"/>
            </w:tcBorders>
            <w:hideMark/>
          </w:tcPr>
          <w:p w14:paraId="102AE8D0" w14:textId="77777777" w:rsidR="00486D43" w:rsidRDefault="00486D43" w:rsidP="00C514C7">
            <w:pPr>
              <w:spacing w:before="0" w:after="0"/>
              <w:jc w:val="center"/>
              <w:rPr>
                <w:sz w:val="18"/>
                <w:szCs w:val="18"/>
              </w:rPr>
            </w:pPr>
            <w:r>
              <w:rPr>
                <w:sz w:val="18"/>
                <w:szCs w:val="18"/>
              </w:rPr>
              <w:t xml:space="preserve">93.88 </w:t>
            </w:r>
          </w:p>
        </w:tc>
      </w:tr>
      <w:tr w:rsidR="00486D43" w14:paraId="0B44285D" w14:textId="77777777" w:rsidTr="00F16B58">
        <w:trPr>
          <w:trHeight w:val="227"/>
        </w:trPr>
        <w:tc>
          <w:tcPr>
            <w:tcW w:w="417" w:type="dxa"/>
            <w:tcBorders>
              <w:top w:val="single" w:sz="4" w:space="0" w:color="auto"/>
              <w:left w:val="single" w:sz="4" w:space="0" w:color="auto"/>
              <w:bottom w:val="single" w:sz="4" w:space="0" w:color="auto"/>
              <w:right w:val="single" w:sz="4" w:space="0" w:color="auto"/>
            </w:tcBorders>
            <w:hideMark/>
          </w:tcPr>
          <w:p w14:paraId="756F2C86" w14:textId="77777777" w:rsidR="00486D43" w:rsidRDefault="00486D43" w:rsidP="00C514C7">
            <w:pPr>
              <w:spacing w:before="0" w:after="0"/>
              <w:rPr>
                <w:color w:val="000000"/>
                <w:sz w:val="18"/>
                <w:szCs w:val="18"/>
              </w:rPr>
            </w:pPr>
            <w:r>
              <w:rPr>
                <w:color w:val="000000"/>
                <w:sz w:val="18"/>
                <w:szCs w:val="18"/>
              </w:rPr>
              <w:t>17</w:t>
            </w:r>
          </w:p>
        </w:tc>
        <w:tc>
          <w:tcPr>
            <w:tcW w:w="1851" w:type="dxa"/>
            <w:tcBorders>
              <w:top w:val="single" w:sz="4" w:space="0" w:color="auto"/>
              <w:left w:val="single" w:sz="4" w:space="0" w:color="auto"/>
              <w:bottom w:val="single" w:sz="4" w:space="0" w:color="auto"/>
              <w:right w:val="single" w:sz="4" w:space="0" w:color="auto"/>
            </w:tcBorders>
            <w:noWrap/>
            <w:hideMark/>
          </w:tcPr>
          <w:p w14:paraId="450C0C63" w14:textId="77777777" w:rsidR="00486D43" w:rsidRDefault="00486D43" w:rsidP="00C514C7">
            <w:pPr>
              <w:spacing w:before="0" w:after="0"/>
              <w:rPr>
                <w:color w:val="000000"/>
                <w:sz w:val="18"/>
                <w:szCs w:val="18"/>
              </w:rPr>
            </w:pPr>
            <w:r>
              <w:rPr>
                <w:color w:val="000000"/>
                <w:sz w:val="18"/>
                <w:szCs w:val="18"/>
              </w:rPr>
              <w:t>6 OPT/M/2</w:t>
            </w:r>
          </w:p>
        </w:tc>
        <w:tc>
          <w:tcPr>
            <w:tcW w:w="993" w:type="dxa"/>
            <w:tcBorders>
              <w:top w:val="single" w:sz="4" w:space="0" w:color="auto"/>
              <w:left w:val="single" w:sz="4" w:space="0" w:color="auto"/>
              <w:bottom w:val="single" w:sz="4" w:space="0" w:color="auto"/>
              <w:right w:val="single" w:sz="4" w:space="0" w:color="auto"/>
            </w:tcBorders>
            <w:hideMark/>
          </w:tcPr>
          <w:p w14:paraId="7A44079B" w14:textId="77777777" w:rsidR="00486D43" w:rsidRDefault="00486D43" w:rsidP="00C514C7">
            <w:pPr>
              <w:spacing w:before="0" w:after="0"/>
              <w:jc w:val="center"/>
              <w:rPr>
                <w:sz w:val="18"/>
                <w:szCs w:val="18"/>
              </w:rPr>
            </w:pPr>
            <w:r>
              <w:rPr>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1EE4B6C1" w14:textId="77777777" w:rsidR="00486D43" w:rsidRDefault="00486D43" w:rsidP="00C514C7">
            <w:pPr>
              <w:spacing w:before="0" w:after="0"/>
              <w:jc w:val="center"/>
              <w:rPr>
                <w:sz w:val="18"/>
                <w:szCs w:val="18"/>
              </w:rPr>
            </w:pPr>
            <w:r>
              <w:rPr>
                <w:sz w:val="18"/>
                <w:szCs w:val="18"/>
              </w:rPr>
              <w:t>Control</w:t>
            </w:r>
          </w:p>
        </w:tc>
        <w:tc>
          <w:tcPr>
            <w:tcW w:w="1842" w:type="dxa"/>
            <w:tcBorders>
              <w:top w:val="single" w:sz="4" w:space="0" w:color="auto"/>
              <w:left w:val="single" w:sz="4" w:space="0" w:color="auto"/>
              <w:bottom w:val="single" w:sz="4" w:space="0" w:color="auto"/>
              <w:right w:val="single" w:sz="4" w:space="0" w:color="auto"/>
            </w:tcBorders>
            <w:hideMark/>
          </w:tcPr>
          <w:p w14:paraId="4743BDE3" w14:textId="77777777" w:rsidR="00486D43" w:rsidRDefault="00486D43" w:rsidP="00C514C7">
            <w:pPr>
              <w:spacing w:before="0" w:after="0"/>
              <w:jc w:val="center"/>
              <w:rPr>
                <w:sz w:val="18"/>
                <w:szCs w:val="18"/>
              </w:rPr>
            </w:pPr>
            <w:r>
              <w:rPr>
                <w:sz w:val="18"/>
                <w:szCs w:val="18"/>
              </w:rPr>
              <w:t xml:space="preserve">106.45 </w:t>
            </w:r>
          </w:p>
        </w:tc>
        <w:tc>
          <w:tcPr>
            <w:tcW w:w="1843" w:type="dxa"/>
            <w:tcBorders>
              <w:top w:val="single" w:sz="4" w:space="0" w:color="auto"/>
              <w:left w:val="single" w:sz="4" w:space="0" w:color="auto"/>
              <w:bottom w:val="single" w:sz="4" w:space="0" w:color="auto"/>
              <w:right w:val="single" w:sz="4" w:space="0" w:color="auto"/>
            </w:tcBorders>
            <w:hideMark/>
          </w:tcPr>
          <w:p w14:paraId="0CD89B03" w14:textId="77777777" w:rsidR="00486D43" w:rsidRDefault="00486D43" w:rsidP="00C514C7">
            <w:pPr>
              <w:spacing w:before="0" w:after="0"/>
              <w:jc w:val="center"/>
              <w:rPr>
                <w:sz w:val="18"/>
                <w:szCs w:val="18"/>
              </w:rPr>
            </w:pPr>
            <w:r>
              <w:rPr>
                <w:sz w:val="18"/>
                <w:szCs w:val="18"/>
              </w:rPr>
              <w:t xml:space="preserve">709.69 </w:t>
            </w:r>
          </w:p>
        </w:tc>
        <w:tc>
          <w:tcPr>
            <w:tcW w:w="1276" w:type="dxa"/>
            <w:tcBorders>
              <w:top w:val="single" w:sz="4" w:space="0" w:color="auto"/>
              <w:left w:val="single" w:sz="4" w:space="0" w:color="auto"/>
              <w:bottom w:val="single" w:sz="4" w:space="0" w:color="auto"/>
              <w:right w:val="single" w:sz="4" w:space="0" w:color="auto"/>
            </w:tcBorders>
            <w:hideMark/>
          </w:tcPr>
          <w:p w14:paraId="6CBF8AFE" w14:textId="77777777" w:rsidR="00486D43" w:rsidRDefault="00486D43" w:rsidP="00C514C7">
            <w:pPr>
              <w:spacing w:before="0" w:after="0"/>
              <w:jc w:val="center"/>
              <w:rPr>
                <w:sz w:val="18"/>
                <w:szCs w:val="18"/>
              </w:rPr>
            </w:pPr>
            <w:r>
              <w:rPr>
                <w:sz w:val="18"/>
                <w:szCs w:val="18"/>
              </w:rPr>
              <w:t xml:space="preserve">94.05 </w:t>
            </w:r>
          </w:p>
        </w:tc>
      </w:tr>
      <w:tr w:rsidR="00486D43" w14:paraId="11DF6C05" w14:textId="77777777" w:rsidTr="00F16B58">
        <w:trPr>
          <w:trHeight w:val="227"/>
        </w:trPr>
        <w:tc>
          <w:tcPr>
            <w:tcW w:w="417" w:type="dxa"/>
            <w:tcBorders>
              <w:top w:val="single" w:sz="4" w:space="0" w:color="auto"/>
              <w:left w:val="single" w:sz="4" w:space="0" w:color="auto"/>
              <w:bottom w:val="single" w:sz="4" w:space="0" w:color="auto"/>
              <w:right w:val="single" w:sz="4" w:space="0" w:color="auto"/>
            </w:tcBorders>
            <w:hideMark/>
          </w:tcPr>
          <w:p w14:paraId="50CD3573" w14:textId="77777777" w:rsidR="00486D43" w:rsidRDefault="00486D43" w:rsidP="00C514C7">
            <w:pPr>
              <w:spacing w:before="0" w:after="0"/>
              <w:rPr>
                <w:color w:val="000000"/>
                <w:sz w:val="18"/>
                <w:szCs w:val="18"/>
              </w:rPr>
            </w:pPr>
            <w:r>
              <w:rPr>
                <w:color w:val="000000"/>
                <w:sz w:val="18"/>
                <w:szCs w:val="18"/>
              </w:rPr>
              <w:t>18</w:t>
            </w:r>
          </w:p>
        </w:tc>
        <w:tc>
          <w:tcPr>
            <w:tcW w:w="1851" w:type="dxa"/>
            <w:tcBorders>
              <w:top w:val="single" w:sz="4" w:space="0" w:color="auto"/>
              <w:left w:val="single" w:sz="4" w:space="0" w:color="auto"/>
              <w:bottom w:val="single" w:sz="4" w:space="0" w:color="auto"/>
              <w:right w:val="single" w:sz="4" w:space="0" w:color="auto"/>
            </w:tcBorders>
            <w:noWrap/>
            <w:hideMark/>
          </w:tcPr>
          <w:p w14:paraId="6B88696C" w14:textId="77777777" w:rsidR="00486D43" w:rsidRDefault="00486D43" w:rsidP="00C514C7">
            <w:pPr>
              <w:spacing w:before="0" w:after="0"/>
              <w:rPr>
                <w:color w:val="000000"/>
                <w:sz w:val="18"/>
                <w:szCs w:val="18"/>
              </w:rPr>
            </w:pPr>
            <w:r>
              <w:rPr>
                <w:color w:val="000000"/>
                <w:sz w:val="18"/>
                <w:szCs w:val="18"/>
              </w:rPr>
              <w:t>6 OPT/M/3</w:t>
            </w:r>
          </w:p>
        </w:tc>
        <w:tc>
          <w:tcPr>
            <w:tcW w:w="993" w:type="dxa"/>
            <w:tcBorders>
              <w:top w:val="single" w:sz="4" w:space="0" w:color="auto"/>
              <w:left w:val="single" w:sz="4" w:space="0" w:color="auto"/>
              <w:bottom w:val="single" w:sz="4" w:space="0" w:color="auto"/>
              <w:right w:val="single" w:sz="4" w:space="0" w:color="auto"/>
            </w:tcBorders>
            <w:hideMark/>
          </w:tcPr>
          <w:p w14:paraId="6B413C9B" w14:textId="77777777" w:rsidR="00486D43" w:rsidRDefault="00486D43" w:rsidP="00C514C7">
            <w:pPr>
              <w:spacing w:before="0" w:after="0"/>
              <w:jc w:val="center"/>
              <w:rPr>
                <w:sz w:val="18"/>
                <w:szCs w:val="18"/>
              </w:rPr>
            </w:pPr>
            <w:r>
              <w:rPr>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40BF078F" w14:textId="77777777" w:rsidR="00486D43" w:rsidRDefault="00486D43" w:rsidP="00C514C7">
            <w:pPr>
              <w:spacing w:before="0" w:after="0"/>
              <w:jc w:val="center"/>
              <w:rPr>
                <w:sz w:val="18"/>
                <w:szCs w:val="18"/>
              </w:rPr>
            </w:pPr>
            <w:r>
              <w:rPr>
                <w:sz w:val="18"/>
                <w:szCs w:val="18"/>
              </w:rPr>
              <w:t>Control</w:t>
            </w:r>
          </w:p>
        </w:tc>
        <w:tc>
          <w:tcPr>
            <w:tcW w:w="1842" w:type="dxa"/>
            <w:tcBorders>
              <w:top w:val="single" w:sz="4" w:space="0" w:color="auto"/>
              <w:left w:val="single" w:sz="4" w:space="0" w:color="auto"/>
              <w:bottom w:val="single" w:sz="4" w:space="0" w:color="auto"/>
              <w:right w:val="single" w:sz="4" w:space="0" w:color="auto"/>
            </w:tcBorders>
            <w:hideMark/>
          </w:tcPr>
          <w:p w14:paraId="7B91DF86" w14:textId="77777777" w:rsidR="00486D43" w:rsidRDefault="00486D43" w:rsidP="00C514C7">
            <w:pPr>
              <w:spacing w:before="0" w:after="0"/>
              <w:jc w:val="center"/>
              <w:rPr>
                <w:sz w:val="18"/>
                <w:szCs w:val="18"/>
              </w:rPr>
            </w:pPr>
            <w:r>
              <w:rPr>
                <w:sz w:val="18"/>
                <w:szCs w:val="18"/>
              </w:rPr>
              <w:t xml:space="preserve">90.99 </w:t>
            </w:r>
          </w:p>
        </w:tc>
        <w:tc>
          <w:tcPr>
            <w:tcW w:w="1843" w:type="dxa"/>
            <w:tcBorders>
              <w:top w:val="single" w:sz="4" w:space="0" w:color="auto"/>
              <w:left w:val="single" w:sz="4" w:space="0" w:color="auto"/>
              <w:bottom w:val="single" w:sz="4" w:space="0" w:color="auto"/>
              <w:right w:val="single" w:sz="4" w:space="0" w:color="auto"/>
            </w:tcBorders>
            <w:hideMark/>
          </w:tcPr>
          <w:p w14:paraId="26390B12" w14:textId="77777777" w:rsidR="00486D43" w:rsidRDefault="00486D43" w:rsidP="00C514C7">
            <w:pPr>
              <w:spacing w:before="0" w:after="0"/>
              <w:jc w:val="center"/>
              <w:rPr>
                <w:sz w:val="18"/>
                <w:szCs w:val="18"/>
              </w:rPr>
            </w:pPr>
            <w:r>
              <w:rPr>
                <w:sz w:val="18"/>
                <w:szCs w:val="18"/>
              </w:rPr>
              <w:t xml:space="preserve">606.57 </w:t>
            </w:r>
          </w:p>
        </w:tc>
        <w:tc>
          <w:tcPr>
            <w:tcW w:w="1276" w:type="dxa"/>
            <w:tcBorders>
              <w:top w:val="single" w:sz="4" w:space="0" w:color="auto"/>
              <w:left w:val="single" w:sz="4" w:space="0" w:color="auto"/>
              <w:bottom w:val="single" w:sz="4" w:space="0" w:color="auto"/>
              <w:right w:val="single" w:sz="4" w:space="0" w:color="auto"/>
            </w:tcBorders>
            <w:hideMark/>
          </w:tcPr>
          <w:p w14:paraId="756A80E3" w14:textId="77777777" w:rsidR="00486D43" w:rsidRDefault="00486D43" w:rsidP="00C514C7">
            <w:pPr>
              <w:spacing w:before="0" w:after="0"/>
              <w:jc w:val="center"/>
              <w:rPr>
                <w:sz w:val="18"/>
                <w:szCs w:val="18"/>
              </w:rPr>
            </w:pPr>
            <w:r>
              <w:rPr>
                <w:sz w:val="18"/>
                <w:szCs w:val="18"/>
              </w:rPr>
              <w:t xml:space="preserve">93.97 </w:t>
            </w:r>
          </w:p>
        </w:tc>
      </w:tr>
    </w:tbl>
    <w:p w14:paraId="433FB07E" w14:textId="77777777" w:rsidR="00486D43" w:rsidRDefault="00486D43" w:rsidP="00486D43">
      <w:pPr>
        <w:sectPr w:rsidR="00486D43" w:rsidSect="00225DB5">
          <w:pgSz w:w="11906" w:h="16838"/>
          <w:pgMar w:top="1418" w:right="1418" w:bottom="1418" w:left="1418" w:header="709" w:footer="709" w:gutter="0"/>
          <w:cols w:space="708"/>
          <w:docGrid w:linePitch="360"/>
        </w:sectPr>
      </w:pPr>
      <w:r>
        <w:rPr>
          <w:sz w:val="22"/>
        </w:rPr>
        <w:br w:type="page"/>
      </w:r>
    </w:p>
    <w:p w14:paraId="7D629FD8" w14:textId="74B5A51F" w:rsidR="00486D43" w:rsidRDefault="00486D43" w:rsidP="00486D43">
      <w:pPr>
        <w:jc w:val="both"/>
      </w:pPr>
      <w:r w:rsidRPr="00A1747F">
        <w:rPr>
          <w:b/>
          <w:bCs/>
        </w:rPr>
        <w:lastRenderedPageBreak/>
        <w:t>S</w:t>
      </w:r>
      <w:r w:rsidR="00EA604C" w:rsidRPr="00A1747F">
        <w:rPr>
          <w:b/>
          <w:bCs/>
        </w:rPr>
        <w:t>4</w:t>
      </w:r>
      <w:r w:rsidRPr="00A1747F">
        <w:rPr>
          <w:b/>
          <w:bCs/>
        </w:rPr>
        <w:t xml:space="preserve"> Table.</w:t>
      </w:r>
      <w:r w:rsidRPr="008715DE">
        <w:rPr>
          <w:b/>
          <w:bCs/>
        </w:rPr>
        <w:t xml:space="preserve"> </w:t>
      </w:r>
      <w:r w:rsidRPr="00372070">
        <w:rPr>
          <w:b/>
          <w:bCs/>
        </w:rPr>
        <w:t>The results of gene ontology (GO) term enrichment analysis for 'Biological Process' (BP), 'Cellular Component' (CC)</w:t>
      </w:r>
      <w:r w:rsidR="00945696">
        <w:rPr>
          <w:b/>
          <w:bCs/>
        </w:rPr>
        <w:t>,</w:t>
      </w:r>
      <w:r w:rsidRPr="00372070">
        <w:rPr>
          <w:b/>
          <w:bCs/>
        </w:rPr>
        <w:t xml:space="preserve"> and 'Molecular Function' (MF) categories</w:t>
      </w:r>
      <w:r w:rsidRPr="008715DE">
        <w:t>. Analysis embraced genes with variants identified in coding sequence, unique for adolescents patients with KTCN.</w:t>
      </w:r>
    </w:p>
    <w:p w14:paraId="4B9B2C03" w14:textId="77777777" w:rsidR="00486D43" w:rsidRDefault="00486D43" w:rsidP="00486D43">
      <w:pPr>
        <w:jc w:val="both"/>
      </w:pPr>
    </w:p>
    <w:tbl>
      <w:tblPr>
        <w:tblStyle w:val="Zwykatabela4"/>
        <w:tblW w:w="15026" w:type="dxa"/>
        <w:tblInd w:w="-567" w:type="dxa"/>
        <w:tblLook w:val="04A0" w:firstRow="1" w:lastRow="0" w:firstColumn="1" w:lastColumn="0" w:noHBand="0" w:noVBand="1"/>
      </w:tblPr>
      <w:tblGrid>
        <w:gridCol w:w="1302"/>
        <w:gridCol w:w="1703"/>
        <w:gridCol w:w="850"/>
        <w:gridCol w:w="961"/>
        <w:gridCol w:w="1239"/>
        <w:gridCol w:w="891"/>
        <w:gridCol w:w="8080"/>
      </w:tblGrid>
      <w:tr w:rsidR="00486D43" w14:paraId="54F39E9E" w14:textId="77777777" w:rsidTr="00F16B58">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302" w:type="dxa"/>
            <w:tcBorders>
              <w:bottom w:val="single" w:sz="4" w:space="0" w:color="auto"/>
            </w:tcBorders>
          </w:tcPr>
          <w:p w14:paraId="1AF44363" w14:textId="77777777" w:rsidR="00486D43" w:rsidRPr="006764BF" w:rsidRDefault="00486D43" w:rsidP="00590EC5">
            <w:pPr>
              <w:spacing w:before="0" w:after="0"/>
              <w:rPr>
                <w:color w:val="000000"/>
                <w:sz w:val="18"/>
                <w:szCs w:val="18"/>
              </w:rPr>
            </w:pPr>
            <w:r w:rsidRPr="006764BF">
              <w:rPr>
                <w:color w:val="000000"/>
                <w:sz w:val="18"/>
                <w:szCs w:val="18"/>
              </w:rPr>
              <w:t>GO_category</w:t>
            </w:r>
          </w:p>
        </w:tc>
        <w:tc>
          <w:tcPr>
            <w:tcW w:w="1703" w:type="dxa"/>
            <w:tcBorders>
              <w:bottom w:val="single" w:sz="4" w:space="0" w:color="auto"/>
              <w:right w:val="single" w:sz="4" w:space="0" w:color="auto"/>
            </w:tcBorders>
          </w:tcPr>
          <w:p w14:paraId="27C9EDB4" w14:textId="77777777" w:rsidR="00486D43" w:rsidRPr="006764BF" w:rsidRDefault="00486D43" w:rsidP="00590EC5">
            <w:pPr>
              <w:spacing w:before="0"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GO_term</w:t>
            </w:r>
          </w:p>
        </w:tc>
        <w:tc>
          <w:tcPr>
            <w:tcW w:w="850" w:type="dxa"/>
            <w:tcBorders>
              <w:left w:val="single" w:sz="4" w:space="0" w:color="auto"/>
              <w:bottom w:val="single" w:sz="4" w:space="0" w:color="auto"/>
            </w:tcBorders>
            <w:noWrap/>
            <w:hideMark/>
          </w:tcPr>
          <w:p w14:paraId="08B0E9D6" w14:textId="77777777" w:rsidR="00486D43" w:rsidRPr="006764BF" w:rsidRDefault="00486D43" w:rsidP="00590EC5">
            <w:pPr>
              <w:spacing w:before="0"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nGenes</w:t>
            </w:r>
          </w:p>
        </w:tc>
        <w:tc>
          <w:tcPr>
            <w:tcW w:w="961" w:type="dxa"/>
            <w:tcBorders>
              <w:bottom w:val="single" w:sz="4" w:space="0" w:color="auto"/>
            </w:tcBorders>
            <w:noWrap/>
            <w:hideMark/>
          </w:tcPr>
          <w:p w14:paraId="0607693F" w14:textId="77777777" w:rsidR="00486D43" w:rsidRPr="006764BF" w:rsidRDefault="00486D43" w:rsidP="00590EC5">
            <w:pPr>
              <w:spacing w:before="0"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Pathway Genes</w:t>
            </w:r>
          </w:p>
        </w:tc>
        <w:tc>
          <w:tcPr>
            <w:tcW w:w="1239" w:type="dxa"/>
            <w:tcBorders>
              <w:bottom w:val="single" w:sz="4" w:space="0" w:color="auto"/>
            </w:tcBorders>
            <w:noWrap/>
            <w:hideMark/>
          </w:tcPr>
          <w:p w14:paraId="655D59B2" w14:textId="77777777" w:rsidR="00486D43" w:rsidRPr="006764BF" w:rsidRDefault="00486D43" w:rsidP="00590EC5">
            <w:pPr>
              <w:spacing w:before="0"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Fold Enrichment</w:t>
            </w:r>
          </w:p>
        </w:tc>
        <w:tc>
          <w:tcPr>
            <w:tcW w:w="891" w:type="dxa"/>
            <w:tcBorders>
              <w:bottom w:val="single" w:sz="4" w:space="0" w:color="auto"/>
            </w:tcBorders>
          </w:tcPr>
          <w:p w14:paraId="4946EA44" w14:textId="77777777" w:rsidR="00486D43" w:rsidRPr="006764BF" w:rsidRDefault="00486D43" w:rsidP="00590EC5">
            <w:pPr>
              <w:spacing w:before="0"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FDR</w:t>
            </w:r>
          </w:p>
        </w:tc>
        <w:tc>
          <w:tcPr>
            <w:tcW w:w="8080" w:type="dxa"/>
            <w:tcBorders>
              <w:bottom w:val="single" w:sz="4" w:space="0" w:color="auto"/>
            </w:tcBorders>
            <w:noWrap/>
            <w:hideMark/>
          </w:tcPr>
          <w:p w14:paraId="4095FC0F" w14:textId="77777777" w:rsidR="00486D43" w:rsidRPr="006764BF" w:rsidRDefault="00486D43" w:rsidP="00590EC5">
            <w:pPr>
              <w:spacing w:before="0"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Genes</w:t>
            </w:r>
          </w:p>
        </w:tc>
      </w:tr>
      <w:tr w:rsidR="00E13466" w:rsidRPr="002E2FED" w14:paraId="5170ADD9"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2" w:type="dxa"/>
            <w:tcBorders>
              <w:top w:val="single" w:sz="4" w:space="0" w:color="auto"/>
            </w:tcBorders>
          </w:tcPr>
          <w:p w14:paraId="21190511"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BP</w:t>
            </w:r>
          </w:p>
        </w:tc>
        <w:tc>
          <w:tcPr>
            <w:tcW w:w="1703" w:type="dxa"/>
            <w:tcBorders>
              <w:top w:val="single" w:sz="4" w:space="0" w:color="auto"/>
              <w:right w:val="single" w:sz="4" w:space="0" w:color="auto"/>
            </w:tcBorders>
          </w:tcPr>
          <w:p w14:paraId="57E425B5"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Cytoskeleton organization</w:t>
            </w:r>
          </w:p>
        </w:tc>
        <w:tc>
          <w:tcPr>
            <w:tcW w:w="850" w:type="dxa"/>
            <w:tcBorders>
              <w:top w:val="single" w:sz="4" w:space="0" w:color="auto"/>
              <w:left w:val="single" w:sz="4" w:space="0" w:color="auto"/>
            </w:tcBorders>
            <w:noWrap/>
            <w:hideMark/>
          </w:tcPr>
          <w:p w14:paraId="668763FF"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68</w:t>
            </w:r>
          </w:p>
        </w:tc>
        <w:tc>
          <w:tcPr>
            <w:tcW w:w="961" w:type="dxa"/>
            <w:tcBorders>
              <w:top w:val="single" w:sz="4" w:space="0" w:color="auto"/>
            </w:tcBorders>
            <w:noWrap/>
            <w:hideMark/>
          </w:tcPr>
          <w:p w14:paraId="73142645"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1553</w:t>
            </w:r>
          </w:p>
        </w:tc>
        <w:tc>
          <w:tcPr>
            <w:tcW w:w="1239" w:type="dxa"/>
            <w:tcBorders>
              <w:top w:val="single" w:sz="4" w:space="0" w:color="auto"/>
            </w:tcBorders>
            <w:noWrap/>
            <w:hideMark/>
          </w:tcPr>
          <w:p w14:paraId="670D0FD6"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w:t>
            </w:r>
            <w:r>
              <w:rPr>
                <w:color w:val="000000"/>
                <w:sz w:val="18"/>
                <w:szCs w:val="18"/>
              </w:rPr>
              <w:t>.</w:t>
            </w:r>
            <w:r w:rsidRPr="006764BF">
              <w:rPr>
                <w:color w:val="000000"/>
                <w:sz w:val="18"/>
                <w:szCs w:val="18"/>
              </w:rPr>
              <w:t>772914</w:t>
            </w:r>
          </w:p>
        </w:tc>
        <w:tc>
          <w:tcPr>
            <w:tcW w:w="891" w:type="dxa"/>
            <w:tcBorders>
              <w:top w:val="single" w:sz="4" w:space="0" w:color="auto"/>
            </w:tcBorders>
          </w:tcPr>
          <w:p w14:paraId="7B257ECC"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013674</w:t>
            </w:r>
          </w:p>
        </w:tc>
        <w:tc>
          <w:tcPr>
            <w:tcW w:w="8080" w:type="dxa"/>
            <w:tcBorders>
              <w:top w:val="single" w:sz="4" w:space="0" w:color="auto"/>
            </w:tcBorders>
            <w:noWrap/>
            <w:hideMark/>
          </w:tcPr>
          <w:p w14:paraId="687E5430" w14:textId="77777777" w:rsidR="00486D43" w:rsidRPr="00551991"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551991">
              <w:rPr>
                <w:i/>
                <w:iCs/>
                <w:color w:val="000000"/>
                <w:sz w:val="18"/>
                <w:szCs w:val="18"/>
              </w:rPr>
              <w:t>CCDC88C</w:t>
            </w:r>
            <w:r>
              <w:rPr>
                <w:i/>
                <w:iCs/>
                <w:color w:val="000000"/>
                <w:sz w:val="18"/>
                <w:szCs w:val="18"/>
              </w:rPr>
              <w:t xml:space="preserve">, </w:t>
            </w:r>
            <w:r w:rsidRPr="00551991">
              <w:rPr>
                <w:i/>
                <w:iCs/>
                <w:color w:val="000000"/>
                <w:sz w:val="18"/>
                <w:szCs w:val="18"/>
              </w:rPr>
              <w:t>RUFY3</w:t>
            </w:r>
            <w:r>
              <w:rPr>
                <w:i/>
                <w:iCs/>
                <w:color w:val="000000"/>
                <w:sz w:val="18"/>
                <w:szCs w:val="18"/>
              </w:rPr>
              <w:t xml:space="preserve">, </w:t>
            </w:r>
            <w:r w:rsidRPr="00551991">
              <w:rPr>
                <w:i/>
                <w:iCs/>
                <w:color w:val="000000"/>
                <w:sz w:val="18"/>
                <w:szCs w:val="18"/>
              </w:rPr>
              <w:t>INSRR</w:t>
            </w:r>
            <w:r>
              <w:rPr>
                <w:i/>
                <w:iCs/>
                <w:color w:val="000000"/>
                <w:sz w:val="18"/>
                <w:szCs w:val="18"/>
              </w:rPr>
              <w:t xml:space="preserve">, </w:t>
            </w:r>
            <w:r w:rsidRPr="00551991">
              <w:rPr>
                <w:i/>
                <w:iCs/>
                <w:color w:val="000000"/>
                <w:sz w:val="18"/>
                <w:szCs w:val="18"/>
              </w:rPr>
              <w:t>SYNE2</w:t>
            </w:r>
            <w:r>
              <w:rPr>
                <w:i/>
                <w:iCs/>
                <w:color w:val="000000"/>
                <w:sz w:val="18"/>
                <w:szCs w:val="18"/>
              </w:rPr>
              <w:t xml:space="preserve">, </w:t>
            </w:r>
            <w:r w:rsidRPr="00551991">
              <w:rPr>
                <w:i/>
                <w:iCs/>
                <w:color w:val="000000"/>
                <w:sz w:val="18"/>
                <w:szCs w:val="18"/>
              </w:rPr>
              <w:t>LLGL2</w:t>
            </w:r>
            <w:r>
              <w:rPr>
                <w:i/>
                <w:iCs/>
                <w:color w:val="000000"/>
                <w:sz w:val="18"/>
                <w:szCs w:val="18"/>
              </w:rPr>
              <w:t xml:space="preserve">, </w:t>
            </w:r>
            <w:r w:rsidRPr="00551991">
              <w:rPr>
                <w:i/>
                <w:iCs/>
                <w:color w:val="000000"/>
                <w:sz w:val="18"/>
                <w:szCs w:val="18"/>
              </w:rPr>
              <w:t>ARHGEF10L</w:t>
            </w:r>
            <w:r>
              <w:rPr>
                <w:i/>
                <w:iCs/>
                <w:color w:val="000000"/>
                <w:sz w:val="18"/>
                <w:szCs w:val="18"/>
              </w:rPr>
              <w:t xml:space="preserve">, </w:t>
            </w:r>
            <w:r w:rsidRPr="00551991">
              <w:rPr>
                <w:i/>
                <w:iCs/>
                <w:color w:val="000000"/>
                <w:sz w:val="18"/>
                <w:szCs w:val="18"/>
              </w:rPr>
              <w:t>EPB41L2</w:t>
            </w:r>
            <w:r>
              <w:rPr>
                <w:i/>
                <w:iCs/>
                <w:color w:val="000000"/>
                <w:sz w:val="18"/>
                <w:szCs w:val="18"/>
              </w:rPr>
              <w:t xml:space="preserve">, </w:t>
            </w:r>
            <w:r w:rsidRPr="00551991">
              <w:rPr>
                <w:i/>
                <w:iCs/>
                <w:color w:val="000000"/>
                <w:sz w:val="18"/>
                <w:szCs w:val="18"/>
              </w:rPr>
              <w:t>FAT1</w:t>
            </w:r>
            <w:r>
              <w:rPr>
                <w:i/>
                <w:iCs/>
                <w:color w:val="000000"/>
                <w:sz w:val="18"/>
                <w:szCs w:val="18"/>
              </w:rPr>
              <w:t xml:space="preserve">, </w:t>
            </w:r>
            <w:r w:rsidRPr="00551991">
              <w:rPr>
                <w:i/>
                <w:iCs/>
                <w:color w:val="000000"/>
                <w:sz w:val="18"/>
                <w:szCs w:val="18"/>
              </w:rPr>
              <w:t>CASS4</w:t>
            </w:r>
            <w:r>
              <w:rPr>
                <w:i/>
                <w:iCs/>
                <w:color w:val="000000"/>
                <w:sz w:val="18"/>
                <w:szCs w:val="18"/>
              </w:rPr>
              <w:t xml:space="preserve">, </w:t>
            </w:r>
            <w:r w:rsidRPr="00551991">
              <w:rPr>
                <w:i/>
                <w:iCs/>
                <w:color w:val="000000"/>
                <w:sz w:val="18"/>
                <w:szCs w:val="18"/>
              </w:rPr>
              <w:t>ICAM1</w:t>
            </w:r>
            <w:r>
              <w:rPr>
                <w:i/>
                <w:iCs/>
                <w:color w:val="000000"/>
                <w:sz w:val="18"/>
                <w:szCs w:val="18"/>
              </w:rPr>
              <w:t xml:space="preserve">, </w:t>
            </w:r>
            <w:r w:rsidRPr="00551991">
              <w:rPr>
                <w:i/>
                <w:iCs/>
                <w:color w:val="000000"/>
                <w:sz w:val="18"/>
                <w:szCs w:val="18"/>
              </w:rPr>
              <w:t>MISP</w:t>
            </w:r>
            <w:r>
              <w:rPr>
                <w:i/>
                <w:iCs/>
                <w:color w:val="000000"/>
                <w:sz w:val="18"/>
                <w:szCs w:val="18"/>
              </w:rPr>
              <w:t xml:space="preserve">, </w:t>
            </w:r>
            <w:r w:rsidRPr="00551991">
              <w:rPr>
                <w:i/>
                <w:iCs/>
                <w:color w:val="000000"/>
                <w:sz w:val="18"/>
                <w:szCs w:val="18"/>
              </w:rPr>
              <w:t>ARHGEF7</w:t>
            </w:r>
            <w:r>
              <w:rPr>
                <w:i/>
                <w:iCs/>
                <w:color w:val="000000"/>
                <w:sz w:val="18"/>
                <w:szCs w:val="18"/>
              </w:rPr>
              <w:t xml:space="preserve">, </w:t>
            </w:r>
            <w:r w:rsidRPr="00551991">
              <w:rPr>
                <w:i/>
                <w:iCs/>
                <w:color w:val="000000"/>
                <w:sz w:val="18"/>
                <w:szCs w:val="18"/>
              </w:rPr>
              <w:t>TLE6</w:t>
            </w:r>
            <w:r>
              <w:rPr>
                <w:i/>
                <w:iCs/>
                <w:color w:val="000000"/>
                <w:sz w:val="18"/>
                <w:szCs w:val="18"/>
              </w:rPr>
              <w:t xml:space="preserve">, </w:t>
            </w:r>
            <w:r w:rsidRPr="00551991">
              <w:rPr>
                <w:i/>
                <w:iCs/>
                <w:color w:val="000000"/>
                <w:sz w:val="18"/>
                <w:szCs w:val="18"/>
              </w:rPr>
              <w:t>ZPR1</w:t>
            </w:r>
            <w:r>
              <w:rPr>
                <w:i/>
                <w:iCs/>
                <w:color w:val="000000"/>
                <w:sz w:val="18"/>
                <w:szCs w:val="18"/>
              </w:rPr>
              <w:t xml:space="preserve">, </w:t>
            </w:r>
            <w:r w:rsidRPr="00551991">
              <w:rPr>
                <w:i/>
                <w:iCs/>
                <w:color w:val="000000"/>
                <w:sz w:val="18"/>
                <w:szCs w:val="18"/>
              </w:rPr>
              <w:t>JHY</w:t>
            </w:r>
            <w:r>
              <w:rPr>
                <w:i/>
                <w:iCs/>
                <w:color w:val="000000"/>
                <w:sz w:val="18"/>
                <w:szCs w:val="18"/>
              </w:rPr>
              <w:t xml:space="preserve">, </w:t>
            </w:r>
            <w:r w:rsidRPr="00551991">
              <w:rPr>
                <w:i/>
                <w:iCs/>
                <w:color w:val="000000"/>
                <w:sz w:val="18"/>
                <w:szCs w:val="18"/>
              </w:rPr>
              <w:t>RSPH4A</w:t>
            </w:r>
            <w:r>
              <w:rPr>
                <w:i/>
                <w:iCs/>
                <w:color w:val="000000"/>
                <w:sz w:val="18"/>
                <w:szCs w:val="18"/>
              </w:rPr>
              <w:t xml:space="preserve">, </w:t>
            </w:r>
            <w:r w:rsidRPr="00551991">
              <w:rPr>
                <w:i/>
                <w:iCs/>
                <w:color w:val="000000"/>
                <w:sz w:val="18"/>
                <w:szCs w:val="18"/>
              </w:rPr>
              <w:t>HRG</w:t>
            </w:r>
            <w:r>
              <w:rPr>
                <w:i/>
                <w:iCs/>
                <w:color w:val="000000"/>
                <w:sz w:val="18"/>
                <w:szCs w:val="18"/>
              </w:rPr>
              <w:t xml:space="preserve">, </w:t>
            </w:r>
            <w:r w:rsidRPr="00551991">
              <w:rPr>
                <w:i/>
                <w:iCs/>
                <w:color w:val="000000"/>
                <w:sz w:val="18"/>
                <w:szCs w:val="18"/>
              </w:rPr>
              <w:t>SSX2IP</w:t>
            </w:r>
            <w:r>
              <w:rPr>
                <w:i/>
                <w:iCs/>
                <w:color w:val="000000"/>
                <w:sz w:val="18"/>
                <w:szCs w:val="18"/>
              </w:rPr>
              <w:t xml:space="preserve">, </w:t>
            </w:r>
            <w:r w:rsidRPr="00551991">
              <w:rPr>
                <w:i/>
                <w:iCs/>
                <w:color w:val="000000"/>
                <w:sz w:val="18"/>
                <w:szCs w:val="18"/>
              </w:rPr>
              <w:t>CNTRL</w:t>
            </w:r>
            <w:r>
              <w:rPr>
                <w:i/>
                <w:iCs/>
                <w:color w:val="000000"/>
                <w:sz w:val="18"/>
                <w:szCs w:val="18"/>
              </w:rPr>
              <w:t xml:space="preserve">, </w:t>
            </w:r>
            <w:r w:rsidRPr="00551991">
              <w:rPr>
                <w:i/>
                <w:iCs/>
                <w:color w:val="000000"/>
                <w:sz w:val="18"/>
                <w:szCs w:val="18"/>
              </w:rPr>
              <w:t>CCDC170</w:t>
            </w:r>
            <w:r>
              <w:rPr>
                <w:i/>
                <w:iCs/>
                <w:color w:val="000000"/>
                <w:sz w:val="18"/>
                <w:szCs w:val="18"/>
              </w:rPr>
              <w:t xml:space="preserve">, </w:t>
            </w:r>
            <w:r w:rsidRPr="00551991">
              <w:rPr>
                <w:i/>
                <w:iCs/>
                <w:color w:val="000000"/>
                <w:sz w:val="18"/>
                <w:szCs w:val="18"/>
              </w:rPr>
              <w:t>TTLL2</w:t>
            </w:r>
            <w:r>
              <w:rPr>
                <w:i/>
                <w:iCs/>
                <w:color w:val="000000"/>
                <w:sz w:val="18"/>
                <w:szCs w:val="18"/>
              </w:rPr>
              <w:t xml:space="preserve">, </w:t>
            </w:r>
            <w:r w:rsidRPr="00551991">
              <w:rPr>
                <w:i/>
                <w:iCs/>
                <w:color w:val="000000"/>
                <w:sz w:val="18"/>
                <w:szCs w:val="18"/>
              </w:rPr>
              <w:t>SORBS3</w:t>
            </w:r>
            <w:r>
              <w:rPr>
                <w:i/>
                <w:iCs/>
                <w:color w:val="000000"/>
                <w:sz w:val="18"/>
                <w:szCs w:val="18"/>
              </w:rPr>
              <w:t xml:space="preserve">, </w:t>
            </w:r>
            <w:r w:rsidRPr="00551991">
              <w:rPr>
                <w:i/>
                <w:iCs/>
                <w:color w:val="000000"/>
                <w:sz w:val="18"/>
                <w:szCs w:val="18"/>
              </w:rPr>
              <w:t>PACSIN1</w:t>
            </w:r>
            <w:r>
              <w:rPr>
                <w:i/>
                <w:iCs/>
                <w:color w:val="000000"/>
                <w:sz w:val="18"/>
                <w:szCs w:val="18"/>
              </w:rPr>
              <w:t xml:space="preserve">, </w:t>
            </w:r>
            <w:r w:rsidRPr="00551991">
              <w:rPr>
                <w:i/>
                <w:iCs/>
                <w:color w:val="000000"/>
                <w:sz w:val="18"/>
                <w:szCs w:val="18"/>
              </w:rPr>
              <w:t>VIL1</w:t>
            </w:r>
            <w:r>
              <w:rPr>
                <w:i/>
                <w:iCs/>
                <w:color w:val="000000"/>
                <w:sz w:val="18"/>
                <w:szCs w:val="18"/>
              </w:rPr>
              <w:t xml:space="preserve">, </w:t>
            </w:r>
            <w:r w:rsidRPr="00551991">
              <w:rPr>
                <w:i/>
                <w:iCs/>
                <w:color w:val="000000"/>
                <w:sz w:val="18"/>
                <w:szCs w:val="18"/>
              </w:rPr>
              <w:t>EPB41L4A</w:t>
            </w:r>
            <w:r>
              <w:rPr>
                <w:i/>
                <w:iCs/>
                <w:color w:val="000000"/>
                <w:sz w:val="18"/>
                <w:szCs w:val="18"/>
              </w:rPr>
              <w:t xml:space="preserve">, </w:t>
            </w:r>
            <w:r w:rsidRPr="00551991">
              <w:rPr>
                <w:i/>
                <w:iCs/>
                <w:color w:val="000000"/>
                <w:sz w:val="18"/>
                <w:szCs w:val="18"/>
              </w:rPr>
              <w:t>NECTIN2</w:t>
            </w:r>
            <w:r>
              <w:rPr>
                <w:i/>
                <w:iCs/>
                <w:color w:val="000000"/>
                <w:sz w:val="18"/>
                <w:szCs w:val="18"/>
              </w:rPr>
              <w:t xml:space="preserve">, </w:t>
            </w:r>
            <w:r w:rsidRPr="00551991">
              <w:rPr>
                <w:i/>
                <w:iCs/>
                <w:color w:val="000000"/>
                <w:sz w:val="18"/>
                <w:szCs w:val="18"/>
              </w:rPr>
              <w:t>CAMSAP1</w:t>
            </w:r>
            <w:r>
              <w:rPr>
                <w:i/>
                <w:iCs/>
                <w:color w:val="000000"/>
                <w:sz w:val="18"/>
                <w:szCs w:val="18"/>
              </w:rPr>
              <w:t xml:space="preserve">, </w:t>
            </w:r>
            <w:r w:rsidRPr="00551991">
              <w:rPr>
                <w:i/>
                <w:iCs/>
                <w:color w:val="000000"/>
                <w:sz w:val="18"/>
                <w:szCs w:val="18"/>
              </w:rPr>
              <w:t>CLIP1</w:t>
            </w:r>
            <w:r>
              <w:rPr>
                <w:i/>
                <w:iCs/>
                <w:color w:val="000000"/>
                <w:sz w:val="18"/>
                <w:szCs w:val="18"/>
              </w:rPr>
              <w:t xml:space="preserve">, </w:t>
            </w:r>
            <w:r w:rsidRPr="00551991">
              <w:rPr>
                <w:i/>
                <w:iCs/>
                <w:color w:val="000000"/>
                <w:sz w:val="18"/>
                <w:szCs w:val="18"/>
              </w:rPr>
              <w:t>HIP1R</w:t>
            </w:r>
            <w:r>
              <w:rPr>
                <w:i/>
                <w:iCs/>
                <w:color w:val="000000"/>
                <w:sz w:val="18"/>
                <w:szCs w:val="18"/>
              </w:rPr>
              <w:t xml:space="preserve">, </w:t>
            </w:r>
            <w:r w:rsidRPr="00551991">
              <w:rPr>
                <w:i/>
                <w:iCs/>
                <w:color w:val="000000"/>
                <w:sz w:val="18"/>
                <w:szCs w:val="18"/>
              </w:rPr>
              <w:t>MAP1B</w:t>
            </w:r>
            <w:r>
              <w:rPr>
                <w:i/>
                <w:iCs/>
                <w:color w:val="000000"/>
                <w:sz w:val="18"/>
                <w:szCs w:val="18"/>
              </w:rPr>
              <w:t xml:space="preserve">, </w:t>
            </w:r>
            <w:r w:rsidRPr="00551991">
              <w:rPr>
                <w:i/>
                <w:iCs/>
                <w:color w:val="000000"/>
                <w:sz w:val="18"/>
                <w:szCs w:val="18"/>
              </w:rPr>
              <w:t>ATP8A2</w:t>
            </w:r>
            <w:r>
              <w:rPr>
                <w:i/>
                <w:iCs/>
                <w:color w:val="000000"/>
                <w:sz w:val="18"/>
                <w:szCs w:val="18"/>
              </w:rPr>
              <w:t xml:space="preserve">, </w:t>
            </w:r>
            <w:r w:rsidRPr="00551991">
              <w:rPr>
                <w:i/>
                <w:iCs/>
                <w:color w:val="000000"/>
                <w:sz w:val="18"/>
                <w:szCs w:val="18"/>
              </w:rPr>
              <w:t>HOOK1</w:t>
            </w:r>
            <w:r>
              <w:rPr>
                <w:i/>
                <w:iCs/>
                <w:color w:val="000000"/>
                <w:sz w:val="18"/>
                <w:szCs w:val="18"/>
              </w:rPr>
              <w:t xml:space="preserve">, </w:t>
            </w:r>
            <w:r w:rsidRPr="00551991">
              <w:rPr>
                <w:i/>
                <w:iCs/>
                <w:color w:val="000000"/>
                <w:sz w:val="18"/>
                <w:szCs w:val="18"/>
              </w:rPr>
              <w:t>PDGFRA</w:t>
            </w:r>
            <w:r>
              <w:rPr>
                <w:i/>
                <w:iCs/>
                <w:color w:val="000000"/>
                <w:sz w:val="18"/>
                <w:szCs w:val="18"/>
              </w:rPr>
              <w:t xml:space="preserve">, </w:t>
            </w:r>
            <w:r w:rsidRPr="00551991">
              <w:rPr>
                <w:i/>
                <w:iCs/>
                <w:color w:val="000000"/>
                <w:sz w:val="18"/>
                <w:szCs w:val="18"/>
              </w:rPr>
              <w:t>TTLL4</w:t>
            </w:r>
            <w:r>
              <w:rPr>
                <w:i/>
                <w:iCs/>
                <w:color w:val="000000"/>
                <w:sz w:val="18"/>
                <w:szCs w:val="18"/>
              </w:rPr>
              <w:t xml:space="preserve">, </w:t>
            </w:r>
            <w:r w:rsidRPr="00551991">
              <w:rPr>
                <w:i/>
                <w:iCs/>
                <w:color w:val="000000"/>
                <w:sz w:val="18"/>
                <w:szCs w:val="18"/>
              </w:rPr>
              <w:t>TLN1</w:t>
            </w:r>
            <w:r>
              <w:rPr>
                <w:i/>
                <w:iCs/>
                <w:color w:val="000000"/>
                <w:sz w:val="18"/>
                <w:szCs w:val="18"/>
              </w:rPr>
              <w:t xml:space="preserve">, </w:t>
            </w:r>
            <w:r w:rsidRPr="00551991">
              <w:rPr>
                <w:i/>
                <w:iCs/>
                <w:color w:val="000000"/>
                <w:sz w:val="18"/>
                <w:szCs w:val="18"/>
              </w:rPr>
              <w:t>SHROOM3</w:t>
            </w:r>
            <w:r>
              <w:rPr>
                <w:i/>
                <w:iCs/>
                <w:color w:val="000000"/>
                <w:sz w:val="18"/>
                <w:szCs w:val="18"/>
              </w:rPr>
              <w:t xml:space="preserve">, </w:t>
            </w:r>
            <w:r w:rsidRPr="00551991">
              <w:rPr>
                <w:i/>
                <w:iCs/>
                <w:color w:val="000000"/>
                <w:sz w:val="18"/>
                <w:szCs w:val="18"/>
              </w:rPr>
              <w:t>BRCA2</w:t>
            </w:r>
            <w:r>
              <w:rPr>
                <w:i/>
                <w:iCs/>
                <w:color w:val="000000"/>
                <w:sz w:val="18"/>
                <w:szCs w:val="18"/>
              </w:rPr>
              <w:t xml:space="preserve">, </w:t>
            </w:r>
            <w:r w:rsidRPr="00551991">
              <w:rPr>
                <w:i/>
                <w:iCs/>
                <w:color w:val="000000"/>
                <w:sz w:val="18"/>
                <w:szCs w:val="18"/>
              </w:rPr>
              <w:t>MINK1</w:t>
            </w:r>
            <w:r>
              <w:rPr>
                <w:i/>
                <w:iCs/>
                <w:color w:val="000000"/>
                <w:sz w:val="18"/>
                <w:szCs w:val="18"/>
              </w:rPr>
              <w:t xml:space="preserve">, </w:t>
            </w:r>
            <w:r w:rsidRPr="00551991">
              <w:rPr>
                <w:i/>
                <w:iCs/>
                <w:color w:val="000000"/>
                <w:sz w:val="18"/>
                <w:szCs w:val="18"/>
              </w:rPr>
              <w:t>SLIT2</w:t>
            </w:r>
            <w:r>
              <w:rPr>
                <w:i/>
                <w:iCs/>
                <w:color w:val="000000"/>
                <w:sz w:val="18"/>
                <w:szCs w:val="18"/>
              </w:rPr>
              <w:t xml:space="preserve">, </w:t>
            </w:r>
            <w:r w:rsidRPr="00551991">
              <w:rPr>
                <w:i/>
                <w:iCs/>
                <w:color w:val="000000"/>
                <w:sz w:val="18"/>
                <w:szCs w:val="18"/>
              </w:rPr>
              <w:t>TBCK</w:t>
            </w:r>
            <w:r>
              <w:rPr>
                <w:i/>
                <w:iCs/>
                <w:color w:val="000000"/>
                <w:sz w:val="18"/>
                <w:szCs w:val="18"/>
              </w:rPr>
              <w:t xml:space="preserve">, </w:t>
            </w:r>
            <w:r w:rsidRPr="00551991">
              <w:rPr>
                <w:i/>
                <w:iCs/>
                <w:color w:val="000000"/>
                <w:sz w:val="18"/>
                <w:szCs w:val="18"/>
              </w:rPr>
              <w:t>IQGAP2</w:t>
            </w:r>
            <w:r>
              <w:rPr>
                <w:i/>
                <w:iCs/>
                <w:color w:val="000000"/>
                <w:sz w:val="18"/>
                <w:szCs w:val="18"/>
              </w:rPr>
              <w:t xml:space="preserve">, </w:t>
            </w:r>
            <w:r w:rsidRPr="00551991">
              <w:rPr>
                <w:i/>
                <w:iCs/>
                <w:color w:val="000000"/>
                <w:sz w:val="18"/>
                <w:szCs w:val="18"/>
              </w:rPr>
              <w:t>CHEK1</w:t>
            </w:r>
            <w:r>
              <w:rPr>
                <w:i/>
                <w:iCs/>
                <w:color w:val="000000"/>
                <w:sz w:val="18"/>
                <w:szCs w:val="18"/>
              </w:rPr>
              <w:t xml:space="preserve">, </w:t>
            </w:r>
            <w:r w:rsidRPr="00551991">
              <w:rPr>
                <w:i/>
                <w:iCs/>
                <w:color w:val="000000"/>
                <w:sz w:val="18"/>
                <w:szCs w:val="18"/>
              </w:rPr>
              <w:t>TUBA3E</w:t>
            </w:r>
            <w:r>
              <w:rPr>
                <w:i/>
                <w:iCs/>
                <w:color w:val="000000"/>
                <w:sz w:val="18"/>
                <w:szCs w:val="18"/>
              </w:rPr>
              <w:t xml:space="preserve">, </w:t>
            </w:r>
            <w:r w:rsidRPr="00551991">
              <w:rPr>
                <w:i/>
                <w:iCs/>
                <w:color w:val="000000"/>
                <w:sz w:val="18"/>
                <w:szCs w:val="18"/>
              </w:rPr>
              <w:t>HAUS1</w:t>
            </w:r>
            <w:r>
              <w:rPr>
                <w:i/>
                <w:iCs/>
                <w:color w:val="000000"/>
                <w:sz w:val="18"/>
                <w:szCs w:val="18"/>
              </w:rPr>
              <w:t xml:space="preserve">, </w:t>
            </w:r>
            <w:r w:rsidRPr="00551991">
              <w:rPr>
                <w:i/>
                <w:iCs/>
                <w:color w:val="000000"/>
                <w:sz w:val="18"/>
                <w:szCs w:val="18"/>
              </w:rPr>
              <w:t>FARP1</w:t>
            </w:r>
            <w:r>
              <w:rPr>
                <w:i/>
                <w:iCs/>
                <w:color w:val="000000"/>
                <w:sz w:val="18"/>
                <w:szCs w:val="18"/>
              </w:rPr>
              <w:t xml:space="preserve">, </w:t>
            </w:r>
            <w:r w:rsidRPr="00551991">
              <w:rPr>
                <w:i/>
                <w:iCs/>
                <w:color w:val="000000"/>
                <w:sz w:val="18"/>
                <w:szCs w:val="18"/>
              </w:rPr>
              <w:t>OBSCN</w:t>
            </w:r>
            <w:r>
              <w:rPr>
                <w:i/>
                <w:iCs/>
                <w:color w:val="000000"/>
                <w:sz w:val="18"/>
                <w:szCs w:val="18"/>
              </w:rPr>
              <w:t xml:space="preserve">, </w:t>
            </w:r>
            <w:r w:rsidRPr="00551991">
              <w:rPr>
                <w:i/>
                <w:iCs/>
                <w:color w:val="000000"/>
                <w:sz w:val="18"/>
                <w:szCs w:val="18"/>
              </w:rPr>
              <w:t>PDLIM3</w:t>
            </w:r>
            <w:r>
              <w:rPr>
                <w:i/>
                <w:iCs/>
                <w:color w:val="000000"/>
                <w:sz w:val="18"/>
                <w:szCs w:val="18"/>
              </w:rPr>
              <w:t xml:space="preserve">, </w:t>
            </w:r>
            <w:r w:rsidRPr="00551991">
              <w:rPr>
                <w:i/>
                <w:iCs/>
                <w:color w:val="000000"/>
                <w:sz w:val="18"/>
                <w:szCs w:val="18"/>
              </w:rPr>
              <w:t>TTN</w:t>
            </w:r>
            <w:r>
              <w:rPr>
                <w:i/>
                <w:iCs/>
                <w:color w:val="000000"/>
                <w:sz w:val="18"/>
                <w:szCs w:val="18"/>
              </w:rPr>
              <w:t xml:space="preserve">, </w:t>
            </w:r>
            <w:r w:rsidRPr="00551991">
              <w:rPr>
                <w:i/>
                <w:iCs/>
                <w:color w:val="000000"/>
                <w:sz w:val="18"/>
                <w:szCs w:val="18"/>
              </w:rPr>
              <w:t>CFAP410</w:t>
            </w:r>
            <w:r>
              <w:rPr>
                <w:i/>
                <w:iCs/>
                <w:color w:val="000000"/>
                <w:sz w:val="18"/>
                <w:szCs w:val="18"/>
              </w:rPr>
              <w:t xml:space="preserve">, </w:t>
            </w:r>
            <w:r w:rsidRPr="00551991">
              <w:rPr>
                <w:i/>
                <w:iCs/>
                <w:color w:val="000000"/>
                <w:sz w:val="18"/>
                <w:szCs w:val="18"/>
              </w:rPr>
              <w:t>NEXN</w:t>
            </w:r>
            <w:r>
              <w:rPr>
                <w:i/>
                <w:iCs/>
                <w:color w:val="000000"/>
                <w:sz w:val="18"/>
                <w:szCs w:val="18"/>
              </w:rPr>
              <w:t xml:space="preserve">, </w:t>
            </w:r>
            <w:r w:rsidRPr="00551991">
              <w:rPr>
                <w:i/>
                <w:iCs/>
                <w:color w:val="000000"/>
                <w:sz w:val="18"/>
                <w:szCs w:val="18"/>
              </w:rPr>
              <w:t>PDLIM5</w:t>
            </w:r>
            <w:r>
              <w:rPr>
                <w:i/>
                <w:iCs/>
                <w:color w:val="000000"/>
                <w:sz w:val="18"/>
                <w:szCs w:val="18"/>
              </w:rPr>
              <w:t xml:space="preserve">, </w:t>
            </w:r>
            <w:r w:rsidRPr="00551991">
              <w:rPr>
                <w:i/>
                <w:iCs/>
                <w:color w:val="000000"/>
                <w:sz w:val="18"/>
                <w:szCs w:val="18"/>
              </w:rPr>
              <w:t>SPTA1</w:t>
            </w:r>
            <w:r>
              <w:rPr>
                <w:i/>
                <w:iCs/>
                <w:color w:val="000000"/>
                <w:sz w:val="18"/>
                <w:szCs w:val="18"/>
              </w:rPr>
              <w:t xml:space="preserve">, </w:t>
            </w:r>
            <w:r w:rsidRPr="00551991">
              <w:rPr>
                <w:i/>
                <w:iCs/>
                <w:color w:val="000000"/>
                <w:sz w:val="18"/>
                <w:szCs w:val="18"/>
              </w:rPr>
              <w:t>SHROOM1</w:t>
            </w:r>
            <w:r>
              <w:rPr>
                <w:i/>
                <w:iCs/>
                <w:color w:val="000000"/>
                <w:sz w:val="18"/>
                <w:szCs w:val="18"/>
              </w:rPr>
              <w:t xml:space="preserve">, </w:t>
            </w:r>
            <w:r w:rsidRPr="00551991">
              <w:rPr>
                <w:i/>
                <w:iCs/>
                <w:color w:val="000000"/>
                <w:sz w:val="18"/>
                <w:szCs w:val="18"/>
              </w:rPr>
              <w:t>INPPL1</w:t>
            </w:r>
            <w:r>
              <w:rPr>
                <w:i/>
                <w:iCs/>
                <w:color w:val="000000"/>
                <w:sz w:val="18"/>
                <w:szCs w:val="18"/>
              </w:rPr>
              <w:t xml:space="preserve">, </w:t>
            </w:r>
            <w:r w:rsidRPr="00551991">
              <w:rPr>
                <w:i/>
                <w:iCs/>
                <w:color w:val="000000"/>
                <w:sz w:val="18"/>
                <w:szCs w:val="18"/>
              </w:rPr>
              <w:t>CEP295</w:t>
            </w:r>
            <w:r>
              <w:rPr>
                <w:i/>
                <w:iCs/>
                <w:color w:val="000000"/>
                <w:sz w:val="18"/>
                <w:szCs w:val="18"/>
              </w:rPr>
              <w:t xml:space="preserve">, </w:t>
            </w:r>
            <w:r w:rsidRPr="00551991">
              <w:rPr>
                <w:i/>
                <w:iCs/>
                <w:color w:val="000000"/>
                <w:sz w:val="18"/>
                <w:szCs w:val="18"/>
              </w:rPr>
              <w:t>MYO1A</w:t>
            </w:r>
            <w:r>
              <w:rPr>
                <w:i/>
                <w:iCs/>
                <w:color w:val="000000"/>
                <w:sz w:val="18"/>
                <w:szCs w:val="18"/>
              </w:rPr>
              <w:t xml:space="preserve">, </w:t>
            </w:r>
            <w:r w:rsidRPr="00551991">
              <w:rPr>
                <w:i/>
                <w:iCs/>
                <w:color w:val="000000"/>
                <w:sz w:val="18"/>
                <w:szCs w:val="18"/>
              </w:rPr>
              <w:t>EVPL</w:t>
            </w:r>
            <w:r>
              <w:rPr>
                <w:i/>
                <w:iCs/>
                <w:color w:val="000000"/>
                <w:sz w:val="18"/>
                <w:szCs w:val="18"/>
              </w:rPr>
              <w:t xml:space="preserve">, </w:t>
            </w:r>
            <w:r w:rsidRPr="00551991">
              <w:rPr>
                <w:i/>
                <w:iCs/>
                <w:color w:val="000000"/>
                <w:sz w:val="18"/>
                <w:szCs w:val="18"/>
              </w:rPr>
              <w:t>ULK4</w:t>
            </w:r>
            <w:r>
              <w:rPr>
                <w:i/>
                <w:iCs/>
                <w:color w:val="000000"/>
                <w:sz w:val="18"/>
                <w:szCs w:val="18"/>
              </w:rPr>
              <w:t xml:space="preserve">, </w:t>
            </w:r>
            <w:r w:rsidRPr="00551991">
              <w:rPr>
                <w:i/>
                <w:iCs/>
                <w:color w:val="000000"/>
                <w:sz w:val="18"/>
                <w:szCs w:val="18"/>
              </w:rPr>
              <w:t>CCDC8</w:t>
            </w:r>
            <w:r>
              <w:rPr>
                <w:i/>
                <w:iCs/>
                <w:color w:val="000000"/>
                <w:sz w:val="18"/>
                <w:szCs w:val="18"/>
              </w:rPr>
              <w:t xml:space="preserve">, </w:t>
            </w:r>
            <w:r w:rsidRPr="00551991">
              <w:rPr>
                <w:i/>
                <w:iCs/>
                <w:color w:val="000000"/>
                <w:sz w:val="18"/>
                <w:szCs w:val="18"/>
              </w:rPr>
              <w:t>PDE4DIP</w:t>
            </w:r>
            <w:r>
              <w:rPr>
                <w:i/>
                <w:iCs/>
                <w:color w:val="000000"/>
                <w:sz w:val="18"/>
                <w:szCs w:val="18"/>
              </w:rPr>
              <w:t xml:space="preserve">, </w:t>
            </w:r>
            <w:r w:rsidRPr="00551991">
              <w:rPr>
                <w:i/>
                <w:iCs/>
                <w:color w:val="000000"/>
                <w:sz w:val="18"/>
                <w:szCs w:val="18"/>
              </w:rPr>
              <w:t>ERCC6L</w:t>
            </w:r>
            <w:r>
              <w:rPr>
                <w:i/>
                <w:iCs/>
                <w:color w:val="000000"/>
                <w:sz w:val="18"/>
                <w:szCs w:val="18"/>
              </w:rPr>
              <w:t xml:space="preserve">, </w:t>
            </w:r>
            <w:r w:rsidRPr="00551991">
              <w:rPr>
                <w:i/>
                <w:iCs/>
                <w:color w:val="000000"/>
                <w:sz w:val="18"/>
                <w:szCs w:val="18"/>
              </w:rPr>
              <w:t>INSC</w:t>
            </w:r>
            <w:r>
              <w:rPr>
                <w:i/>
                <w:iCs/>
                <w:color w:val="000000"/>
                <w:sz w:val="18"/>
                <w:szCs w:val="18"/>
              </w:rPr>
              <w:t xml:space="preserve">, </w:t>
            </w:r>
            <w:r w:rsidRPr="00551991">
              <w:rPr>
                <w:i/>
                <w:iCs/>
                <w:color w:val="000000"/>
                <w:sz w:val="18"/>
                <w:szCs w:val="18"/>
              </w:rPr>
              <w:t>MYH6</w:t>
            </w:r>
            <w:r>
              <w:rPr>
                <w:i/>
                <w:iCs/>
                <w:color w:val="000000"/>
                <w:sz w:val="18"/>
                <w:szCs w:val="18"/>
              </w:rPr>
              <w:t xml:space="preserve">, </w:t>
            </w:r>
            <w:r w:rsidRPr="00551991">
              <w:rPr>
                <w:i/>
                <w:iCs/>
                <w:color w:val="000000"/>
                <w:sz w:val="18"/>
                <w:szCs w:val="18"/>
              </w:rPr>
              <w:t>NRAP</w:t>
            </w:r>
            <w:r>
              <w:rPr>
                <w:i/>
                <w:iCs/>
                <w:color w:val="000000"/>
                <w:sz w:val="18"/>
                <w:szCs w:val="18"/>
              </w:rPr>
              <w:t xml:space="preserve">, </w:t>
            </w:r>
            <w:r w:rsidRPr="00551991">
              <w:rPr>
                <w:i/>
                <w:iCs/>
                <w:color w:val="000000"/>
                <w:sz w:val="18"/>
                <w:szCs w:val="18"/>
              </w:rPr>
              <w:t>DMD</w:t>
            </w:r>
            <w:r>
              <w:rPr>
                <w:i/>
                <w:iCs/>
                <w:color w:val="000000"/>
                <w:sz w:val="18"/>
                <w:szCs w:val="18"/>
              </w:rPr>
              <w:t xml:space="preserve">, </w:t>
            </w:r>
            <w:r w:rsidRPr="00551991">
              <w:rPr>
                <w:i/>
                <w:iCs/>
                <w:color w:val="000000"/>
                <w:sz w:val="18"/>
                <w:szCs w:val="18"/>
              </w:rPr>
              <w:t>IQANK1</w:t>
            </w:r>
            <w:r>
              <w:rPr>
                <w:i/>
                <w:iCs/>
                <w:color w:val="000000"/>
                <w:sz w:val="18"/>
                <w:szCs w:val="18"/>
              </w:rPr>
              <w:t xml:space="preserve">, </w:t>
            </w:r>
            <w:r w:rsidRPr="00551991">
              <w:rPr>
                <w:i/>
                <w:iCs/>
                <w:color w:val="000000"/>
                <w:sz w:val="18"/>
                <w:szCs w:val="18"/>
              </w:rPr>
              <w:t>KBTBD13</w:t>
            </w:r>
            <w:r>
              <w:rPr>
                <w:i/>
                <w:iCs/>
                <w:color w:val="000000"/>
                <w:sz w:val="18"/>
                <w:szCs w:val="18"/>
              </w:rPr>
              <w:t xml:space="preserve">, </w:t>
            </w:r>
            <w:r w:rsidRPr="00551991">
              <w:rPr>
                <w:i/>
                <w:iCs/>
                <w:color w:val="000000"/>
                <w:sz w:val="18"/>
                <w:szCs w:val="18"/>
              </w:rPr>
              <w:t>MAGEL2</w:t>
            </w:r>
          </w:p>
        </w:tc>
      </w:tr>
      <w:tr w:rsidR="00486D43" w:rsidRPr="002E2FED" w14:paraId="23DC4880"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1302" w:type="dxa"/>
          </w:tcPr>
          <w:p w14:paraId="6ACA33B3"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BP</w:t>
            </w:r>
          </w:p>
        </w:tc>
        <w:tc>
          <w:tcPr>
            <w:tcW w:w="1703" w:type="dxa"/>
            <w:tcBorders>
              <w:right w:val="single" w:sz="4" w:space="0" w:color="auto"/>
            </w:tcBorders>
          </w:tcPr>
          <w:p w14:paraId="6A2E3A02"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Biological adhesion</w:t>
            </w:r>
          </w:p>
        </w:tc>
        <w:tc>
          <w:tcPr>
            <w:tcW w:w="850" w:type="dxa"/>
            <w:tcBorders>
              <w:left w:val="single" w:sz="4" w:space="0" w:color="auto"/>
            </w:tcBorders>
            <w:noWrap/>
            <w:hideMark/>
          </w:tcPr>
          <w:p w14:paraId="0A7452CB"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70</w:t>
            </w:r>
          </w:p>
        </w:tc>
        <w:tc>
          <w:tcPr>
            <w:tcW w:w="961" w:type="dxa"/>
            <w:noWrap/>
            <w:hideMark/>
          </w:tcPr>
          <w:p w14:paraId="2B98F716"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1646</w:t>
            </w:r>
          </w:p>
        </w:tc>
        <w:tc>
          <w:tcPr>
            <w:tcW w:w="1239" w:type="dxa"/>
            <w:noWrap/>
            <w:hideMark/>
          </w:tcPr>
          <w:p w14:paraId="264BC975"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1</w:t>
            </w:r>
            <w:r>
              <w:rPr>
                <w:color w:val="000000"/>
                <w:sz w:val="18"/>
                <w:szCs w:val="18"/>
              </w:rPr>
              <w:t>.</w:t>
            </w:r>
            <w:r w:rsidRPr="006764BF">
              <w:rPr>
                <w:color w:val="000000"/>
                <w:sz w:val="18"/>
                <w:szCs w:val="18"/>
              </w:rPr>
              <w:t>721942</w:t>
            </w:r>
          </w:p>
        </w:tc>
        <w:tc>
          <w:tcPr>
            <w:tcW w:w="891" w:type="dxa"/>
          </w:tcPr>
          <w:p w14:paraId="447C4567"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013674</w:t>
            </w:r>
          </w:p>
        </w:tc>
        <w:tc>
          <w:tcPr>
            <w:tcW w:w="8080" w:type="dxa"/>
            <w:noWrap/>
            <w:hideMark/>
          </w:tcPr>
          <w:p w14:paraId="6E7F4739" w14:textId="77777777" w:rsidR="00486D43" w:rsidRPr="00551991"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551991">
              <w:rPr>
                <w:i/>
                <w:iCs/>
                <w:color w:val="000000"/>
                <w:sz w:val="18"/>
                <w:szCs w:val="18"/>
              </w:rPr>
              <w:t>TNC</w:t>
            </w:r>
            <w:r>
              <w:rPr>
                <w:i/>
                <w:iCs/>
                <w:color w:val="000000"/>
                <w:sz w:val="18"/>
                <w:szCs w:val="18"/>
              </w:rPr>
              <w:t xml:space="preserve">, </w:t>
            </w:r>
            <w:r w:rsidRPr="00551991">
              <w:rPr>
                <w:i/>
                <w:iCs/>
                <w:color w:val="000000"/>
                <w:sz w:val="18"/>
                <w:szCs w:val="18"/>
              </w:rPr>
              <w:t>LAMC2</w:t>
            </w:r>
            <w:r>
              <w:rPr>
                <w:i/>
                <w:iCs/>
                <w:color w:val="000000"/>
                <w:sz w:val="18"/>
                <w:szCs w:val="18"/>
              </w:rPr>
              <w:t xml:space="preserve">, </w:t>
            </w:r>
            <w:r w:rsidRPr="00551991">
              <w:rPr>
                <w:i/>
                <w:iCs/>
                <w:color w:val="000000"/>
                <w:sz w:val="18"/>
                <w:szCs w:val="18"/>
              </w:rPr>
              <w:t>ERBB3</w:t>
            </w:r>
            <w:r>
              <w:rPr>
                <w:i/>
                <w:iCs/>
                <w:color w:val="000000"/>
                <w:sz w:val="18"/>
                <w:szCs w:val="18"/>
              </w:rPr>
              <w:t xml:space="preserve">, </w:t>
            </w:r>
            <w:r w:rsidRPr="00551991">
              <w:rPr>
                <w:i/>
                <w:iCs/>
                <w:color w:val="000000"/>
                <w:sz w:val="18"/>
                <w:szCs w:val="18"/>
              </w:rPr>
              <w:t>COL17A1</w:t>
            </w:r>
            <w:r>
              <w:rPr>
                <w:i/>
                <w:iCs/>
                <w:color w:val="000000"/>
                <w:sz w:val="18"/>
                <w:szCs w:val="18"/>
              </w:rPr>
              <w:t xml:space="preserve">, </w:t>
            </w:r>
            <w:r w:rsidRPr="00551991">
              <w:rPr>
                <w:i/>
                <w:iCs/>
                <w:color w:val="000000"/>
                <w:sz w:val="18"/>
                <w:szCs w:val="18"/>
              </w:rPr>
              <w:t>SDK2</w:t>
            </w:r>
            <w:r>
              <w:rPr>
                <w:i/>
                <w:iCs/>
                <w:color w:val="000000"/>
                <w:sz w:val="18"/>
                <w:szCs w:val="18"/>
              </w:rPr>
              <w:t xml:space="preserve">, </w:t>
            </w:r>
            <w:r w:rsidRPr="00551991">
              <w:rPr>
                <w:i/>
                <w:iCs/>
                <w:color w:val="000000"/>
                <w:sz w:val="18"/>
                <w:szCs w:val="18"/>
              </w:rPr>
              <w:t>GPC4</w:t>
            </w:r>
            <w:r>
              <w:rPr>
                <w:i/>
                <w:iCs/>
                <w:color w:val="000000"/>
                <w:sz w:val="18"/>
                <w:szCs w:val="18"/>
              </w:rPr>
              <w:t xml:space="preserve">, </w:t>
            </w:r>
            <w:r w:rsidRPr="00551991">
              <w:rPr>
                <w:i/>
                <w:iCs/>
                <w:color w:val="000000"/>
                <w:sz w:val="18"/>
                <w:szCs w:val="18"/>
              </w:rPr>
              <w:t>FAT1</w:t>
            </w:r>
            <w:r>
              <w:rPr>
                <w:i/>
                <w:iCs/>
                <w:color w:val="000000"/>
                <w:sz w:val="18"/>
                <w:szCs w:val="18"/>
              </w:rPr>
              <w:t xml:space="preserve">, </w:t>
            </w:r>
            <w:r w:rsidRPr="00551991">
              <w:rPr>
                <w:i/>
                <w:iCs/>
                <w:color w:val="000000"/>
                <w:sz w:val="18"/>
                <w:szCs w:val="18"/>
              </w:rPr>
              <w:t>CASS4</w:t>
            </w:r>
            <w:r>
              <w:rPr>
                <w:i/>
                <w:iCs/>
                <w:color w:val="000000"/>
                <w:sz w:val="18"/>
                <w:szCs w:val="18"/>
              </w:rPr>
              <w:t xml:space="preserve">, </w:t>
            </w:r>
            <w:r w:rsidRPr="00551991">
              <w:rPr>
                <w:i/>
                <w:iCs/>
                <w:color w:val="000000"/>
                <w:sz w:val="18"/>
                <w:szCs w:val="18"/>
              </w:rPr>
              <w:t>SIGLEC1</w:t>
            </w:r>
            <w:r>
              <w:rPr>
                <w:i/>
                <w:iCs/>
                <w:color w:val="000000"/>
                <w:sz w:val="18"/>
                <w:szCs w:val="18"/>
              </w:rPr>
              <w:t xml:space="preserve">, </w:t>
            </w:r>
            <w:r w:rsidRPr="00551991">
              <w:rPr>
                <w:i/>
                <w:iCs/>
                <w:color w:val="000000"/>
                <w:sz w:val="18"/>
                <w:szCs w:val="18"/>
              </w:rPr>
              <w:t>ICAM1</w:t>
            </w:r>
            <w:r>
              <w:rPr>
                <w:i/>
                <w:iCs/>
                <w:color w:val="000000"/>
                <w:sz w:val="18"/>
                <w:szCs w:val="18"/>
              </w:rPr>
              <w:t xml:space="preserve">, </w:t>
            </w:r>
            <w:r w:rsidRPr="00551991">
              <w:rPr>
                <w:i/>
                <w:iCs/>
                <w:color w:val="000000"/>
                <w:sz w:val="18"/>
                <w:szCs w:val="18"/>
              </w:rPr>
              <w:t>LAMB1</w:t>
            </w:r>
            <w:r>
              <w:rPr>
                <w:i/>
                <w:iCs/>
                <w:color w:val="000000"/>
                <w:sz w:val="18"/>
                <w:szCs w:val="18"/>
              </w:rPr>
              <w:t xml:space="preserve">, </w:t>
            </w:r>
            <w:r w:rsidRPr="00551991">
              <w:rPr>
                <w:i/>
                <w:iCs/>
                <w:color w:val="000000"/>
                <w:sz w:val="18"/>
                <w:szCs w:val="18"/>
              </w:rPr>
              <w:t>ARHGEF7</w:t>
            </w:r>
            <w:r>
              <w:rPr>
                <w:i/>
                <w:iCs/>
                <w:color w:val="000000"/>
                <w:sz w:val="18"/>
                <w:szCs w:val="18"/>
              </w:rPr>
              <w:t xml:space="preserve">, </w:t>
            </w:r>
            <w:r w:rsidRPr="00551991">
              <w:rPr>
                <w:i/>
                <w:iCs/>
                <w:color w:val="000000"/>
                <w:sz w:val="18"/>
                <w:szCs w:val="18"/>
              </w:rPr>
              <w:t>PIEZO1</w:t>
            </w:r>
            <w:r>
              <w:rPr>
                <w:i/>
                <w:iCs/>
                <w:color w:val="000000"/>
                <w:sz w:val="18"/>
                <w:szCs w:val="18"/>
              </w:rPr>
              <w:t xml:space="preserve">, </w:t>
            </w:r>
            <w:r w:rsidRPr="00551991">
              <w:rPr>
                <w:i/>
                <w:iCs/>
                <w:color w:val="000000"/>
                <w:sz w:val="18"/>
                <w:szCs w:val="18"/>
              </w:rPr>
              <w:t>CD276</w:t>
            </w:r>
            <w:r>
              <w:rPr>
                <w:i/>
                <w:iCs/>
                <w:color w:val="000000"/>
                <w:sz w:val="18"/>
                <w:szCs w:val="18"/>
              </w:rPr>
              <w:t xml:space="preserve">, </w:t>
            </w:r>
            <w:r w:rsidRPr="00551991">
              <w:rPr>
                <w:i/>
                <w:iCs/>
                <w:color w:val="000000"/>
                <w:sz w:val="18"/>
                <w:szCs w:val="18"/>
              </w:rPr>
              <w:t>RASAL3</w:t>
            </w:r>
            <w:r>
              <w:rPr>
                <w:i/>
                <w:iCs/>
                <w:color w:val="000000"/>
                <w:sz w:val="18"/>
                <w:szCs w:val="18"/>
              </w:rPr>
              <w:t xml:space="preserve">, </w:t>
            </w:r>
            <w:r w:rsidRPr="00551991">
              <w:rPr>
                <w:i/>
                <w:iCs/>
                <w:color w:val="000000"/>
                <w:sz w:val="18"/>
                <w:szCs w:val="18"/>
              </w:rPr>
              <w:t>APLP1</w:t>
            </w:r>
            <w:r>
              <w:rPr>
                <w:i/>
                <w:iCs/>
                <w:color w:val="000000"/>
                <w:sz w:val="18"/>
                <w:szCs w:val="18"/>
              </w:rPr>
              <w:t xml:space="preserve">, </w:t>
            </w:r>
            <w:r w:rsidRPr="00551991">
              <w:rPr>
                <w:i/>
                <w:iCs/>
                <w:color w:val="000000"/>
                <w:sz w:val="18"/>
                <w:szCs w:val="18"/>
              </w:rPr>
              <w:t>AKNA</w:t>
            </w:r>
            <w:r>
              <w:rPr>
                <w:i/>
                <w:iCs/>
                <w:color w:val="000000"/>
                <w:sz w:val="18"/>
                <w:szCs w:val="18"/>
              </w:rPr>
              <w:t xml:space="preserve">, </w:t>
            </w:r>
            <w:r w:rsidRPr="00551991">
              <w:rPr>
                <w:i/>
                <w:iCs/>
                <w:color w:val="000000"/>
                <w:sz w:val="18"/>
                <w:szCs w:val="18"/>
              </w:rPr>
              <w:t>DOCK8</w:t>
            </w:r>
            <w:r>
              <w:rPr>
                <w:i/>
                <w:iCs/>
                <w:color w:val="000000"/>
                <w:sz w:val="18"/>
                <w:szCs w:val="18"/>
              </w:rPr>
              <w:t xml:space="preserve">, </w:t>
            </w:r>
            <w:r w:rsidRPr="00551991">
              <w:rPr>
                <w:i/>
                <w:iCs/>
                <w:color w:val="000000"/>
                <w:sz w:val="18"/>
                <w:szCs w:val="18"/>
              </w:rPr>
              <w:t>CDH23</w:t>
            </w:r>
            <w:r>
              <w:rPr>
                <w:i/>
                <w:iCs/>
                <w:color w:val="000000"/>
                <w:sz w:val="18"/>
                <w:szCs w:val="18"/>
              </w:rPr>
              <w:t xml:space="preserve">, </w:t>
            </w:r>
            <w:r w:rsidRPr="00551991">
              <w:rPr>
                <w:i/>
                <w:iCs/>
                <w:color w:val="000000"/>
                <w:sz w:val="18"/>
                <w:szCs w:val="18"/>
              </w:rPr>
              <w:t>VWF</w:t>
            </w:r>
            <w:r>
              <w:rPr>
                <w:i/>
                <w:iCs/>
                <w:color w:val="000000"/>
                <w:sz w:val="18"/>
                <w:szCs w:val="18"/>
              </w:rPr>
              <w:t xml:space="preserve">, </w:t>
            </w:r>
            <w:r w:rsidRPr="00551991">
              <w:rPr>
                <w:i/>
                <w:iCs/>
                <w:color w:val="000000"/>
                <w:sz w:val="18"/>
                <w:szCs w:val="18"/>
              </w:rPr>
              <w:t>HRG</w:t>
            </w:r>
            <w:r>
              <w:rPr>
                <w:i/>
                <w:iCs/>
                <w:color w:val="000000"/>
                <w:sz w:val="18"/>
                <w:szCs w:val="18"/>
              </w:rPr>
              <w:t xml:space="preserve">, </w:t>
            </w:r>
            <w:r w:rsidRPr="00551991">
              <w:rPr>
                <w:i/>
                <w:iCs/>
                <w:color w:val="000000"/>
                <w:sz w:val="18"/>
                <w:szCs w:val="18"/>
              </w:rPr>
              <w:t>FN1</w:t>
            </w:r>
            <w:r>
              <w:rPr>
                <w:i/>
                <w:iCs/>
                <w:color w:val="000000"/>
                <w:sz w:val="18"/>
                <w:szCs w:val="18"/>
              </w:rPr>
              <w:t xml:space="preserve">, </w:t>
            </w:r>
            <w:r w:rsidRPr="00551991">
              <w:rPr>
                <w:i/>
                <w:iCs/>
                <w:color w:val="000000"/>
                <w:sz w:val="18"/>
                <w:szCs w:val="18"/>
              </w:rPr>
              <w:t>NID1</w:t>
            </w:r>
            <w:r>
              <w:rPr>
                <w:i/>
                <w:iCs/>
                <w:color w:val="000000"/>
                <w:sz w:val="18"/>
                <w:szCs w:val="18"/>
              </w:rPr>
              <w:t xml:space="preserve">, </w:t>
            </w:r>
            <w:r w:rsidRPr="00551991">
              <w:rPr>
                <w:i/>
                <w:iCs/>
                <w:color w:val="000000"/>
                <w:sz w:val="18"/>
                <w:szCs w:val="18"/>
              </w:rPr>
              <w:t>SSX2IP</w:t>
            </w:r>
            <w:r>
              <w:rPr>
                <w:i/>
                <w:iCs/>
                <w:color w:val="000000"/>
                <w:sz w:val="18"/>
                <w:szCs w:val="18"/>
              </w:rPr>
              <w:t xml:space="preserve">, </w:t>
            </w:r>
            <w:r w:rsidRPr="00551991">
              <w:rPr>
                <w:i/>
                <w:iCs/>
                <w:color w:val="000000"/>
                <w:sz w:val="18"/>
                <w:szCs w:val="18"/>
              </w:rPr>
              <w:t>TJP2</w:t>
            </w:r>
            <w:r>
              <w:rPr>
                <w:i/>
                <w:iCs/>
                <w:color w:val="000000"/>
                <w:sz w:val="18"/>
                <w:szCs w:val="18"/>
              </w:rPr>
              <w:t xml:space="preserve">, </w:t>
            </w:r>
            <w:r w:rsidRPr="00551991">
              <w:rPr>
                <w:i/>
                <w:iCs/>
                <w:color w:val="000000"/>
                <w:sz w:val="18"/>
                <w:szCs w:val="18"/>
              </w:rPr>
              <w:t>SORBS3</w:t>
            </w:r>
            <w:r>
              <w:rPr>
                <w:i/>
                <w:iCs/>
                <w:color w:val="000000"/>
                <w:sz w:val="18"/>
                <w:szCs w:val="18"/>
              </w:rPr>
              <w:t xml:space="preserve">, </w:t>
            </w:r>
            <w:r w:rsidRPr="00551991">
              <w:rPr>
                <w:i/>
                <w:iCs/>
                <w:color w:val="000000"/>
                <w:sz w:val="18"/>
                <w:szCs w:val="18"/>
              </w:rPr>
              <w:t>NECTIN2</w:t>
            </w:r>
            <w:r>
              <w:rPr>
                <w:i/>
                <w:iCs/>
                <w:color w:val="000000"/>
                <w:sz w:val="18"/>
                <w:szCs w:val="18"/>
              </w:rPr>
              <w:t xml:space="preserve">, </w:t>
            </w:r>
            <w:r w:rsidRPr="00551991">
              <w:rPr>
                <w:i/>
                <w:iCs/>
                <w:color w:val="000000"/>
                <w:sz w:val="18"/>
                <w:szCs w:val="18"/>
              </w:rPr>
              <w:t>EPO</w:t>
            </w:r>
            <w:r>
              <w:rPr>
                <w:i/>
                <w:iCs/>
                <w:color w:val="000000"/>
                <w:sz w:val="18"/>
                <w:szCs w:val="18"/>
              </w:rPr>
              <w:t xml:space="preserve">, </w:t>
            </w:r>
            <w:r w:rsidRPr="00551991">
              <w:rPr>
                <w:i/>
                <w:iCs/>
                <w:color w:val="000000"/>
                <w:sz w:val="18"/>
                <w:szCs w:val="18"/>
              </w:rPr>
              <w:t>COL5A1</w:t>
            </w:r>
            <w:r>
              <w:rPr>
                <w:i/>
                <w:iCs/>
                <w:color w:val="000000"/>
                <w:sz w:val="18"/>
                <w:szCs w:val="18"/>
              </w:rPr>
              <w:t xml:space="preserve">, </w:t>
            </w:r>
            <w:r w:rsidRPr="00551991">
              <w:rPr>
                <w:i/>
                <w:iCs/>
                <w:color w:val="000000"/>
                <w:sz w:val="18"/>
                <w:szCs w:val="18"/>
              </w:rPr>
              <w:t>LAMA5</w:t>
            </w:r>
            <w:r>
              <w:rPr>
                <w:i/>
                <w:iCs/>
                <w:color w:val="000000"/>
                <w:sz w:val="18"/>
                <w:szCs w:val="18"/>
              </w:rPr>
              <w:t xml:space="preserve">, </w:t>
            </w:r>
            <w:r w:rsidRPr="00551991">
              <w:rPr>
                <w:i/>
                <w:iCs/>
                <w:color w:val="000000"/>
                <w:sz w:val="18"/>
                <w:szCs w:val="18"/>
              </w:rPr>
              <w:t>RIN2</w:t>
            </w:r>
            <w:r>
              <w:rPr>
                <w:i/>
                <w:iCs/>
                <w:color w:val="000000"/>
                <w:sz w:val="18"/>
                <w:szCs w:val="18"/>
              </w:rPr>
              <w:t xml:space="preserve">, </w:t>
            </w:r>
            <w:r w:rsidRPr="00551991">
              <w:rPr>
                <w:i/>
                <w:iCs/>
                <w:color w:val="000000"/>
                <w:sz w:val="18"/>
                <w:szCs w:val="18"/>
              </w:rPr>
              <w:t>AP3B1</w:t>
            </w:r>
            <w:r>
              <w:rPr>
                <w:i/>
                <w:iCs/>
                <w:color w:val="000000"/>
                <w:sz w:val="18"/>
                <w:szCs w:val="18"/>
              </w:rPr>
              <w:t xml:space="preserve">, </w:t>
            </w:r>
            <w:r w:rsidRPr="00551991">
              <w:rPr>
                <w:i/>
                <w:iCs/>
                <w:color w:val="000000"/>
                <w:sz w:val="18"/>
                <w:szCs w:val="18"/>
              </w:rPr>
              <w:t>CNTN6</w:t>
            </w:r>
            <w:r>
              <w:rPr>
                <w:i/>
                <w:iCs/>
                <w:color w:val="000000"/>
                <w:sz w:val="18"/>
                <w:szCs w:val="18"/>
              </w:rPr>
              <w:t xml:space="preserve">, </w:t>
            </w:r>
            <w:r w:rsidRPr="00551991">
              <w:rPr>
                <w:i/>
                <w:iCs/>
                <w:color w:val="000000"/>
                <w:sz w:val="18"/>
                <w:szCs w:val="18"/>
              </w:rPr>
              <w:t>PDGFRA</w:t>
            </w:r>
            <w:r>
              <w:rPr>
                <w:i/>
                <w:iCs/>
                <w:color w:val="000000"/>
                <w:sz w:val="18"/>
                <w:szCs w:val="18"/>
              </w:rPr>
              <w:t xml:space="preserve">, </w:t>
            </w:r>
            <w:r w:rsidRPr="00551991">
              <w:rPr>
                <w:i/>
                <w:iCs/>
                <w:color w:val="000000"/>
                <w:sz w:val="18"/>
                <w:szCs w:val="18"/>
              </w:rPr>
              <w:t>TLN1</w:t>
            </w:r>
            <w:r>
              <w:rPr>
                <w:i/>
                <w:iCs/>
                <w:color w:val="000000"/>
                <w:sz w:val="18"/>
                <w:szCs w:val="18"/>
              </w:rPr>
              <w:t xml:space="preserve">, </w:t>
            </w:r>
            <w:r w:rsidRPr="00551991">
              <w:rPr>
                <w:i/>
                <w:iCs/>
                <w:color w:val="000000"/>
                <w:sz w:val="18"/>
                <w:szCs w:val="18"/>
              </w:rPr>
              <w:t>MMRN1</w:t>
            </w:r>
            <w:r>
              <w:rPr>
                <w:i/>
                <w:iCs/>
                <w:color w:val="000000"/>
                <w:sz w:val="18"/>
                <w:szCs w:val="18"/>
              </w:rPr>
              <w:t xml:space="preserve">, </w:t>
            </w:r>
            <w:r w:rsidRPr="00551991">
              <w:rPr>
                <w:i/>
                <w:iCs/>
                <w:color w:val="000000"/>
                <w:sz w:val="18"/>
                <w:szCs w:val="18"/>
              </w:rPr>
              <w:t>PPFIA2</w:t>
            </w:r>
            <w:r>
              <w:rPr>
                <w:i/>
                <w:iCs/>
                <w:color w:val="000000"/>
                <w:sz w:val="18"/>
                <w:szCs w:val="18"/>
              </w:rPr>
              <w:t xml:space="preserve">, </w:t>
            </w:r>
            <w:r w:rsidRPr="00551991">
              <w:rPr>
                <w:i/>
                <w:iCs/>
                <w:color w:val="000000"/>
                <w:sz w:val="18"/>
                <w:szCs w:val="18"/>
              </w:rPr>
              <w:t>HAPLN3</w:t>
            </w:r>
            <w:r>
              <w:rPr>
                <w:i/>
                <w:iCs/>
                <w:color w:val="000000"/>
                <w:sz w:val="18"/>
                <w:szCs w:val="18"/>
              </w:rPr>
              <w:t xml:space="preserve">, </w:t>
            </w:r>
            <w:r w:rsidRPr="00551991">
              <w:rPr>
                <w:i/>
                <w:iCs/>
                <w:color w:val="000000"/>
                <w:sz w:val="18"/>
                <w:szCs w:val="18"/>
              </w:rPr>
              <w:t>MINK1</w:t>
            </w:r>
            <w:r>
              <w:rPr>
                <w:i/>
                <w:iCs/>
                <w:color w:val="000000"/>
                <w:sz w:val="18"/>
                <w:szCs w:val="18"/>
              </w:rPr>
              <w:t xml:space="preserve">, </w:t>
            </w:r>
            <w:r w:rsidRPr="00551991">
              <w:rPr>
                <w:i/>
                <w:iCs/>
                <w:color w:val="000000"/>
                <w:sz w:val="18"/>
                <w:szCs w:val="18"/>
              </w:rPr>
              <w:t>SIGLEC10</w:t>
            </w:r>
            <w:r>
              <w:rPr>
                <w:i/>
                <w:iCs/>
                <w:color w:val="000000"/>
                <w:sz w:val="18"/>
                <w:szCs w:val="18"/>
              </w:rPr>
              <w:t xml:space="preserve">, </w:t>
            </w:r>
            <w:r w:rsidRPr="00551991">
              <w:rPr>
                <w:i/>
                <w:iCs/>
                <w:color w:val="000000"/>
                <w:sz w:val="18"/>
                <w:szCs w:val="18"/>
              </w:rPr>
              <w:t>ANXA9</w:t>
            </w:r>
            <w:r>
              <w:rPr>
                <w:i/>
                <w:iCs/>
                <w:color w:val="000000"/>
                <w:sz w:val="18"/>
                <w:szCs w:val="18"/>
              </w:rPr>
              <w:t xml:space="preserve">, </w:t>
            </w:r>
            <w:r w:rsidRPr="00551991">
              <w:rPr>
                <w:i/>
                <w:iCs/>
                <w:color w:val="000000"/>
                <w:sz w:val="18"/>
                <w:szCs w:val="18"/>
              </w:rPr>
              <w:t>TENM2</w:t>
            </w:r>
            <w:r>
              <w:rPr>
                <w:i/>
                <w:iCs/>
                <w:color w:val="000000"/>
                <w:sz w:val="18"/>
                <w:szCs w:val="18"/>
              </w:rPr>
              <w:t xml:space="preserve">, </w:t>
            </w:r>
            <w:r w:rsidRPr="00551991">
              <w:rPr>
                <w:i/>
                <w:iCs/>
                <w:color w:val="000000"/>
                <w:sz w:val="18"/>
                <w:szCs w:val="18"/>
              </w:rPr>
              <w:t>TNFRSF21</w:t>
            </w:r>
            <w:r>
              <w:rPr>
                <w:i/>
                <w:iCs/>
                <w:color w:val="000000"/>
                <w:sz w:val="18"/>
                <w:szCs w:val="18"/>
              </w:rPr>
              <w:t xml:space="preserve">, </w:t>
            </w:r>
            <w:r w:rsidRPr="00551991">
              <w:rPr>
                <w:i/>
                <w:iCs/>
                <w:color w:val="000000"/>
                <w:sz w:val="18"/>
                <w:szCs w:val="18"/>
              </w:rPr>
              <w:t>SDK1</w:t>
            </w:r>
            <w:r>
              <w:rPr>
                <w:i/>
                <w:iCs/>
                <w:color w:val="000000"/>
                <w:sz w:val="18"/>
                <w:szCs w:val="18"/>
              </w:rPr>
              <w:t xml:space="preserve">, </w:t>
            </w:r>
            <w:r w:rsidRPr="00551991">
              <w:rPr>
                <w:i/>
                <w:iCs/>
                <w:color w:val="000000"/>
                <w:sz w:val="18"/>
                <w:szCs w:val="18"/>
              </w:rPr>
              <w:t>FREM2</w:t>
            </w:r>
            <w:r>
              <w:rPr>
                <w:i/>
                <w:iCs/>
                <w:color w:val="000000"/>
                <w:sz w:val="18"/>
                <w:szCs w:val="18"/>
              </w:rPr>
              <w:t xml:space="preserve">, </w:t>
            </w:r>
            <w:r w:rsidRPr="00551991">
              <w:rPr>
                <w:i/>
                <w:iCs/>
                <w:color w:val="000000"/>
                <w:sz w:val="18"/>
                <w:szCs w:val="18"/>
              </w:rPr>
              <w:t>SLC7A11</w:t>
            </w:r>
            <w:r>
              <w:rPr>
                <w:i/>
                <w:iCs/>
                <w:color w:val="000000"/>
                <w:sz w:val="18"/>
                <w:szCs w:val="18"/>
              </w:rPr>
              <w:t xml:space="preserve">, </w:t>
            </w:r>
            <w:r w:rsidRPr="00551991">
              <w:rPr>
                <w:i/>
                <w:iCs/>
                <w:color w:val="000000"/>
                <w:sz w:val="18"/>
                <w:szCs w:val="18"/>
              </w:rPr>
              <w:t>CD96</w:t>
            </w:r>
            <w:r>
              <w:rPr>
                <w:i/>
                <w:iCs/>
                <w:color w:val="000000"/>
                <w:sz w:val="18"/>
                <w:szCs w:val="18"/>
              </w:rPr>
              <w:t xml:space="preserve">, </w:t>
            </w:r>
            <w:r w:rsidRPr="00551991">
              <w:rPr>
                <w:i/>
                <w:iCs/>
                <w:color w:val="000000"/>
                <w:sz w:val="18"/>
                <w:szCs w:val="18"/>
              </w:rPr>
              <w:t>OBSCN</w:t>
            </w:r>
            <w:r>
              <w:rPr>
                <w:i/>
                <w:iCs/>
                <w:color w:val="000000"/>
                <w:sz w:val="18"/>
                <w:szCs w:val="18"/>
              </w:rPr>
              <w:t xml:space="preserve">, </w:t>
            </w:r>
            <w:r w:rsidRPr="00551991">
              <w:rPr>
                <w:i/>
                <w:iCs/>
                <w:color w:val="000000"/>
                <w:sz w:val="18"/>
                <w:szCs w:val="18"/>
              </w:rPr>
              <w:t>ITGAD</w:t>
            </w:r>
            <w:r>
              <w:rPr>
                <w:i/>
                <w:iCs/>
                <w:color w:val="000000"/>
                <w:sz w:val="18"/>
                <w:szCs w:val="18"/>
              </w:rPr>
              <w:t xml:space="preserve">, </w:t>
            </w:r>
            <w:r w:rsidRPr="00551991">
              <w:rPr>
                <w:i/>
                <w:iCs/>
                <w:color w:val="000000"/>
                <w:sz w:val="18"/>
                <w:szCs w:val="18"/>
              </w:rPr>
              <w:t>NEXN</w:t>
            </w:r>
            <w:r>
              <w:rPr>
                <w:i/>
                <w:iCs/>
                <w:color w:val="000000"/>
                <w:sz w:val="18"/>
                <w:szCs w:val="18"/>
              </w:rPr>
              <w:t xml:space="preserve">, </w:t>
            </w:r>
            <w:r w:rsidRPr="00551991">
              <w:rPr>
                <w:i/>
                <w:iCs/>
                <w:color w:val="000000"/>
                <w:sz w:val="18"/>
                <w:szCs w:val="18"/>
              </w:rPr>
              <w:t>PDLIM5</w:t>
            </w:r>
            <w:r>
              <w:rPr>
                <w:i/>
                <w:iCs/>
                <w:color w:val="000000"/>
                <w:sz w:val="18"/>
                <w:szCs w:val="18"/>
              </w:rPr>
              <w:t xml:space="preserve">, </w:t>
            </w:r>
            <w:r w:rsidRPr="00551991">
              <w:rPr>
                <w:i/>
                <w:iCs/>
                <w:color w:val="000000"/>
                <w:sz w:val="18"/>
                <w:szCs w:val="18"/>
              </w:rPr>
              <w:t>CCDC141</w:t>
            </w:r>
            <w:r>
              <w:rPr>
                <w:i/>
                <w:iCs/>
                <w:color w:val="000000"/>
                <w:sz w:val="18"/>
                <w:szCs w:val="18"/>
              </w:rPr>
              <w:t xml:space="preserve">, </w:t>
            </w:r>
            <w:r w:rsidRPr="00551991">
              <w:rPr>
                <w:i/>
                <w:iCs/>
                <w:color w:val="000000"/>
                <w:sz w:val="18"/>
                <w:szCs w:val="18"/>
              </w:rPr>
              <w:t>SPTA1</w:t>
            </w:r>
            <w:r>
              <w:rPr>
                <w:i/>
                <w:iCs/>
                <w:color w:val="000000"/>
                <w:sz w:val="18"/>
                <w:szCs w:val="18"/>
              </w:rPr>
              <w:t xml:space="preserve">, </w:t>
            </w:r>
            <w:r w:rsidRPr="00551991">
              <w:rPr>
                <w:i/>
                <w:iCs/>
                <w:color w:val="000000"/>
                <w:sz w:val="18"/>
                <w:szCs w:val="18"/>
              </w:rPr>
              <w:t>ADGRV1</w:t>
            </w:r>
            <w:r>
              <w:rPr>
                <w:i/>
                <w:iCs/>
                <w:color w:val="000000"/>
                <w:sz w:val="18"/>
                <w:szCs w:val="18"/>
              </w:rPr>
              <w:t xml:space="preserve">, </w:t>
            </w:r>
            <w:r w:rsidRPr="00551991">
              <w:rPr>
                <w:i/>
                <w:iCs/>
                <w:color w:val="000000"/>
                <w:sz w:val="18"/>
                <w:szCs w:val="18"/>
              </w:rPr>
              <w:t>INPPL1</w:t>
            </w:r>
            <w:r>
              <w:rPr>
                <w:i/>
                <w:iCs/>
                <w:color w:val="000000"/>
                <w:sz w:val="18"/>
                <w:szCs w:val="18"/>
              </w:rPr>
              <w:t xml:space="preserve">, </w:t>
            </w:r>
            <w:r w:rsidRPr="00551991">
              <w:rPr>
                <w:i/>
                <w:iCs/>
                <w:color w:val="000000"/>
                <w:sz w:val="18"/>
                <w:szCs w:val="18"/>
              </w:rPr>
              <w:t>B4GALNT2</w:t>
            </w:r>
            <w:r>
              <w:rPr>
                <w:i/>
                <w:iCs/>
                <w:color w:val="000000"/>
                <w:sz w:val="18"/>
                <w:szCs w:val="18"/>
              </w:rPr>
              <w:t xml:space="preserve">, </w:t>
            </w:r>
            <w:r w:rsidRPr="00551991">
              <w:rPr>
                <w:i/>
                <w:iCs/>
                <w:color w:val="000000"/>
                <w:sz w:val="18"/>
                <w:szCs w:val="18"/>
              </w:rPr>
              <w:t>LRRC15</w:t>
            </w:r>
            <w:r>
              <w:rPr>
                <w:i/>
                <w:iCs/>
                <w:color w:val="000000"/>
                <w:sz w:val="18"/>
                <w:szCs w:val="18"/>
              </w:rPr>
              <w:t xml:space="preserve">, </w:t>
            </w:r>
            <w:r w:rsidRPr="00551991">
              <w:rPr>
                <w:i/>
                <w:iCs/>
                <w:color w:val="000000"/>
                <w:sz w:val="18"/>
                <w:szCs w:val="18"/>
              </w:rPr>
              <w:t>EFEMP2</w:t>
            </w:r>
            <w:r>
              <w:rPr>
                <w:i/>
                <w:iCs/>
                <w:color w:val="000000"/>
                <w:sz w:val="18"/>
                <w:szCs w:val="18"/>
              </w:rPr>
              <w:t xml:space="preserve">, </w:t>
            </w:r>
            <w:r w:rsidRPr="00551991">
              <w:rPr>
                <w:i/>
                <w:iCs/>
                <w:color w:val="000000"/>
                <w:sz w:val="18"/>
                <w:szCs w:val="18"/>
              </w:rPr>
              <w:t>HPSE</w:t>
            </w:r>
            <w:r>
              <w:rPr>
                <w:i/>
                <w:iCs/>
                <w:color w:val="000000"/>
                <w:sz w:val="18"/>
                <w:szCs w:val="18"/>
              </w:rPr>
              <w:t xml:space="preserve">, </w:t>
            </w:r>
            <w:r w:rsidRPr="00551991">
              <w:rPr>
                <w:i/>
                <w:iCs/>
                <w:color w:val="000000"/>
                <w:sz w:val="18"/>
                <w:szCs w:val="18"/>
              </w:rPr>
              <w:t>FUT7</w:t>
            </w:r>
            <w:r>
              <w:rPr>
                <w:i/>
                <w:iCs/>
                <w:color w:val="000000"/>
                <w:sz w:val="18"/>
                <w:szCs w:val="18"/>
              </w:rPr>
              <w:t xml:space="preserve">, </w:t>
            </w:r>
            <w:r w:rsidRPr="00551991">
              <w:rPr>
                <w:i/>
                <w:iCs/>
                <w:color w:val="000000"/>
                <w:sz w:val="18"/>
                <w:szCs w:val="18"/>
              </w:rPr>
              <w:t>MUC16</w:t>
            </w:r>
            <w:r>
              <w:rPr>
                <w:i/>
                <w:iCs/>
                <w:color w:val="000000"/>
                <w:sz w:val="18"/>
                <w:szCs w:val="18"/>
              </w:rPr>
              <w:t xml:space="preserve">, </w:t>
            </w:r>
            <w:r w:rsidRPr="00551991">
              <w:rPr>
                <w:i/>
                <w:iCs/>
                <w:color w:val="000000"/>
                <w:sz w:val="18"/>
                <w:szCs w:val="18"/>
              </w:rPr>
              <w:t>FAF1</w:t>
            </w:r>
            <w:r>
              <w:rPr>
                <w:i/>
                <w:iCs/>
                <w:color w:val="000000"/>
                <w:sz w:val="18"/>
                <w:szCs w:val="18"/>
              </w:rPr>
              <w:t xml:space="preserve">, </w:t>
            </w:r>
            <w:r w:rsidRPr="00551991">
              <w:rPr>
                <w:i/>
                <w:iCs/>
                <w:color w:val="000000"/>
                <w:sz w:val="18"/>
                <w:szCs w:val="18"/>
              </w:rPr>
              <w:t>AMTN</w:t>
            </w:r>
            <w:r>
              <w:rPr>
                <w:i/>
                <w:iCs/>
                <w:color w:val="000000"/>
                <w:sz w:val="18"/>
                <w:szCs w:val="18"/>
              </w:rPr>
              <w:t xml:space="preserve">, </w:t>
            </w:r>
            <w:r w:rsidRPr="00551991">
              <w:rPr>
                <w:i/>
                <w:iCs/>
                <w:color w:val="000000"/>
                <w:sz w:val="18"/>
                <w:szCs w:val="18"/>
              </w:rPr>
              <w:t>DMD</w:t>
            </w:r>
            <w:r>
              <w:rPr>
                <w:i/>
                <w:iCs/>
                <w:color w:val="000000"/>
                <w:sz w:val="18"/>
                <w:szCs w:val="18"/>
              </w:rPr>
              <w:t xml:space="preserve">, </w:t>
            </w:r>
            <w:r w:rsidRPr="00551991">
              <w:rPr>
                <w:i/>
                <w:iCs/>
                <w:color w:val="000000"/>
                <w:sz w:val="18"/>
                <w:szCs w:val="18"/>
              </w:rPr>
              <w:t>PECAM1</w:t>
            </w:r>
            <w:r>
              <w:rPr>
                <w:i/>
                <w:iCs/>
                <w:color w:val="000000"/>
                <w:sz w:val="18"/>
                <w:szCs w:val="18"/>
              </w:rPr>
              <w:t xml:space="preserve">, </w:t>
            </w:r>
            <w:r w:rsidRPr="00551991">
              <w:rPr>
                <w:i/>
                <w:iCs/>
                <w:color w:val="000000"/>
                <w:sz w:val="18"/>
                <w:szCs w:val="18"/>
              </w:rPr>
              <w:t>PCDHB16</w:t>
            </w:r>
            <w:r>
              <w:rPr>
                <w:i/>
                <w:iCs/>
                <w:color w:val="000000"/>
                <w:sz w:val="18"/>
                <w:szCs w:val="18"/>
              </w:rPr>
              <w:t xml:space="preserve">, </w:t>
            </w:r>
            <w:r w:rsidRPr="00551991">
              <w:rPr>
                <w:i/>
                <w:iCs/>
                <w:color w:val="000000"/>
                <w:sz w:val="18"/>
                <w:szCs w:val="18"/>
              </w:rPr>
              <w:t>MUC4</w:t>
            </w:r>
            <w:r>
              <w:rPr>
                <w:i/>
                <w:iCs/>
                <w:color w:val="000000"/>
                <w:sz w:val="18"/>
                <w:szCs w:val="18"/>
              </w:rPr>
              <w:t xml:space="preserve">, </w:t>
            </w:r>
            <w:r w:rsidRPr="00551991">
              <w:rPr>
                <w:i/>
                <w:iCs/>
                <w:color w:val="000000"/>
                <w:sz w:val="18"/>
                <w:szCs w:val="18"/>
              </w:rPr>
              <w:t>MAGI1</w:t>
            </w:r>
            <w:r>
              <w:rPr>
                <w:i/>
                <w:iCs/>
                <w:color w:val="000000"/>
                <w:sz w:val="18"/>
                <w:szCs w:val="18"/>
              </w:rPr>
              <w:t xml:space="preserve">, </w:t>
            </w:r>
            <w:r w:rsidRPr="00551991">
              <w:rPr>
                <w:i/>
                <w:iCs/>
                <w:color w:val="000000"/>
                <w:sz w:val="18"/>
                <w:szCs w:val="18"/>
              </w:rPr>
              <w:t>DCHS2</w:t>
            </w:r>
            <w:r>
              <w:rPr>
                <w:i/>
                <w:iCs/>
                <w:color w:val="000000"/>
                <w:sz w:val="18"/>
                <w:szCs w:val="18"/>
              </w:rPr>
              <w:t xml:space="preserve">, </w:t>
            </w:r>
            <w:r w:rsidRPr="00551991">
              <w:rPr>
                <w:i/>
                <w:iCs/>
                <w:color w:val="000000"/>
                <w:sz w:val="18"/>
                <w:szCs w:val="18"/>
              </w:rPr>
              <w:t>BCAR1</w:t>
            </w:r>
          </w:p>
        </w:tc>
      </w:tr>
      <w:tr w:rsidR="00E13466" w:rsidRPr="002E2FED" w14:paraId="5E6C2030"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2" w:type="dxa"/>
          </w:tcPr>
          <w:p w14:paraId="54D61477"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BP</w:t>
            </w:r>
          </w:p>
        </w:tc>
        <w:tc>
          <w:tcPr>
            <w:tcW w:w="1703" w:type="dxa"/>
            <w:tcBorders>
              <w:right w:val="single" w:sz="4" w:space="0" w:color="auto"/>
            </w:tcBorders>
          </w:tcPr>
          <w:p w14:paraId="33DBFB63"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Cell adhesion</w:t>
            </w:r>
          </w:p>
        </w:tc>
        <w:tc>
          <w:tcPr>
            <w:tcW w:w="850" w:type="dxa"/>
            <w:tcBorders>
              <w:left w:val="single" w:sz="4" w:space="0" w:color="auto"/>
            </w:tcBorders>
            <w:noWrap/>
            <w:hideMark/>
          </w:tcPr>
          <w:p w14:paraId="1947DCDC"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69</w:t>
            </w:r>
          </w:p>
        </w:tc>
        <w:tc>
          <w:tcPr>
            <w:tcW w:w="961" w:type="dxa"/>
            <w:noWrap/>
            <w:hideMark/>
          </w:tcPr>
          <w:p w14:paraId="74F099DE"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1639</w:t>
            </w:r>
          </w:p>
        </w:tc>
        <w:tc>
          <w:tcPr>
            <w:tcW w:w="1239" w:type="dxa"/>
            <w:noWrap/>
            <w:hideMark/>
          </w:tcPr>
          <w:p w14:paraId="4D4BD175"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w:t>
            </w:r>
            <w:r>
              <w:rPr>
                <w:color w:val="000000"/>
                <w:sz w:val="18"/>
                <w:szCs w:val="18"/>
              </w:rPr>
              <w:t>.</w:t>
            </w:r>
            <w:r w:rsidRPr="006764BF">
              <w:rPr>
                <w:color w:val="000000"/>
                <w:sz w:val="18"/>
                <w:szCs w:val="18"/>
              </w:rPr>
              <w:t>704592</w:t>
            </w:r>
          </w:p>
        </w:tc>
        <w:tc>
          <w:tcPr>
            <w:tcW w:w="891" w:type="dxa"/>
          </w:tcPr>
          <w:p w14:paraId="70AF606D"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014974</w:t>
            </w:r>
          </w:p>
        </w:tc>
        <w:tc>
          <w:tcPr>
            <w:tcW w:w="8080" w:type="dxa"/>
            <w:noWrap/>
            <w:hideMark/>
          </w:tcPr>
          <w:p w14:paraId="13131728" w14:textId="77777777" w:rsidR="00486D43" w:rsidRPr="00551991"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551991">
              <w:rPr>
                <w:i/>
                <w:iCs/>
                <w:color w:val="000000"/>
                <w:sz w:val="18"/>
                <w:szCs w:val="18"/>
              </w:rPr>
              <w:t>TNC</w:t>
            </w:r>
            <w:r>
              <w:rPr>
                <w:i/>
                <w:iCs/>
                <w:color w:val="000000"/>
                <w:sz w:val="18"/>
                <w:szCs w:val="18"/>
              </w:rPr>
              <w:t xml:space="preserve">, </w:t>
            </w:r>
            <w:r w:rsidRPr="00551991">
              <w:rPr>
                <w:i/>
                <w:iCs/>
                <w:color w:val="000000"/>
                <w:sz w:val="18"/>
                <w:szCs w:val="18"/>
              </w:rPr>
              <w:t>LAMC2</w:t>
            </w:r>
            <w:r>
              <w:rPr>
                <w:i/>
                <w:iCs/>
                <w:color w:val="000000"/>
                <w:sz w:val="18"/>
                <w:szCs w:val="18"/>
              </w:rPr>
              <w:t xml:space="preserve">, </w:t>
            </w:r>
            <w:r w:rsidRPr="00551991">
              <w:rPr>
                <w:i/>
                <w:iCs/>
                <w:color w:val="000000"/>
                <w:sz w:val="18"/>
                <w:szCs w:val="18"/>
              </w:rPr>
              <w:t>ERBB3</w:t>
            </w:r>
            <w:r>
              <w:rPr>
                <w:i/>
                <w:iCs/>
                <w:color w:val="000000"/>
                <w:sz w:val="18"/>
                <w:szCs w:val="18"/>
              </w:rPr>
              <w:t xml:space="preserve">, </w:t>
            </w:r>
            <w:r w:rsidRPr="00551991">
              <w:rPr>
                <w:i/>
                <w:iCs/>
                <w:color w:val="000000"/>
                <w:sz w:val="18"/>
                <w:szCs w:val="18"/>
              </w:rPr>
              <w:t>COL17A1</w:t>
            </w:r>
            <w:r>
              <w:rPr>
                <w:i/>
                <w:iCs/>
                <w:color w:val="000000"/>
                <w:sz w:val="18"/>
                <w:szCs w:val="18"/>
              </w:rPr>
              <w:t xml:space="preserve">, </w:t>
            </w:r>
            <w:r w:rsidRPr="00551991">
              <w:rPr>
                <w:i/>
                <w:iCs/>
                <w:color w:val="000000"/>
                <w:sz w:val="18"/>
                <w:szCs w:val="18"/>
              </w:rPr>
              <w:t>SDK2</w:t>
            </w:r>
            <w:r>
              <w:rPr>
                <w:i/>
                <w:iCs/>
                <w:color w:val="000000"/>
                <w:sz w:val="18"/>
                <w:szCs w:val="18"/>
              </w:rPr>
              <w:t xml:space="preserve">, </w:t>
            </w:r>
            <w:r w:rsidRPr="00551991">
              <w:rPr>
                <w:i/>
                <w:iCs/>
                <w:color w:val="000000"/>
                <w:sz w:val="18"/>
                <w:szCs w:val="18"/>
              </w:rPr>
              <w:t>GPC4</w:t>
            </w:r>
            <w:r>
              <w:rPr>
                <w:i/>
                <w:iCs/>
                <w:color w:val="000000"/>
                <w:sz w:val="18"/>
                <w:szCs w:val="18"/>
              </w:rPr>
              <w:t xml:space="preserve">, </w:t>
            </w:r>
            <w:r w:rsidRPr="00551991">
              <w:rPr>
                <w:i/>
                <w:iCs/>
                <w:color w:val="000000"/>
                <w:sz w:val="18"/>
                <w:szCs w:val="18"/>
              </w:rPr>
              <w:t>FAT1</w:t>
            </w:r>
            <w:r>
              <w:rPr>
                <w:i/>
                <w:iCs/>
                <w:color w:val="000000"/>
                <w:sz w:val="18"/>
                <w:szCs w:val="18"/>
              </w:rPr>
              <w:t xml:space="preserve">, </w:t>
            </w:r>
            <w:r w:rsidRPr="00551991">
              <w:rPr>
                <w:i/>
                <w:iCs/>
                <w:color w:val="000000"/>
                <w:sz w:val="18"/>
                <w:szCs w:val="18"/>
              </w:rPr>
              <w:t>CASS4</w:t>
            </w:r>
            <w:r>
              <w:rPr>
                <w:i/>
                <w:iCs/>
                <w:color w:val="000000"/>
                <w:sz w:val="18"/>
                <w:szCs w:val="18"/>
              </w:rPr>
              <w:t xml:space="preserve">, </w:t>
            </w:r>
            <w:r w:rsidRPr="00551991">
              <w:rPr>
                <w:i/>
                <w:iCs/>
                <w:color w:val="000000"/>
                <w:sz w:val="18"/>
                <w:szCs w:val="18"/>
              </w:rPr>
              <w:t>SIGLEC1</w:t>
            </w:r>
            <w:r>
              <w:rPr>
                <w:i/>
                <w:iCs/>
                <w:color w:val="000000"/>
                <w:sz w:val="18"/>
                <w:szCs w:val="18"/>
              </w:rPr>
              <w:t xml:space="preserve">, </w:t>
            </w:r>
            <w:r w:rsidRPr="00551991">
              <w:rPr>
                <w:i/>
                <w:iCs/>
                <w:color w:val="000000"/>
                <w:sz w:val="18"/>
                <w:szCs w:val="18"/>
              </w:rPr>
              <w:t>ICAM1</w:t>
            </w:r>
            <w:r>
              <w:rPr>
                <w:i/>
                <w:iCs/>
                <w:color w:val="000000"/>
                <w:sz w:val="18"/>
                <w:szCs w:val="18"/>
              </w:rPr>
              <w:t xml:space="preserve">, </w:t>
            </w:r>
            <w:r w:rsidRPr="00551991">
              <w:rPr>
                <w:i/>
                <w:iCs/>
                <w:color w:val="000000"/>
                <w:sz w:val="18"/>
                <w:szCs w:val="18"/>
              </w:rPr>
              <w:t>LAMB1</w:t>
            </w:r>
            <w:r>
              <w:rPr>
                <w:i/>
                <w:iCs/>
                <w:color w:val="000000"/>
                <w:sz w:val="18"/>
                <w:szCs w:val="18"/>
              </w:rPr>
              <w:t xml:space="preserve">, </w:t>
            </w:r>
            <w:r w:rsidRPr="00551991">
              <w:rPr>
                <w:i/>
                <w:iCs/>
                <w:color w:val="000000"/>
                <w:sz w:val="18"/>
                <w:szCs w:val="18"/>
              </w:rPr>
              <w:t>ARHGEF7</w:t>
            </w:r>
            <w:r>
              <w:rPr>
                <w:i/>
                <w:iCs/>
                <w:color w:val="000000"/>
                <w:sz w:val="18"/>
                <w:szCs w:val="18"/>
              </w:rPr>
              <w:t xml:space="preserve">, </w:t>
            </w:r>
            <w:r w:rsidRPr="00551991">
              <w:rPr>
                <w:i/>
                <w:iCs/>
                <w:color w:val="000000"/>
                <w:sz w:val="18"/>
                <w:szCs w:val="18"/>
              </w:rPr>
              <w:t>PIEZO1</w:t>
            </w:r>
            <w:r>
              <w:rPr>
                <w:i/>
                <w:iCs/>
                <w:color w:val="000000"/>
                <w:sz w:val="18"/>
                <w:szCs w:val="18"/>
              </w:rPr>
              <w:t xml:space="preserve">, </w:t>
            </w:r>
            <w:r w:rsidRPr="00551991">
              <w:rPr>
                <w:i/>
                <w:iCs/>
                <w:color w:val="000000"/>
                <w:sz w:val="18"/>
                <w:szCs w:val="18"/>
              </w:rPr>
              <w:t>CD276</w:t>
            </w:r>
            <w:r>
              <w:rPr>
                <w:i/>
                <w:iCs/>
                <w:color w:val="000000"/>
                <w:sz w:val="18"/>
                <w:szCs w:val="18"/>
              </w:rPr>
              <w:t xml:space="preserve">, </w:t>
            </w:r>
            <w:r w:rsidRPr="00551991">
              <w:rPr>
                <w:i/>
                <w:iCs/>
                <w:color w:val="000000"/>
                <w:sz w:val="18"/>
                <w:szCs w:val="18"/>
              </w:rPr>
              <w:t>RASAL3</w:t>
            </w:r>
            <w:r>
              <w:rPr>
                <w:i/>
                <w:iCs/>
                <w:color w:val="000000"/>
                <w:sz w:val="18"/>
                <w:szCs w:val="18"/>
              </w:rPr>
              <w:t xml:space="preserve">, </w:t>
            </w:r>
            <w:r w:rsidRPr="00551991">
              <w:rPr>
                <w:i/>
                <w:iCs/>
                <w:color w:val="000000"/>
                <w:sz w:val="18"/>
                <w:szCs w:val="18"/>
              </w:rPr>
              <w:t>APLP1</w:t>
            </w:r>
            <w:r>
              <w:rPr>
                <w:i/>
                <w:iCs/>
                <w:color w:val="000000"/>
                <w:sz w:val="18"/>
                <w:szCs w:val="18"/>
              </w:rPr>
              <w:t xml:space="preserve">, </w:t>
            </w:r>
            <w:r w:rsidRPr="00551991">
              <w:rPr>
                <w:i/>
                <w:iCs/>
                <w:color w:val="000000"/>
                <w:sz w:val="18"/>
                <w:szCs w:val="18"/>
              </w:rPr>
              <w:t>AKNA</w:t>
            </w:r>
            <w:r>
              <w:rPr>
                <w:i/>
                <w:iCs/>
                <w:color w:val="000000"/>
                <w:sz w:val="18"/>
                <w:szCs w:val="18"/>
              </w:rPr>
              <w:t xml:space="preserve">, </w:t>
            </w:r>
            <w:r w:rsidRPr="00551991">
              <w:rPr>
                <w:i/>
                <w:iCs/>
                <w:color w:val="000000"/>
                <w:sz w:val="18"/>
                <w:szCs w:val="18"/>
              </w:rPr>
              <w:t>DOCK8</w:t>
            </w:r>
            <w:r>
              <w:rPr>
                <w:i/>
                <w:iCs/>
                <w:color w:val="000000"/>
                <w:sz w:val="18"/>
                <w:szCs w:val="18"/>
              </w:rPr>
              <w:t xml:space="preserve">, </w:t>
            </w:r>
            <w:r w:rsidRPr="00551991">
              <w:rPr>
                <w:i/>
                <w:iCs/>
                <w:color w:val="000000"/>
                <w:sz w:val="18"/>
                <w:szCs w:val="18"/>
              </w:rPr>
              <w:t>CDH23</w:t>
            </w:r>
            <w:r>
              <w:rPr>
                <w:i/>
                <w:iCs/>
                <w:color w:val="000000"/>
                <w:sz w:val="18"/>
                <w:szCs w:val="18"/>
              </w:rPr>
              <w:t xml:space="preserve">, </w:t>
            </w:r>
            <w:r w:rsidRPr="00551991">
              <w:rPr>
                <w:i/>
                <w:iCs/>
                <w:color w:val="000000"/>
                <w:sz w:val="18"/>
                <w:szCs w:val="18"/>
              </w:rPr>
              <w:t>VWF</w:t>
            </w:r>
            <w:r>
              <w:rPr>
                <w:i/>
                <w:iCs/>
                <w:color w:val="000000"/>
                <w:sz w:val="18"/>
                <w:szCs w:val="18"/>
              </w:rPr>
              <w:t xml:space="preserve">, </w:t>
            </w:r>
            <w:r w:rsidRPr="00551991">
              <w:rPr>
                <w:i/>
                <w:iCs/>
                <w:color w:val="000000"/>
                <w:sz w:val="18"/>
                <w:szCs w:val="18"/>
              </w:rPr>
              <w:t>HRG</w:t>
            </w:r>
            <w:r>
              <w:rPr>
                <w:i/>
                <w:iCs/>
                <w:color w:val="000000"/>
                <w:sz w:val="18"/>
                <w:szCs w:val="18"/>
              </w:rPr>
              <w:t xml:space="preserve">, </w:t>
            </w:r>
            <w:r w:rsidRPr="00551991">
              <w:rPr>
                <w:i/>
                <w:iCs/>
                <w:color w:val="000000"/>
                <w:sz w:val="18"/>
                <w:szCs w:val="18"/>
              </w:rPr>
              <w:t>FN1</w:t>
            </w:r>
            <w:r>
              <w:rPr>
                <w:i/>
                <w:iCs/>
                <w:color w:val="000000"/>
                <w:sz w:val="18"/>
                <w:szCs w:val="18"/>
              </w:rPr>
              <w:t xml:space="preserve">, </w:t>
            </w:r>
            <w:r w:rsidRPr="00551991">
              <w:rPr>
                <w:i/>
                <w:iCs/>
                <w:color w:val="000000"/>
                <w:sz w:val="18"/>
                <w:szCs w:val="18"/>
              </w:rPr>
              <w:t>NID1</w:t>
            </w:r>
            <w:r>
              <w:rPr>
                <w:i/>
                <w:iCs/>
                <w:color w:val="000000"/>
                <w:sz w:val="18"/>
                <w:szCs w:val="18"/>
              </w:rPr>
              <w:t xml:space="preserve">, </w:t>
            </w:r>
            <w:r w:rsidRPr="00551991">
              <w:rPr>
                <w:i/>
                <w:iCs/>
                <w:color w:val="000000"/>
                <w:sz w:val="18"/>
                <w:szCs w:val="18"/>
              </w:rPr>
              <w:t>SSX2IP</w:t>
            </w:r>
            <w:r>
              <w:rPr>
                <w:i/>
                <w:iCs/>
                <w:color w:val="000000"/>
                <w:sz w:val="18"/>
                <w:szCs w:val="18"/>
              </w:rPr>
              <w:t xml:space="preserve">, </w:t>
            </w:r>
            <w:r w:rsidRPr="00551991">
              <w:rPr>
                <w:i/>
                <w:iCs/>
                <w:color w:val="000000"/>
                <w:sz w:val="18"/>
                <w:szCs w:val="18"/>
              </w:rPr>
              <w:t>TJP2</w:t>
            </w:r>
            <w:r>
              <w:rPr>
                <w:i/>
                <w:iCs/>
                <w:color w:val="000000"/>
                <w:sz w:val="18"/>
                <w:szCs w:val="18"/>
              </w:rPr>
              <w:t xml:space="preserve">, </w:t>
            </w:r>
            <w:r w:rsidRPr="00551991">
              <w:rPr>
                <w:i/>
                <w:iCs/>
                <w:color w:val="000000"/>
                <w:sz w:val="18"/>
                <w:szCs w:val="18"/>
              </w:rPr>
              <w:t>SORBS3</w:t>
            </w:r>
            <w:r>
              <w:rPr>
                <w:i/>
                <w:iCs/>
                <w:color w:val="000000"/>
                <w:sz w:val="18"/>
                <w:szCs w:val="18"/>
              </w:rPr>
              <w:t xml:space="preserve">, </w:t>
            </w:r>
            <w:r w:rsidRPr="00551991">
              <w:rPr>
                <w:i/>
                <w:iCs/>
                <w:color w:val="000000"/>
                <w:sz w:val="18"/>
                <w:szCs w:val="18"/>
              </w:rPr>
              <w:t>NECTIN2</w:t>
            </w:r>
            <w:r>
              <w:rPr>
                <w:i/>
                <w:iCs/>
                <w:color w:val="000000"/>
                <w:sz w:val="18"/>
                <w:szCs w:val="18"/>
              </w:rPr>
              <w:t xml:space="preserve">, </w:t>
            </w:r>
            <w:r w:rsidRPr="00551991">
              <w:rPr>
                <w:i/>
                <w:iCs/>
                <w:color w:val="000000"/>
                <w:sz w:val="18"/>
                <w:szCs w:val="18"/>
              </w:rPr>
              <w:t>EPO</w:t>
            </w:r>
            <w:r>
              <w:rPr>
                <w:i/>
                <w:iCs/>
                <w:color w:val="000000"/>
                <w:sz w:val="18"/>
                <w:szCs w:val="18"/>
              </w:rPr>
              <w:t xml:space="preserve">, </w:t>
            </w:r>
            <w:r w:rsidRPr="00551991">
              <w:rPr>
                <w:i/>
                <w:iCs/>
                <w:color w:val="000000"/>
                <w:sz w:val="18"/>
                <w:szCs w:val="18"/>
              </w:rPr>
              <w:t>COL5A1</w:t>
            </w:r>
            <w:r>
              <w:rPr>
                <w:i/>
                <w:iCs/>
                <w:color w:val="000000"/>
                <w:sz w:val="18"/>
                <w:szCs w:val="18"/>
              </w:rPr>
              <w:t xml:space="preserve">, </w:t>
            </w:r>
            <w:r w:rsidRPr="00551991">
              <w:rPr>
                <w:i/>
                <w:iCs/>
                <w:color w:val="000000"/>
                <w:sz w:val="18"/>
                <w:szCs w:val="18"/>
              </w:rPr>
              <w:t>LAMA5</w:t>
            </w:r>
            <w:r>
              <w:rPr>
                <w:i/>
                <w:iCs/>
                <w:color w:val="000000"/>
                <w:sz w:val="18"/>
                <w:szCs w:val="18"/>
              </w:rPr>
              <w:t xml:space="preserve">, </w:t>
            </w:r>
            <w:r w:rsidRPr="00551991">
              <w:rPr>
                <w:i/>
                <w:iCs/>
                <w:color w:val="000000"/>
                <w:sz w:val="18"/>
                <w:szCs w:val="18"/>
              </w:rPr>
              <w:t>RIN2</w:t>
            </w:r>
            <w:r>
              <w:rPr>
                <w:i/>
                <w:iCs/>
                <w:color w:val="000000"/>
                <w:sz w:val="18"/>
                <w:szCs w:val="18"/>
              </w:rPr>
              <w:t xml:space="preserve">, </w:t>
            </w:r>
            <w:r w:rsidRPr="00551991">
              <w:rPr>
                <w:i/>
                <w:iCs/>
                <w:color w:val="000000"/>
                <w:sz w:val="18"/>
                <w:szCs w:val="18"/>
              </w:rPr>
              <w:t>AP3B1</w:t>
            </w:r>
            <w:r>
              <w:rPr>
                <w:i/>
                <w:iCs/>
                <w:color w:val="000000"/>
                <w:sz w:val="18"/>
                <w:szCs w:val="18"/>
              </w:rPr>
              <w:t xml:space="preserve">, </w:t>
            </w:r>
            <w:r w:rsidRPr="00551991">
              <w:rPr>
                <w:i/>
                <w:iCs/>
                <w:color w:val="000000"/>
                <w:sz w:val="18"/>
                <w:szCs w:val="18"/>
              </w:rPr>
              <w:t>CNTN6</w:t>
            </w:r>
            <w:r>
              <w:rPr>
                <w:i/>
                <w:iCs/>
                <w:color w:val="000000"/>
                <w:sz w:val="18"/>
                <w:szCs w:val="18"/>
              </w:rPr>
              <w:t xml:space="preserve">, </w:t>
            </w:r>
            <w:r w:rsidRPr="00551991">
              <w:rPr>
                <w:i/>
                <w:iCs/>
                <w:color w:val="000000"/>
                <w:sz w:val="18"/>
                <w:szCs w:val="18"/>
              </w:rPr>
              <w:t>PDGFRA</w:t>
            </w:r>
            <w:r>
              <w:rPr>
                <w:i/>
                <w:iCs/>
                <w:color w:val="000000"/>
                <w:sz w:val="18"/>
                <w:szCs w:val="18"/>
              </w:rPr>
              <w:t xml:space="preserve">, </w:t>
            </w:r>
            <w:r w:rsidRPr="00551991">
              <w:rPr>
                <w:i/>
                <w:iCs/>
                <w:color w:val="000000"/>
                <w:sz w:val="18"/>
                <w:szCs w:val="18"/>
              </w:rPr>
              <w:t>TLN1</w:t>
            </w:r>
            <w:r>
              <w:rPr>
                <w:i/>
                <w:iCs/>
                <w:color w:val="000000"/>
                <w:sz w:val="18"/>
                <w:szCs w:val="18"/>
              </w:rPr>
              <w:t xml:space="preserve">, </w:t>
            </w:r>
            <w:r w:rsidRPr="00551991">
              <w:rPr>
                <w:i/>
                <w:iCs/>
                <w:color w:val="000000"/>
                <w:sz w:val="18"/>
                <w:szCs w:val="18"/>
              </w:rPr>
              <w:t>MMRN1</w:t>
            </w:r>
            <w:r>
              <w:rPr>
                <w:i/>
                <w:iCs/>
                <w:color w:val="000000"/>
                <w:sz w:val="18"/>
                <w:szCs w:val="18"/>
              </w:rPr>
              <w:t xml:space="preserve">, </w:t>
            </w:r>
            <w:r w:rsidRPr="00551991">
              <w:rPr>
                <w:i/>
                <w:iCs/>
                <w:color w:val="000000"/>
                <w:sz w:val="18"/>
                <w:szCs w:val="18"/>
              </w:rPr>
              <w:t>PPFIA2</w:t>
            </w:r>
            <w:r>
              <w:rPr>
                <w:i/>
                <w:iCs/>
                <w:color w:val="000000"/>
                <w:sz w:val="18"/>
                <w:szCs w:val="18"/>
              </w:rPr>
              <w:t xml:space="preserve">, </w:t>
            </w:r>
            <w:r w:rsidRPr="00551991">
              <w:rPr>
                <w:i/>
                <w:iCs/>
                <w:color w:val="000000"/>
                <w:sz w:val="18"/>
                <w:szCs w:val="18"/>
              </w:rPr>
              <w:t>HAPLN3</w:t>
            </w:r>
            <w:r>
              <w:rPr>
                <w:i/>
                <w:iCs/>
                <w:color w:val="000000"/>
                <w:sz w:val="18"/>
                <w:szCs w:val="18"/>
              </w:rPr>
              <w:t xml:space="preserve">, </w:t>
            </w:r>
            <w:r w:rsidRPr="00551991">
              <w:rPr>
                <w:i/>
                <w:iCs/>
                <w:color w:val="000000"/>
                <w:sz w:val="18"/>
                <w:szCs w:val="18"/>
              </w:rPr>
              <w:t>MINK1</w:t>
            </w:r>
            <w:r>
              <w:rPr>
                <w:i/>
                <w:iCs/>
                <w:color w:val="000000"/>
                <w:sz w:val="18"/>
                <w:szCs w:val="18"/>
              </w:rPr>
              <w:t xml:space="preserve">, </w:t>
            </w:r>
            <w:r w:rsidRPr="00551991">
              <w:rPr>
                <w:i/>
                <w:iCs/>
                <w:color w:val="000000"/>
                <w:sz w:val="18"/>
                <w:szCs w:val="18"/>
              </w:rPr>
              <w:t>SIGLEC10</w:t>
            </w:r>
            <w:r>
              <w:rPr>
                <w:i/>
                <w:iCs/>
                <w:color w:val="000000"/>
                <w:sz w:val="18"/>
                <w:szCs w:val="18"/>
              </w:rPr>
              <w:t xml:space="preserve">, </w:t>
            </w:r>
            <w:r w:rsidRPr="00551991">
              <w:rPr>
                <w:i/>
                <w:iCs/>
                <w:color w:val="000000"/>
                <w:sz w:val="18"/>
                <w:szCs w:val="18"/>
              </w:rPr>
              <w:t>ANXA9</w:t>
            </w:r>
            <w:r>
              <w:rPr>
                <w:i/>
                <w:iCs/>
                <w:color w:val="000000"/>
                <w:sz w:val="18"/>
                <w:szCs w:val="18"/>
              </w:rPr>
              <w:t xml:space="preserve">, </w:t>
            </w:r>
            <w:r w:rsidRPr="00551991">
              <w:rPr>
                <w:i/>
                <w:iCs/>
                <w:color w:val="000000"/>
                <w:sz w:val="18"/>
                <w:szCs w:val="18"/>
              </w:rPr>
              <w:t>TENM2</w:t>
            </w:r>
            <w:r>
              <w:rPr>
                <w:i/>
                <w:iCs/>
                <w:color w:val="000000"/>
                <w:sz w:val="18"/>
                <w:szCs w:val="18"/>
              </w:rPr>
              <w:t xml:space="preserve">, </w:t>
            </w:r>
            <w:r w:rsidRPr="00551991">
              <w:rPr>
                <w:i/>
                <w:iCs/>
                <w:color w:val="000000"/>
                <w:sz w:val="18"/>
                <w:szCs w:val="18"/>
              </w:rPr>
              <w:t>TNFRSF21</w:t>
            </w:r>
            <w:r>
              <w:rPr>
                <w:i/>
                <w:iCs/>
                <w:color w:val="000000"/>
                <w:sz w:val="18"/>
                <w:szCs w:val="18"/>
              </w:rPr>
              <w:t xml:space="preserve">, </w:t>
            </w:r>
            <w:r w:rsidRPr="00551991">
              <w:rPr>
                <w:i/>
                <w:iCs/>
                <w:color w:val="000000"/>
                <w:sz w:val="18"/>
                <w:szCs w:val="18"/>
              </w:rPr>
              <w:t>SDK1</w:t>
            </w:r>
            <w:r>
              <w:rPr>
                <w:i/>
                <w:iCs/>
                <w:color w:val="000000"/>
                <w:sz w:val="18"/>
                <w:szCs w:val="18"/>
              </w:rPr>
              <w:t xml:space="preserve">, </w:t>
            </w:r>
            <w:r w:rsidRPr="00551991">
              <w:rPr>
                <w:i/>
                <w:iCs/>
                <w:color w:val="000000"/>
                <w:sz w:val="18"/>
                <w:szCs w:val="18"/>
              </w:rPr>
              <w:t>FREM2</w:t>
            </w:r>
            <w:r>
              <w:rPr>
                <w:i/>
                <w:iCs/>
                <w:color w:val="000000"/>
                <w:sz w:val="18"/>
                <w:szCs w:val="18"/>
              </w:rPr>
              <w:t xml:space="preserve">, </w:t>
            </w:r>
            <w:r w:rsidRPr="00551991">
              <w:rPr>
                <w:i/>
                <w:iCs/>
                <w:color w:val="000000"/>
                <w:sz w:val="18"/>
                <w:szCs w:val="18"/>
              </w:rPr>
              <w:t>SLC7A11</w:t>
            </w:r>
            <w:r>
              <w:rPr>
                <w:i/>
                <w:iCs/>
                <w:color w:val="000000"/>
                <w:sz w:val="18"/>
                <w:szCs w:val="18"/>
              </w:rPr>
              <w:t xml:space="preserve">, </w:t>
            </w:r>
            <w:r w:rsidRPr="00551991">
              <w:rPr>
                <w:i/>
                <w:iCs/>
                <w:color w:val="000000"/>
                <w:sz w:val="18"/>
                <w:szCs w:val="18"/>
              </w:rPr>
              <w:t>CD96</w:t>
            </w:r>
            <w:r>
              <w:rPr>
                <w:i/>
                <w:iCs/>
                <w:color w:val="000000"/>
                <w:sz w:val="18"/>
                <w:szCs w:val="18"/>
              </w:rPr>
              <w:t xml:space="preserve">, </w:t>
            </w:r>
            <w:r w:rsidRPr="00551991">
              <w:rPr>
                <w:i/>
                <w:iCs/>
                <w:color w:val="000000"/>
                <w:sz w:val="18"/>
                <w:szCs w:val="18"/>
              </w:rPr>
              <w:t>OBSCN</w:t>
            </w:r>
            <w:r>
              <w:rPr>
                <w:i/>
                <w:iCs/>
                <w:color w:val="000000"/>
                <w:sz w:val="18"/>
                <w:szCs w:val="18"/>
              </w:rPr>
              <w:t xml:space="preserve">, </w:t>
            </w:r>
            <w:r w:rsidRPr="00551991">
              <w:rPr>
                <w:i/>
                <w:iCs/>
                <w:color w:val="000000"/>
                <w:sz w:val="18"/>
                <w:szCs w:val="18"/>
              </w:rPr>
              <w:t>ITGAD</w:t>
            </w:r>
            <w:r>
              <w:rPr>
                <w:i/>
                <w:iCs/>
                <w:color w:val="000000"/>
                <w:sz w:val="18"/>
                <w:szCs w:val="18"/>
              </w:rPr>
              <w:t xml:space="preserve">, </w:t>
            </w:r>
            <w:r w:rsidRPr="00551991">
              <w:rPr>
                <w:i/>
                <w:iCs/>
                <w:color w:val="000000"/>
                <w:sz w:val="18"/>
                <w:szCs w:val="18"/>
              </w:rPr>
              <w:t>NEXN</w:t>
            </w:r>
            <w:r>
              <w:rPr>
                <w:i/>
                <w:iCs/>
                <w:color w:val="000000"/>
                <w:sz w:val="18"/>
                <w:szCs w:val="18"/>
              </w:rPr>
              <w:t xml:space="preserve">, </w:t>
            </w:r>
            <w:r w:rsidRPr="00551991">
              <w:rPr>
                <w:i/>
                <w:iCs/>
                <w:color w:val="000000"/>
                <w:sz w:val="18"/>
                <w:szCs w:val="18"/>
              </w:rPr>
              <w:t>PDLIM5</w:t>
            </w:r>
            <w:r>
              <w:rPr>
                <w:i/>
                <w:iCs/>
                <w:color w:val="000000"/>
                <w:sz w:val="18"/>
                <w:szCs w:val="18"/>
              </w:rPr>
              <w:t xml:space="preserve">, </w:t>
            </w:r>
            <w:r w:rsidRPr="00551991">
              <w:rPr>
                <w:i/>
                <w:iCs/>
                <w:color w:val="000000"/>
                <w:sz w:val="18"/>
                <w:szCs w:val="18"/>
              </w:rPr>
              <w:t>CCDC141</w:t>
            </w:r>
            <w:r>
              <w:rPr>
                <w:i/>
                <w:iCs/>
                <w:color w:val="000000"/>
                <w:sz w:val="18"/>
                <w:szCs w:val="18"/>
              </w:rPr>
              <w:t xml:space="preserve">, </w:t>
            </w:r>
            <w:r w:rsidRPr="00551991">
              <w:rPr>
                <w:i/>
                <w:iCs/>
                <w:color w:val="000000"/>
                <w:sz w:val="18"/>
                <w:szCs w:val="18"/>
              </w:rPr>
              <w:t>SPTA1</w:t>
            </w:r>
            <w:r>
              <w:rPr>
                <w:i/>
                <w:iCs/>
                <w:color w:val="000000"/>
                <w:sz w:val="18"/>
                <w:szCs w:val="18"/>
              </w:rPr>
              <w:t xml:space="preserve">, </w:t>
            </w:r>
            <w:r w:rsidRPr="00551991">
              <w:rPr>
                <w:i/>
                <w:iCs/>
                <w:color w:val="000000"/>
                <w:sz w:val="18"/>
                <w:szCs w:val="18"/>
              </w:rPr>
              <w:t>ADGRV1</w:t>
            </w:r>
            <w:r>
              <w:rPr>
                <w:i/>
                <w:iCs/>
                <w:color w:val="000000"/>
                <w:sz w:val="18"/>
                <w:szCs w:val="18"/>
              </w:rPr>
              <w:t xml:space="preserve">, </w:t>
            </w:r>
            <w:r w:rsidRPr="00551991">
              <w:rPr>
                <w:i/>
                <w:iCs/>
                <w:color w:val="000000"/>
                <w:sz w:val="18"/>
                <w:szCs w:val="18"/>
              </w:rPr>
              <w:t>INPPL1</w:t>
            </w:r>
            <w:r>
              <w:rPr>
                <w:i/>
                <w:iCs/>
                <w:color w:val="000000"/>
                <w:sz w:val="18"/>
                <w:szCs w:val="18"/>
              </w:rPr>
              <w:t xml:space="preserve">, </w:t>
            </w:r>
            <w:r w:rsidRPr="00551991">
              <w:rPr>
                <w:i/>
                <w:iCs/>
                <w:color w:val="000000"/>
                <w:sz w:val="18"/>
                <w:szCs w:val="18"/>
              </w:rPr>
              <w:t>B4GALNT2</w:t>
            </w:r>
            <w:r>
              <w:rPr>
                <w:i/>
                <w:iCs/>
                <w:color w:val="000000"/>
                <w:sz w:val="18"/>
                <w:szCs w:val="18"/>
              </w:rPr>
              <w:t xml:space="preserve">, </w:t>
            </w:r>
            <w:r w:rsidRPr="00551991">
              <w:rPr>
                <w:i/>
                <w:iCs/>
                <w:color w:val="000000"/>
                <w:sz w:val="18"/>
                <w:szCs w:val="18"/>
              </w:rPr>
              <w:t>EFEMP2</w:t>
            </w:r>
            <w:r>
              <w:rPr>
                <w:i/>
                <w:iCs/>
                <w:color w:val="000000"/>
                <w:sz w:val="18"/>
                <w:szCs w:val="18"/>
              </w:rPr>
              <w:t xml:space="preserve">, </w:t>
            </w:r>
            <w:r w:rsidRPr="00551991">
              <w:rPr>
                <w:i/>
                <w:iCs/>
                <w:color w:val="000000"/>
                <w:sz w:val="18"/>
                <w:szCs w:val="18"/>
              </w:rPr>
              <w:t>HPSE</w:t>
            </w:r>
            <w:r>
              <w:rPr>
                <w:i/>
                <w:iCs/>
                <w:color w:val="000000"/>
                <w:sz w:val="18"/>
                <w:szCs w:val="18"/>
              </w:rPr>
              <w:t xml:space="preserve">, </w:t>
            </w:r>
            <w:r w:rsidRPr="00551991">
              <w:rPr>
                <w:i/>
                <w:iCs/>
                <w:color w:val="000000"/>
                <w:sz w:val="18"/>
                <w:szCs w:val="18"/>
              </w:rPr>
              <w:t>FUT7</w:t>
            </w:r>
            <w:r>
              <w:rPr>
                <w:i/>
                <w:iCs/>
                <w:color w:val="000000"/>
                <w:sz w:val="18"/>
                <w:szCs w:val="18"/>
              </w:rPr>
              <w:t xml:space="preserve">, </w:t>
            </w:r>
            <w:r w:rsidRPr="00551991">
              <w:rPr>
                <w:i/>
                <w:iCs/>
                <w:color w:val="000000"/>
                <w:sz w:val="18"/>
                <w:szCs w:val="18"/>
              </w:rPr>
              <w:t>MUC16</w:t>
            </w:r>
            <w:r>
              <w:rPr>
                <w:i/>
                <w:iCs/>
                <w:color w:val="000000"/>
                <w:sz w:val="18"/>
                <w:szCs w:val="18"/>
              </w:rPr>
              <w:t xml:space="preserve">, </w:t>
            </w:r>
            <w:r w:rsidRPr="00551991">
              <w:rPr>
                <w:i/>
                <w:iCs/>
                <w:color w:val="000000"/>
                <w:sz w:val="18"/>
                <w:szCs w:val="18"/>
              </w:rPr>
              <w:t>FAF1</w:t>
            </w:r>
            <w:r>
              <w:rPr>
                <w:i/>
                <w:iCs/>
                <w:color w:val="000000"/>
                <w:sz w:val="18"/>
                <w:szCs w:val="18"/>
              </w:rPr>
              <w:t xml:space="preserve">, </w:t>
            </w:r>
            <w:r w:rsidRPr="00551991">
              <w:rPr>
                <w:i/>
                <w:iCs/>
                <w:color w:val="000000"/>
                <w:sz w:val="18"/>
                <w:szCs w:val="18"/>
              </w:rPr>
              <w:t>AMTN</w:t>
            </w:r>
            <w:r>
              <w:rPr>
                <w:i/>
                <w:iCs/>
                <w:color w:val="000000"/>
                <w:sz w:val="18"/>
                <w:szCs w:val="18"/>
              </w:rPr>
              <w:t xml:space="preserve">, </w:t>
            </w:r>
            <w:r w:rsidRPr="00551991">
              <w:rPr>
                <w:i/>
                <w:iCs/>
                <w:color w:val="000000"/>
                <w:sz w:val="18"/>
                <w:szCs w:val="18"/>
              </w:rPr>
              <w:t>DMD</w:t>
            </w:r>
            <w:r>
              <w:rPr>
                <w:i/>
                <w:iCs/>
                <w:color w:val="000000"/>
                <w:sz w:val="18"/>
                <w:szCs w:val="18"/>
              </w:rPr>
              <w:t xml:space="preserve">, </w:t>
            </w:r>
            <w:r w:rsidRPr="00551991">
              <w:rPr>
                <w:i/>
                <w:iCs/>
                <w:color w:val="000000"/>
                <w:sz w:val="18"/>
                <w:szCs w:val="18"/>
              </w:rPr>
              <w:t>PECAM1</w:t>
            </w:r>
            <w:r>
              <w:rPr>
                <w:i/>
                <w:iCs/>
                <w:color w:val="000000"/>
                <w:sz w:val="18"/>
                <w:szCs w:val="18"/>
              </w:rPr>
              <w:t xml:space="preserve">, </w:t>
            </w:r>
            <w:r w:rsidRPr="00551991">
              <w:rPr>
                <w:i/>
                <w:iCs/>
                <w:color w:val="000000"/>
                <w:sz w:val="18"/>
                <w:szCs w:val="18"/>
              </w:rPr>
              <w:t>PCDHB16</w:t>
            </w:r>
            <w:r>
              <w:rPr>
                <w:i/>
                <w:iCs/>
                <w:color w:val="000000"/>
                <w:sz w:val="18"/>
                <w:szCs w:val="18"/>
              </w:rPr>
              <w:t xml:space="preserve">, </w:t>
            </w:r>
            <w:r w:rsidRPr="00551991">
              <w:rPr>
                <w:i/>
                <w:iCs/>
                <w:color w:val="000000"/>
                <w:sz w:val="18"/>
                <w:szCs w:val="18"/>
              </w:rPr>
              <w:t>MUC4</w:t>
            </w:r>
            <w:r>
              <w:rPr>
                <w:i/>
                <w:iCs/>
                <w:color w:val="000000"/>
                <w:sz w:val="18"/>
                <w:szCs w:val="18"/>
              </w:rPr>
              <w:t xml:space="preserve">, </w:t>
            </w:r>
            <w:r w:rsidRPr="00551991">
              <w:rPr>
                <w:i/>
                <w:iCs/>
                <w:color w:val="000000"/>
                <w:sz w:val="18"/>
                <w:szCs w:val="18"/>
              </w:rPr>
              <w:t>MAGI1</w:t>
            </w:r>
            <w:r>
              <w:rPr>
                <w:i/>
                <w:iCs/>
                <w:color w:val="000000"/>
                <w:sz w:val="18"/>
                <w:szCs w:val="18"/>
              </w:rPr>
              <w:t xml:space="preserve">, </w:t>
            </w:r>
            <w:r w:rsidRPr="00551991">
              <w:rPr>
                <w:i/>
                <w:iCs/>
                <w:color w:val="000000"/>
                <w:sz w:val="18"/>
                <w:szCs w:val="18"/>
              </w:rPr>
              <w:t>DCHS2</w:t>
            </w:r>
            <w:r>
              <w:rPr>
                <w:i/>
                <w:iCs/>
                <w:color w:val="000000"/>
                <w:sz w:val="18"/>
                <w:szCs w:val="18"/>
              </w:rPr>
              <w:t xml:space="preserve">, </w:t>
            </w:r>
            <w:r w:rsidRPr="00551991">
              <w:rPr>
                <w:i/>
                <w:iCs/>
                <w:color w:val="000000"/>
                <w:sz w:val="18"/>
                <w:szCs w:val="18"/>
              </w:rPr>
              <w:t>BCAR1</w:t>
            </w:r>
          </w:p>
        </w:tc>
      </w:tr>
      <w:tr w:rsidR="00486D43" w:rsidRPr="002E2FED" w14:paraId="63F6B1D5"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1302" w:type="dxa"/>
          </w:tcPr>
          <w:p w14:paraId="751BB64A"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BP</w:t>
            </w:r>
          </w:p>
        </w:tc>
        <w:tc>
          <w:tcPr>
            <w:tcW w:w="1703" w:type="dxa"/>
            <w:tcBorders>
              <w:right w:val="single" w:sz="4" w:space="0" w:color="auto"/>
            </w:tcBorders>
          </w:tcPr>
          <w:p w14:paraId="432D2174"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Actin filament-based process</w:t>
            </w:r>
          </w:p>
        </w:tc>
        <w:tc>
          <w:tcPr>
            <w:tcW w:w="850" w:type="dxa"/>
            <w:tcBorders>
              <w:left w:val="single" w:sz="4" w:space="0" w:color="auto"/>
            </w:tcBorders>
            <w:noWrap/>
            <w:hideMark/>
          </w:tcPr>
          <w:p w14:paraId="356940A0"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41</w:t>
            </w:r>
          </w:p>
        </w:tc>
        <w:tc>
          <w:tcPr>
            <w:tcW w:w="961" w:type="dxa"/>
            <w:noWrap/>
            <w:hideMark/>
          </w:tcPr>
          <w:p w14:paraId="21E0F9AB"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842</w:t>
            </w:r>
          </w:p>
        </w:tc>
        <w:tc>
          <w:tcPr>
            <w:tcW w:w="1239" w:type="dxa"/>
            <w:noWrap/>
            <w:hideMark/>
          </w:tcPr>
          <w:p w14:paraId="4ED6C9CC"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1</w:t>
            </w:r>
            <w:r>
              <w:rPr>
                <w:color w:val="000000"/>
                <w:sz w:val="18"/>
                <w:szCs w:val="18"/>
              </w:rPr>
              <w:t>.</w:t>
            </w:r>
            <w:r w:rsidRPr="006764BF">
              <w:rPr>
                <w:color w:val="000000"/>
                <w:sz w:val="18"/>
                <w:szCs w:val="18"/>
              </w:rPr>
              <w:t>971615</w:t>
            </w:r>
          </w:p>
        </w:tc>
        <w:tc>
          <w:tcPr>
            <w:tcW w:w="891" w:type="dxa"/>
          </w:tcPr>
          <w:p w14:paraId="21086530"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036246</w:t>
            </w:r>
          </w:p>
        </w:tc>
        <w:tc>
          <w:tcPr>
            <w:tcW w:w="8080" w:type="dxa"/>
            <w:noWrap/>
            <w:hideMark/>
          </w:tcPr>
          <w:p w14:paraId="5A1EA041" w14:textId="77777777" w:rsidR="00486D43" w:rsidRPr="00551991"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551991">
              <w:rPr>
                <w:i/>
                <w:iCs/>
                <w:color w:val="000000"/>
                <w:sz w:val="18"/>
                <w:szCs w:val="18"/>
              </w:rPr>
              <w:t>CCDC88C</w:t>
            </w:r>
            <w:r>
              <w:rPr>
                <w:i/>
                <w:iCs/>
                <w:color w:val="000000"/>
                <w:sz w:val="18"/>
                <w:szCs w:val="18"/>
              </w:rPr>
              <w:t xml:space="preserve">, </w:t>
            </w:r>
            <w:r w:rsidRPr="00551991">
              <w:rPr>
                <w:i/>
                <w:iCs/>
                <w:color w:val="000000"/>
                <w:sz w:val="18"/>
                <w:szCs w:val="18"/>
              </w:rPr>
              <w:t>RUFY3</w:t>
            </w:r>
            <w:r>
              <w:rPr>
                <w:i/>
                <w:iCs/>
                <w:color w:val="000000"/>
                <w:sz w:val="18"/>
                <w:szCs w:val="18"/>
              </w:rPr>
              <w:t xml:space="preserve">, </w:t>
            </w:r>
            <w:r w:rsidRPr="00551991">
              <w:rPr>
                <w:i/>
                <w:iCs/>
                <w:color w:val="000000"/>
                <w:sz w:val="18"/>
                <w:szCs w:val="18"/>
              </w:rPr>
              <w:t>INSRR</w:t>
            </w:r>
            <w:r>
              <w:rPr>
                <w:i/>
                <w:iCs/>
                <w:color w:val="000000"/>
                <w:sz w:val="18"/>
                <w:szCs w:val="18"/>
              </w:rPr>
              <w:t xml:space="preserve">, </w:t>
            </w:r>
            <w:r w:rsidRPr="00551991">
              <w:rPr>
                <w:i/>
                <w:iCs/>
                <w:color w:val="000000"/>
                <w:sz w:val="18"/>
                <w:szCs w:val="18"/>
              </w:rPr>
              <w:t>SYNE2</w:t>
            </w:r>
            <w:r>
              <w:rPr>
                <w:i/>
                <w:iCs/>
                <w:color w:val="000000"/>
                <w:sz w:val="18"/>
                <w:szCs w:val="18"/>
              </w:rPr>
              <w:t xml:space="preserve">, </w:t>
            </w:r>
            <w:r w:rsidRPr="00551991">
              <w:rPr>
                <w:i/>
                <w:iCs/>
                <w:color w:val="000000"/>
                <w:sz w:val="18"/>
                <w:szCs w:val="18"/>
              </w:rPr>
              <w:t>LLGL2</w:t>
            </w:r>
            <w:r>
              <w:rPr>
                <w:i/>
                <w:iCs/>
                <w:color w:val="000000"/>
                <w:sz w:val="18"/>
                <w:szCs w:val="18"/>
              </w:rPr>
              <w:t xml:space="preserve">, </w:t>
            </w:r>
            <w:r w:rsidRPr="00551991">
              <w:rPr>
                <w:i/>
                <w:iCs/>
                <w:color w:val="000000"/>
                <w:sz w:val="18"/>
                <w:szCs w:val="18"/>
              </w:rPr>
              <w:t>ARHGEF10L</w:t>
            </w:r>
            <w:r>
              <w:rPr>
                <w:i/>
                <w:iCs/>
                <w:color w:val="000000"/>
                <w:sz w:val="18"/>
                <w:szCs w:val="18"/>
              </w:rPr>
              <w:t xml:space="preserve">, </w:t>
            </w:r>
            <w:r w:rsidRPr="00551991">
              <w:rPr>
                <w:i/>
                <w:iCs/>
                <w:color w:val="000000"/>
                <w:sz w:val="18"/>
                <w:szCs w:val="18"/>
              </w:rPr>
              <w:t>EPB41L2</w:t>
            </w:r>
            <w:r>
              <w:rPr>
                <w:i/>
                <w:iCs/>
                <w:color w:val="000000"/>
                <w:sz w:val="18"/>
                <w:szCs w:val="18"/>
              </w:rPr>
              <w:t xml:space="preserve">, </w:t>
            </w:r>
            <w:r w:rsidRPr="00551991">
              <w:rPr>
                <w:i/>
                <w:iCs/>
                <w:color w:val="000000"/>
                <w:sz w:val="18"/>
                <w:szCs w:val="18"/>
              </w:rPr>
              <w:t>FAT1</w:t>
            </w:r>
            <w:r>
              <w:rPr>
                <w:i/>
                <w:iCs/>
                <w:color w:val="000000"/>
                <w:sz w:val="18"/>
                <w:szCs w:val="18"/>
              </w:rPr>
              <w:t xml:space="preserve">, </w:t>
            </w:r>
            <w:r w:rsidRPr="00551991">
              <w:rPr>
                <w:i/>
                <w:iCs/>
                <w:color w:val="000000"/>
                <w:sz w:val="18"/>
                <w:szCs w:val="18"/>
              </w:rPr>
              <w:t>CASS4</w:t>
            </w:r>
            <w:r>
              <w:rPr>
                <w:i/>
                <w:iCs/>
                <w:color w:val="000000"/>
                <w:sz w:val="18"/>
                <w:szCs w:val="18"/>
              </w:rPr>
              <w:t xml:space="preserve">, </w:t>
            </w:r>
            <w:r w:rsidRPr="00551991">
              <w:rPr>
                <w:i/>
                <w:iCs/>
                <w:color w:val="000000"/>
                <w:sz w:val="18"/>
                <w:szCs w:val="18"/>
              </w:rPr>
              <w:t>ICAM1</w:t>
            </w:r>
            <w:r>
              <w:rPr>
                <w:i/>
                <w:iCs/>
                <w:color w:val="000000"/>
                <w:sz w:val="18"/>
                <w:szCs w:val="18"/>
              </w:rPr>
              <w:t xml:space="preserve">, </w:t>
            </w:r>
            <w:r w:rsidRPr="00551991">
              <w:rPr>
                <w:i/>
                <w:iCs/>
                <w:color w:val="000000"/>
                <w:sz w:val="18"/>
                <w:szCs w:val="18"/>
              </w:rPr>
              <w:t>TNNC2</w:t>
            </w:r>
            <w:r>
              <w:rPr>
                <w:i/>
                <w:iCs/>
                <w:color w:val="000000"/>
                <w:sz w:val="18"/>
                <w:szCs w:val="18"/>
              </w:rPr>
              <w:t xml:space="preserve">, </w:t>
            </w:r>
            <w:r w:rsidRPr="00551991">
              <w:rPr>
                <w:i/>
                <w:iCs/>
                <w:color w:val="000000"/>
                <w:sz w:val="18"/>
                <w:szCs w:val="18"/>
              </w:rPr>
              <w:t>TLE6</w:t>
            </w:r>
            <w:r>
              <w:rPr>
                <w:i/>
                <w:iCs/>
                <w:color w:val="000000"/>
                <w:sz w:val="18"/>
                <w:szCs w:val="18"/>
              </w:rPr>
              <w:t xml:space="preserve">, </w:t>
            </w:r>
            <w:r w:rsidRPr="00551991">
              <w:rPr>
                <w:i/>
                <w:iCs/>
                <w:color w:val="000000"/>
                <w:sz w:val="18"/>
                <w:szCs w:val="18"/>
              </w:rPr>
              <w:t>HRG</w:t>
            </w:r>
            <w:r>
              <w:rPr>
                <w:i/>
                <w:iCs/>
                <w:color w:val="000000"/>
                <w:sz w:val="18"/>
                <w:szCs w:val="18"/>
              </w:rPr>
              <w:t xml:space="preserve">, </w:t>
            </w:r>
            <w:r w:rsidRPr="00551991">
              <w:rPr>
                <w:i/>
                <w:iCs/>
                <w:color w:val="000000"/>
                <w:sz w:val="18"/>
                <w:szCs w:val="18"/>
              </w:rPr>
              <w:t>SORBS3</w:t>
            </w:r>
            <w:r>
              <w:rPr>
                <w:i/>
                <w:iCs/>
                <w:color w:val="000000"/>
                <w:sz w:val="18"/>
                <w:szCs w:val="18"/>
              </w:rPr>
              <w:t xml:space="preserve">, </w:t>
            </w:r>
            <w:r w:rsidRPr="00551991">
              <w:rPr>
                <w:i/>
                <w:iCs/>
                <w:color w:val="000000"/>
                <w:sz w:val="18"/>
                <w:szCs w:val="18"/>
              </w:rPr>
              <w:t>PACSIN1</w:t>
            </w:r>
            <w:r>
              <w:rPr>
                <w:i/>
                <w:iCs/>
                <w:color w:val="000000"/>
                <w:sz w:val="18"/>
                <w:szCs w:val="18"/>
              </w:rPr>
              <w:t xml:space="preserve">, </w:t>
            </w:r>
            <w:r w:rsidRPr="00551991">
              <w:rPr>
                <w:i/>
                <w:iCs/>
                <w:color w:val="000000"/>
                <w:sz w:val="18"/>
                <w:szCs w:val="18"/>
              </w:rPr>
              <w:t>VIL1</w:t>
            </w:r>
            <w:r>
              <w:rPr>
                <w:i/>
                <w:iCs/>
                <w:color w:val="000000"/>
                <w:sz w:val="18"/>
                <w:szCs w:val="18"/>
              </w:rPr>
              <w:t xml:space="preserve">, </w:t>
            </w:r>
            <w:r w:rsidRPr="00551991">
              <w:rPr>
                <w:i/>
                <w:iCs/>
                <w:color w:val="000000"/>
                <w:sz w:val="18"/>
                <w:szCs w:val="18"/>
              </w:rPr>
              <w:t>EPB41L4A</w:t>
            </w:r>
            <w:r>
              <w:rPr>
                <w:i/>
                <w:iCs/>
                <w:color w:val="000000"/>
                <w:sz w:val="18"/>
                <w:szCs w:val="18"/>
              </w:rPr>
              <w:t xml:space="preserve">, </w:t>
            </w:r>
            <w:r w:rsidRPr="00551991">
              <w:rPr>
                <w:i/>
                <w:iCs/>
                <w:color w:val="000000"/>
                <w:sz w:val="18"/>
                <w:szCs w:val="18"/>
              </w:rPr>
              <w:t>HIP1R</w:t>
            </w:r>
            <w:r>
              <w:rPr>
                <w:i/>
                <w:iCs/>
                <w:color w:val="000000"/>
                <w:sz w:val="18"/>
                <w:szCs w:val="18"/>
              </w:rPr>
              <w:t xml:space="preserve">, </w:t>
            </w:r>
            <w:r w:rsidRPr="00551991">
              <w:rPr>
                <w:i/>
                <w:iCs/>
                <w:color w:val="000000"/>
                <w:sz w:val="18"/>
                <w:szCs w:val="18"/>
              </w:rPr>
              <w:t>PDGFRA</w:t>
            </w:r>
            <w:r>
              <w:rPr>
                <w:i/>
                <w:iCs/>
                <w:color w:val="000000"/>
                <w:sz w:val="18"/>
                <w:szCs w:val="18"/>
              </w:rPr>
              <w:t xml:space="preserve">, </w:t>
            </w:r>
            <w:r w:rsidRPr="00551991">
              <w:rPr>
                <w:i/>
                <w:iCs/>
                <w:color w:val="000000"/>
                <w:sz w:val="18"/>
                <w:szCs w:val="18"/>
              </w:rPr>
              <w:t>TLN1</w:t>
            </w:r>
            <w:r>
              <w:rPr>
                <w:i/>
                <w:iCs/>
                <w:color w:val="000000"/>
                <w:sz w:val="18"/>
                <w:szCs w:val="18"/>
              </w:rPr>
              <w:t xml:space="preserve">, </w:t>
            </w:r>
            <w:r w:rsidRPr="00551991">
              <w:rPr>
                <w:i/>
                <w:iCs/>
                <w:color w:val="000000"/>
                <w:sz w:val="18"/>
                <w:szCs w:val="18"/>
              </w:rPr>
              <w:t>SHROOM3</w:t>
            </w:r>
            <w:r>
              <w:rPr>
                <w:i/>
                <w:iCs/>
                <w:color w:val="000000"/>
                <w:sz w:val="18"/>
                <w:szCs w:val="18"/>
              </w:rPr>
              <w:t xml:space="preserve">, </w:t>
            </w:r>
            <w:r w:rsidRPr="00551991">
              <w:rPr>
                <w:i/>
                <w:iCs/>
                <w:color w:val="000000"/>
                <w:sz w:val="18"/>
                <w:szCs w:val="18"/>
              </w:rPr>
              <w:t>MINK1</w:t>
            </w:r>
            <w:r>
              <w:rPr>
                <w:i/>
                <w:iCs/>
                <w:color w:val="000000"/>
                <w:sz w:val="18"/>
                <w:szCs w:val="18"/>
              </w:rPr>
              <w:t xml:space="preserve">, </w:t>
            </w:r>
            <w:r w:rsidRPr="00551991">
              <w:rPr>
                <w:i/>
                <w:iCs/>
                <w:color w:val="000000"/>
                <w:sz w:val="18"/>
                <w:szCs w:val="18"/>
              </w:rPr>
              <w:t>SLIT2</w:t>
            </w:r>
            <w:r>
              <w:rPr>
                <w:i/>
                <w:iCs/>
                <w:color w:val="000000"/>
                <w:sz w:val="18"/>
                <w:szCs w:val="18"/>
              </w:rPr>
              <w:t xml:space="preserve">, </w:t>
            </w:r>
            <w:r w:rsidRPr="00551991">
              <w:rPr>
                <w:i/>
                <w:iCs/>
                <w:color w:val="000000"/>
                <w:sz w:val="18"/>
                <w:szCs w:val="18"/>
              </w:rPr>
              <w:t>TBCK</w:t>
            </w:r>
            <w:r>
              <w:rPr>
                <w:i/>
                <w:iCs/>
                <w:color w:val="000000"/>
                <w:sz w:val="18"/>
                <w:szCs w:val="18"/>
              </w:rPr>
              <w:t xml:space="preserve">, </w:t>
            </w:r>
            <w:r w:rsidRPr="00551991">
              <w:rPr>
                <w:i/>
                <w:iCs/>
                <w:color w:val="000000"/>
                <w:sz w:val="18"/>
                <w:szCs w:val="18"/>
              </w:rPr>
              <w:t>IQGAP2</w:t>
            </w:r>
            <w:r>
              <w:rPr>
                <w:i/>
                <w:iCs/>
                <w:color w:val="000000"/>
                <w:sz w:val="18"/>
                <w:szCs w:val="18"/>
              </w:rPr>
              <w:t xml:space="preserve">, </w:t>
            </w:r>
            <w:r w:rsidRPr="00551991">
              <w:rPr>
                <w:i/>
                <w:iCs/>
                <w:color w:val="000000"/>
                <w:sz w:val="18"/>
                <w:szCs w:val="18"/>
              </w:rPr>
              <w:t>FARP1</w:t>
            </w:r>
            <w:r>
              <w:rPr>
                <w:i/>
                <w:iCs/>
                <w:color w:val="000000"/>
                <w:sz w:val="18"/>
                <w:szCs w:val="18"/>
              </w:rPr>
              <w:t xml:space="preserve">, </w:t>
            </w:r>
            <w:r w:rsidRPr="00551991">
              <w:rPr>
                <w:i/>
                <w:iCs/>
                <w:color w:val="000000"/>
                <w:sz w:val="18"/>
                <w:szCs w:val="18"/>
              </w:rPr>
              <w:t>OBSCN</w:t>
            </w:r>
            <w:r>
              <w:rPr>
                <w:i/>
                <w:iCs/>
                <w:color w:val="000000"/>
                <w:sz w:val="18"/>
                <w:szCs w:val="18"/>
              </w:rPr>
              <w:t xml:space="preserve">, </w:t>
            </w:r>
            <w:r w:rsidRPr="00551991">
              <w:rPr>
                <w:i/>
                <w:iCs/>
                <w:color w:val="000000"/>
                <w:sz w:val="18"/>
                <w:szCs w:val="18"/>
              </w:rPr>
              <w:t>PDLIM3</w:t>
            </w:r>
            <w:r>
              <w:rPr>
                <w:i/>
                <w:iCs/>
                <w:color w:val="000000"/>
                <w:sz w:val="18"/>
                <w:szCs w:val="18"/>
              </w:rPr>
              <w:t xml:space="preserve">, </w:t>
            </w:r>
            <w:r w:rsidRPr="00551991">
              <w:rPr>
                <w:i/>
                <w:iCs/>
                <w:color w:val="000000"/>
                <w:sz w:val="18"/>
                <w:szCs w:val="18"/>
              </w:rPr>
              <w:t>TTN</w:t>
            </w:r>
            <w:r>
              <w:rPr>
                <w:i/>
                <w:iCs/>
                <w:color w:val="000000"/>
                <w:sz w:val="18"/>
                <w:szCs w:val="18"/>
              </w:rPr>
              <w:t xml:space="preserve">, </w:t>
            </w:r>
            <w:r w:rsidRPr="00551991">
              <w:rPr>
                <w:i/>
                <w:iCs/>
                <w:color w:val="000000"/>
                <w:sz w:val="18"/>
                <w:szCs w:val="18"/>
              </w:rPr>
              <w:t>KCNE2</w:t>
            </w:r>
            <w:r>
              <w:rPr>
                <w:i/>
                <w:iCs/>
                <w:color w:val="000000"/>
                <w:sz w:val="18"/>
                <w:szCs w:val="18"/>
              </w:rPr>
              <w:t xml:space="preserve">, </w:t>
            </w:r>
            <w:r w:rsidRPr="00551991">
              <w:rPr>
                <w:i/>
                <w:iCs/>
                <w:color w:val="000000"/>
                <w:sz w:val="18"/>
                <w:szCs w:val="18"/>
              </w:rPr>
              <w:t>PDLIM5</w:t>
            </w:r>
            <w:r>
              <w:rPr>
                <w:i/>
                <w:iCs/>
                <w:color w:val="000000"/>
                <w:sz w:val="18"/>
                <w:szCs w:val="18"/>
              </w:rPr>
              <w:t xml:space="preserve">, </w:t>
            </w:r>
            <w:r w:rsidRPr="00551991">
              <w:rPr>
                <w:i/>
                <w:iCs/>
                <w:color w:val="000000"/>
                <w:sz w:val="18"/>
                <w:szCs w:val="18"/>
              </w:rPr>
              <w:t>SPTA1</w:t>
            </w:r>
            <w:r>
              <w:rPr>
                <w:i/>
                <w:iCs/>
                <w:color w:val="000000"/>
                <w:sz w:val="18"/>
                <w:szCs w:val="18"/>
              </w:rPr>
              <w:t xml:space="preserve">, </w:t>
            </w:r>
            <w:r w:rsidRPr="00551991">
              <w:rPr>
                <w:i/>
                <w:iCs/>
                <w:color w:val="000000"/>
                <w:sz w:val="18"/>
                <w:szCs w:val="18"/>
              </w:rPr>
              <w:t>SHROOM1</w:t>
            </w:r>
            <w:r>
              <w:rPr>
                <w:i/>
                <w:iCs/>
                <w:color w:val="000000"/>
                <w:sz w:val="18"/>
                <w:szCs w:val="18"/>
              </w:rPr>
              <w:t xml:space="preserve">, </w:t>
            </w:r>
            <w:r w:rsidRPr="00551991">
              <w:rPr>
                <w:i/>
                <w:iCs/>
                <w:color w:val="000000"/>
                <w:sz w:val="18"/>
                <w:szCs w:val="18"/>
              </w:rPr>
              <w:t>INPPL1</w:t>
            </w:r>
            <w:r>
              <w:rPr>
                <w:i/>
                <w:iCs/>
                <w:color w:val="000000"/>
                <w:sz w:val="18"/>
                <w:szCs w:val="18"/>
              </w:rPr>
              <w:t xml:space="preserve">, </w:t>
            </w:r>
            <w:r w:rsidRPr="00551991">
              <w:rPr>
                <w:i/>
                <w:iCs/>
                <w:color w:val="000000"/>
                <w:sz w:val="18"/>
                <w:szCs w:val="18"/>
              </w:rPr>
              <w:t>MYO1A</w:t>
            </w:r>
            <w:r>
              <w:rPr>
                <w:i/>
                <w:iCs/>
                <w:color w:val="000000"/>
                <w:sz w:val="18"/>
                <w:szCs w:val="18"/>
              </w:rPr>
              <w:t xml:space="preserve">, </w:t>
            </w:r>
            <w:r w:rsidRPr="00551991">
              <w:rPr>
                <w:i/>
                <w:iCs/>
                <w:color w:val="000000"/>
                <w:sz w:val="18"/>
                <w:szCs w:val="18"/>
              </w:rPr>
              <w:t>MYH6</w:t>
            </w:r>
            <w:r>
              <w:rPr>
                <w:i/>
                <w:iCs/>
                <w:color w:val="000000"/>
                <w:sz w:val="18"/>
                <w:szCs w:val="18"/>
              </w:rPr>
              <w:t xml:space="preserve">, </w:t>
            </w:r>
            <w:r w:rsidRPr="00551991">
              <w:rPr>
                <w:i/>
                <w:iCs/>
                <w:color w:val="000000"/>
                <w:sz w:val="18"/>
                <w:szCs w:val="18"/>
              </w:rPr>
              <w:t>NRAP</w:t>
            </w:r>
            <w:r>
              <w:rPr>
                <w:i/>
                <w:iCs/>
                <w:color w:val="000000"/>
                <w:sz w:val="18"/>
                <w:szCs w:val="18"/>
              </w:rPr>
              <w:t xml:space="preserve">, </w:t>
            </w:r>
            <w:r w:rsidRPr="00551991">
              <w:rPr>
                <w:i/>
                <w:iCs/>
                <w:color w:val="000000"/>
                <w:sz w:val="18"/>
                <w:szCs w:val="18"/>
              </w:rPr>
              <w:t>DMD</w:t>
            </w:r>
            <w:r>
              <w:rPr>
                <w:i/>
                <w:iCs/>
                <w:color w:val="000000"/>
                <w:sz w:val="18"/>
                <w:szCs w:val="18"/>
              </w:rPr>
              <w:t xml:space="preserve">, </w:t>
            </w:r>
            <w:r w:rsidRPr="00551991">
              <w:rPr>
                <w:i/>
                <w:iCs/>
                <w:color w:val="000000"/>
                <w:sz w:val="18"/>
                <w:szCs w:val="18"/>
              </w:rPr>
              <w:t>IQANK1</w:t>
            </w:r>
            <w:r>
              <w:rPr>
                <w:i/>
                <w:iCs/>
                <w:color w:val="000000"/>
                <w:sz w:val="18"/>
                <w:szCs w:val="18"/>
              </w:rPr>
              <w:t xml:space="preserve">, </w:t>
            </w:r>
            <w:r w:rsidRPr="00551991">
              <w:rPr>
                <w:i/>
                <w:iCs/>
                <w:color w:val="000000"/>
                <w:sz w:val="18"/>
                <w:szCs w:val="18"/>
              </w:rPr>
              <w:t>KBTBD13</w:t>
            </w:r>
            <w:r>
              <w:rPr>
                <w:i/>
                <w:iCs/>
                <w:color w:val="000000"/>
                <w:sz w:val="18"/>
                <w:szCs w:val="18"/>
              </w:rPr>
              <w:t xml:space="preserve">, </w:t>
            </w:r>
            <w:r w:rsidRPr="00551991">
              <w:rPr>
                <w:i/>
                <w:iCs/>
                <w:color w:val="000000"/>
                <w:sz w:val="18"/>
                <w:szCs w:val="18"/>
              </w:rPr>
              <w:t>MAGEL2</w:t>
            </w:r>
          </w:p>
        </w:tc>
      </w:tr>
      <w:tr w:rsidR="00E13466" w:rsidRPr="002E2FED" w14:paraId="271AB18B"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2" w:type="dxa"/>
          </w:tcPr>
          <w:p w14:paraId="0A111884"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BP</w:t>
            </w:r>
          </w:p>
        </w:tc>
        <w:tc>
          <w:tcPr>
            <w:tcW w:w="1703" w:type="dxa"/>
            <w:tcBorders>
              <w:right w:val="single" w:sz="4" w:space="0" w:color="auto"/>
            </w:tcBorders>
          </w:tcPr>
          <w:p w14:paraId="4CE63527"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Actin cytoskeleton organization</w:t>
            </w:r>
          </w:p>
        </w:tc>
        <w:tc>
          <w:tcPr>
            <w:tcW w:w="850" w:type="dxa"/>
            <w:tcBorders>
              <w:left w:val="single" w:sz="4" w:space="0" w:color="auto"/>
            </w:tcBorders>
            <w:noWrap/>
            <w:hideMark/>
          </w:tcPr>
          <w:p w14:paraId="3691F1A9"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37</w:t>
            </w:r>
          </w:p>
        </w:tc>
        <w:tc>
          <w:tcPr>
            <w:tcW w:w="961" w:type="dxa"/>
            <w:noWrap/>
            <w:hideMark/>
          </w:tcPr>
          <w:p w14:paraId="17F0A7BB"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744</w:t>
            </w:r>
          </w:p>
        </w:tc>
        <w:tc>
          <w:tcPr>
            <w:tcW w:w="1239" w:type="dxa"/>
            <w:noWrap/>
            <w:hideMark/>
          </w:tcPr>
          <w:p w14:paraId="065F616B"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2</w:t>
            </w:r>
            <w:r>
              <w:rPr>
                <w:color w:val="000000"/>
                <w:sz w:val="18"/>
                <w:szCs w:val="18"/>
              </w:rPr>
              <w:t>.</w:t>
            </w:r>
            <w:r w:rsidRPr="006764BF">
              <w:rPr>
                <w:color w:val="000000"/>
                <w:sz w:val="18"/>
                <w:szCs w:val="18"/>
              </w:rPr>
              <w:t>013627</w:t>
            </w:r>
          </w:p>
        </w:tc>
        <w:tc>
          <w:tcPr>
            <w:tcW w:w="891" w:type="dxa"/>
          </w:tcPr>
          <w:p w14:paraId="1428E6FE"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039155</w:t>
            </w:r>
          </w:p>
        </w:tc>
        <w:tc>
          <w:tcPr>
            <w:tcW w:w="8080" w:type="dxa"/>
            <w:noWrap/>
            <w:hideMark/>
          </w:tcPr>
          <w:p w14:paraId="00325CB1" w14:textId="77777777" w:rsidR="00486D43" w:rsidRPr="00551991"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551991">
              <w:rPr>
                <w:i/>
                <w:iCs/>
                <w:color w:val="000000"/>
                <w:sz w:val="18"/>
                <w:szCs w:val="18"/>
              </w:rPr>
              <w:t>RUFY3</w:t>
            </w:r>
            <w:r>
              <w:rPr>
                <w:i/>
                <w:iCs/>
                <w:color w:val="000000"/>
                <w:sz w:val="18"/>
                <w:szCs w:val="18"/>
              </w:rPr>
              <w:t xml:space="preserve">, </w:t>
            </w:r>
            <w:r w:rsidRPr="00551991">
              <w:rPr>
                <w:i/>
                <w:iCs/>
                <w:color w:val="000000"/>
                <w:sz w:val="18"/>
                <w:szCs w:val="18"/>
              </w:rPr>
              <w:t>INSRR</w:t>
            </w:r>
            <w:r>
              <w:rPr>
                <w:i/>
                <w:iCs/>
                <w:color w:val="000000"/>
                <w:sz w:val="18"/>
                <w:szCs w:val="18"/>
              </w:rPr>
              <w:t xml:space="preserve">, </w:t>
            </w:r>
            <w:r w:rsidRPr="00551991">
              <w:rPr>
                <w:i/>
                <w:iCs/>
                <w:color w:val="000000"/>
                <w:sz w:val="18"/>
                <w:szCs w:val="18"/>
              </w:rPr>
              <w:t>LLGL2</w:t>
            </w:r>
            <w:r>
              <w:rPr>
                <w:i/>
                <w:iCs/>
                <w:color w:val="000000"/>
                <w:sz w:val="18"/>
                <w:szCs w:val="18"/>
              </w:rPr>
              <w:t xml:space="preserve">, </w:t>
            </w:r>
            <w:r w:rsidRPr="00551991">
              <w:rPr>
                <w:i/>
                <w:iCs/>
                <w:color w:val="000000"/>
                <w:sz w:val="18"/>
                <w:szCs w:val="18"/>
              </w:rPr>
              <w:t>ARHGEF10L</w:t>
            </w:r>
            <w:r>
              <w:rPr>
                <w:i/>
                <w:iCs/>
                <w:color w:val="000000"/>
                <w:sz w:val="18"/>
                <w:szCs w:val="18"/>
              </w:rPr>
              <w:t xml:space="preserve">, </w:t>
            </w:r>
            <w:r w:rsidRPr="00551991">
              <w:rPr>
                <w:i/>
                <w:iCs/>
                <w:color w:val="000000"/>
                <w:sz w:val="18"/>
                <w:szCs w:val="18"/>
              </w:rPr>
              <w:t>EPB41L2</w:t>
            </w:r>
            <w:r>
              <w:rPr>
                <w:i/>
                <w:iCs/>
                <w:color w:val="000000"/>
                <w:sz w:val="18"/>
                <w:szCs w:val="18"/>
              </w:rPr>
              <w:t xml:space="preserve">, </w:t>
            </w:r>
            <w:r w:rsidRPr="00551991">
              <w:rPr>
                <w:i/>
                <w:iCs/>
                <w:color w:val="000000"/>
                <w:sz w:val="18"/>
                <w:szCs w:val="18"/>
              </w:rPr>
              <w:t>FAT1</w:t>
            </w:r>
            <w:r>
              <w:rPr>
                <w:i/>
                <w:iCs/>
                <w:color w:val="000000"/>
                <w:sz w:val="18"/>
                <w:szCs w:val="18"/>
              </w:rPr>
              <w:t xml:space="preserve">, </w:t>
            </w:r>
            <w:r w:rsidRPr="00551991">
              <w:rPr>
                <w:i/>
                <w:iCs/>
                <w:color w:val="000000"/>
                <w:sz w:val="18"/>
                <w:szCs w:val="18"/>
              </w:rPr>
              <w:t>CASS4</w:t>
            </w:r>
            <w:r>
              <w:rPr>
                <w:i/>
                <w:iCs/>
                <w:color w:val="000000"/>
                <w:sz w:val="18"/>
                <w:szCs w:val="18"/>
              </w:rPr>
              <w:t xml:space="preserve">, </w:t>
            </w:r>
            <w:r w:rsidRPr="00551991">
              <w:rPr>
                <w:i/>
                <w:iCs/>
                <w:color w:val="000000"/>
                <w:sz w:val="18"/>
                <w:szCs w:val="18"/>
              </w:rPr>
              <w:t>ICAM1</w:t>
            </w:r>
            <w:r>
              <w:rPr>
                <w:i/>
                <w:iCs/>
                <w:color w:val="000000"/>
                <w:sz w:val="18"/>
                <w:szCs w:val="18"/>
              </w:rPr>
              <w:t xml:space="preserve">, </w:t>
            </w:r>
            <w:r w:rsidRPr="00551991">
              <w:rPr>
                <w:i/>
                <w:iCs/>
                <w:color w:val="000000"/>
                <w:sz w:val="18"/>
                <w:szCs w:val="18"/>
              </w:rPr>
              <w:t>TLE6</w:t>
            </w:r>
            <w:r>
              <w:rPr>
                <w:i/>
                <w:iCs/>
                <w:color w:val="000000"/>
                <w:sz w:val="18"/>
                <w:szCs w:val="18"/>
              </w:rPr>
              <w:t xml:space="preserve">, </w:t>
            </w:r>
            <w:r w:rsidRPr="00551991">
              <w:rPr>
                <w:i/>
                <w:iCs/>
                <w:color w:val="000000"/>
                <w:sz w:val="18"/>
                <w:szCs w:val="18"/>
              </w:rPr>
              <w:t>HRG</w:t>
            </w:r>
            <w:r>
              <w:rPr>
                <w:i/>
                <w:iCs/>
                <w:color w:val="000000"/>
                <w:sz w:val="18"/>
                <w:szCs w:val="18"/>
              </w:rPr>
              <w:t xml:space="preserve">, </w:t>
            </w:r>
            <w:r w:rsidRPr="00551991">
              <w:rPr>
                <w:i/>
                <w:iCs/>
                <w:color w:val="000000"/>
                <w:sz w:val="18"/>
                <w:szCs w:val="18"/>
              </w:rPr>
              <w:t>SORBS3</w:t>
            </w:r>
            <w:r>
              <w:rPr>
                <w:i/>
                <w:iCs/>
                <w:color w:val="000000"/>
                <w:sz w:val="18"/>
                <w:szCs w:val="18"/>
              </w:rPr>
              <w:t xml:space="preserve">, </w:t>
            </w:r>
            <w:r w:rsidRPr="00551991">
              <w:rPr>
                <w:i/>
                <w:iCs/>
                <w:color w:val="000000"/>
                <w:sz w:val="18"/>
                <w:szCs w:val="18"/>
              </w:rPr>
              <w:t>PACSIN1</w:t>
            </w:r>
            <w:r>
              <w:rPr>
                <w:i/>
                <w:iCs/>
                <w:color w:val="000000"/>
                <w:sz w:val="18"/>
                <w:szCs w:val="18"/>
              </w:rPr>
              <w:t xml:space="preserve">, </w:t>
            </w:r>
            <w:r w:rsidRPr="00551991">
              <w:rPr>
                <w:i/>
                <w:iCs/>
                <w:color w:val="000000"/>
                <w:sz w:val="18"/>
                <w:szCs w:val="18"/>
              </w:rPr>
              <w:t>VIL1</w:t>
            </w:r>
            <w:r>
              <w:rPr>
                <w:i/>
                <w:iCs/>
                <w:color w:val="000000"/>
                <w:sz w:val="18"/>
                <w:szCs w:val="18"/>
              </w:rPr>
              <w:t xml:space="preserve">, </w:t>
            </w:r>
            <w:r w:rsidRPr="00551991">
              <w:rPr>
                <w:i/>
                <w:iCs/>
                <w:color w:val="000000"/>
                <w:sz w:val="18"/>
                <w:szCs w:val="18"/>
              </w:rPr>
              <w:t>EPB41L4A</w:t>
            </w:r>
            <w:r>
              <w:rPr>
                <w:i/>
                <w:iCs/>
                <w:color w:val="000000"/>
                <w:sz w:val="18"/>
                <w:szCs w:val="18"/>
              </w:rPr>
              <w:t xml:space="preserve">, </w:t>
            </w:r>
            <w:r w:rsidRPr="00551991">
              <w:rPr>
                <w:i/>
                <w:iCs/>
                <w:color w:val="000000"/>
                <w:sz w:val="18"/>
                <w:szCs w:val="18"/>
              </w:rPr>
              <w:t>HIP1R</w:t>
            </w:r>
            <w:r>
              <w:rPr>
                <w:i/>
                <w:iCs/>
                <w:color w:val="000000"/>
                <w:sz w:val="18"/>
                <w:szCs w:val="18"/>
              </w:rPr>
              <w:t xml:space="preserve">, </w:t>
            </w:r>
            <w:r w:rsidRPr="00551991">
              <w:rPr>
                <w:i/>
                <w:iCs/>
                <w:color w:val="000000"/>
                <w:sz w:val="18"/>
                <w:szCs w:val="18"/>
              </w:rPr>
              <w:t>PDGFRA</w:t>
            </w:r>
            <w:r>
              <w:rPr>
                <w:i/>
                <w:iCs/>
                <w:color w:val="000000"/>
                <w:sz w:val="18"/>
                <w:szCs w:val="18"/>
              </w:rPr>
              <w:t xml:space="preserve">, </w:t>
            </w:r>
            <w:r w:rsidRPr="00551991">
              <w:rPr>
                <w:i/>
                <w:iCs/>
                <w:color w:val="000000"/>
                <w:sz w:val="18"/>
                <w:szCs w:val="18"/>
              </w:rPr>
              <w:t>TLN1</w:t>
            </w:r>
            <w:r>
              <w:rPr>
                <w:i/>
                <w:iCs/>
                <w:color w:val="000000"/>
                <w:sz w:val="18"/>
                <w:szCs w:val="18"/>
              </w:rPr>
              <w:t xml:space="preserve">, </w:t>
            </w:r>
            <w:r w:rsidRPr="00551991">
              <w:rPr>
                <w:i/>
                <w:iCs/>
                <w:color w:val="000000"/>
                <w:sz w:val="18"/>
                <w:szCs w:val="18"/>
              </w:rPr>
              <w:t>SHROOM3</w:t>
            </w:r>
            <w:r>
              <w:rPr>
                <w:i/>
                <w:iCs/>
                <w:color w:val="000000"/>
                <w:sz w:val="18"/>
                <w:szCs w:val="18"/>
              </w:rPr>
              <w:t xml:space="preserve">, </w:t>
            </w:r>
            <w:r w:rsidRPr="00551991">
              <w:rPr>
                <w:i/>
                <w:iCs/>
                <w:color w:val="000000"/>
                <w:sz w:val="18"/>
                <w:szCs w:val="18"/>
              </w:rPr>
              <w:t>MINK1</w:t>
            </w:r>
            <w:r>
              <w:rPr>
                <w:i/>
                <w:iCs/>
                <w:color w:val="000000"/>
                <w:sz w:val="18"/>
                <w:szCs w:val="18"/>
              </w:rPr>
              <w:t xml:space="preserve">, </w:t>
            </w:r>
            <w:r w:rsidRPr="00551991">
              <w:rPr>
                <w:i/>
                <w:iCs/>
                <w:color w:val="000000"/>
                <w:sz w:val="18"/>
                <w:szCs w:val="18"/>
              </w:rPr>
              <w:t>SLIT2</w:t>
            </w:r>
            <w:r>
              <w:rPr>
                <w:i/>
                <w:iCs/>
                <w:color w:val="000000"/>
                <w:sz w:val="18"/>
                <w:szCs w:val="18"/>
              </w:rPr>
              <w:t xml:space="preserve">, </w:t>
            </w:r>
            <w:r w:rsidRPr="00551991">
              <w:rPr>
                <w:i/>
                <w:iCs/>
                <w:color w:val="000000"/>
                <w:sz w:val="18"/>
                <w:szCs w:val="18"/>
              </w:rPr>
              <w:t>TBCK</w:t>
            </w:r>
            <w:r>
              <w:rPr>
                <w:i/>
                <w:iCs/>
                <w:color w:val="000000"/>
                <w:sz w:val="18"/>
                <w:szCs w:val="18"/>
              </w:rPr>
              <w:t xml:space="preserve">, </w:t>
            </w:r>
            <w:r w:rsidRPr="00551991">
              <w:rPr>
                <w:i/>
                <w:iCs/>
                <w:color w:val="000000"/>
                <w:sz w:val="18"/>
                <w:szCs w:val="18"/>
              </w:rPr>
              <w:t>IQGAP2</w:t>
            </w:r>
            <w:r>
              <w:rPr>
                <w:i/>
                <w:iCs/>
                <w:color w:val="000000"/>
                <w:sz w:val="18"/>
                <w:szCs w:val="18"/>
              </w:rPr>
              <w:t xml:space="preserve">, </w:t>
            </w:r>
            <w:r w:rsidRPr="00551991">
              <w:rPr>
                <w:i/>
                <w:iCs/>
                <w:color w:val="000000"/>
                <w:sz w:val="18"/>
                <w:szCs w:val="18"/>
              </w:rPr>
              <w:t>FARP1</w:t>
            </w:r>
            <w:r>
              <w:rPr>
                <w:i/>
                <w:iCs/>
                <w:color w:val="000000"/>
                <w:sz w:val="18"/>
                <w:szCs w:val="18"/>
              </w:rPr>
              <w:t xml:space="preserve">, </w:t>
            </w:r>
            <w:r w:rsidRPr="00551991">
              <w:rPr>
                <w:i/>
                <w:iCs/>
                <w:color w:val="000000"/>
                <w:sz w:val="18"/>
                <w:szCs w:val="18"/>
              </w:rPr>
              <w:t>OBSCN</w:t>
            </w:r>
            <w:r>
              <w:rPr>
                <w:i/>
                <w:iCs/>
                <w:color w:val="000000"/>
                <w:sz w:val="18"/>
                <w:szCs w:val="18"/>
              </w:rPr>
              <w:t xml:space="preserve">, </w:t>
            </w:r>
            <w:r w:rsidRPr="00551991">
              <w:rPr>
                <w:i/>
                <w:iCs/>
                <w:color w:val="000000"/>
                <w:sz w:val="18"/>
                <w:szCs w:val="18"/>
              </w:rPr>
              <w:t>PDLIM3</w:t>
            </w:r>
            <w:r>
              <w:rPr>
                <w:i/>
                <w:iCs/>
                <w:color w:val="000000"/>
                <w:sz w:val="18"/>
                <w:szCs w:val="18"/>
              </w:rPr>
              <w:t xml:space="preserve">, </w:t>
            </w:r>
            <w:r w:rsidRPr="00551991">
              <w:rPr>
                <w:i/>
                <w:iCs/>
                <w:color w:val="000000"/>
                <w:sz w:val="18"/>
                <w:szCs w:val="18"/>
              </w:rPr>
              <w:t>TTN</w:t>
            </w:r>
            <w:r>
              <w:rPr>
                <w:i/>
                <w:iCs/>
                <w:color w:val="000000"/>
                <w:sz w:val="18"/>
                <w:szCs w:val="18"/>
              </w:rPr>
              <w:t xml:space="preserve">, </w:t>
            </w:r>
            <w:r w:rsidRPr="00551991">
              <w:rPr>
                <w:i/>
                <w:iCs/>
                <w:color w:val="000000"/>
                <w:sz w:val="18"/>
                <w:szCs w:val="18"/>
              </w:rPr>
              <w:t>PDLIM5</w:t>
            </w:r>
            <w:r>
              <w:rPr>
                <w:i/>
                <w:iCs/>
                <w:color w:val="000000"/>
                <w:sz w:val="18"/>
                <w:szCs w:val="18"/>
              </w:rPr>
              <w:t xml:space="preserve">, </w:t>
            </w:r>
            <w:r w:rsidRPr="00551991">
              <w:rPr>
                <w:i/>
                <w:iCs/>
                <w:color w:val="000000"/>
                <w:sz w:val="18"/>
                <w:szCs w:val="18"/>
              </w:rPr>
              <w:t>SPTA1</w:t>
            </w:r>
            <w:r>
              <w:rPr>
                <w:i/>
                <w:iCs/>
                <w:color w:val="000000"/>
                <w:sz w:val="18"/>
                <w:szCs w:val="18"/>
              </w:rPr>
              <w:t xml:space="preserve">, </w:t>
            </w:r>
            <w:r w:rsidRPr="00551991">
              <w:rPr>
                <w:i/>
                <w:iCs/>
                <w:color w:val="000000"/>
                <w:sz w:val="18"/>
                <w:szCs w:val="18"/>
              </w:rPr>
              <w:t>SHROOM1</w:t>
            </w:r>
            <w:r>
              <w:rPr>
                <w:i/>
                <w:iCs/>
                <w:color w:val="000000"/>
                <w:sz w:val="18"/>
                <w:szCs w:val="18"/>
              </w:rPr>
              <w:t xml:space="preserve">, </w:t>
            </w:r>
            <w:r w:rsidRPr="00551991">
              <w:rPr>
                <w:i/>
                <w:iCs/>
                <w:color w:val="000000"/>
                <w:sz w:val="18"/>
                <w:szCs w:val="18"/>
              </w:rPr>
              <w:t>INPPL1</w:t>
            </w:r>
            <w:r>
              <w:rPr>
                <w:i/>
                <w:iCs/>
                <w:color w:val="000000"/>
                <w:sz w:val="18"/>
                <w:szCs w:val="18"/>
              </w:rPr>
              <w:t xml:space="preserve">, </w:t>
            </w:r>
            <w:r w:rsidRPr="00551991">
              <w:rPr>
                <w:i/>
                <w:iCs/>
                <w:color w:val="000000"/>
                <w:sz w:val="18"/>
                <w:szCs w:val="18"/>
              </w:rPr>
              <w:t>MYO1A</w:t>
            </w:r>
            <w:r>
              <w:rPr>
                <w:i/>
                <w:iCs/>
                <w:color w:val="000000"/>
                <w:sz w:val="18"/>
                <w:szCs w:val="18"/>
              </w:rPr>
              <w:t xml:space="preserve">, </w:t>
            </w:r>
            <w:r w:rsidRPr="00551991">
              <w:rPr>
                <w:i/>
                <w:iCs/>
                <w:color w:val="000000"/>
                <w:sz w:val="18"/>
                <w:szCs w:val="18"/>
              </w:rPr>
              <w:t>MYH6</w:t>
            </w:r>
            <w:r>
              <w:rPr>
                <w:i/>
                <w:iCs/>
                <w:color w:val="000000"/>
                <w:sz w:val="18"/>
                <w:szCs w:val="18"/>
              </w:rPr>
              <w:t xml:space="preserve">, </w:t>
            </w:r>
            <w:r w:rsidRPr="00551991">
              <w:rPr>
                <w:i/>
                <w:iCs/>
                <w:color w:val="000000"/>
                <w:sz w:val="18"/>
                <w:szCs w:val="18"/>
              </w:rPr>
              <w:t>NRAP</w:t>
            </w:r>
            <w:r>
              <w:rPr>
                <w:i/>
                <w:iCs/>
                <w:color w:val="000000"/>
                <w:sz w:val="18"/>
                <w:szCs w:val="18"/>
              </w:rPr>
              <w:t xml:space="preserve">, </w:t>
            </w:r>
            <w:r w:rsidRPr="00551991">
              <w:rPr>
                <w:i/>
                <w:iCs/>
                <w:color w:val="000000"/>
                <w:sz w:val="18"/>
                <w:szCs w:val="18"/>
              </w:rPr>
              <w:t>DMD</w:t>
            </w:r>
            <w:r>
              <w:rPr>
                <w:i/>
                <w:iCs/>
                <w:color w:val="000000"/>
                <w:sz w:val="18"/>
                <w:szCs w:val="18"/>
              </w:rPr>
              <w:t xml:space="preserve">, </w:t>
            </w:r>
            <w:r w:rsidRPr="00551991">
              <w:rPr>
                <w:i/>
                <w:iCs/>
                <w:color w:val="000000"/>
                <w:sz w:val="18"/>
                <w:szCs w:val="18"/>
              </w:rPr>
              <w:t>IQANK1</w:t>
            </w:r>
            <w:r>
              <w:rPr>
                <w:i/>
                <w:iCs/>
                <w:color w:val="000000"/>
                <w:sz w:val="18"/>
                <w:szCs w:val="18"/>
              </w:rPr>
              <w:t xml:space="preserve">, </w:t>
            </w:r>
            <w:r w:rsidRPr="00551991">
              <w:rPr>
                <w:i/>
                <w:iCs/>
                <w:color w:val="000000"/>
                <w:sz w:val="18"/>
                <w:szCs w:val="18"/>
              </w:rPr>
              <w:t>KBTBD13</w:t>
            </w:r>
            <w:r>
              <w:rPr>
                <w:i/>
                <w:iCs/>
                <w:color w:val="000000"/>
                <w:sz w:val="18"/>
                <w:szCs w:val="18"/>
              </w:rPr>
              <w:t xml:space="preserve">, </w:t>
            </w:r>
            <w:r w:rsidRPr="00551991">
              <w:rPr>
                <w:i/>
                <w:iCs/>
                <w:color w:val="000000"/>
                <w:sz w:val="18"/>
                <w:szCs w:val="18"/>
              </w:rPr>
              <w:t>MAGEL2</w:t>
            </w:r>
          </w:p>
        </w:tc>
      </w:tr>
      <w:tr w:rsidR="00486D43" w:rsidRPr="002E2FED" w14:paraId="7D64FA7D"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1302" w:type="dxa"/>
          </w:tcPr>
          <w:p w14:paraId="4619E0A9"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BP</w:t>
            </w:r>
          </w:p>
        </w:tc>
        <w:tc>
          <w:tcPr>
            <w:tcW w:w="1703" w:type="dxa"/>
            <w:tcBorders>
              <w:right w:val="single" w:sz="4" w:space="0" w:color="auto"/>
            </w:tcBorders>
          </w:tcPr>
          <w:p w14:paraId="69CCA057"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Supramolecular fiber organization</w:t>
            </w:r>
          </w:p>
        </w:tc>
        <w:tc>
          <w:tcPr>
            <w:tcW w:w="850" w:type="dxa"/>
            <w:tcBorders>
              <w:left w:val="single" w:sz="4" w:space="0" w:color="auto"/>
            </w:tcBorders>
            <w:noWrap/>
            <w:hideMark/>
          </w:tcPr>
          <w:p w14:paraId="6A30077D"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43</w:t>
            </w:r>
          </w:p>
        </w:tc>
        <w:tc>
          <w:tcPr>
            <w:tcW w:w="961" w:type="dxa"/>
            <w:noWrap/>
            <w:hideMark/>
          </w:tcPr>
          <w:p w14:paraId="4F9C371A"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919</w:t>
            </w:r>
          </w:p>
        </w:tc>
        <w:tc>
          <w:tcPr>
            <w:tcW w:w="1239" w:type="dxa"/>
            <w:noWrap/>
            <w:hideMark/>
          </w:tcPr>
          <w:p w14:paraId="36FAC17A"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1</w:t>
            </w:r>
            <w:r>
              <w:rPr>
                <w:color w:val="000000"/>
                <w:sz w:val="18"/>
                <w:szCs w:val="18"/>
              </w:rPr>
              <w:t>.</w:t>
            </w:r>
            <w:r w:rsidRPr="006764BF">
              <w:rPr>
                <w:color w:val="000000"/>
                <w:sz w:val="18"/>
                <w:szCs w:val="18"/>
              </w:rPr>
              <w:t>894537</w:t>
            </w:r>
          </w:p>
        </w:tc>
        <w:tc>
          <w:tcPr>
            <w:tcW w:w="891" w:type="dxa"/>
          </w:tcPr>
          <w:p w14:paraId="4CDD47C7"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039155</w:t>
            </w:r>
          </w:p>
        </w:tc>
        <w:tc>
          <w:tcPr>
            <w:tcW w:w="8080" w:type="dxa"/>
            <w:noWrap/>
            <w:hideMark/>
          </w:tcPr>
          <w:p w14:paraId="60176AB1" w14:textId="77777777" w:rsidR="00486D43" w:rsidRPr="00551991"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551991">
              <w:rPr>
                <w:i/>
                <w:iCs/>
                <w:color w:val="000000"/>
                <w:sz w:val="18"/>
                <w:szCs w:val="18"/>
              </w:rPr>
              <w:t>CCDC88C</w:t>
            </w:r>
            <w:r>
              <w:rPr>
                <w:i/>
                <w:iCs/>
                <w:color w:val="000000"/>
                <w:sz w:val="18"/>
                <w:szCs w:val="18"/>
              </w:rPr>
              <w:t xml:space="preserve">, </w:t>
            </w:r>
            <w:r w:rsidRPr="00551991">
              <w:rPr>
                <w:i/>
                <w:iCs/>
                <w:color w:val="000000"/>
                <w:sz w:val="18"/>
                <w:szCs w:val="18"/>
              </w:rPr>
              <w:t>RUFY3</w:t>
            </w:r>
            <w:r>
              <w:rPr>
                <w:i/>
                <w:iCs/>
                <w:color w:val="000000"/>
                <w:sz w:val="18"/>
                <w:szCs w:val="18"/>
              </w:rPr>
              <w:t xml:space="preserve">, </w:t>
            </w:r>
            <w:r w:rsidRPr="00551991">
              <w:rPr>
                <w:i/>
                <w:iCs/>
                <w:color w:val="000000"/>
                <w:sz w:val="18"/>
                <w:szCs w:val="18"/>
              </w:rPr>
              <w:t>COL23A1</w:t>
            </w:r>
            <w:r>
              <w:rPr>
                <w:i/>
                <w:iCs/>
                <w:color w:val="000000"/>
                <w:sz w:val="18"/>
                <w:szCs w:val="18"/>
              </w:rPr>
              <w:t xml:space="preserve">, </w:t>
            </w:r>
            <w:r w:rsidRPr="00551991">
              <w:rPr>
                <w:i/>
                <w:iCs/>
                <w:color w:val="000000"/>
                <w:sz w:val="18"/>
                <w:szCs w:val="18"/>
              </w:rPr>
              <w:t>LAMC2</w:t>
            </w:r>
            <w:r>
              <w:rPr>
                <w:i/>
                <w:iCs/>
                <w:color w:val="000000"/>
                <w:sz w:val="18"/>
                <w:szCs w:val="18"/>
              </w:rPr>
              <w:t xml:space="preserve">, </w:t>
            </w:r>
            <w:r w:rsidRPr="00551991">
              <w:rPr>
                <w:i/>
                <w:iCs/>
                <w:color w:val="000000"/>
                <w:sz w:val="18"/>
                <w:szCs w:val="18"/>
              </w:rPr>
              <w:t>SNCAIP</w:t>
            </w:r>
            <w:r>
              <w:rPr>
                <w:i/>
                <w:iCs/>
                <w:color w:val="000000"/>
                <w:sz w:val="18"/>
                <w:szCs w:val="18"/>
              </w:rPr>
              <w:t xml:space="preserve">, </w:t>
            </w:r>
            <w:r w:rsidRPr="00551991">
              <w:rPr>
                <w:i/>
                <w:iCs/>
                <w:color w:val="000000"/>
                <w:sz w:val="18"/>
                <w:szCs w:val="18"/>
              </w:rPr>
              <w:t>COL17A1</w:t>
            </w:r>
            <w:r>
              <w:rPr>
                <w:i/>
                <w:iCs/>
                <w:color w:val="000000"/>
                <w:sz w:val="18"/>
                <w:szCs w:val="18"/>
              </w:rPr>
              <w:t xml:space="preserve">, </w:t>
            </w:r>
            <w:r w:rsidRPr="00551991">
              <w:rPr>
                <w:i/>
                <w:iCs/>
                <w:color w:val="000000"/>
                <w:sz w:val="18"/>
                <w:szCs w:val="18"/>
              </w:rPr>
              <w:t>ARHGEF10L</w:t>
            </w:r>
            <w:r>
              <w:rPr>
                <w:i/>
                <w:iCs/>
                <w:color w:val="000000"/>
                <w:sz w:val="18"/>
                <w:szCs w:val="18"/>
              </w:rPr>
              <w:t xml:space="preserve">, </w:t>
            </w:r>
            <w:r w:rsidRPr="00551991">
              <w:rPr>
                <w:i/>
                <w:iCs/>
                <w:color w:val="000000"/>
                <w:sz w:val="18"/>
                <w:szCs w:val="18"/>
              </w:rPr>
              <w:t>FAT1</w:t>
            </w:r>
            <w:r>
              <w:rPr>
                <w:i/>
                <w:iCs/>
                <w:color w:val="000000"/>
                <w:sz w:val="18"/>
                <w:szCs w:val="18"/>
              </w:rPr>
              <w:t xml:space="preserve">, </w:t>
            </w:r>
            <w:r w:rsidRPr="00551991">
              <w:rPr>
                <w:i/>
                <w:iCs/>
                <w:color w:val="000000"/>
                <w:sz w:val="18"/>
                <w:szCs w:val="18"/>
              </w:rPr>
              <w:t>CASS4</w:t>
            </w:r>
            <w:r>
              <w:rPr>
                <w:i/>
                <w:iCs/>
                <w:color w:val="000000"/>
                <w:sz w:val="18"/>
                <w:szCs w:val="18"/>
              </w:rPr>
              <w:t xml:space="preserve">, </w:t>
            </w:r>
            <w:r w:rsidRPr="00551991">
              <w:rPr>
                <w:i/>
                <w:iCs/>
                <w:color w:val="000000"/>
                <w:sz w:val="18"/>
                <w:szCs w:val="18"/>
              </w:rPr>
              <w:t>ICAM1</w:t>
            </w:r>
            <w:r>
              <w:rPr>
                <w:i/>
                <w:iCs/>
                <w:color w:val="000000"/>
                <w:sz w:val="18"/>
                <w:szCs w:val="18"/>
              </w:rPr>
              <w:t xml:space="preserve">, </w:t>
            </w:r>
            <w:r w:rsidRPr="00551991">
              <w:rPr>
                <w:i/>
                <w:iCs/>
                <w:color w:val="000000"/>
                <w:sz w:val="18"/>
                <w:szCs w:val="18"/>
              </w:rPr>
              <w:t>ARHGEF7</w:t>
            </w:r>
            <w:r>
              <w:rPr>
                <w:i/>
                <w:iCs/>
                <w:color w:val="000000"/>
                <w:sz w:val="18"/>
                <w:szCs w:val="18"/>
              </w:rPr>
              <w:t xml:space="preserve">, </w:t>
            </w:r>
            <w:r w:rsidRPr="00551991">
              <w:rPr>
                <w:i/>
                <w:iCs/>
                <w:color w:val="000000"/>
                <w:sz w:val="18"/>
                <w:szCs w:val="18"/>
              </w:rPr>
              <w:t>TLE6</w:t>
            </w:r>
            <w:r>
              <w:rPr>
                <w:i/>
                <w:iCs/>
                <w:color w:val="000000"/>
                <w:sz w:val="18"/>
                <w:szCs w:val="18"/>
              </w:rPr>
              <w:t xml:space="preserve">, </w:t>
            </w:r>
            <w:r w:rsidRPr="00551991">
              <w:rPr>
                <w:i/>
                <w:iCs/>
                <w:color w:val="000000"/>
                <w:sz w:val="18"/>
                <w:szCs w:val="18"/>
              </w:rPr>
              <w:t>AEBP1</w:t>
            </w:r>
            <w:r>
              <w:rPr>
                <w:i/>
                <w:iCs/>
                <w:color w:val="000000"/>
                <w:sz w:val="18"/>
                <w:szCs w:val="18"/>
              </w:rPr>
              <w:t xml:space="preserve">, </w:t>
            </w:r>
            <w:r w:rsidRPr="00551991">
              <w:rPr>
                <w:i/>
                <w:iCs/>
                <w:color w:val="000000"/>
                <w:sz w:val="18"/>
                <w:szCs w:val="18"/>
              </w:rPr>
              <w:t>P3H1</w:t>
            </w:r>
            <w:r>
              <w:rPr>
                <w:i/>
                <w:iCs/>
                <w:color w:val="000000"/>
                <w:sz w:val="18"/>
                <w:szCs w:val="18"/>
              </w:rPr>
              <w:t xml:space="preserve">, </w:t>
            </w:r>
            <w:r w:rsidRPr="00551991">
              <w:rPr>
                <w:i/>
                <w:iCs/>
                <w:color w:val="000000"/>
                <w:sz w:val="18"/>
                <w:szCs w:val="18"/>
              </w:rPr>
              <w:t>SORBS3</w:t>
            </w:r>
            <w:r>
              <w:rPr>
                <w:i/>
                <w:iCs/>
                <w:color w:val="000000"/>
                <w:sz w:val="18"/>
                <w:szCs w:val="18"/>
              </w:rPr>
              <w:t xml:space="preserve">, </w:t>
            </w:r>
            <w:r w:rsidRPr="00551991">
              <w:rPr>
                <w:i/>
                <w:iCs/>
                <w:color w:val="000000"/>
                <w:sz w:val="18"/>
                <w:szCs w:val="18"/>
              </w:rPr>
              <w:t>IAPP</w:t>
            </w:r>
            <w:r>
              <w:rPr>
                <w:i/>
                <w:iCs/>
                <w:color w:val="000000"/>
                <w:sz w:val="18"/>
                <w:szCs w:val="18"/>
              </w:rPr>
              <w:t xml:space="preserve">, </w:t>
            </w:r>
            <w:r w:rsidRPr="00551991">
              <w:rPr>
                <w:i/>
                <w:iCs/>
                <w:color w:val="000000"/>
                <w:sz w:val="18"/>
                <w:szCs w:val="18"/>
              </w:rPr>
              <w:t>PACSIN1</w:t>
            </w:r>
            <w:r>
              <w:rPr>
                <w:i/>
                <w:iCs/>
                <w:color w:val="000000"/>
                <w:sz w:val="18"/>
                <w:szCs w:val="18"/>
              </w:rPr>
              <w:t xml:space="preserve">, </w:t>
            </w:r>
            <w:r w:rsidRPr="00551991">
              <w:rPr>
                <w:i/>
                <w:iCs/>
                <w:color w:val="000000"/>
                <w:sz w:val="18"/>
                <w:szCs w:val="18"/>
              </w:rPr>
              <w:t>VIL1</w:t>
            </w:r>
            <w:r>
              <w:rPr>
                <w:i/>
                <w:iCs/>
                <w:color w:val="000000"/>
                <w:sz w:val="18"/>
                <w:szCs w:val="18"/>
              </w:rPr>
              <w:t xml:space="preserve">, </w:t>
            </w:r>
            <w:r w:rsidRPr="00551991">
              <w:rPr>
                <w:i/>
                <w:iCs/>
                <w:color w:val="000000"/>
                <w:sz w:val="18"/>
                <w:szCs w:val="18"/>
              </w:rPr>
              <w:t>COLGALT1</w:t>
            </w:r>
            <w:r>
              <w:rPr>
                <w:i/>
                <w:iCs/>
                <w:color w:val="000000"/>
                <w:sz w:val="18"/>
                <w:szCs w:val="18"/>
              </w:rPr>
              <w:t xml:space="preserve">, </w:t>
            </w:r>
            <w:r w:rsidRPr="00551991">
              <w:rPr>
                <w:i/>
                <w:iCs/>
                <w:color w:val="000000"/>
                <w:sz w:val="18"/>
                <w:szCs w:val="18"/>
              </w:rPr>
              <w:t>CAMSAP1</w:t>
            </w:r>
            <w:r>
              <w:rPr>
                <w:i/>
                <w:iCs/>
                <w:color w:val="000000"/>
                <w:sz w:val="18"/>
                <w:szCs w:val="18"/>
              </w:rPr>
              <w:t xml:space="preserve">, </w:t>
            </w:r>
            <w:r w:rsidRPr="00551991">
              <w:rPr>
                <w:i/>
                <w:iCs/>
                <w:color w:val="000000"/>
                <w:sz w:val="18"/>
                <w:szCs w:val="18"/>
              </w:rPr>
              <w:t>COL5A1</w:t>
            </w:r>
            <w:r>
              <w:rPr>
                <w:i/>
                <w:iCs/>
                <w:color w:val="000000"/>
                <w:sz w:val="18"/>
                <w:szCs w:val="18"/>
              </w:rPr>
              <w:t xml:space="preserve">, </w:t>
            </w:r>
            <w:r w:rsidRPr="00551991">
              <w:rPr>
                <w:i/>
                <w:iCs/>
                <w:color w:val="000000"/>
                <w:sz w:val="18"/>
                <w:szCs w:val="18"/>
              </w:rPr>
              <w:t>CLIP1</w:t>
            </w:r>
            <w:r>
              <w:rPr>
                <w:i/>
                <w:iCs/>
                <w:color w:val="000000"/>
                <w:sz w:val="18"/>
                <w:szCs w:val="18"/>
              </w:rPr>
              <w:t xml:space="preserve">, </w:t>
            </w:r>
            <w:r w:rsidRPr="00551991">
              <w:rPr>
                <w:i/>
                <w:iCs/>
                <w:color w:val="000000"/>
                <w:sz w:val="18"/>
                <w:szCs w:val="18"/>
              </w:rPr>
              <w:t>HIP1R</w:t>
            </w:r>
            <w:r>
              <w:rPr>
                <w:i/>
                <w:iCs/>
                <w:color w:val="000000"/>
                <w:sz w:val="18"/>
                <w:szCs w:val="18"/>
              </w:rPr>
              <w:t xml:space="preserve">, </w:t>
            </w:r>
            <w:r w:rsidRPr="00551991">
              <w:rPr>
                <w:i/>
                <w:iCs/>
                <w:color w:val="000000"/>
                <w:sz w:val="18"/>
                <w:szCs w:val="18"/>
              </w:rPr>
              <w:t>MAP1B</w:t>
            </w:r>
            <w:r>
              <w:rPr>
                <w:i/>
                <w:iCs/>
                <w:color w:val="000000"/>
                <w:sz w:val="18"/>
                <w:szCs w:val="18"/>
              </w:rPr>
              <w:t xml:space="preserve">, </w:t>
            </w:r>
            <w:r w:rsidRPr="00551991">
              <w:rPr>
                <w:i/>
                <w:iCs/>
                <w:color w:val="000000"/>
                <w:sz w:val="18"/>
                <w:szCs w:val="18"/>
              </w:rPr>
              <w:t>HOOK1</w:t>
            </w:r>
            <w:r>
              <w:rPr>
                <w:i/>
                <w:iCs/>
                <w:color w:val="000000"/>
                <w:sz w:val="18"/>
                <w:szCs w:val="18"/>
              </w:rPr>
              <w:t xml:space="preserve">, </w:t>
            </w:r>
            <w:r w:rsidRPr="00551991">
              <w:rPr>
                <w:i/>
                <w:iCs/>
                <w:color w:val="000000"/>
                <w:sz w:val="18"/>
                <w:szCs w:val="18"/>
              </w:rPr>
              <w:t>PDGFRA</w:t>
            </w:r>
            <w:r>
              <w:rPr>
                <w:i/>
                <w:iCs/>
                <w:color w:val="000000"/>
                <w:sz w:val="18"/>
                <w:szCs w:val="18"/>
              </w:rPr>
              <w:t xml:space="preserve">, </w:t>
            </w:r>
            <w:r w:rsidRPr="00551991">
              <w:rPr>
                <w:i/>
                <w:iCs/>
                <w:color w:val="000000"/>
                <w:sz w:val="18"/>
                <w:szCs w:val="18"/>
              </w:rPr>
              <w:t>SHROOM3</w:t>
            </w:r>
            <w:r>
              <w:rPr>
                <w:i/>
                <w:iCs/>
                <w:color w:val="000000"/>
                <w:sz w:val="18"/>
                <w:szCs w:val="18"/>
              </w:rPr>
              <w:t xml:space="preserve">, </w:t>
            </w:r>
            <w:r w:rsidRPr="00551991">
              <w:rPr>
                <w:i/>
                <w:iCs/>
                <w:color w:val="000000"/>
                <w:sz w:val="18"/>
                <w:szCs w:val="18"/>
              </w:rPr>
              <w:t>SLIT2</w:t>
            </w:r>
            <w:r>
              <w:rPr>
                <w:i/>
                <w:iCs/>
                <w:color w:val="000000"/>
                <w:sz w:val="18"/>
                <w:szCs w:val="18"/>
              </w:rPr>
              <w:t xml:space="preserve">, </w:t>
            </w:r>
            <w:r w:rsidRPr="00551991">
              <w:rPr>
                <w:i/>
                <w:iCs/>
                <w:color w:val="000000"/>
                <w:sz w:val="18"/>
                <w:szCs w:val="18"/>
              </w:rPr>
              <w:t>IQGAP2</w:t>
            </w:r>
            <w:r>
              <w:rPr>
                <w:i/>
                <w:iCs/>
                <w:color w:val="000000"/>
                <w:sz w:val="18"/>
                <w:szCs w:val="18"/>
              </w:rPr>
              <w:t xml:space="preserve">, </w:t>
            </w:r>
            <w:r w:rsidRPr="00551991">
              <w:rPr>
                <w:i/>
                <w:iCs/>
                <w:color w:val="000000"/>
                <w:sz w:val="18"/>
                <w:szCs w:val="18"/>
              </w:rPr>
              <w:t>OBSCN</w:t>
            </w:r>
            <w:r>
              <w:rPr>
                <w:i/>
                <w:iCs/>
                <w:color w:val="000000"/>
                <w:sz w:val="18"/>
                <w:szCs w:val="18"/>
              </w:rPr>
              <w:t xml:space="preserve">, </w:t>
            </w:r>
            <w:r w:rsidRPr="00551991">
              <w:rPr>
                <w:i/>
                <w:iCs/>
                <w:color w:val="000000"/>
                <w:sz w:val="18"/>
                <w:szCs w:val="18"/>
              </w:rPr>
              <w:t>TTN</w:t>
            </w:r>
            <w:r>
              <w:rPr>
                <w:i/>
                <w:iCs/>
                <w:color w:val="000000"/>
                <w:sz w:val="18"/>
                <w:szCs w:val="18"/>
              </w:rPr>
              <w:t xml:space="preserve">, </w:t>
            </w:r>
            <w:r w:rsidRPr="00551991">
              <w:rPr>
                <w:i/>
                <w:iCs/>
                <w:color w:val="000000"/>
                <w:sz w:val="18"/>
                <w:szCs w:val="18"/>
              </w:rPr>
              <w:t>SPTA1</w:t>
            </w:r>
            <w:r>
              <w:rPr>
                <w:i/>
                <w:iCs/>
                <w:color w:val="000000"/>
                <w:sz w:val="18"/>
                <w:szCs w:val="18"/>
              </w:rPr>
              <w:t xml:space="preserve">, </w:t>
            </w:r>
            <w:r w:rsidRPr="00551991">
              <w:rPr>
                <w:i/>
                <w:iCs/>
                <w:color w:val="000000"/>
                <w:sz w:val="18"/>
                <w:szCs w:val="18"/>
              </w:rPr>
              <w:t>SHROOM1</w:t>
            </w:r>
            <w:r>
              <w:rPr>
                <w:i/>
                <w:iCs/>
                <w:color w:val="000000"/>
                <w:sz w:val="18"/>
                <w:szCs w:val="18"/>
              </w:rPr>
              <w:t xml:space="preserve">, </w:t>
            </w:r>
            <w:r w:rsidRPr="00551991">
              <w:rPr>
                <w:i/>
                <w:iCs/>
                <w:color w:val="000000"/>
                <w:sz w:val="18"/>
                <w:szCs w:val="18"/>
              </w:rPr>
              <w:t>INPPL1</w:t>
            </w:r>
            <w:r>
              <w:rPr>
                <w:i/>
                <w:iCs/>
                <w:color w:val="000000"/>
                <w:sz w:val="18"/>
                <w:szCs w:val="18"/>
              </w:rPr>
              <w:t xml:space="preserve">, </w:t>
            </w:r>
            <w:r w:rsidRPr="00551991">
              <w:rPr>
                <w:i/>
                <w:iCs/>
                <w:color w:val="000000"/>
                <w:sz w:val="18"/>
                <w:szCs w:val="18"/>
              </w:rPr>
              <w:t>MYO1A</w:t>
            </w:r>
            <w:r>
              <w:rPr>
                <w:i/>
                <w:iCs/>
                <w:color w:val="000000"/>
                <w:sz w:val="18"/>
                <w:szCs w:val="18"/>
              </w:rPr>
              <w:t xml:space="preserve">, </w:t>
            </w:r>
            <w:r w:rsidRPr="00551991">
              <w:rPr>
                <w:i/>
                <w:iCs/>
                <w:color w:val="000000"/>
                <w:sz w:val="18"/>
                <w:szCs w:val="18"/>
              </w:rPr>
              <w:t>EFEMP2</w:t>
            </w:r>
            <w:r>
              <w:rPr>
                <w:i/>
                <w:iCs/>
                <w:color w:val="000000"/>
                <w:sz w:val="18"/>
                <w:szCs w:val="18"/>
              </w:rPr>
              <w:t xml:space="preserve">, </w:t>
            </w:r>
            <w:r w:rsidRPr="00551991">
              <w:rPr>
                <w:i/>
                <w:iCs/>
                <w:color w:val="000000"/>
                <w:sz w:val="18"/>
                <w:szCs w:val="18"/>
              </w:rPr>
              <w:t>PDE4DIP</w:t>
            </w:r>
            <w:r>
              <w:rPr>
                <w:i/>
                <w:iCs/>
                <w:color w:val="000000"/>
                <w:sz w:val="18"/>
                <w:szCs w:val="18"/>
              </w:rPr>
              <w:t xml:space="preserve">, </w:t>
            </w:r>
            <w:r w:rsidRPr="00551991">
              <w:rPr>
                <w:i/>
                <w:iCs/>
                <w:color w:val="000000"/>
                <w:sz w:val="18"/>
                <w:szCs w:val="18"/>
              </w:rPr>
              <w:t>MYH6</w:t>
            </w:r>
            <w:r>
              <w:rPr>
                <w:i/>
                <w:iCs/>
                <w:color w:val="000000"/>
                <w:sz w:val="18"/>
                <w:szCs w:val="18"/>
              </w:rPr>
              <w:t xml:space="preserve">, </w:t>
            </w:r>
            <w:r w:rsidRPr="00551991">
              <w:rPr>
                <w:i/>
                <w:iCs/>
                <w:color w:val="000000"/>
                <w:sz w:val="18"/>
                <w:szCs w:val="18"/>
              </w:rPr>
              <w:t>NRAP</w:t>
            </w:r>
            <w:r>
              <w:rPr>
                <w:i/>
                <w:iCs/>
                <w:color w:val="000000"/>
                <w:sz w:val="18"/>
                <w:szCs w:val="18"/>
              </w:rPr>
              <w:t xml:space="preserve">, </w:t>
            </w:r>
            <w:r w:rsidRPr="00551991">
              <w:rPr>
                <w:i/>
                <w:iCs/>
                <w:color w:val="000000"/>
                <w:sz w:val="18"/>
                <w:szCs w:val="18"/>
              </w:rPr>
              <w:t>DMD</w:t>
            </w:r>
            <w:r>
              <w:rPr>
                <w:i/>
                <w:iCs/>
                <w:color w:val="000000"/>
                <w:sz w:val="18"/>
                <w:szCs w:val="18"/>
              </w:rPr>
              <w:t xml:space="preserve">, </w:t>
            </w:r>
            <w:r w:rsidRPr="00551991">
              <w:rPr>
                <w:i/>
                <w:iCs/>
                <w:color w:val="000000"/>
                <w:sz w:val="18"/>
                <w:szCs w:val="18"/>
              </w:rPr>
              <w:t>IQANK1</w:t>
            </w:r>
            <w:r>
              <w:rPr>
                <w:i/>
                <w:iCs/>
                <w:color w:val="000000"/>
                <w:sz w:val="18"/>
                <w:szCs w:val="18"/>
              </w:rPr>
              <w:t xml:space="preserve">, </w:t>
            </w:r>
            <w:r w:rsidRPr="00551991">
              <w:rPr>
                <w:i/>
                <w:iCs/>
                <w:color w:val="000000"/>
                <w:sz w:val="18"/>
                <w:szCs w:val="18"/>
              </w:rPr>
              <w:t>KBTBD13</w:t>
            </w:r>
            <w:r>
              <w:rPr>
                <w:i/>
                <w:iCs/>
                <w:color w:val="000000"/>
                <w:sz w:val="18"/>
                <w:szCs w:val="18"/>
              </w:rPr>
              <w:t xml:space="preserve">, </w:t>
            </w:r>
            <w:r w:rsidRPr="00551991">
              <w:rPr>
                <w:i/>
                <w:iCs/>
                <w:color w:val="000000"/>
                <w:sz w:val="18"/>
                <w:szCs w:val="18"/>
              </w:rPr>
              <w:t>MAGEL2</w:t>
            </w:r>
          </w:p>
        </w:tc>
      </w:tr>
      <w:tr w:rsidR="00486D43" w14:paraId="4CD3D983"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2" w:type="dxa"/>
          </w:tcPr>
          <w:p w14:paraId="25EA86B9"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BP</w:t>
            </w:r>
          </w:p>
        </w:tc>
        <w:tc>
          <w:tcPr>
            <w:tcW w:w="1703" w:type="dxa"/>
            <w:tcBorders>
              <w:right w:val="single" w:sz="4" w:space="0" w:color="auto"/>
            </w:tcBorders>
          </w:tcPr>
          <w:p w14:paraId="313F1DAE"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6764BF">
              <w:rPr>
                <w:color w:val="000000"/>
                <w:sz w:val="18"/>
                <w:szCs w:val="18"/>
                <w:lang w:val="en-US"/>
              </w:rPr>
              <w:t>Protein localization to endoplasmic reticulum exit site</w:t>
            </w:r>
          </w:p>
        </w:tc>
        <w:tc>
          <w:tcPr>
            <w:tcW w:w="850" w:type="dxa"/>
            <w:tcBorders>
              <w:left w:val="single" w:sz="4" w:space="0" w:color="auto"/>
            </w:tcBorders>
            <w:noWrap/>
            <w:hideMark/>
          </w:tcPr>
          <w:p w14:paraId="5D627812"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4</w:t>
            </w:r>
          </w:p>
        </w:tc>
        <w:tc>
          <w:tcPr>
            <w:tcW w:w="961" w:type="dxa"/>
            <w:noWrap/>
            <w:hideMark/>
          </w:tcPr>
          <w:p w14:paraId="25A53EE8"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10</w:t>
            </w:r>
          </w:p>
        </w:tc>
        <w:tc>
          <w:tcPr>
            <w:tcW w:w="1239" w:type="dxa"/>
            <w:noWrap/>
            <w:hideMark/>
          </w:tcPr>
          <w:p w14:paraId="4F6B0121"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16</w:t>
            </w:r>
            <w:r>
              <w:rPr>
                <w:color w:val="000000"/>
                <w:sz w:val="18"/>
                <w:szCs w:val="18"/>
              </w:rPr>
              <w:t>.</w:t>
            </w:r>
            <w:r w:rsidRPr="006764BF">
              <w:rPr>
                <w:color w:val="000000"/>
                <w:sz w:val="18"/>
                <w:szCs w:val="18"/>
              </w:rPr>
              <w:t>19609</w:t>
            </w:r>
          </w:p>
        </w:tc>
        <w:tc>
          <w:tcPr>
            <w:tcW w:w="891" w:type="dxa"/>
          </w:tcPr>
          <w:p w14:paraId="57172754"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045724</w:t>
            </w:r>
          </w:p>
        </w:tc>
        <w:tc>
          <w:tcPr>
            <w:tcW w:w="8080" w:type="dxa"/>
            <w:noWrap/>
            <w:hideMark/>
          </w:tcPr>
          <w:p w14:paraId="2E4CA146" w14:textId="77777777" w:rsidR="00486D43" w:rsidRPr="00551991"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Pr>
                <w:i/>
                <w:iCs/>
                <w:color w:val="000000"/>
                <w:sz w:val="18"/>
                <w:szCs w:val="18"/>
                <w:lang w:val="en-US"/>
              </w:rPr>
              <w:t xml:space="preserve"> </w:t>
            </w:r>
            <w:r w:rsidRPr="00551991">
              <w:rPr>
                <w:i/>
                <w:iCs/>
                <w:color w:val="000000"/>
                <w:sz w:val="18"/>
                <w:szCs w:val="18"/>
              </w:rPr>
              <w:t>SEC16A</w:t>
            </w:r>
            <w:r>
              <w:rPr>
                <w:i/>
                <w:iCs/>
                <w:color w:val="000000"/>
                <w:sz w:val="18"/>
                <w:szCs w:val="18"/>
              </w:rPr>
              <w:t xml:space="preserve">, </w:t>
            </w:r>
            <w:r w:rsidRPr="00551991">
              <w:rPr>
                <w:i/>
                <w:iCs/>
                <w:color w:val="000000"/>
                <w:sz w:val="18"/>
                <w:szCs w:val="18"/>
              </w:rPr>
              <w:t>MIA2</w:t>
            </w:r>
            <w:r>
              <w:rPr>
                <w:i/>
                <w:iCs/>
                <w:color w:val="000000"/>
                <w:sz w:val="18"/>
                <w:szCs w:val="18"/>
              </w:rPr>
              <w:t xml:space="preserve">, </w:t>
            </w:r>
            <w:r w:rsidRPr="00551991">
              <w:rPr>
                <w:i/>
                <w:iCs/>
                <w:color w:val="000000"/>
                <w:sz w:val="18"/>
                <w:szCs w:val="18"/>
              </w:rPr>
              <w:t>BCAP29</w:t>
            </w:r>
            <w:r>
              <w:rPr>
                <w:i/>
                <w:iCs/>
                <w:color w:val="000000"/>
                <w:sz w:val="18"/>
                <w:szCs w:val="18"/>
              </w:rPr>
              <w:t xml:space="preserve">, </w:t>
            </w:r>
            <w:r w:rsidRPr="00551991">
              <w:rPr>
                <w:i/>
                <w:iCs/>
                <w:color w:val="000000"/>
                <w:sz w:val="18"/>
                <w:szCs w:val="18"/>
              </w:rPr>
              <w:t>DUS4L-BCAP29</w:t>
            </w:r>
          </w:p>
        </w:tc>
      </w:tr>
      <w:tr w:rsidR="00486D43" w:rsidRPr="002E2FED" w14:paraId="1D14BC26"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1302" w:type="dxa"/>
          </w:tcPr>
          <w:p w14:paraId="764C63AF"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lastRenderedPageBreak/>
              <w:t>BP</w:t>
            </w:r>
          </w:p>
        </w:tc>
        <w:tc>
          <w:tcPr>
            <w:tcW w:w="1703" w:type="dxa"/>
            <w:tcBorders>
              <w:right w:val="single" w:sz="4" w:space="0" w:color="auto"/>
            </w:tcBorders>
          </w:tcPr>
          <w:p w14:paraId="6B991C65"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lang w:val="en-US"/>
              </w:rPr>
            </w:pPr>
            <w:r w:rsidRPr="006764BF">
              <w:rPr>
                <w:color w:val="000000"/>
                <w:sz w:val="18"/>
                <w:szCs w:val="18"/>
                <w:lang w:val="en-US"/>
              </w:rPr>
              <w:t>Plasma membrane bounded cell projection organization</w:t>
            </w:r>
          </w:p>
        </w:tc>
        <w:tc>
          <w:tcPr>
            <w:tcW w:w="850" w:type="dxa"/>
            <w:tcBorders>
              <w:left w:val="single" w:sz="4" w:space="0" w:color="auto"/>
            </w:tcBorders>
            <w:noWrap/>
            <w:hideMark/>
          </w:tcPr>
          <w:p w14:paraId="6BE33737"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65</w:t>
            </w:r>
          </w:p>
        </w:tc>
        <w:tc>
          <w:tcPr>
            <w:tcW w:w="961" w:type="dxa"/>
            <w:noWrap/>
            <w:hideMark/>
          </w:tcPr>
          <w:p w14:paraId="06CA21CF"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1649</w:t>
            </w:r>
          </w:p>
        </w:tc>
        <w:tc>
          <w:tcPr>
            <w:tcW w:w="1239" w:type="dxa"/>
            <w:noWrap/>
            <w:hideMark/>
          </w:tcPr>
          <w:p w14:paraId="137FBA2C"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1</w:t>
            </w:r>
            <w:r>
              <w:rPr>
                <w:color w:val="000000"/>
                <w:sz w:val="18"/>
                <w:szCs w:val="18"/>
              </w:rPr>
              <w:t>.</w:t>
            </w:r>
            <w:r w:rsidRPr="006764BF">
              <w:rPr>
                <w:color w:val="000000"/>
                <w:sz w:val="18"/>
                <w:szCs w:val="18"/>
              </w:rPr>
              <w:t>596037</w:t>
            </w:r>
          </w:p>
        </w:tc>
        <w:tc>
          <w:tcPr>
            <w:tcW w:w="891" w:type="dxa"/>
          </w:tcPr>
          <w:p w14:paraId="2615F7C3"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073568</w:t>
            </w:r>
          </w:p>
        </w:tc>
        <w:tc>
          <w:tcPr>
            <w:tcW w:w="8080" w:type="dxa"/>
            <w:noWrap/>
            <w:hideMark/>
          </w:tcPr>
          <w:p w14:paraId="33CEBC26" w14:textId="77777777" w:rsidR="00486D43" w:rsidRPr="00551991"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551991">
              <w:rPr>
                <w:i/>
                <w:iCs/>
                <w:color w:val="000000"/>
                <w:sz w:val="18"/>
                <w:szCs w:val="18"/>
              </w:rPr>
              <w:t>HECW1</w:t>
            </w:r>
            <w:r>
              <w:rPr>
                <w:i/>
                <w:iCs/>
                <w:color w:val="000000"/>
                <w:sz w:val="18"/>
                <w:szCs w:val="18"/>
              </w:rPr>
              <w:t xml:space="preserve">, </w:t>
            </w:r>
            <w:r w:rsidRPr="00551991">
              <w:rPr>
                <w:i/>
                <w:iCs/>
                <w:color w:val="000000"/>
                <w:sz w:val="18"/>
                <w:szCs w:val="18"/>
              </w:rPr>
              <w:t>MAPK8IP2</w:t>
            </w:r>
            <w:r>
              <w:rPr>
                <w:i/>
                <w:iCs/>
                <w:color w:val="000000"/>
                <w:sz w:val="18"/>
                <w:szCs w:val="18"/>
              </w:rPr>
              <w:t xml:space="preserve">, </w:t>
            </w:r>
            <w:r w:rsidRPr="00551991">
              <w:rPr>
                <w:i/>
                <w:iCs/>
                <w:color w:val="000000"/>
                <w:sz w:val="18"/>
                <w:szCs w:val="18"/>
              </w:rPr>
              <w:t>RUFY3</w:t>
            </w:r>
            <w:r>
              <w:rPr>
                <w:i/>
                <w:iCs/>
                <w:color w:val="000000"/>
                <w:sz w:val="18"/>
                <w:szCs w:val="18"/>
              </w:rPr>
              <w:t xml:space="preserve">, </w:t>
            </w:r>
            <w:r w:rsidRPr="00551991">
              <w:rPr>
                <w:i/>
                <w:iCs/>
                <w:color w:val="000000"/>
                <w:sz w:val="18"/>
                <w:szCs w:val="18"/>
              </w:rPr>
              <w:t>TNC</w:t>
            </w:r>
            <w:r>
              <w:rPr>
                <w:i/>
                <w:iCs/>
                <w:color w:val="000000"/>
                <w:sz w:val="18"/>
                <w:szCs w:val="18"/>
              </w:rPr>
              <w:t xml:space="preserve">, </w:t>
            </w:r>
            <w:r w:rsidRPr="00551991">
              <w:rPr>
                <w:i/>
                <w:iCs/>
                <w:color w:val="000000"/>
                <w:sz w:val="18"/>
                <w:szCs w:val="18"/>
              </w:rPr>
              <w:t>SYNE2</w:t>
            </w:r>
            <w:r>
              <w:rPr>
                <w:i/>
                <w:iCs/>
                <w:color w:val="000000"/>
                <w:sz w:val="18"/>
                <w:szCs w:val="18"/>
              </w:rPr>
              <w:t xml:space="preserve">, </w:t>
            </w:r>
            <w:r w:rsidRPr="00551991">
              <w:rPr>
                <w:i/>
                <w:iCs/>
                <w:color w:val="000000"/>
                <w:sz w:val="18"/>
                <w:szCs w:val="18"/>
              </w:rPr>
              <w:t>LAMC2</w:t>
            </w:r>
            <w:r>
              <w:rPr>
                <w:i/>
                <w:iCs/>
                <w:color w:val="000000"/>
                <w:sz w:val="18"/>
                <w:szCs w:val="18"/>
              </w:rPr>
              <w:t xml:space="preserve">, </w:t>
            </w:r>
            <w:r w:rsidRPr="00551991">
              <w:rPr>
                <w:i/>
                <w:iCs/>
                <w:color w:val="000000"/>
                <w:sz w:val="18"/>
                <w:szCs w:val="18"/>
              </w:rPr>
              <w:t>SEMA3C</w:t>
            </w:r>
            <w:r>
              <w:rPr>
                <w:i/>
                <w:iCs/>
                <w:color w:val="000000"/>
                <w:sz w:val="18"/>
                <w:szCs w:val="18"/>
              </w:rPr>
              <w:t xml:space="preserve">, </w:t>
            </w:r>
            <w:r w:rsidRPr="00551991">
              <w:rPr>
                <w:i/>
                <w:iCs/>
                <w:color w:val="000000"/>
                <w:sz w:val="18"/>
                <w:szCs w:val="18"/>
              </w:rPr>
              <w:t>RIMS1</w:t>
            </w:r>
            <w:r>
              <w:rPr>
                <w:i/>
                <w:iCs/>
                <w:color w:val="000000"/>
                <w:sz w:val="18"/>
                <w:szCs w:val="18"/>
              </w:rPr>
              <w:t xml:space="preserve">, </w:t>
            </w:r>
            <w:r w:rsidRPr="00551991">
              <w:rPr>
                <w:i/>
                <w:iCs/>
                <w:color w:val="000000"/>
                <w:sz w:val="18"/>
                <w:szCs w:val="18"/>
              </w:rPr>
              <w:t>ICAM1</w:t>
            </w:r>
            <w:r>
              <w:rPr>
                <w:i/>
                <w:iCs/>
                <w:color w:val="000000"/>
                <w:sz w:val="18"/>
                <w:szCs w:val="18"/>
              </w:rPr>
              <w:t xml:space="preserve">, </w:t>
            </w:r>
            <w:r w:rsidRPr="00551991">
              <w:rPr>
                <w:i/>
                <w:iCs/>
                <w:color w:val="000000"/>
                <w:sz w:val="18"/>
                <w:szCs w:val="18"/>
              </w:rPr>
              <w:t>LAMB1</w:t>
            </w:r>
            <w:r>
              <w:rPr>
                <w:i/>
                <w:iCs/>
                <w:color w:val="000000"/>
                <w:sz w:val="18"/>
                <w:szCs w:val="18"/>
              </w:rPr>
              <w:t xml:space="preserve">, </w:t>
            </w:r>
            <w:r w:rsidRPr="00551991">
              <w:rPr>
                <w:i/>
                <w:iCs/>
                <w:color w:val="000000"/>
                <w:sz w:val="18"/>
                <w:szCs w:val="18"/>
              </w:rPr>
              <w:t>KIAA0586</w:t>
            </w:r>
            <w:r>
              <w:rPr>
                <w:i/>
                <w:iCs/>
                <w:color w:val="000000"/>
                <w:sz w:val="18"/>
                <w:szCs w:val="18"/>
              </w:rPr>
              <w:t xml:space="preserve">, </w:t>
            </w:r>
            <w:r w:rsidRPr="00551991">
              <w:rPr>
                <w:i/>
                <w:iCs/>
                <w:color w:val="000000"/>
                <w:sz w:val="18"/>
                <w:szCs w:val="18"/>
              </w:rPr>
              <w:t>ZMYND8</w:t>
            </w:r>
            <w:r>
              <w:rPr>
                <w:i/>
                <w:iCs/>
                <w:color w:val="000000"/>
                <w:sz w:val="18"/>
                <w:szCs w:val="18"/>
              </w:rPr>
              <w:t xml:space="preserve">, </w:t>
            </w:r>
            <w:r w:rsidRPr="00551991">
              <w:rPr>
                <w:i/>
                <w:iCs/>
                <w:color w:val="000000"/>
                <w:sz w:val="18"/>
                <w:szCs w:val="18"/>
              </w:rPr>
              <w:t>ARHGEF7</w:t>
            </w:r>
            <w:r>
              <w:rPr>
                <w:i/>
                <w:iCs/>
                <w:color w:val="000000"/>
                <w:sz w:val="18"/>
                <w:szCs w:val="18"/>
              </w:rPr>
              <w:t xml:space="preserve">, </w:t>
            </w:r>
            <w:r w:rsidRPr="00551991">
              <w:rPr>
                <w:i/>
                <w:iCs/>
                <w:color w:val="000000"/>
                <w:sz w:val="18"/>
                <w:szCs w:val="18"/>
              </w:rPr>
              <w:t>ANKRD27</w:t>
            </w:r>
            <w:r>
              <w:rPr>
                <w:i/>
                <w:iCs/>
                <w:color w:val="000000"/>
                <w:sz w:val="18"/>
                <w:szCs w:val="18"/>
              </w:rPr>
              <w:t xml:space="preserve">, </w:t>
            </w:r>
            <w:r w:rsidRPr="00551991">
              <w:rPr>
                <w:i/>
                <w:iCs/>
                <w:color w:val="000000"/>
                <w:sz w:val="18"/>
                <w:szCs w:val="18"/>
              </w:rPr>
              <w:t>PTPRZ1</w:t>
            </w:r>
            <w:r>
              <w:rPr>
                <w:i/>
                <w:iCs/>
                <w:color w:val="000000"/>
                <w:sz w:val="18"/>
                <w:szCs w:val="18"/>
              </w:rPr>
              <w:t xml:space="preserve">, </w:t>
            </w:r>
            <w:r w:rsidRPr="00551991">
              <w:rPr>
                <w:i/>
                <w:iCs/>
                <w:color w:val="000000"/>
                <w:sz w:val="18"/>
                <w:szCs w:val="18"/>
              </w:rPr>
              <w:t>CDH23</w:t>
            </w:r>
            <w:r>
              <w:rPr>
                <w:i/>
                <w:iCs/>
                <w:color w:val="000000"/>
                <w:sz w:val="18"/>
                <w:szCs w:val="18"/>
              </w:rPr>
              <w:t xml:space="preserve">, </w:t>
            </w:r>
            <w:r w:rsidRPr="00551991">
              <w:rPr>
                <w:i/>
                <w:iCs/>
                <w:color w:val="000000"/>
                <w:sz w:val="18"/>
                <w:szCs w:val="18"/>
              </w:rPr>
              <w:t>ZPR1</w:t>
            </w:r>
            <w:r>
              <w:rPr>
                <w:i/>
                <w:iCs/>
                <w:color w:val="000000"/>
                <w:sz w:val="18"/>
                <w:szCs w:val="18"/>
              </w:rPr>
              <w:t xml:space="preserve">, </w:t>
            </w:r>
            <w:r w:rsidRPr="00551991">
              <w:rPr>
                <w:i/>
                <w:iCs/>
                <w:color w:val="000000"/>
                <w:sz w:val="18"/>
                <w:szCs w:val="18"/>
              </w:rPr>
              <w:t>JHY</w:t>
            </w:r>
            <w:r>
              <w:rPr>
                <w:i/>
                <w:iCs/>
                <w:color w:val="000000"/>
                <w:sz w:val="18"/>
                <w:szCs w:val="18"/>
              </w:rPr>
              <w:t xml:space="preserve">, </w:t>
            </w:r>
            <w:r w:rsidRPr="00551991">
              <w:rPr>
                <w:i/>
                <w:iCs/>
                <w:color w:val="000000"/>
                <w:sz w:val="18"/>
                <w:szCs w:val="18"/>
              </w:rPr>
              <w:t>RSPH4A</w:t>
            </w:r>
            <w:r>
              <w:rPr>
                <w:i/>
                <w:iCs/>
                <w:color w:val="000000"/>
                <w:sz w:val="18"/>
                <w:szCs w:val="18"/>
              </w:rPr>
              <w:t xml:space="preserve">, </w:t>
            </w:r>
            <w:r w:rsidRPr="00551991">
              <w:rPr>
                <w:i/>
                <w:iCs/>
                <w:color w:val="000000"/>
                <w:sz w:val="18"/>
                <w:szCs w:val="18"/>
              </w:rPr>
              <w:t>HRG</w:t>
            </w:r>
            <w:r>
              <w:rPr>
                <w:i/>
                <w:iCs/>
                <w:color w:val="000000"/>
                <w:sz w:val="18"/>
                <w:szCs w:val="18"/>
              </w:rPr>
              <w:t xml:space="preserve">, </w:t>
            </w:r>
            <w:r w:rsidRPr="00551991">
              <w:rPr>
                <w:i/>
                <w:iCs/>
                <w:color w:val="000000"/>
                <w:sz w:val="18"/>
                <w:szCs w:val="18"/>
              </w:rPr>
              <w:t>FN1</w:t>
            </w:r>
            <w:r>
              <w:rPr>
                <w:i/>
                <w:iCs/>
                <w:color w:val="000000"/>
                <w:sz w:val="18"/>
                <w:szCs w:val="18"/>
              </w:rPr>
              <w:t xml:space="preserve">, </w:t>
            </w:r>
            <w:r w:rsidRPr="00551991">
              <w:rPr>
                <w:i/>
                <w:iCs/>
                <w:color w:val="000000"/>
                <w:sz w:val="18"/>
                <w:szCs w:val="18"/>
              </w:rPr>
              <w:t>EXOC8</w:t>
            </w:r>
            <w:r>
              <w:rPr>
                <w:i/>
                <w:iCs/>
                <w:color w:val="000000"/>
                <w:sz w:val="18"/>
                <w:szCs w:val="18"/>
              </w:rPr>
              <w:t xml:space="preserve">, </w:t>
            </w:r>
            <w:r w:rsidRPr="00551991">
              <w:rPr>
                <w:i/>
                <w:iCs/>
                <w:color w:val="000000"/>
                <w:sz w:val="18"/>
                <w:szCs w:val="18"/>
              </w:rPr>
              <w:t>MTR</w:t>
            </w:r>
            <w:r>
              <w:rPr>
                <w:i/>
                <w:iCs/>
                <w:color w:val="000000"/>
                <w:sz w:val="18"/>
                <w:szCs w:val="18"/>
              </w:rPr>
              <w:t xml:space="preserve">, </w:t>
            </w:r>
            <w:r w:rsidRPr="00551991">
              <w:rPr>
                <w:i/>
                <w:iCs/>
                <w:color w:val="000000"/>
                <w:sz w:val="18"/>
                <w:szCs w:val="18"/>
              </w:rPr>
              <w:t>SSX2IP</w:t>
            </w:r>
            <w:r>
              <w:rPr>
                <w:i/>
                <w:iCs/>
                <w:color w:val="000000"/>
                <w:sz w:val="18"/>
                <w:szCs w:val="18"/>
              </w:rPr>
              <w:t xml:space="preserve">, </w:t>
            </w:r>
            <w:r w:rsidRPr="00551991">
              <w:rPr>
                <w:i/>
                <w:iCs/>
                <w:color w:val="000000"/>
                <w:sz w:val="18"/>
                <w:szCs w:val="18"/>
              </w:rPr>
              <w:t>P3H1</w:t>
            </w:r>
            <w:r>
              <w:rPr>
                <w:i/>
                <w:iCs/>
                <w:color w:val="000000"/>
                <w:sz w:val="18"/>
                <w:szCs w:val="18"/>
              </w:rPr>
              <w:t xml:space="preserve">, </w:t>
            </w:r>
            <w:r w:rsidRPr="00551991">
              <w:rPr>
                <w:i/>
                <w:iCs/>
                <w:color w:val="000000"/>
                <w:sz w:val="18"/>
                <w:szCs w:val="18"/>
              </w:rPr>
              <w:t>CNTRL</w:t>
            </w:r>
            <w:r>
              <w:rPr>
                <w:i/>
                <w:iCs/>
                <w:color w:val="000000"/>
                <w:sz w:val="18"/>
                <w:szCs w:val="18"/>
              </w:rPr>
              <w:t xml:space="preserve">, </w:t>
            </w:r>
            <w:r w:rsidRPr="00551991">
              <w:rPr>
                <w:i/>
                <w:iCs/>
                <w:color w:val="000000"/>
                <w:sz w:val="18"/>
                <w:szCs w:val="18"/>
              </w:rPr>
              <w:t>TTC21B</w:t>
            </w:r>
            <w:r>
              <w:rPr>
                <w:i/>
                <w:iCs/>
                <w:color w:val="000000"/>
                <w:sz w:val="18"/>
                <w:szCs w:val="18"/>
              </w:rPr>
              <w:t xml:space="preserve">, </w:t>
            </w:r>
            <w:r w:rsidRPr="00551991">
              <w:rPr>
                <w:i/>
                <w:iCs/>
                <w:color w:val="000000"/>
                <w:sz w:val="18"/>
                <w:szCs w:val="18"/>
              </w:rPr>
              <w:t>PACSIN1</w:t>
            </w:r>
            <w:r>
              <w:rPr>
                <w:i/>
                <w:iCs/>
                <w:color w:val="000000"/>
                <w:sz w:val="18"/>
                <w:szCs w:val="18"/>
              </w:rPr>
              <w:t xml:space="preserve">, </w:t>
            </w:r>
            <w:r w:rsidRPr="00551991">
              <w:rPr>
                <w:i/>
                <w:iCs/>
                <w:color w:val="000000"/>
                <w:sz w:val="18"/>
                <w:szCs w:val="18"/>
              </w:rPr>
              <w:t>VIL1</w:t>
            </w:r>
            <w:r>
              <w:rPr>
                <w:i/>
                <w:iCs/>
                <w:color w:val="000000"/>
                <w:sz w:val="18"/>
                <w:szCs w:val="18"/>
              </w:rPr>
              <w:t xml:space="preserve">, </w:t>
            </w:r>
            <w:r w:rsidRPr="00551991">
              <w:rPr>
                <w:i/>
                <w:iCs/>
                <w:color w:val="000000"/>
                <w:sz w:val="18"/>
                <w:szCs w:val="18"/>
              </w:rPr>
              <w:t>NECTIN2</w:t>
            </w:r>
            <w:r>
              <w:rPr>
                <w:i/>
                <w:iCs/>
                <w:color w:val="000000"/>
                <w:sz w:val="18"/>
                <w:szCs w:val="18"/>
              </w:rPr>
              <w:t xml:space="preserve">, </w:t>
            </w:r>
            <w:r w:rsidRPr="00551991">
              <w:rPr>
                <w:i/>
                <w:iCs/>
                <w:color w:val="000000"/>
                <w:sz w:val="18"/>
                <w:szCs w:val="18"/>
              </w:rPr>
              <w:t>EPO</w:t>
            </w:r>
            <w:r>
              <w:rPr>
                <w:i/>
                <w:iCs/>
                <w:color w:val="000000"/>
                <w:sz w:val="18"/>
                <w:szCs w:val="18"/>
              </w:rPr>
              <w:t xml:space="preserve">, </w:t>
            </w:r>
            <w:r w:rsidRPr="00551991">
              <w:rPr>
                <w:i/>
                <w:iCs/>
                <w:color w:val="000000"/>
                <w:sz w:val="18"/>
                <w:szCs w:val="18"/>
              </w:rPr>
              <w:t>OLFM1</w:t>
            </w:r>
            <w:r>
              <w:rPr>
                <w:i/>
                <w:iCs/>
                <w:color w:val="000000"/>
                <w:sz w:val="18"/>
                <w:szCs w:val="18"/>
              </w:rPr>
              <w:t xml:space="preserve">, </w:t>
            </w:r>
            <w:r w:rsidRPr="00551991">
              <w:rPr>
                <w:i/>
                <w:iCs/>
                <w:color w:val="000000"/>
                <w:sz w:val="18"/>
                <w:szCs w:val="18"/>
              </w:rPr>
              <w:t>CAMSAP1</w:t>
            </w:r>
            <w:r>
              <w:rPr>
                <w:i/>
                <w:iCs/>
                <w:color w:val="000000"/>
                <w:sz w:val="18"/>
                <w:szCs w:val="18"/>
              </w:rPr>
              <w:t xml:space="preserve">, </w:t>
            </w:r>
            <w:r w:rsidRPr="00551991">
              <w:rPr>
                <w:i/>
                <w:iCs/>
                <w:color w:val="000000"/>
                <w:sz w:val="18"/>
                <w:szCs w:val="18"/>
              </w:rPr>
              <w:t>LAMA5</w:t>
            </w:r>
            <w:r>
              <w:rPr>
                <w:i/>
                <w:iCs/>
                <w:color w:val="000000"/>
                <w:sz w:val="18"/>
                <w:szCs w:val="18"/>
              </w:rPr>
              <w:t xml:space="preserve">, </w:t>
            </w:r>
            <w:r w:rsidRPr="00551991">
              <w:rPr>
                <w:i/>
                <w:iCs/>
                <w:color w:val="000000"/>
                <w:sz w:val="18"/>
                <w:szCs w:val="18"/>
              </w:rPr>
              <w:t>MAP1B</w:t>
            </w:r>
            <w:r>
              <w:rPr>
                <w:i/>
                <w:iCs/>
                <w:color w:val="000000"/>
                <w:sz w:val="18"/>
                <w:szCs w:val="18"/>
              </w:rPr>
              <w:t xml:space="preserve">, </w:t>
            </w:r>
            <w:r w:rsidRPr="00551991">
              <w:rPr>
                <w:i/>
                <w:iCs/>
                <w:color w:val="000000"/>
                <w:sz w:val="18"/>
                <w:szCs w:val="18"/>
              </w:rPr>
              <w:t>ATP8A2</w:t>
            </w:r>
            <w:r>
              <w:rPr>
                <w:i/>
                <w:iCs/>
                <w:color w:val="000000"/>
                <w:sz w:val="18"/>
                <w:szCs w:val="18"/>
              </w:rPr>
              <w:t xml:space="preserve">, </w:t>
            </w:r>
            <w:r w:rsidRPr="00551991">
              <w:rPr>
                <w:i/>
                <w:iCs/>
                <w:color w:val="000000"/>
                <w:sz w:val="18"/>
                <w:szCs w:val="18"/>
              </w:rPr>
              <w:t>CNTN6</w:t>
            </w:r>
            <w:r>
              <w:rPr>
                <w:i/>
                <w:iCs/>
                <w:color w:val="000000"/>
                <w:sz w:val="18"/>
                <w:szCs w:val="18"/>
              </w:rPr>
              <w:t xml:space="preserve">, </w:t>
            </w:r>
            <w:r w:rsidRPr="00551991">
              <w:rPr>
                <w:i/>
                <w:iCs/>
                <w:color w:val="000000"/>
                <w:sz w:val="18"/>
                <w:szCs w:val="18"/>
              </w:rPr>
              <w:t>PPFIA2</w:t>
            </w:r>
            <w:r>
              <w:rPr>
                <w:i/>
                <w:iCs/>
                <w:color w:val="000000"/>
                <w:sz w:val="18"/>
                <w:szCs w:val="18"/>
              </w:rPr>
              <w:t xml:space="preserve">, </w:t>
            </w:r>
            <w:r w:rsidRPr="00551991">
              <w:rPr>
                <w:i/>
                <w:iCs/>
                <w:color w:val="000000"/>
                <w:sz w:val="18"/>
                <w:szCs w:val="18"/>
              </w:rPr>
              <w:t>MINK1</w:t>
            </w:r>
            <w:r>
              <w:rPr>
                <w:i/>
                <w:iCs/>
                <w:color w:val="000000"/>
                <w:sz w:val="18"/>
                <w:szCs w:val="18"/>
              </w:rPr>
              <w:t xml:space="preserve">, </w:t>
            </w:r>
            <w:r w:rsidRPr="00551991">
              <w:rPr>
                <w:i/>
                <w:iCs/>
                <w:color w:val="000000"/>
                <w:sz w:val="18"/>
                <w:szCs w:val="18"/>
              </w:rPr>
              <w:t>RNF157</w:t>
            </w:r>
            <w:r>
              <w:rPr>
                <w:i/>
                <w:iCs/>
                <w:color w:val="000000"/>
                <w:sz w:val="18"/>
                <w:szCs w:val="18"/>
              </w:rPr>
              <w:t xml:space="preserve">, </w:t>
            </w:r>
            <w:r w:rsidRPr="00551991">
              <w:rPr>
                <w:i/>
                <w:iCs/>
                <w:color w:val="000000"/>
                <w:sz w:val="18"/>
                <w:szCs w:val="18"/>
              </w:rPr>
              <w:t>CPNE9</w:t>
            </w:r>
            <w:r>
              <w:rPr>
                <w:i/>
                <w:iCs/>
                <w:color w:val="000000"/>
                <w:sz w:val="18"/>
                <w:szCs w:val="18"/>
              </w:rPr>
              <w:t xml:space="preserve">, </w:t>
            </w:r>
            <w:r w:rsidRPr="00551991">
              <w:rPr>
                <w:i/>
                <w:iCs/>
                <w:color w:val="000000"/>
                <w:sz w:val="18"/>
                <w:szCs w:val="18"/>
              </w:rPr>
              <w:t>SLIT2</w:t>
            </w:r>
            <w:r>
              <w:rPr>
                <w:i/>
                <w:iCs/>
                <w:color w:val="000000"/>
                <w:sz w:val="18"/>
                <w:szCs w:val="18"/>
              </w:rPr>
              <w:t xml:space="preserve">, </w:t>
            </w:r>
            <w:r w:rsidRPr="00551991">
              <w:rPr>
                <w:i/>
                <w:iCs/>
                <w:color w:val="000000"/>
                <w:sz w:val="18"/>
                <w:szCs w:val="18"/>
              </w:rPr>
              <w:t>TENM2</w:t>
            </w:r>
            <w:r>
              <w:rPr>
                <w:i/>
                <w:iCs/>
                <w:color w:val="000000"/>
                <w:sz w:val="18"/>
                <w:szCs w:val="18"/>
              </w:rPr>
              <w:t xml:space="preserve">, </w:t>
            </w:r>
            <w:r w:rsidRPr="00551991">
              <w:rPr>
                <w:i/>
                <w:iCs/>
                <w:color w:val="000000"/>
                <w:sz w:val="18"/>
                <w:szCs w:val="18"/>
              </w:rPr>
              <w:t>TNFRSF21</w:t>
            </w:r>
            <w:r>
              <w:rPr>
                <w:i/>
                <w:iCs/>
                <w:color w:val="000000"/>
                <w:sz w:val="18"/>
                <w:szCs w:val="18"/>
              </w:rPr>
              <w:t xml:space="preserve">, </w:t>
            </w:r>
            <w:r w:rsidRPr="00551991">
              <w:rPr>
                <w:i/>
                <w:iCs/>
                <w:color w:val="000000"/>
                <w:sz w:val="18"/>
                <w:szCs w:val="18"/>
              </w:rPr>
              <w:t>SDK1</w:t>
            </w:r>
            <w:r>
              <w:rPr>
                <w:i/>
                <w:iCs/>
                <w:color w:val="000000"/>
                <w:sz w:val="18"/>
                <w:szCs w:val="18"/>
              </w:rPr>
              <w:t xml:space="preserve">, </w:t>
            </w:r>
            <w:r w:rsidRPr="00551991">
              <w:rPr>
                <w:i/>
                <w:iCs/>
                <w:color w:val="000000"/>
                <w:sz w:val="18"/>
                <w:szCs w:val="18"/>
              </w:rPr>
              <w:t>HAUS1</w:t>
            </w:r>
            <w:r>
              <w:rPr>
                <w:i/>
                <w:iCs/>
                <w:color w:val="000000"/>
                <w:sz w:val="18"/>
                <w:szCs w:val="18"/>
              </w:rPr>
              <w:t xml:space="preserve">, </w:t>
            </w:r>
            <w:r w:rsidRPr="00551991">
              <w:rPr>
                <w:i/>
                <w:iCs/>
                <w:color w:val="000000"/>
                <w:sz w:val="18"/>
                <w:szCs w:val="18"/>
              </w:rPr>
              <w:t>FARP1</w:t>
            </w:r>
            <w:r>
              <w:rPr>
                <w:i/>
                <w:iCs/>
                <w:color w:val="000000"/>
                <w:sz w:val="18"/>
                <w:szCs w:val="18"/>
              </w:rPr>
              <w:t xml:space="preserve">, </w:t>
            </w:r>
            <w:r w:rsidRPr="00551991">
              <w:rPr>
                <w:i/>
                <w:iCs/>
                <w:color w:val="000000"/>
                <w:sz w:val="18"/>
                <w:szCs w:val="18"/>
              </w:rPr>
              <w:t>CFAP410</w:t>
            </w:r>
            <w:r>
              <w:rPr>
                <w:i/>
                <w:iCs/>
                <w:color w:val="000000"/>
                <w:sz w:val="18"/>
                <w:szCs w:val="18"/>
              </w:rPr>
              <w:t xml:space="preserve">, </w:t>
            </w:r>
            <w:r w:rsidRPr="00551991">
              <w:rPr>
                <w:i/>
                <w:iCs/>
                <w:color w:val="000000"/>
                <w:sz w:val="18"/>
                <w:szCs w:val="18"/>
              </w:rPr>
              <w:t>NEXN</w:t>
            </w:r>
            <w:r>
              <w:rPr>
                <w:i/>
                <w:iCs/>
                <w:color w:val="000000"/>
                <w:sz w:val="18"/>
                <w:szCs w:val="18"/>
              </w:rPr>
              <w:t xml:space="preserve">, </w:t>
            </w:r>
            <w:r w:rsidRPr="00551991">
              <w:rPr>
                <w:i/>
                <w:iCs/>
                <w:color w:val="000000"/>
                <w:sz w:val="18"/>
                <w:szCs w:val="18"/>
              </w:rPr>
              <w:t>PDLIM5</w:t>
            </w:r>
            <w:r>
              <w:rPr>
                <w:i/>
                <w:iCs/>
                <w:color w:val="000000"/>
                <w:sz w:val="18"/>
                <w:szCs w:val="18"/>
              </w:rPr>
              <w:t xml:space="preserve">, </w:t>
            </w:r>
            <w:r w:rsidRPr="00551991">
              <w:rPr>
                <w:i/>
                <w:iCs/>
                <w:color w:val="000000"/>
                <w:sz w:val="18"/>
                <w:szCs w:val="18"/>
              </w:rPr>
              <w:t>CCDC141</w:t>
            </w:r>
            <w:r>
              <w:rPr>
                <w:i/>
                <w:iCs/>
                <w:color w:val="000000"/>
                <w:sz w:val="18"/>
                <w:szCs w:val="18"/>
              </w:rPr>
              <w:t xml:space="preserve">, </w:t>
            </w:r>
            <w:r w:rsidRPr="00551991">
              <w:rPr>
                <w:i/>
                <w:iCs/>
                <w:color w:val="000000"/>
                <w:sz w:val="18"/>
                <w:szCs w:val="18"/>
              </w:rPr>
              <w:t>SPTA1</w:t>
            </w:r>
            <w:r>
              <w:rPr>
                <w:i/>
                <w:iCs/>
                <w:color w:val="000000"/>
                <w:sz w:val="18"/>
                <w:szCs w:val="18"/>
              </w:rPr>
              <w:t xml:space="preserve">, </w:t>
            </w:r>
            <w:r w:rsidRPr="00551991">
              <w:rPr>
                <w:i/>
                <w:iCs/>
                <w:color w:val="000000"/>
                <w:sz w:val="18"/>
                <w:szCs w:val="18"/>
              </w:rPr>
              <w:t>ADGRV1</w:t>
            </w:r>
            <w:r>
              <w:rPr>
                <w:i/>
                <w:iCs/>
                <w:color w:val="000000"/>
                <w:sz w:val="18"/>
                <w:szCs w:val="18"/>
              </w:rPr>
              <w:t xml:space="preserve">, </w:t>
            </w:r>
            <w:r w:rsidRPr="00551991">
              <w:rPr>
                <w:i/>
                <w:iCs/>
                <w:color w:val="000000"/>
                <w:sz w:val="18"/>
                <w:szCs w:val="18"/>
              </w:rPr>
              <w:t>INPPL1</w:t>
            </w:r>
            <w:r>
              <w:rPr>
                <w:i/>
                <w:iCs/>
                <w:color w:val="000000"/>
                <w:sz w:val="18"/>
                <w:szCs w:val="18"/>
              </w:rPr>
              <w:t xml:space="preserve">, </w:t>
            </w:r>
            <w:r w:rsidRPr="00551991">
              <w:rPr>
                <w:i/>
                <w:iCs/>
                <w:color w:val="000000"/>
                <w:sz w:val="18"/>
                <w:szCs w:val="18"/>
              </w:rPr>
              <w:t>CLMN</w:t>
            </w:r>
            <w:r>
              <w:rPr>
                <w:i/>
                <w:iCs/>
                <w:color w:val="000000"/>
                <w:sz w:val="18"/>
                <w:szCs w:val="18"/>
              </w:rPr>
              <w:t xml:space="preserve">, </w:t>
            </w:r>
            <w:r w:rsidRPr="00551991">
              <w:rPr>
                <w:i/>
                <w:iCs/>
                <w:color w:val="000000"/>
                <w:sz w:val="18"/>
                <w:szCs w:val="18"/>
              </w:rPr>
              <w:t>MYO1A</w:t>
            </w:r>
            <w:r>
              <w:rPr>
                <w:i/>
                <w:iCs/>
                <w:color w:val="000000"/>
                <w:sz w:val="18"/>
                <w:szCs w:val="18"/>
              </w:rPr>
              <w:t xml:space="preserve">, </w:t>
            </w:r>
            <w:r w:rsidRPr="00551991">
              <w:rPr>
                <w:i/>
                <w:iCs/>
                <w:color w:val="000000"/>
                <w:sz w:val="18"/>
                <w:szCs w:val="18"/>
              </w:rPr>
              <w:t>ULK4</w:t>
            </w:r>
            <w:r>
              <w:rPr>
                <w:i/>
                <w:iCs/>
                <w:color w:val="000000"/>
                <w:sz w:val="18"/>
                <w:szCs w:val="18"/>
              </w:rPr>
              <w:t xml:space="preserve">, </w:t>
            </w:r>
            <w:r w:rsidRPr="00551991">
              <w:rPr>
                <w:i/>
                <w:iCs/>
                <w:color w:val="000000"/>
                <w:sz w:val="18"/>
                <w:szCs w:val="18"/>
              </w:rPr>
              <w:t>ROR2</w:t>
            </w:r>
            <w:r>
              <w:rPr>
                <w:i/>
                <w:iCs/>
                <w:color w:val="000000"/>
                <w:sz w:val="18"/>
                <w:szCs w:val="18"/>
              </w:rPr>
              <w:t xml:space="preserve">, </w:t>
            </w:r>
            <w:r w:rsidRPr="00551991">
              <w:rPr>
                <w:i/>
                <w:iCs/>
                <w:color w:val="000000"/>
                <w:sz w:val="18"/>
                <w:szCs w:val="18"/>
              </w:rPr>
              <w:t>ARL13B</w:t>
            </w:r>
            <w:r>
              <w:rPr>
                <w:i/>
                <w:iCs/>
                <w:color w:val="000000"/>
                <w:sz w:val="18"/>
                <w:szCs w:val="18"/>
              </w:rPr>
              <w:t xml:space="preserve">, </w:t>
            </w:r>
            <w:r w:rsidRPr="00551991">
              <w:rPr>
                <w:i/>
                <w:iCs/>
                <w:color w:val="000000"/>
                <w:sz w:val="18"/>
                <w:szCs w:val="18"/>
              </w:rPr>
              <w:t>SFI1</w:t>
            </w:r>
            <w:r>
              <w:rPr>
                <w:i/>
                <w:iCs/>
                <w:color w:val="000000"/>
                <w:sz w:val="18"/>
                <w:szCs w:val="18"/>
              </w:rPr>
              <w:t xml:space="preserve">, </w:t>
            </w:r>
            <w:r w:rsidRPr="00551991">
              <w:rPr>
                <w:i/>
                <w:iCs/>
                <w:color w:val="000000"/>
                <w:sz w:val="18"/>
                <w:szCs w:val="18"/>
              </w:rPr>
              <w:t>CEP290</w:t>
            </w:r>
            <w:r>
              <w:rPr>
                <w:i/>
                <w:iCs/>
                <w:color w:val="000000"/>
                <w:sz w:val="18"/>
                <w:szCs w:val="18"/>
              </w:rPr>
              <w:t xml:space="preserve">, </w:t>
            </w:r>
            <w:r w:rsidRPr="00551991">
              <w:rPr>
                <w:i/>
                <w:iCs/>
                <w:color w:val="000000"/>
                <w:sz w:val="18"/>
                <w:szCs w:val="18"/>
              </w:rPr>
              <w:t>DMD</w:t>
            </w:r>
            <w:r>
              <w:rPr>
                <w:i/>
                <w:iCs/>
                <w:color w:val="000000"/>
                <w:sz w:val="18"/>
                <w:szCs w:val="18"/>
              </w:rPr>
              <w:t xml:space="preserve">, </w:t>
            </w:r>
            <w:r w:rsidRPr="00551991">
              <w:rPr>
                <w:i/>
                <w:iCs/>
                <w:color w:val="000000"/>
                <w:sz w:val="18"/>
                <w:szCs w:val="18"/>
              </w:rPr>
              <w:t>SNX2</w:t>
            </w:r>
            <w:r>
              <w:rPr>
                <w:i/>
                <w:iCs/>
                <w:color w:val="000000"/>
                <w:sz w:val="18"/>
                <w:szCs w:val="18"/>
              </w:rPr>
              <w:t xml:space="preserve">, </w:t>
            </w:r>
            <w:r w:rsidRPr="00551991">
              <w:rPr>
                <w:i/>
                <w:iCs/>
                <w:color w:val="000000"/>
                <w:sz w:val="18"/>
                <w:szCs w:val="18"/>
              </w:rPr>
              <w:t>SKOR2</w:t>
            </w:r>
            <w:r>
              <w:rPr>
                <w:i/>
                <w:iCs/>
                <w:color w:val="000000"/>
                <w:sz w:val="18"/>
                <w:szCs w:val="18"/>
              </w:rPr>
              <w:t xml:space="preserve">, </w:t>
            </w:r>
            <w:r w:rsidRPr="00551991">
              <w:rPr>
                <w:i/>
                <w:iCs/>
                <w:color w:val="000000"/>
                <w:sz w:val="18"/>
                <w:szCs w:val="18"/>
              </w:rPr>
              <w:t>ERCC6</w:t>
            </w:r>
          </w:p>
        </w:tc>
      </w:tr>
      <w:tr w:rsidR="00E13466" w:rsidRPr="002E2FED" w14:paraId="428F9548"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2" w:type="dxa"/>
          </w:tcPr>
          <w:p w14:paraId="3F82B614"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BP</w:t>
            </w:r>
          </w:p>
        </w:tc>
        <w:tc>
          <w:tcPr>
            <w:tcW w:w="1703" w:type="dxa"/>
            <w:tcBorders>
              <w:right w:val="single" w:sz="4" w:space="0" w:color="auto"/>
            </w:tcBorders>
          </w:tcPr>
          <w:p w14:paraId="148FE08E"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Cell projection organization</w:t>
            </w:r>
          </w:p>
        </w:tc>
        <w:tc>
          <w:tcPr>
            <w:tcW w:w="850" w:type="dxa"/>
            <w:tcBorders>
              <w:left w:val="single" w:sz="4" w:space="0" w:color="auto"/>
            </w:tcBorders>
            <w:noWrap/>
            <w:hideMark/>
          </w:tcPr>
          <w:p w14:paraId="6EA65F68"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66</w:t>
            </w:r>
          </w:p>
        </w:tc>
        <w:tc>
          <w:tcPr>
            <w:tcW w:w="961" w:type="dxa"/>
            <w:noWrap/>
            <w:hideMark/>
          </w:tcPr>
          <w:p w14:paraId="7FA6FEFB"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1690</w:t>
            </w:r>
          </w:p>
        </w:tc>
        <w:tc>
          <w:tcPr>
            <w:tcW w:w="1239" w:type="dxa"/>
            <w:noWrap/>
            <w:hideMark/>
          </w:tcPr>
          <w:p w14:paraId="4490DA18"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w:t>
            </w:r>
            <w:r>
              <w:rPr>
                <w:color w:val="000000"/>
                <w:sz w:val="18"/>
                <w:szCs w:val="18"/>
              </w:rPr>
              <w:t>.</w:t>
            </w:r>
            <w:r w:rsidRPr="006764BF">
              <w:rPr>
                <w:color w:val="000000"/>
                <w:sz w:val="18"/>
                <w:szCs w:val="18"/>
              </w:rPr>
              <w:t>581275</w:t>
            </w:r>
          </w:p>
        </w:tc>
        <w:tc>
          <w:tcPr>
            <w:tcW w:w="891" w:type="dxa"/>
          </w:tcPr>
          <w:p w14:paraId="040BAEC1"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075466</w:t>
            </w:r>
          </w:p>
        </w:tc>
        <w:tc>
          <w:tcPr>
            <w:tcW w:w="8080" w:type="dxa"/>
            <w:noWrap/>
            <w:hideMark/>
          </w:tcPr>
          <w:p w14:paraId="4F3BC208" w14:textId="77777777" w:rsidR="00486D43" w:rsidRPr="00551991"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551991">
              <w:rPr>
                <w:i/>
                <w:iCs/>
                <w:color w:val="000000"/>
                <w:sz w:val="18"/>
                <w:szCs w:val="18"/>
              </w:rPr>
              <w:t>HECW1</w:t>
            </w:r>
            <w:r>
              <w:rPr>
                <w:i/>
                <w:iCs/>
                <w:color w:val="000000"/>
                <w:sz w:val="18"/>
                <w:szCs w:val="18"/>
              </w:rPr>
              <w:t xml:space="preserve">, </w:t>
            </w:r>
            <w:r w:rsidRPr="00551991">
              <w:rPr>
                <w:i/>
                <w:iCs/>
                <w:color w:val="000000"/>
                <w:sz w:val="18"/>
                <w:szCs w:val="18"/>
              </w:rPr>
              <w:t>DNAH9</w:t>
            </w:r>
            <w:r>
              <w:rPr>
                <w:i/>
                <w:iCs/>
                <w:color w:val="000000"/>
                <w:sz w:val="18"/>
                <w:szCs w:val="18"/>
              </w:rPr>
              <w:t xml:space="preserve">, </w:t>
            </w:r>
            <w:r w:rsidRPr="00551991">
              <w:rPr>
                <w:i/>
                <w:iCs/>
                <w:color w:val="000000"/>
                <w:sz w:val="18"/>
                <w:szCs w:val="18"/>
              </w:rPr>
              <w:t>MAPK8IP2</w:t>
            </w:r>
            <w:r>
              <w:rPr>
                <w:i/>
                <w:iCs/>
                <w:color w:val="000000"/>
                <w:sz w:val="18"/>
                <w:szCs w:val="18"/>
              </w:rPr>
              <w:t xml:space="preserve">, </w:t>
            </w:r>
            <w:r w:rsidRPr="00551991">
              <w:rPr>
                <w:i/>
                <w:iCs/>
                <w:color w:val="000000"/>
                <w:sz w:val="18"/>
                <w:szCs w:val="18"/>
              </w:rPr>
              <w:t>RUFY3</w:t>
            </w:r>
            <w:r>
              <w:rPr>
                <w:i/>
                <w:iCs/>
                <w:color w:val="000000"/>
                <w:sz w:val="18"/>
                <w:szCs w:val="18"/>
              </w:rPr>
              <w:t xml:space="preserve">, </w:t>
            </w:r>
            <w:r w:rsidRPr="00551991">
              <w:rPr>
                <w:i/>
                <w:iCs/>
                <w:color w:val="000000"/>
                <w:sz w:val="18"/>
                <w:szCs w:val="18"/>
              </w:rPr>
              <w:t>TNC</w:t>
            </w:r>
            <w:r>
              <w:rPr>
                <w:i/>
                <w:iCs/>
                <w:color w:val="000000"/>
                <w:sz w:val="18"/>
                <w:szCs w:val="18"/>
              </w:rPr>
              <w:t xml:space="preserve">, </w:t>
            </w:r>
            <w:r w:rsidRPr="00551991">
              <w:rPr>
                <w:i/>
                <w:iCs/>
                <w:color w:val="000000"/>
                <w:sz w:val="18"/>
                <w:szCs w:val="18"/>
              </w:rPr>
              <w:t>SYNE2</w:t>
            </w:r>
            <w:r>
              <w:rPr>
                <w:i/>
                <w:iCs/>
                <w:color w:val="000000"/>
                <w:sz w:val="18"/>
                <w:szCs w:val="18"/>
              </w:rPr>
              <w:t xml:space="preserve">, </w:t>
            </w:r>
            <w:r w:rsidRPr="00551991">
              <w:rPr>
                <w:i/>
                <w:iCs/>
                <w:color w:val="000000"/>
                <w:sz w:val="18"/>
                <w:szCs w:val="18"/>
              </w:rPr>
              <w:t>LAMC2</w:t>
            </w:r>
            <w:r>
              <w:rPr>
                <w:i/>
                <w:iCs/>
                <w:color w:val="000000"/>
                <w:sz w:val="18"/>
                <w:szCs w:val="18"/>
              </w:rPr>
              <w:t xml:space="preserve">, </w:t>
            </w:r>
            <w:r w:rsidRPr="00551991">
              <w:rPr>
                <w:i/>
                <w:iCs/>
                <w:color w:val="000000"/>
                <w:sz w:val="18"/>
                <w:szCs w:val="18"/>
              </w:rPr>
              <w:t>SEMA3C</w:t>
            </w:r>
            <w:r>
              <w:rPr>
                <w:i/>
                <w:iCs/>
                <w:color w:val="000000"/>
                <w:sz w:val="18"/>
                <w:szCs w:val="18"/>
              </w:rPr>
              <w:t xml:space="preserve">, </w:t>
            </w:r>
            <w:r w:rsidRPr="00551991">
              <w:rPr>
                <w:i/>
                <w:iCs/>
                <w:color w:val="000000"/>
                <w:sz w:val="18"/>
                <w:szCs w:val="18"/>
              </w:rPr>
              <w:t>RIMS1</w:t>
            </w:r>
            <w:r>
              <w:rPr>
                <w:i/>
                <w:iCs/>
                <w:color w:val="000000"/>
                <w:sz w:val="18"/>
                <w:szCs w:val="18"/>
              </w:rPr>
              <w:t xml:space="preserve">, </w:t>
            </w:r>
            <w:r w:rsidRPr="00551991">
              <w:rPr>
                <w:i/>
                <w:iCs/>
                <w:color w:val="000000"/>
                <w:sz w:val="18"/>
                <w:szCs w:val="18"/>
              </w:rPr>
              <w:t>ICAM1</w:t>
            </w:r>
            <w:r>
              <w:rPr>
                <w:i/>
                <w:iCs/>
                <w:color w:val="000000"/>
                <w:sz w:val="18"/>
                <w:szCs w:val="18"/>
              </w:rPr>
              <w:t xml:space="preserve">, </w:t>
            </w:r>
            <w:r w:rsidRPr="00551991">
              <w:rPr>
                <w:i/>
                <w:iCs/>
                <w:color w:val="000000"/>
                <w:sz w:val="18"/>
                <w:szCs w:val="18"/>
              </w:rPr>
              <w:t>LAMB1</w:t>
            </w:r>
            <w:r>
              <w:rPr>
                <w:i/>
                <w:iCs/>
                <w:color w:val="000000"/>
                <w:sz w:val="18"/>
                <w:szCs w:val="18"/>
              </w:rPr>
              <w:t xml:space="preserve">, </w:t>
            </w:r>
            <w:r w:rsidRPr="00551991">
              <w:rPr>
                <w:i/>
                <w:iCs/>
                <w:color w:val="000000"/>
                <w:sz w:val="18"/>
                <w:szCs w:val="18"/>
              </w:rPr>
              <w:t>KIAA0586</w:t>
            </w:r>
            <w:r>
              <w:rPr>
                <w:i/>
                <w:iCs/>
                <w:color w:val="000000"/>
                <w:sz w:val="18"/>
                <w:szCs w:val="18"/>
              </w:rPr>
              <w:t xml:space="preserve">, </w:t>
            </w:r>
            <w:r w:rsidRPr="00551991">
              <w:rPr>
                <w:i/>
                <w:iCs/>
                <w:color w:val="000000"/>
                <w:sz w:val="18"/>
                <w:szCs w:val="18"/>
              </w:rPr>
              <w:t>ZMYND8</w:t>
            </w:r>
            <w:r>
              <w:rPr>
                <w:i/>
                <w:iCs/>
                <w:color w:val="000000"/>
                <w:sz w:val="18"/>
                <w:szCs w:val="18"/>
              </w:rPr>
              <w:t xml:space="preserve">, </w:t>
            </w:r>
            <w:r w:rsidRPr="00551991">
              <w:rPr>
                <w:i/>
                <w:iCs/>
                <w:color w:val="000000"/>
                <w:sz w:val="18"/>
                <w:szCs w:val="18"/>
              </w:rPr>
              <w:t>ARHGEF7</w:t>
            </w:r>
            <w:r>
              <w:rPr>
                <w:i/>
                <w:iCs/>
                <w:color w:val="000000"/>
                <w:sz w:val="18"/>
                <w:szCs w:val="18"/>
              </w:rPr>
              <w:t xml:space="preserve">, </w:t>
            </w:r>
            <w:r w:rsidRPr="00551991">
              <w:rPr>
                <w:i/>
                <w:iCs/>
                <w:color w:val="000000"/>
                <w:sz w:val="18"/>
                <w:szCs w:val="18"/>
              </w:rPr>
              <w:t>ANKRD27</w:t>
            </w:r>
            <w:r>
              <w:rPr>
                <w:i/>
                <w:iCs/>
                <w:color w:val="000000"/>
                <w:sz w:val="18"/>
                <w:szCs w:val="18"/>
              </w:rPr>
              <w:t xml:space="preserve">, </w:t>
            </w:r>
            <w:r w:rsidRPr="00551991">
              <w:rPr>
                <w:i/>
                <w:iCs/>
                <w:color w:val="000000"/>
                <w:sz w:val="18"/>
                <w:szCs w:val="18"/>
              </w:rPr>
              <w:t>PTPRZ1</w:t>
            </w:r>
            <w:r>
              <w:rPr>
                <w:i/>
                <w:iCs/>
                <w:color w:val="000000"/>
                <w:sz w:val="18"/>
                <w:szCs w:val="18"/>
              </w:rPr>
              <w:t xml:space="preserve">, </w:t>
            </w:r>
            <w:r w:rsidRPr="00551991">
              <w:rPr>
                <w:i/>
                <w:iCs/>
                <w:color w:val="000000"/>
                <w:sz w:val="18"/>
                <w:szCs w:val="18"/>
              </w:rPr>
              <w:t>CDH23</w:t>
            </w:r>
            <w:r>
              <w:rPr>
                <w:i/>
                <w:iCs/>
                <w:color w:val="000000"/>
                <w:sz w:val="18"/>
                <w:szCs w:val="18"/>
              </w:rPr>
              <w:t xml:space="preserve">, </w:t>
            </w:r>
            <w:r w:rsidRPr="00551991">
              <w:rPr>
                <w:i/>
                <w:iCs/>
                <w:color w:val="000000"/>
                <w:sz w:val="18"/>
                <w:szCs w:val="18"/>
              </w:rPr>
              <w:t>ZPR1</w:t>
            </w:r>
            <w:r>
              <w:rPr>
                <w:i/>
                <w:iCs/>
                <w:color w:val="000000"/>
                <w:sz w:val="18"/>
                <w:szCs w:val="18"/>
              </w:rPr>
              <w:t xml:space="preserve">, </w:t>
            </w:r>
            <w:r w:rsidRPr="00551991">
              <w:rPr>
                <w:i/>
                <w:iCs/>
                <w:color w:val="000000"/>
                <w:sz w:val="18"/>
                <w:szCs w:val="18"/>
              </w:rPr>
              <w:t>JHY</w:t>
            </w:r>
            <w:r>
              <w:rPr>
                <w:i/>
                <w:iCs/>
                <w:color w:val="000000"/>
                <w:sz w:val="18"/>
                <w:szCs w:val="18"/>
              </w:rPr>
              <w:t xml:space="preserve">, </w:t>
            </w:r>
            <w:r w:rsidRPr="00551991">
              <w:rPr>
                <w:i/>
                <w:iCs/>
                <w:color w:val="000000"/>
                <w:sz w:val="18"/>
                <w:szCs w:val="18"/>
              </w:rPr>
              <w:t>RSPH4A</w:t>
            </w:r>
            <w:r>
              <w:rPr>
                <w:i/>
                <w:iCs/>
                <w:color w:val="000000"/>
                <w:sz w:val="18"/>
                <w:szCs w:val="18"/>
              </w:rPr>
              <w:t xml:space="preserve">, </w:t>
            </w:r>
            <w:r w:rsidRPr="00551991">
              <w:rPr>
                <w:i/>
                <w:iCs/>
                <w:color w:val="000000"/>
                <w:sz w:val="18"/>
                <w:szCs w:val="18"/>
              </w:rPr>
              <w:t>HRG</w:t>
            </w:r>
            <w:r>
              <w:rPr>
                <w:i/>
                <w:iCs/>
                <w:color w:val="000000"/>
                <w:sz w:val="18"/>
                <w:szCs w:val="18"/>
              </w:rPr>
              <w:t xml:space="preserve">, </w:t>
            </w:r>
            <w:r w:rsidRPr="00551991">
              <w:rPr>
                <w:i/>
                <w:iCs/>
                <w:color w:val="000000"/>
                <w:sz w:val="18"/>
                <w:szCs w:val="18"/>
              </w:rPr>
              <w:t>FN1</w:t>
            </w:r>
            <w:r>
              <w:rPr>
                <w:i/>
                <w:iCs/>
                <w:color w:val="000000"/>
                <w:sz w:val="18"/>
                <w:szCs w:val="18"/>
              </w:rPr>
              <w:t xml:space="preserve">, </w:t>
            </w:r>
            <w:r w:rsidRPr="00551991">
              <w:rPr>
                <w:i/>
                <w:iCs/>
                <w:color w:val="000000"/>
                <w:sz w:val="18"/>
                <w:szCs w:val="18"/>
              </w:rPr>
              <w:t>EXOC8</w:t>
            </w:r>
            <w:r>
              <w:rPr>
                <w:i/>
                <w:iCs/>
                <w:color w:val="000000"/>
                <w:sz w:val="18"/>
                <w:szCs w:val="18"/>
              </w:rPr>
              <w:t xml:space="preserve">, </w:t>
            </w:r>
            <w:r w:rsidRPr="00551991">
              <w:rPr>
                <w:i/>
                <w:iCs/>
                <w:color w:val="000000"/>
                <w:sz w:val="18"/>
                <w:szCs w:val="18"/>
              </w:rPr>
              <w:t>MTR</w:t>
            </w:r>
            <w:r>
              <w:rPr>
                <w:i/>
                <w:iCs/>
                <w:color w:val="000000"/>
                <w:sz w:val="18"/>
                <w:szCs w:val="18"/>
              </w:rPr>
              <w:t xml:space="preserve">, </w:t>
            </w:r>
            <w:r w:rsidRPr="00551991">
              <w:rPr>
                <w:i/>
                <w:iCs/>
                <w:color w:val="000000"/>
                <w:sz w:val="18"/>
                <w:szCs w:val="18"/>
              </w:rPr>
              <w:t>SSX2IP</w:t>
            </w:r>
            <w:r>
              <w:rPr>
                <w:i/>
                <w:iCs/>
                <w:color w:val="000000"/>
                <w:sz w:val="18"/>
                <w:szCs w:val="18"/>
              </w:rPr>
              <w:t xml:space="preserve">, </w:t>
            </w:r>
            <w:r w:rsidRPr="00551991">
              <w:rPr>
                <w:i/>
                <w:iCs/>
                <w:color w:val="000000"/>
                <w:sz w:val="18"/>
                <w:szCs w:val="18"/>
              </w:rPr>
              <w:t>P3H1</w:t>
            </w:r>
            <w:r>
              <w:rPr>
                <w:i/>
                <w:iCs/>
                <w:color w:val="000000"/>
                <w:sz w:val="18"/>
                <w:szCs w:val="18"/>
              </w:rPr>
              <w:t xml:space="preserve">, </w:t>
            </w:r>
            <w:r w:rsidRPr="00551991">
              <w:rPr>
                <w:i/>
                <w:iCs/>
                <w:color w:val="000000"/>
                <w:sz w:val="18"/>
                <w:szCs w:val="18"/>
              </w:rPr>
              <w:t>CNTRL</w:t>
            </w:r>
            <w:r>
              <w:rPr>
                <w:i/>
                <w:iCs/>
                <w:color w:val="000000"/>
                <w:sz w:val="18"/>
                <w:szCs w:val="18"/>
              </w:rPr>
              <w:t xml:space="preserve">, </w:t>
            </w:r>
            <w:r w:rsidRPr="00551991">
              <w:rPr>
                <w:i/>
                <w:iCs/>
                <w:color w:val="000000"/>
                <w:sz w:val="18"/>
                <w:szCs w:val="18"/>
              </w:rPr>
              <w:t>TTC21B</w:t>
            </w:r>
            <w:r>
              <w:rPr>
                <w:i/>
                <w:iCs/>
                <w:color w:val="000000"/>
                <w:sz w:val="18"/>
                <w:szCs w:val="18"/>
              </w:rPr>
              <w:t xml:space="preserve">, </w:t>
            </w:r>
            <w:r w:rsidRPr="00551991">
              <w:rPr>
                <w:i/>
                <w:iCs/>
                <w:color w:val="000000"/>
                <w:sz w:val="18"/>
                <w:szCs w:val="18"/>
              </w:rPr>
              <w:t>PACSIN1</w:t>
            </w:r>
            <w:r>
              <w:rPr>
                <w:i/>
                <w:iCs/>
                <w:color w:val="000000"/>
                <w:sz w:val="18"/>
                <w:szCs w:val="18"/>
              </w:rPr>
              <w:t xml:space="preserve">, </w:t>
            </w:r>
            <w:r w:rsidRPr="00551991">
              <w:rPr>
                <w:i/>
                <w:iCs/>
                <w:color w:val="000000"/>
                <w:sz w:val="18"/>
                <w:szCs w:val="18"/>
              </w:rPr>
              <w:t>VIL1</w:t>
            </w:r>
            <w:r>
              <w:rPr>
                <w:i/>
                <w:iCs/>
                <w:color w:val="000000"/>
                <w:sz w:val="18"/>
                <w:szCs w:val="18"/>
              </w:rPr>
              <w:t xml:space="preserve">, </w:t>
            </w:r>
            <w:r w:rsidRPr="00551991">
              <w:rPr>
                <w:i/>
                <w:iCs/>
                <w:color w:val="000000"/>
                <w:sz w:val="18"/>
                <w:szCs w:val="18"/>
              </w:rPr>
              <w:t>NECTIN2</w:t>
            </w:r>
            <w:r>
              <w:rPr>
                <w:i/>
                <w:iCs/>
                <w:color w:val="000000"/>
                <w:sz w:val="18"/>
                <w:szCs w:val="18"/>
              </w:rPr>
              <w:t xml:space="preserve">, </w:t>
            </w:r>
            <w:r w:rsidRPr="00551991">
              <w:rPr>
                <w:i/>
                <w:iCs/>
                <w:color w:val="000000"/>
                <w:sz w:val="18"/>
                <w:szCs w:val="18"/>
              </w:rPr>
              <w:t>EPO</w:t>
            </w:r>
            <w:r>
              <w:rPr>
                <w:i/>
                <w:iCs/>
                <w:color w:val="000000"/>
                <w:sz w:val="18"/>
                <w:szCs w:val="18"/>
              </w:rPr>
              <w:t xml:space="preserve">, </w:t>
            </w:r>
            <w:r w:rsidRPr="00551991">
              <w:rPr>
                <w:i/>
                <w:iCs/>
                <w:color w:val="000000"/>
                <w:sz w:val="18"/>
                <w:szCs w:val="18"/>
              </w:rPr>
              <w:t>OLFM1</w:t>
            </w:r>
            <w:r>
              <w:rPr>
                <w:i/>
                <w:iCs/>
                <w:color w:val="000000"/>
                <w:sz w:val="18"/>
                <w:szCs w:val="18"/>
              </w:rPr>
              <w:t xml:space="preserve">, </w:t>
            </w:r>
            <w:r w:rsidRPr="00551991">
              <w:rPr>
                <w:i/>
                <w:iCs/>
                <w:color w:val="000000"/>
                <w:sz w:val="18"/>
                <w:szCs w:val="18"/>
              </w:rPr>
              <w:t>CAMSAP1</w:t>
            </w:r>
            <w:r>
              <w:rPr>
                <w:i/>
                <w:iCs/>
                <w:color w:val="000000"/>
                <w:sz w:val="18"/>
                <w:szCs w:val="18"/>
              </w:rPr>
              <w:t xml:space="preserve">, </w:t>
            </w:r>
            <w:r w:rsidRPr="00551991">
              <w:rPr>
                <w:i/>
                <w:iCs/>
                <w:color w:val="000000"/>
                <w:sz w:val="18"/>
                <w:szCs w:val="18"/>
              </w:rPr>
              <w:t>LAMA5</w:t>
            </w:r>
            <w:r>
              <w:rPr>
                <w:i/>
                <w:iCs/>
                <w:color w:val="000000"/>
                <w:sz w:val="18"/>
                <w:szCs w:val="18"/>
              </w:rPr>
              <w:t xml:space="preserve">, </w:t>
            </w:r>
            <w:r w:rsidRPr="00551991">
              <w:rPr>
                <w:i/>
                <w:iCs/>
                <w:color w:val="000000"/>
                <w:sz w:val="18"/>
                <w:szCs w:val="18"/>
              </w:rPr>
              <w:t>MAP1B</w:t>
            </w:r>
            <w:r>
              <w:rPr>
                <w:i/>
                <w:iCs/>
                <w:color w:val="000000"/>
                <w:sz w:val="18"/>
                <w:szCs w:val="18"/>
              </w:rPr>
              <w:t xml:space="preserve">, </w:t>
            </w:r>
            <w:r w:rsidRPr="00551991">
              <w:rPr>
                <w:i/>
                <w:iCs/>
                <w:color w:val="000000"/>
                <w:sz w:val="18"/>
                <w:szCs w:val="18"/>
              </w:rPr>
              <w:t>ATP8A2</w:t>
            </w:r>
            <w:r>
              <w:rPr>
                <w:i/>
                <w:iCs/>
                <w:color w:val="000000"/>
                <w:sz w:val="18"/>
                <w:szCs w:val="18"/>
              </w:rPr>
              <w:t xml:space="preserve">, </w:t>
            </w:r>
            <w:r w:rsidRPr="00551991">
              <w:rPr>
                <w:i/>
                <w:iCs/>
                <w:color w:val="000000"/>
                <w:sz w:val="18"/>
                <w:szCs w:val="18"/>
              </w:rPr>
              <w:t>CNTN6</w:t>
            </w:r>
            <w:r>
              <w:rPr>
                <w:i/>
                <w:iCs/>
                <w:color w:val="000000"/>
                <w:sz w:val="18"/>
                <w:szCs w:val="18"/>
              </w:rPr>
              <w:t xml:space="preserve">, </w:t>
            </w:r>
            <w:r w:rsidRPr="00551991">
              <w:rPr>
                <w:i/>
                <w:iCs/>
                <w:color w:val="000000"/>
                <w:sz w:val="18"/>
                <w:szCs w:val="18"/>
              </w:rPr>
              <w:t>PPFIA2</w:t>
            </w:r>
            <w:r>
              <w:rPr>
                <w:i/>
                <w:iCs/>
                <w:color w:val="000000"/>
                <w:sz w:val="18"/>
                <w:szCs w:val="18"/>
              </w:rPr>
              <w:t xml:space="preserve">, </w:t>
            </w:r>
            <w:r w:rsidRPr="00551991">
              <w:rPr>
                <w:i/>
                <w:iCs/>
                <w:color w:val="000000"/>
                <w:sz w:val="18"/>
                <w:szCs w:val="18"/>
              </w:rPr>
              <w:t>MINK1</w:t>
            </w:r>
            <w:r>
              <w:rPr>
                <w:i/>
                <w:iCs/>
                <w:color w:val="000000"/>
                <w:sz w:val="18"/>
                <w:szCs w:val="18"/>
              </w:rPr>
              <w:t xml:space="preserve">, </w:t>
            </w:r>
            <w:r w:rsidRPr="00551991">
              <w:rPr>
                <w:i/>
                <w:iCs/>
                <w:color w:val="000000"/>
                <w:sz w:val="18"/>
                <w:szCs w:val="18"/>
              </w:rPr>
              <w:t>RNF157</w:t>
            </w:r>
            <w:r>
              <w:rPr>
                <w:i/>
                <w:iCs/>
                <w:color w:val="000000"/>
                <w:sz w:val="18"/>
                <w:szCs w:val="18"/>
              </w:rPr>
              <w:t xml:space="preserve">, </w:t>
            </w:r>
            <w:r w:rsidRPr="00551991">
              <w:rPr>
                <w:i/>
                <w:iCs/>
                <w:color w:val="000000"/>
                <w:sz w:val="18"/>
                <w:szCs w:val="18"/>
              </w:rPr>
              <w:t>CPNE9</w:t>
            </w:r>
            <w:r>
              <w:rPr>
                <w:i/>
                <w:iCs/>
                <w:color w:val="000000"/>
                <w:sz w:val="18"/>
                <w:szCs w:val="18"/>
              </w:rPr>
              <w:t xml:space="preserve">, </w:t>
            </w:r>
            <w:r w:rsidRPr="00551991">
              <w:rPr>
                <w:i/>
                <w:iCs/>
                <w:color w:val="000000"/>
                <w:sz w:val="18"/>
                <w:szCs w:val="18"/>
              </w:rPr>
              <w:t>SLIT2</w:t>
            </w:r>
            <w:r>
              <w:rPr>
                <w:i/>
                <w:iCs/>
                <w:color w:val="000000"/>
                <w:sz w:val="18"/>
                <w:szCs w:val="18"/>
              </w:rPr>
              <w:t xml:space="preserve">, </w:t>
            </w:r>
            <w:r w:rsidRPr="00551991">
              <w:rPr>
                <w:i/>
                <w:iCs/>
                <w:color w:val="000000"/>
                <w:sz w:val="18"/>
                <w:szCs w:val="18"/>
              </w:rPr>
              <w:t>TENM2</w:t>
            </w:r>
            <w:r>
              <w:rPr>
                <w:i/>
                <w:iCs/>
                <w:color w:val="000000"/>
                <w:sz w:val="18"/>
                <w:szCs w:val="18"/>
              </w:rPr>
              <w:t xml:space="preserve">, </w:t>
            </w:r>
            <w:r w:rsidRPr="00551991">
              <w:rPr>
                <w:i/>
                <w:iCs/>
                <w:color w:val="000000"/>
                <w:sz w:val="18"/>
                <w:szCs w:val="18"/>
              </w:rPr>
              <w:t>TNFRSF21</w:t>
            </w:r>
            <w:r>
              <w:rPr>
                <w:i/>
                <w:iCs/>
                <w:color w:val="000000"/>
                <w:sz w:val="18"/>
                <w:szCs w:val="18"/>
              </w:rPr>
              <w:t xml:space="preserve">, </w:t>
            </w:r>
            <w:r w:rsidRPr="00551991">
              <w:rPr>
                <w:i/>
                <w:iCs/>
                <w:color w:val="000000"/>
                <w:sz w:val="18"/>
                <w:szCs w:val="18"/>
              </w:rPr>
              <w:t>SDK1</w:t>
            </w:r>
            <w:r>
              <w:rPr>
                <w:i/>
                <w:iCs/>
                <w:color w:val="000000"/>
                <w:sz w:val="18"/>
                <w:szCs w:val="18"/>
              </w:rPr>
              <w:t xml:space="preserve">, </w:t>
            </w:r>
            <w:r w:rsidRPr="00551991">
              <w:rPr>
                <w:i/>
                <w:iCs/>
                <w:color w:val="000000"/>
                <w:sz w:val="18"/>
                <w:szCs w:val="18"/>
              </w:rPr>
              <w:t>HAUS1</w:t>
            </w:r>
            <w:r>
              <w:rPr>
                <w:i/>
                <w:iCs/>
                <w:color w:val="000000"/>
                <w:sz w:val="18"/>
                <w:szCs w:val="18"/>
              </w:rPr>
              <w:t xml:space="preserve">, </w:t>
            </w:r>
            <w:r w:rsidRPr="00551991">
              <w:rPr>
                <w:i/>
                <w:iCs/>
                <w:color w:val="000000"/>
                <w:sz w:val="18"/>
                <w:szCs w:val="18"/>
              </w:rPr>
              <w:t>FARP1</w:t>
            </w:r>
            <w:r>
              <w:rPr>
                <w:i/>
                <w:iCs/>
                <w:color w:val="000000"/>
                <w:sz w:val="18"/>
                <w:szCs w:val="18"/>
              </w:rPr>
              <w:t xml:space="preserve">, </w:t>
            </w:r>
            <w:r w:rsidRPr="00551991">
              <w:rPr>
                <w:i/>
                <w:iCs/>
                <w:color w:val="000000"/>
                <w:sz w:val="18"/>
                <w:szCs w:val="18"/>
              </w:rPr>
              <w:t>CFAP410</w:t>
            </w:r>
            <w:r>
              <w:rPr>
                <w:i/>
                <w:iCs/>
                <w:color w:val="000000"/>
                <w:sz w:val="18"/>
                <w:szCs w:val="18"/>
              </w:rPr>
              <w:t xml:space="preserve">, </w:t>
            </w:r>
            <w:r w:rsidRPr="00551991">
              <w:rPr>
                <w:i/>
                <w:iCs/>
                <w:color w:val="000000"/>
                <w:sz w:val="18"/>
                <w:szCs w:val="18"/>
              </w:rPr>
              <w:t>NEXN</w:t>
            </w:r>
            <w:r>
              <w:rPr>
                <w:i/>
                <w:iCs/>
                <w:color w:val="000000"/>
                <w:sz w:val="18"/>
                <w:szCs w:val="18"/>
              </w:rPr>
              <w:t xml:space="preserve">, </w:t>
            </w:r>
            <w:r w:rsidRPr="00551991">
              <w:rPr>
                <w:i/>
                <w:iCs/>
                <w:color w:val="000000"/>
                <w:sz w:val="18"/>
                <w:szCs w:val="18"/>
              </w:rPr>
              <w:t>PDLIM5</w:t>
            </w:r>
            <w:r>
              <w:rPr>
                <w:i/>
                <w:iCs/>
                <w:color w:val="000000"/>
                <w:sz w:val="18"/>
                <w:szCs w:val="18"/>
              </w:rPr>
              <w:t xml:space="preserve">, </w:t>
            </w:r>
            <w:r w:rsidRPr="00551991">
              <w:rPr>
                <w:i/>
                <w:iCs/>
                <w:color w:val="000000"/>
                <w:sz w:val="18"/>
                <w:szCs w:val="18"/>
              </w:rPr>
              <w:t>CCDC141</w:t>
            </w:r>
            <w:r>
              <w:rPr>
                <w:i/>
                <w:iCs/>
                <w:color w:val="000000"/>
                <w:sz w:val="18"/>
                <w:szCs w:val="18"/>
              </w:rPr>
              <w:t xml:space="preserve">, </w:t>
            </w:r>
            <w:r w:rsidRPr="00551991">
              <w:rPr>
                <w:i/>
                <w:iCs/>
                <w:color w:val="000000"/>
                <w:sz w:val="18"/>
                <w:szCs w:val="18"/>
              </w:rPr>
              <w:t>SPTA1</w:t>
            </w:r>
            <w:r>
              <w:rPr>
                <w:i/>
                <w:iCs/>
                <w:color w:val="000000"/>
                <w:sz w:val="18"/>
                <w:szCs w:val="18"/>
              </w:rPr>
              <w:t xml:space="preserve">, </w:t>
            </w:r>
            <w:r w:rsidRPr="00551991">
              <w:rPr>
                <w:i/>
                <w:iCs/>
                <w:color w:val="000000"/>
                <w:sz w:val="18"/>
                <w:szCs w:val="18"/>
              </w:rPr>
              <w:t>ADGRV1</w:t>
            </w:r>
            <w:r>
              <w:rPr>
                <w:i/>
                <w:iCs/>
                <w:color w:val="000000"/>
                <w:sz w:val="18"/>
                <w:szCs w:val="18"/>
              </w:rPr>
              <w:t xml:space="preserve">, </w:t>
            </w:r>
            <w:r w:rsidRPr="00551991">
              <w:rPr>
                <w:i/>
                <w:iCs/>
                <w:color w:val="000000"/>
                <w:sz w:val="18"/>
                <w:szCs w:val="18"/>
              </w:rPr>
              <w:t>INPPL1</w:t>
            </w:r>
            <w:r>
              <w:rPr>
                <w:i/>
                <w:iCs/>
                <w:color w:val="000000"/>
                <w:sz w:val="18"/>
                <w:szCs w:val="18"/>
              </w:rPr>
              <w:t xml:space="preserve">, </w:t>
            </w:r>
            <w:r w:rsidRPr="00551991">
              <w:rPr>
                <w:i/>
                <w:iCs/>
                <w:color w:val="000000"/>
                <w:sz w:val="18"/>
                <w:szCs w:val="18"/>
              </w:rPr>
              <w:t>CLMN</w:t>
            </w:r>
            <w:r>
              <w:rPr>
                <w:i/>
                <w:iCs/>
                <w:color w:val="000000"/>
                <w:sz w:val="18"/>
                <w:szCs w:val="18"/>
              </w:rPr>
              <w:t xml:space="preserve">, </w:t>
            </w:r>
            <w:r w:rsidRPr="00551991">
              <w:rPr>
                <w:i/>
                <w:iCs/>
                <w:color w:val="000000"/>
                <w:sz w:val="18"/>
                <w:szCs w:val="18"/>
              </w:rPr>
              <w:t>MYO1A</w:t>
            </w:r>
            <w:r>
              <w:rPr>
                <w:i/>
                <w:iCs/>
                <w:color w:val="000000"/>
                <w:sz w:val="18"/>
                <w:szCs w:val="18"/>
              </w:rPr>
              <w:t xml:space="preserve">, </w:t>
            </w:r>
            <w:r w:rsidRPr="00551991">
              <w:rPr>
                <w:i/>
                <w:iCs/>
                <w:color w:val="000000"/>
                <w:sz w:val="18"/>
                <w:szCs w:val="18"/>
              </w:rPr>
              <w:t>ULK4</w:t>
            </w:r>
            <w:r>
              <w:rPr>
                <w:i/>
                <w:iCs/>
                <w:color w:val="000000"/>
                <w:sz w:val="18"/>
                <w:szCs w:val="18"/>
              </w:rPr>
              <w:t xml:space="preserve">, </w:t>
            </w:r>
            <w:r w:rsidRPr="00551991">
              <w:rPr>
                <w:i/>
                <w:iCs/>
                <w:color w:val="000000"/>
                <w:sz w:val="18"/>
                <w:szCs w:val="18"/>
              </w:rPr>
              <w:t>ROR2</w:t>
            </w:r>
            <w:r>
              <w:rPr>
                <w:i/>
                <w:iCs/>
                <w:color w:val="000000"/>
                <w:sz w:val="18"/>
                <w:szCs w:val="18"/>
              </w:rPr>
              <w:t xml:space="preserve">, </w:t>
            </w:r>
            <w:r w:rsidRPr="00551991">
              <w:rPr>
                <w:i/>
                <w:iCs/>
                <w:color w:val="000000"/>
                <w:sz w:val="18"/>
                <w:szCs w:val="18"/>
              </w:rPr>
              <w:t>ARL13B</w:t>
            </w:r>
            <w:r>
              <w:rPr>
                <w:i/>
                <w:iCs/>
                <w:color w:val="000000"/>
                <w:sz w:val="18"/>
                <w:szCs w:val="18"/>
              </w:rPr>
              <w:t xml:space="preserve">, </w:t>
            </w:r>
            <w:r w:rsidRPr="00551991">
              <w:rPr>
                <w:i/>
                <w:iCs/>
                <w:color w:val="000000"/>
                <w:sz w:val="18"/>
                <w:szCs w:val="18"/>
              </w:rPr>
              <w:t>SFI1</w:t>
            </w:r>
            <w:r>
              <w:rPr>
                <w:i/>
                <w:iCs/>
                <w:color w:val="000000"/>
                <w:sz w:val="18"/>
                <w:szCs w:val="18"/>
              </w:rPr>
              <w:t xml:space="preserve">, </w:t>
            </w:r>
            <w:r w:rsidRPr="00551991">
              <w:rPr>
                <w:i/>
                <w:iCs/>
                <w:color w:val="000000"/>
                <w:sz w:val="18"/>
                <w:szCs w:val="18"/>
              </w:rPr>
              <w:t>CEP290</w:t>
            </w:r>
            <w:r>
              <w:rPr>
                <w:i/>
                <w:iCs/>
                <w:color w:val="000000"/>
                <w:sz w:val="18"/>
                <w:szCs w:val="18"/>
              </w:rPr>
              <w:t xml:space="preserve">, </w:t>
            </w:r>
            <w:r w:rsidRPr="00551991">
              <w:rPr>
                <w:i/>
                <w:iCs/>
                <w:color w:val="000000"/>
                <w:sz w:val="18"/>
                <w:szCs w:val="18"/>
              </w:rPr>
              <w:t>DMD</w:t>
            </w:r>
            <w:r>
              <w:rPr>
                <w:i/>
                <w:iCs/>
                <w:color w:val="000000"/>
                <w:sz w:val="18"/>
                <w:szCs w:val="18"/>
              </w:rPr>
              <w:t xml:space="preserve">, </w:t>
            </w:r>
            <w:r w:rsidRPr="00551991">
              <w:rPr>
                <w:i/>
                <w:iCs/>
                <w:color w:val="000000"/>
                <w:sz w:val="18"/>
                <w:szCs w:val="18"/>
              </w:rPr>
              <w:t>SNX2</w:t>
            </w:r>
            <w:r>
              <w:rPr>
                <w:i/>
                <w:iCs/>
                <w:color w:val="000000"/>
                <w:sz w:val="18"/>
                <w:szCs w:val="18"/>
              </w:rPr>
              <w:t xml:space="preserve">, </w:t>
            </w:r>
            <w:r w:rsidRPr="00551991">
              <w:rPr>
                <w:i/>
                <w:iCs/>
                <w:color w:val="000000"/>
                <w:sz w:val="18"/>
                <w:szCs w:val="18"/>
              </w:rPr>
              <w:t>SKOR2</w:t>
            </w:r>
            <w:r>
              <w:rPr>
                <w:i/>
                <w:iCs/>
                <w:color w:val="000000"/>
                <w:sz w:val="18"/>
                <w:szCs w:val="18"/>
              </w:rPr>
              <w:t xml:space="preserve">, </w:t>
            </w:r>
            <w:r w:rsidRPr="00551991">
              <w:rPr>
                <w:i/>
                <w:iCs/>
                <w:color w:val="000000"/>
                <w:sz w:val="18"/>
                <w:szCs w:val="18"/>
              </w:rPr>
              <w:t>ERCC6</w:t>
            </w:r>
          </w:p>
        </w:tc>
      </w:tr>
      <w:tr w:rsidR="00486D43" w14:paraId="53CCCF53"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1302" w:type="dxa"/>
          </w:tcPr>
          <w:p w14:paraId="195EC5F9"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BP</w:t>
            </w:r>
          </w:p>
        </w:tc>
        <w:tc>
          <w:tcPr>
            <w:tcW w:w="1703" w:type="dxa"/>
            <w:tcBorders>
              <w:right w:val="single" w:sz="4" w:space="0" w:color="auto"/>
            </w:tcBorders>
          </w:tcPr>
          <w:p w14:paraId="63DD9AA0"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lang w:val="en-US"/>
              </w:rPr>
            </w:pPr>
            <w:r w:rsidRPr="006764BF">
              <w:rPr>
                <w:color w:val="000000"/>
                <w:sz w:val="18"/>
                <w:szCs w:val="18"/>
                <w:lang w:val="en-US"/>
              </w:rPr>
              <w:t>Inner cell mass cell proliferation</w:t>
            </w:r>
          </w:p>
        </w:tc>
        <w:tc>
          <w:tcPr>
            <w:tcW w:w="850" w:type="dxa"/>
            <w:tcBorders>
              <w:left w:val="single" w:sz="4" w:space="0" w:color="auto"/>
            </w:tcBorders>
            <w:noWrap/>
            <w:hideMark/>
          </w:tcPr>
          <w:p w14:paraId="4781DCAB"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4</w:t>
            </w:r>
          </w:p>
        </w:tc>
        <w:tc>
          <w:tcPr>
            <w:tcW w:w="961" w:type="dxa"/>
            <w:noWrap/>
            <w:hideMark/>
          </w:tcPr>
          <w:p w14:paraId="5BFB5F37"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14</w:t>
            </w:r>
          </w:p>
        </w:tc>
        <w:tc>
          <w:tcPr>
            <w:tcW w:w="1239" w:type="dxa"/>
            <w:noWrap/>
            <w:hideMark/>
          </w:tcPr>
          <w:p w14:paraId="5580ABAD"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11</w:t>
            </w:r>
            <w:r>
              <w:rPr>
                <w:color w:val="000000"/>
                <w:sz w:val="18"/>
                <w:szCs w:val="18"/>
              </w:rPr>
              <w:t>.</w:t>
            </w:r>
            <w:r w:rsidRPr="006764BF">
              <w:rPr>
                <w:color w:val="000000"/>
                <w:sz w:val="18"/>
                <w:szCs w:val="18"/>
              </w:rPr>
              <w:t>56864</w:t>
            </w:r>
          </w:p>
        </w:tc>
        <w:tc>
          <w:tcPr>
            <w:tcW w:w="891" w:type="dxa"/>
          </w:tcPr>
          <w:p w14:paraId="4446FEDD"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128189</w:t>
            </w:r>
          </w:p>
        </w:tc>
        <w:tc>
          <w:tcPr>
            <w:tcW w:w="8080" w:type="dxa"/>
            <w:noWrap/>
            <w:hideMark/>
          </w:tcPr>
          <w:p w14:paraId="72AC3727" w14:textId="77777777" w:rsidR="00486D43" w:rsidRPr="00551991"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551991">
              <w:rPr>
                <w:i/>
                <w:iCs/>
                <w:color w:val="000000"/>
                <w:sz w:val="18"/>
                <w:szCs w:val="18"/>
              </w:rPr>
              <w:t>SALL4</w:t>
            </w:r>
            <w:r>
              <w:rPr>
                <w:i/>
                <w:iCs/>
                <w:color w:val="000000"/>
                <w:sz w:val="18"/>
                <w:szCs w:val="18"/>
              </w:rPr>
              <w:t xml:space="preserve">, </w:t>
            </w:r>
            <w:r w:rsidRPr="00551991">
              <w:rPr>
                <w:i/>
                <w:iCs/>
                <w:color w:val="000000"/>
                <w:sz w:val="18"/>
                <w:szCs w:val="18"/>
              </w:rPr>
              <w:t>ZPR1</w:t>
            </w:r>
            <w:r>
              <w:rPr>
                <w:i/>
                <w:iCs/>
                <w:color w:val="000000"/>
                <w:sz w:val="18"/>
                <w:szCs w:val="18"/>
              </w:rPr>
              <w:t xml:space="preserve">, </w:t>
            </w:r>
            <w:r w:rsidRPr="00551991">
              <w:rPr>
                <w:i/>
                <w:iCs/>
                <w:color w:val="000000"/>
                <w:sz w:val="18"/>
                <w:szCs w:val="18"/>
              </w:rPr>
              <w:t>BRCA2</w:t>
            </w:r>
            <w:r>
              <w:rPr>
                <w:i/>
                <w:iCs/>
                <w:color w:val="000000"/>
                <w:sz w:val="18"/>
                <w:szCs w:val="18"/>
              </w:rPr>
              <w:t xml:space="preserve">, </w:t>
            </w:r>
            <w:r w:rsidRPr="00551991">
              <w:rPr>
                <w:i/>
                <w:iCs/>
                <w:color w:val="000000"/>
                <w:sz w:val="18"/>
                <w:szCs w:val="18"/>
              </w:rPr>
              <w:t>CHEK1</w:t>
            </w:r>
          </w:p>
        </w:tc>
      </w:tr>
      <w:tr w:rsidR="00486D43" w14:paraId="18B20F03"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2" w:type="dxa"/>
          </w:tcPr>
          <w:p w14:paraId="733A7C3D"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BP</w:t>
            </w:r>
          </w:p>
        </w:tc>
        <w:tc>
          <w:tcPr>
            <w:tcW w:w="1703" w:type="dxa"/>
            <w:tcBorders>
              <w:right w:val="single" w:sz="4" w:space="0" w:color="auto"/>
            </w:tcBorders>
          </w:tcPr>
          <w:p w14:paraId="25BD2F3E"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6764BF">
              <w:rPr>
                <w:color w:val="000000"/>
                <w:sz w:val="18"/>
                <w:szCs w:val="18"/>
                <w:lang w:val="en-US"/>
              </w:rPr>
              <w:t>Regulation of collagen fibril organization</w:t>
            </w:r>
          </w:p>
        </w:tc>
        <w:tc>
          <w:tcPr>
            <w:tcW w:w="850" w:type="dxa"/>
            <w:tcBorders>
              <w:left w:val="single" w:sz="4" w:space="0" w:color="auto"/>
            </w:tcBorders>
            <w:noWrap/>
            <w:hideMark/>
          </w:tcPr>
          <w:p w14:paraId="65CA1365"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3</w:t>
            </w:r>
          </w:p>
        </w:tc>
        <w:tc>
          <w:tcPr>
            <w:tcW w:w="961" w:type="dxa"/>
            <w:noWrap/>
            <w:hideMark/>
          </w:tcPr>
          <w:p w14:paraId="1456FA89"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6</w:t>
            </w:r>
          </w:p>
        </w:tc>
        <w:tc>
          <w:tcPr>
            <w:tcW w:w="1239" w:type="dxa"/>
            <w:noWrap/>
            <w:hideMark/>
          </w:tcPr>
          <w:p w14:paraId="67D6225F"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20</w:t>
            </w:r>
            <w:r>
              <w:rPr>
                <w:color w:val="000000"/>
                <w:sz w:val="18"/>
                <w:szCs w:val="18"/>
              </w:rPr>
              <w:t>.</w:t>
            </w:r>
            <w:r w:rsidRPr="006764BF">
              <w:rPr>
                <w:color w:val="000000"/>
                <w:sz w:val="18"/>
                <w:szCs w:val="18"/>
              </w:rPr>
              <w:t>24512</w:t>
            </w:r>
          </w:p>
        </w:tc>
        <w:tc>
          <w:tcPr>
            <w:tcW w:w="891" w:type="dxa"/>
          </w:tcPr>
          <w:p w14:paraId="1CF19717"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128189</w:t>
            </w:r>
          </w:p>
        </w:tc>
        <w:tc>
          <w:tcPr>
            <w:tcW w:w="8080" w:type="dxa"/>
            <w:noWrap/>
            <w:hideMark/>
          </w:tcPr>
          <w:p w14:paraId="7B3E1B81" w14:textId="77777777" w:rsidR="00486D43" w:rsidRPr="00551991"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551991">
              <w:rPr>
                <w:i/>
                <w:iCs/>
                <w:color w:val="000000"/>
                <w:sz w:val="18"/>
                <w:szCs w:val="18"/>
              </w:rPr>
              <w:t>AEBP1</w:t>
            </w:r>
            <w:r>
              <w:rPr>
                <w:i/>
                <w:iCs/>
                <w:color w:val="000000"/>
                <w:sz w:val="18"/>
                <w:szCs w:val="18"/>
              </w:rPr>
              <w:t xml:space="preserve">, </w:t>
            </w:r>
            <w:r w:rsidRPr="00551991">
              <w:rPr>
                <w:i/>
                <w:iCs/>
                <w:color w:val="000000"/>
                <w:sz w:val="18"/>
                <w:szCs w:val="18"/>
              </w:rPr>
              <w:t>COLGALT1</w:t>
            </w:r>
            <w:r>
              <w:rPr>
                <w:i/>
                <w:iCs/>
                <w:color w:val="000000"/>
                <w:sz w:val="18"/>
                <w:szCs w:val="18"/>
              </w:rPr>
              <w:t xml:space="preserve">, </w:t>
            </w:r>
            <w:r w:rsidRPr="00551991">
              <w:rPr>
                <w:i/>
                <w:iCs/>
                <w:color w:val="000000"/>
                <w:sz w:val="18"/>
                <w:szCs w:val="18"/>
              </w:rPr>
              <w:t>EFEMP2</w:t>
            </w:r>
          </w:p>
        </w:tc>
      </w:tr>
      <w:tr w:rsidR="00486D43" w:rsidRPr="002E2FED" w14:paraId="7A5E0926"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1302" w:type="dxa"/>
          </w:tcPr>
          <w:p w14:paraId="01F6B658" w14:textId="77777777" w:rsidR="00486D43" w:rsidRPr="006764BF" w:rsidRDefault="00486D43" w:rsidP="00590EC5">
            <w:pPr>
              <w:spacing w:before="0" w:after="0"/>
              <w:rPr>
                <w:b w:val="0"/>
                <w:bCs w:val="0"/>
                <w:color w:val="000000"/>
                <w:sz w:val="18"/>
                <w:szCs w:val="18"/>
              </w:rPr>
            </w:pPr>
          </w:p>
          <w:p w14:paraId="70BDEFAF" w14:textId="77777777" w:rsidR="00486D43" w:rsidRPr="006764BF" w:rsidRDefault="00486D43" w:rsidP="00590EC5">
            <w:pPr>
              <w:spacing w:before="0" w:after="0"/>
              <w:rPr>
                <w:b w:val="0"/>
                <w:bCs w:val="0"/>
                <w:sz w:val="18"/>
                <w:szCs w:val="18"/>
              </w:rPr>
            </w:pPr>
            <w:r w:rsidRPr="006764BF">
              <w:rPr>
                <w:b w:val="0"/>
                <w:bCs w:val="0"/>
                <w:sz w:val="18"/>
                <w:szCs w:val="18"/>
              </w:rPr>
              <w:t>CC</w:t>
            </w:r>
          </w:p>
        </w:tc>
        <w:tc>
          <w:tcPr>
            <w:tcW w:w="1703" w:type="dxa"/>
            <w:tcBorders>
              <w:right w:val="single" w:sz="4" w:space="0" w:color="auto"/>
            </w:tcBorders>
          </w:tcPr>
          <w:p w14:paraId="41A102BD"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lang w:val="en-US"/>
              </w:rPr>
            </w:pPr>
            <w:r w:rsidRPr="006764BF">
              <w:rPr>
                <w:color w:val="000000"/>
                <w:sz w:val="18"/>
                <w:szCs w:val="18"/>
              </w:rPr>
              <w:t>External encapsulating structure</w:t>
            </w:r>
          </w:p>
        </w:tc>
        <w:tc>
          <w:tcPr>
            <w:tcW w:w="850" w:type="dxa"/>
            <w:tcBorders>
              <w:left w:val="single" w:sz="4" w:space="0" w:color="auto"/>
            </w:tcBorders>
            <w:noWrap/>
          </w:tcPr>
          <w:p w14:paraId="58F2E84C"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37</w:t>
            </w:r>
          </w:p>
        </w:tc>
        <w:tc>
          <w:tcPr>
            <w:tcW w:w="961" w:type="dxa"/>
            <w:noWrap/>
          </w:tcPr>
          <w:p w14:paraId="79C68B11"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601</w:t>
            </w:r>
          </w:p>
        </w:tc>
        <w:tc>
          <w:tcPr>
            <w:tcW w:w="1239" w:type="dxa"/>
            <w:noWrap/>
          </w:tcPr>
          <w:p w14:paraId="50D1F4C0"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2</w:t>
            </w:r>
            <w:r>
              <w:rPr>
                <w:color w:val="000000"/>
                <w:sz w:val="18"/>
                <w:szCs w:val="18"/>
              </w:rPr>
              <w:t>.</w:t>
            </w:r>
            <w:r w:rsidRPr="006764BF">
              <w:rPr>
                <w:color w:val="000000"/>
                <w:sz w:val="18"/>
                <w:szCs w:val="18"/>
              </w:rPr>
              <w:t>4927</w:t>
            </w:r>
          </w:p>
        </w:tc>
        <w:tc>
          <w:tcPr>
            <w:tcW w:w="891" w:type="dxa"/>
          </w:tcPr>
          <w:p w14:paraId="21A7410B"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0001</w:t>
            </w:r>
          </w:p>
        </w:tc>
        <w:tc>
          <w:tcPr>
            <w:tcW w:w="8080" w:type="dxa"/>
            <w:noWrap/>
          </w:tcPr>
          <w:p w14:paraId="28770DED" w14:textId="77777777" w:rsidR="00486D43" w:rsidRPr="00551991"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551991">
              <w:rPr>
                <w:i/>
                <w:iCs/>
                <w:color w:val="000000"/>
                <w:sz w:val="18"/>
                <w:szCs w:val="18"/>
              </w:rPr>
              <w:t>TNC</w:t>
            </w:r>
            <w:r>
              <w:rPr>
                <w:i/>
                <w:iCs/>
                <w:color w:val="000000"/>
                <w:sz w:val="18"/>
                <w:szCs w:val="18"/>
              </w:rPr>
              <w:t xml:space="preserve">, </w:t>
            </w:r>
            <w:r w:rsidRPr="00551991">
              <w:rPr>
                <w:i/>
                <w:iCs/>
                <w:color w:val="000000"/>
                <w:sz w:val="18"/>
                <w:szCs w:val="18"/>
              </w:rPr>
              <w:t>COL23A1</w:t>
            </w:r>
            <w:r>
              <w:rPr>
                <w:i/>
                <w:iCs/>
                <w:color w:val="000000"/>
                <w:sz w:val="18"/>
                <w:szCs w:val="18"/>
              </w:rPr>
              <w:t xml:space="preserve">, </w:t>
            </w:r>
            <w:r w:rsidRPr="00551991">
              <w:rPr>
                <w:i/>
                <w:iCs/>
                <w:color w:val="000000"/>
                <w:sz w:val="18"/>
                <w:szCs w:val="18"/>
              </w:rPr>
              <w:t>LAMC2</w:t>
            </w:r>
            <w:r>
              <w:rPr>
                <w:i/>
                <w:iCs/>
                <w:color w:val="000000"/>
                <w:sz w:val="18"/>
                <w:szCs w:val="18"/>
              </w:rPr>
              <w:t xml:space="preserve">, </w:t>
            </w:r>
            <w:r w:rsidRPr="00551991">
              <w:rPr>
                <w:i/>
                <w:iCs/>
                <w:color w:val="000000"/>
                <w:sz w:val="18"/>
                <w:szCs w:val="18"/>
              </w:rPr>
              <w:t>COL17A1</w:t>
            </w:r>
            <w:r>
              <w:rPr>
                <w:i/>
                <w:iCs/>
                <w:color w:val="000000"/>
                <w:sz w:val="18"/>
                <w:szCs w:val="18"/>
              </w:rPr>
              <w:t xml:space="preserve">, </w:t>
            </w:r>
            <w:r w:rsidRPr="00551991">
              <w:rPr>
                <w:i/>
                <w:iCs/>
                <w:color w:val="000000"/>
                <w:sz w:val="18"/>
                <w:szCs w:val="18"/>
              </w:rPr>
              <w:t>GPC4</w:t>
            </w:r>
            <w:r>
              <w:rPr>
                <w:i/>
                <w:iCs/>
                <w:color w:val="000000"/>
                <w:sz w:val="18"/>
                <w:szCs w:val="18"/>
              </w:rPr>
              <w:t xml:space="preserve">, </w:t>
            </w:r>
            <w:r w:rsidRPr="00551991">
              <w:rPr>
                <w:i/>
                <w:iCs/>
                <w:color w:val="000000"/>
                <w:sz w:val="18"/>
                <w:szCs w:val="18"/>
              </w:rPr>
              <w:t>ICAM1</w:t>
            </w:r>
            <w:r>
              <w:rPr>
                <w:i/>
                <w:iCs/>
                <w:color w:val="000000"/>
                <w:sz w:val="18"/>
                <w:szCs w:val="18"/>
              </w:rPr>
              <w:t xml:space="preserve">, </w:t>
            </w:r>
            <w:r w:rsidRPr="00551991">
              <w:rPr>
                <w:i/>
                <w:iCs/>
                <w:color w:val="000000"/>
                <w:sz w:val="18"/>
                <w:szCs w:val="18"/>
              </w:rPr>
              <w:t>LAMB1</w:t>
            </w:r>
            <w:r>
              <w:rPr>
                <w:i/>
                <w:iCs/>
                <w:color w:val="000000"/>
                <w:sz w:val="18"/>
                <w:szCs w:val="18"/>
              </w:rPr>
              <w:t xml:space="preserve">, </w:t>
            </w:r>
            <w:r w:rsidRPr="00551991">
              <w:rPr>
                <w:i/>
                <w:iCs/>
                <w:color w:val="000000"/>
                <w:sz w:val="18"/>
                <w:szCs w:val="18"/>
              </w:rPr>
              <w:t>MXRA5</w:t>
            </w:r>
            <w:r>
              <w:rPr>
                <w:i/>
                <w:iCs/>
                <w:color w:val="000000"/>
                <w:sz w:val="18"/>
                <w:szCs w:val="18"/>
              </w:rPr>
              <w:t xml:space="preserve">, </w:t>
            </w:r>
            <w:r w:rsidRPr="00551991">
              <w:rPr>
                <w:i/>
                <w:iCs/>
                <w:color w:val="000000"/>
                <w:sz w:val="18"/>
                <w:szCs w:val="18"/>
              </w:rPr>
              <w:t>APLP1</w:t>
            </w:r>
            <w:r>
              <w:rPr>
                <w:i/>
                <w:iCs/>
                <w:color w:val="000000"/>
                <w:sz w:val="18"/>
                <w:szCs w:val="18"/>
              </w:rPr>
              <w:t xml:space="preserve">, </w:t>
            </w:r>
            <w:r w:rsidRPr="00551991">
              <w:rPr>
                <w:i/>
                <w:iCs/>
                <w:color w:val="000000"/>
                <w:sz w:val="18"/>
                <w:szCs w:val="18"/>
              </w:rPr>
              <w:t>PTPRZ1</w:t>
            </w:r>
            <w:r>
              <w:rPr>
                <w:i/>
                <w:iCs/>
                <w:color w:val="000000"/>
                <w:sz w:val="18"/>
                <w:szCs w:val="18"/>
              </w:rPr>
              <w:t xml:space="preserve">, </w:t>
            </w:r>
            <w:r w:rsidRPr="00551991">
              <w:rPr>
                <w:i/>
                <w:iCs/>
                <w:color w:val="000000"/>
                <w:sz w:val="18"/>
                <w:szCs w:val="18"/>
              </w:rPr>
              <w:t>AEBP1</w:t>
            </w:r>
            <w:r>
              <w:rPr>
                <w:i/>
                <w:iCs/>
                <w:color w:val="000000"/>
                <w:sz w:val="18"/>
                <w:szCs w:val="18"/>
              </w:rPr>
              <w:t xml:space="preserve">, </w:t>
            </w:r>
            <w:r w:rsidRPr="00551991">
              <w:rPr>
                <w:i/>
                <w:iCs/>
                <w:color w:val="000000"/>
                <w:sz w:val="18"/>
                <w:szCs w:val="18"/>
              </w:rPr>
              <w:t>VWF</w:t>
            </w:r>
            <w:r>
              <w:rPr>
                <w:i/>
                <w:iCs/>
                <w:color w:val="000000"/>
                <w:sz w:val="18"/>
                <w:szCs w:val="18"/>
              </w:rPr>
              <w:t xml:space="preserve">, </w:t>
            </w:r>
            <w:r w:rsidRPr="00551991">
              <w:rPr>
                <w:i/>
                <w:iCs/>
                <w:color w:val="000000"/>
                <w:sz w:val="18"/>
                <w:szCs w:val="18"/>
              </w:rPr>
              <w:t>HRG</w:t>
            </w:r>
            <w:r>
              <w:rPr>
                <w:i/>
                <w:iCs/>
                <w:color w:val="000000"/>
                <w:sz w:val="18"/>
                <w:szCs w:val="18"/>
              </w:rPr>
              <w:t xml:space="preserve">, </w:t>
            </w:r>
            <w:r w:rsidRPr="00551991">
              <w:rPr>
                <w:i/>
                <w:iCs/>
                <w:color w:val="000000"/>
                <w:sz w:val="18"/>
                <w:szCs w:val="18"/>
              </w:rPr>
              <w:t>FN1</w:t>
            </w:r>
            <w:r>
              <w:rPr>
                <w:i/>
                <w:iCs/>
                <w:color w:val="000000"/>
                <w:sz w:val="18"/>
                <w:szCs w:val="18"/>
              </w:rPr>
              <w:t xml:space="preserve">, </w:t>
            </w:r>
            <w:r w:rsidRPr="00551991">
              <w:rPr>
                <w:i/>
                <w:iCs/>
                <w:color w:val="000000"/>
                <w:sz w:val="18"/>
                <w:szCs w:val="18"/>
              </w:rPr>
              <w:t>NID1</w:t>
            </w:r>
            <w:r>
              <w:rPr>
                <w:i/>
                <w:iCs/>
                <w:color w:val="000000"/>
                <w:sz w:val="18"/>
                <w:szCs w:val="18"/>
              </w:rPr>
              <w:t xml:space="preserve">, </w:t>
            </w:r>
            <w:r w:rsidRPr="00551991">
              <w:rPr>
                <w:i/>
                <w:iCs/>
                <w:color w:val="000000"/>
                <w:sz w:val="18"/>
                <w:szCs w:val="18"/>
              </w:rPr>
              <w:t>P3H1</w:t>
            </w:r>
            <w:r>
              <w:rPr>
                <w:i/>
                <w:iCs/>
                <w:color w:val="000000"/>
                <w:sz w:val="18"/>
                <w:szCs w:val="18"/>
              </w:rPr>
              <w:t xml:space="preserve">, </w:t>
            </w:r>
            <w:r w:rsidRPr="00551991">
              <w:rPr>
                <w:i/>
                <w:iCs/>
                <w:color w:val="000000"/>
                <w:sz w:val="18"/>
                <w:szCs w:val="18"/>
              </w:rPr>
              <w:t>MUC5B</w:t>
            </w:r>
            <w:r>
              <w:rPr>
                <w:i/>
                <w:iCs/>
                <w:color w:val="000000"/>
                <w:sz w:val="18"/>
                <w:szCs w:val="18"/>
              </w:rPr>
              <w:t xml:space="preserve">, </w:t>
            </w:r>
            <w:r w:rsidRPr="00551991">
              <w:rPr>
                <w:i/>
                <w:iCs/>
                <w:color w:val="000000"/>
                <w:sz w:val="18"/>
                <w:szCs w:val="18"/>
              </w:rPr>
              <w:t>A1BG</w:t>
            </w:r>
            <w:r>
              <w:rPr>
                <w:i/>
                <w:iCs/>
                <w:color w:val="000000"/>
                <w:sz w:val="18"/>
                <w:szCs w:val="18"/>
              </w:rPr>
              <w:t xml:space="preserve">, </w:t>
            </w:r>
            <w:r w:rsidRPr="00551991">
              <w:rPr>
                <w:i/>
                <w:iCs/>
                <w:color w:val="000000"/>
                <w:sz w:val="18"/>
                <w:szCs w:val="18"/>
              </w:rPr>
              <w:t>COL5A1</w:t>
            </w:r>
            <w:r>
              <w:rPr>
                <w:i/>
                <w:iCs/>
                <w:color w:val="000000"/>
                <w:sz w:val="18"/>
                <w:szCs w:val="18"/>
              </w:rPr>
              <w:t xml:space="preserve">, </w:t>
            </w:r>
            <w:r w:rsidRPr="00551991">
              <w:rPr>
                <w:i/>
                <w:iCs/>
                <w:color w:val="000000"/>
                <w:sz w:val="18"/>
                <w:szCs w:val="18"/>
              </w:rPr>
              <w:t>LAMA5</w:t>
            </w:r>
            <w:r>
              <w:rPr>
                <w:i/>
                <w:iCs/>
                <w:color w:val="000000"/>
                <w:sz w:val="18"/>
                <w:szCs w:val="18"/>
              </w:rPr>
              <w:t xml:space="preserve">, </w:t>
            </w:r>
            <w:r w:rsidRPr="00551991">
              <w:rPr>
                <w:i/>
                <w:iCs/>
                <w:color w:val="000000"/>
                <w:sz w:val="18"/>
                <w:szCs w:val="18"/>
              </w:rPr>
              <w:t>ENAM</w:t>
            </w:r>
            <w:r>
              <w:rPr>
                <w:i/>
                <w:iCs/>
                <w:color w:val="000000"/>
                <w:sz w:val="18"/>
                <w:szCs w:val="18"/>
              </w:rPr>
              <w:t xml:space="preserve">, </w:t>
            </w:r>
            <w:r w:rsidRPr="00551991">
              <w:rPr>
                <w:i/>
                <w:iCs/>
                <w:color w:val="000000"/>
                <w:sz w:val="18"/>
                <w:szCs w:val="18"/>
              </w:rPr>
              <w:t>MMRN1</w:t>
            </w:r>
            <w:r>
              <w:rPr>
                <w:i/>
                <w:iCs/>
                <w:color w:val="000000"/>
                <w:sz w:val="18"/>
                <w:szCs w:val="18"/>
              </w:rPr>
              <w:t xml:space="preserve">, </w:t>
            </w:r>
            <w:r w:rsidRPr="00551991">
              <w:rPr>
                <w:i/>
                <w:iCs/>
                <w:color w:val="000000"/>
                <w:sz w:val="18"/>
                <w:szCs w:val="18"/>
              </w:rPr>
              <w:t>PCSK6</w:t>
            </w:r>
            <w:r>
              <w:rPr>
                <w:i/>
                <w:iCs/>
                <w:color w:val="000000"/>
                <w:sz w:val="18"/>
                <w:szCs w:val="18"/>
              </w:rPr>
              <w:t xml:space="preserve">, </w:t>
            </w:r>
            <w:r w:rsidRPr="00551991">
              <w:rPr>
                <w:i/>
                <w:iCs/>
                <w:color w:val="000000"/>
                <w:sz w:val="18"/>
                <w:szCs w:val="18"/>
              </w:rPr>
              <w:t>HAPLN3</w:t>
            </w:r>
            <w:r>
              <w:rPr>
                <w:i/>
                <w:iCs/>
                <w:color w:val="000000"/>
                <w:sz w:val="18"/>
                <w:szCs w:val="18"/>
              </w:rPr>
              <w:t xml:space="preserve">, </w:t>
            </w:r>
            <w:r w:rsidRPr="00551991">
              <w:rPr>
                <w:i/>
                <w:iCs/>
                <w:color w:val="000000"/>
                <w:sz w:val="18"/>
                <w:szCs w:val="18"/>
              </w:rPr>
              <w:t>ECM1</w:t>
            </w:r>
            <w:r>
              <w:rPr>
                <w:i/>
                <w:iCs/>
                <w:color w:val="000000"/>
                <w:sz w:val="18"/>
                <w:szCs w:val="18"/>
              </w:rPr>
              <w:t xml:space="preserve">, </w:t>
            </w:r>
            <w:r w:rsidRPr="00551991">
              <w:rPr>
                <w:i/>
                <w:iCs/>
                <w:color w:val="000000"/>
                <w:sz w:val="18"/>
                <w:szCs w:val="18"/>
              </w:rPr>
              <w:t>FLG</w:t>
            </w:r>
            <w:r>
              <w:rPr>
                <w:i/>
                <w:iCs/>
                <w:color w:val="000000"/>
                <w:sz w:val="18"/>
                <w:szCs w:val="18"/>
              </w:rPr>
              <w:t xml:space="preserve">, </w:t>
            </w:r>
            <w:r w:rsidRPr="00551991">
              <w:rPr>
                <w:i/>
                <w:iCs/>
                <w:color w:val="000000"/>
                <w:sz w:val="18"/>
                <w:szCs w:val="18"/>
              </w:rPr>
              <w:t>FREM2</w:t>
            </w:r>
            <w:r>
              <w:rPr>
                <w:i/>
                <w:iCs/>
                <w:color w:val="000000"/>
                <w:sz w:val="18"/>
                <w:szCs w:val="18"/>
              </w:rPr>
              <w:t xml:space="preserve">, </w:t>
            </w:r>
            <w:r w:rsidRPr="00551991">
              <w:rPr>
                <w:i/>
                <w:iCs/>
                <w:color w:val="000000"/>
                <w:sz w:val="18"/>
                <w:szCs w:val="18"/>
              </w:rPr>
              <w:t>CPA3</w:t>
            </w:r>
            <w:r>
              <w:rPr>
                <w:i/>
                <w:iCs/>
                <w:color w:val="000000"/>
                <w:sz w:val="18"/>
                <w:szCs w:val="18"/>
              </w:rPr>
              <w:t xml:space="preserve">, </w:t>
            </w:r>
            <w:r w:rsidRPr="00551991">
              <w:rPr>
                <w:i/>
                <w:iCs/>
                <w:color w:val="000000"/>
                <w:sz w:val="18"/>
                <w:szCs w:val="18"/>
              </w:rPr>
              <w:t>UCMA</w:t>
            </w:r>
            <w:r>
              <w:rPr>
                <w:i/>
                <w:iCs/>
                <w:color w:val="000000"/>
                <w:sz w:val="18"/>
                <w:szCs w:val="18"/>
              </w:rPr>
              <w:t xml:space="preserve">, </w:t>
            </w:r>
            <w:r w:rsidRPr="00551991">
              <w:rPr>
                <w:i/>
                <w:iCs/>
                <w:color w:val="000000"/>
                <w:sz w:val="18"/>
                <w:szCs w:val="18"/>
              </w:rPr>
              <w:t>NAV2</w:t>
            </w:r>
            <w:r>
              <w:rPr>
                <w:i/>
                <w:iCs/>
                <w:color w:val="000000"/>
                <w:sz w:val="18"/>
                <w:szCs w:val="18"/>
              </w:rPr>
              <w:t xml:space="preserve">, </w:t>
            </w:r>
            <w:r w:rsidRPr="00551991">
              <w:rPr>
                <w:i/>
                <w:iCs/>
                <w:color w:val="000000"/>
                <w:sz w:val="18"/>
                <w:szCs w:val="18"/>
              </w:rPr>
              <w:t>MUC17</w:t>
            </w:r>
            <w:r>
              <w:rPr>
                <w:i/>
                <w:iCs/>
                <w:color w:val="000000"/>
                <w:sz w:val="18"/>
                <w:szCs w:val="18"/>
              </w:rPr>
              <w:t xml:space="preserve">, </w:t>
            </w:r>
            <w:r w:rsidRPr="00551991">
              <w:rPr>
                <w:i/>
                <w:iCs/>
                <w:color w:val="000000"/>
                <w:sz w:val="18"/>
                <w:szCs w:val="18"/>
              </w:rPr>
              <w:t>LRRC15</w:t>
            </w:r>
            <w:r>
              <w:rPr>
                <w:i/>
                <w:iCs/>
                <w:color w:val="000000"/>
                <w:sz w:val="18"/>
                <w:szCs w:val="18"/>
              </w:rPr>
              <w:t xml:space="preserve">, </w:t>
            </w:r>
            <w:r w:rsidRPr="00551991">
              <w:rPr>
                <w:i/>
                <w:iCs/>
                <w:color w:val="000000"/>
                <w:sz w:val="18"/>
                <w:szCs w:val="18"/>
              </w:rPr>
              <w:t>EFEMP2</w:t>
            </w:r>
            <w:r>
              <w:rPr>
                <w:i/>
                <w:iCs/>
                <w:color w:val="000000"/>
                <w:sz w:val="18"/>
                <w:szCs w:val="18"/>
              </w:rPr>
              <w:t xml:space="preserve">, </w:t>
            </w:r>
            <w:r w:rsidRPr="00551991">
              <w:rPr>
                <w:i/>
                <w:iCs/>
                <w:color w:val="000000"/>
                <w:sz w:val="18"/>
                <w:szCs w:val="18"/>
              </w:rPr>
              <w:t>HPSE</w:t>
            </w:r>
            <w:r>
              <w:rPr>
                <w:i/>
                <w:iCs/>
                <w:color w:val="000000"/>
                <w:sz w:val="18"/>
                <w:szCs w:val="18"/>
              </w:rPr>
              <w:t xml:space="preserve">, </w:t>
            </w:r>
            <w:r w:rsidRPr="00551991">
              <w:rPr>
                <w:i/>
                <w:iCs/>
                <w:color w:val="000000"/>
                <w:sz w:val="18"/>
                <w:szCs w:val="18"/>
              </w:rPr>
              <w:t>AMTN</w:t>
            </w:r>
            <w:r>
              <w:rPr>
                <w:i/>
                <w:iCs/>
                <w:color w:val="000000"/>
                <w:sz w:val="18"/>
                <w:szCs w:val="18"/>
              </w:rPr>
              <w:t xml:space="preserve">, </w:t>
            </w:r>
            <w:r w:rsidRPr="00551991">
              <w:rPr>
                <w:i/>
                <w:iCs/>
                <w:color w:val="000000"/>
                <w:sz w:val="18"/>
                <w:szCs w:val="18"/>
              </w:rPr>
              <w:t>OTOG</w:t>
            </w:r>
            <w:r>
              <w:rPr>
                <w:i/>
                <w:iCs/>
                <w:color w:val="000000"/>
                <w:sz w:val="18"/>
                <w:szCs w:val="18"/>
              </w:rPr>
              <w:t xml:space="preserve">, </w:t>
            </w:r>
            <w:r w:rsidRPr="00551991">
              <w:rPr>
                <w:i/>
                <w:iCs/>
                <w:color w:val="000000"/>
                <w:sz w:val="18"/>
                <w:szCs w:val="18"/>
              </w:rPr>
              <w:t>MUC5AC</w:t>
            </w:r>
          </w:p>
        </w:tc>
      </w:tr>
      <w:tr w:rsidR="00486D43" w:rsidRPr="002E2FED" w14:paraId="50A7B59C"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2" w:type="dxa"/>
          </w:tcPr>
          <w:p w14:paraId="0491DEA9" w14:textId="77777777" w:rsidR="00486D43" w:rsidRPr="006764BF" w:rsidRDefault="00486D43" w:rsidP="00590EC5">
            <w:pPr>
              <w:spacing w:before="0" w:after="0"/>
              <w:rPr>
                <w:b w:val="0"/>
                <w:bCs w:val="0"/>
                <w:color w:val="000000"/>
                <w:sz w:val="18"/>
                <w:szCs w:val="18"/>
              </w:rPr>
            </w:pPr>
            <w:r w:rsidRPr="006764BF">
              <w:rPr>
                <w:b w:val="0"/>
                <w:bCs w:val="0"/>
                <w:sz w:val="18"/>
                <w:szCs w:val="18"/>
              </w:rPr>
              <w:t>CC</w:t>
            </w:r>
          </w:p>
        </w:tc>
        <w:tc>
          <w:tcPr>
            <w:tcW w:w="1703" w:type="dxa"/>
            <w:tcBorders>
              <w:right w:val="single" w:sz="4" w:space="0" w:color="auto"/>
            </w:tcBorders>
          </w:tcPr>
          <w:p w14:paraId="6B17A394"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6764BF">
              <w:rPr>
                <w:color w:val="000000"/>
                <w:sz w:val="18"/>
                <w:szCs w:val="18"/>
              </w:rPr>
              <w:t>Extracellular matrix</w:t>
            </w:r>
          </w:p>
        </w:tc>
        <w:tc>
          <w:tcPr>
            <w:tcW w:w="850" w:type="dxa"/>
            <w:tcBorders>
              <w:left w:val="single" w:sz="4" w:space="0" w:color="auto"/>
            </w:tcBorders>
            <w:noWrap/>
          </w:tcPr>
          <w:p w14:paraId="04EB48B9"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37</w:t>
            </w:r>
          </w:p>
        </w:tc>
        <w:tc>
          <w:tcPr>
            <w:tcW w:w="961" w:type="dxa"/>
            <w:noWrap/>
          </w:tcPr>
          <w:p w14:paraId="5151A0AC"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600</w:t>
            </w:r>
          </w:p>
        </w:tc>
        <w:tc>
          <w:tcPr>
            <w:tcW w:w="1239" w:type="dxa"/>
            <w:noWrap/>
          </w:tcPr>
          <w:p w14:paraId="438DBA8E"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2</w:t>
            </w:r>
            <w:r>
              <w:rPr>
                <w:color w:val="000000"/>
                <w:sz w:val="18"/>
                <w:szCs w:val="18"/>
              </w:rPr>
              <w:t>.</w:t>
            </w:r>
            <w:r w:rsidRPr="006764BF">
              <w:rPr>
                <w:color w:val="000000"/>
                <w:sz w:val="18"/>
                <w:szCs w:val="18"/>
              </w:rPr>
              <w:t>4969</w:t>
            </w:r>
          </w:p>
        </w:tc>
        <w:tc>
          <w:tcPr>
            <w:tcW w:w="891" w:type="dxa"/>
          </w:tcPr>
          <w:p w14:paraId="2F3AABC9"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0001</w:t>
            </w:r>
          </w:p>
        </w:tc>
        <w:tc>
          <w:tcPr>
            <w:tcW w:w="8080" w:type="dxa"/>
            <w:noWrap/>
          </w:tcPr>
          <w:p w14:paraId="78DCFB75" w14:textId="77777777" w:rsidR="00486D43" w:rsidRPr="00551991"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551991">
              <w:rPr>
                <w:i/>
                <w:iCs/>
                <w:color w:val="000000"/>
                <w:sz w:val="18"/>
                <w:szCs w:val="18"/>
              </w:rPr>
              <w:t>TNC</w:t>
            </w:r>
            <w:r>
              <w:rPr>
                <w:i/>
                <w:iCs/>
                <w:color w:val="000000"/>
                <w:sz w:val="18"/>
                <w:szCs w:val="18"/>
              </w:rPr>
              <w:t xml:space="preserve">, </w:t>
            </w:r>
            <w:r w:rsidRPr="00551991">
              <w:rPr>
                <w:i/>
                <w:iCs/>
                <w:color w:val="000000"/>
                <w:sz w:val="18"/>
                <w:szCs w:val="18"/>
              </w:rPr>
              <w:t>COL23A1</w:t>
            </w:r>
            <w:r>
              <w:rPr>
                <w:i/>
                <w:iCs/>
                <w:color w:val="000000"/>
                <w:sz w:val="18"/>
                <w:szCs w:val="18"/>
              </w:rPr>
              <w:t xml:space="preserve">, </w:t>
            </w:r>
            <w:r w:rsidRPr="00551991">
              <w:rPr>
                <w:i/>
                <w:iCs/>
                <w:color w:val="000000"/>
                <w:sz w:val="18"/>
                <w:szCs w:val="18"/>
              </w:rPr>
              <w:t>LAMC2</w:t>
            </w:r>
            <w:r>
              <w:rPr>
                <w:i/>
                <w:iCs/>
                <w:color w:val="000000"/>
                <w:sz w:val="18"/>
                <w:szCs w:val="18"/>
              </w:rPr>
              <w:t xml:space="preserve">, </w:t>
            </w:r>
            <w:r w:rsidRPr="00551991">
              <w:rPr>
                <w:i/>
                <w:iCs/>
                <w:color w:val="000000"/>
                <w:sz w:val="18"/>
                <w:szCs w:val="18"/>
              </w:rPr>
              <w:t>COL17A1</w:t>
            </w:r>
            <w:r>
              <w:rPr>
                <w:i/>
                <w:iCs/>
                <w:color w:val="000000"/>
                <w:sz w:val="18"/>
                <w:szCs w:val="18"/>
              </w:rPr>
              <w:t xml:space="preserve">, </w:t>
            </w:r>
            <w:r w:rsidRPr="00551991">
              <w:rPr>
                <w:i/>
                <w:iCs/>
                <w:color w:val="000000"/>
                <w:sz w:val="18"/>
                <w:szCs w:val="18"/>
              </w:rPr>
              <w:t>GPC4</w:t>
            </w:r>
            <w:r>
              <w:rPr>
                <w:i/>
                <w:iCs/>
                <w:color w:val="000000"/>
                <w:sz w:val="18"/>
                <w:szCs w:val="18"/>
              </w:rPr>
              <w:t xml:space="preserve">, </w:t>
            </w:r>
            <w:r w:rsidRPr="00551991">
              <w:rPr>
                <w:i/>
                <w:iCs/>
                <w:color w:val="000000"/>
                <w:sz w:val="18"/>
                <w:szCs w:val="18"/>
              </w:rPr>
              <w:t>ICAM1</w:t>
            </w:r>
            <w:r>
              <w:rPr>
                <w:i/>
                <w:iCs/>
                <w:color w:val="000000"/>
                <w:sz w:val="18"/>
                <w:szCs w:val="18"/>
              </w:rPr>
              <w:t xml:space="preserve">, </w:t>
            </w:r>
            <w:r w:rsidRPr="00551991">
              <w:rPr>
                <w:i/>
                <w:iCs/>
                <w:color w:val="000000"/>
                <w:sz w:val="18"/>
                <w:szCs w:val="18"/>
              </w:rPr>
              <w:t>LAMB1</w:t>
            </w:r>
            <w:r>
              <w:rPr>
                <w:i/>
                <w:iCs/>
                <w:color w:val="000000"/>
                <w:sz w:val="18"/>
                <w:szCs w:val="18"/>
              </w:rPr>
              <w:t xml:space="preserve">, </w:t>
            </w:r>
            <w:r w:rsidRPr="00551991">
              <w:rPr>
                <w:i/>
                <w:iCs/>
                <w:color w:val="000000"/>
                <w:sz w:val="18"/>
                <w:szCs w:val="18"/>
              </w:rPr>
              <w:t>MXRA5</w:t>
            </w:r>
            <w:r>
              <w:rPr>
                <w:i/>
                <w:iCs/>
                <w:color w:val="000000"/>
                <w:sz w:val="18"/>
                <w:szCs w:val="18"/>
              </w:rPr>
              <w:t xml:space="preserve">, </w:t>
            </w:r>
            <w:r w:rsidRPr="00551991">
              <w:rPr>
                <w:i/>
                <w:iCs/>
                <w:color w:val="000000"/>
                <w:sz w:val="18"/>
                <w:szCs w:val="18"/>
              </w:rPr>
              <w:t>APLP1</w:t>
            </w:r>
            <w:r>
              <w:rPr>
                <w:i/>
                <w:iCs/>
                <w:color w:val="000000"/>
                <w:sz w:val="18"/>
                <w:szCs w:val="18"/>
              </w:rPr>
              <w:t xml:space="preserve">, </w:t>
            </w:r>
            <w:r w:rsidRPr="00551991">
              <w:rPr>
                <w:i/>
                <w:iCs/>
                <w:color w:val="000000"/>
                <w:sz w:val="18"/>
                <w:szCs w:val="18"/>
              </w:rPr>
              <w:t>PTPRZ1</w:t>
            </w:r>
            <w:r>
              <w:rPr>
                <w:i/>
                <w:iCs/>
                <w:color w:val="000000"/>
                <w:sz w:val="18"/>
                <w:szCs w:val="18"/>
              </w:rPr>
              <w:t xml:space="preserve">, </w:t>
            </w:r>
            <w:r w:rsidRPr="00551991">
              <w:rPr>
                <w:i/>
                <w:iCs/>
                <w:color w:val="000000"/>
                <w:sz w:val="18"/>
                <w:szCs w:val="18"/>
              </w:rPr>
              <w:t>AEBP1</w:t>
            </w:r>
            <w:r>
              <w:rPr>
                <w:i/>
                <w:iCs/>
                <w:color w:val="000000"/>
                <w:sz w:val="18"/>
                <w:szCs w:val="18"/>
              </w:rPr>
              <w:t xml:space="preserve">, </w:t>
            </w:r>
            <w:r w:rsidRPr="00551991">
              <w:rPr>
                <w:i/>
                <w:iCs/>
                <w:color w:val="000000"/>
                <w:sz w:val="18"/>
                <w:szCs w:val="18"/>
              </w:rPr>
              <w:t>VWF</w:t>
            </w:r>
            <w:r>
              <w:rPr>
                <w:i/>
                <w:iCs/>
                <w:color w:val="000000"/>
                <w:sz w:val="18"/>
                <w:szCs w:val="18"/>
              </w:rPr>
              <w:t xml:space="preserve">, </w:t>
            </w:r>
            <w:r w:rsidRPr="00551991">
              <w:rPr>
                <w:i/>
                <w:iCs/>
                <w:color w:val="000000"/>
                <w:sz w:val="18"/>
                <w:szCs w:val="18"/>
              </w:rPr>
              <w:t>HRG</w:t>
            </w:r>
            <w:r>
              <w:rPr>
                <w:i/>
                <w:iCs/>
                <w:color w:val="000000"/>
                <w:sz w:val="18"/>
                <w:szCs w:val="18"/>
              </w:rPr>
              <w:t xml:space="preserve">, </w:t>
            </w:r>
            <w:r w:rsidRPr="00551991">
              <w:rPr>
                <w:i/>
                <w:iCs/>
                <w:color w:val="000000"/>
                <w:sz w:val="18"/>
                <w:szCs w:val="18"/>
              </w:rPr>
              <w:t>FN1</w:t>
            </w:r>
            <w:r>
              <w:rPr>
                <w:i/>
                <w:iCs/>
                <w:color w:val="000000"/>
                <w:sz w:val="18"/>
                <w:szCs w:val="18"/>
              </w:rPr>
              <w:t xml:space="preserve">, </w:t>
            </w:r>
            <w:r w:rsidRPr="00551991">
              <w:rPr>
                <w:i/>
                <w:iCs/>
                <w:color w:val="000000"/>
                <w:sz w:val="18"/>
                <w:szCs w:val="18"/>
              </w:rPr>
              <w:t>NID1</w:t>
            </w:r>
            <w:r>
              <w:rPr>
                <w:i/>
                <w:iCs/>
                <w:color w:val="000000"/>
                <w:sz w:val="18"/>
                <w:szCs w:val="18"/>
              </w:rPr>
              <w:t xml:space="preserve">, </w:t>
            </w:r>
            <w:r w:rsidRPr="00551991">
              <w:rPr>
                <w:i/>
                <w:iCs/>
                <w:color w:val="000000"/>
                <w:sz w:val="18"/>
                <w:szCs w:val="18"/>
              </w:rPr>
              <w:t>P3H1</w:t>
            </w:r>
            <w:r>
              <w:rPr>
                <w:i/>
                <w:iCs/>
                <w:color w:val="000000"/>
                <w:sz w:val="18"/>
                <w:szCs w:val="18"/>
              </w:rPr>
              <w:t xml:space="preserve">, </w:t>
            </w:r>
            <w:r w:rsidRPr="00551991">
              <w:rPr>
                <w:i/>
                <w:iCs/>
                <w:color w:val="000000"/>
                <w:sz w:val="18"/>
                <w:szCs w:val="18"/>
              </w:rPr>
              <w:t>MUC5B</w:t>
            </w:r>
            <w:r>
              <w:rPr>
                <w:i/>
                <w:iCs/>
                <w:color w:val="000000"/>
                <w:sz w:val="18"/>
                <w:szCs w:val="18"/>
              </w:rPr>
              <w:t xml:space="preserve">, </w:t>
            </w:r>
            <w:r w:rsidRPr="00551991">
              <w:rPr>
                <w:i/>
                <w:iCs/>
                <w:color w:val="000000"/>
                <w:sz w:val="18"/>
                <w:szCs w:val="18"/>
              </w:rPr>
              <w:t>A1BG</w:t>
            </w:r>
            <w:r>
              <w:rPr>
                <w:i/>
                <w:iCs/>
                <w:color w:val="000000"/>
                <w:sz w:val="18"/>
                <w:szCs w:val="18"/>
              </w:rPr>
              <w:t xml:space="preserve">, </w:t>
            </w:r>
            <w:r w:rsidRPr="00551991">
              <w:rPr>
                <w:i/>
                <w:iCs/>
                <w:color w:val="000000"/>
                <w:sz w:val="18"/>
                <w:szCs w:val="18"/>
              </w:rPr>
              <w:t>COL5A1</w:t>
            </w:r>
            <w:r>
              <w:rPr>
                <w:i/>
                <w:iCs/>
                <w:color w:val="000000"/>
                <w:sz w:val="18"/>
                <w:szCs w:val="18"/>
              </w:rPr>
              <w:t xml:space="preserve">, </w:t>
            </w:r>
            <w:r w:rsidRPr="00551991">
              <w:rPr>
                <w:i/>
                <w:iCs/>
                <w:color w:val="000000"/>
                <w:sz w:val="18"/>
                <w:szCs w:val="18"/>
              </w:rPr>
              <w:t>LAMA5</w:t>
            </w:r>
            <w:r>
              <w:rPr>
                <w:i/>
                <w:iCs/>
                <w:color w:val="000000"/>
                <w:sz w:val="18"/>
                <w:szCs w:val="18"/>
              </w:rPr>
              <w:t xml:space="preserve">, </w:t>
            </w:r>
            <w:r w:rsidRPr="00551991">
              <w:rPr>
                <w:i/>
                <w:iCs/>
                <w:color w:val="000000"/>
                <w:sz w:val="18"/>
                <w:szCs w:val="18"/>
              </w:rPr>
              <w:t>ENAM</w:t>
            </w:r>
            <w:r>
              <w:rPr>
                <w:i/>
                <w:iCs/>
                <w:color w:val="000000"/>
                <w:sz w:val="18"/>
                <w:szCs w:val="18"/>
              </w:rPr>
              <w:t xml:space="preserve">, </w:t>
            </w:r>
            <w:r w:rsidRPr="00551991">
              <w:rPr>
                <w:i/>
                <w:iCs/>
                <w:color w:val="000000"/>
                <w:sz w:val="18"/>
                <w:szCs w:val="18"/>
              </w:rPr>
              <w:t>MMRN1</w:t>
            </w:r>
            <w:r>
              <w:rPr>
                <w:i/>
                <w:iCs/>
                <w:color w:val="000000"/>
                <w:sz w:val="18"/>
                <w:szCs w:val="18"/>
              </w:rPr>
              <w:t xml:space="preserve">, </w:t>
            </w:r>
            <w:r w:rsidRPr="00551991">
              <w:rPr>
                <w:i/>
                <w:iCs/>
                <w:color w:val="000000"/>
                <w:sz w:val="18"/>
                <w:szCs w:val="18"/>
              </w:rPr>
              <w:t>PCSK6</w:t>
            </w:r>
            <w:r>
              <w:rPr>
                <w:i/>
                <w:iCs/>
                <w:color w:val="000000"/>
                <w:sz w:val="18"/>
                <w:szCs w:val="18"/>
              </w:rPr>
              <w:t xml:space="preserve">, </w:t>
            </w:r>
            <w:r w:rsidRPr="00551991">
              <w:rPr>
                <w:i/>
                <w:iCs/>
                <w:color w:val="000000"/>
                <w:sz w:val="18"/>
                <w:szCs w:val="18"/>
              </w:rPr>
              <w:t>HAPLN3</w:t>
            </w:r>
            <w:r>
              <w:rPr>
                <w:i/>
                <w:iCs/>
                <w:color w:val="000000"/>
                <w:sz w:val="18"/>
                <w:szCs w:val="18"/>
              </w:rPr>
              <w:t xml:space="preserve">, </w:t>
            </w:r>
            <w:r w:rsidRPr="00551991">
              <w:rPr>
                <w:i/>
                <w:iCs/>
                <w:color w:val="000000"/>
                <w:sz w:val="18"/>
                <w:szCs w:val="18"/>
              </w:rPr>
              <w:t>ECM1</w:t>
            </w:r>
            <w:r>
              <w:rPr>
                <w:i/>
                <w:iCs/>
                <w:color w:val="000000"/>
                <w:sz w:val="18"/>
                <w:szCs w:val="18"/>
              </w:rPr>
              <w:t xml:space="preserve">, </w:t>
            </w:r>
            <w:r w:rsidRPr="00551991">
              <w:rPr>
                <w:i/>
                <w:iCs/>
                <w:color w:val="000000"/>
                <w:sz w:val="18"/>
                <w:szCs w:val="18"/>
              </w:rPr>
              <w:t>FLG</w:t>
            </w:r>
            <w:r>
              <w:rPr>
                <w:i/>
                <w:iCs/>
                <w:color w:val="000000"/>
                <w:sz w:val="18"/>
                <w:szCs w:val="18"/>
              </w:rPr>
              <w:t xml:space="preserve">, </w:t>
            </w:r>
            <w:r w:rsidRPr="00551991">
              <w:rPr>
                <w:i/>
                <w:iCs/>
                <w:color w:val="000000"/>
                <w:sz w:val="18"/>
                <w:szCs w:val="18"/>
              </w:rPr>
              <w:t>FREM2</w:t>
            </w:r>
            <w:r>
              <w:rPr>
                <w:i/>
                <w:iCs/>
                <w:color w:val="000000"/>
                <w:sz w:val="18"/>
                <w:szCs w:val="18"/>
              </w:rPr>
              <w:t xml:space="preserve">, </w:t>
            </w:r>
            <w:r w:rsidRPr="00551991">
              <w:rPr>
                <w:i/>
                <w:iCs/>
                <w:color w:val="000000"/>
                <w:sz w:val="18"/>
                <w:szCs w:val="18"/>
              </w:rPr>
              <w:t>CPA3</w:t>
            </w:r>
            <w:r>
              <w:rPr>
                <w:i/>
                <w:iCs/>
                <w:color w:val="000000"/>
                <w:sz w:val="18"/>
                <w:szCs w:val="18"/>
              </w:rPr>
              <w:t xml:space="preserve">, </w:t>
            </w:r>
            <w:r w:rsidRPr="00551991">
              <w:rPr>
                <w:i/>
                <w:iCs/>
                <w:color w:val="000000"/>
                <w:sz w:val="18"/>
                <w:szCs w:val="18"/>
              </w:rPr>
              <w:t>UCMA</w:t>
            </w:r>
            <w:r>
              <w:rPr>
                <w:i/>
                <w:iCs/>
                <w:color w:val="000000"/>
                <w:sz w:val="18"/>
                <w:szCs w:val="18"/>
              </w:rPr>
              <w:t xml:space="preserve">, </w:t>
            </w:r>
            <w:r w:rsidRPr="00551991">
              <w:rPr>
                <w:i/>
                <w:iCs/>
                <w:color w:val="000000"/>
                <w:sz w:val="18"/>
                <w:szCs w:val="18"/>
              </w:rPr>
              <w:t>NAV2</w:t>
            </w:r>
            <w:r>
              <w:rPr>
                <w:i/>
                <w:iCs/>
                <w:color w:val="000000"/>
                <w:sz w:val="18"/>
                <w:szCs w:val="18"/>
              </w:rPr>
              <w:t xml:space="preserve">, </w:t>
            </w:r>
            <w:r w:rsidRPr="00551991">
              <w:rPr>
                <w:i/>
                <w:iCs/>
                <w:color w:val="000000"/>
                <w:sz w:val="18"/>
                <w:szCs w:val="18"/>
              </w:rPr>
              <w:t>MUC17</w:t>
            </w:r>
            <w:r>
              <w:rPr>
                <w:i/>
                <w:iCs/>
                <w:color w:val="000000"/>
                <w:sz w:val="18"/>
                <w:szCs w:val="18"/>
              </w:rPr>
              <w:t xml:space="preserve">, </w:t>
            </w:r>
            <w:r w:rsidRPr="00551991">
              <w:rPr>
                <w:i/>
                <w:iCs/>
                <w:color w:val="000000"/>
                <w:sz w:val="18"/>
                <w:szCs w:val="18"/>
              </w:rPr>
              <w:t>LRRC15</w:t>
            </w:r>
            <w:r>
              <w:rPr>
                <w:i/>
                <w:iCs/>
                <w:color w:val="000000"/>
                <w:sz w:val="18"/>
                <w:szCs w:val="18"/>
              </w:rPr>
              <w:t xml:space="preserve">, </w:t>
            </w:r>
            <w:r w:rsidRPr="00551991">
              <w:rPr>
                <w:i/>
                <w:iCs/>
                <w:color w:val="000000"/>
                <w:sz w:val="18"/>
                <w:szCs w:val="18"/>
              </w:rPr>
              <w:t>EFEMP2</w:t>
            </w:r>
            <w:r>
              <w:rPr>
                <w:i/>
                <w:iCs/>
                <w:color w:val="000000"/>
                <w:sz w:val="18"/>
                <w:szCs w:val="18"/>
              </w:rPr>
              <w:t xml:space="preserve">, </w:t>
            </w:r>
            <w:r w:rsidRPr="00551991">
              <w:rPr>
                <w:i/>
                <w:iCs/>
                <w:color w:val="000000"/>
                <w:sz w:val="18"/>
                <w:szCs w:val="18"/>
              </w:rPr>
              <w:t>HPSE</w:t>
            </w:r>
            <w:r>
              <w:rPr>
                <w:i/>
                <w:iCs/>
                <w:color w:val="000000"/>
                <w:sz w:val="18"/>
                <w:szCs w:val="18"/>
              </w:rPr>
              <w:t xml:space="preserve">, </w:t>
            </w:r>
            <w:r w:rsidRPr="00551991">
              <w:rPr>
                <w:i/>
                <w:iCs/>
                <w:color w:val="000000"/>
                <w:sz w:val="18"/>
                <w:szCs w:val="18"/>
              </w:rPr>
              <w:t>AMTN</w:t>
            </w:r>
            <w:r>
              <w:rPr>
                <w:i/>
                <w:iCs/>
                <w:color w:val="000000"/>
                <w:sz w:val="18"/>
                <w:szCs w:val="18"/>
              </w:rPr>
              <w:t xml:space="preserve">, </w:t>
            </w:r>
            <w:r w:rsidRPr="00551991">
              <w:rPr>
                <w:i/>
                <w:iCs/>
                <w:color w:val="000000"/>
                <w:sz w:val="18"/>
                <w:szCs w:val="18"/>
              </w:rPr>
              <w:t>OTOG</w:t>
            </w:r>
            <w:r>
              <w:rPr>
                <w:i/>
                <w:iCs/>
                <w:color w:val="000000"/>
                <w:sz w:val="18"/>
                <w:szCs w:val="18"/>
              </w:rPr>
              <w:t xml:space="preserve">, </w:t>
            </w:r>
            <w:r w:rsidRPr="00551991">
              <w:rPr>
                <w:i/>
                <w:iCs/>
                <w:color w:val="000000"/>
                <w:sz w:val="18"/>
                <w:szCs w:val="18"/>
              </w:rPr>
              <w:t>MUC5AC</w:t>
            </w:r>
          </w:p>
        </w:tc>
      </w:tr>
      <w:tr w:rsidR="00486D43" w:rsidRPr="002E2FED" w14:paraId="14598FD8"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1302" w:type="dxa"/>
          </w:tcPr>
          <w:p w14:paraId="4CEEF01F" w14:textId="77777777" w:rsidR="00486D43" w:rsidRPr="006764BF" w:rsidRDefault="00486D43" w:rsidP="00590EC5">
            <w:pPr>
              <w:spacing w:before="0" w:after="0"/>
              <w:rPr>
                <w:b w:val="0"/>
                <w:bCs w:val="0"/>
                <w:color w:val="000000"/>
                <w:sz w:val="18"/>
                <w:szCs w:val="18"/>
              </w:rPr>
            </w:pPr>
            <w:r w:rsidRPr="006764BF">
              <w:rPr>
                <w:b w:val="0"/>
                <w:bCs w:val="0"/>
                <w:sz w:val="18"/>
                <w:szCs w:val="18"/>
              </w:rPr>
              <w:t>CC</w:t>
            </w:r>
          </w:p>
        </w:tc>
        <w:tc>
          <w:tcPr>
            <w:tcW w:w="1703" w:type="dxa"/>
            <w:tcBorders>
              <w:right w:val="single" w:sz="4" w:space="0" w:color="auto"/>
            </w:tcBorders>
          </w:tcPr>
          <w:p w14:paraId="057EB5EC"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lang w:val="en-US"/>
              </w:rPr>
            </w:pPr>
            <w:r w:rsidRPr="006764BF">
              <w:rPr>
                <w:color w:val="000000"/>
                <w:sz w:val="18"/>
                <w:szCs w:val="18"/>
              </w:rPr>
              <w:t>Collagen-containing extracellular matrix</w:t>
            </w:r>
          </w:p>
        </w:tc>
        <w:tc>
          <w:tcPr>
            <w:tcW w:w="850" w:type="dxa"/>
            <w:tcBorders>
              <w:left w:val="single" w:sz="4" w:space="0" w:color="auto"/>
            </w:tcBorders>
            <w:noWrap/>
          </w:tcPr>
          <w:p w14:paraId="6915DE59"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30</w:t>
            </w:r>
          </w:p>
        </w:tc>
        <w:tc>
          <w:tcPr>
            <w:tcW w:w="961" w:type="dxa"/>
            <w:noWrap/>
          </w:tcPr>
          <w:p w14:paraId="06FFDE58"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446</w:t>
            </w:r>
          </w:p>
        </w:tc>
        <w:tc>
          <w:tcPr>
            <w:tcW w:w="1239" w:type="dxa"/>
            <w:noWrap/>
          </w:tcPr>
          <w:p w14:paraId="21017990"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2</w:t>
            </w:r>
            <w:r>
              <w:rPr>
                <w:color w:val="000000"/>
                <w:sz w:val="18"/>
                <w:szCs w:val="18"/>
              </w:rPr>
              <w:t>.</w:t>
            </w:r>
            <w:r w:rsidRPr="006764BF">
              <w:rPr>
                <w:color w:val="000000"/>
                <w:sz w:val="18"/>
                <w:szCs w:val="18"/>
              </w:rPr>
              <w:t>7236</w:t>
            </w:r>
          </w:p>
        </w:tc>
        <w:tc>
          <w:tcPr>
            <w:tcW w:w="891" w:type="dxa"/>
          </w:tcPr>
          <w:p w14:paraId="50A14781"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0002</w:t>
            </w:r>
          </w:p>
        </w:tc>
        <w:tc>
          <w:tcPr>
            <w:tcW w:w="8080" w:type="dxa"/>
            <w:noWrap/>
          </w:tcPr>
          <w:p w14:paraId="5640F08F" w14:textId="77777777" w:rsidR="00486D43" w:rsidRPr="00551991"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551991">
              <w:rPr>
                <w:i/>
                <w:iCs/>
                <w:color w:val="000000"/>
                <w:sz w:val="18"/>
                <w:szCs w:val="18"/>
              </w:rPr>
              <w:t>TNC</w:t>
            </w:r>
            <w:r>
              <w:rPr>
                <w:i/>
                <w:iCs/>
                <w:color w:val="000000"/>
                <w:sz w:val="18"/>
                <w:szCs w:val="18"/>
              </w:rPr>
              <w:t xml:space="preserve">, </w:t>
            </w:r>
            <w:r w:rsidRPr="00551991">
              <w:rPr>
                <w:i/>
                <w:iCs/>
                <w:color w:val="000000"/>
                <w:sz w:val="18"/>
                <w:szCs w:val="18"/>
              </w:rPr>
              <w:t>COL23A1</w:t>
            </w:r>
            <w:r>
              <w:rPr>
                <w:i/>
                <w:iCs/>
                <w:color w:val="000000"/>
                <w:sz w:val="18"/>
                <w:szCs w:val="18"/>
              </w:rPr>
              <w:t xml:space="preserve">, </w:t>
            </w:r>
            <w:r w:rsidRPr="00551991">
              <w:rPr>
                <w:i/>
                <w:iCs/>
                <w:color w:val="000000"/>
                <w:sz w:val="18"/>
                <w:szCs w:val="18"/>
              </w:rPr>
              <w:t>LAMC2</w:t>
            </w:r>
            <w:r>
              <w:rPr>
                <w:i/>
                <w:iCs/>
                <w:color w:val="000000"/>
                <w:sz w:val="18"/>
                <w:szCs w:val="18"/>
              </w:rPr>
              <w:t xml:space="preserve">, </w:t>
            </w:r>
            <w:r w:rsidRPr="00551991">
              <w:rPr>
                <w:i/>
                <w:iCs/>
                <w:color w:val="000000"/>
                <w:sz w:val="18"/>
                <w:szCs w:val="18"/>
              </w:rPr>
              <w:t>COL17A1</w:t>
            </w:r>
            <w:r>
              <w:rPr>
                <w:i/>
                <w:iCs/>
                <w:color w:val="000000"/>
                <w:sz w:val="18"/>
                <w:szCs w:val="18"/>
              </w:rPr>
              <w:t xml:space="preserve">, </w:t>
            </w:r>
            <w:r w:rsidRPr="00551991">
              <w:rPr>
                <w:i/>
                <w:iCs/>
                <w:color w:val="000000"/>
                <w:sz w:val="18"/>
                <w:szCs w:val="18"/>
              </w:rPr>
              <w:t>GPC4</w:t>
            </w:r>
            <w:r>
              <w:rPr>
                <w:i/>
                <w:iCs/>
                <w:color w:val="000000"/>
                <w:sz w:val="18"/>
                <w:szCs w:val="18"/>
              </w:rPr>
              <w:t xml:space="preserve">, </w:t>
            </w:r>
            <w:r w:rsidRPr="00551991">
              <w:rPr>
                <w:i/>
                <w:iCs/>
                <w:color w:val="000000"/>
                <w:sz w:val="18"/>
                <w:szCs w:val="18"/>
              </w:rPr>
              <w:t>ICAM1</w:t>
            </w:r>
            <w:r>
              <w:rPr>
                <w:i/>
                <w:iCs/>
                <w:color w:val="000000"/>
                <w:sz w:val="18"/>
                <w:szCs w:val="18"/>
              </w:rPr>
              <w:t xml:space="preserve">, </w:t>
            </w:r>
            <w:r w:rsidRPr="00551991">
              <w:rPr>
                <w:i/>
                <w:iCs/>
                <w:color w:val="000000"/>
                <w:sz w:val="18"/>
                <w:szCs w:val="18"/>
              </w:rPr>
              <w:t>LAMB1</w:t>
            </w:r>
            <w:r>
              <w:rPr>
                <w:i/>
                <w:iCs/>
                <w:color w:val="000000"/>
                <w:sz w:val="18"/>
                <w:szCs w:val="18"/>
              </w:rPr>
              <w:t xml:space="preserve">, </w:t>
            </w:r>
            <w:r w:rsidRPr="00551991">
              <w:rPr>
                <w:i/>
                <w:iCs/>
                <w:color w:val="000000"/>
                <w:sz w:val="18"/>
                <w:szCs w:val="18"/>
              </w:rPr>
              <w:t>MXRA5</w:t>
            </w:r>
            <w:r>
              <w:rPr>
                <w:i/>
                <w:iCs/>
                <w:color w:val="000000"/>
                <w:sz w:val="18"/>
                <w:szCs w:val="18"/>
              </w:rPr>
              <w:t xml:space="preserve">, </w:t>
            </w:r>
            <w:r w:rsidRPr="00551991">
              <w:rPr>
                <w:i/>
                <w:iCs/>
                <w:color w:val="000000"/>
                <w:sz w:val="18"/>
                <w:szCs w:val="18"/>
              </w:rPr>
              <w:t>APLP1</w:t>
            </w:r>
            <w:r>
              <w:rPr>
                <w:i/>
                <w:iCs/>
                <w:color w:val="000000"/>
                <w:sz w:val="18"/>
                <w:szCs w:val="18"/>
              </w:rPr>
              <w:t xml:space="preserve">, </w:t>
            </w:r>
            <w:r w:rsidRPr="00551991">
              <w:rPr>
                <w:i/>
                <w:iCs/>
                <w:color w:val="000000"/>
                <w:sz w:val="18"/>
                <w:szCs w:val="18"/>
              </w:rPr>
              <w:t>PTPRZ1</w:t>
            </w:r>
            <w:r>
              <w:rPr>
                <w:i/>
                <w:iCs/>
                <w:color w:val="000000"/>
                <w:sz w:val="18"/>
                <w:szCs w:val="18"/>
              </w:rPr>
              <w:t xml:space="preserve">, </w:t>
            </w:r>
            <w:r w:rsidRPr="00551991">
              <w:rPr>
                <w:i/>
                <w:iCs/>
                <w:color w:val="000000"/>
                <w:sz w:val="18"/>
                <w:szCs w:val="18"/>
              </w:rPr>
              <w:t>AEBP1</w:t>
            </w:r>
            <w:r>
              <w:rPr>
                <w:i/>
                <w:iCs/>
                <w:color w:val="000000"/>
                <w:sz w:val="18"/>
                <w:szCs w:val="18"/>
              </w:rPr>
              <w:t xml:space="preserve">, </w:t>
            </w:r>
            <w:r w:rsidRPr="00551991">
              <w:rPr>
                <w:i/>
                <w:iCs/>
                <w:color w:val="000000"/>
                <w:sz w:val="18"/>
                <w:szCs w:val="18"/>
              </w:rPr>
              <w:t>VWF</w:t>
            </w:r>
            <w:r>
              <w:rPr>
                <w:i/>
                <w:iCs/>
                <w:color w:val="000000"/>
                <w:sz w:val="18"/>
                <w:szCs w:val="18"/>
              </w:rPr>
              <w:t xml:space="preserve">, </w:t>
            </w:r>
            <w:r w:rsidRPr="00551991">
              <w:rPr>
                <w:i/>
                <w:iCs/>
                <w:color w:val="000000"/>
                <w:sz w:val="18"/>
                <w:szCs w:val="18"/>
              </w:rPr>
              <w:t>HRG</w:t>
            </w:r>
            <w:r>
              <w:rPr>
                <w:i/>
                <w:iCs/>
                <w:color w:val="000000"/>
                <w:sz w:val="18"/>
                <w:szCs w:val="18"/>
              </w:rPr>
              <w:t xml:space="preserve">, </w:t>
            </w:r>
            <w:r w:rsidRPr="00551991">
              <w:rPr>
                <w:i/>
                <w:iCs/>
                <w:color w:val="000000"/>
                <w:sz w:val="18"/>
                <w:szCs w:val="18"/>
              </w:rPr>
              <w:t>FN1</w:t>
            </w:r>
            <w:r>
              <w:rPr>
                <w:i/>
                <w:iCs/>
                <w:color w:val="000000"/>
                <w:sz w:val="18"/>
                <w:szCs w:val="18"/>
              </w:rPr>
              <w:t xml:space="preserve">, </w:t>
            </w:r>
            <w:r w:rsidRPr="00551991">
              <w:rPr>
                <w:i/>
                <w:iCs/>
                <w:color w:val="000000"/>
                <w:sz w:val="18"/>
                <w:szCs w:val="18"/>
              </w:rPr>
              <w:t>NID1</w:t>
            </w:r>
            <w:r>
              <w:rPr>
                <w:i/>
                <w:iCs/>
                <w:color w:val="000000"/>
                <w:sz w:val="18"/>
                <w:szCs w:val="18"/>
              </w:rPr>
              <w:t xml:space="preserve">, </w:t>
            </w:r>
            <w:r w:rsidRPr="00551991">
              <w:rPr>
                <w:i/>
                <w:iCs/>
                <w:color w:val="000000"/>
                <w:sz w:val="18"/>
                <w:szCs w:val="18"/>
              </w:rPr>
              <w:t>P3H1</w:t>
            </w:r>
            <w:r>
              <w:rPr>
                <w:i/>
                <w:iCs/>
                <w:color w:val="000000"/>
                <w:sz w:val="18"/>
                <w:szCs w:val="18"/>
              </w:rPr>
              <w:t xml:space="preserve">, </w:t>
            </w:r>
            <w:r w:rsidRPr="00551991">
              <w:rPr>
                <w:i/>
                <w:iCs/>
                <w:color w:val="000000"/>
                <w:sz w:val="18"/>
                <w:szCs w:val="18"/>
              </w:rPr>
              <w:t>A1BG</w:t>
            </w:r>
            <w:r>
              <w:rPr>
                <w:i/>
                <w:iCs/>
                <w:color w:val="000000"/>
                <w:sz w:val="18"/>
                <w:szCs w:val="18"/>
              </w:rPr>
              <w:t xml:space="preserve">, </w:t>
            </w:r>
            <w:r w:rsidRPr="00551991">
              <w:rPr>
                <w:i/>
                <w:iCs/>
                <w:color w:val="000000"/>
                <w:sz w:val="18"/>
                <w:szCs w:val="18"/>
              </w:rPr>
              <w:t>COL5A1</w:t>
            </w:r>
            <w:r>
              <w:rPr>
                <w:i/>
                <w:iCs/>
                <w:color w:val="000000"/>
                <w:sz w:val="18"/>
                <w:szCs w:val="18"/>
              </w:rPr>
              <w:t xml:space="preserve">, </w:t>
            </w:r>
            <w:r w:rsidRPr="00551991">
              <w:rPr>
                <w:i/>
                <w:iCs/>
                <w:color w:val="000000"/>
                <w:sz w:val="18"/>
                <w:szCs w:val="18"/>
              </w:rPr>
              <w:t>LAMA5</w:t>
            </w:r>
            <w:r>
              <w:rPr>
                <w:i/>
                <w:iCs/>
                <w:color w:val="000000"/>
                <w:sz w:val="18"/>
                <w:szCs w:val="18"/>
              </w:rPr>
              <w:t xml:space="preserve">, </w:t>
            </w:r>
            <w:r w:rsidRPr="00551991">
              <w:rPr>
                <w:i/>
                <w:iCs/>
                <w:color w:val="000000"/>
                <w:sz w:val="18"/>
                <w:szCs w:val="18"/>
              </w:rPr>
              <w:t>MMRN1</w:t>
            </w:r>
            <w:r>
              <w:rPr>
                <w:i/>
                <w:iCs/>
                <w:color w:val="000000"/>
                <w:sz w:val="18"/>
                <w:szCs w:val="18"/>
              </w:rPr>
              <w:t xml:space="preserve">, </w:t>
            </w:r>
            <w:r w:rsidRPr="00551991">
              <w:rPr>
                <w:i/>
                <w:iCs/>
                <w:color w:val="000000"/>
                <w:sz w:val="18"/>
                <w:szCs w:val="18"/>
              </w:rPr>
              <w:t>PCSK6</w:t>
            </w:r>
            <w:r>
              <w:rPr>
                <w:i/>
                <w:iCs/>
                <w:color w:val="000000"/>
                <w:sz w:val="18"/>
                <w:szCs w:val="18"/>
              </w:rPr>
              <w:t xml:space="preserve">, </w:t>
            </w:r>
            <w:r w:rsidRPr="00551991">
              <w:rPr>
                <w:i/>
                <w:iCs/>
                <w:color w:val="000000"/>
                <w:sz w:val="18"/>
                <w:szCs w:val="18"/>
              </w:rPr>
              <w:t>ECM1</w:t>
            </w:r>
            <w:r>
              <w:rPr>
                <w:i/>
                <w:iCs/>
                <w:color w:val="000000"/>
                <w:sz w:val="18"/>
                <w:szCs w:val="18"/>
              </w:rPr>
              <w:t xml:space="preserve">, </w:t>
            </w:r>
            <w:r w:rsidRPr="00551991">
              <w:rPr>
                <w:i/>
                <w:iCs/>
                <w:color w:val="000000"/>
                <w:sz w:val="18"/>
                <w:szCs w:val="18"/>
              </w:rPr>
              <w:t>FLG</w:t>
            </w:r>
            <w:r>
              <w:rPr>
                <w:i/>
                <w:iCs/>
                <w:color w:val="000000"/>
                <w:sz w:val="18"/>
                <w:szCs w:val="18"/>
              </w:rPr>
              <w:t xml:space="preserve">, </w:t>
            </w:r>
            <w:r w:rsidRPr="00551991">
              <w:rPr>
                <w:i/>
                <w:iCs/>
                <w:color w:val="000000"/>
                <w:sz w:val="18"/>
                <w:szCs w:val="18"/>
              </w:rPr>
              <w:t>FREM2</w:t>
            </w:r>
            <w:r>
              <w:rPr>
                <w:i/>
                <w:iCs/>
                <w:color w:val="000000"/>
                <w:sz w:val="18"/>
                <w:szCs w:val="18"/>
              </w:rPr>
              <w:t xml:space="preserve">, </w:t>
            </w:r>
            <w:r w:rsidRPr="00551991">
              <w:rPr>
                <w:i/>
                <w:iCs/>
                <w:color w:val="000000"/>
                <w:sz w:val="18"/>
                <w:szCs w:val="18"/>
              </w:rPr>
              <w:t>CPA3</w:t>
            </w:r>
            <w:r>
              <w:rPr>
                <w:i/>
                <w:iCs/>
                <w:color w:val="000000"/>
                <w:sz w:val="18"/>
                <w:szCs w:val="18"/>
              </w:rPr>
              <w:t xml:space="preserve">, </w:t>
            </w:r>
            <w:r w:rsidRPr="00551991">
              <w:rPr>
                <w:i/>
                <w:iCs/>
                <w:color w:val="000000"/>
                <w:sz w:val="18"/>
                <w:szCs w:val="18"/>
              </w:rPr>
              <w:t>NAV2</w:t>
            </w:r>
            <w:r>
              <w:rPr>
                <w:i/>
                <w:iCs/>
                <w:color w:val="000000"/>
                <w:sz w:val="18"/>
                <w:szCs w:val="18"/>
              </w:rPr>
              <w:t xml:space="preserve">, </w:t>
            </w:r>
            <w:r w:rsidRPr="00551991">
              <w:rPr>
                <w:i/>
                <w:iCs/>
                <w:color w:val="000000"/>
                <w:sz w:val="18"/>
                <w:szCs w:val="18"/>
              </w:rPr>
              <w:t>MUC17</w:t>
            </w:r>
            <w:r>
              <w:rPr>
                <w:i/>
                <w:iCs/>
                <w:color w:val="000000"/>
                <w:sz w:val="18"/>
                <w:szCs w:val="18"/>
              </w:rPr>
              <w:t xml:space="preserve">, </w:t>
            </w:r>
            <w:r w:rsidRPr="00551991">
              <w:rPr>
                <w:i/>
                <w:iCs/>
                <w:color w:val="000000"/>
                <w:sz w:val="18"/>
                <w:szCs w:val="18"/>
              </w:rPr>
              <w:t>LRRC15</w:t>
            </w:r>
            <w:r>
              <w:rPr>
                <w:i/>
                <w:iCs/>
                <w:color w:val="000000"/>
                <w:sz w:val="18"/>
                <w:szCs w:val="18"/>
              </w:rPr>
              <w:t xml:space="preserve">, </w:t>
            </w:r>
            <w:r w:rsidRPr="00551991">
              <w:rPr>
                <w:i/>
                <w:iCs/>
                <w:color w:val="000000"/>
                <w:sz w:val="18"/>
                <w:szCs w:val="18"/>
              </w:rPr>
              <w:t>EFEMP2</w:t>
            </w:r>
            <w:r>
              <w:rPr>
                <w:i/>
                <w:iCs/>
                <w:color w:val="000000"/>
                <w:sz w:val="18"/>
                <w:szCs w:val="18"/>
              </w:rPr>
              <w:t xml:space="preserve">, </w:t>
            </w:r>
            <w:r w:rsidRPr="00551991">
              <w:rPr>
                <w:i/>
                <w:iCs/>
                <w:color w:val="000000"/>
                <w:sz w:val="18"/>
                <w:szCs w:val="18"/>
              </w:rPr>
              <w:t>AMTN</w:t>
            </w:r>
          </w:p>
        </w:tc>
      </w:tr>
      <w:tr w:rsidR="00486D43" w:rsidRPr="00AD092D" w14:paraId="6904D723"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2" w:type="dxa"/>
          </w:tcPr>
          <w:p w14:paraId="4AF0088A" w14:textId="77777777" w:rsidR="00486D43" w:rsidRPr="006764BF" w:rsidRDefault="00486D43" w:rsidP="00590EC5">
            <w:pPr>
              <w:spacing w:before="0" w:after="0"/>
              <w:rPr>
                <w:b w:val="0"/>
                <w:bCs w:val="0"/>
                <w:color w:val="000000"/>
                <w:sz w:val="18"/>
                <w:szCs w:val="18"/>
              </w:rPr>
            </w:pPr>
            <w:r w:rsidRPr="006764BF">
              <w:rPr>
                <w:b w:val="0"/>
                <w:bCs w:val="0"/>
                <w:sz w:val="18"/>
                <w:szCs w:val="18"/>
              </w:rPr>
              <w:t>CC</w:t>
            </w:r>
          </w:p>
        </w:tc>
        <w:tc>
          <w:tcPr>
            <w:tcW w:w="1703" w:type="dxa"/>
            <w:tcBorders>
              <w:right w:val="single" w:sz="4" w:space="0" w:color="auto"/>
            </w:tcBorders>
          </w:tcPr>
          <w:p w14:paraId="75848360"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6764BF">
              <w:rPr>
                <w:color w:val="000000"/>
                <w:sz w:val="18"/>
                <w:szCs w:val="18"/>
              </w:rPr>
              <w:t>Basement membrane</w:t>
            </w:r>
          </w:p>
        </w:tc>
        <w:tc>
          <w:tcPr>
            <w:tcW w:w="850" w:type="dxa"/>
            <w:tcBorders>
              <w:left w:val="single" w:sz="4" w:space="0" w:color="auto"/>
            </w:tcBorders>
            <w:noWrap/>
          </w:tcPr>
          <w:p w14:paraId="77B0F3A1"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12</w:t>
            </w:r>
          </w:p>
        </w:tc>
        <w:tc>
          <w:tcPr>
            <w:tcW w:w="961" w:type="dxa"/>
            <w:noWrap/>
          </w:tcPr>
          <w:p w14:paraId="5A7F6E22"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97</w:t>
            </w:r>
          </w:p>
        </w:tc>
        <w:tc>
          <w:tcPr>
            <w:tcW w:w="1239" w:type="dxa"/>
            <w:noWrap/>
          </w:tcPr>
          <w:p w14:paraId="65B0F7EC"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5</w:t>
            </w:r>
            <w:r>
              <w:rPr>
                <w:color w:val="000000"/>
                <w:sz w:val="18"/>
                <w:szCs w:val="18"/>
              </w:rPr>
              <w:t>.</w:t>
            </w:r>
            <w:r w:rsidRPr="006764BF">
              <w:rPr>
                <w:color w:val="000000"/>
                <w:sz w:val="18"/>
                <w:szCs w:val="18"/>
              </w:rPr>
              <w:t>0091</w:t>
            </w:r>
          </w:p>
        </w:tc>
        <w:tc>
          <w:tcPr>
            <w:tcW w:w="891" w:type="dxa"/>
          </w:tcPr>
          <w:p w14:paraId="51241650"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0008</w:t>
            </w:r>
          </w:p>
        </w:tc>
        <w:tc>
          <w:tcPr>
            <w:tcW w:w="8080" w:type="dxa"/>
            <w:noWrap/>
          </w:tcPr>
          <w:p w14:paraId="7078E562" w14:textId="77777777" w:rsidR="00486D43" w:rsidRPr="00551991"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lang w:val="en-US"/>
              </w:rPr>
            </w:pPr>
            <w:r w:rsidRPr="00551991">
              <w:rPr>
                <w:i/>
                <w:iCs/>
                <w:color w:val="000000"/>
                <w:sz w:val="18"/>
                <w:szCs w:val="18"/>
                <w:lang w:val="en-US"/>
              </w:rPr>
              <w:t>TNC</w:t>
            </w:r>
            <w:r>
              <w:rPr>
                <w:i/>
                <w:iCs/>
                <w:color w:val="000000"/>
                <w:sz w:val="18"/>
                <w:szCs w:val="18"/>
                <w:lang w:val="en-US"/>
              </w:rPr>
              <w:t xml:space="preserve">, </w:t>
            </w:r>
            <w:r w:rsidRPr="00551991">
              <w:rPr>
                <w:i/>
                <w:iCs/>
                <w:color w:val="000000"/>
                <w:sz w:val="18"/>
                <w:szCs w:val="18"/>
                <w:lang w:val="en-US"/>
              </w:rPr>
              <w:t>LAMC2</w:t>
            </w:r>
            <w:r>
              <w:rPr>
                <w:i/>
                <w:iCs/>
                <w:color w:val="000000"/>
                <w:sz w:val="18"/>
                <w:szCs w:val="18"/>
                <w:lang w:val="en-US"/>
              </w:rPr>
              <w:t xml:space="preserve">, </w:t>
            </w:r>
            <w:r w:rsidRPr="00551991">
              <w:rPr>
                <w:i/>
                <w:iCs/>
                <w:color w:val="000000"/>
                <w:sz w:val="18"/>
                <w:szCs w:val="18"/>
                <w:lang w:val="en-US"/>
              </w:rPr>
              <w:t>COL17A1</w:t>
            </w:r>
            <w:r>
              <w:rPr>
                <w:i/>
                <w:iCs/>
                <w:color w:val="000000"/>
                <w:sz w:val="18"/>
                <w:szCs w:val="18"/>
                <w:lang w:val="en-US"/>
              </w:rPr>
              <w:t xml:space="preserve">, </w:t>
            </w:r>
            <w:r w:rsidRPr="00551991">
              <w:rPr>
                <w:i/>
                <w:iCs/>
                <w:color w:val="000000"/>
                <w:sz w:val="18"/>
                <w:szCs w:val="18"/>
                <w:lang w:val="en-US"/>
              </w:rPr>
              <w:t>LAMB1</w:t>
            </w:r>
            <w:r>
              <w:rPr>
                <w:i/>
                <w:iCs/>
                <w:color w:val="000000"/>
                <w:sz w:val="18"/>
                <w:szCs w:val="18"/>
                <w:lang w:val="en-US"/>
              </w:rPr>
              <w:t xml:space="preserve">, </w:t>
            </w:r>
            <w:r w:rsidRPr="00551991">
              <w:rPr>
                <w:i/>
                <w:iCs/>
                <w:color w:val="000000"/>
                <w:sz w:val="18"/>
                <w:szCs w:val="18"/>
                <w:lang w:val="en-US"/>
              </w:rPr>
              <w:t>APLP1</w:t>
            </w:r>
            <w:r>
              <w:rPr>
                <w:i/>
                <w:iCs/>
                <w:color w:val="000000"/>
                <w:sz w:val="18"/>
                <w:szCs w:val="18"/>
                <w:lang w:val="en-US"/>
              </w:rPr>
              <w:t xml:space="preserve">, </w:t>
            </w:r>
            <w:r w:rsidRPr="00551991">
              <w:rPr>
                <w:i/>
                <w:iCs/>
                <w:color w:val="000000"/>
                <w:sz w:val="18"/>
                <w:szCs w:val="18"/>
                <w:lang w:val="en-US"/>
              </w:rPr>
              <w:t>FN1</w:t>
            </w:r>
            <w:r>
              <w:rPr>
                <w:i/>
                <w:iCs/>
                <w:color w:val="000000"/>
                <w:sz w:val="18"/>
                <w:szCs w:val="18"/>
                <w:lang w:val="en-US"/>
              </w:rPr>
              <w:t xml:space="preserve">, </w:t>
            </w:r>
            <w:r w:rsidRPr="00551991">
              <w:rPr>
                <w:i/>
                <w:iCs/>
                <w:color w:val="000000"/>
                <w:sz w:val="18"/>
                <w:szCs w:val="18"/>
                <w:lang w:val="en-US"/>
              </w:rPr>
              <w:t>NID1</w:t>
            </w:r>
            <w:r>
              <w:rPr>
                <w:i/>
                <w:iCs/>
                <w:color w:val="000000"/>
                <w:sz w:val="18"/>
                <w:szCs w:val="18"/>
                <w:lang w:val="en-US"/>
              </w:rPr>
              <w:t xml:space="preserve">, </w:t>
            </w:r>
            <w:r w:rsidRPr="00551991">
              <w:rPr>
                <w:i/>
                <w:iCs/>
                <w:color w:val="000000"/>
                <w:sz w:val="18"/>
                <w:szCs w:val="18"/>
                <w:lang w:val="en-US"/>
              </w:rPr>
              <w:t>COL5A1</w:t>
            </w:r>
            <w:r>
              <w:rPr>
                <w:i/>
                <w:iCs/>
                <w:color w:val="000000"/>
                <w:sz w:val="18"/>
                <w:szCs w:val="18"/>
                <w:lang w:val="en-US"/>
              </w:rPr>
              <w:t xml:space="preserve">, </w:t>
            </w:r>
            <w:r w:rsidRPr="00551991">
              <w:rPr>
                <w:i/>
                <w:iCs/>
                <w:color w:val="000000"/>
                <w:sz w:val="18"/>
                <w:szCs w:val="18"/>
                <w:lang w:val="en-US"/>
              </w:rPr>
              <w:t>LAMA5</w:t>
            </w:r>
            <w:r>
              <w:rPr>
                <w:i/>
                <w:iCs/>
                <w:color w:val="000000"/>
                <w:sz w:val="18"/>
                <w:szCs w:val="18"/>
                <w:lang w:val="en-US"/>
              </w:rPr>
              <w:t xml:space="preserve">, </w:t>
            </w:r>
            <w:r w:rsidRPr="00551991">
              <w:rPr>
                <w:i/>
                <w:iCs/>
                <w:color w:val="000000"/>
                <w:sz w:val="18"/>
                <w:szCs w:val="18"/>
                <w:lang w:val="en-US"/>
              </w:rPr>
              <w:t>FREM2</w:t>
            </w:r>
            <w:r>
              <w:rPr>
                <w:i/>
                <w:iCs/>
                <w:color w:val="000000"/>
                <w:sz w:val="18"/>
                <w:szCs w:val="18"/>
                <w:lang w:val="en-US"/>
              </w:rPr>
              <w:t xml:space="preserve">, </w:t>
            </w:r>
            <w:r w:rsidRPr="00551991">
              <w:rPr>
                <w:i/>
                <w:iCs/>
                <w:color w:val="000000"/>
                <w:sz w:val="18"/>
                <w:szCs w:val="18"/>
                <w:lang w:val="en-US"/>
              </w:rPr>
              <w:t>EFEMP2</w:t>
            </w:r>
            <w:r>
              <w:rPr>
                <w:i/>
                <w:iCs/>
                <w:color w:val="000000"/>
                <w:sz w:val="18"/>
                <w:szCs w:val="18"/>
                <w:lang w:val="en-US"/>
              </w:rPr>
              <w:t xml:space="preserve">, </w:t>
            </w:r>
            <w:r w:rsidRPr="00551991">
              <w:rPr>
                <w:i/>
                <w:iCs/>
                <w:color w:val="000000"/>
                <w:sz w:val="18"/>
                <w:szCs w:val="18"/>
                <w:lang w:val="en-US"/>
              </w:rPr>
              <w:t>AMTN</w:t>
            </w:r>
          </w:p>
        </w:tc>
      </w:tr>
      <w:tr w:rsidR="00486D43" w:rsidRPr="002E2FED" w14:paraId="118409B9"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1302" w:type="dxa"/>
          </w:tcPr>
          <w:p w14:paraId="79BE4156" w14:textId="77777777" w:rsidR="00486D43" w:rsidRPr="006764BF" w:rsidRDefault="00486D43" w:rsidP="00590EC5">
            <w:pPr>
              <w:spacing w:before="0" w:after="0"/>
              <w:rPr>
                <w:b w:val="0"/>
                <w:bCs w:val="0"/>
                <w:color w:val="000000"/>
                <w:sz w:val="18"/>
                <w:szCs w:val="18"/>
              </w:rPr>
            </w:pPr>
            <w:r w:rsidRPr="006764BF">
              <w:rPr>
                <w:b w:val="0"/>
                <w:bCs w:val="0"/>
                <w:sz w:val="18"/>
                <w:szCs w:val="18"/>
              </w:rPr>
              <w:t>CC</w:t>
            </w:r>
          </w:p>
        </w:tc>
        <w:tc>
          <w:tcPr>
            <w:tcW w:w="1703" w:type="dxa"/>
            <w:tcBorders>
              <w:right w:val="single" w:sz="4" w:space="0" w:color="auto"/>
            </w:tcBorders>
          </w:tcPr>
          <w:p w14:paraId="12DD8877"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lang w:val="en-US"/>
              </w:rPr>
            </w:pPr>
            <w:r w:rsidRPr="006764BF">
              <w:rPr>
                <w:color w:val="000000"/>
                <w:sz w:val="18"/>
                <w:szCs w:val="18"/>
              </w:rPr>
              <w:t>Supramolecular fiber</w:t>
            </w:r>
          </w:p>
        </w:tc>
        <w:tc>
          <w:tcPr>
            <w:tcW w:w="850" w:type="dxa"/>
            <w:tcBorders>
              <w:left w:val="single" w:sz="4" w:space="0" w:color="auto"/>
            </w:tcBorders>
            <w:noWrap/>
          </w:tcPr>
          <w:p w14:paraId="57C8F966"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50</w:t>
            </w:r>
          </w:p>
        </w:tc>
        <w:tc>
          <w:tcPr>
            <w:tcW w:w="961" w:type="dxa"/>
            <w:noWrap/>
          </w:tcPr>
          <w:p w14:paraId="5414926C"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1102</w:t>
            </w:r>
          </w:p>
        </w:tc>
        <w:tc>
          <w:tcPr>
            <w:tcW w:w="1239" w:type="dxa"/>
            <w:noWrap/>
          </w:tcPr>
          <w:p w14:paraId="3442274E"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1</w:t>
            </w:r>
            <w:r>
              <w:rPr>
                <w:color w:val="000000"/>
                <w:sz w:val="18"/>
                <w:szCs w:val="18"/>
              </w:rPr>
              <w:t>.</w:t>
            </w:r>
            <w:r w:rsidRPr="006764BF">
              <w:rPr>
                <w:color w:val="000000"/>
                <w:sz w:val="18"/>
                <w:szCs w:val="18"/>
              </w:rPr>
              <w:t>8371</w:t>
            </w:r>
          </w:p>
        </w:tc>
        <w:tc>
          <w:tcPr>
            <w:tcW w:w="891" w:type="dxa"/>
          </w:tcPr>
          <w:p w14:paraId="68EAAEA7"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0034</w:t>
            </w:r>
          </w:p>
        </w:tc>
        <w:tc>
          <w:tcPr>
            <w:tcW w:w="8080" w:type="dxa"/>
            <w:noWrap/>
          </w:tcPr>
          <w:p w14:paraId="0E3B3C46" w14:textId="77777777" w:rsidR="00486D43" w:rsidRPr="00551991"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551991">
              <w:rPr>
                <w:i/>
                <w:iCs/>
                <w:color w:val="000000"/>
                <w:sz w:val="18"/>
                <w:szCs w:val="18"/>
              </w:rPr>
              <w:t>DNAH9</w:t>
            </w:r>
            <w:r>
              <w:rPr>
                <w:i/>
                <w:iCs/>
                <w:color w:val="000000"/>
                <w:sz w:val="18"/>
                <w:szCs w:val="18"/>
              </w:rPr>
              <w:t xml:space="preserve">, </w:t>
            </w:r>
            <w:r w:rsidRPr="00551991">
              <w:rPr>
                <w:i/>
                <w:iCs/>
                <w:color w:val="000000"/>
                <w:sz w:val="18"/>
                <w:szCs w:val="18"/>
              </w:rPr>
              <w:t>SYNE2</w:t>
            </w:r>
            <w:r>
              <w:rPr>
                <w:i/>
                <w:iCs/>
                <w:color w:val="000000"/>
                <w:sz w:val="18"/>
                <w:szCs w:val="18"/>
              </w:rPr>
              <w:t xml:space="preserve">, </w:t>
            </w:r>
            <w:r w:rsidRPr="00551991">
              <w:rPr>
                <w:i/>
                <w:iCs/>
                <w:color w:val="000000"/>
                <w:sz w:val="18"/>
                <w:szCs w:val="18"/>
              </w:rPr>
              <w:t>KIF26A</w:t>
            </w:r>
            <w:r>
              <w:rPr>
                <w:i/>
                <w:iCs/>
                <w:color w:val="000000"/>
                <w:sz w:val="18"/>
                <w:szCs w:val="18"/>
              </w:rPr>
              <w:t xml:space="preserve">, </w:t>
            </w:r>
            <w:r w:rsidRPr="00551991">
              <w:rPr>
                <w:i/>
                <w:iCs/>
                <w:color w:val="000000"/>
                <w:sz w:val="18"/>
                <w:szCs w:val="18"/>
              </w:rPr>
              <w:t>SCTR</w:t>
            </w:r>
            <w:r>
              <w:rPr>
                <w:i/>
                <w:iCs/>
                <w:color w:val="000000"/>
                <w:sz w:val="18"/>
                <w:szCs w:val="18"/>
              </w:rPr>
              <w:t xml:space="preserve">, </w:t>
            </w:r>
            <w:r w:rsidRPr="00551991">
              <w:rPr>
                <w:i/>
                <w:iCs/>
                <w:color w:val="000000"/>
                <w:sz w:val="18"/>
                <w:szCs w:val="18"/>
              </w:rPr>
              <w:t>MISP</w:t>
            </w:r>
            <w:r>
              <w:rPr>
                <w:i/>
                <w:iCs/>
                <w:color w:val="000000"/>
                <w:sz w:val="18"/>
                <w:szCs w:val="18"/>
              </w:rPr>
              <w:t xml:space="preserve">, </w:t>
            </w:r>
            <w:r w:rsidRPr="00551991">
              <w:rPr>
                <w:i/>
                <w:iCs/>
                <w:color w:val="000000"/>
                <w:sz w:val="18"/>
                <w:szCs w:val="18"/>
              </w:rPr>
              <w:t>CEP170B</w:t>
            </w:r>
            <w:r>
              <w:rPr>
                <w:i/>
                <w:iCs/>
                <w:color w:val="000000"/>
                <w:sz w:val="18"/>
                <w:szCs w:val="18"/>
              </w:rPr>
              <w:t xml:space="preserve">, </w:t>
            </w:r>
            <w:r w:rsidRPr="00551991">
              <w:rPr>
                <w:i/>
                <w:iCs/>
                <w:color w:val="000000"/>
                <w:sz w:val="18"/>
                <w:szCs w:val="18"/>
              </w:rPr>
              <w:t>TNNC2</w:t>
            </w:r>
            <w:r>
              <w:rPr>
                <w:i/>
                <w:iCs/>
                <w:color w:val="000000"/>
                <w:sz w:val="18"/>
                <w:szCs w:val="18"/>
              </w:rPr>
              <w:t xml:space="preserve">, </w:t>
            </w:r>
            <w:r w:rsidRPr="00551991">
              <w:rPr>
                <w:i/>
                <w:iCs/>
                <w:color w:val="000000"/>
                <w:sz w:val="18"/>
                <w:szCs w:val="18"/>
              </w:rPr>
              <w:t>DNAH11</w:t>
            </w:r>
            <w:r>
              <w:rPr>
                <w:i/>
                <w:iCs/>
                <w:color w:val="000000"/>
                <w:sz w:val="18"/>
                <w:szCs w:val="18"/>
              </w:rPr>
              <w:t xml:space="preserve">, </w:t>
            </w:r>
            <w:r w:rsidRPr="00551991">
              <w:rPr>
                <w:i/>
                <w:iCs/>
                <w:color w:val="000000"/>
                <w:sz w:val="18"/>
                <w:szCs w:val="18"/>
              </w:rPr>
              <w:t>AKNA</w:t>
            </w:r>
            <w:r>
              <w:rPr>
                <w:i/>
                <w:iCs/>
                <w:color w:val="000000"/>
                <w:sz w:val="18"/>
                <w:szCs w:val="18"/>
              </w:rPr>
              <w:t xml:space="preserve">, </w:t>
            </w:r>
            <w:r w:rsidRPr="00551991">
              <w:rPr>
                <w:i/>
                <w:iCs/>
                <w:color w:val="000000"/>
                <w:sz w:val="18"/>
                <w:szCs w:val="18"/>
              </w:rPr>
              <w:t>RMDN2</w:t>
            </w:r>
            <w:r>
              <w:rPr>
                <w:i/>
                <w:iCs/>
                <w:color w:val="000000"/>
                <w:sz w:val="18"/>
                <w:szCs w:val="18"/>
              </w:rPr>
              <w:t xml:space="preserve">, </w:t>
            </w:r>
            <w:r w:rsidRPr="00551991">
              <w:rPr>
                <w:i/>
                <w:iCs/>
                <w:color w:val="000000"/>
                <w:sz w:val="18"/>
                <w:szCs w:val="18"/>
              </w:rPr>
              <w:t>KIF1C</w:t>
            </w:r>
            <w:r>
              <w:rPr>
                <w:i/>
                <w:iCs/>
                <w:color w:val="000000"/>
                <w:sz w:val="18"/>
                <w:szCs w:val="18"/>
              </w:rPr>
              <w:t xml:space="preserve">, </w:t>
            </w:r>
            <w:r w:rsidRPr="00551991">
              <w:rPr>
                <w:i/>
                <w:iCs/>
                <w:color w:val="000000"/>
                <w:sz w:val="18"/>
                <w:szCs w:val="18"/>
              </w:rPr>
              <w:t>MTUS1</w:t>
            </w:r>
            <w:r>
              <w:rPr>
                <w:i/>
                <w:iCs/>
                <w:color w:val="000000"/>
                <w:sz w:val="18"/>
                <w:szCs w:val="18"/>
              </w:rPr>
              <w:t xml:space="preserve">, </w:t>
            </w:r>
            <w:r w:rsidRPr="00551991">
              <w:rPr>
                <w:i/>
                <w:iCs/>
                <w:color w:val="000000"/>
                <w:sz w:val="18"/>
                <w:szCs w:val="18"/>
              </w:rPr>
              <w:t>CAMSAP1</w:t>
            </w:r>
            <w:r>
              <w:rPr>
                <w:i/>
                <w:iCs/>
                <w:color w:val="000000"/>
                <w:sz w:val="18"/>
                <w:szCs w:val="18"/>
              </w:rPr>
              <w:t xml:space="preserve">, </w:t>
            </w:r>
            <w:r w:rsidRPr="00551991">
              <w:rPr>
                <w:i/>
                <w:iCs/>
                <w:color w:val="000000"/>
                <w:sz w:val="18"/>
                <w:szCs w:val="18"/>
              </w:rPr>
              <w:t>COL5A1</w:t>
            </w:r>
            <w:r>
              <w:rPr>
                <w:i/>
                <w:iCs/>
                <w:color w:val="000000"/>
                <w:sz w:val="18"/>
                <w:szCs w:val="18"/>
              </w:rPr>
              <w:t xml:space="preserve">, </w:t>
            </w:r>
            <w:r w:rsidRPr="00551991">
              <w:rPr>
                <w:i/>
                <w:iCs/>
                <w:color w:val="000000"/>
                <w:sz w:val="18"/>
                <w:szCs w:val="18"/>
              </w:rPr>
              <w:t>CLIP1</w:t>
            </w:r>
            <w:r>
              <w:rPr>
                <w:i/>
                <w:iCs/>
                <w:color w:val="000000"/>
                <w:sz w:val="18"/>
                <w:szCs w:val="18"/>
              </w:rPr>
              <w:t xml:space="preserve">, </w:t>
            </w:r>
            <w:r w:rsidRPr="00551991">
              <w:rPr>
                <w:i/>
                <w:iCs/>
                <w:color w:val="000000"/>
                <w:sz w:val="18"/>
                <w:szCs w:val="18"/>
              </w:rPr>
              <w:t>SYNE1</w:t>
            </w:r>
            <w:r>
              <w:rPr>
                <w:i/>
                <w:iCs/>
                <w:color w:val="000000"/>
                <w:sz w:val="18"/>
                <w:szCs w:val="18"/>
              </w:rPr>
              <w:t xml:space="preserve">, </w:t>
            </w:r>
            <w:r w:rsidRPr="00551991">
              <w:rPr>
                <w:i/>
                <w:iCs/>
                <w:color w:val="000000"/>
                <w:sz w:val="18"/>
                <w:szCs w:val="18"/>
              </w:rPr>
              <w:t>MAP1B</w:t>
            </w:r>
            <w:r>
              <w:rPr>
                <w:i/>
                <w:iCs/>
                <w:color w:val="000000"/>
                <w:sz w:val="18"/>
                <w:szCs w:val="18"/>
              </w:rPr>
              <w:t xml:space="preserve">, </w:t>
            </w:r>
            <w:r w:rsidRPr="00551991">
              <w:rPr>
                <w:i/>
                <w:iCs/>
                <w:color w:val="000000"/>
                <w:sz w:val="18"/>
                <w:szCs w:val="18"/>
              </w:rPr>
              <w:t>MYO18B</w:t>
            </w:r>
            <w:r>
              <w:rPr>
                <w:i/>
                <w:iCs/>
                <w:color w:val="000000"/>
                <w:sz w:val="18"/>
                <w:szCs w:val="18"/>
              </w:rPr>
              <w:t xml:space="preserve">, </w:t>
            </w:r>
            <w:r w:rsidRPr="00551991">
              <w:rPr>
                <w:i/>
                <w:iCs/>
                <w:color w:val="000000"/>
                <w:sz w:val="18"/>
                <w:szCs w:val="18"/>
              </w:rPr>
              <w:t>HOOK1</w:t>
            </w:r>
            <w:r>
              <w:rPr>
                <w:i/>
                <w:iCs/>
                <w:color w:val="000000"/>
                <w:sz w:val="18"/>
                <w:szCs w:val="18"/>
              </w:rPr>
              <w:t xml:space="preserve">, </w:t>
            </w:r>
            <w:r w:rsidRPr="00551991">
              <w:rPr>
                <w:i/>
                <w:iCs/>
                <w:color w:val="000000"/>
                <w:sz w:val="18"/>
                <w:szCs w:val="18"/>
              </w:rPr>
              <w:t>TTLL4</w:t>
            </w:r>
            <w:r>
              <w:rPr>
                <w:i/>
                <w:iCs/>
                <w:color w:val="000000"/>
                <w:sz w:val="18"/>
                <w:szCs w:val="18"/>
              </w:rPr>
              <w:t xml:space="preserve">, </w:t>
            </w:r>
            <w:r w:rsidRPr="00551991">
              <w:rPr>
                <w:i/>
                <w:iCs/>
                <w:color w:val="000000"/>
                <w:sz w:val="18"/>
                <w:szCs w:val="18"/>
              </w:rPr>
              <w:t>SHROOM3</w:t>
            </w:r>
            <w:r>
              <w:rPr>
                <w:i/>
                <w:iCs/>
                <w:color w:val="000000"/>
                <w:sz w:val="18"/>
                <w:szCs w:val="18"/>
              </w:rPr>
              <w:t xml:space="preserve">, </w:t>
            </w:r>
            <w:r w:rsidRPr="00551991">
              <w:rPr>
                <w:i/>
                <w:iCs/>
                <w:color w:val="000000"/>
                <w:sz w:val="18"/>
                <w:szCs w:val="18"/>
              </w:rPr>
              <w:t>MYOM3</w:t>
            </w:r>
            <w:r>
              <w:rPr>
                <w:i/>
                <w:iCs/>
                <w:color w:val="000000"/>
                <w:sz w:val="18"/>
                <w:szCs w:val="18"/>
              </w:rPr>
              <w:t xml:space="preserve">, </w:t>
            </w:r>
            <w:r w:rsidRPr="00551991">
              <w:rPr>
                <w:i/>
                <w:iCs/>
                <w:color w:val="000000"/>
                <w:sz w:val="18"/>
                <w:szCs w:val="18"/>
              </w:rPr>
              <w:t>FLG</w:t>
            </w:r>
            <w:r>
              <w:rPr>
                <w:i/>
                <w:iCs/>
                <w:color w:val="000000"/>
                <w:sz w:val="18"/>
                <w:szCs w:val="18"/>
              </w:rPr>
              <w:t xml:space="preserve">, </w:t>
            </w:r>
            <w:r w:rsidRPr="00551991">
              <w:rPr>
                <w:i/>
                <w:iCs/>
                <w:color w:val="000000"/>
                <w:sz w:val="18"/>
                <w:szCs w:val="18"/>
              </w:rPr>
              <w:t>MYH15</w:t>
            </w:r>
            <w:r>
              <w:rPr>
                <w:i/>
                <w:iCs/>
                <w:color w:val="000000"/>
                <w:sz w:val="18"/>
                <w:szCs w:val="18"/>
              </w:rPr>
              <w:t xml:space="preserve">, </w:t>
            </w:r>
            <w:r w:rsidRPr="00551991">
              <w:rPr>
                <w:i/>
                <w:iCs/>
                <w:color w:val="000000"/>
                <w:sz w:val="18"/>
                <w:szCs w:val="18"/>
              </w:rPr>
              <w:t>IQGAP2</w:t>
            </w:r>
            <w:r>
              <w:rPr>
                <w:i/>
                <w:iCs/>
                <w:color w:val="000000"/>
                <w:sz w:val="18"/>
                <w:szCs w:val="18"/>
              </w:rPr>
              <w:t xml:space="preserve">, </w:t>
            </w:r>
            <w:r w:rsidRPr="00551991">
              <w:rPr>
                <w:i/>
                <w:iCs/>
                <w:color w:val="000000"/>
                <w:sz w:val="18"/>
                <w:szCs w:val="18"/>
              </w:rPr>
              <w:t>TUBA3E</w:t>
            </w:r>
            <w:r>
              <w:rPr>
                <w:i/>
                <w:iCs/>
                <w:color w:val="000000"/>
                <w:sz w:val="18"/>
                <w:szCs w:val="18"/>
              </w:rPr>
              <w:t xml:space="preserve">, </w:t>
            </w:r>
            <w:r w:rsidRPr="00551991">
              <w:rPr>
                <w:i/>
                <w:iCs/>
                <w:color w:val="000000"/>
                <w:sz w:val="18"/>
                <w:szCs w:val="18"/>
              </w:rPr>
              <w:t>HAUS1</w:t>
            </w:r>
            <w:r>
              <w:rPr>
                <w:i/>
                <w:iCs/>
                <w:color w:val="000000"/>
                <w:sz w:val="18"/>
                <w:szCs w:val="18"/>
              </w:rPr>
              <w:t xml:space="preserve">, </w:t>
            </w:r>
            <w:r w:rsidRPr="00551991">
              <w:rPr>
                <w:i/>
                <w:iCs/>
                <w:color w:val="000000"/>
                <w:sz w:val="18"/>
                <w:szCs w:val="18"/>
              </w:rPr>
              <w:t>OBSCN</w:t>
            </w:r>
            <w:r>
              <w:rPr>
                <w:i/>
                <w:iCs/>
                <w:color w:val="000000"/>
                <w:sz w:val="18"/>
                <w:szCs w:val="18"/>
              </w:rPr>
              <w:t xml:space="preserve">, </w:t>
            </w:r>
            <w:r w:rsidRPr="00551991">
              <w:rPr>
                <w:i/>
                <w:iCs/>
                <w:color w:val="000000"/>
                <w:sz w:val="18"/>
                <w:szCs w:val="18"/>
              </w:rPr>
              <w:t>PDLIM3</w:t>
            </w:r>
            <w:r>
              <w:rPr>
                <w:i/>
                <w:iCs/>
                <w:color w:val="000000"/>
                <w:sz w:val="18"/>
                <w:szCs w:val="18"/>
              </w:rPr>
              <w:t xml:space="preserve">, </w:t>
            </w:r>
            <w:r w:rsidRPr="00551991">
              <w:rPr>
                <w:i/>
                <w:iCs/>
                <w:color w:val="000000"/>
                <w:sz w:val="18"/>
                <w:szCs w:val="18"/>
              </w:rPr>
              <w:t>TTN</w:t>
            </w:r>
            <w:r>
              <w:rPr>
                <w:i/>
                <w:iCs/>
                <w:color w:val="000000"/>
                <w:sz w:val="18"/>
                <w:szCs w:val="18"/>
              </w:rPr>
              <w:t xml:space="preserve">, </w:t>
            </w:r>
            <w:r w:rsidRPr="00551991">
              <w:rPr>
                <w:i/>
                <w:iCs/>
                <w:color w:val="000000"/>
                <w:sz w:val="18"/>
                <w:szCs w:val="18"/>
              </w:rPr>
              <w:t>DNAH3</w:t>
            </w:r>
            <w:r>
              <w:rPr>
                <w:i/>
                <w:iCs/>
                <w:color w:val="000000"/>
                <w:sz w:val="18"/>
                <w:szCs w:val="18"/>
              </w:rPr>
              <w:t xml:space="preserve">, </w:t>
            </w:r>
            <w:r w:rsidRPr="00551991">
              <w:rPr>
                <w:i/>
                <w:iCs/>
                <w:color w:val="000000"/>
                <w:sz w:val="18"/>
                <w:szCs w:val="18"/>
              </w:rPr>
              <w:t>SQSTM1</w:t>
            </w:r>
            <w:r>
              <w:rPr>
                <w:i/>
                <w:iCs/>
                <w:color w:val="000000"/>
                <w:sz w:val="18"/>
                <w:szCs w:val="18"/>
              </w:rPr>
              <w:t xml:space="preserve">, </w:t>
            </w:r>
            <w:r w:rsidRPr="00551991">
              <w:rPr>
                <w:i/>
                <w:iCs/>
                <w:color w:val="000000"/>
                <w:sz w:val="18"/>
                <w:szCs w:val="18"/>
              </w:rPr>
              <w:t>NEXN</w:t>
            </w:r>
            <w:r>
              <w:rPr>
                <w:i/>
                <w:iCs/>
                <w:color w:val="000000"/>
                <w:sz w:val="18"/>
                <w:szCs w:val="18"/>
              </w:rPr>
              <w:t xml:space="preserve">, </w:t>
            </w:r>
            <w:r w:rsidRPr="00551991">
              <w:rPr>
                <w:i/>
                <w:iCs/>
                <w:color w:val="000000"/>
                <w:sz w:val="18"/>
                <w:szCs w:val="18"/>
              </w:rPr>
              <w:t>PDLIM5</w:t>
            </w:r>
            <w:r>
              <w:rPr>
                <w:i/>
                <w:iCs/>
                <w:color w:val="000000"/>
                <w:sz w:val="18"/>
                <w:szCs w:val="18"/>
              </w:rPr>
              <w:t xml:space="preserve">, </w:t>
            </w:r>
            <w:r w:rsidRPr="00551991">
              <w:rPr>
                <w:i/>
                <w:iCs/>
                <w:color w:val="000000"/>
                <w:sz w:val="18"/>
                <w:szCs w:val="18"/>
              </w:rPr>
              <w:t>SHROOM1</w:t>
            </w:r>
            <w:r>
              <w:rPr>
                <w:i/>
                <w:iCs/>
                <w:color w:val="000000"/>
                <w:sz w:val="18"/>
                <w:szCs w:val="18"/>
              </w:rPr>
              <w:t xml:space="preserve">, </w:t>
            </w:r>
            <w:r w:rsidRPr="00551991">
              <w:rPr>
                <w:i/>
                <w:iCs/>
                <w:color w:val="000000"/>
                <w:sz w:val="18"/>
                <w:szCs w:val="18"/>
              </w:rPr>
              <w:t>CEP295</w:t>
            </w:r>
            <w:r>
              <w:rPr>
                <w:i/>
                <w:iCs/>
                <w:color w:val="000000"/>
                <w:sz w:val="18"/>
                <w:szCs w:val="18"/>
              </w:rPr>
              <w:t xml:space="preserve">, </w:t>
            </w:r>
            <w:r w:rsidRPr="00551991">
              <w:rPr>
                <w:i/>
                <w:iCs/>
                <w:color w:val="000000"/>
                <w:sz w:val="18"/>
                <w:szCs w:val="18"/>
              </w:rPr>
              <w:t>MYO1A</w:t>
            </w:r>
            <w:r>
              <w:rPr>
                <w:i/>
                <w:iCs/>
                <w:color w:val="000000"/>
                <w:sz w:val="18"/>
                <w:szCs w:val="18"/>
              </w:rPr>
              <w:t xml:space="preserve">, </w:t>
            </w:r>
            <w:r w:rsidRPr="00551991">
              <w:rPr>
                <w:i/>
                <w:iCs/>
                <w:color w:val="000000"/>
                <w:sz w:val="18"/>
                <w:szCs w:val="18"/>
              </w:rPr>
              <w:t>EVPL</w:t>
            </w:r>
            <w:r>
              <w:rPr>
                <w:i/>
                <w:iCs/>
                <w:color w:val="000000"/>
                <w:sz w:val="18"/>
                <w:szCs w:val="18"/>
              </w:rPr>
              <w:t xml:space="preserve">, </w:t>
            </w:r>
            <w:r w:rsidRPr="00551991">
              <w:rPr>
                <w:i/>
                <w:iCs/>
                <w:color w:val="000000"/>
                <w:sz w:val="18"/>
                <w:szCs w:val="18"/>
              </w:rPr>
              <w:t>ROR2</w:t>
            </w:r>
            <w:r>
              <w:rPr>
                <w:i/>
                <w:iCs/>
                <w:color w:val="000000"/>
                <w:sz w:val="18"/>
                <w:szCs w:val="18"/>
              </w:rPr>
              <w:t xml:space="preserve">, </w:t>
            </w:r>
            <w:r w:rsidRPr="00551991">
              <w:rPr>
                <w:i/>
                <w:iCs/>
                <w:color w:val="000000"/>
                <w:sz w:val="18"/>
                <w:szCs w:val="18"/>
              </w:rPr>
              <w:t>EFEMP2</w:t>
            </w:r>
            <w:r>
              <w:rPr>
                <w:i/>
                <w:iCs/>
                <w:color w:val="000000"/>
                <w:sz w:val="18"/>
                <w:szCs w:val="18"/>
              </w:rPr>
              <w:t xml:space="preserve">, </w:t>
            </w:r>
            <w:r w:rsidRPr="00551991">
              <w:rPr>
                <w:i/>
                <w:iCs/>
                <w:color w:val="000000"/>
                <w:sz w:val="18"/>
                <w:szCs w:val="18"/>
              </w:rPr>
              <w:t>PDE4DIP</w:t>
            </w:r>
            <w:r>
              <w:rPr>
                <w:i/>
                <w:iCs/>
                <w:color w:val="000000"/>
                <w:sz w:val="18"/>
                <w:szCs w:val="18"/>
              </w:rPr>
              <w:t xml:space="preserve">, </w:t>
            </w:r>
            <w:r w:rsidRPr="00551991">
              <w:rPr>
                <w:i/>
                <w:iCs/>
                <w:color w:val="000000"/>
                <w:sz w:val="18"/>
                <w:szCs w:val="18"/>
              </w:rPr>
              <w:t>DNAH2</w:t>
            </w:r>
            <w:r>
              <w:rPr>
                <w:i/>
                <w:iCs/>
                <w:color w:val="000000"/>
                <w:sz w:val="18"/>
                <w:szCs w:val="18"/>
              </w:rPr>
              <w:t xml:space="preserve">, </w:t>
            </w:r>
            <w:r w:rsidRPr="00551991">
              <w:rPr>
                <w:i/>
                <w:iCs/>
                <w:color w:val="000000"/>
                <w:sz w:val="18"/>
                <w:szCs w:val="18"/>
              </w:rPr>
              <w:t>AHNAK2</w:t>
            </w:r>
            <w:r>
              <w:rPr>
                <w:i/>
                <w:iCs/>
                <w:color w:val="000000"/>
                <w:sz w:val="18"/>
                <w:szCs w:val="18"/>
              </w:rPr>
              <w:t xml:space="preserve">, </w:t>
            </w:r>
            <w:r w:rsidRPr="00551991">
              <w:rPr>
                <w:i/>
                <w:iCs/>
                <w:color w:val="000000"/>
                <w:sz w:val="18"/>
                <w:szCs w:val="18"/>
              </w:rPr>
              <w:t>KRT35</w:t>
            </w:r>
            <w:r>
              <w:rPr>
                <w:i/>
                <w:iCs/>
                <w:color w:val="000000"/>
                <w:sz w:val="18"/>
                <w:szCs w:val="18"/>
              </w:rPr>
              <w:t xml:space="preserve">, </w:t>
            </w:r>
            <w:r w:rsidRPr="00551991">
              <w:rPr>
                <w:i/>
                <w:iCs/>
                <w:color w:val="000000"/>
                <w:sz w:val="18"/>
                <w:szCs w:val="18"/>
              </w:rPr>
              <w:t>MYH6</w:t>
            </w:r>
            <w:r>
              <w:rPr>
                <w:i/>
                <w:iCs/>
                <w:color w:val="000000"/>
                <w:sz w:val="18"/>
                <w:szCs w:val="18"/>
              </w:rPr>
              <w:t xml:space="preserve">, </w:t>
            </w:r>
            <w:r w:rsidRPr="00551991">
              <w:rPr>
                <w:i/>
                <w:iCs/>
                <w:color w:val="000000"/>
                <w:sz w:val="18"/>
                <w:szCs w:val="18"/>
              </w:rPr>
              <w:t>NRAP</w:t>
            </w:r>
            <w:r>
              <w:rPr>
                <w:i/>
                <w:iCs/>
                <w:color w:val="000000"/>
                <w:sz w:val="18"/>
                <w:szCs w:val="18"/>
              </w:rPr>
              <w:t xml:space="preserve">, </w:t>
            </w:r>
            <w:r w:rsidRPr="00551991">
              <w:rPr>
                <w:i/>
                <w:iCs/>
                <w:color w:val="000000"/>
                <w:sz w:val="18"/>
                <w:szCs w:val="18"/>
              </w:rPr>
              <w:t>DMD</w:t>
            </w:r>
            <w:r>
              <w:rPr>
                <w:i/>
                <w:iCs/>
                <w:color w:val="000000"/>
                <w:sz w:val="18"/>
                <w:szCs w:val="18"/>
              </w:rPr>
              <w:t xml:space="preserve">, </w:t>
            </w:r>
            <w:r w:rsidRPr="00551991">
              <w:rPr>
                <w:i/>
                <w:iCs/>
                <w:color w:val="000000"/>
                <w:sz w:val="18"/>
                <w:szCs w:val="18"/>
              </w:rPr>
              <w:t>EML6</w:t>
            </w:r>
            <w:r>
              <w:rPr>
                <w:i/>
                <w:iCs/>
                <w:color w:val="000000"/>
                <w:sz w:val="18"/>
                <w:szCs w:val="18"/>
              </w:rPr>
              <w:t xml:space="preserve">, </w:t>
            </w:r>
            <w:r w:rsidRPr="00551991">
              <w:rPr>
                <w:i/>
                <w:iCs/>
                <w:color w:val="000000"/>
                <w:sz w:val="18"/>
                <w:szCs w:val="18"/>
              </w:rPr>
              <w:t>KRT33B</w:t>
            </w:r>
            <w:r>
              <w:rPr>
                <w:i/>
                <w:iCs/>
                <w:color w:val="000000"/>
                <w:sz w:val="18"/>
                <w:szCs w:val="18"/>
              </w:rPr>
              <w:t xml:space="preserve">, </w:t>
            </w:r>
            <w:r w:rsidRPr="00551991">
              <w:rPr>
                <w:i/>
                <w:iCs/>
                <w:color w:val="000000"/>
                <w:sz w:val="18"/>
                <w:szCs w:val="18"/>
              </w:rPr>
              <w:t>KRTAP10-7</w:t>
            </w:r>
          </w:p>
        </w:tc>
      </w:tr>
      <w:tr w:rsidR="00486D43" w:rsidRPr="002E2FED" w14:paraId="1A2611C3"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2" w:type="dxa"/>
          </w:tcPr>
          <w:p w14:paraId="1175ABD7" w14:textId="77777777" w:rsidR="00486D43" w:rsidRPr="006764BF" w:rsidRDefault="00486D43" w:rsidP="00590EC5">
            <w:pPr>
              <w:spacing w:before="0" w:after="0"/>
              <w:rPr>
                <w:b w:val="0"/>
                <w:bCs w:val="0"/>
                <w:color w:val="000000"/>
                <w:sz w:val="18"/>
                <w:szCs w:val="18"/>
              </w:rPr>
            </w:pPr>
            <w:r w:rsidRPr="006764BF">
              <w:rPr>
                <w:b w:val="0"/>
                <w:bCs w:val="0"/>
                <w:sz w:val="18"/>
                <w:szCs w:val="18"/>
              </w:rPr>
              <w:t>CC</w:t>
            </w:r>
          </w:p>
        </w:tc>
        <w:tc>
          <w:tcPr>
            <w:tcW w:w="1703" w:type="dxa"/>
            <w:tcBorders>
              <w:right w:val="single" w:sz="4" w:space="0" w:color="auto"/>
            </w:tcBorders>
          </w:tcPr>
          <w:p w14:paraId="6A4E2255"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6764BF">
              <w:rPr>
                <w:color w:val="000000"/>
                <w:sz w:val="18"/>
                <w:szCs w:val="18"/>
              </w:rPr>
              <w:t>Supramolecular polymer</w:t>
            </w:r>
          </w:p>
        </w:tc>
        <w:tc>
          <w:tcPr>
            <w:tcW w:w="850" w:type="dxa"/>
            <w:tcBorders>
              <w:left w:val="single" w:sz="4" w:space="0" w:color="auto"/>
            </w:tcBorders>
            <w:noWrap/>
          </w:tcPr>
          <w:p w14:paraId="5287FECE"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50</w:t>
            </w:r>
          </w:p>
        </w:tc>
        <w:tc>
          <w:tcPr>
            <w:tcW w:w="961" w:type="dxa"/>
            <w:noWrap/>
          </w:tcPr>
          <w:p w14:paraId="4646FC34"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1110</w:t>
            </w:r>
          </w:p>
        </w:tc>
        <w:tc>
          <w:tcPr>
            <w:tcW w:w="1239" w:type="dxa"/>
            <w:noWrap/>
          </w:tcPr>
          <w:p w14:paraId="2C4628CA"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w:t>
            </w:r>
            <w:r>
              <w:rPr>
                <w:color w:val="000000"/>
                <w:sz w:val="18"/>
                <w:szCs w:val="18"/>
              </w:rPr>
              <w:t>.</w:t>
            </w:r>
            <w:r w:rsidRPr="006764BF">
              <w:rPr>
                <w:color w:val="000000"/>
                <w:sz w:val="18"/>
                <w:szCs w:val="18"/>
              </w:rPr>
              <w:t>8239</w:t>
            </w:r>
          </w:p>
        </w:tc>
        <w:tc>
          <w:tcPr>
            <w:tcW w:w="891" w:type="dxa"/>
          </w:tcPr>
          <w:p w14:paraId="1A979551"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0034</w:t>
            </w:r>
          </w:p>
        </w:tc>
        <w:tc>
          <w:tcPr>
            <w:tcW w:w="8080" w:type="dxa"/>
            <w:noWrap/>
          </w:tcPr>
          <w:p w14:paraId="4448064A" w14:textId="77777777" w:rsidR="00486D43" w:rsidRPr="00551991"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551991">
              <w:rPr>
                <w:i/>
                <w:iCs/>
                <w:color w:val="000000"/>
                <w:sz w:val="18"/>
                <w:szCs w:val="18"/>
              </w:rPr>
              <w:t>DNAH9</w:t>
            </w:r>
            <w:r>
              <w:rPr>
                <w:i/>
                <w:iCs/>
                <w:color w:val="000000"/>
                <w:sz w:val="18"/>
                <w:szCs w:val="18"/>
              </w:rPr>
              <w:t xml:space="preserve">, </w:t>
            </w:r>
            <w:r w:rsidRPr="00551991">
              <w:rPr>
                <w:i/>
                <w:iCs/>
                <w:color w:val="000000"/>
                <w:sz w:val="18"/>
                <w:szCs w:val="18"/>
              </w:rPr>
              <w:t>SYNE2</w:t>
            </w:r>
            <w:r>
              <w:rPr>
                <w:i/>
                <w:iCs/>
                <w:color w:val="000000"/>
                <w:sz w:val="18"/>
                <w:szCs w:val="18"/>
              </w:rPr>
              <w:t xml:space="preserve">, </w:t>
            </w:r>
            <w:r w:rsidRPr="00551991">
              <w:rPr>
                <w:i/>
                <w:iCs/>
                <w:color w:val="000000"/>
                <w:sz w:val="18"/>
                <w:szCs w:val="18"/>
              </w:rPr>
              <w:t>KIF26A</w:t>
            </w:r>
            <w:r>
              <w:rPr>
                <w:i/>
                <w:iCs/>
                <w:color w:val="000000"/>
                <w:sz w:val="18"/>
                <w:szCs w:val="18"/>
              </w:rPr>
              <w:t xml:space="preserve">, </w:t>
            </w:r>
            <w:r w:rsidRPr="00551991">
              <w:rPr>
                <w:i/>
                <w:iCs/>
                <w:color w:val="000000"/>
                <w:sz w:val="18"/>
                <w:szCs w:val="18"/>
              </w:rPr>
              <w:t>SCTR</w:t>
            </w:r>
            <w:r>
              <w:rPr>
                <w:i/>
                <w:iCs/>
                <w:color w:val="000000"/>
                <w:sz w:val="18"/>
                <w:szCs w:val="18"/>
              </w:rPr>
              <w:t xml:space="preserve">, </w:t>
            </w:r>
            <w:r w:rsidRPr="00551991">
              <w:rPr>
                <w:i/>
                <w:iCs/>
                <w:color w:val="000000"/>
                <w:sz w:val="18"/>
                <w:szCs w:val="18"/>
              </w:rPr>
              <w:t>MISP</w:t>
            </w:r>
            <w:r>
              <w:rPr>
                <w:i/>
                <w:iCs/>
                <w:color w:val="000000"/>
                <w:sz w:val="18"/>
                <w:szCs w:val="18"/>
              </w:rPr>
              <w:t xml:space="preserve">, </w:t>
            </w:r>
            <w:r w:rsidRPr="00551991">
              <w:rPr>
                <w:i/>
                <w:iCs/>
                <w:color w:val="000000"/>
                <w:sz w:val="18"/>
                <w:szCs w:val="18"/>
              </w:rPr>
              <w:t>CEP170B</w:t>
            </w:r>
            <w:r>
              <w:rPr>
                <w:i/>
                <w:iCs/>
                <w:color w:val="000000"/>
                <w:sz w:val="18"/>
                <w:szCs w:val="18"/>
              </w:rPr>
              <w:t xml:space="preserve">, </w:t>
            </w:r>
            <w:r w:rsidRPr="00551991">
              <w:rPr>
                <w:i/>
                <w:iCs/>
                <w:color w:val="000000"/>
                <w:sz w:val="18"/>
                <w:szCs w:val="18"/>
              </w:rPr>
              <w:t>TNNC2</w:t>
            </w:r>
            <w:r>
              <w:rPr>
                <w:i/>
                <w:iCs/>
                <w:color w:val="000000"/>
                <w:sz w:val="18"/>
                <w:szCs w:val="18"/>
              </w:rPr>
              <w:t xml:space="preserve">, </w:t>
            </w:r>
            <w:r w:rsidRPr="00551991">
              <w:rPr>
                <w:i/>
                <w:iCs/>
                <w:color w:val="000000"/>
                <w:sz w:val="18"/>
                <w:szCs w:val="18"/>
              </w:rPr>
              <w:t>DNAH11</w:t>
            </w:r>
            <w:r>
              <w:rPr>
                <w:i/>
                <w:iCs/>
                <w:color w:val="000000"/>
                <w:sz w:val="18"/>
                <w:szCs w:val="18"/>
              </w:rPr>
              <w:t xml:space="preserve">, </w:t>
            </w:r>
            <w:r w:rsidRPr="00551991">
              <w:rPr>
                <w:i/>
                <w:iCs/>
                <w:color w:val="000000"/>
                <w:sz w:val="18"/>
                <w:szCs w:val="18"/>
              </w:rPr>
              <w:t>AKNA</w:t>
            </w:r>
            <w:r>
              <w:rPr>
                <w:i/>
                <w:iCs/>
                <w:color w:val="000000"/>
                <w:sz w:val="18"/>
                <w:szCs w:val="18"/>
              </w:rPr>
              <w:t xml:space="preserve">, </w:t>
            </w:r>
            <w:r w:rsidRPr="00551991">
              <w:rPr>
                <w:i/>
                <w:iCs/>
                <w:color w:val="000000"/>
                <w:sz w:val="18"/>
                <w:szCs w:val="18"/>
              </w:rPr>
              <w:t>RMDN2</w:t>
            </w:r>
            <w:r>
              <w:rPr>
                <w:i/>
                <w:iCs/>
                <w:color w:val="000000"/>
                <w:sz w:val="18"/>
                <w:szCs w:val="18"/>
              </w:rPr>
              <w:t xml:space="preserve">, </w:t>
            </w:r>
            <w:r w:rsidRPr="00551991">
              <w:rPr>
                <w:i/>
                <w:iCs/>
                <w:color w:val="000000"/>
                <w:sz w:val="18"/>
                <w:szCs w:val="18"/>
              </w:rPr>
              <w:t>KIF1C</w:t>
            </w:r>
            <w:r>
              <w:rPr>
                <w:i/>
                <w:iCs/>
                <w:color w:val="000000"/>
                <w:sz w:val="18"/>
                <w:szCs w:val="18"/>
              </w:rPr>
              <w:t xml:space="preserve">, </w:t>
            </w:r>
            <w:r w:rsidRPr="00551991">
              <w:rPr>
                <w:i/>
                <w:iCs/>
                <w:color w:val="000000"/>
                <w:sz w:val="18"/>
                <w:szCs w:val="18"/>
              </w:rPr>
              <w:t>MTUS1</w:t>
            </w:r>
            <w:r>
              <w:rPr>
                <w:i/>
                <w:iCs/>
                <w:color w:val="000000"/>
                <w:sz w:val="18"/>
                <w:szCs w:val="18"/>
              </w:rPr>
              <w:t xml:space="preserve">, </w:t>
            </w:r>
            <w:r w:rsidRPr="00551991">
              <w:rPr>
                <w:i/>
                <w:iCs/>
                <w:color w:val="000000"/>
                <w:sz w:val="18"/>
                <w:szCs w:val="18"/>
              </w:rPr>
              <w:t>CAMSAP1</w:t>
            </w:r>
            <w:r>
              <w:rPr>
                <w:i/>
                <w:iCs/>
                <w:color w:val="000000"/>
                <w:sz w:val="18"/>
                <w:szCs w:val="18"/>
              </w:rPr>
              <w:t xml:space="preserve">, </w:t>
            </w:r>
            <w:r w:rsidRPr="00551991">
              <w:rPr>
                <w:i/>
                <w:iCs/>
                <w:color w:val="000000"/>
                <w:sz w:val="18"/>
                <w:szCs w:val="18"/>
              </w:rPr>
              <w:t>COL5A1</w:t>
            </w:r>
            <w:r>
              <w:rPr>
                <w:i/>
                <w:iCs/>
                <w:color w:val="000000"/>
                <w:sz w:val="18"/>
                <w:szCs w:val="18"/>
              </w:rPr>
              <w:t xml:space="preserve">, </w:t>
            </w:r>
            <w:r w:rsidRPr="00551991">
              <w:rPr>
                <w:i/>
                <w:iCs/>
                <w:color w:val="000000"/>
                <w:sz w:val="18"/>
                <w:szCs w:val="18"/>
              </w:rPr>
              <w:t>CLIP1</w:t>
            </w:r>
            <w:r>
              <w:rPr>
                <w:i/>
                <w:iCs/>
                <w:color w:val="000000"/>
                <w:sz w:val="18"/>
                <w:szCs w:val="18"/>
              </w:rPr>
              <w:t xml:space="preserve">, </w:t>
            </w:r>
            <w:r w:rsidRPr="00551991">
              <w:rPr>
                <w:i/>
                <w:iCs/>
                <w:color w:val="000000"/>
                <w:sz w:val="18"/>
                <w:szCs w:val="18"/>
              </w:rPr>
              <w:t>SYNE1</w:t>
            </w:r>
            <w:r>
              <w:rPr>
                <w:i/>
                <w:iCs/>
                <w:color w:val="000000"/>
                <w:sz w:val="18"/>
                <w:szCs w:val="18"/>
              </w:rPr>
              <w:t xml:space="preserve">, </w:t>
            </w:r>
            <w:r w:rsidRPr="00551991">
              <w:rPr>
                <w:i/>
                <w:iCs/>
                <w:color w:val="000000"/>
                <w:sz w:val="18"/>
                <w:szCs w:val="18"/>
              </w:rPr>
              <w:t>MAP1B</w:t>
            </w:r>
            <w:r>
              <w:rPr>
                <w:i/>
                <w:iCs/>
                <w:color w:val="000000"/>
                <w:sz w:val="18"/>
                <w:szCs w:val="18"/>
              </w:rPr>
              <w:t xml:space="preserve">, </w:t>
            </w:r>
            <w:r w:rsidRPr="00551991">
              <w:rPr>
                <w:i/>
                <w:iCs/>
                <w:color w:val="000000"/>
                <w:sz w:val="18"/>
                <w:szCs w:val="18"/>
              </w:rPr>
              <w:t>MYO18B</w:t>
            </w:r>
            <w:r>
              <w:rPr>
                <w:i/>
                <w:iCs/>
                <w:color w:val="000000"/>
                <w:sz w:val="18"/>
                <w:szCs w:val="18"/>
              </w:rPr>
              <w:t xml:space="preserve">, </w:t>
            </w:r>
            <w:r w:rsidRPr="00551991">
              <w:rPr>
                <w:i/>
                <w:iCs/>
                <w:color w:val="000000"/>
                <w:sz w:val="18"/>
                <w:szCs w:val="18"/>
              </w:rPr>
              <w:t>HOOK1</w:t>
            </w:r>
            <w:r>
              <w:rPr>
                <w:i/>
                <w:iCs/>
                <w:color w:val="000000"/>
                <w:sz w:val="18"/>
                <w:szCs w:val="18"/>
              </w:rPr>
              <w:t xml:space="preserve">, </w:t>
            </w:r>
            <w:r w:rsidRPr="00551991">
              <w:rPr>
                <w:i/>
                <w:iCs/>
                <w:color w:val="000000"/>
                <w:sz w:val="18"/>
                <w:szCs w:val="18"/>
              </w:rPr>
              <w:t>TTLL4</w:t>
            </w:r>
            <w:r>
              <w:rPr>
                <w:i/>
                <w:iCs/>
                <w:color w:val="000000"/>
                <w:sz w:val="18"/>
                <w:szCs w:val="18"/>
              </w:rPr>
              <w:t xml:space="preserve">, </w:t>
            </w:r>
            <w:r w:rsidRPr="00551991">
              <w:rPr>
                <w:i/>
                <w:iCs/>
                <w:color w:val="000000"/>
                <w:sz w:val="18"/>
                <w:szCs w:val="18"/>
              </w:rPr>
              <w:t>SHROOM3</w:t>
            </w:r>
            <w:r>
              <w:rPr>
                <w:i/>
                <w:iCs/>
                <w:color w:val="000000"/>
                <w:sz w:val="18"/>
                <w:szCs w:val="18"/>
              </w:rPr>
              <w:t xml:space="preserve">, </w:t>
            </w:r>
            <w:r w:rsidRPr="00551991">
              <w:rPr>
                <w:i/>
                <w:iCs/>
                <w:color w:val="000000"/>
                <w:sz w:val="18"/>
                <w:szCs w:val="18"/>
              </w:rPr>
              <w:t>MYOM3</w:t>
            </w:r>
            <w:r>
              <w:rPr>
                <w:i/>
                <w:iCs/>
                <w:color w:val="000000"/>
                <w:sz w:val="18"/>
                <w:szCs w:val="18"/>
              </w:rPr>
              <w:t xml:space="preserve">, </w:t>
            </w:r>
            <w:r w:rsidRPr="00551991">
              <w:rPr>
                <w:i/>
                <w:iCs/>
                <w:color w:val="000000"/>
                <w:sz w:val="18"/>
                <w:szCs w:val="18"/>
              </w:rPr>
              <w:t>FLG</w:t>
            </w:r>
            <w:r>
              <w:rPr>
                <w:i/>
                <w:iCs/>
                <w:color w:val="000000"/>
                <w:sz w:val="18"/>
                <w:szCs w:val="18"/>
              </w:rPr>
              <w:t xml:space="preserve">, </w:t>
            </w:r>
            <w:r w:rsidRPr="00551991">
              <w:rPr>
                <w:i/>
                <w:iCs/>
                <w:color w:val="000000"/>
                <w:sz w:val="18"/>
                <w:szCs w:val="18"/>
              </w:rPr>
              <w:t>MYH15</w:t>
            </w:r>
            <w:r>
              <w:rPr>
                <w:i/>
                <w:iCs/>
                <w:color w:val="000000"/>
                <w:sz w:val="18"/>
                <w:szCs w:val="18"/>
              </w:rPr>
              <w:t xml:space="preserve">, </w:t>
            </w:r>
            <w:r w:rsidRPr="00551991">
              <w:rPr>
                <w:i/>
                <w:iCs/>
                <w:color w:val="000000"/>
                <w:sz w:val="18"/>
                <w:szCs w:val="18"/>
              </w:rPr>
              <w:t>IQGAP2</w:t>
            </w:r>
            <w:r>
              <w:rPr>
                <w:i/>
                <w:iCs/>
                <w:color w:val="000000"/>
                <w:sz w:val="18"/>
                <w:szCs w:val="18"/>
              </w:rPr>
              <w:t xml:space="preserve">, </w:t>
            </w:r>
            <w:r w:rsidRPr="00551991">
              <w:rPr>
                <w:i/>
                <w:iCs/>
                <w:color w:val="000000"/>
                <w:sz w:val="18"/>
                <w:szCs w:val="18"/>
              </w:rPr>
              <w:t>TUBA3E</w:t>
            </w:r>
            <w:r>
              <w:rPr>
                <w:i/>
                <w:iCs/>
                <w:color w:val="000000"/>
                <w:sz w:val="18"/>
                <w:szCs w:val="18"/>
              </w:rPr>
              <w:t xml:space="preserve">, </w:t>
            </w:r>
            <w:r w:rsidRPr="00551991">
              <w:rPr>
                <w:i/>
                <w:iCs/>
                <w:color w:val="000000"/>
                <w:sz w:val="18"/>
                <w:szCs w:val="18"/>
              </w:rPr>
              <w:t>HAUS1</w:t>
            </w:r>
            <w:r>
              <w:rPr>
                <w:i/>
                <w:iCs/>
                <w:color w:val="000000"/>
                <w:sz w:val="18"/>
                <w:szCs w:val="18"/>
              </w:rPr>
              <w:t xml:space="preserve">, </w:t>
            </w:r>
            <w:r w:rsidRPr="00551991">
              <w:rPr>
                <w:i/>
                <w:iCs/>
                <w:color w:val="000000"/>
                <w:sz w:val="18"/>
                <w:szCs w:val="18"/>
              </w:rPr>
              <w:t>OBSCN</w:t>
            </w:r>
            <w:r>
              <w:rPr>
                <w:i/>
                <w:iCs/>
                <w:color w:val="000000"/>
                <w:sz w:val="18"/>
                <w:szCs w:val="18"/>
              </w:rPr>
              <w:t xml:space="preserve">, </w:t>
            </w:r>
            <w:r w:rsidRPr="00551991">
              <w:rPr>
                <w:i/>
                <w:iCs/>
                <w:color w:val="000000"/>
                <w:sz w:val="18"/>
                <w:szCs w:val="18"/>
              </w:rPr>
              <w:t>PDLIM3</w:t>
            </w:r>
            <w:r>
              <w:rPr>
                <w:i/>
                <w:iCs/>
                <w:color w:val="000000"/>
                <w:sz w:val="18"/>
                <w:szCs w:val="18"/>
              </w:rPr>
              <w:t xml:space="preserve">, </w:t>
            </w:r>
            <w:r w:rsidRPr="00551991">
              <w:rPr>
                <w:i/>
                <w:iCs/>
                <w:color w:val="000000"/>
                <w:sz w:val="18"/>
                <w:szCs w:val="18"/>
              </w:rPr>
              <w:t>TTN</w:t>
            </w:r>
            <w:r>
              <w:rPr>
                <w:i/>
                <w:iCs/>
                <w:color w:val="000000"/>
                <w:sz w:val="18"/>
                <w:szCs w:val="18"/>
              </w:rPr>
              <w:t xml:space="preserve">, </w:t>
            </w:r>
            <w:r w:rsidRPr="00551991">
              <w:rPr>
                <w:i/>
                <w:iCs/>
                <w:color w:val="000000"/>
                <w:sz w:val="18"/>
                <w:szCs w:val="18"/>
              </w:rPr>
              <w:t>DNAH3</w:t>
            </w:r>
            <w:r>
              <w:rPr>
                <w:i/>
                <w:iCs/>
                <w:color w:val="000000"/>
                <w:sz w:val="18"/>
                <w:szCs w:val="18"/>
              </w:rPr>
              <w:t xml:space="preserve">, </w:t>
            </w:r>
            <w:r w:rsidRPr="00551991">
              <w:rPr>
                <w:i/>
                <w:iCs/>
                <w:color w:val="000000"/>
                <w:sz w:val="18"/>
                <w:szCs w:val="18"/>
              </w:rPr>
              <w:t>SQSTM1</w:t>
            </w:r>
            <w:r>
              <w:rPr>
                <w:i/>
                <w:iCs/>
                <w:color w:val="000000"/>
                <w:sz w:val="18"/>
                <w:szCs w:val="18"/>
              </w:rPr>
              <w:t xml:space="preserve">, </w:t>
            </w:r>
            <w:r w:rsidRPr="00551991">
              <w:rPr>
                <w:i/>
                <w:iCs/>
                <w:color w:val="000000"/>
                <w:sz w:val="18"/>
                <w:szCs w:val="18"/>
              </w:rPr>
              <w:t>NEXN</w:t>
            </w:r>
            <w:r>
              <w:rPr>
                <w:i/>
                <w:iCs/>
                <w:color w:val="000000"/>
                <w:sz w:val="18"/>
                <w:szCs w:val="18"/>
              </w:rPr>
              <w:t xml:space="preserve">, </w:t>
            </w:r>
            <w:r w:rsidRPr="00551991">
              <w:rPr>
                <w:i/>
                <w:iCs/>
                <w:color w:val="000000"/>
                <w:sz w:val="18"/>
                <w:szCs w:val="18"/>
              </w:rPr>
              <w:t>PDLIM5</w:t>
            </w:r>
            <w:r>
              <w:rPr>
                <w:i/>
                <w:iCs/>
                <w:color w:val="000000"/>
                <w:sz w:val="18"/>
                <w:szCs w:val="18"/>
              </w:rPr>
              <w:t xml:space="preserve">, </w:t>
            </w:r>
            <w:r w:rsidRPr="00551991">
              <w:rPr>
                <w:i/>
                <w:iCs/>
                <w:color w:val="000000"/>
                <w:sz w:val="18"/>
                <w:szCs w:val="18"/>
              </w:rPr>
              <w:t>SHROOM1</w:t>
            </w:r>
            <w:r>
              <w:rPr>
                <w:i/>
                <w:iCs/>
                <w:color w:val="000000"/>
                <w:sz w:val="18"/>
                <w:szCs w:val="18"/>
              </w:rPr>
              <w:t xml:space="preserve">, </w:t>
            </w:r>
            <w:r w:rsidRPr="00551991">
              <w:rPr>
                <w:i/>
                <w:iCs/>
                <w:color w:val="000000"/>
                <w:sz w:val="18"/>
                <w:szCs w:val="18"/>
              </w:rPr>
              <w:t>CEP295</w:t>
            </w:r>
            <w:r>
              <w:rPr>
                <w:i/>
                <w:iCs/>
                <w:color w:val="000000"/>
                <w:sz w:val="18"/>
                <w:szCs w:val="18"/>
              </w:rPr>
              <w:t xml:space="preserve">, </w:t>
            </w:r>
            <w:r w:rsidRPr="00551991">
              <w:rPr>
                <w:i/>
                <w:iCs/>
                <w:color w:val="000000"/>
                <w:sz w:val="18"/>
                <w:szCs w:val="18"/>
              </w:rPr>
              <w:t>MYO1A</w:t>
            </w:r>
            <w:r>
              <w:rPr>
                <w:i/>
                <w:iCs/>
                <w:color w:val="000000"/>
                <w:sz w:val="18"/>
                <w:szCs w:val="18"/>
              </w:rPr>
              <w:t xml:space="preserve">, </w:t>
            </w:r>
            <w:r w:rsidRPr="00551991">
              <w:rPr>
                <w:i/>
                <w:iCs/>
                <w:color w:val="000000"/>
                <w:sz w:val="18"/>
                <w:szCs w:val="18"/>
              </w:rPr>
              <w:t>EVPL</w:t>
            </w:r>
            <w:r>
              <w:rPr>
                <w:i/>
                <w:iCs/>
                <w:color w:val="000000"/>
                <w:sz w:val="18"/>
                <w:szCs w:val="18"/>
              </w:rPr>
              <w:t xml:space="preserve">, </w:t>
            </w:r>
            <w:r w:rsidRPr="00551991">
              <w:rPr>
                <w:i/>
                <w:iCs/>
                <w:color w:val="000000"/>
                <w:sz w:val="18"/>
                <w:szCs w:val="18"/>
              </w:rPr>
              <w:t>ROR2</w:t>
            </w:r>
            <w:r>
              <w:rPr>
                <w:i/>
                <w:iCs/>
                <w:color w:val="000000"/>
                <w:sz w:val="18"/>
                <w:szCs w:val="18"/>
              </w:rPr>
              <w:t xml:space="preserve">, </w:t>
            </w:r>
            <w:r w:rsidRPr="00551991">
              <w:rPr>
                <w:i/>
                <w:iCs/>
                <w:color w:val="000000"/>
                <w:sz w:val="18"/>
                <w:szCs w:val="18"/>
              </w:rPr>
              <w:t>EFEMP2</w:t>
            </w:r>
            <w:r>
              <w:rPr>
                <w:i/>
                <w:iCs/>
                <w:color w:val="000000"/>
                <w:sz w:val="18"/>
                <w:szCs w:val="18"/>
              </w:rPr>
              <w:t xml:space="preserve">, </w:t>
            </w:r>
            <w:r w:rsidRPr="00551991">
              <w:rPr>
                <w:i/>
                <w:iCs/>
                <w:color w:val="000000"/>
                <w:sz w:val="18"/>
                <w:szCs w:val="18"/>
              </w:rPr>
              <w:t>PDE4DIP</w:t>
            </w:r>
            <w:r>
              <w:rPr>
                <w:i/>
                <w:iCs/>
                <w:color w:val="000000"/>
                <w:sz w:val="18"/>
                <w:szCs w:val="18"/>
              </w:rPr>
              <w:t xml:space="preserve">, </w:t>
            </w:r>
            <w:r w:rsidRPr="00551991">
              <w:rPr>
                <w:i/>
                <w:iCs/>
                <w:color w:val="000000"/>
                <w:sz w:val="18"/>
                <w:szCs w:val="18"/>
              </w:rPr>
              <w:t>DNAH2</w:t>
            </w:r>
            <w:r>
              <w:rPr>
                <w:i/>
                <w:iCs/>
                <w:color w:val="000000"/>
                <w:sz w:val="18"/>
                <w:szCs w:val="18"/>
              </w:rPr>
              <w:t xml:space="preserve">, </w:t>
            </w:r>
            <w:r w:rsidRPr="00551991">
              <w:rPr>
                <w:i/>
                <w:iCs/>
                <w:color w:val="000000"/>
                <w:sz w:val="18"/>
                <w:szCs w:val="18"/>
              </w:rPr>
              <w:t>AHNAK2</w:t>
            </w:r>
            <w:r>
              <w:rPr>
                <w:i/>
                <w:iCs/>
                <w:color w:val="000000"/>
                <w:sz w:val="18"/>
                <w:szCs w:val="18"/>
              </w:rPr>
              <w:t xml:space="preserve">, </w:t>
            </w:r>
            <w:r w:rsidRPr="00551991">
              <w:rPr>
                <w:i/>
                <w:iCs/>
                <w:color w:val="000000"/>
                <w:sz w:val="18"/>
                <w:szCs w:val="18"/>
              </w:rPr>
              <w:t>KRT35</w:t>
            </w:r>
            <w:r>
              <w:rPr>
                <w:i/>
                <w:iCs/>
                <w:color w:val="000000"/>
                <w:sz w:val="18"/>
                <w:szCs w:val="18"/>
              </w:rPr>
              <w:t xml:space="preserve">, </w:t>
            </w:r>
            <w:r w:rsidRPr="00551991">
              <w:rPr>
                <w:i/>
                <w:iCs/>
                <w:color w:val="000000"/>
                <w:sz w:val="18"/>
                <w:szCs w:val="18"/>
              </w:rPr>
              <w:t>MYH6</w:t>
            </w:r>
            <w:r>
              <w:rPr>
                <w:i/>
                <w:iCs/>
                <w:color w:val="000000"/>
                <w:sz w:val="18"/>
                <w:szCs w:val="18"/>
              </w:rPr>
              <w:t xml:space="preserve">, </w:t>
            </w:r>
            <w:r w:rsidRPr="00551991">
              <w:rPr>
                <w:i/>
                <w:iCs/>
                <w:color w:val="000000"/>
                <w:sz w:val="18"/>
                <w:szCs w:val="18"/>
              </w:rPr>
              <w:t>NRAP</w:t>
            </w:r>
            <w:r>
              <w:rPr>
                <w:i/>
                <w:iCs/>
                <w:color w:val="000000"/>
                <w:sz w:val="18"/>
                <w:szCs w:val="18"/>
              </w:rPr>
              <w:t xml:space="preserve">, </w:t>
            </w:r>
            <w:r w:rsidRPr="00551991">
              <w:rPr>
                <w:i/>
                <w:iCs/>
                <w:color w:val="000000"/>
                <w:sz w:val="18"/>
                <w:szCs w:val="18"/>
              </w:rPr>
              <w:t>DMD</w:t>
            </w:r>
            <w:r>
              <w:rPr>
                <w:i/>
                <w:iCs/>
                <w:color w:val="000000"/>
                <w:sz w:val="18"/>
                <w:szCs w:val="18"/>
              </w:rPr>
              <w:t xml:space="preserve">, </w:t>
            </w:r>
            <w:r w:rsidRPr="00551991">
              <w:rPr>
                <w:i/>
                <w:iCs/>
                <w:color w:val="000000"/>
                <w:sz w:val="18"/>
                <w:szCs w:val="18"/>
              </w:rPr>
              <w:t>EML6</w:t>
            </w:r>
            <w:r>
              <w:rPr>
                <w:i/>
                <w:iCs/>
                <w:color w:val="000000"/>
                <w:sz w:val="18"/>
                <w:szCs w:val="18"/>
              </w:rPr>
              <w:t xml:space="preserve">, </w:t>
            </w:r>
            <w:r w:rsidRPr="00551991">
              <w:rPr>
                <w:i/>
                <w:iCs/>
                <w:color w:val="000000"/>
                <w:sz w:val="18"/>
                <w:szCs w:val="18"/>
              </w:rPr>
              <w:t>KRT33B</w:t>
            </w:r>
            <w:r>
              <w:rPr>
                <w:i/>
                <w:iCs/>
                <w:color w:val="000000"/>
                <w:sz w:val="18"/>
                <w:szCs w:val="18"/>
              </w:rPr>
              <w:t xml:space="preserve">, </w:t>
            </w:r>
            <w:r w:rsidRPr="00551991">
              <w:rPr>
                <w:i/>
                <w:iCs/>
                <w:color w:val="000000"/>
                <w:sz w:val="18"/>
                <w:szCs w:val="18"/>
              </w:rPr>
              <w:t>KRTAP10-7</w:t>
            </w:r>
          </w:p>
        </w:tc>
      </w:tr>
      <w:tr w:rsidR="00486D43" w:rsidRPr="002E2FED" w14:paraId="2879E3C0"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1302" w:type="dxa"/>
          </w:tcPr>
          <w:p w14:paraId="41842741" w14:textId="77777777" w:rsidR="00486D43" w:rsidRPr="006764BF" w:rsidRDefault="00486D43" w:rsidP="00590EC5">
            <w:pPr>
              <w:spacing w:before="0" w:after="0"/>
              <w:rPr>
                <w:b w:val="0"/>
                <w:bCs w:val="0"/>
                <w:color w:val="000000"/>
                <w:sz w:val="18"/>
                <w:szCs w:val="18"/>
              </w:rPr>
            </w:pPr>
            <w:r w:rsidRPr="006764BF">
              <w:rPr>
                <w:b w:val="0"/>
                <w:bCs w:val="0"/>
                <w:sz w:val="18"/>
                <w:szCs w:val="18"/>
              </w:rPr>
              <w:t>CC</w:t>
            </w:r>
          </w:p>
        </w:tc>
        <w:tc>
          <w:tcPr>
            <w:tcW w:w="1703" w:type="dxa"/>
            <w:tcBorders>
              <w:right w:val="single" w:sz="4" w:space="0" w:color="auto"/>
            </w:tcBorders>
          </w:tcPr>
          <w:p w14:paraId="05E2B20C"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lang w:val="en-US"/>
              </w:rPr>
            </w:pPr>
            <w:r w:rsidRPr="006764BF">
              <w:rPr>
                <w:color w:val="000000"/>
                <w:sz w:val="18"/>
                <w:szCs w:val="18"/>
              </w:rPr>
              <w:t>Microtubule</w:t>
            </w:r>
          </w:p>
        </w:tc>
        <w:tc>
          <w:tcPr>
            <w:tcW w:w="850" w:type="dxa"/>
            <w:tcBorders>
              <w:left w:val="single" w:sz="4" w:space="0" w:color="auto"/>
            </w:tcBorders>
            <w:noWrap/>
          </w:tcPr>
          <w:p w14:paraId="64D52A22"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26</w:t>
            </w:r>
          </w:p>
        </w:tc>
        <w:tc>
          <w:tcPr>
            <w:tcW w:w="961" w:type="dxa"/>
            <w:noWrap/>
          </w:tcPr>
          <w:p w14:paraId="60BE47E5"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464</w:t>
            </w:r>
          </w:p>
        </w:tc>
        <w:tc>
          <w:tcPr>
            <w:tcW w:w="1239" w:type="dxa"/>
            <w:noWrap/>
          </w:tcPr>
          <w:p w14:paraId="7ED90B75"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2</w:t>
            </w:r>
            <w:r>
              <w:rPr>
                <w:color w:val="000000"/>
                <w:sz w:val="18"/>
                <w:szCs w:val="18"/>
              </w:rPr>
              <w:t>.</w:t>
            </w:r>
            <w:r w:rsidRPr="006764BF">
              <w:rPr>
                <w:color w:val="000000"/>
                <w:sz w:val="18"/>
                <w:szCs w:val="18"/>
              </w:rPr>
              <w:t>2688</w:t>
            </w:r>
          </w:p>
        </w:tc>
        <w:tc>
          <w:tcPr>
            <w:tcW w:w="891" w:type="dxa"/>
          </w:tcPr>
          <w:p w14:paraId="67997D97"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0090</w:t>
            </w:r>
          </w:p>
        </w:tc>
        <w:tc>
          <w:tcPr>
            <w:tcW w:w="8080" w:type="dxa"/>
            <w:noWrap/>
          </w:tcPr>
          <w:p w14:paraId="0673EDE3" w14:textId="77777777" w:rsidR="00486D43" w:rsidRPr="00551991"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551991">
              <w:rPr>
                <w:i/>
                <w:iCs/>
                <w:color w:val="000000"/>
                <w:sz w:val="18"/>
                <w:szCs w:val="18"/>
              </w:rPr>
              <w:t>DNAH9</w:t>
            </w:r>
            <w:r>
              <w:rPr>
                <w:i/>
                <w:iCs/>
                <w:color w:val="000000"/>
                <w:sz w:val="18"/>
                <w:szCs w:val="18"/>
              </w:rPr>
              <w:t xml:space="preserve">, </w:t>
            </w:r>
            <w:r w:rsidRPr="00551991">
              <w:rPr>
                <w:i/>
                <w:iCs/>
                <w:color w:val="000000"/>
                <w:sz w:val="18"/>
                <w:szCs w:val="18"/>
              </w:rPr>
              <w:t>KIF26A</w:t>
            </w:r>
            <w:r>
              <w:rPr>
                <w:i/>
                <w:iCs/>
                <w:color w:val="000000"/>
                <w:sz w:val="18"/>
                <w:szCs w:val="18"/>
              </w:rPr>
              <w:t xml:space="preserve">, </w:t>
            </w:r>
            <w:r w:rsidRPr="00551991">
              <w:rPr>
                <w:i/>
                <w:iCs/>
                <w:color w:val="000000"/>
                <w:sz w:val="18"/>
                <w:szCs w:val="18"/>
              </w:rPr>
              <w:t>SCTR</w:t>
            </w:r>
            <w:r>
              <w:rPr>
                <w:i/>
                <w:iCs/>
                <w:color w:val="000000"/>
                <w:sz w:val="18"/>
                <w:szCs w:val="18"/>
              </w:rPr>
              <w:t xml:space="preserve">, </w:t>
            </w:r>
            <w:r w:rsidRPr="00551991">
              <w:rPr>
                <w:i/>
                <w:iCs/>
                <w:color w:val="000000"/>
                <w:sz w:val="18"/>
                <w:szCs w:val="18"/>
              </w:rPr>
              <w:t>MISP</w:t>
            </w:r>
            <w:r>
              <w:rPr>
                <w:i/>
                <w:iCs/>
                <w:color w:val="000000"/>
                <w:sz w:val="18"/>
                <w:szCs w:val="18"/>
              </w:rPr>
              <w:t xml:space="preserve">, </w:t>
            </w:r>
            <w:r w:rsidRPr="00551991">
              <w:rPr>
                <w:i/>
                <w:iCs/>
                <w:color w:val="000000"/>
                <w:sz w:val="18"/>
                <w:szCs w:val="18"/>
              </w:rPr>
              <w:t>CEP170B</w:t>
            </w:r>
            <w:r>
              <w:rPr>
                <w:i/>
                <w:iCs/>
                <w:color w:val="000000"/>
                <w:sz w:val="18"/>
                <w:szCs w:val="18"/>
              </w:rPr>
              <w:t xml:space="preserve">, </w:t>
            </w:r>
            <w:r w:rsidRPr="00551991">
              <w:rPr>
                <w:i/>
                <w:iCs/>
                <w:color w:val="000000"/>
                <w:sz w:val="18"/>
                <w:szCs w:val="18"/>
              </w:rPr>
              <w:t>DNAH11</w:t>
            </w:r>
            <w:r>
              <w:rPr>
                <w:i/>
                <w:iCs/>
                <w:color w:val="000000"/>
                <w:sz w:val="18"/>
                <w:szCs w:val="18"/>
              </w:rPr>
              <w:t xml:space="preserve">, </w:t>
            </w:r>
            <w:r w:rsidRPr="00551991">
              <w:rPr>
                <w:i/>
                <w:iCs/>
                <w:color w:val="000000"/>
                <w:sz w:val="18"/>
                <w:szCs w:val="18"/>
              </w:rPr>
              <w:t>AKNA</w:t>
            </w:r>
            <w:r>
              <w:rPr>
                <w:i/>
                <w:iCs/>
                <w:color w:val="000000"/>
                <w:sz w:val="18"/>
                <w:szCs w:val="18"/>
              </w:rPr>
              <w:t xml:space="preserve">, </w:t>
            </w:r>
            <w:r w:rsidRPr="00551991">
              <w:rPr>
                <w:i/>
                <w:iCs/>
                <w:color w:val="000000"/>
                <w:sz w:val="18"/>
                <w:szCs w:val="18"/>
              </w:rPr>
              <w:t>RMDN2</w:t>
            </w:r>
            <w:r>
              <w:rPr>
                <w:i/>
                <w:iCs/>
                <w:color w:val="000000"/>
                <w:sz w:val="18"/>
                <w:szCs w:val="18"/>
              </w:rPr>
              <w:t xml:space="preserve">, </w:t>
            </w:r>
            <w:r w:rsidRPr="00551991">
              <w:rPr>
                <w:i/>
                <w:iCs/>
                <w:color w:val="000000"/>
                <w:sz w:val="18"/>
                <w:szCs w:val="18"/>
              </w:rPr>
              <w:t>KIF1C</w:t>
            </w:r>
            <w:r>
              <w:rPr>
                <w:i/>
                <w:iCs/>
                <w:color w:val="000000"/>
                <w:sz w:val="18"/>
                <w:szCs w:val="18"/>
              </w:rPr>
              <w:t xml:space="preserve">, </w:t>
            </w:r>
            <w:r w:rsidRPr="00551991">
              <w:rPr>
                <w:i/>
                <w:iCs/>
                <w:color w:val="000000"/>
                <w:sz w:val="18"/>
                <w:szCs w:val="18"/>
              </w:rPr>
              <w:t>MTUS1</w:t>
            </w:r>
            <w:r>
              <w:rPr>
                <w:i/>
                <w:iCs/>
                <w:color w:val="000000"/>
                <w:sz w:val="18"/>
                <w:szCs w:val="18"/>
              </w:rPr>
              <w:t xml:space="preserve">, </w:t>
            </w:r>
            <w:r w:rsidRPr="00551991">
              <w:rPr>
                <w:i/>
                <w:iCs/>
                <w:color w:val="000000"/>
                <w:sz w:val="18"/>
                <w:szCs w:val="18"/>
              </w:rPr>
              <w:t>CAMSAP1</w:t>
            </w:r>
            <w:r>
              <w:rPr>
                <w:i/>
                <w:iCs/>
                <w:color w:val="000000"/>
                <w:sz w:val="18"/>
                <w:szCs w:val="18"/>
              </w:rPr>
              <w:t xml:space="preserve">, </w:t>
            </w:r>
            <w:r w:rsidRPr="00551991">
              <w:rPr>
                <w:i/>
                <w:iCs/>
                <w:color w:val="000000"/>
                <w:sz w:val="18"/>
                <w:szCs w:val="18"/>
              </w:rPr>
              <w:t>CLIP1</w:t>
            </w:r>
            <w:r>
              <w:rPr>
                <w:i/>
                <w:iCs/>
                <w:color w:val="000000"/>
                <w:sz w:val="18"/>
                <w:szCs w:val="18"/>
              </w:rPr>
              <w:t xml:space="preserve">, </w:t>
            </w:r>
            <w:r w:rsidRPr="00551991">
              <w:rPr>
                <w:i/>
                <w:iCs/>
                <w:color w:val="000000"/>
                <w:sz w:val="18"/>
                <w:szCs w:val="18"/>
              </w:rPr>
              <w:t>MAP1B</w:t>
            </w:r>
            <w:r>
              <w:rPr>
                <w:i/>
                <w:iCs/>
                <w:color w:val="000000"/>
                <w:sz w:val="18"/>
                <w:szCs w:val="18"/>
              </w:rPr>
              <w:t xml:space="preserve">, </w:t>
            </w:r>
            <w:r w:rsidRPr="00551991">
              <w:rPr>
                <w:i/>
                <w:iCs/>
                <w:color w:val="000000"/>
                <w:sz w:val="18"/>
                <w:szCs w:val="18"/>
              </w:rPr>
              <w:t>HOOK1</w:t>
            </w:r>
            <w:r>
              <w:rPr>
                <w:i/>
                <w:iCs/>
                <w:color w:val="000000"/>
                <w:sz w:val="18"/>
                <w:szCs w:val="18"/>
              </w:rPr>
              <w:t xml:space="preserve">, </w:t>
            </w:r>
            <w:r w:rsidRPr="00551991">
              <w:rPr>
                <w:i/>
                <w:iCs/>
                <w:color w:val="000000"/>
                <w:sz w:val="18"/>
                <w:szCs w:val="18"/>
              </w:rPr>
              <w:t>TTLL4</w:t>
            </w:r>
            <w:r>
              <w:rPr>
                <w:i/>
                <w:iCs/>
                <w:color w:val="000000"/>
                <w:sz w:val="18"/>
                <w:szCs w:val="18"/>
              </w:rPr>
              <w:t xml:space="preserve">, </w:t>
            </w:r>
            <w:r w:rsidRPr="00551991">
              <w:rPr>
                <w:i/>
                <w:iCs/>
                <w:color w:val="000000"/>
                <w:sz w:val="18"/>
                <w:szCs w:val="18"/>
              </w:rPr>
              <w:t>SHROOM3</w:t>
            </w:r>
            <w:r>
              <w:rPr>
                <w:i/>
                <w:iCs/>
                <w:color w:val="000000"/>
                <w:sz w:val="18"/>
                <w:szCs w:val="18"/>
              </w:rPr>
              <w:t xml:space="preserve">, </w:t>
            </w:r>
            <w:r w:rsidRPr="00551991">
              <w:rPr>
                <w:i/>
                <w:iCs/>
                <w:color w:val="000000"/>
                <w:sz w:val="18"/>
                <w:szCs w:val="18"/>
              </w:rPr>
              <w:t>IQGAP2</w:t>
            </w:r>
            <w:r>
              <w:rPr>
                <w:i/>
                <w:iCs/>
                <w:color w:val="000000"/>
                <w:sz w:val="18"/>
                <w:szCs w:val="18"/>
              </w:rPr>
              <w:t xml:space="preserve">, </w:t>
            </w:r>
            <w:r w:rsidRPr="00551991">
              <w:rPr>
                <w:i/>
                <w:iCs/>
                <w:color w:val="000000"/>
                <w:sz w:val="18"/>
                <w:szCs w:val="18"/>
              </w:rPr>
              <w:t>TUBA3E</w:t>
            </w:r>
            <w:r>
              <w:rPr>
                <w:i/>
                <w:iCs/>
                <w:color w:val="000000"/>
                <w:sz w:val="18"/>
                <w:szCs w:val="18"/>
              </w:rPr>
              <w:t xml:space="preserve">, </w:t>
            </w:r>
            <w:r w:rsidRPr="00551991">
              <w:rPr>
                <w:i/>
                <w:iCs/>
                <w:color w:val="000000"/>
                <w:sz w:val="18"/>
                <w:szCs w:val="18"/>
              </w:rPr>
              <w:t>HAUS1</w:t>
            </w:r>
            <w:r>
              <w:rPr>
                <w:i/>
                <w:iCs/>
                <w:color w:val="000000"/>
                <w:sz w:val="18"/>
                <w:szCs w:val="18"/>
              </w:rPr>
              <w:t xml:space="preserve">, </w:t>
            </w:r>
            <w:r w:rsidRPr="00551991">
              <w:rPr>
                <w:i/>
                <w:iCs/>
                <w:color w:val="000000"/>
                <w:sz w:val="18"/>
                <w:szCs w:val="18"/>
              </w:rPr>
              <w:t>DNAH3</w:t>
            </w:r>
            <w:r>
              <w:rPr>
                <w:i/>
                <w:iCs/>
                <w:color w:val="000000"/>
                <w:sz w:val="18"/>
                <w:szCs w:val="18"/>
              </w:rPr>
              <w:t xml:space="preserve">, </w:t>
            </w:r>
            <w:r w:rsidRPr="00551991">
              <w:rPr>
                <w:i/>
                <w:iCs/>
                <w:color w:val="000000"/>
                <w:sz w:val="18"/>
                <w:szCs w:val="18"/>
              </w:rPr>
              <w:t>SHROOM1</w:t>
            </w:r>
            <w:r>
              <w:rPr>
                <w:i/>
                <w:iCs/>
                <w:color w:val="000000"/>
                <w:sz w:val="18"/>
                <w:szCs w:val="18"/>
              </w:rPr>
              <w:t xml:space="preserve">, </w:t>
            </w:r>
            <w:r w:rsidRPr="00551991">
              <w:rPr>
                <w:i/>
                <w:iCs/>
                <w:color w:val="000000"/>
                <w:sz w:val="18"/>
                <w:szCs w:val="18"/>
              </w:rPr>
              <w:t>CEP295</w:t>
            </w:r>
            <w:r>
              <w:rPr>
                <w:i/>
                <w:iCs/>
                <w:color w:val="000000"/>
                <w:sz w:val="18"/>
                <w:szCs w:val="18"/>
              </w:rPr>
              <w:t xml:space="preserve">, </w:t>
            </w:r>
            <w:r w:rsidRPr="00551991">
              <w:rPr>
                <w:i/>
                <w:iCs/>
                <w:color w:val="000000"/>
                <w:sz w:val="18"/>
                <w:szCs w:val="18"/>
              </w:rPr>
              <w:t>ROR2</w:t>
            </w:r>
            <w:r>
              <w:rPr>
                <w:i/>
                <w:iCs/>
                <w:color w:val="000000"/>
                <w:sz w:val="18"/>
                <w:szCs w:val="18"/>
              </w:rPr>
              <w:t xml:space="preserve">, </w:t>
            </w:r>
            <w:r w:rsidRPr="00551991">
              <w:rPr>
                <w:i/>
                <w:iCs/>
                <w:color w:val="000000"/>
                <w:sz w:val="18"/>
                <w:szCs w:val="18"/>
              </w:rPr>
              <w:t>PDE4DIP</w:t>
            </w:r>
            <w:r>
              <w:rPr>
                <w:i/>
                <w:iCs/>
                <w:color w:val="000000"/>
                <w:sz w:val="18"/>
                <w:szCs w:val="18"/>
              </w:rPr>
              <w:t xml:space="preserve">, </w:t>
            </w:r>
            <w:r w:rsidRPr="00551991">
              <w:rPr>
                <w:i/>
                <w:iCs/>
                <w:color w:val="000000"/>
                <w:sz w:val="18"/>
                <w:szCs w:val="18"/>
              </w:rPr>
              <w:t>DNAH2</w:t>
            </w:r>
            <w:r>
              <w:rPr>
                <w:i/>
                <w:iCs/>
                <w:color w:val="000000"/>
                <w:sz w:val="18"/>
                <w:szCs w:val="18"/>
              </w:rPr>
              <w:t xml:space="preserve">, </w:t>
            </w:r>
            <w:r w:rsidRPr="00551991">
              <w:rPr>
                <w:i/>
                <w:iCs/>
                <w:color w:val="000000"/>
                <w:sz w:val="18"/>
                <w:szCs w:val="18"/>
              </w:rPr>
              <w:t>EML6</w:t>
            </w:r>
          </w:p>
        </w:tc>
      </w:tr>
      <w:tr w:rsidR="00486D43" w:rsidRPr="002E2FED" w14:paraId="60D0D33E"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2" w:type="dxa"/>
          </w:tcPr>
          <w:p w14:paraId="6722FEC2" w14:textId="77777777" w:rsidR="00486D43" w:rsidRPr="006764BF" w:rsidRDefault="00486D43" w:rsidP="00590EC5">
            <w:pPr>
              <w:spacing w:before="0" w:after="0"/>
              <w:rPr>
                <w:b w:val="0"/>
                <w:bCs w:val="0"/>
                <w:color w:val="000000"/>
                <w:sz w:val="18"/>
                <w:szCs w:val="18"/>
              </w:rPr>
            </w:pPr>
            <w:r w:rsidRPr="006764BF">
              <w:rPr>
                <w:b w:val="0"/>
                <w:bCs w:val="0"/>
                <w:sz w:val="18"/>
                <w:szCs w:val="18"/>
              </w:rPr>
              <w:t>CC</w:t>
            </w:r>
          </w:p>
        </w:tc>
        <w:tc>
          <w:tcPr>
            <w:tcW w:w="1703" w:type="dxa"/>
            <w:tcBorders>
              <w:right w:val="single" w:sz="4" w:space="0" w:color="auto"/>
            </w:tcBorders>
          </w:tcPr>
          <w:p w14:paraId="449459A7"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6764BF">
              <w:rPr>
                <w:color w:val="000000"/>
                <w:sz w:val="18"/>
                <w:szCs w:val="18"/>
              </w:rPr>
              <w:t>Myofibril</w:t>
            </w:r>
          </w:p>
        </w:tc>
        <w:tc>
          <w:tcPr>
            <w:tcW w:w="850" w:type="dxa"/>
            <w:tcBorders>
              <w:left w:val="single" w:sz="4" w:space="0" w:color="auto"/>
            </w:tcBorders>
            <w:noWrap/>
          </w:tcPr>
          <w:p w14:paraId="0A403B35"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17</w:t>
            </w:r>
          </w:p>
        </w:tc>
        <w:tc>
          <w:tcPr>
            <w:tcW w:w="961" w:type="dxa"/>
            <w:noWrap/>
          </w:tcPr>
          <w:p w14:paraId="5D2C0411"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244</w:t>
            </w:r>
          </w:p>
        </w:tc>
        <w:tc>
          <w:tcPr>
            <w:tcW w:w="1239" w:type="dxa"/>
            <w:noWrap/>
          </w:tcPr>
          <w:p w14:paraId="7CA4F9A2"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2</w:t>
            </w:r>
            <w:r>
              <w:rPr>
                <w:color w:val="000000"/>
                <w:sz w:val="18"/>
                <w:szCs w:val="18"/>
              </w:rPr>
              <w:t>.</w:t>
            </w:r>
            <w:r w:rsidRPr="006764BF">
              <w:rPr>
                <w:color w:val="000000"/>
                <w:sz w:val="18"/>
                <w:szCs w:val="18"/>
              </w:rPr>
              <w:t>8210</w:t>
            </w:r>
          </w:p>
        </w:tc>
        <w:tc>
          <w:tcPr>
            <w:tcW w:w="891" w:type="dxa"/>
          </w:tcPr>
          <w:p w14:paraId="6009A68C"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0101</w:t>
            </w:r>
          </w:p>
        </w:tc>
        <w:tc>
          <w:tcPr>
            <w:tcW w:w="8080" w:type="dxa"/>
            <w:noWrap/>
          </w:tcPr>
          <w:p w14:paraId="6D473BDF" w14:textId="77777777" w:rsidR="00486D43" w:rsidRPr="00551991"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551991">
              <w:rPr>
                <w:i/>
                <w:iCs/>
                <w:color w:val="000000"/>
                <w:sz w:val="18"/>
                <w:szCs w:val="18"/>
              </w:rPr>
              <w:t>SYNE2</w:t>
            </w:r>
            <w:r>
              <w:rPr>
                <w:i/>
                <w:iCs/>
                <w:color w:val="000000"/>
                <w:sz w:val="18"/>
                <w:szCs w:val="18"/>
              </w:rPr>
              <w:t xml:space="preserve">, </w:t>
            </w:r>
            <w:r w:rsidRPr="00551991">
              <w:rPr>
                <w:i/>
                <w:iCs/>
                <w:color w:val="000000"/>
                <w:sz w:val="18"/>
                <w:szCs w:val="18"/>
              </w:rPr>
              <w:t>TNNC2</w:t>
            </w:r>
            <w:r>
              <w:rPr>
                <w:i/>
                <w:iCs/>
                <w:color w:val="000000"/>
                <w:sz w:val="18"/>
                <w:szCs w:val="18"/>
              </w:rPr>
              <w:t xml:space="preserve">, </w:t>
            </w:r>
            <w:r w:rsidRPr="00551991">
              <w:rPr>
                <w:i/>
                <w:iCs/>
                <w:color w:val="000000"/>
                <w:sz w:val="18"/>
                <w:szCs w:val="18"/>
              </w:rPr>
              <w:t>SYNE1</w:t>
            </w:r>
            <w:r>
              <w:rPr>
                <w:i/>
                <w:iCs/>
                <w:color w:val="000000"/>
                <w:sz w:val="18"/>
                <w:szCs w:val="18"/>
              </w:rPr>
              <w:t xml:space="preserve">, </w:t>
            </w:r>
            <w:r w:rsidRPr="00551991">
              <w:rPr>
                <w:i/>
                <w:iCs/>
                <w:color w:val="000000"/>
                <w:sz w:val="18"/>
                <w:szCs w:val="18"/>
              </w:rPr>
              <w:t>MYO18B</w:t>
            </w:r>
            <w:r>
              <w:rPr>
                <w:i/>
                <w:iCs/>
                <w:color w:val="000000"/>
                <w:sz w:val="18"/>
                <w:szCs w:val="18"/>
              </w:rPr>
              <w:t xml:space="preserve">, </w:t>
            </w:r>
            <w:r w:rsidRPr="00551991">
              <w:rPr>
                <w:i/>
                <w:iCs/>
                <w:color w:val="000000"/>
                <w:sz w:val="18"/>
                <w:szCs w:val="18"/>
              </w:rPr>
              <w:t>MYOM3</w:t>
            </w:r>
            <w:r>
              <w:rPr>
                <w:i/>
                <w:iCs/>
                <w:color w:val="000000"/>
                <w:sz w:val="18"/>
                <w:szCs w:val="18"/>
              </w:rPr>
              <w:t xml:space="preserve">, </w:t>
            </w:r>
            <w:r w:rsidRPr="00551991">
              <w:rPr>
                <w:i/>
                <w:iCs/>
                <w:color w:val="000000"/>
                <w:sz w:val="18"/>
                <w:szCs w:val="18"/>
              </w:rPr>
              <w:t>MYH15</w:t>
            </w:r>
            <w:r>
              <w:rPr>
                <w:i/>
                <w:iCs/>
                <w:color w:val="000000"/>
                <w:sz w:val="18"/>
                <w:szCs w:val="18"/>
              </w:rPr>
              <w:t xml:space="preserve">, </w:t>
            </w:r>
            <w:r w:rsidRPr="00551991">
              <w:rPr>
                <w:i/>
                <w:iCs/>
                <w:color w:val="000000"/>
                <w:sz w:val="18"/>
                <w:szCs w:val="18"/>
              </w:rPr>
              <w:t>OBSCN</w:t>
            </w:r>
            <w:r>
              <w:rPr>
                <w:i/>
                <w:iCs/>
                <w:color w:val="000000"/>
                <w:sz w:val="18"/>
                <w:szCs w:val="18"/>
              </w:rPr>
              <w:t xml:space="preserve">, </w:t>
            </w:r>
            <w:r w:rsidRPr="00551991">
              <w:rPr>
                <w:i/>
                <w:iCs/>
                <w:color w:val="000000"/>
                <w:sz w:val="18"/>
                <w:szCs w:val="18"/>
              </w:rPr>
              <w:t>PDLIM3</w:t>
            </w:r>
            <w:r>
              <w:rPr>
                <w:i/>
                <w:iCs/>
                <w:color w:val="000000"/>
                <w:sz w:val="18"/>
                <w:szCs w:val="18"/>
              </w:rPr>
              <w:t xml:space="preserve">, </w:t>
            </w:r>
            <w:r w:rsidRPr="00551991">
              <w:rPr>
                <w:i/>
                <w:iCs/>
                <w:color w:val="000000"/>
                <w:sz w:val="18"/>
                <w:szCs w:val="18"/>
              </w:rPr>
              <w:t>TTN</w:t>
            </w:r>
            <w:r>
              <w:rPr>
                <w:i/>
                <w:iCs/>
                <w:color w:val="000000"/>
                <w:sz w:val="18"/>
                <w:szCs w:val="18"/>
              </w:rPr>
              <w:t xml:space="preserve">, </w:t>
            </w:r>
            <w:r w:rsidRPr="00551991">
              <w:rPr>
                <w:i/>
                <w:iCs/>
                <w:color w:val="000000"/>
                <w:sz w:val="18"/>
                <w:szCs w:val="18"/>
              </w:rPr>
              <w:t>SQSTM1</w:t>
            </w:r>
            <w:r>
              <w:rPr>
                <w:i/>
                <w:iCs/>
                <w:color w:val="000000"/>
                <w:sz w:val="18"/>
                <w:szCs w:val="18"/>
              </w:rPr>
              <w:t xml:space="preserve">, </w:t>
            </w:r>
            <w:r w:rsidRPr="00551991">
              <w:rPr>
                <w:i/>
                <w:iCs/>
                <w:color w:val="000000"/>
                <w:sz w:val="18"/>
                <w:szCs w:val="18"/>
              </w:rPr>
              <w:t>NEXN</w:t>
            </w:r>
            <w:r>
              <w:rPr>
                <w:i/>
                <w:iCs/>
                <w:color w:val="000000"/>
                <w:sz w:val="18"/>
                <w:szCs w:val="18"/>
              </w:rPr>
              <w:t xml:space="preserve">, </w:t>
            </w:r>
            <w:r w:rsidRPr="00551991">
              <w:rPr>
                <w:i/>
                <w:iCs/>
                <w:color w:val="000000"/>
                <w:sz w:val="18"/>
                <w:szCs w:val="18"/>
              </w:rPr>
              <w:t>PDLIM5</w:t>
            </w:r>
            <w:r>
              <w:rPr>
                <w:i/>
                <w:iCs/>
                <w:color w:val="000000"/>
                <w:sz w:val="18"/>
                <w:szCs w:val="18"/>
              </w:rPr>
              <w:t xml:space="preserve">, </w:t>
            </w:r>
            <w:r w:rsidRPr="00551991">
              <w:rPr>
                <w:i/>
                <w:iCs/>
                <w:color w:val="000000"/>
                <w:sz w:val="18"/>
                <w:szCs w:val="18"/>
              </w:rPr>
              <w:t>PDE4DIP</w:t>
            </w:r>
            <w:r>
              <w:rPr>
                <w:i/>
                <w:iCs/>
                <w:color w:val="000000"/>
                <w:sz w:val="18"/>
                <w:szCs w:val="18"/>
              </w:rPr>
              <w:t xml:space="preserve">, </w:t>
            </w:r>
            <w:r w:rsidRPr="00551991">
              <w:rPr>
                <w:i/>
                <w:iCs/>
                <w:color w:val="000000"/>
                <w:sz w:val="18"/>
                <w:szCs w:val="18"/>
              </w:rPr>
              <w:t>AHNAK2</w:t>
            </w:r>
            <w:r>
              <w:rPr>
                <w:i/>
                <w:iCs/>
                <w:color w:val="000000"/>
                <w:sz w:val="18"/>
                <w:szCs w:val="18"/>
              </w:rPr>
              <w:t xml:space="preserve">, </w:t>
            </w:r>
            <w:r w:rsidRPr="00551991">
              <w:rPr>
                <w:i/>
                <w:iCs/>
                <w:color w:val="000000"/>
                <w:sz w:val="18"/>
                <w:szCs w:val="18"/>
              </w:rPr>
              <w:t>MYH6</w:t>
            </w:r>
            <w:r>
              <w:rPr>
                <w:i/>
                <w:iCs/>
                <w:color w:val="000000"/>
                <w:sz w:val="18"/>
                <w:szCs w:val="18"/>
              </w:rPr>
              <w:t xml:space="preserve">, </w:t>
            </w:r>
            <w:r w:rsidRPr="00551991">
              <w:rPr>
                <w:i/>
                <w:iCs/>
                <w:color w:val="000000"/>
                <w:sz w:val="18"/>
                <w:szCs w:val="18"/>
              </w:rPr>
              <w:t>NRAP</w:t>
            </w:r>
            <w:r>
              <w:rPr>
                <w:i/>
                <w:iCs/>
                <w:color w:val="000000"/>
                <w:sz w:val="18"/>
                <w:szCs w:val="18"/>
              </w:rPr>
              <w:t xml:space="preserve">, </w:t>
            </w:r>
            <w:r w:rsidRPr="00551991">
              <w:rPr>
                <w:i/>
                <w:iCs/>
                <w:color w:val="000000"/>
                <w:sz w:val="18"/>
                <w:szCs w:val="18"/>
              </w:rPr>
              <w:t>DMD</w:t>
            </w:r>
          </w:p>
        </w:tc>
      </w:tr>
      <w:tr w:rsidR="00486D43" w:rsidRPr="002E2FED" w14:paraId="4C0147A9"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1302" w:type="dxa"/>
          </w:tcPr>
          <w:p w14:paraId="4644EDD4" w14:textId="77777777" w:rsidR="00486D43" w:rsidRPr="006764BF" w:rsidRDefault="00486D43" w:rsidP="00590EC5">
            <w:pPr>
              <w:spacing w:before="0" w:after="0"/>
              <w:rPr>
                <w:b w:val="0"/>
                <w:bCs w:val="0"/>
                <w:color w:val="000000"/>
                <w:sz w:val="18"/>
                <w:szCs w:val="18"/>
              </w:rPr>
            </w:pPr>
            <w:r w:rsidRPr="006764BF">
              <w:rPr>
                <w:b w:val="0"/>
                <w:bCs w:val="0"/>
                <w:sz w:val="18"/>
                <w:szCs w:val="18"/>
              </w:rPr>
              <w:lastRenderedPageBreak/>
              <w:t>CC</w:t>
            </w:r>
          </w:p>
        </w:tc>
        <w:tc>
          <w:tcPr>
            <w:tcW w:w="1703" w:type="dxa"/>
            <w:tcBorders>
              <w:right w:val="single" w:sz="4" w:space="0" w:color="auto"/>
            </w:tcBorders>
          </w:tcPr>
          <w:p w14:paraId="5D64C4F7"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lang w:val="en-US"/>
              </w:rPr>
            </w:pPr>
            <w:r w:rsidRPr="006764BF">
              <w:rPr>
                <w:color w:val="000000"/>
                <w:sz w:val="18"/>
                <w:szCs w:val="18"/>
              </w:rPr>
              <w:t>Contractile fiber</w:t>
            </w:r>
          </w:p>
        </w:tc>
        <w:tc>
          <w:tcPr>
            <w:tcW w:w="850" w:type="dxa"/>
            <w:tcBorders>
              <w:left w:val="single" w:sz="4" w:space="0" w:color="auto"/>
            </w:tcBorders>
            <w:noWrap/>
          </w:tcPr>
          <w:p w14:paraId="7DE52798"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17</w:t>
            </w:r>
          </w:p>
        </w:tc>
        <w:tc>
          <w:tcPr>
            <w:tcW w:w="961" w:type="dxa"/>
            <w:noWrap/>
          </w:tcPr>
          <w:p w14:paraId="5B2CF9B0"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253</w:t>
            </w:r>
          </w:p>
        </w:tc>
        <w:tc>
          <w:tcPr>
            <w:tcW w:w="1239" w:type="dxa"/>
            <w:noWrap/>
          </w:tcPr>
          <w:p w14:paraId="6773BE5C"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2</w:t>
            </w:r>
            <w:r>
              <w:rPr>
                <w:color w:val="000000"/>
                <w:sz w:val="18"/>
                <w:szCs w:val="18"/>
              </w:rPr>
              <w:t>.</w:t>
            </w:r>
            <w:r w:rsidRPr="006764BF">
              <w:rPr>
                <w:color w:val="000000"/>
                <w:sz w:val="18"/>
                <w:szCs w:val="18"/>
              </w:rPr>
              <w:t>7207</w:t>
            </w:r>
          </w:p>
        </w:tc>
        <w:tc>
          <w:tcPr>
            <w:tcW w:w="891" w:type="dxa"/>
          </w:tcPr>
          <w:p w14:paraId="5E5ABF10"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0138</w:t>
            </w:r>
          </w:p>
        </w:tc>
        <w:tc>
          <w:tcPr>
            <w:tcW w:w="8080" w:type="dxa"/>
            <w:noWrap/>
          </w:tcPr>
          <w:p w14:paraId="5A60BB60" w14:textId="77777777" w:rsidR="00486D43" w:rsidRPr="00551991"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551991">
              <w:rPr>
                <w:i/>
                <w:iCs/>
                <w:color w:val="000000"/>
                <w:sz w:val="18"/>
                <w:szCs w:val="18"/>
              </w:rPr>
              <w:t>SYNE2</w:t>
            </w:r>
            <w:r>
              <w:rPr>
                <w:i/>
                <w:iCs/>
                <w:color w:val="000000"/>
                <w:sz w:val="18"/>
                <w:szCs w:val="18"/>
              </w:rPr>
              <w:t xml:space="preserve">, </w:t>
            </w:r>
            <w:r w:rsidRPr="00551991">
              <w:rPr>
                <w:i/>
                <w:iCs/>
                <w:color w:val="000000"/>
                <w:sz w:val="18"/>
                <w:szCs w:val="18"/>
              </w:rPr>
              <w:t>TNNC2</w:t>
            </w:r>
            <w:r>
              <w:rPr>
                <w:i/>
                <w:iCs/>
                <w:color w:val="000000"/>
                <w:sz w:val="18"/>
                <w:szCs w:val="18"/>
              </w:rPr>
              <w:t xml:space="preserve">, </w:t>
            </w:r>
            <w:r w:rsidRPr="00551991">
              <w:rPr>
                <w:i/>
                <w:iCs/>
                <w:color w:val="000000"/>
                <w:sz w:val="18"/>
                <w:szCs w:val="18"/>
              </w:rPr>
              <w:t>SYNE1</w:t>
            </w:r>
            <w:r>
              <w:rPr>
                <w:i/>
                <w:iCs/>
                <w:color w:val="000000"/>
                <w:sz w:val="18"/>
                <w:szCs w:val="18"/>
              </w:rPr>
              <w:t xml:space="preserve">, </w:t>
            </w:r>
            <w:r w:rsidRPr="00551991">
              <w:rPr>
                <w:i/>
                <w:iCs/>
                <w:color w:val="000000"/>
                <w:sz w:val="18"/>
                <w:szCs w:val="18"/>
              </w:rPr>
              <w:t>MYO18B</w:t>
            </w:r>
            <w:r>
              <w:rPr>
                <w:i/>
                <w:iCs/>
                <w:color w:val="000000"/>
                <w:sz w:val="18"/>
                <w:szCs w:val="18"/>
              </w:rPr>
              <w:t xml:space="preserve">, </w:t>
            </w:r>
            <w:r w:rsidRPr="00551991">
              <w:rPr>
                <w:i/>
                <w:iCs/>
                <w:color w:val="000000"/>
                <w:sz w:val="18"/>
                <w:szCs w:val="18"/>
              </w:rPr>
              <w:t>MYOM3</w:t>
            </w:r>
            <w:r>
              <w:rPr>
                <w:i/>
                <w:iCs/>
                <w:color w:val="000000"/>
                <w:sz w:val="18"/>
                <w:szCs w:val="18"/>
              </w:rPr>
              <w:t xml:space="preserve">, </w:t>
            </w:r>
            <w:r w:rsidRPr="00551991">
              <w:rPr>
                <w:i/>
                <w:iCs/>
                <w:color w:val="000000"/>
                <w:sz w:val="18"/>
                <w:szCs w:val="18"/>
              </w:rPr>
              <w:t>MYH15</w:t>
            </w:r>
            <w:r>
              <w:rPr>
                <w:i/>
                <w:iCs/>
                <w:color w:val="000000"/>
                <w:sz w:val="18"/>
                <w:szCs w:val="18"/>
              </w:rPr>
              <w:t xml:space="preserve">, </w:t>
            </w:r>
            <w:r w:rsidRPr="00551991">
              <w:rPr>
                <w:i/>
                <w:iCs/>
                <w:color w:val="000000"/>
                <w:sz w:val="18"/>
                <w:szCs w:val="18"/>
              </w:rPr>
              <w:t>OBSCN</w:t>
            </w:r>
            <w:r>
              <w:rPr>
                <w:i/>
                <w:iCs/>
                <w:color w:val="000000"/>
                <w:sz w:val="18"/>
                <w:szCs w:val="18"/>
              </w:rPr>
              <w:t xml:space="preserve">, </w:t>
            </w:r>
            <w:r w:rsidRPr="00551991">
              <w:rPr>
                <w:i/>
                <w:iCs/>
                <w:color w:val="000000"/>
                <w:sz w:val="18"/>
                <w:szCs w:val="18"/>
              </w:rPr>
              <w:t>PDLIM3</w:t>
            </w:r>
            <w:r>
              <w:rPr>
                <w:i/>
                <w:iCs/>
                <w:color w:val="000000"/>
                <w:sz w:val="18"/>
                <w:szCs w:val="18"/>
              </w:rPr>
              <w:t xml:space="preserve">, </w:t>
            </w:r>
            <w:r w:rsidRPr="00551991">
              <w:rPr>
                <w:i/>
                <w:iCs/>
                <w:color w:val="000000"/>
                <w:sz w:val="18"/>
                <w:szCs w:val="18"/>
              </w:rPr>
              <w:t>TTN</w:t>
            </w:r>
            <w:r>
              <w:rPr>
                <w:i/>
                <w:iCs/>
                <w:color w:val="000000"/>
                <w:sz w:val="18"/>
                <w:szCs w:val="18"/>
              </w:rPr>
              <w:t xml:space="preserve">, </w:t>
            </w:r>
            <w:r w:rsidRPr="00551991">
              <w:rPr>
                <w:i/>
                <w:iCs/>
                <w:color w:val="000000"/>
                <w:sz w:val="18"/>
                <w:szCs w:val="18"/>
              </w:rPr>
              <w:t>SQSTM1</w:t>
            </w:r>
            <w:r>
              <w:rPr>
                <w:i/>
                <w:iCs/>
                <w:color w:val="000000"/>
                <w:sz w:val="18"/>
                <w:szCs w:val="18"/>
              </w:rPr>
              <w:t xml:space="preserve">, </w:t>
            </w:r>
            <w:r w:rsidRPr="00551991">
              <w:rPr>
                <w:i/>
                <w:iCs/>
                <w:color w:val="000000"/>
                <w:sz w:val="18"/>
                <w:szCs w:val="18"/>
              </w:rPr>
              <w:t>NEXN</w:t>
            </w:r>
            <w:r>
              <w:rPr>
                <w:i/>
                <w:iCs/>
                <w:color w:val="000000"/>
                <w:sz w:val="18"/>
                <w:szCs w:val="18"/>
              </w:rPr>
              <w:t xml:space="preserve">, </w:t>
            </w:r>
            <w:r w:rsidRPr="00551991">
              <w:rPr>
                <w:i/>
                <w:iCs/>
                <w:color w:val="000000"/>
                <w:sz w:val="18"/>
                <w:szCs w:val="18"/>
              </w:rPr>
              <w:t>PDLIM5</w:t>
            </w:r>
            <w:r>
              <w:rPr>
                <w:i/>
                <w:iCs/>
                <w:color w:val="000000"/>
                <w:sz w:val="18"/>
                <w:szCs w:val="18"/>
              </w:rPr>
              <w:t xml:space="preserve">, </w:t>
            </w:r>
            <w:r w:rsidRPr="00551991">
              <w:rPr>
                <w:i/>
                <w:iCs/>
                <w:color w:val="000000"/>
                <w:sz w:val="18"/>
                <w:szCs w:val="18"/>
              </w:rPr>
              <w:t>PDE4DIP</w:t>
            </w:r>
            <w:r>
              <w:rPr>
                <w:i/>
                <w:iCs/>
                <w:color w:val="000000"/>
                <w:sz w:val="18"/>
                <w:szCs w:val="18"/>
              </w:rPr>
              <w:t xml:space="preserve">, </w:t>
            </w:r>
            <w:r w:rsidRPr="00551991">
              <w:rPr>
                <w:i/>
                <w:iCs/>
                <w:color w:val="000000"/>
                <w:sz w:val="18"/>
                <w:szCs w:val="18"/>
              </w:rPr>
              <w:t>AHNAK2</w:t>
            </w:r>
            <w:r>
              <w:rPr>
                <w:i/>
                <w:iCs/>
                <w:color w:val="000000"/>
                <w:sz w:val="18"/>
                <w:szCs w:val="18"/>
              </w:rPr>
              <w:t xml:space="preserve">, </w:t>
            </w:r>
            <w:r w:rsidRPr="00551991">
              <w:rPr>
                <w:i/>
                <w:iCs/>
                <w:color w:val="000000"/>
                <w:sz w:val="18"/>
                <w:szCs w:val="18"/>
              </w:rPr>
              <w:t>MYH6</w:t>
            </w:r>
            <w:r>
              <w:rPr>
                <w:i/>
                <w:iCs/>
                <w:color w:val="000000"/>
                <w:sz w:val="18"/>
                <w:szCs w:val="18"/>
              </w:rPr>
              <w:t xml:space="preserve">, </w:t>
            </w:r>
            <w:r w:rsidRPr="00551991">
              <w:rPr>
                <w:i/>
                <w:iCs/>
                <w:color w:val="000000"/>
                <w:sz w:val="18"/>
                <w:szCs w:val="18"/>
              </w:rPr>
              <w:t>NRAP</w:t>
            </w:r>
            <w:r>
              <w:rPr>
                <w:i/>
                <w:iCs/>
                <w:color w:val="000000"/>
                <w:sz w:val="18"/>
                <w:szCs w:val="18"/>
              </w:rPr>
              <w:t xml:space="preserve">, </w:t>
            </w:r>
            <w:r w:rsidRPr="00551991">
              <w:rPr>
                <w:i/>
                <w:iCs/>
                <w:color w:val="000000"/>
                <w:sz w:val="18"/>
                <w:szCs w:val="18"/>
              </w:rPr>
              <w:t>DMD</w:t>
            </w:r>
          </w:p>
        </w:tc>
      </w:tr>
      <w:tr w:rsidR="00486D43" w:rsidRPr="00AD092D" w14:paraId="12A37D1B"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2" w:type="dxa"/>
          </w:tcPr>
          <w:p w14:paraId="68270CE9" w14:textId="77777777" w:rsidR="00486D43" w:rsidRPr="006764BF" w:rsidRDefault="00486D43" w:rsidP="00590EC5">
            <w:pPr>
              <w:spacing w:before="0" w:after="0"/>
              <w:rPr>
                <w:b w:val="0"/>
                <w:bCs w:val="0"/>
                <w:color w:val="000000"/>
                <w:sz w:val="18"/>
                <w:szCs w:val="18"/>
              </w:rPr>
            </w:pPr>
            <w:r w:rsidRPr="006764BF">
              <w:rPr>
                <w:b w:val="0"/>
                <w:bCs w:val="0"/>
                <w:sz w:val="18"/>
                <w:szCs w:val="18"/>
              </w:rPr>
              <w:t>CC</w:t>
            </w:r>
          </w:p>
        </w:tc>
        <w:tc>
          <w:tcPr>
            <w:tcW w:w="1703" w:type="dxa"/>
            <w:tcBorders>
              <w:right w:val="single" w:sz="4" w:space="0" w:color="auto"/>
            </w:tcBorders>
          </w:tcPr>
          <w:p w14:paraId="3D2743C6"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6764BF">
              <w:rPr>
                <w:color w:val="000000"/>
                <w:sz w:val="18"/>
                <w:szCs w:val="18"/>
              </w:rPr>
              <w:t>Cortical cytoskeleton</w:t>
            </w:r>
          </w:p>
        </w:tc>
        <w:tc>
          <w:tcPr>
            <w:tcW w:w="850" w:type="dxa"/>
            <w:tcBorders>
              <w:left w:val="single" w:sz="4" w:space="0" w:color="auto"/>
            </w:tcBorders>
            <w:noWrap/>
          </w:tcPr>
          <w:p w14:paraId="265FE9CF"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11</w:t>
            </w:r>
          </w:p>
        </w:tc>
        <w:tc>
          <w:tcPr>
            <w:tcW w:w="961" w:type="dxa"/>
            <w:noWrap/>
          </w:tcPr>
          <w:p w14:paraId="48996CBC"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127</w:t>
            </w:r>
          </w:p>
        </w:tc>
        <w:tc>
          <w:tcPr>
            <w:tcW w:w="1239" w:type="dxa"/>
            <w:noWrap/>
          </w:tcPr>
          <w:p w14:paraId="40ED4D86"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3</w:t>
            </w:r>
            <w:r>
              <w:rPr>
                <w:color w:val="000000"/>
                <w:sz w:val="18"/>
                <w:szCs w:val="18"/>
              </w:rPr>
              <w:t>.</w:t>
            </w:r>
            <w:r w:rsidRPr="006764BF">
              <w:rPr>
                <w:color w:val="000000"/>
                <w:sz w:val="18"/>
                <w:szCs w:val="18"/>
              </w:rPr>
              <w:t>5070</w:t>
            </w:r>
          </w:p>
        </w:tc>
        <w:tc>
          <w:tcPr>
            <w:tcW w:w="891" w:type="dxa"/>
          </w:tcPr>
          <w:p w14:paraId="6AC3F6BA"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0198</w:t>
            </w:r>
          </w:p>
        </w:tc>
        <w:tc>
          <w:tcPr>
            <w:tcW w:w="8080" w:type="dxa"/>
            <w:noWrap/>
          </w:tcPr>
          <w:p w14:paraId="7ADD30BB" w14:textId="77777777" w:rsidR="00486D43" w:rsidRPr="00551991"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lang w:val="en-US"/>
              </w:rPr>
            </w:pPr>
            <w:r w:rsidRPr="00551991">
              <w:rPr>
                <w:i/>
                <w:iCs/>
                <w:color w:val="000000"/>
                <w:sz w:val="18"/>
                <w:szCs w:val="18"/>
                <w:lang w:val="en-US"/>
              </w:rPr>
              <w:t>LLGL2</w:t>
            </w:r>
            <w:r>
              <w:rPr>
                <w:i/>
                <w:iCs/>
                <w:color w:val="000000"/>
                <w:sz w:val="18"/>
                <w:szCs w:val="18"/>
                <w:lang w:val="en-US"/>
              </w:rPr>
              <w:t xml:space="preserve">, </w:t>
            </w:r>
            <w:r w:rsidRPr="00551991">
              <w:rPr>
                <w:i/>
                <w:iCs/>
                <w:color w:val="000000"/>
                <w:sz w:val="18"/>
                <w:szCs w:val="18"/>
                <w:lang w:val="en-US"/>
              </w:rPr>
              <w:t>EPB41L2</w:t>
            </w:r>
            <w:r>
              <w:rPr>
                <w:i/>
                <w:iCs/>
                <w:color w:val="000000"/>
                <w:sz w:val="18"/>
                <w:szCs w:val="18"/>
                <w:lang w:val="en-US"/>
              </w:rPr>
              <w:t xml:space="preserve">, </w:t>
            </w:r>
            <w:r w:rsidRPr="00551991">
              <w:rPr>
                <w:i/>
                <w:iCs/>
                <w:color w:val="000000"/>
                <w:sz w:val="18"/>
                <w:szCs w:val="18"/>
                <w:lang w:val="en-US"/>
              </w:rPr>
              <w:t>RIMS1</w:t>
            </w:r>
            <w:r>
              <w:rPr>
                <w:i/>
                <w:iCs/>
                <w:color w:val="000000"/>
                <w:sz w:val="18"/>
                <w:szCs w:val="18"/>
                <w:lang w:val="en-US"/>
              </w:rPr>
              <w:t xml:space="preserve">, </w:t>
            </w:r>
            <w:r w:rsidRPr="00551991">
              <w:rPr>
                <w:i/>
                <w:iCs/>
                <w:color w:val="000000"/>
                <w:sz w:val="18"/>
                <w:szCs w:val="18"/>
                <w:lang w:val="en-US"/>
              </w:rPr>
              <w:t>MISP</w:t>
            </w:r>
            <w:r>
              <w:rPr>
                <w:i/>
                <w:iCs/>
                <w:color w:val="000000"/>
                <w:sz w:val="18"/>
                <w:szCs w:val="18"/>
                <w:lang w:val="en-US"/>
              </w:rPr>
              <w:t xml:space="preserve">, </w:t>
            </w:r>
            <w:r w:rsidRPr="00551991">
              <w:rPr>
                <w:i/>
                <w:iCs/>
                <w:color w:val="000000"/>
                <w:sz w:val="18"/>
                <w:szCs w:val="18"/>
                <w:lang w:val="en-US"/>
              </w:rPr>
              <w:t>HIP1R</w:t>
            </w:r>
            <w:r>
              <w:rPr>
                <w:i/>
                <w:iCs/>
                <w:color w:val="000000"/>
                <w:sz w:val="18"/>
                <w:szCs w:val="18"/>
                <w:lang w:val="en-US"/>
              </w:rPr>
              <w:t xml:space="preserve">, </w:t>
            </w:r>
            <w:r w:rsidRPr="00551991">
              <w:rPr>
                <w:i/>
                <w:iCs/>
                <w:color w:val="000000"/>
                <w:sz w:val="18"/>
                <w:szCs w:val="18"/>
                <w:lang w:val="en-US"/>
              </w:rPr>
              <w:t>SHROOM3</w:t>
            </w:r>
            <w:r>
              <w:rPr>
                <w:i/>
                <w:iCs/>
                <w:color w:val="000000"/>
                <w:sz w:val="18"/>
                <w:szCs w:val="18"/>
                <w:lang w:val="en-US"/>
              </w:rPr>
              <w:t xml:space="preserve">, </w:t>
            </w:r>
            <w:r w:rsidRPr="00551991">
              <w:rPr>
                <w:i/>
                <w:iCs/>
                <w:color w:val="000000"/>
                <w:sz w:val="18"/>
                <w:szCs w:val="18"/>
                <w:lang w:val="en-US"/>
              </w:rPr>
              <w:t>SPTA1</w:t>
            </w:r>
            <w:r>
              <w:rPr>
                <w:i/>
                <w:iCs/>
                <w:color w:val="000000"/>
                <w:sz w:val="18"/>
                <w:szCs w:val="18"/>
                <w:lang w:val="en-US"/>
              </w:rPr>
              <w:t xml:space="preserve">, </w:t>
            </w:r>
            <w:r w:rsidRPr="00551991">
              <w:rPr>
                <w:i/>
                <w:iCs/>
                <w:color w:val="000000"/>
                <w:sz w:val="18"/>
                <w:szCs w:val="18"/>
                <w:lang w:val="en-US"/>
              </w:rPr>
              <w:t>SHROOM1</w:t>
            </w:r>
            <w:r>
              <w:rPr>
                <w:i/>
                <w:iCs/>
                <w:color w:val="000000"/>
                <w:sz w:val="18"/>
                <w:szCs w:val="18"/>
                <w:lang w:val="en-US"/>
              </w:rPr>
              <w:t xml:space="preserve">, </w:t>
            </w:r>
            <w:r w:rsidRPr="00551991">
              <w:rPr>
                <w:i/>
                <w:iCs/>
                <w:color w:val="000000"/>
                <w:sz w:val="18"/>
                <w:szCs w:val="18"/>
                <w:lang w:val="en-US"/>
              </w:rPr>
              <w:t>PRKCB</w:t>
            </w:r>
            <w:r>
              <w:rPr>
                <w:i/>
                <w:iCs/>
                <w:color w:val="000000"/>
                <w:sz w:val="18"/>
                <w:szCs w:val="18"/>
                <w:lang w:val="en-US"/>
              </w:rPr>
              <w:t xml:space="preserve">, </w:t>
            </w:r>
            <w:r w:rsidRPr="00551991">
              <w:rPr>
                <w:i/>
                <w:iCs/>
                <w:color w:val="000000"/>
                <w:sz w:val="18"/>
                <w:szCs w:val="18"/>
                <w:lang w:val="en-US"/>
              </w:rPr>
              <w:t>MYO1A</w:t>
            </w:r>
            <w:r>
              <w:rPr>
                <w:i/>
                <w:iCs/>
                <w:color w:val="000000"/>
                <w:sz w:val="18"/>
                <w:szCs w:val="18"/>
                <w:lang w:val="en-US"/>
              </w:rPr>
              <w:t xml:space="preserve">, </w:t>
            </w:r>
            <w:r w:rsidRPr="00551991">
              <w:rPr>
                <w:i/>
                <w:iCs/>
                <w:color w:val="000000"/>
                <w:sz w:val="18"/>
                <w:szCs w:val="18"/>
                <w:lang w:val="en-US"/>
              </w:rPr>
              <w:t>PDE4DIP</w:t>
            </w:r>
          </w:p>
        </w:tc>
      </w:tr>
      <w:tr w:rsidR="00486D43" w:rsidRPr="002E2FED" w14:paraId="3B7013A2"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1302" w:type="dxa"/>
          </w:tcPr>
          <w:p w14:paraId="2503425D" w14:textId="77777777" w:rsidR="00486D43" w:rsidRPr="006764BF" w:rsidRDefault="00486D43" w:rsidP="00590EC5">
            <w:pPr>
              <w:spacing w:before="0" w:after="0"/>
              <w:rPr>
                <w:b w:val="0"/>
                <w:bCs w:val="0"/>
                <w:color w:val="000000"/>
                <w:sz w:val="18"/>
                <w:szCs w:val="18"/>
              </w:rPr>
            </w:pPr>
            <w:r w:rsidRPr="006764BF">
              <w:rPr>
                <w:b w:val="0"/>
                <w:bCs w:val="0"/>
                <w:sz w:val="18"/>
                <w:szCs w:val="18"/>
              </w:rPr>
              <w:t>CC</w:t>
            </w:r>
          </w:p>
        </w:tc>
        <w:tc>
          <w:tcPr>
            <w:tcW w:w="1703" w:type="dxa"/>
            <w:tcBorders>
              <w:right w:val="single" w:sz="4" w:space="0" w:color="auto"/>
            </w:tcBorders>
          </w:tcPr>
          <w:p w14:paraId="09159D31"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lang w:val="en-US"/>
              </w:rPr>
            </w:pPr>
            <w:r w:rsidRPr="006764BF">
              <w:rPr>
                <w:color w:val="000000"/>
                <w:sz w:val="18"/>
                <w:szCs w:val="18"/>
              </w:rPr>
              <w:t>Sarcomere</w:t>
            </w:r>
          </w:p>
        </w:tc>
        <w:tc>
          <w:tcPr>
            <w:tcW w:w="850" w:type="dxa"/>
            <w:tcBorders>
              <w:left w:val="single" w:sz="4" w:space="0" w:color="auto"/>
            </w:tcBorders>
            <w:noWrap/>
          </w:tcPr>
          <w:p w14:paraId="1D3C0525"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15</w:t>
            </w:r>
          </w:p>
        </w:tc>
        <w:tc>
          <w:tcPr>
            <w:tcW w:w="961" w:type="dxa"/>
            <w:noWrap/>
          </w:tcPr>
          <w:p w14:paraId="229E1397"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221</w:t>
            </w:r>
          </w:p>
        </w:tc>
        <w:tc>
          <w:tcPr>
            <w:tcW w:w="1239" w:type="dxa"/>
            <w:noWrap/>
          </w:tcPr>
          <w:p w14:paraId="256255B5"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2</w:t>
            </w:r>
            <w:r>
              <w:rPr>
                <w:color w:val="000000"/>
                <w:sz w:val="18"/>
                <w:szCs w:val="18"/>
              </w:rPr>
              <w:t>.</w:t>
            </w:r>
            <w:r w:rsidRPr="006764BF">
              <w:rPr>
                <w:color w:val="000000"/>
                <w:sz w:val="18"/>
                <w:szCs w:val="18"/>
              </w:rPr>
              <w:t>7482</w:t>
            </w:r>
          </w:p>
        </w:tc>
        <w:tc>
          <w:tcPr>
            <w:tcW w:w="891" w:type="dxa"/>
          </w:tcPr>
          <w:p w14:paraId="487ED007"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0237</w:t>
            </w:r>
          </w:p>
        </w:tc>
        <w:tc>
          <w:tcPr>
            <w:tcW w:w="8080" w:type="dxa"/>
            <w:noWrap/>
          </w:tcPr>
          <w:p w14:paraId="43FF7D20" w14:textId="77777777" w:rsidR="00486D43" w:rsidRPr="00551991"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551991">
              <w:rPr>
                <w:i/>
                <w:iCs/>
                <w:color w:val="000000"/>
                <w:sz w:val="18"/>
                <w:szCs w:val="18"/>
              </w:rPr>
              <w:t>SYNE2</w:t>
            </w:r>
            <w:r>
              <w:rPr>
                <w:i/>
                <w:iCs/>
                <w:color w:val="000000"/>
                <w:sz w:val="18"/>
                <w:szCs w:val="18"/>
              </w:rPr>
              <w:t xml:space="preserve">, </w:t>
            </w:r>
            <w:r w:rsidRPr="00551991">
              <w:rPr>
                <w:i/>
                <w:iCs/>
                <w:color w:val="000000"/>
                <w:sz w:val="18"/>
                <w:szCs w:val="18"/>
              </w:rPr>
              <w:t>TNNC2</w:t>
            </w:r>
            <w:r>
              <w:rPr>
                <w:i/>
                <w:iCs/>
                <w:color w:val="000000"/>
                <w:sz w:val="18"/>
                <w:szCs w:val="18"/>
              </w:rPr>
              <w:t xml:space="preserve">, </w:t>
            </w:r>
            <w:r w:rsidRPr="00551991">
              <w:rPr>
                <w:i/>
                <w:iCs/>
                <w:color w:val="000000"/>
                <w:sz w:val="18"/>
                <w:szCs w:val="18"/>
              </w:rPr>
              <w:t>SYNE1</w:t>
            </w:r>
            <w:r>
              <w:rPr>
                <w:i/>
                <w:iCs/>
                <w:color w:val="000000"/>
                <w:sz w:val="18"/>
                <w:szCs w:val="18"/>
              </w:rPr>
              <w:t xml:space="preserve">, </w:t>
            </w:r>
            <w:r w:rsidRPr="00551991">
              <w:rPr>
                <w:i/>
                <w:iCs/>
                <w:color w:val="000000"/>
                <w:sz w:val="18"/>
                <w:szCs w:val="18"/>
              </w:rPr>
              <w:t>MYO18B</w:t>
            </w:r>
            <w:r>
              <w:rPr>
                <w:i/>
                <w:iCs/>
                <w:color w:val="000000"/>
                <w:sz w:val="18"/>
                <w:szCs w:val="18"/>
              </w:rPr>
              <w:t xml:space="preserve">, </w:t>
            </w:r>
            <w:r w:rsidRPr="00551991">
              <w:rPr>
                <w:i/>
                <w:iCs/>
                <w:color w:val="000000"/>
                <w:sz w:val="18"/>
                <w:szCs w:val="18"/>
              </w:rPr>
              <w:t>MYOM3</w:t>
            </w:r>
            <w:r>
              <w:rPr>
                <w:i/>
                <w:iCs/>
                <w:color w:val="000000"/>
                <w:sz w:val="18"/>
                <w:szCs w:val="18"/>
              </w:rPr>
              <w:t xml:space="preserve">, </w:t>
            </w:r>
            <w:r w:rsidRPr="00551991">
              <w:rPr>
                <w:i/>
                <w:iCs/>
                <w:color w:val="000000"/>
                <w:sz w:val="18"/>
                <w:szCs w:val="18"/>
              </w:rPr>
              <w:t>OBSCN</w:t>
            </w:r>
            <w:r>
              <w:rPr>
                <w:i/>
                <w:iCs/>
                <w:color w:val="000000"/>
                <w:sz w:val="18"/>
                <w:szCs w:val="18"/>
              </w:rPr>
              <w:t xml:space="preserve">, </w:t>
            </w:r>
            <w:r w:rsidRPr="00551991">
              <w:rPr>
                <w:i/>
                <w:iCs/>
                <w:color w:val="000000"/>
                <w:sz w:val="18"/>
                <w:szCs w:val="18"/>
              </w:rPr>
              <w:t>PDLIM3</w:t>
            </w:r>
            <w:r>
              <w:rPr>
                <w:i/>
                <w:iCs/>
                <w:color w:val="000000"/>
                <w:sz w:val="18"/>
                <w:szCs w:val="18"/>
              </w:rPr>
              <w:t xml:space="preserve">, </w:t>
            </w:r>
            <w:r w:rsidRPr="00551991">
              <w:rPr>
                <w:i/>
                <w:iCs/>
                <w:color w:val="000000"/>
                <w:sz w:val="18"/>
                <w:szCs w:val="18"/>
              </w:rPr>
              <w:t>TTN</w:t>
            </w:r>
            <w:r>
              <w:rPr>
                <w:i/>
                <w:iCs/>
                <w:color w:val="000000"/>
                <w:sz w:val="18"/>
                <w:szCs w:val="18"/>
              </w:rPr>
              <w:t xml:space="preserve">, </w:t>
            </w:r>
            <w:r w:rsidRPr="00551991">
              <w:rPr>
                <w:i/>
                <w:iCs/>
                <w:color w:val="000000"/>
                <w:sz w:val="18"/>
                <w:szCs w:val="18"/>
              </w:rPr>
              <w:t>SQSTM1</w:t>
            </w:r>
            <w:r>
              <w:rPr>
                <w:i/>
                <w:iCs/>
                <w:color w:val="000000"/>
                <w:sz w:val="18"/>
                <w:szCs w:val="18"/>
              </w:rPr>
              <w:t xml:space="preserve">, </w:t>
            </w:r>
            <w:r w:rsidRPr="00551991">
              <w:rPr>
                <w:i/>
                <w:iCs/>
                <w:color w:val="000000"/>
                <w:sz w:val="18"/>
                <w:szCs w:val="18"/>
              </w:rPr>
              <w:t>NEXN</w:t>
            </w:r>
            <w:r>
              <w:rPr>
                <w:i/>
                <w:iCs/>
                <w:color w:val="000000"/>
                <w:sz w:val="18"/>
                <w:szCs w:val="18"/>
              </w:rPr>
              <w:t xml:space="preserve">, </w:t>
            </w:r>
            <w:r w:rsidRPr="00551991">
              <w:rPr>
                <w:i/>
                <w:iCs/>
                <w:color w:val="000000"/>
                <w:sz w:val="18"/>
                <w:szCs w:val="18"/>
              </w:rPr>
              <w:t>PDLIM5</w:t>
            </w:r>
            <w:r>
              <w:rPr>
                <w:i/>
                <w:iCs/>
                <w:color w:val="000000"/>
                <w:sz w:val="18"/>
                <w:szCs w:val="18"/>
              </w:rPr>
              <w:t xml:space="preserve">, </w:t>
            </w:r>
            <w:r w:rsidRPr="00551991">
              <w:rPr>
                <w:i/>
                <w:iCs/>
                <w:color w:val="000000"/>
                <w:sz w:val="18"/>
                <w:szCs w:val="18"/>
              </w:rPr>
              <w:t>AHNAK2</w:t>
            </w:r>
            <w:r>
              <w:rPr>
                <w:i/>
                <w:iCs/>
                <w:color w:val="000000"/>
                <w:sz w:val="18"/>
                <w:szCs w:val="18"/>
              </w:rPr>
              <w:t xml:space="preserve">, </w:t>
            </w:r>
            <w:r w:rsidRPr="00551991">
              <w:rPr>
                <w:i/>
                <w:iCs/>
                <w:color w:val="000000"/>
                <w:sz w:val="18"/>
                <w:szCs w:val="18"/>
              </w:rPr>
              <w:t>MYH6</w:t>
            </w:r>
            <w:r>
              <w:rPr>
                <w:i/>
                <w:iCs/>
                <w:color w:val="000000"/>
                <w:sz w:val="18"/>
                <w:szCs w:val="18"/>
              </w:rPr>
              <w:t xml:space="preserve">, </w:t>
            </w:r>
            <w:r w:rsidRPr="00551991">
              <w:rPr>
                <w:i/>
                <w:iCs/>
                <w:color w:val="000000"/>
                <w:sz w:val="18"/>
                <w:szCs w:val="18"/>
              </w:rPr>
              <w:t>NRAP</w:t>
            </w:r>
            <w:r>
              <w:rPr>
                <w:i/>
                <w:iCs/>
                <w:color w:val="000000"/>
                <w:sz w:val="18"/>
                <w:szCs w:val="18"/>
              </w:rPr>
              <w:t xml:space="preserve">, </w:t>
            </w:r>
            <w:r w:rsidRPr="00551991">
              <w:rPr>
                <w:i/>
                <w:iCs/>
                <w:color w:val="000000"/>
                <w:sz w:val="18"/>
                <w:szCs w:val="18"/>
              </w:rPr>
              <w:t>DMD</w:t>
            </w:r>
          </w:p>
        </w:tc>
      </w:tr>
      <w:tr w:rsidR="00486D43" w:rsidRPr="002E2FED" w14:paraId="5D213550"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2" w:type="dxa"/>
          </w:tcPr>
          <w:p w14:paraId="55AE13FA" w14:textId="77777777" w:rsidR="00486D43" w:rsidRPr="006764BF" w:rsidRDefault="00486D43" w:rsidP="00590EC5">
            <w:pPr>
              <w:spacing w:before="0" w:after="0"/>
              <w:rPr>
                <w:b w:val="0"/>
                <w:bCs w:val="0"/>
                <w:color w:val="000000"/>
                <w:sz w:val="18"/>
                <w:szCs w:val="18"/>
              </w:rPr>
            </w:pPr>
            <w:r w:rsidRPr="006764BF">
              <w:rPr>
                <w:b w:val="0"/>
                <w:bCs w:val="0"/>
                <w:sz w:val="18"/>
                <w:szCs w:val="18"/>
              </w:rPr>
              <w:t>CC</w:t>
            </w:r>
          </w:p>
        </w:tc>
        <w:tc>
          <w:tcPr>
            <w:tcW w:w="1703" w:type="dxa"/>
            <w:tcBorders>
              <w:right w:val="single" w:sz="4" w:space="0" w:color="auto"/>
            </w:tcBorders>
          </w:tcPr>
          <w:p w14:paraId="12414DC4"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6764BF">
              <w:rPr>
                <w:color w:val="000000"/>
                <w:sz w:val="18"/>
                <w:szCs w:val="18"/>
              </w:rPr>
              <w:t>Z disc</w:t>
            </w:r>
          </w:p>
        </w:tc>
        <w:tc>
          <w:tcPr>
            <w:tcW w:w="850" w:type="dxa"/>
            <w:tcBorders>
              <w:left w:val="single" w:sz="4" w:space="0" w:color="auto"/>
            </w:tcBorders>
            <w:noWrap/>
          </w:tcPr>
          <w:p w14:paraId="6E5119EA"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11</w:t>
            </w:r>
          </w:p>
        </w:tc>
        <w:tc>
          <w:tcPr>
            <w:tcW w:w="961" w:type="dxa"/>
            <w:noWrap/>
          </w:tcPr>
          <w:p w14:paraId="385C0B50"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136</w:t>
            </w:r>
          </w:p>
        </w:tc>
        <w:tc>
          <w:tcPr>
            <w:tcW w:w="1239" w:type="dxa"/>
            <w:noWrap/>
          </w:tcPr>
          <w:p w14:paraId="3E2AC5B8"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3</w:t>
            </w:r>
            <w:r>
              <w:rPr>
                <w:color w:val="000000"/>
                <w:sz w:val="18"/>
                <w:szCs w:val="18"/>
              </w:rPr>
              <w:t>.</w:t>
            </w:r>
            <w:r w:rsidRPr="006764BF">
              <w:rPr>
                <w:color w:val="000000"/>
                <w:sz w:val="18"/>
                <w:szCs w:val="18"/>
              </w:rPr>
              <w:t>2749</w:t>
            </w:r>
          </w:p>
        </w:tc>
        <w:tc>
          <w:tcPr>
            <w:tcW w:w="891" w:type="dxa"/>
          </w:tcPr>
          <w:p w14:paraId="09EFEC87"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0296</w:t>
            </w:r>
          </w:p>
        </w:tc>
        <w:tc>
          <w:tcPr>
            <w:tcW w:w="8080" w:type="dxa"/>
            <w:noWrap/>
          </w:tcPr>
          <w:p w14:paraId="5451B1DC" w14:textId="77777777" w:rsidR="00486D43" w:rsidRPr="00551991"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551991">
              <w:rPr>
                <w:i/>
                <w:iCs/>
                <w:color w:val="000000"/>
                <w:sz w:val="18"/>
                <w:szCs w:val="18"/>
              </w:rPr>
              <w:t>SYNE2</w:t>
            </w:r>
            <w:r>
              <w:rPr>
                <w:i/>
                <w:iCs/>
                <w:color w:val="000000"/>
                <w:sz w:val="18"/>
                <w:szCs w:val="18"/>
              </w:rPr>
              <w:t xml:space="preserve">, </w:t>
            </w:r>
            <w:r w:rsidRPr="00551991">
              <w:rPr>
                <w:i/>
                <w:iCs/>
                <w:color w:val="000000"/>
                <w:sz w:val="18"/>
                <w:szCs w:val="18"/>
              </w:rPr>
              <w:t>MYO18B</w:t>
            </w:r>
            <w:r>
              <w:rPr>
                <w:i/>
                <w:iCs/>
                <w:color w:val="000000"/>
                <w:sz w:val="18"/>
                <w:szCs w:val="18"/>
              </w:rPr>
              <w:t xml:space="preserve">, </w:t>
            </w:r>
            <w:r w:rsidRPr="00551991">
              <w:rPr>
                <w:i/>
                <w:iCs/>
                <w:color w:val="000000"/>
                <w:sz w:val="18"/>
                <w:szCs w:val="18"/>
              </w:rPr>
              <w:t>OBSCN</w:t>
            </w:r>
            <w:r>
              <w:rPr>
                <w:i/>
                <w:iCs/>
                <w:color w:val="000000"/>
                <w:sz w:val="18"/>
                <w:szCs w:val="18"/>
              </w:rPr>
              <w:t xml:space="preserve">, </w:t>
            </w:r>
            <w:r w:rsidRPr="00551991">
              <w:rPr>
                <w:i/>
                <w:iCs/>
                <w:color w:val="000000"/>
                <w:sz w:val="18"/>
                <w:szCs w:val="18"/>
              </w:rPr>
              <w:t>PDLIM3</w:t>
            </w:r>
            <w:r>
              <w:rPr>
                <w:i/>
                <w:iCs/>
                <w:color w:val="000000"/>
                <w:sz w:val="18"/>
                <w:szCs w:val="18"/>
              </w:rPr>
              <w:t xml:space="preserve">, </w:t>
            </w:r>
            <w:r w:rsidRPr="00551991">
              <w:rPr>
                <w:i/>
                <w:iCs/>
                <w:color w:val="000000"/>
                <w:sz w:val="18"/>
                <w:szCs w:val="18"/>
              </w:rPr>
              <w:t>TTN</w:t>
            </w:r>
            <w:r>
              <w:rPr>
                <w:i/>
                <w:iCs/>
                <w:color w:val="000000"/>
                <w:sz w:val="18"/>
                <w:szCs w:val="18"/>
              </w:rPr>
              <w:t xml:space="preserve">, </w:t>
            </w:r>
            <w:r w:rsidRPr="00551991">
              <w:rPr>
                <w:i/>
                <w:iCs/>
                <w:color w:val="000000"/>
                <w:sz w:val="18"/>
                <w:szCs w:val="18"/>
              </w:rPr>
              <w:t>NEXN</w:t>
            </w:r>
            <w:r>
              <w:rPr>
                <w:i/>
                <w:iCs/>
                <w:color w:val="000000"/>
                <w:sz w:val="18"/>
                <w:szCs w:val="18"/>
              </w:rPr>
              <w:t xml:space="preserve">, </w:t>
            </w:r>
            <w:r w:rsidRPr="00551991">
              <w:rPr>
                <w:i/>
                <w:iCs/>
                <w:color w:val="000000"/>
                <w:sz w:val="18"/>
                <w:szCs w:val="18"/>
              </w:rPr>
              <w:t>PDLIM5</w:t>
            </w:r>
            <w:r>
              <w:rPr>
                <w:i/>
                <w:iCs/>
                <w:color w:val="000000"/>
                <w:sz w:val="18"/>
                <w:szCs w:val="18"/>
              </w:rPr>
              <w:t xml:space="preserve">, </w:t>
            </w:r>
            <w:r w:rsidRPr="00551991">
              <w:rPr>
                <w:i/>
                <w:iCs/>
                <w:color w:val="000000"/>
                <w:sz w:val="18"/>
                <w:szCs w:val="18"/>
              </w:rPr>
              <w:t>AHNAK2</w:t>
            </w:r>
            <w:r>
              <w:rPr>
                <w:i/>
                <w:iCs/>
                <w:color w:val="000000"/>
                <w:sz w:val="18"/>
                <w:szCs w:val="18"/>
              </w:rPr>
              <w:t xml:space="preserve">, </w:t>
            </w:r>
            <w:r w:rsidRPr="00551991">
              <w:rPr>
                <w:i/>
                <w:iCs/>
                <w:color w:val="000000"/>
                <w:sz w:val="18"/>
                <w:szCs w:val="18"/>
              </w:rPr>
              <w:t>MYH6</w:t>
            </w:r>
            <w:r>
              <w:rPr>
                <w:i/>
                <w:iCs/>
                <w:color w:val="000000"/>
                <w:sz w:val="18"/>
                <w:szCs w:val="18"/>
              </w:rPr>
              <w:t xml:space="preserve">, </w:t>
            </w:r>
            <w:r w:rsidRPr="00551991">
              <w:rPr>
                <w:i/>
                <w:iCs/>
                <w:color w:val="000000"/>
                <w:sz w:val="18"/>
                <w:szCs w:val="18"/>
              </w:rPr>
              <w:t>NRAP</w:t>
            </w:r>
            <w:r>
              <w:rPr>
                <w:i/>
                <w:iCs/>
                <w:color w:val="000000"/>
                <w:sz w:val="18"/>
                <w:szCs w:val="18"/>
              </w:rPr>
              <w:t xml:space="preserve">, </w:t>
            </w:r>
            <w:r w:rsidRPr="00551991">
              <w:rPr>
                <w:i/>
                <w:iCs/>
                <w:color w:val="000000"/>
                <w:sz w:val="18"/>
                <w:szCs w:val="18"/>
              </w:rPr>
              <w:t>DMD</w:t>
            </w:r>
          </w:p>
        </w:tc>
      </w:tr>
      <w:tr w:rsidR="00486D43" w:rsidRPr="00AD092D" w14:paraId="65DE95F2"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1302" w:type="dxa"/>
          </w:tcPr>
          <w:p w14:paraId="5E072995" w14:textId="77777777" w:rsidR="00486D43" w:rsidRPr="006764BF" w:rsidRDefault="00486D43" w:rsidP="00590EC5">
            <w:pPr>
              <w:spacing w:before="0" w:after="0"/>
              <w:rPr>
                <w:b w:val="0"/>
                <w:bCs w:val="0"/>
                <w:color w:val="000000"/>
                <w:sz w:val="18"/>
                <w:szCs w:val="18"/>
              </w:rPr>
            </w:pPr>
            <w:r w:rsidRPr="006764BF">
              <w:rPr>
                <w:b w:val="0"/>
                <w:bCs w:val="0"/>
                <w:sz w:val="18"/>
                <w:szCs w:val="18"/>
              </w:rPr>
              <w:t>CC</w:t>
            </w:r>
          </w:p>
        </w:tc>
        <w:tc>
          <w:tcPr>
            <w:tcW w:w="1703" w:type="dxa"/>
            <w:tcBorders>
              <w:right w:val="single" w:sz="4" w:space="0" w:color="auto"/>
            </w:tcBorders>
          </w:tcPr>
          <w:p w14:paraId="53D32C11"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lang w:val="en-US"/>
              </w:rPr>
            </w:pPr>
            <w:r w:rsidRPr="006764BF">
              <w:rPr>
                <w:color w:val="000000"/>
                <w:sz w:val="18"/>
                <w:szCs w:val="18"/>
              </w:rPr>
              <w:t>Cortical actin cytoskeleton</w:t>
            </w:r>
          </w:p>
        </w:tc>
        <w:tc>
          <w:tcPr>
            <w:tcW w:w="850" w:type="dxa"/>
            <w:tcBorders>
              <w:left w:val="single" w:sz="4" w:space="0" w:color="auto"/>
            </w:tcBorders>
            <w:noWrap/>
          </w:tcPr>
          <w:p w14:paraId="674E7A70"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9</w:t>
            </w:r>
          </w:p>
        </w:tc>
        <w:tc>
          <w:tcPr>
            <w:tcW w:w="961" w:type="dxa"/>
            <w:noWrap/>
          </w:tcPr>
          <w:p w14:paraId="48BC1AF7"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98</w:t>
            </w:r>
          </w:p>
        </w:tc>
        <w:tc>
          <w:tcPr>
            <w:tcW w:w="1239" w:type="dxa"/>
            <w:noWrap/>
          </w:tcPr>
          <w:p w14:paraId="73634E5E"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3</w:t>
            </w:r>
            <w:r>
              <w:rPr>
                <w:color w:val="000000"/>
                <w:sz w:val="18"/>
                <w:szCs w:val="18"/>
              </w:rPr>
              <w:t>.</w:t>
            </w:r>
            <w:r w:rsidRPr="006764BF">
              <w:rPr>
                <w:color w:val="000000"/>
                <w:sz w:val="18"/>
                <w:szCs w:val="18"/>
              </w:rPr>
              <w:t>7185</w:t>
            </w:r>
          </w:p>
        </w:tc>
        <w:tc>
          <w:tcPr>
            <w:tcW w:w="891" w:type="dxa"/>
          </w:tcPr>
          <w:p w14:paraId="43C267C8"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0344</w:t>
            </w:r>
          </w:p>
        </w:tc>
        <w:tc>
          <w:tcPr>
            <w:tcW w:w="8080" w:type="dxa"/>
            <w:noWrap/>
          </w:tcPr>
          <w:p w14:paraId="14143269" w14:textId="77777777" w:rsidR="00486D43" w:rsidRPr="00551991"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lang w:val="en-US"/>
              </w:rPr>
            </w:pPr>
            <w:r w:rsidRPr="00551991">
              <w:rPr>
                <w:i/>
                <w:iCs/>
                <w:color w:val="000000"/>
                <w:sz w:val="18"/>
                <w:szCs w:val="18"/>
                <w:lang w:val="en-US"/>
              </w:rPr>
              <w:t>LLGL2</w:t>
            </w:r>
            <w:r>
              <w:rPr>
                <w:i/>
                <w:iCs/>
                <w:color w:val="000000"/>
                <w:sz w:val="18"/>
                <w:szCs w:val="18"/>
                <w:lang w:val="en-US"/>
              </w:rPr>
              <w:t xml:space="preserve">, </w:t>
            </w:r>
            <w:r w:rsidRPr="00551991">
              <w:rPr>
                <w:i/>
                <w:iCs/>
                <w:color w:val="000000"/>
                <w:sz w:val="18"/>
                <w:szCs w:val="18"/>
                <w:lang w:val="en-US"/>
              </w:rPr>
              <w:t>EPB41L2</w:t>
            </w:r>
            <w:r>
              <w:rPr>
                <w:i/>
                <w:iCs/>
                <w:color w:val="000000"/>
                <w:sz w:val="18"/>
                <w:szCs w:val="18"/>
                <w:lang w:val="en-US"/>
              </w:rPr>
              <w:t xml:space="preserve">, </w:t>
            </w:r>
            <w:r w:rsidRPr="00551991">
              <w:rPr>
                <w:i/>
                <w:iCs/>
                <w:color w:val="000000"/>
                <w:sz w:val="18"/>
                <w:szCs w:val="18"/>
                <w:lang w:val="en-US"/>
              </w:rPr>
              <w:t>MISP</w:t>
            </w:r>
            <w:r>
              <w:rPr>
                <w:i/>
                <w:iCs/>
                <w:color w:val="000000"/>
                <w:sz w:val="18"/>
                <w:szCs w:val="18"/>
                <w:lang w:val="en-US"/>
              </w:rPr>
              <w:t xml:space="preserve">, </w:t>
            </w:r>
            <w:r w:rsidRPr="00551991">
              <w:rPr>
                <w:i/>
                <w:iCs/>
                <w:color w:val="000000"/>
                <w:sz w:val="18"/>
                <w:szCs w:val="18"/>
                <w:lang w:val="en-US"/>
              </w:rPr>
              <w:t>HIP1R</w:t>
            </w:r>
            <w:r>
              <w:rPr>
                <w:i/>
                <w:iCs/>
                <w:color w:val="000000"/>
                <w:sz w:val="18"/>
                <w:szCs w:val="18"/>
                <w:lang w:val="en-US"/>
              </w:rPr>
              <w:t xml:space="preserve">, </w:t>
            </w:r>
            <w:r w:rsidRPr="00551991">
              <w:rPr>
                <w:i/>
                <w:iCs/>
                <w:color w:val="000000"/>
                <w:sz w:val="18"/>
                <w:szCs w:val="18"/>
                <w:lang w:val="en-US"/>
              </w:rPr>
              <w:t>SHROOM3</w:t>
            </w:r>
            <w:r>
              <w:rPr>
                <w:i/>
                <w:iCs/>
                <w:color w:val="000000"/>
                <w:sz w:val="18"/>
                <w:szCs w:val="18"/>
                <w:lang w:val="en-US"/>
              </w:rPr>
              <w:t xml:space="preserve">, </w:t>
            </w:r>
            <w:r w:rsidRPr="00551991">
              <w:rPr>
                <w:i/>
                <w:iCs/>
                <w:color w:val="000000"/>
                <w:sz w:val="18"/>
                <w:szCs w:val="18"/>
                <w:lang w:val="en-US"/>
              </w:rPr>
              <w:t>SPTA1</w:t>
            </w:r>
            <w:r>
              <w:rPr>
                <w:i/>
                <w:iCs/>
                <w:color w:val="000000"/>
                <w:sz w:val="18"/>
                <w:szCs w:val="18"/>
                <w:lang w:val="en-US"/>
              </w:rPr>
              <w:t xml:space="preserve">, </w:t>
            </w:r>
            <w:r w:rsidRPr="00551991">
              <w:rPr>
                <w:i/>
                <w:iCs/>
                <w:color w:val="000000"/>
                <w:sz w:val="18"/>
                <w:szCs w:val="18"/>
                <w:lang w:val="en-US"/>
              </w:rPr>
              <w:t>SHROOM1</w:t>
            </w:r>
            <w:r>
              <w:rPr>
                <w:i/>
                <w:iCs/>
                <w:color w:val="000000"/>
                <w:sz w:val="18"/>
                <w:szCs w:val="18"/>
                <w:lang w:val="en-US"/>
              </w:rPr>
              <w:t xml:space="preserve">, </w:t>
            </w:r>
            <w:r w:rsidRPr="00551991">
              <w:rPr>
                <w:i/>
                <w:iCs/>
                <w:color w:val="000000"/>
                <w:sz w:val="18"/>
                <w:szCs w:val="18"/>
                <w:lang w:val="en-US"/>
              </w:rPr>
              <w:t>PRKCB</w:t>
            </w:r>
            <w:r>
              <w:rPr>
                <w:i/>
                <w:iCs/>
                <w:color w:val="000000"/>
                <w:sz w:val="18"/>
                <w:szCs w:val="18"/>
                <w:lang w:val="en-US"/>
              </w:rPr>
              <w:t xml:space="preserve">, </w:t>
            </w:r>
            <w:r w:rsidRPr="00551991">
              <w:rPr>
                <w:i/>
                <w:iCs/>
                <w:color w:val="000000"/>
                <w:sz w:val="18"/>
                <w:szCs w:val="18"/>
                <w:lang w:val="en-US"/>
              </w:rPr>
              <w:t>MYO1A</w:t>
            </w:r>
          </w:p>
        </w:tc>
      </w:tr>
      <w:tr w:rsidR="00486D43" w14:paraId="51DFC996"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2" w:type="dxa"/>
          </w:tcPr>
          <w:p w14:paraId="272B60C6" w14:textId="77777777" w:rsidR="00486D43" w:rsidRPr="006764BF" w:rsidRDefault="00486D43" w:rsidP="00590EC5">
            <w:pPr>
              <w:spacing w:before="0" w:after="0"/>
              <w:rPr>
                <w:b w:val="0"/>
                <w:bCs w:val="0"/>
                <w:color w:val="000000"/>
                <w:sz w:val="18"/>
                <w:szCs w:val="18"/>
              </w:rPr>
            </w:pPr>
            <w:r w:rsidRPr="006764BF">
              <w:rPr>
                <w:b w:val="0"/>
                <w:bCs w:val="0"/>
                <w:sz w:val="18"/>
                <w:szCs w:val="18"/>
              </w:rPr>
              <w:t>CC</w:t>
            </w:r>
          </w:p>
        </w:tc>
        <w:tc>
          <w:tcPr>
            <w:tcW w:w="1703" w:type="dxa"/>
            <w:tcBorders>
              <w:right w:val="single" w:sz="4" w:space="0" w:color="auto"/>
            </w:tcBorders>
          </w:tcPr>
          <w:p w14:paraId="462C4912"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6764BF">
              <w:rPr>
                <w:color w:val="000000"/>
                <w:sz w:val="18"/>
                <w:szCs w:val="18"/>
              </w:rPr>
              <w:t>Spectrin</w:t>
            </w:r>
          </w:p>
        </w:tc>
        <w:tc>
          <w:tcPr>
            <w:tcW w:w="850" w:type="dxa"/>
            <w:tcBorders>
              <w:left w:val="single" w:sz="4" w:space="0" w:color="auto"/>
            </w:tcBorders>
            <w:noWrap/>
          </w:tcPr>
          <w:p w14:paraId="2BFC19C6"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3</w:t>
            </w:r>
          </w:p>
        </w:tc>
        <w:tc>
          <w:tcPr>
            <w:tcW w:w="961" w:type="dxa"/>
            <w:noWrap/>
          </w:tcPr>
          <w:p w14:paraId="0175796E"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9</w:t>
            </w:r>
          </w:p>
        </w:tc>
        <w:tc>
          <w:tcPr>
            <w:tcW w:w="1239" w:type="dxa"/>
            <w:noWrap/>
          </w:tcPr>
          <w:p w14:paraId="12C022CB"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13</w:t>
            </w:r>
            <w:r>
              <w:rPr>
                <w:color w:val="000000"/>
                <w:sz w:val="18"/>
                <w:szCs w:val="18"/>
              </w:rPr>
              <w:t>.</w:t>
            </w:r>
            <w:r w:rsidRPr="006764BF">
              <w:rPr>
                <w:color w:val="000000"/>
                <w:sz w:val="18"/>
                <w:szCs w:val="18"/>
              </w:rPr>
              <w:t>4967</w:t>
            </w:r>
          </w:p>
        </w:tc>
        <w:tc>
          <w:tcPr>
            <w:tcW w:w="891" w:type="dxa"/>
          </w:tcPr>
          <w:p w14:paraId="70037134"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0478</w:t>
            </w:r>
          </w:p>
        </w:tc>
        <w:tc>
          <w:tcPr>
            <w:tcW w:w="8080" w:type="dxa"/>
            <w:noWrap/>
          </w:tcPr>
          <w:p w14:paraId="4F1ACAB8" w14:textId="77777777" w:rsidR="00486D43" w:rsidRPr="00551991"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lang w:val="en-US"/>
              </w:rPr>
            </w:pPr>
            <w:r w:rsidRPr="00551991">
              <w:rPr>
                <w:i/>
                <w:iCs/>
                <w:color w:val="000000"/>
                <w:sz w:val="18"/>
                <w:szCs w:val="18"/>
              </w:rPr>
              <w:t>EPB41L2</w:t>
            </w:r>
            <w:r>
              <w:rPr>
                <w:i/>
                <w:iCs/>
                <w:color w:val="000000"/>
                <w:sz w:val="18"/>
                <w:szCs w:val="18"/>
              </w:rPr>
              <w:t xml:space="preserve">, </w:t>
            </w:r>
            <w:r w:rsidRPr="00551991">
              <w:rPr>
                <w:i/>
                <w:iCs/>
                <w:color w:val="000000"/>
                <w:sz w:val="18"/>
                <w:szCs w:val="18"/>
              </w:rPr>
              <w:t>SPTA1</w:t>
            </w:r>
            <w:r>
              <w:rPr>
                <w:i/>
                <w:iCs/>
                <w:color w:val="000000"/>
                <w:sz w:val="18"/>
                <w:szCs w:val="18"/>
              </w:rPr>
              <w:t xml:space="preserve">, </w:t>
            </w:r>
            <w:r w:rsidRPr="00551991">
              <w:rPr>
                <w:i/>
                <w:iCs/>
                <w:color w:val="000000"/>
                <w:sz w:val="18"/>
                <w:szCs w:val="18"/>
              </w:rPr>
              <w:t>PRKCB</w:t>
            </w:r>
          </w:p>
        </w:tc>
      </w:tr>
      <w:tr w:rsidR="00486D43" w:rsidRPr="002E2FED" w14:paraId="58A5AE6F"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1302" w:type="dxa"/>
          </w:tcPr>
          <w:p w14:paraId="11456A0B" w14:textId="77777777" w:rsidR="00486D43" w:rsidRPr="006764BF" w:rsidRDefault="00486D43" w:rsidP="00590EC5">
            <w:pPr>
              <w:spacing w:before="0" w:after="0"/>
              <w:rPr>
                <w:b w:val="0"/>
                <w:bCs w:val="0"/>
                <w:color w:val="000000"/>
                <w:sz w:val="18"/>
                <w:szCs w:val="18"/>
              </w:rPr>
            </w:pPr>
            <w:r w:rsidRPr="006764BF">
              <w:rPr>
                <w:b w:val="0"/>
                <w:bCs w:val="0"/>
                <w:sz w:val="18"/>
                <w:szCs w:val="18"/>
              </w:rPr>
              <w:t>CC</w:t>
            </w:r>
          </w:p>
        </w:tc>
        <w:tc>
          <w:tcPr>
            <w:tcW w:w="1703" w:type="dxa"/>
            <w:tcBorders>
              <w:right w:val="single" w:sz="4" w:space="0" w:color="auto"/>
            </w:tcBorders>
          </w:tcPr>
          <w:p w14:paraId="2F01E6B6"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lang w:val="en-US"/>
              </w:rPr>
            </w:pPr>
            <w:r w:rsidRPr="006764BF">
              <w:rPr>
                <w:color w:val="000000"/>
                <w:sz w:val="18"/>
                <w:szCs w:val="18"/>
              </w:rPr>
              <w:t>I band</w:t>
            </w:r>
          </w:p>
        </w:tc>
        <w:tc>
          <w:tcPr>
            <w:tcW w:w="850" w:type="dxa"/>
            <w:tcBorders>
              <w:left w:val="single" w:sz="4" w:space="0" w:color="auto"/>
            </w:tcBorders>
            <w:noWrap/>
          </w:tcPr>
          <w:p w14:paraId="76FCAF3A"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11</w:t>
            </w:r>
          </w:p>
        </w:tc>
        <w:tc>
          <w:tcPr>
            <w:tcW w:w="961" w:type="dxa"/>
            <w:noWrap/>
          </w:tcPr>
          <w:p w14:paraId="56DB3F7A"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148</w:t>
            </w:r>
          </w:p>
        </w:tc>
        <w:tc>
          <w:tcPr>
            <w:tcW w:w="1239" w:type="dxa"/>
            <w:noWrap/>
          </w:tcPr>
          <w:p w14:paraId="341F0B74"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3</w:t>
            </w:r>
            <w:r>
              <w:rPr>
                <w:color w:val="000000"/>
                <w:sz w:val="18"/>
                <w:szCs w:val="18"/>
              </w:rPr>
              <w:t>.</w:t>
            </w:r>
            <w:r w:rsidRPr="006764BF">
              <w:rPr>
                <w:color w:val="000000"/>
                <w:sz w:val="18"/>
                <w:szCs w:val="18"/>
              </w:rPr>
              <w:t>0094</w:t>
            </w:r>
          </w:p>
        </w:tc>
        <w:tc>
          <w:tcPr>
            <w:tcW w:w="891" w:type="dxa"/>
          </w:tcPr>
          <w:p w14:paraId="26073CB4"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0478</w:t>
            </w:r>
          </w:p>
        </w:tc>
        <w:tc>
          <w:tcPr>
            <w:tcW w:w="8080" w:type="dxa"/>
            <w:noWrap/>
          </w:tcPr>
          <w:p w14:paraId="7EB09DE1" w14:textId="77777777" w:rsidR="00486D43" w:rsidRPr="00551991"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551991">
              <w:rPr>
                <w:i/>
                <w:iCs/>
                <w:color w:val="000000"/>
                <w:sz w:val="18"/>
                <w:szCs w:val="18"/>
              </w:rPr>
              <w:t>SYNE2</w:t>
            </w:r>
            <w:r>
              <w:rPr>
                <w:i/>
                <w:iCs/>
                <w:color w:val="000000"/>
                <w:sz w:val="18"/>
                <w:szCs w:val="18"/>
              </w:rPr>
              <w:t xml:space="preserve">, </w:t>
            </w:r>
            <w:r w:rsidRPr="00551991">
              <w:rPr>
                <w:i/>
                <w:iCs/>
                <w:color w:val="000000"/>
                <w:sz w:val="18"/>
                <w:szCs w:val="18"/>
              </w:rPr>
              <w:t>MYO18B</w:t>
            </w:r>
            <w:r>
              <w:rPr>
                <w:i/>
                <w:iCs/>
                <w:color w:val="000000"/>
                <w:sz w:val="18"/>
                <w:szCs w:val="18"/>
              </w:rPr>
              <w:t xml:space="preserve">, </w:t>
            </w:r>
            <w:r w:rsidRPr="00551991">
              <w:rPr>
                <w:i/>
                <w:iCs/>
                <w:color w:val="000000"/>
                <w:sz w:val="18"/>
                <w:szCs w:val="18"/>
              </w:rPr>
              <w:t>OBSCN</w:t>
            </w:r>
            <w:r>
              <w:rPr>
                <w:i/>
                <w:iCs/>
                <w:color w:val="000000"/>
                <w:sz w:val="18"/>
                <w:szCs w:val="18"/>
              </w:rPr>
              <w:t xml:space="preserve">, </w:t>
            </w:r>
            <w:r w:rsidRPr="00551991">
              <w:rPr>
                <w:i/>
                <w:iCs/>
                <w:color w:val="000000"/>
                <w:sz w:val="18"/>
                <w:szCs w:val="18"/>
              </w:rPr>
              <w:t>PDLIM3</w:t>
            </w:r>
            <w:r>
              <w:rPr>
                <w:i/>
                <w:iCs/>
                <w:color w:val="000000"/>
                <w:sz w:val="18"/>
                <w:szCs w:val="18"/>
              </w:rPr>
              <w:t xml:space="preserve">, </w:t>
            </w:r>
            <w:r w:rsidRPr="00551991">
              <w:rPr>
                <w:i/>
                <w:iCs/>
                <w:color w:val="000000"/>
                <w:sz w:val="18"/>
                <w:szCs w:val="18"/>
              </w:rPr>
              <w:t>TTN</w:t>
            </w:r>
            <w:r>
              <w:rPr>
                <w:i/>
                <w:iCs/>
                <w:color w:val="000000"/>
                <w:sz w:val="18"/>
                <w:szCs w:val="18"/>
              </w:rPr>
              <w:t xml:space="preserve">, </w:t>
            </w:r>
            <w:r w:rsidRPr="00551991">
              <w:rPr>
                <w:i/>
                <w:iCs/>
                <w:color w:val="000000"/>
                <w:sz w:val="18"/>
                <w:szCs w:val="18"/>
              </w:rPr>
              <w:t>NEXN</w:t>
            </w:r>
            <w:r>
              <w:rPr>
                <w:i/>
                <w:iCs/>
                <w:color w:val="000000"/>
                <w:sz w:val="18"/>
                <w:szCs w:val="18"/>
              </w:rPr>
              <w:t xml:space="preserve">, </w:t>
            </w:r>
            <w:r w:rsidRPr="00551991">
              <w:rPr>
                <w:i/>
                <w:iCs/>
                <w:color w:val="000000"/>
                <w:sz w:val="18"/>
                <w:szCs w:val="18"/>
              </w:rPr>
              <w:t>PDLIM5</w:t>
            </w:r>
            <w:r>
              <w:rPr>
                <w:i/>
                <w:iCs/>
                <w:color w:val="000000"/>
                <w:sz w:val="18"/>
                <w:szCs w:val="18"/>
              </w:rPr>
              <w:t xml:space="preserve">, </w:t>
            </w:r>
            <w:r w:rsidRPr="00551991">
              <w:rPr>
                <w:i/>
                <w:iCs/>
                <w:color w:val="000000"/>
                <w:sz w:val="18"/>
                <w:szCs w:val="18"/>
              </w:rPr>
              <w:t>AHNAK2</w:t>
            </w:r>
            <w:r>
              <w:rPr>
                <w:i/>
                <w:iCs/>
                <w:color w:val="000000"/>
                <w:sz w:val="18"/>
                <w:szCs w:val="18"/>
              </w:rPr>
              <w:t xml:space="preserve">, </w:t>
            </w:r>
            <w:r w:rsidRPr="00551991">
              <w:rPr>
                <w:i/>
                <w:iCs/>
                <w:color w:val="000000"/>
                <w:sz w:val="18"/>
                <w:szCs w:val="18"/>
              </w:rPr>
              <w:t>MYH6</w:t>
            </w:r>
            <w:r>
              <w:rPr>
                <w:i/>
                <w:iCs/>
                <w:color w:val="000000"/>
                <w:sz w:val="18"/>
                <w:szCs w:val="18"/>
              </w:rPr>
              <w:t xml:space="preserve">, </w:t>
            </w:r>
            <w:r w:rsidRPr="00551991">
              <w:rPr>
                <w:i/>
                <w:iCs/>
                <w:color w:val="000000"/>
                <w:sz w:val="18"/>
                <w:szCs w:val="18"/>
              </w:rPr>
              <w:t>NRAP</w:t>
            </w:r>
            <w:r>
              <w:rPr>
                <w:i/>
                <w:iCs/>
                <w:color w:val="000000"/>
                <w:sz w:val="18"/>
                <w:szCs w:val="18"/>
              </w:rPr>
              <w:t xml:space="preserve">, </w:t>
            </w:r>
            <w:r w:rsidRPr="00551991">
              <w:rPr>
                <w:i/>
                <w:iCs/>
                <w:color w:val="000000"/>
                <w:sz w:val="18"/>
                <w:szCs w:val="18"/>
              </w:rPr>
              <w:t>DMD</w:t>
            </w:r>
          </w:p>
        </w:tc>
      </w:tr>
      <w:tr w:rsidR="00486D43" w:rsidRPr="002E2FED" w14:paraId="73F1A933"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2" w:type="dxa"/>
          </w:tcPr>
          <w:p w14:paraId="6721AF2A"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MF</w:t>
            </w:r>
          </w:p>
          <w:p w14:paraId="1249CC1B" w14:textId="77777777" w:rsidR="00486D43" w:rsidRPr="006764BF" w:rsidRDefault="00486D43" w:rsidP="00590EC5">
            <w:pPr>
              <w:spacing w:before="0" w:after="0"/>
              <w:rPr>
                <w:b w:val="0"/>
                <w:bCs w:val="0"/>
                <w:color w:val="000000"/>
                <w:sz w:val="18"/>
                <w:szCs w:val="18"/>
              </w:rPr>
            </w:pPr>
          </w:p>
        </w:tc>
        <w:tc>
          <w:tcPr>
            <w:tcW w:w="1703" w:type="dxa"/>
            <w:tcBorders>
              <w:right w:val="single" w:sz="4" w:space="0" w:color="auto"/>
            </w:tcBorders>
          </w:tcPr>
          <w:p w14:paraId="3427E63A"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 xml:space="preserve">Cytoskeletal protein binding </w:t>
            </w:r>
          </w:p>
        </w:tc>
        <w:tc>
          <w:tcPr>
            <w:tcW w:w="850" w:type="dxa"/>
            <w:tcBorders>
              <w:left w:val="single" w:sz="4" w:space="0" w:color="auto"/>
            </w:tcBorders>
            <w:noWrap/>
          </w:tcPr>
          <w:p w14:paraId="79B7FE4E"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59</w:t>
            </w:r>
          </w:p>
        </w:tc>
        <w:tc>
          <w:tcPr>
            <w:tcW w:w="961" w:type="dxa"/>
            <w:noWrap/>
          </w:tcPr>
          <w:p w14:paraId="22A4023B"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1050</w:t>
            </w:r>
          </w:p>
        </w:tc>
        <w:tc>
          <w:tcPr>
            <w:tcW w:w="1239" w:type="dxa"/>
            <w:noWrap/>
          </w:tcPr>
          <w:p w14:paraId="08F649B5"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2</w:t>
            </w:r>
            <w:r>
              <w:rPr>
                <w:color w:val="000000"/>
                <w:sz w:val="18"/>
                <w:szCs w:val="18"/>
              </w:rPr>
              <w:t>.</w:t>
            </w:r>
            <w:r w:rsidRPr="006764BF">
              <w:rPr>
                <w:color w:val="000000"/>
                <w:sz w:val="18"/>
                <w:szCs w:val="18"/>
              </w:rPr>
              <w:t>2752</w:t>
            </w:r>
          </w:p>
        </w:tc>
        <w:tc>
          <w:tcPr>
            <w:tcW w:w="891" w:type="dxa"/>
          </w:tcPr>
          <w:p w14:paraId="6B76680A"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0000</w:t>
            </w:r>
          </w:p>
        </w:tc>
        <w:tc>
          <w:tcPr>
            <w:tcW w:w="8080" w:type="dxa"/>
            <w:noWrap/>
          </w:tcPr>
          <w:p w14:paraId="388225D2" w14:textId="77777777" w:rsidR="00486D43" w:rsidRPr="00551991"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551991">
              <w:rPr>
                <w:i/>
                <w:iCs/>
                <w:color w:val="000000"/>
                <w:sz w:val="18"/>
                <w:szCs w:val="18"/>
              </w:rPr>
              <w:t>VPS41</w:t>
            </w:r>
            <w:r>
              <w:rPr>
                <w:i/>
                <w:iCs/>
                <w:color w:val="000000"/>
                <w:sz w:val="18"/>
                <w:szCs w:val="18"/>
              </w:rPr>
              <w:t xml:space="preserve">, </w:t>
            </w:r>
            <w:r w:rsidRPr="00551991">
              <w:rPr>
                <w:i/>
                <w:iCs/>
                <w:color w:val="000000"/>
                <w:sz w:val="18"/>
                <w:szCs w:val="18"/>
              </w:rPr>
              <w:t>MAPK8IP2</w:t>
            </w:r>
            <w:r>
              <w:rPr>
                <w:i/>
                <w:iCs/>
                <w:color w:val="000000"/>
                <w:sz w:val="18"/>
                <w:szCs w:val="18"/>
              </w:rPr>
              <w:t xml:space="preserve">, </w:t>
            </w:r>
            <w:r w:rsidRPr="00551991">
              <w:rPr>
                <w:i/>
                <w:iCs/>
                <w:color w:val="000000"/>
                <w:sz w:val="18"/>
                <w:szCs w:val="18"/>
              </w:rPr>
              <w:t>CCDC88C</w:t>
            </w:r>
            <w:r>
              <w:rPr>
                <w:i/>
                <w:iCs/>
                <w:color w:val="000000"/>
                <w:sz w:val="18"/>
                <w:szCs w:val="18"/>
              </w:rPr>
              <w:t xml:space="preserve">, </w:t>
            </w:r>
            <w:r w:rsidRPr="00551991">
              <w:rPr>
                <w:i/>
                <w:iCs/>
                <w:color w:val="000000"/>
                <w:sz w:val="18"/>
                <w:szCs w:val="18"/>
              </w:rPr>
              <w:t>SYNE2</w:t>
            </w:r>
            <w:r>
              <w:rPr>
                <w:i/>
                <w:iCs/>
                <w:color w:val="000000"/>
                <w:sz w:val="18"/>
                <w:szCs w:val="18"/>
              </w:rPr>
              <w:t xml:space="preserve">, </w:t>
            </w:r>
            <w:r w:rsidRPr="00551991">
              <w:rPr>
                <w:i/>
                <w:iCs/>
                <w:color w:val="000000"/>
                <w:sz w:val="18"/>
                <w:szCs w:val="18"/>
              </w:rPr>
              <w:t>KIF26A</w:t>
            </w:r>
            <w:r>
              <w:rPr>
                <w:i/>
                <w:iCs/>
                <w:color w:val="000000"/>
                <w:sz w:val="18"/>
                <w:szCs w:val="18"/>
              </w:rPr>
              <w:t xml:space="preserve">, </w:t>
            </w:r>
            <w:r w:rsidRPr="00551991">
              <w:rPr>
                <w:i/>
                <w:iCs/>
                <w:color w:val="000000"/>
                <w:sz w:val="18"/>
                <w:szCs w:val="18"/>
              </w:rPr>
              <w:t>LLGL2</w:t>
            </w:r>
            <w:r>
              <w:rPr>
                <w:i/>
                <w:iCs/>
                <w:color w:val="000000"/>
                <w:sz w:val="18"/>
                <w:szCs w:val="18"/>
              </w:rPr>
              <w:t xml:space="preserve">, </w:t>
            </w:r>
            <w:r w:rsidRPr="00551991">
              <w:rPr>
                <w:i/>
                <w:iCs/>
                <w:color w:val="000000"/>
                <w:sz w:val="18"/>
                <w:szCs w:val="18"/>
              </w:rPr>
              <w:t>TNS1</w:t>
            </w:r>
            <w:r>
              <w:rPr>
                <w:i/>
                <w:iCs/>
                <w:color w:val="000000"/>
                <w:sz w:val="18"/>
                <w:szCs w:val="18"/>
              </w:rPr>
              <w:t xml:space="preserve">, </w:t>
            </w:r>
            <w:r w:rsidRPr="00551991">
              <w:rPr>
                <w:i/>
                <w:iCs/>
                <w:color w:val="000000"/>
                <w:sz w:val="18"/>
                <w:szCs w:val="18"/>
              </w:rPr>
              <w:t>EPB41L2</w:t>
            </w:r>
            <w:r>
              <w:rPr>
                <w:i/>
                <w:iCs/>
                <w:color w:val="000000"/>
                <w:sz w:val="18"/>
                <w:szCs w:val="18"/>
              </w:rPr>
              <w:t xml:space="preserve">, </w:t>
            </w:r>
            <w:r w:rsidRPr="00551991">
              <w:rPr>
                <w:i/>
                <w:iCs/>
                <w:color w:val="000000"/>
                <w:sz w:val="18"/>
                <w:szCs w:val="18"/>
              </w:rPr>
              <w:t>MISP</w:t>
            </w:r>
            <w:r>
              <w:rPr>
                <w:i/>
                <w:iCs/>
                <w:color w:val="000000"/>
                <w:sz w:val="18"/>
                <w:szCs w:val="18"/>
              </w:rPr>
              <w:t xml:space="preserve">, </w:t>
            </w:r>
            <w:r w:rsidRPr="00551991">
              <w:rPr>
                <w:i/>
                <w:iCs/>
                <w:color w:val="000000"/>
                <w:sz w:val="18"/>
                <w:szCs w:val="18"/>
              </w:rPr>
              <w:t>TNNC2</w:t>
            </w:r>
            <w:r>
              <w:rPr>
                <w:i/>
                <w:iCs/>
                <w:color w:val="000000"/>
                <w:sz w:val="18"/>
                <w:szCs w:val="18"/>
              </w:rPr>
              <w:t xml:space="preserve">, </w:t>
            </w:r>
            <w:r w:rsidRPr="00551991">
              <w:rPr>
                <w:i/>
                <w:iCs/>
                <w:color w:val="000000"/>
                <w:sz w:val="18"/>
                <w:szCs w:val="18"/>
              </w:rPr>
              <w:t>ARHGEF7</w:t>
            </w:r>
            <w:r>
              <w:rPr>
                <w:i/>
                <w:iCs/>
                <w:color w:val="000000"/>
                <w:sz w:val="18"/>
                <w:szCs w:val="18"/>
              </w:rPr>
              <w:t xml:space="preserve">, </w:t>
            </w:r>
            <w:r w:rsidRPr="00551991">
              <w:rPr>
                <w:i/>
                <w:iCs/>
                <w:color w:val="000000"/>
                <w:sz w:val="18"/>
                <w:szCs w:val="18"/>
              </w:rPr>
              <w:t>RMDN2</w:t>
            </w:r>
            <w:r>
              <w:rPr>
                <w:i/>
                <w:iCs/>
                <w:color w:val="000000"/>
                <w:sz w:val="18"/>
                <w:szCs w:val="18"/>
              </w:rPr>
              <w:t xml:space="preserve">, </w:t>
            </w:r>
            <w:r w:rsidRPr="00551991">
              <w:rPr>
                <w:i/>
                <w:iCs/>
                <w:color w:val="000000"/>
                <w:sz w:val="18"/>
                <w:szCs w:val="18"/>
              </w:rPr>
              <w:t>CNTRL</w:t>
            </w:r>
            <w:r>
              <w:rPr>
                <w:i/>
                <w:iCs/>
                <w:color w:val="000000"/>
                <w:sz w:val="18"/>
                <w:szCs w:val="18"/>
              </w:rPr>
              <w:t xml:space="preserve">, </w:t>
            </w:r>
            <w:r w:rsidRPr="00551991">
              <w:rPr>
                <w:i/>
                <w:iCs/>
                <w:color w:val="000000"/>
                <w:sz w:val="18"/>
                <w:szCs w:val="18"/>
              </w:rPr>
              <w:t>CCDC170</w:t>
            </w:r>
            <w:r>
              <w:rPr>
                <w:i/>
                <w:iCs/>
                <w:color w:val="000000"/>
                <w:sz w:val="18"/>
                <w:szCs w:val="18"/>
              </w:rPr>
              <w:t xml:space="preserve">, </w:t>
            </w:r>
            <w:r w:rsidRPr="00551991">
              <w:rPr>
                <w:i/>
                <w:iCs/>
                <w:color w:val="000000"/>
                <w:sz w:val="18"/>
                <w:szCs w:val="18"/>
              </w:rPr>
              <w:t>TTLL2</w:t>
            </w:r>
            <w:r>
              <w:rPr>
                <w:i/>
                <w:iCs/>
                <w:color w:val="000000"/>
                <w:sz w:val="18"/>
                <w:szCs w:val="18"/>
              </w:rPr>
              <w:t xml:space="preserve">, </w:t>
            </w:r>
            <w:r w:rsidRPr="00551991">
              <w:rPr>
                <w:i/>
                <w:iCs/>
                <w:color w:val="000000"/>
                <w:sz w:val="18"/>
                <w:szCs w:val="18"/>
              </w:rPr>
              <w:t>SORBS3</w:t>
            </w:r>
            <w:r>
              <w:rPr>
                <w:i/>
                <w:iCs/>
                <w:color w:val="000000"/>
                <w:sz w:val="18"/>
                <w:szCs w:val="18"/>
              </w:rPr>
              <w:t xml:space="preserve">, </w:t>
            </w:r>
            <w:r w:rsidRPr="00551991">
              <w:rPr>
                <w:i/>
                <w:iCs/>
                <w:color w:val="000000"/>
                <w:sz w:val="18"/>
                <w:szCs w:val="18"/>
              </w:rPr>
              <w:t>PACSIN1</w:t>
            </w:r>
            <w:r>
              <w:rPr>
                <w:i/>
                <w:iCs/>
                <w:color w:val="000000"/>
                <w:sz w:val="18"/>
                <w:szCs w:val="18"/>
              </w:rPr>
              <w:t xml:space="preserve">, </w:t>
            </w:r>
            <w:r w:rsidRPr="00551991">
              <w:rPr>
                <w:i/>
                <w:iCs/>
                <w:color w:val="000000"/>
                <w:sz w:val="18"/>
                <w:szCs w:val="18"/>
              </w:rPr>
              <w:t>VIL1</w:t>
            </w:r>
            <w:r>
              <w:rPr>
                <w:i/>
                <w:iCs/>
                <w:color w:val="000000"/>
                <w:sz w:val="18"/>
                <w:szCs w:val="18"/>
              </w:rPr>
              <w:t xml:space="preserve">, </w:t>
            </w:r>
            <w:r w:rsidRPr="00551991">
              <w:rPr>
                <w:i/>
                <w:iCs/>
                <w:color w:val="000000"/>
                <w:sz w:val="18"/>
                <w:szCs w:val="18"/>
              </w:rPr>
              <w:t>KIF1C</w:t>
            </w:r>
            <w:r>
              <w:rPr>
                <w:i/>
                <w:iCs/>
                <w:color w:val="000000"/>
                <w:sz w:val="18"/>
                <w:szCs w:val="18"/>
              </w:rPr>
              <w:t xml:space="preserve">, </w:t>
            </w:r>
            <w:r w:rsidRPr="00551991">
              <w:rPr>
                <w:i/>
                <w:iCs/>
                <w:color w:val="000000"/>
                <w:sz w:val="18"/>
                <w:szCs w:val="18"/>
              </w:rPr>
              <w:t>MTUS1</w:t>
            </w:r>
            <w:r>
              <w:rPr>
                <w:i/>
                <w:iCs/>
                <w:color w:val="000000"/>
                <w:sz w:val="18"/>
                <w:szCs w:val="18"/>
              </w:rPr>
              <w:t xml:space="preserve">, </w:t>
            </w:r>
            <w:r w:rsidRPr="00551991">
              <w:rPr>
                <w:i/>
                <w:iCs/>
                <w:color w:val="000000"/>
                <w:sz w:val="18"/>
                <w:szCs w:val="18"/>
              </w:rPr>
              <w:t>EPB41L4A</w:t>
            </w:r>
            <w:r>
              <w:rPr>
                <w:i/>
                <w:iCs/>
                <w:color w:val="000000"/>
                <w:sz w:val="18"/>
                <w:szCs w:val="18"/>
              </w:rPr>
              <w:t xml:space="preserve">, </w:t>
            </w:r>
            <w:r w:rsidRPr="00551991">
              <w:rPr>
                <w:i/>
                <w:iCs/>
                <w:color w:val="000000"/>
                <w:sz w:val="18"/>
                <w:szCs w:val="18"/>
              </w:rPr>
              <w:t>CAMSAP1</w:t>
            </w:r>
            <w:r>
              <w:rPr>
                <w:i/>
                <w:iCs/>
                <w:color w:val="000000"/>
                <w:sz w:val="18"/>
                <w:szCs w:val="18"/>
              </w:rPr>
              <w:t xml:space="preserve">, </w:t>
            </w:r>
            <w:r w:rsidRPr="00551991">
              <w:rPr>
                <w:i/>
                <w:iCs/>
                <w:color w:val="000000"/>
                <w:sz w:val="18"/>
                <w:szCs w:val="18"/>
              </w:rPr>
              <w:t>CLIP1</w:t>
            </w:r>
            <w:r>
              <w:rPr>
                <w:i/>
                <w:iCs/>
                <w:color w:val="000000"/>
                <w:sz w:val="18"/>
                <w:szCs w:val="18"/>
              </w:rPr>
              <w:t xml:space="preserve">, </w:t>
            </w:r>
            <w:r w:rsidRPr="00551991">
              <w:rPr>
                <w:i/>
                <w:iCs/>
                <w:color w:val="000000"/>
                <w:sz w:val="18"/>
                <w:szCs w:val="18"/>
              </w:rPr>
              <w:t>HIP1R</w:t>
            </w:r>
            <w:r>
              <w:rPr>
                <w:i/>
                <w:iCs/>
                <w:color w:val="000000"/>
                <w:sz w:val="18"/>
                <w:szCs w:val="18"/>
              </w:rPr>
              <w:t xml:space="preserve">, </w:t>
            </w:r>
            <w:r w:rsidRPr="00551991">
              <w:rPr>
                <w:i/>
                <w:iCs/>
                <w:color w:val="000000"/>
                <w:sz w:val="18"/>
                <w:szCs w:val="18"/>
              </w:rPr>
              <w:t>SYNE1</w:t>
            </w:r>
            <w:r>
              <w:rPr>
                <w:i/>
                <w:iCs/>
                <w:color w:val="000000"/>
                <w:sz w:val="18"/>
                <w:szCs w:val="18"/>
              </w:rPr>
              <w:t xml:space="preserve">, </w:t>
            </w:r>
            <w:r w:rsidRPr="00551991">
              <w:rPr>
                <w:i/>
                <w:iCs/>
                <w:color w:val="000000"/>
                <w:sz w:val="18"/>
                <w:szCs w:val="18"/>
              </w:rPr>
              <w:t>MAP1B</w:t>
            </w:r>
            <w:r>
              <w:rPr>
                <w:i/>
                <w:iCs/>
                <w:color w:val="000000"/>
                <w:sz w:val="18"/>
                <w:szCs w:val="18"/>
              </w:rPr>
              <w:t xml:space="preserve">, </w:t>
            </w:r>
            <w:r w:rsidRPr="00551991">
              <w:rPr>
                <w:i/>
                <w:iCs/>
                <w:color w:val="000000"/>
                <w:sz w:val="18"/>
                <w:szCs w:val="18"/>
              </w:rPr>
              <w:t>MYO18B</w:t>
            </w:r>
            <w:r>
              <w:rPr>
                <w:i/>
                <w:iCs/>
                <w:color w:val="000000"/>
                <w:sz w:val="18"/>
                <w:szCs w:val="18"/>
              </w:rPr>
              <w:t xml:space="preserve">, </w:t>
            </w:r>
            <w:r w:rsidRPr="00551991">
              <w:rPr>
                <w:i/>
                <w:iCs/>
                <w:color w:val="000000"/>
                <w:sz w:val="18"/>
                <w:szCs w:val="18"/>
              </w:rPr>
              <w:t>HOOK1</w:t>
            </w:r>
            <w:r>
              <w:rPr>
                <w:i/>
                <w:iCs/>
                <w:color w:val="000000"/>
                <w:sz w:val="18"/>
                <w:szCs w:val="18"/>
              </w:rPr>
              <w:t xml:space="preserve">, </w:t>
            </w:r>
            <w:r w:rsidRPr="00551991">
              <w:rPr>
                <w:i/>
                <w:iCs/>
                <w:color w:val="000000"/>
                <w:sz w:val="18"/>
                <w:szCs w:val="18"/>
              </w:rPr>
              <w:t>TTLL4</w:t>
            </w:r>
            <w:r>
              <w:rPr>
                <w:i/>
                <w:iCs/>
                <w:color w:val="000000"/>
                <w:sz w:val="18"/>
                <w:szCs w:val="18"/>
              </w:rPr>
              <w:t xml:space="preserve">, </w:t>
            </w:r>
            <w:r w:rsidRPr="00551991">
              <w:rPr>
                <w:i/>
                <w:iCs/>
                <w:color w:val="000000"/>
                <w:sz w:val="18"/>
                <w:szCs w:val="18"/>
              </w:rPr>
              <w:t>TLN1</w:t>
            </w:r>
            <w:r>
              <w:rPr>
                <w:i/>
                <w:iCs/>
                <w:color w:val="000000"/>
                <w:sz w:val="18"/>
                <w:szCs w:val="18"/>
              </w:rPr>
              <w:t xml:space="preserve">, </w:t>
            </w:r>
            <w:r w:rsidRPr="00551991">
              <w:rPr>
                <w:i/>
                <w:iCs/>
                <w:color w:val="000000"/>
                <w:sz w:val="18"/>
                <w:szCs w:val="18"/>
              </w:rPr>
              <w:t>SHROOM3</w:t>
            </w:r>
            <w:r>
              <w:rPr>
                <w:i/>
                <w:iCs/>
                <w:color w:val="000000"/>
                <w:sz w:val="18"/>
                <w:szCs w:val="18"/>
              </w:rPr>
              <w:t xml:space="preserve">, </w:t>
            </w:r>
            <w:r w:rsidRPr="00551991">
              <w:rPr>
                <w:i/>
                <w:iCs/>
                <w:color w:val="000000"/>
                <w:sz w:val="18"/>
                <w:szCs w:val="18"/>
              </w:rPr>
              <w:t>BRCA2</w:t>
            </w:r>
            <w:r>
              <w:rPr>
                <w:i/>
                <w:iCs/>
                <w:color w:val="000000"/>
                <w:sz w:val="18"/>
                <w:szCs w:val="18"/>
              </w:rPr>
              <w:t xml:space="preserve">, </w:t>
            </w:r>
            <w:r w:rsidRPr="00551991">
              <w:rPr>
                <w:i/>
                <w:iCs/>
                <w:color w:val="000000"/>
                <w:sz w:val="18"/>
                <w:szCs w:val="18"/>
              </w:rPr>
              <w:t>MYOM3</w:t>
            </w:r>
            <w:r>
              <w:rPr>
                <w:i/>
                <w:iCs/>
                <w:color w:val="000000"/>
                <w:sz w:val="18"/>
                <w:szCs w:val="18"/>
              </w:rPr>
              <w:t xml:space="preserve">, </w:t>
            </w:r>
            <w:r w:rsidRPr="00551991">
              <w:rPr>
                <w:i/>
                <w:iCs/>
                <w:color w:val="000000"/>
                <w:sz w:val="18"/>
                <w:szCs w:val="18"/>
              </w:rPr>
              <w:t>MYH15</w:t>
            </w:r>
            <w:r>
              <w:rPr>
                <w:i/>
                <w:iCs/>
                <w:color w:val="000000"/>
                <w:sz w:val="18"/>
                <w:szCs w:val="18"/>
              </w:rPr>
              <w:t xml:space="preserve">, </w:t>
            </w:r>
            <w:r w:rsidRPr="00551991">
              <w:rPr>
                <w:i/>
                <w:iCs/>
                <w:color w:val="000000"/>
                <w:sz w:val="18"/>
                <w:szCs w:val="18"/>
              </w:rPr>
              <w:t>IQGAP2</w:t>
            </w:r>
            <w:r>
              <w:rPr>
                <w:i/>
                <w:iCs/>
                <w:color w:val="000000"/>
                <w:sz w:val="18"/>
                <w:szCs w:val="18"/>
              </w:rPr>
              <w:t xml:space="preserve">, </w:t>
            </w:r>
            <w:r w:rsidRPr="00551991">
              <w:rPr>
                <w:i/>
                <w:iCs/>
                <w:color w:val="000000"/>
                <w:sz w:val="18"/>
                <w:szCs w:val="18"/>
              </w:rPr>
              <w:t>FARP1</w:t>
            </w:r>
            <w:r>
              <w:rPr>
                <w:i/>
                <w:iCs/>
                <w:color w:val="000000"/>
                <w:sz w:val="18"/>
                <w:szCs w:val="18"/>
              </w:rPr>
              <w:t xml:space="preserve">, </w:t>
            </w:r>
            <w:r w:rsidRPr="00551991">
              <w:rPr>
                <w:i/>
                <w:iCs/>
                <w:color w:val="000000"/>
                <w:sz w:val="18"/>
                <w:szCs w:val="18"/>
              </w:rPr>
              <w:t>OBSCN</w:t>
            </w:r>
            <w:r>
              <w:rPr>
                <w:i/>
                <w:iCs/>
                <w:color w:val="000000"/>
                <w:sz w:val="18"/>
                <w:szCs w:val="18"/>
              </w:rPr>
              <w:t xml:space="preserve">, </w:t>
            </w:r>
            <w:r w:rsidRPr="00551991">
              <w:rPr>
                <w:i/>
                <w:iCs/>
                <w:color w:val="000000"/>
                <w:sz w:val="18"/>
                <w:szCs w:val="18"/>
              </w:rPr>
              <w:t>PDLIM3</w:t>
            </w:r>
            <w:r>
              <w:rPr>
                <w:i/>
                <w:iCs/>
                <w:color w:val="000000"/>
                <w:sz w:val="18"/>
                <w:szCs w:val="18"/>
              </w:rPr>
              <w:t xml:space="preserve">, </w:t>
            </w:r>
            <w:r w:rsidRPr="00551991">
              <w:rPr>
                <w:i/>
                <w:iCs/>
                <w:color w:val="000000"/>
                <w:sz w:val="18"/>
                <w:szCs w:val="18"/>
              </w:rPr>
              <w:t>TTN</w:t>
            </w:r>
            <w:r>
              <w:rPr>
                <w:i/>
                <w:iCs/>
                <w:color w:val="000000"/>
                <w:sz w:val="18"/>
                <w:szCs w:val="18"/>
              </w:rPr>
              <w:t xml:space="preserve">, </w:t>
            </w:r>
            <w:r w:rsidRPr="00551991">
              <w:rPr>
                <w:i/>
                <w:iCs/>
                <w:color w:val="000000"/>
                <w:sz w:val="18"/>
                <w:szCs w:val="18"/>
              </w:rPr>
              <w:t>PIP</w:t>
            </w:r>
            <w:r>
              <w:rPr>
                <w:i/>
                <w:iCs/>
                <w:color w:val="000000"/>
                <w:sz w:val="18"/>
                <w:szCs w:val="18"/>
              </w:rPr>
              <w:t xml:space="preserve">, </w:t>
            </w:r>
            <w:r w:rsidRPr="00551991">
              <w:rPr>
                <w:i/>
                <w:iCs/>
                <w:color w:val="000000"/>
                <w:sz w:val="18"/>
                <w:szCs w:val="18"/>
              </w:rPr>
              <w:t>NEXN</w:t>
            </w:r>
            <w:r>
              <w:rPr>
                <w:i/>
                <w:iCs/>
                <w:color w:val="000000"/>
                <w:sz w:val="18"/>
                <w:szCs w:val="18"/>
              </w:rPr>
              <w:t xml:space="preserve">, </w:t>
            </w:r>
            <w:r w:rsidRPr="00551991">
              <w:rPr>
                <w:i/>
                <w:iCs/>
                <w:color w:val="000000"/>
                <w:sz w:val="18"/>
                <w:szCs w:val="18"/>
              </w:rPr>
              <w:t>PDLIM5</w:t>
            </w:r>
            <w:r>
              <w:rPr>
                <w:i/>
                <w:iCs/>
                <w:color w:val="000000"/>
                <w:sz w:val="18"/>
                <w:szCs w:val="18"/>
              </w:rPr>
              <w:t xml:space="preserve">, </w:t>
            </w:r>
            <w:r w:rsidRPr="00551991">
              <w:rPr>
                <w:i/>
                <w:iCs/>
                <w:color w:val="000000"/>
                <w:sz w:val="18"/>
                <w:szCs w:val="18"/>
              </w:rPr>
              <w:t>SPTA1</w:t>
            </w:r>
            <w:r>
              <w:rPr>
                <w:i/>
                <w:iCs/>
                <w:color w:val="000000"/>
                <w:sz w:val="18"/>
                <w:szCs w:val="18"/>
              </w:rPr>
              <w:t xml:space="preserve">, </w:t>
            </w:r>
            <w:r w:rsidRPr="00551991">
              <w:rPr>
                <w:i/>
                <w:iCs/>
                <w:color w:val="000000"/>
                <w:sz w:val="18"/>
                <w:szCs w:val="18"/>
              </w:rPr>
              <w:t>SHROOM1</w:t>
            </w:r>
            <w:r>
              <w:rPr>
                <w:i/>
                <w:iCs/>
                <w:color w:val="000000"/>
                <w:sz w:val="18"/>
                <w:szCs w:val="18"/>
              </w:rPr>
              <w:t xml:space="preserve">, </w:t>
            </w:r>
            <w:r w:rsidRPr="00551991">
              <w:rPr>
                <w:i/>
                <w:iCs/>
                <w:color w:val="000000"/>
                <w:sz w:val="18"/>
                <w:szCs w:val="18"/>
              </w:rPr>
              <w:t>INPPL1</w:t>
            </w:r>
            <w:r>
              <w:rPr>
                <w:i/>
                <w:iCs/>
                <w:color w:val="000000"/>
                <w:sz w:val="18"/>
                <w:szCs w:val="18"/>
              </w:rPr>
              <w:t xml:space="preserve">, </w:t>
            </w:r>
            <w:r w:rsidRPr="00551991">
              <w:rPr>
                <w:i/>
                <w:iCs/>
                <w:color w:val="000000"/>
                <w:sz w:val="18"/>
                <w:szCs w:val="18"/>
              </w:rPr>
              <w:t>CLMN</w:t>
            </w:r>
            <w:r>
              <w:rPr>
                <w:i/>
                <w:iCs/>
                <w:color w:val="000000"/>
                <w:sz w:val="18"/>
                <w:szCs w:val="18"/>
              </w:rPr>
              <w:t xml:space="preserve">, </w:t>
            </w:r>
            <w:r w:rsidRPr="00551991">
              <w:rPr>
                <w:i/>
                <w:iCs/>
                <w:color w:val="000000"/>
                <w:sz w:val="18"/>
                <w:szCs w:val="18"/>
              </w:rPr>
              <w:t>CEP295</w:t>
            </w:r>
            <w:r>
              <w:rPr>
                <w:i/>
                <w:iCs/>
                <w:color w:val="000000"/>
                <w:sz w:val="18"/>
                <w:szCs w:val="18"/>
              </w:rPr>
              <w:t xml:space="preserve">, </w:t>
            </w:r>
            <w:r w:rsidRPr="00551991">
              <w:rPr>
                <w:i/>
                <w:iCs/>
                <w:color w:val="000000"/>
                <w:sz w:val="18"/>
                <w:szCs w:val="18"/>
              </w:rPr>
              <w:t>MYO1A</w:t>
            </w:r>
            <w:r>
              <w:rPr>
                <w:i/>
                <w:iCs/>
                <w:color w:val="000000"/>
                <w:sz w:val="18"/>
                <w:szCs w:val="18"/>
              </w:rPr>
              <w:t xml:space="preserve">, </w:t>
            </w:r>
            <w:r w:rsidRPr="00551991">
              <w:rPr>
                <w:i/>
                <w:iCs/>
                <w:color w:val="000000"/>
                <w:sz w:val="18"/>
                <w:szCs w:val="18"/>
              </w:rPr>
              <w:t>JAKMIP2</w:t>
            </w:r>
            <w:r>
              <w:rPr>
                <w:i/>
                <w:iCs/>
                <w:color w:val="000000"/>
                <w:sz w:val="18"/>
                <w:szCs w:val="18"/>
              </w:rPr>
              <w:t xml:space="preserve">, </w:t>
            </w:r>
            <w:r w:rsidRPr="00551991">
              <w:rPr>
                <w:i/>
                <w:iCs/>
                <w:color w:val="000000"/>
                <w:sz w:val="18"/>
                <w:szCs w:val="18"/>
              </w:rPr>
              <w:t>MX2</w:t>
            </w:r>
            <w:r>
              <w:rPr>
                <w:i/>
                <w:iCs/>
                <w:color w:val="000000"/>
                <w:sz w:val="18"/>
                <w:szCs w:val="18"/>
              </w:rPr>
              <w:t xml:space="preserve">, </w:t>
            </w:r>
            <w:r w:rsidRPr="00551991">
              <w:rPr>
                <w:i/>
                <w:iCs/>
                <w:color w:val="000000"/>
                <w:sz w:val="18"/>
                <w:szCs w:val="18"/>
              </w:rPr>
              <w:t>MRTFB</w:t>
            </w:r>
            <w:r>
              <w:rPr>
                <w:i/>
                <w:iCs/>
                <w:color w:val="000000"/>
                <w:sz w:val="18"/>
                <w:szCs w:val="18"/>
              </w:rPr>
              <w:t xml:space="preserve">, </w:t>
            </w:r>
            <w:r w:rsidRPr="00551991">
              <w:rPr>
                <w:i/>
                <w:iCs/>
                <w:color w:val="000000"/>
                <w:sz w:val="18"/>
                <w:szCs w:val="18"/>
              </w:rPr>
              <w:t>MYH6</w:t>
            </w:r>
            <w:r>
              <w:rPr>
                <w:i/>
                <w:iCs/>
                <w:color w:val="000000"/>
                <w:sz w:val="18"/>
                <w:szCs w:val="18"/>
              </w:rPr>
              <w:t xml:space="preserve">, </w:t>
            </w:r>
            <w:r w:rsidRPr="00551991">
              <w:rPr>
                <w:i/>
                <w:iCs/>
                <w:color w:val="000000"/>
                <w:sz w:val="18"/>
                <w:szCs w:val="18"/>
              </w:rPr>
              <w:t>NRAP</w:t>
            </w:r>
            <w:r>
              <w:rPr>
                <w:i/>
                <w:iCs/>
                <w:color w:val="000000"/>
                <w:sz w:val="18"/>
                <w:szCs w:val="18"/>
              </w:rPr>
              <w:t xml:space="preserve">, </w:t>
            </w:r>
            <w:r w:rsidRPr="00551991">
              <w:rPr>
                <w:i/>
                <w:iCs/>
                <w:color w:val="000000"/>
                <w:sz w:val="18"/>
                <w:szCs w:val="18"/>
              </w:rPr>
              <w:t>DMD</w:t>
            </w:r>
            <w:r>
              <w:rPr>
                <w:i/>
                <w:iCs/>
                <w:color w:val="000000"/>
                <w:sz w:val="18"/>
                <w:szCs w:val="18"/>
              </w:rPr>
              <w:t xml:space="preserve">, </w:t>
            </w:r>
            <w:r w:rsidRPr="00551991">
              <w:rPr>
                <w:i/>
                <w:iCs/>
                <w:color w:val="000000"/>
                <w:sz w:val="18"/>
                <w:szCs w:val="18"/>
              </w:rPr>
              <w:t>KIFBP</w:t>
            </w:r>
            <w:r>
              <w:rPr>
                <w:i/>
                <w:iCs/>
                <w:color w:val="000000"/>
                <w:sz w:val="18"/>
                <w:szCs w:val="18"/>
              </w:rPr>
              <w:t xml:space="preserve">, </w:t>
            </w:r>
            <w:r w:rsidRPr="00551991">
              <w:rPr>
                <w:i/>
                <w:iCs/>
                <w:color w:val="000000"/>
                <w:sz w:val="18"/>
                <w:szCs w:val="18"/>
              </w:rPr>
              <w:t>EML6</w:t>
            </w:r>
            <w:r>
              <w:rPr>
                <w:i/>
                <w:iCs/>
                <w:color w:val="000000"/>
                <w:sz w:val="18"/>
                <w:szCs w:val="18"/>
              </w:rPr>
              <w:t xml:space="preserve">, </w:t>
            </w:r>
            <w:r w:rsidRPr="00551991">
              <w:rPr>
                <w:i/>
                <w:iCs/>
                <w:color w:val="000000"/>
                <w:sz w:val="18"/>
                <w:szCs w:val="18"/>
              </w:rPr>
              <w:t>KBTBD13</w:t>
            </w:r>
            <w:r>
              <w:rPr>
                <w:i/>
                <w:iCs/>
                <w:color w:val="000000"/>
                <w:sz w:val="18"/>
                <w:szCs w:val="18"/>
              </w:rPr>
              <w:t xml:space="preserve">, </w:t>
            </w:r>
            <w:r w:rsidRPr="00551991">
              <w:rPr>
                <w:i/>
                <w:iCs/>
                <w:color w:val="000000"/>
                <w:sz w:val="18"/>
                <w:szCs w:val="18"/>
              </w:rPr>
              <w:t>MYO15B</w:t>
            </w:r>
            <w:r>
              <w:rPr>
                <w:i/>
                <w:iCs/>
                <w:color w:val="000000"/>
                <w:sz w:val="18"/>
                <w:szCs w:val="18"/>
              </w:rPr>
              <w:t xml:space="preserve">, </w:t>
            </w:r>
            <w:r w:rsidRPr="00551991">
              <w:rPr>
                <w:i/>
                <w:iCs/>
                <w:color w:val="000000"/>
                <w:sz w:val="18"/>
                <w:szCs w:val="18"/>
              </w:rPr>
              <w:t>MAGI1</w:t>
            </w:r>
          </w:p>
        </w:tc>
      </w:tr>
      <w:tr w:rsidR="00486D43" w:rsidRPr="002E2FED" w14:paraId="741ED74B"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1302" w:type="dxa"/>
          </w:tcPr>
          <w:p w14:paraId="18F50769"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MF</w:t>
            </w:r>
          </w:p>
          <w:p w14:paraId="0B2A009E" w14:textId="77777777" w:rsidR="00486D43" w:rsidRPr="006764BF" w:rsidRDefault="00486D43" w:rsidP="00590EC5">
            <w:pPr>
              <w:spacing w:before="0" w:after="0"/>
              <w:rPr>
                <w:b w:val="0"/>
                <w:bCs w:val="0"/>
                <w:color w:val="000000"/>
                <w:sz w:val="18"/>
                <w:szCs w:val="18"/>
              </w:rPr>
            </w:pPr>
          </w:p>
        </w:tc>
        <w:tc>
          <w:tcPr>
            <w:tcW w:w="1703" w:type="dxa"/>
            <w:tcBorders>
              <w:right w:val="single" w:sz="4" w:space="0" w:color="auto"/>
            </w:tcBorders>
          </w:tcPr>
          <w:p w14:paraId="65666D16"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 xml:space="preserve">Actin binding </w:t>
            </w:r>
          </w:p>
        </w:tc>
        <w:tc>
          <w:tcPr>
            <w:tcW w:w="850" w:type="dxa"/>
            <w:tcBorders>
              <w:left w:val="single" w:sz="4" w:space="0" w:color="auto"/>
            </w:tcBorders>
            <w:noWrap/>
          </w:tcPr>
          <w:p w14:paraId="2573CDF8"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32</w:t>
            </w:r>
          </w:p>
        </w:tc>
        <w:tc>
          <w:tcPr>
            <w:tcW w:w="961" w:type="dxa"/>
            <w:noWrap/>
          </w:tcPr>
          <w:p w14:paraId="66B168ED"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477</w:t>
            </w:r>
          </w:p>
        </w:tc>
        <w:tc>
          <w:tcPr>
            <w:tcW w:w="1239" w:type="dxa"/>
            <w:noWrap/>
          </w:tcPr>
          <w:p w14:paraId="3F133107"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2</w:t>
            </w:r>
            <w:r>
              <w:rPr>
                <w:color w:val="000000"/>
                <w:sz w:val="18"/>
                <w:szCs w:val="18"/>
              </w:rPr>
              <w:t>.</w:t>
            </w:r>
            <w:r w:rsidRPr="006764BF">
              <w:rPr>
                <w:color w:val="000000"/>
                <w:sz w:val="18"/>
                <w:szCs w:val="18"/>
              </w:rPr>
              <w:t>7163</w:t>
            </w:r>
          </w:p>
        </w:tc>
        <w:tc>
          <w:tcPr>
            <w:tcW w:w="891" w:type="dxa"/>
          </w:tcPr>
          <w:p w14:paraId="5E4CA6B8"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0001</w:t>
            </w:r>
          </w:p>
        </w:tc>
        <w:tc>
          <w:tcPr>
            <w:tcW w:w="8080" w:type="dxa"/>
            <w:noWrap/>
          </w:tcPr>
          <w:p w14:paraId="3DA4BE21" w14:textId="77777777" w:rsidR="00486D43" w:rsidRPr="00551991"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551991">
              <w:rPr>
                <w:i/>
                <w:iCs/>
                <w:color w:val="000000"/>
                <w:sz w:val="18"/>
                <w:szCs w:val="18"/>
              </w:rPr>
              <w:t>SYNE2</w:t>
            </w:r>
            <w:r>
              <w:rPr>
                <w:i/>
                <w:iCs/>
                <w:color w:val="000000"/>
                <w:sz w:val="18"/>
                <w:szCs w:val="18"/>
              </w:rPr>
              <w:t xml:space="preserve">, </w:t>
            </w:r>
            <w:r w:rsidRPr="00551991">
              <w:rPr>
                <w:i/>
                <w:iCs/>
                <w:color w:val="000000"/>
                <w:sz w:val="18"/>
                <w:szCs w:val="18"/>
              </w:rPr>
              <w:t>TNS1</w:t>
            </w:r>
            <w:r>
              <w:rPr>
                <w:i/>
                <w:iCs/>
                <w:color w:val="000000"/>
                <w:sz w:val="18"/>
                <w:szCs w:val="18"/>
              </w:rPr>
              <w:t xml:space="preserve">, </w:t>
            </w:r>
            <w:r w:rsidRPr="00551991">
              <w:rPr>
                <w:i/>
                <w:iCs/>
                <w:color w:val="000000"/>
                <w:sz w:val="18"/>
                <w:szCs w:val="18"/>
              </w:rPr>
              <w:t>EPB41L2</w:t>
            </w:r>
            <w:r>
              <w:rPr>
                <w:i/>
                <w:iCs/>
                <w:color w:val="000000"/>
                <w:sz w:val="18"/>
                <w:szCs w:val="18"/>
              </w:rPr>
              <w:t xml:space="preserve">, </w:t>
            </w:r>
            <w:r w:rsidRPr="00551991">
              <w:rPr>
                <w:i/>
                <w:iCs/>
                <w:color w:val="000000"/>
                <w:sz w:val="18"/>
                <w:szCs w:val="18"/>
              </w:rPr>
              <w:t>MISP</w:t>
            </w:r>
            <w:r>
              <w:rPr>
                <w:i/>
                <w:iCs/>
                <w:color w:val="000000"/>
                <w:sz w:val="18"/>
                <w:szCs w:val="18"/>
              </w:rPr>
              <w:t xml:space="preserve">, </w:t>
            </w:r>
            <w:r w:rsidRPr="00551991">
              <w:rPr>
                <w:i/>
                <w:iCs/>
                <w:color w:val="000000"/>
                <w:sz w:val="18"/>
                <w:szCs w:val="18"/>
              </w:rPr>
              <w:t>TNNC2</w:t>
            </w:r>
            <w:r>
              <w:rPr>
                <w:i/>
                <w:iCs/>
                <w:color w:val="000000"/>
                <w:sz w:val="18"/>
                <w:szCs w:val="18"/>
              </w:rPr>
              <w:t xml:space="preserve">, </w:t>
            </w:r>
            <w:r w:rsidRPr="00551991">
              <w:rPr>
                <w:i/>
                <w:iCs/>
                <w:color w:val="000000"/>
                <w:sz w:val="18"/>
                <w:szCs w:val="18"/>
              </w:rPr>
              <w:t>VIL1</w:t>
            </w:r>
            <w:r>
              <w:rPr>
                <w:i/>
                <w:iCs/>
                <w:color w:val="000000"/>
                <w:sz w:val="18"/>
                <w:szCs w:val="18"/>
              </w:rPr>
              <w:t xml:space="preserve">, </w:t>
            </w:r>
            <w:r w:rsidRPr="00551991">
              <w:rPr>
                <w:i/>
                <w:iCs/>
                <w:color w:val="000000"/>
                <w:sz w:val="18"/>
                <w:szCs w:val="18"/>
              </w:rPr>
              <w:t>HIP1R</w:t>
            </w:r>
            <w:r>
              <w:rPr>
                <w:i/>
                <w:iCs/>
                <w:color w:val="000000"/>
                <w:sz w:val="18"/>
                <w:szCs w:val="18"/>
              </w:rPr>
              <w:t xml:space="preserve">, </w:t>
            </w:r>
            <w:r w:rsidRPr="00551991">
              <w:rPr>
                <w:i/>
                <w:iCs/>
                <w:color w:val="000000"/>
                <w:sz w:val="18"/>
                <w:szCs w:val="18"/>
              </w:rPr>
              <w:t>SYNE1</w:t>
            </w:r>
            <w:r>
              <w:rPr>
                <w:i/>
                <w:iCs/>
                <w:color w:val="000000"/>
                <w:sz w:val="18"/>
                <w:szCs w:val="18"/>
              </w:rPr>
              <w:t xml:space="preserve">, </w:t>
            </w:r>
            <w:r w:rsidRPr="00551991">
              <w:rPr>
                <w:i/>
                <w:iCs/>
                <w:color w:val="000000"/>
                <w:sz w:val="18"/>
                <w:szCs w:val="18"/>
              </w:rPr>
              <w:t>MAP1B</w:t>
            </w:r>
            <w:r>
              <w:rPr>
                <w:i/>
                <w:iCs/>
                <w:color w:val="000000"/>
                <w:sz w:val="18"/>
                <w:szCs w:val="18"/>
              </w:rPr>
              <w:t xml:space="preserve">, </w:t>
            </w:r>
            <w:r w:rsidRPr="00551991">
              <w:rPr>
                <w:i/>
                <w:iCs/>
                <w:color w:val="000000"/>
                <w:sz w:val="18"/>
                <w:szCs w:val="18"/>
              </w:rPr>
              <w:t>MYO18B</w:t>
            </w:r>
            <w:r>
              <w:rPr>
                <w:i/>
                <w:iCs/>
                <w:color w:val="000000"/>
                <w:sz w:val="18"/>
                <w:szCs w:val="18"/>
              </w:rPr>
              <w:t xml:space="preserve">, </w:t>
            </w:r>
            <w:r w:rsidRPr="00551991">
              <w:rPr>
                <w:i/>
                <w:iCs/>
                <w:color w:val="000000"/>
                <w:sz w:val="18"/>
                <w:szCs w:val="18"/>
              </w:rPr>
              <w:t>HOOK1</w:t>
            </w:r>
            <w:r>
              <w:rPr>
                <w:i/>
                <w:iCs/>
                <w:color w:val="000000"/>
                <w:sz w:val="18"/>
                <w:szCs w:val="18"/>
              </w:rPr>
              <w:t xml:space="preserve">, </w:t>
            </w:r>
            <w:r w:rsidRPr="00551991">
              <w:rPr>
                <w:i/>
                <w:iCs/>
                <w:color w:val="000000"/>
                <w:sz w:val="18"/>
                <w:szCs w:val="18"/>
              </w:rPr>
              <w:t>TLN1</w:t>
            </w:r>
            <w:r>
              <w:rPr>
                <w:i/>
                <w:iCs/>
                <w:color w:val="000000"/>
                <w:sz w:val="18"/>
                <w:szCs w:val="18"/>
              </w:rPr>
              <w:t xml:space="preserve">, </w:t>
            </w:r>
            <w:r w:rsidRPr="00551991">
              <w:rPr>
                <w:i/>
                <w:iCs/>
                <w:color w:val="000000"/>
                <w:sz w:val="18"/>
                <w:szCs w:val="18"/>
              </w:rPr>
              <w:t>SHROOM3</w:t>
            </w:r>
            <w:r>
              <w:rPr>
                <w:i/>
                <w:iCs/>
                <w:color w:val="000000"/>
                <w:sz w:val="18"/>
                <w:szCs w:val="18"/>
              </w:rPr>
              <w:t xml:space="preserve">, </w:t>
            </w:r>
            <w:r w:rsidRPr="00551991">
              <w:rPr>
                <w:i/>
                <w:iCs/>
                <w:color w:val="000000"/>
                <w:sz w:val="18"/>
                <w:szCs w:val="18"/>
              </w:rPr>
              <w:t>MYOM3</w:t>
            </w:r>
            <w:r>
              <w:rPr>
                <w:i/>
                <w:iCs/>
                <w:color w:val="000000"/>
                <w:sz w:val="18"/>
                <w:szCs w:val="18"/>
              </w:rPr>
              <w:t xml:space="preserve">, </w:t>
            </w:r>
            <w:r w:rsidRPr="00551991">
              <w:rPr>
                <w:i/>
                <w:iCs/>
                <w:color w:val="000000"/>
                <w:sz w:val="18"/>
                <w:szCs w:val="18"/>
              </w:rPr>
              <w:t>MYH15</w:t>
            </w:r>
            <w:r>
              <w:rPr>
                <w:i/>
                <w:iCs/>
                <w:color w:val="000000"/>
                <w:sz w:val="18"/>
                <w:szCs w:val="18"/>
              </w:rPr>
              <w:t xml:space="preserve">, </w:t>
            </w:r>
            <w:r w:rsidRPr="00551991">
              <w:rPr>
                <w:i/>
                <w:iCs/>
                <w:color w:val="000000"/>
                <w:sz w:val="18"/>
                <w:szCs w:val="18"/>
              </w:rPr>
              <w:t>IQGAP2</w:t>
            </w:r>
            <w:r>
              <w:rPr>
                <w:i/>
                <w:iCs/>
                <w:color w:val="000000"/>
                <w:sz w:val="18"/>
                <w:szCs w:val="18"/>
              </w:rPr>
              <w:t xml:space="preserve">, </w:t>
            </w:r>
            <w:r w:rsidRPr="00551991">
              <w:rPr>
                <w:i/>
                <w:iCs/>
                <w:color w:val="000000"/>
                <w:sz w:val="18"/>
                <w:szCs w:val="18"/>
              </w:rPr>
              <w:t>PDLIM3</w:t>
            </w:r>
            <w:r>
              <w:rPr>
                <w:i/>
                <w:iCs/>
                <w:color w:val="000000"/>
                <w:sz w:val="18"/>
                <w:szCs w:val="18"/>
              </w:rPr>
              <w:t xml:space="preserve">, </w:t>
            </w:r>
            <w:r w:rsidRPr="00551991">
              <w:rPr>
                <w:i/>
                <w:iCs/>
                <w:color w:val="000000"/>
                <w:sz w:val="18"/>
                <w:szCs w:val="18"/>
              </w:rPr>
              <w:t>TTN</w:t>
            </w:r>
            <w:r>
              <w:rPr>
                <w:i/>
                <w:iCs/>
                <w:color w:val="000000"/>
                <w:sz w:val="18"/>
                <w:szCs w:val="18"/>
              </w:rPr>
              <w:t xml:space="preserve">, </w:t>
            </w:r>
            <w:r w:rsidRPr="00551991">
              <w:rPr>
                <w:i/>
                <w:iCs/>
                <w:color w:val="000000"/>
                <w:sz w:val="18"/>
                <w:szCs w:val="18"/>
              </w:rPr>
              <w:t>PIP</w:t>
            </w:r>
            <w:r>
              <w:rPr>
                <w:i/>
                <w:iCs/>
                <w:color w:val="000000"/>
                <w:sz w:val="18"/>
                <w:szCs w:val="18"/>
              </w:rPr>
              <w:t xml:space="preserve">, </w:t>
            </w:r>
            <w:r w:rsidRPr="00551991">
              <w:rPr>
                <w:i/>
                <w:iCs/>
                <w:color w:val="000000"/>
                <w:sz w:val="18"/>
                <w:szCs w:val="18"/>
              </w:rPr>
              <w:t>NEXN</w:t>
            </w:r>
            <w:r>
              <w:rPr>
                <w:i/>
                <w:iCs/>
                <w:color w:val="000000"/>
                <w:sz w:val="18"/>
                <w:szCs w:val="18"/>
              </w:rPr>
              <w:t xml:space="preserve">, </w:t>
            </w:r>
            <w:r w:rsidRPr="00551991">
              <w:rPr>
                <w:i/>
                <w:iCs/>
                <w:color w:val="000000"/>
                <w:sz w:val="18"/>
                <w:szCs w:val="18"/>
              </w:rPr>
              <w:t>PDLIM5</w:t>
            </w:r>
            <w:r>
              <w:rPr>
                <w:i/>
                <w:iCs/>
                <w:color w:val="000000"/>
                <w:sz w:val="18"/>
                <w:szCs w:val="18"/>
              </w:rPr>
              <w:t xml:space="preserve">, </w:t>
            </w:r>
            <w:r w:rsidRPr="00551991">
              <w:rPr>
                <w:i/>
                <w:iCs/>
                <w:color w:val="000000"/>
                <w:sz w:val="18"/>
                <w:szCs w:val="18"/>
              </w:rPr>
              <w:t>SPTA1</w:t>
            </w:r>
            <w:r>
              <w:rPr>
                <w:i/>
                <w:iCs/>
                <w:color w:val="000000"/>
                <w:sz w:val="18"/>
                <w:szCs w:val="18"/>
              </w:rPr>
              <w:t xml:space="preserve">, </w:t>
            </w:r>
            <w:r w:rsidRPr="00551991">
              <w:rPr>
                <w:i/>
                <w:iCs/>
                <w:color w:val="000000"/>
                <w:sz w:val="18"/>
                <w:szCs w:val="18"/>
              </w:rPr>
              <w:t>SHROOM1</w:t>
            </w:r>
            <w:r>
              <w:rPr>
                <w:i/>
                <w:iCs/>
                <w:color w:val="000000"/>
                <w:sz w:val="18"/>
                <w:szCs w:val="18"/>
              </w:rPr>
              <w:t xml:space="preserve">, </w:t>
            </w:r>
            <w:r w:rsidRPr="00551991">
              <w:rPr>
                <w:i/>
                <w:iCs/>
                <w:color w:val="000000"/>
                <w:sz w:val="18"/>
                <w:szCs w:val="18"/>
              </w:rPr>
              <w:t>INPPL1</w:t>
            </w:r>
            <w:r>
              <w:rPr>
                <w:i/>
                <w:iCs/>
                <w:color w:val="000000"/>
                <w:sz w:val="18"/>
                <w:szCs w:val="18"/>
              </w:rPr>
              <w:t xml:space="preserve">, </w:t>
            </w:r>
            <w:r w:rsidRPr="00551991">
              <w:rPr>
                <w:i/>
                <w:iCs/>
                <w:color w:val="000000"/>
                <w:sz w:val="18"/>
                <w:szCs w:val="18"/>
              </w:rPr>
              <w:t>CLMN</w:t>
            </w:r>
            <w:r>
              <w:rPr>
                <w:i/>
                <w:iCs/>
                <w:color w:val="000000"/>
                <w:sz w:val="18"/>
                <w:szCs w:val="18"/>
              </w:rPr>
              <w:t xml:space="preserve">, </w:t>
            </w:r>
            <w:r w:rsidRPr="00551991">
              <w:rPr>
                <w:i/>
                <w:iCs/>
                <w:color w:val="000000"/>
                <w:sz w:val="18"/>
                <w:szCs w:val="18"/>
              </w:rPr>
              <w:t>MYO1A</w:t>
            </w:r>
            <w:r>
              <w:rPr>
                <w:i/>
                <w:iCs/>
                <w:color w:val="000000"/>
                <w:sz w:val="18"/>
                <w:szCs w:val="18"/>
              </w:rPr>
              <w:t xml:space="preserve">, </w:t>
            </w:r>
            <w:r w:rsidRPr="00551991">
              <w:rPr>
                <w:i/>
                <w:iCs/>
                <w:color w:val="000000"/>
                <w:sz w:val="18"/>
                <w:szCs w:val="18"/>
              </w:rPr>
              <w:t>MRTFB</w:t>
            </w:r>
            <w:r>
              <w:rPr>
                <w:i/>
                <w:iCs/>
                <w:color w:val="000000"/>
                <w:sz w:val="18"/>
                <w:szCs w:val="18"/>
              </w:rPr>
              <w:t xml:space="preserve">, </w:t>
            </w:r>
            <w:r w:rsidRPr="00551991">
              <w:rPr>
                <w:i/>
                <w:iCs/>
                <w:color w:val="000000"/>
                <w:sz w:val="18"/>
                <w:szCs w:val="18"/>
              </w:rPr>
              <w:t>MYH6</w:t>
            </w:r>
            <w:r>
              <w:rPr>
                <w:i/>
                <w:iCs/>
                <w:color w:val="000000"/>
                <w:sz w:val="18"/>
                <w:szCs w:val="18"/>
              </w:rPr>
              <w:t xml:space="preserve">, </w:t>
            </w:r>
            <w:r w:rsidRPr="00551991">
              <w:rPr>
                <w:i/>
                <w:iCs/>
                <w:color w:val="000000"/>
                <w:sz w:val="18"/>
                <w:szCs w:val="18"/>
              </w:rPr>
              <w:t>NRAP</w:t>
            </w:r>
            <w:r>
              <w:rPr>
                <w:i/>
                <w:iCs/>
                <w:color w:val="000000"/>
                <w:sz w:val="18"/>
                <w:szCs w:val="18"/>
              </w:rPr>
              <w:t xml:space="preserve">, </w:t>
            </w:r>
            <w:r w:rsidRPr="00551991">
              <w:rPr>
                <w:i/>
                <w:iCs/>
                <w:color w:val="000000"/>
                <w:sz w:val="18"/>
                <w:szCs w:val="18"/>
              </w:rPr>
              <w:t>DMD</w:t>
            </w:r>
            <w:r>
              <w:rPr>
                <w:i/>
                <w:iCs/>
                <w:color w:val="000000"/>
                <w:sz w:val="18"/>
                <w:szCs w:val="18"/>
              </w:rPr>
              <w:t xml:space="preserve">, </w:t>
            </w:r>
            <w:r w:rsidRPr="00551991">
              <w:rPr>
                <w:i/>
                <w:iCs/>
                <w:color w:val="000000"/>
                <w:sz w:val="18"/>
                <w:szCs w:val="18"/>
              </w:rPr>
              <w:t>KBTBD13</w:t>
            </w:r>
            <w:r>
              <w:rPr>
                <w:i/>
                <w:iCs/>
                <w:color w:val="000000"/>
                <w:sz w:val="18"/>
                <w:szCs w:val="18"/>
              </w:rPr>
              <w:t xml:space="preserve">, </w:t>
            </w:r>
            <w:r w:rsidRPr="00551991">
              <w:rPr>
                <w:i/>
                <w:iCs/>
                <w:color w:val="000000"/>
                <w:sz w:val="18"/>
                <w:szCs w:val="18"/>
              </w:rPr>
              <w:t>MYO15B</w:t>
            </w:r>
          </w:p>
        </w:tc>
      </w:tr>
      <w:tr w:rsidR="00486D43" w:rsidRPr="002E2FED" w14:paraId="03DBBC0F"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2" w:type="dxa"/>
          </w:tcPr>
          <w:p w14:paraId="5E365A3F"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MF</w:t>
            </w:r>
          </w:p>
          <w:p w14:paraId="6631026B" w14:textId="77777777" w:rsidR="00486D43" w:rsidRPr="006764BF" w:rsidRDefault="00486D43" w:rsidP="00590EC5">
            <w:pPr>
              <w:spacing w:before="0" w:after="0"/>
              <w:rPr>
                <w:b w:val="0"/>
                <w:bCs w:val="0"/>
                <w:color w:val="000000"/>
                <w:sz w:val="18"/>
                <w:szCs w:val="18"/>
              </w:rPr>
            </w:pPr>
          </w:p>
        </w:tc>
        <w:tc>
          <w:tcPr>
            <w:tcW w:w="1703" w:type="dxa"/>
            <w:tcBorders>
              <w:right w:val="single" w:sz="4" w:space="0" w:color="auto"/>
            </w:tcBorders>
          </w:tcPr>
          <w:p w14:paraId="0136B36B"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 xml:space="preserve">Actin filament binding </w:t>
            </w:r>
          </w:p>
        </w:tc>
        <w:tc>
          <w:tcPr>
            <w:tcW w:w="850" w:type="dxa"/>
            <w:tcBorders>
              <w:left w:val="single" w:sz="4" w:space="0" w:color="auto"/>
            </w:tcBorders>
            <w:noWrap/>
          </w:tcPr>
          <w:p w14:paraId="2A8DBC9B"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21</w:t>
            </w:r>
          </w:p>
        </w:tc>
        <w:tc>
          <w:tcPr>
            <w:tcW w:w="961" w:type="dxa"/>
            <w:noWrap/>
          </w:tcPr>
          <w:p w14:paraId="1A894AA6"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229</w:t>
            </w:r>
          </w:p>
        </w:tc>
        <w:tc>
          <w:tcPr>
            <w:tcW w:w="1239" w:type="dxa"/>
            <w:noWrap/>
          </w:tcPr>
          <w:p w14:paraId="20017419"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3</w:t>
            </w:r>
            <w:r>
              <w:rPr>
                <w:color w:val="000000"/>
                <w:sz w:val="18"/>
                <w:szCs w:val="18"/>
              </w:rPr>
              <w:t>.</w:t>
            </w:r>
            <w:r w:rsidRPr="006764BF">
              <w:rPr>
                <w:color w:val="000000"/>
                <w:sz w:val="18"/>
                <w:szCs w:val="18"/>
              </w:rPr>
              <w:t>7131</w:t>
            </w:r>
          </w:p>
        </w:tc>
        <w:tc>
          <w:tcPr>
            <w:tcW w:w="891" w:type="dxa"/>
          </w:tcPr>
          <w:p w14:paraId="72CF9E3C"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0001</w:t>
            </w:r>
          </w:p>
        </w:tc>
        <w:tc>
          <w:tcPr>
            <w:tcW w:w="8080" w:type="dxa"/>
            <w:noWrap/>
          </w:tcPr>
          <w:p w14:paraId="21F6605E" w14:textId="77777777" w:rsidR="00486D43" w:rsidRPr="00551991"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551991">
              <w:rPr>
                <w:i/>
                <w:iCs/>
                <w:color w:val="000000"/>
                <w:sz w:val="18"/>
                <w:szCs w:val="18"/>
              </w:rPr>
              <w:t>SYNE2</w:t>
            </w:r>
            <w:r>
              <w:rPr>
                <w:i/>
                <w:iCs/>
                <w:color w:val="000000"/>
                <w:sz w:val="18"/>
                <w:szCs w:val="18"/>
              </w:rPr>
              <w:t xml:space="preserve">, </w:t>
            </w:r>
            <w:r w:rsidRPr="00551991">
              <w:rPr>
                <w:i/>
                <w:iCs/>
                <w:color w:val="000000"/>
                <w:sz w:val="18"/>
                <w:szCs w:val="18"/>
              </w:rPr>
              <w:t>MISP</w:t>
            </w:r>
            <w:r>
              <w:rPr>
                <w:i/>
                <w:iCs/>
                <w:color w:val="000000"/>
                <w:sz w:val="18"/>
                <w:szCs w:val="18"/>
              </w:rPr>
              <w:t xml:space="preserve">, </w:t>
            </w:r>
            <w:r w:rsidRPr="00551991">
              <w:rPr>
                <w:i/>
                <w:iCs/>
                <w:color w:val="000000"/>
                <w:sz w:val="18"/>
                <w:szCs w:val="18"/>
              </w:rPr>
              <w:t>TNNC2</w:t>
            </w:r>
            <w:r>
              <w:rPr>
                <w:i/>
                <w:iCs/>
                <w:color w:val="000000"/>
                <w:sz w:val="18"/>
                <w:szCs w:val="18"/>
              </w:rPr>
              <w:t xml:space="preserve">, </w:t>
            </w:r>
            <w:r w:rsidRPr="00551991">
              <w:rPr>
                <w:i/>
                <w:iCs/>
                <w:color w:val="000000"/>
                <w:sz w:val="18"/>
                <w:szCs w:val="18"/>
              </w:rPr>
              <w:t>VIL1</w:t>
            </w:r>
            <w:r>
              <w:rPr>
                <w:i/>
                <w:iCs/>
                <w:color w:val="000000"/>
                <w:sz w:val="18"/>
                <w:szCs w:val="18"/>
              </w:rPr>
              <w:t xml:space="preserve">, </w:t>
            </w:r>
            <w:r w:rsidRPr="00551991">
              <w:rPr>
                <w:i/>
                <w:iCs/>
                <w:color w:val="000000"/>
                <w:sz w:val="18"/>
                <w:szCs w:val="18"/>
              </w:rPr>
              <w:t>HIP1R</w:t>
            </w:r>
            <w:r>
              <w:rPr>
                <w:i/>
                <w:iCs/>
                <w:color w:val="000000"/>
                <w:sz w:val="18"/>
                <w:szCs w:val="18"/>
              </w:rPr>
              <w:t xml:space="preserve">, </w:t>
            </w:r>
            <w:r w:rsidRPr="00551991">
              <w:rPr>
                <w:i/>
                <w:iCs/>
                <w:color w:val="000000"/>
                <w:sz w:val="18"/>
                <w:szCs w:val="18"/>
              </w:rPr>
              <w:t>SYNE1</w:t>
            </w:r>
            <w:r>
              <w:rPr>
                <w:i/>
                <w:iCs/>
                <w:color w:val="000000"/>
                <w:sz w:val="18"/>
                <w:szCs w:val="18"/>
              </w:rPr>
              <w:t xml:space="preserve">, </w:t>
            </w:r>
            <w:r w:rsidRPr="00551991">
              <w:rPr>
                <w:i/>
                <w:iCs/>
                <w:color w:val="000000"/>
                <w:sz w:val="18"/>
                <w:szCs w:val="18"/>
              </w:rPr>
              <w:t>TLN1</w:t>
            </w:r>
            <w:r>
              <w:rPr>
                <w:i/>
                <w:iCs/>
                <w:color w:val="000000"/>
                <w:sz w:val="18"/>
                <w:szCs w:val="18"/>
              </w:rPr>
              <w:t xml:space="preserve">, </w:t>
            </w:r>
            <w:r w:rsidRPr="00551991">
              <w:rPr>
                <w:i/>
                <w:iCs/>
                <w:color w:val="000000"/>
                <w:sz w:val="18"/>
                <w:szCs w:val="18"/>
              </w:rPr>
              <w:t>SHROOM3</w:t>
            </w:r>
            <w:r>
              <w:rPr>
                <w:i/>
                <w:iCs/>
                <w:color w:val="000000"/>
                <w:sz w:val="18"/>
                <w:szCs w:val="18"/>
              </w:rPr>
              <w:t xml:space="preserve">, </w:t>
            </w:r>
            <w:r w:rsidRPr="00551991">
              <w:rPr>
                <w:i/>
                <w:iCs/>
                <w:color w:val="000000"/>
                <w:sz w:val="18"/>
                <w:szCs w:val="18"/>
              </w:rPr>
              <w:t>MYOM3</w:t>
            </w:r>
            <w:r>
              <w:rPr>
                <w:i/>
                <w:iCs/>
                <w:color w:val="000000"/>
                <w:sz w:val="18"/>
                <w:szCs w:val="18"/>
              </w:rPr>
              <w:t xml:space="preserve">, </w:t>
            </w:r>
            <w:r w:rsidRPr="00551991">
              <w:rPr>
                <w:i/>
                <w:iCs/>
                <w:color w:val="000000"/>
                <w:sz w:val="18"/>
                <w:szCs w:val="18"/>
              </w:rPr>
              <w:t>MYH15</w:t>
            </w:r>
            <w:r>
              <w:rPr>
                <w:i/>
                <w:iCs/>
                <w:color w:val="000000"/>
                <w:sz w:val="18"/>
                <w:szCs w:val="18"/>
              </w:rPr>
              <w:t xml:space="preserve">, </w:t>
            </w:r>
            <w:r w:rsidRPr="00551991">
              <w:rPr>
                <w:i/>
                <w:iCs/>
                <w:color w:val="000000"/>
                <w:sz w:val="18"/>
                <w:szCs w:val="18"/>
              </w:rPr>
              <w:t>IQGAP2</w:t>
            </w:r>
            <w:r>
              <w:rPr>
                <w:i/>
                <w:iCs/>
                <w:color w:val="000000"/>
                <w:sz w:val="18"/>
                <w:szCs w:val="18"/>
              </w:rPr>
              <w:t xml:space="preserve">, </w:t>
            </w:r>
            <w:r w:rsidRPr="00551991">
              <w:rPr>
                <w:i/>
                <w:iCs/>
                <w:color w:val="000000"/>
                <w:sz w:val="18"/>
                <w:szCs w:val="18"/>
              </w:rPr>
              <w:t>TTN</w:t>
            </w:r>
            <w:r>
              <w:rPr>
                <w:i/>
                <w:iCs/>
                <w:color w:val="000000"/>
                <w:sz w:val="18"/>
                <w:szCs w:val="18"/>
              </w:rPr>
              <w:t xml:space="preserve">, </w:t>
            </w:r>
            <w:r w:rsidRPr="00551991">
              <w:rPr>
                <w:i/>
                <w:iCs/>
                <w:color w:val="000000"/>
                <w:sz w:val="18"/>
                <w:szCs w:val="18"/>
              </w:rPr>
              <w:t>NEXN</w:t>
            </w:r>
            <w:r>
              <w:rPr>
                <w:i/>
                <w:iCs/>
                <w:color w:val="000000"/>
                <w:sz w:val="18"/>
                <w:szCs w:val="18"/>
              </w:rPr>
              <w:t xml:space="preserve">, </w:t>
            </w:r>
            <w:r w:rsidRPr="00551991">
              <w:rPr>
                <w:i/>
                <w:iCs/>
                <w:color w:val="000000"/>
                <w:sz w:val="18"/>
                <w:szCs w:val="18"/>
              </w:rPr>
              <w:t>SPTA1</w:t>
            </w:r>
            <w:r>
              <w:rPr>
                <w:i/>
                <w:iCs/>
                <w:color w:val="000000"/>
                <w:sz w:val="18"/>
                <w:szCs w:val="18"/>
              </w:rPr>
              <w:t xml:space="preserve">, </w:t>
            </w:r>
            <w:r w:rsidRPr="00551991">
              <w:rPr>
                <w:i/>
                <w:iCs/>
                <w:color w:val="000000"/>
                <w:sz w:val="18"/>
                <w:szCs w:val="18"/>
              </w:rPr>
              <w:t>SHROOM1</w:t>
            </w:r>
            <w:r>
              <w:rPr>
                <w:i/>
                <w:iCs/>
                <w:color w:val="000000"/>
                <w:sz w:val="18"/>
                <w:szCs w:val="18"/>
              </w:rPr>
              <w:t xml:space="preserve">, </w:t>
            </w:r>
            <w:r w:rsidRPr="00551991">
              <w:rPr>
                <w:i/>
                <w:iCs/>
                <w:color w:val="000000"/>
                <w:sz w:val="18"/>
                <w:szCs w:val="18"/>
              </w:rPr>
              <w:t>CLMN</w:t>
            </w:r>
            <w:r>
              <w:rPr>
                <w:i/>
                <w:iCs/>
                <w:color w:val="000000"/>
                <w:sz w:val="18"/>
                <w:szCs w:val="18"/>
              </w:rPr>
              <w:t xml:space="preserve">, </w:t>
            </w:r>
            <w:r w:rsidRPr="00551991">
              <w:rPr>
                <w:i/>
                <w:iCs/>
                <w:color w:val="000000"/>
                <w:sz w:val="18"/>
                <w:szCs w:val="18"/>
              </w:rPr>
              <w:t>MYO1A</w:t>
            </w:r>
            <w:r>
              <w:rPr>
                <w:i/>
                <w:iCs/>
                <w:color w:val="000000"/>
                <w:sz w:val="18"/>
                <w:szCs w:val="18"/>
              </w:rPr>
              <w:t xml:space="preserve">, </w:t>
            </w:r>
            <w:r w:rsidRPr="00551991">
              <w:rPr>
                <w:i/>
                <w:iCs/>
                <w:color w:val="000000"/>
                <w:sz w:val="18"/>
                <w:szCs w:val="18"/>
              </w:rPr>
              <w:t>MYH6</w:t>
            </w:r>
            <w:r>
              <w:rPr>
                <w:i/>
                <w:iCs/>
                <w:color w:val="000000"/>
                <w:sz w:val="18"/>
                <w:szCs w:val="18"/>
              </w:rPr>
              <w:t xml:space="preserve">, </w:t>
            </w:r>
            <w:r w:rsidRPr="00551991">
              <w:rPr>
                <w:i/>
                <w:iCs/>
                <w:color w:val="000000"/>
                <w:sz w:val="18"/>
                <w:szCs w:val="18"/>
              </w:rPr>
              <w:t>NRAP</w:t>
            </w:r>
            <w:r>
              <w:rPr>
                <w:i/>
                <w:iCs/>
                <w:color w:val="000000"/>
                <w:sz w:val="18"/>
                <w:szCs w:val="18"/>
              </w:rPr>
              <w:t xml:space="preserve">, </w:t>
            </w:r>
            <w:r w:rsidRPr="00551991">
              <w:rPr>
                <w:i/>
                <w:iCs/>
                <w:color w:val="000000"/>
                <w:sz w:val="18"/>
                <w:szCs w:val="18"/>
              </w:rPr>
              <w:t>DMD</w:t>
            </w:r>
            <w:r>
              <w:rPr>
                <w:i/>
                <w:iCs/>
                <w:color w:val="000000"/>
                <w:sz w:val="18"/>
                <w:szCs w:val="18"/>
              </w:rPr>
              <w:t xml:space="preserve">, </w:t>
            </w:r>
            <w:r w:rsidRPr="00551991">
              <w:rPr>
                <w:i/>
                <w:iCs/>
                <w:color w:val="000000"/>
                <w:sz w:val="18"/>
                <w:szCs w:val="18"/>
              </w:rPr>
              <w:t>KBTBD13</w:t>
            </w:r>
          </w:p>
        </w:tc>
      </w:tr>
      <w:tr w:rsidR="00486D43" w:rsidRPr="00F6034E" w14:paraId="13AB99B1"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1302" w:type="dxa"/>
          </w:tcPr>
          <w:p w14:paraId="1FCA50FC"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MF</w:t>
            </w:r>
          </w:p>
          <w:p w14:paraId="2F919C9A" w14:textId="77777777" w:rsidR="00486D43" w:rsidRPr="006764BF" w:rsidRDefault="00486D43" w:rsidP="00590EC5">
            <w:pPr>
              <w:spacing w:before="0" w:after="0"/>
              <w:rPr>
                <w:b w:val="0"/>
                <w:bCs w:val="0"/>
                <w:color w:val="000000"/>
                <w:sz w:val="18"/>
                <w:szCs w:val="18"/>
              </w:rPr>
            </w:pPr>
          </w:p>
        </w:tc>
        <w:tc>
          <w:tcPr>
            <w:tcW w:w="1703" w:type="dxa"/>
            <w:tcBorders>
              <w:right w:val="single" w:sz="4" w:space="0" w:color="auto"/>
            </w:tcBorders>
          </w:tcPr>
          <w:p w14:paraId="00319D9C"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 xml:space="preserve">Extracellular matrix structural constituent </w:t>
            </w:r>
          </w:p>
        </w:tc>
        <w:tc>
          <w:tcPr>
            <w:tcW w:w="850" w:type="dxa"/>
            <w:tcBorders>
              <w:left w:val="single" w:sz="4" w:space="0" w:color="auto"/>
            </w:tcBorders>
            <w:noWrap/>
          </w:tcPr>
          <w:p w14:paraId="0A781F19"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18</w:t>
            </w:r>
          </w:p>
        </w:tc>
        <w:tc>
          <w:tcPr>
            <w:tcW w:w="961" w:type="dxa"/>
            <w:noWrap/>
          </w:tcPr>
          <w:p w14:paraId="3D4DC91E"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186</w:t>
            </w:r>
          </w:p>
        </w:tc>
        <w:tc>
          <w:tcPr>
            <w:tcW w:w="1239" w:type="dxa"/>
            <w:noWrap/>
          </w:tcPr>
          <w:p w14:paraId="6C294D3E"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3</w:t>
            </w:r>
            <w:r>
              <w:rPr>
                <w:color w:val="000000"/>
                <w:sz w:val="18"/>
                <w:szCs w:val="18"/>
              </w:rPr>
              <w:t>.</w:t>
            </w:r>
            <w:r w:rsidRPr="006764BF">
              <w:rPr>
                <w:color w:val="000000"/>
                <w:sz w:val="18"/>
                <w:szCs w:val="18"/>
              </w:rPr>
              <w:t>9184</w:t>
            </w:r>
          </w:p>
        </w:tc>
        <w:tc>
          <w:tcPr>
            <w:tcW w:w="891" w:type="dxa"/>
          </w:tcPr>
          <w:p w14:paraId="07852DC7"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0002</w:t>
            </w:r>
          </w:p>
        </w:tc>
        <w:tc>
          <w:tcPr>
            <w:tcW w:w="8080" w:type="dxa"/>
            <w:noWrap/>
          </w:tcPr>
          <w:p w14:paraId="1B39CE49" w14:textId="77777777" w:rsidR="00486D43" w:rsidRPr="00551991"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lang w:val="en-US"/>
              </w:rPr>
            </w:pPr>
            <w:r w:rsidRPr="00551991">
              <w:rPr>
                <w:i/>
                <w:iCs/>
                <w:color w:val="000000"/>
                <w:sz w:val="18"/>
                <w:szCs w:val="18"/>
                <w:lang w:val="en-US"/>
              </w:rPr>
              <w:t>TNC</w:t>
            </w:r>
            <w:r>
              <w:rPr>
                <w:i/>
                <w:iCs/>
                <w:color w:val="000000"/>
                <w:sz w:val="18"/>
                <w:szCs w:val="18"/>
                <w:lang w:val="en-US"/>
              </w:rPr>
              <w:t xml:space="preserve">, </w:t>
            </w:r>
            <w:r w:rsidRPr="00551991">
              <w:rPr>
                <w:i/>
                <w:iCs/>
                <w:color w:val="000000"/>
                <w:sz w:val="18"/>
                <w:szCs w:val="18"/>
                <w:lang w:val="en-US"/>
              </w:rPr>
              <w:t>COL23A1</w:t>
            </w:r>
            <w:r>
              <w:rPr>
                <w:i/>
                <w:iCs/>
                <w:color w:val="000000"/>
                <w:sz w:val="18"/>
                <w:szCs w:val="18"/>
                <w:lang w:val="en-US"/>
              </w:rPr>
              <w:t xml:space="preserve">, </w:t>
            </w:r>
            <w:r w:rsidRPr="00551991">
              <w:rPr>
                <w:i/>
                <w:iCs/>
                <w:color w:val="000000"/>
                <w:sz w:val="18"/>
                <w:szCs w:val="18"/>
                <w:lang w:val="en-US"/>
              </w:rPr>
              <w:t>LAMC2</w:t>
            </w:r>
            <w:r>
              <w:rPr>
                <w:i/>
                <w:iCs/>
                <w:color w:val="000000"/>
                <w:sz w:val="18"/>
                <w:szCs w:val="18"/>
                <w:lang w:val="en-US"/>
              </w:rPr>
              <w:t xml:space="preserve">, </w:t>
            </w:r>
            <w:r w:rsidRPr="00551991">
              <w:rPr>
                <w:i/>
                <w:iCs/>
                <w:color w:val="000000"/>
                <w:sz w:val="18"/>
                <w:szCs w:val="18"/>
                <w:lang w:val="en-US"/>
              </w:rPr>
              <w:t>COL17A1</w:t>
            </w:r>
            <w:r>
              <w:rPr>
                <w:i/>
                <w:iCs/>
                <w:color w:val="000000"/>
                <w:sz w:val="18"/>
                <w:szCs w:val="18"/>
                <w:lang w:val="en-US"/>
              </w:rPr>
              <w:t xml:space="preserve">, </w:t>
            </w:r>
            <w:r w:rsidRPr="00551991">
              <w:rPr>
                <w:i/>
                <w:iCs/>
                <w:color w:val="000000"/>
                <w:sz w:val="18"/>
                <w:szCs w:val="18"/>
                <w:lang w:val="en-US"/>
              </w:rPr>
              <w:t>LAMB1</w:t>
            </w:r>
            <w:r>
              <w:rPr>
                <w:i/>
                <w:iCs/>
                <w:color w:val="000000"/>
                <w:sz w:val="18"/>
                <w:szCs w:val="18"/>
                <w:lang w:val="en-US"/>
              </w:rPr>
              <w:t xml:space="preserve">, </w:t>
            </w:r>
            <w:r w:rsidRPr="00551991">
              <w:rPr>
                <w:i/>
                <w:iCs/>
                <w:color w:val="000000"/>
                <w:sz w:val="18"/>
                <w:szCs w:val="18"/>
                <w:lang w:val="en-US"/>
              </w:rPr>
              <w:t>MXRA5</w:t>
            </w:r>
            <w:r>
              <w:rPr>
                <w:i/>
                <w:iCs/>
                <w:color w:val="000000"/>
                <w:sz w:val="18"/>
                <w:szCs w:val="18"/>
                <w:lang w:val="en-US"/>
              </w:rPr>
              <w:t xml:space="preserve">, </w:t>
            </w:r>
            <w:r w:rsidRPr="00551991">
              <w:rPr>
                <w:i/>
                <w:iCs/>
                <w:color w:val="000000"/>
                <w:sz w:val="18"/>
                <w:szCs w:val="18"/>
                <w:lang w:val="en-US"/>
              </w:rPr>
              <w:t>AEBP1</w:t>
            </w:r>
            <w:r>
              <w:rPr>
                <w:i/>
                <w:iCs/>
                <w:color w:val="000000"/>
                <w:sz w:val="18"/>
                <w:szCs w:val="18"/>
                <w:lang w:val="en-US"/>
              </w:rPr>
              <w:t xml:space="preserve">, </w:t>
            </w:r>
            <w:r w:rsidRPr="00551991">
              <w:rPr>
                <w:i/>
                <w:iCs/>
                <w:color w:val="000000"/>
                <w:sz w:val="18"/>
                <w:szCs w:val="18"/>
                <w:lang w:val="en-US"/>
              </w:rPr>
              <w:t>VWF</w:t>
            </w:r>
            <w:r>
              <w:rPr>
                <w:i/>
                <w:iCs/>
                <w:color w:val="000000"/>
                <w:sz w:val="18"/>
                <w:szCs w:val="18"/>
                <w:lang w:val="en-US"/>
              </w:rPr>
              <w:t xml:space="preserve">, </w:t>
            </w:r>
            <w:r w:rsidRPr="00551991">
              <w:rPr>
                <w:i/>
                <w:iCs/>
                <w:color w:val="000000"/>
                <w:sz w:val="18"/>
                <w:szCs w:val="18"/>
                <w:lang w:val="en-US"/>
              </w:rPr>
              <w:t>FN1</w:t>
            </w:r>
            <w:r>
              <w:rPr>
                <w:i/>
                <w:iCs/>
                <w:color w:val="000000"/>
                <w:sz w:val="18"/>
                <w:szCs w:val="18"/>
                <w:lang w:val="en-US"/>
              </w:rPr>
              <w:t xml:space="preserve">, </w:t>
            </w:r>
            <w:r w:rsidRPr="00551991">
              <w:rPr>
                <w:i/>
                <w:iCs/>
                <w:color w:val="000000"/>
                <w:sz w:val="18"/>
                <w:szCs w:val="18"/>
                <w:lang w:val="en-US"/>
              </w:rPr>
              <w:t>NID1</w:t>
            </w:r>
            <w:r>
              <w:rPr>
                <w:i/>
                <w:iCs/>
                <w:color w:val="000000"/>
                <w:sz w:val="18"/>
                <w:szCs w:val="18"/>
                <w:lang w:val="en-US"/>
              </w:rPr>
              <w:t xml:space="preserve">, </w:t>
            </w:r>
            <w:r w:rsidRPr="00551991">
              <w:rPr>
                <w:i/>
                <w:iCs/>
                <w:color w:val="000000"/>
                <w:sz w:val="18"/>
                <w:szCs w:val="18"/>
                <w:lang w:val="en-US"/>
              </w:rPr>
              <w:t>COL5A1</w:t>
            </w:r>
            <w:r>
              <w:rPr>
                <w:i/>
                <w:iCs/>
                <w:color w:val="000000"/>
                <w:sz w:val="18"/>
                <w:szCs w:val="18"/>
                <w:lang w:val="en-US"/>
              </w:rPr>
              <w:t xml:space="preserve">, </w:t>
            </w:r>
            <w:r w:rsidRPr="00551991">
              <w:rPr>
                <w:i/>
                <w:iCs/>
                <w:color w:val="000000"/>
                <w:sz w:val="18"/>
                <w:szCs w:val="18"/>
                <w:lang w:val="en-US"/>
              </w:rPr>
              <w:t>LAMA5</w:t>
            </w:r>
            <w:r>
              <w:rPr>
                <w:i/>
                <w:iCs/>
                <w:color w:val="000000"/>
                <w:sz w:val="18"/>
                <w:szCs w:val="18"/>
                <w:lang w:val="en-US"/>
              </w:rPr>
              <w:t xml:space="preserve">, </w:t>
            </w:r>
            <w:r w:rsidRPr="00551991">
              <w:rPr>
                <w:i/>
                <w:iCs/>
                <w:color w:val="000000"/>
                <w:sz w:val="18"/>
                <w:szCs w:val="18"/>
                <w:lang w:val="en-US"/>
              </w:rPr>
              <w:t>ENAM</w:t>
            </w:r>
            <w:r>
              <w:rPr>
                <w:i/>
                <w:iCs/>
                <w:color w:val="000000"/>
                <w:sz w:val="18"/>
                <w:szCs w:val="18"/>
                <w:lang w:val="en-US"/>
              </w:rPr>
              <w:t xml:space="preserve">, </w:t>
            </w:r>
            <w:r w:rsidRPr="00551991">
              <w:rPr>
                <w:i/>
                <w:iCs/>
                <w:color w:val="000000"/>
                <w:sz w:val="18"/>
                <w:szCs w:val="18"/>
                <w:lang w:val="en-US"/>
              </w:rPr>
              <w:t>MMRN1</w:t>
            </w:r>
            <w:r>
              <w:rPr>
                <w:i/>
                <w:iCs/>
                <w:color w:val="000000"/>
                <w:sz w:val="18"/>
                <w:szCs w:val="18"/>
                <w:lang w:val="en-US"/>
              </w:rPr>
              <w:t xml:space="preserve">, </w:t>
            </w:r>
            <w:r w:rsidRPr="00551991">
              <w:rPr>
                <w:i/>
                <w:iCs/>
                <w:color w:val="000000"/>
                <w:sz w:val="18"/>
                <w:szCs w:val="18"/>
                <w:lang w:val="en-US"/>
              </w:rPr>
              <w:t>ECM1</w:t>
            </w:r>
            <w:r>
              <w:rPr>
                <w:i/>
                <w:iCs/>
                <w:color w:val="000000"/>
                <w:sz w:val="18"/>
                <w:szCs w:val="18"/>
                <w:lang w:val="en-US"/>
              </w:rPr>
              <w:t xml:space="preserve">, </w:t>
            </w:r>
            <w:r w:rsidRPr="00551991">
              <w:rPr>
                <w:i/>
                <w:iCs/>
                <w:color w:val="000000"/>
                <w:sz w:val="18"/>
                <w:szCs w:val="18"/>
                <w:lang w:val="en-US"/>
              </w:rPr>
              <w:t>MUC17</w:t>
            </w:r>
            <w:r>
              <w:rPr>
                <w:i/>
                <w:iCs/>
                <w:color w:val="000000"/>
                <w:sz w:val="18"/>
                <w:szCs w:val="18"/>
                <w:lang w:val="en-US"/>
              </w:rPr>
              <w:t xml:space="preserve">, </w:t>
            </w:r>
            <w:r w:rsidRPr="00551991">
              <w:rPr>
                <w:i/>
                <w:iCs/>
                <w:color w:val="000000"/>
                <w:sz w:val="18"/>
                <w:szCs w:val="18"/>
                <w:lang w:val="en-US"/>
              </w:rPr>
              <w:t>EFEMP2</w:t>
            </w:r>
            <w:r>
              <w:rPr>
                <w:i/>
                <w:iCs/>
                <w:color w:val="000000"/>
                <w:sz w:val="18"/>
                <w:szCs w:val="18"/>
                <w:lang w:val="en-US"/>
              </w:rPr>
              <w:t xml:space="preserve">, </w:t>
            </w:r>
            <w:r w:rsidRPr="00551991">
              <w:rPr>
                <w:i/>
                <w:iCs/>
                <w:color w:val="000000"/>
                <w:sz w:val="18"/>
                <w:szCs w:val="18"/>
                <w:lang w:val="en-US"/>
              </w:rPr>
              <w:t>MUC5AC</w:t>
            </w:r>
          </w:p>
        </w:tc>
      </w:tr>
      <w:tr w:rsidR="00486D43" w:rsidRPr="00F6034E" w14:paraId="5DAC2B49"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2" w:type="dxa"/>
          </w:tcPr>
          <w:p w14:paraId="3933E69B"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MF</w:t>
            </w:r>
          </w:p>
          <w:p w14:paraId="172290D8" w14:textId="77777777" w:rsidR="00486D43" w:rsidRPr="006764BF" w:rsidRDefault="00486D43" w:rsidP="00590EC5">
            <w:pPr>
              <w:spacing w:before="0" w:after="0"/>
              <w:rPr>
                <w:b w:val="0"/>
                <w:bCs w:val="0"/>
                <w:color w:val="000000"/>
                <w:sz w:val="18"/>
                <w:szCs w:val="18"/>
              </w:rPr>
            </w:pPr>
          </w:p>
        </w:tc>
        <w:tc>
          <w:tcPr>
            <w:tcW w:w="1703" w:type="dxa"/>
            <w:tcBorders>
              <w:right w:val="single" w:sz="4" w:space="0" w:color="auto"/>
            </w:tcBorders>
          </w:tcPr>
          <w:p w14:paraId="241B5B5A"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6764BF">
              <w:rPr>
                <w:color w:val="000000"/>
                <w:sz w:val="18"/>
                <w:szCs w:val="18"/>
                <w:lang w:val="en-US"/>
              </w:rPr>
              <w:t xml:space="preserve">Dynein light intermediate chain binding </w:t>
            </w:r>
          </w:p>
        </w:tc>
        <w:tc>
          <w:tcPr>
            <w:tcW w:w="850" w:type="dxa"/>
            <w:tcBorders>
              <w:left w:val="single" w:sz="4" w:space="0" w:color="auto"/>
            </w:tcBorders>
            <w:noWrap/>
          </w:tcPr>
          <w:p w14:paraId="488C5DF7"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6764BF">
              <w:rPr>
                <w:color w:val="000000"/>
                <w:sz w:val="18"/>
                <w:szCs w:val="18"/>
              </w:rPr>
              <w:t>7</w:t>
            </w:r>
          </w:p>
        </w:tc>
        <w:tc>
          <w:tcPr>
            <w:tcW w:w="961" w:type="dxa"/>
            <w:noWrap/>
          </w:tcPr>
          <w:p w14:paraId="4BFDB781"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6764BF">
              <w:rPr>
                <w:color w:val="000000"/>
                <w:sz w:val="18"/>
                <w:szCs w:val="18"/>
              </w:rPr>
              <w:t>29</w:t>
            </w:r>
          </w:p>
        </w:tc>
        <w:tc>
          <w:tcPr>
            <w:tcW w:w="1239" w:type="dxa"/>
            <w:noWrap/>
          </w:tcPr>
          <w:p w14:paraId="5F75A37B"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6764BF">
              <w:rPr>
                <w:color w:val="000000"/>
                <w:sz w:val="18"/>
                <w:szCs w:val="18"/>
              </w:rPr>
              <w:t>9</w:t>
            </w:r>
            <w:r>
              <w:rPr>
                <w:color w:val="000000"/>
                <w:sz w:val="18"/>
                <w:szCs w:val="18"/>
              </w:rPr>
              <w:t>.</w:t>
            </w:r>
            <w:r w:rsidRPr="006764BF">
              <w:rPr>
                <w:color w:val="000000"/>
                <w:sz w:val="18"/>
                <w:szCs w:val="18"/>
              </w:rPr>
              <w:t>7735</w:t>
            </w:r>
          </w:p>
        </w:tc>
        <w:tc>
          <w:tcPr>
            <w:tcW w:w="891" w:type="dxa"/>
          </w:tcPr>
          <w:p w14:paraId="3F0D9ACC"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6764BF">
              <w:rPr>
                <w:color w:val="000000"/>
                <w:sz w:val="18"/>
                <w:szCs w:val="18"/>
              </w:rPr>
              <w:t>0</w:t>
            </w:r>
            <w:r>
              <w:rPr>
                <w:color w:val="000000"/>
                <w:sz w:val="18"/>
                <w:szCs w:val="18"/>
              </w:rPr>
              <w:t>.</w:t>
            </w:r>
            <w:r w:rsidRPr="006764BF">
              <w:rPr>
                <w:color w:val="000000"/>
                <w:sz w:val="18"/>
                <w:szCs w:val="18"/>
              </w:rPr>
              <w:t>0010</w:t>
            </w:r>
          </w:p>
        </w:tc>
        <w:tc>
          <w:tcPr>
            <w:tcW w:w="8080" w:type="dxa"/>
            <w:noWrap/>
          </w:tcPr>
          <w:p w14:paraId="07F85A48" w14:textId="77777777" w:rsidR="00486D43" w:rsidRPr="00551991"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lang w:val="en-US"/>
              </w:rPr>
            </w:pPr>
            <w:r w:rsidRPr="00551991">
              <w:rPr>
                <w:i/>
                <w:iCs/>
                <w:color w:val="000000"/>
                <w:sz w:val="18"/>
                <w:szCs w:val="18"/>
                <w:lang w:val="en-US"/>
              </w:rPr>
              <w:t>DNAH9</w:t>
            </w:r>
            <w:r>
              <w:rPr>
                <w:i/>
                <w:iCs/>
                <w:color w:val="000000"/>
                <w:sz w:val="18"/>
                <w:szCs w:val="18"/>
                <w:lang w:val="en-US"/>
              </w:rPr>
              <w:t xml:space="preserve">, </w:t>
            </w:r>
            <w:r w:rsidRPr="00551991">
              <w:rPr>
                <w:i/>
                <w:iCs/>
                <w:color w:val="000000"/>
                <w:sz w:val="18"/>
                <w:szCs w:val="18"/>
                <w:lang w:val="en-US"/>
              </w:rPr>
              <w:t>CCDC88C</w:t>
            </w:r>
            <w:r>
              <w:rPr>
                <w:i/>
                <w:iCs/>
                <w:color w:val="000000"/>
                <w:sz w:val="18"/>
                <w:szCs w:val="18"/>
                <w:lang w:val="en-US"/>
              </w:rPr>
              <w:t xml:space="preserve">, </w:t>
            </w:r>
            <w:r w:rsidRPr="00551991">
              <w:rPr>
                <w:i/>
                <w:iCs/>
                <w:color w:val="000000"/>
                <w:sz w:val="18"/>
                <w:szCs w:val="18"/>
                <w:lang w:val="en-US"/>
              </w:rPr>
              <w:t>DNAH11</w:t>
            </w:r>
            <w:r>
              <w:rPr>
                <w:i/>
                <w:iCs/>
                <w:color w:val="000000"/>
                <w:sz w:val="18"/>
                <w:szCs w:val="18"/>
                <w:lang w:val="en-US"/>
              </w:rPr>
              <w:t xml:space="preserve">, </w:t>
            </w:r>
            <w:r w:rsidRPr="00551991">
              <w:rPr>
                <w:i/>
                <w:iCs/>
                <w:color w:val="000000"/>
                <w:sz w:val="18"/>
                <w:szCs w:val="18"/>
                <w:lang w:val="en-US"/>
              </w:rPr>
              <w:t>HOOK1</w:t>
            </w:r>
            <w:r>
              <w:rPr>
                <w:i/>
                <w:iCs/>
                <w:color w:val="000000"/>
                <w:sz w:val="18"/>
                <w:szCs w:val="18"/>
                <w:lang w:val="en-US"/>
              </w:rPr>
              <w:t xml:space="preserve">, </w:t>
            </w:r>
            <w:r w:rsidRPr="00551991">
              <w:rPr>
                <w:i/>
                <w:iCs/>
                <w:color w:val="000000"/>
                <w:sz w:val="18"/>
                <w:szCs w:val="18"/>
                <w:lang w:val="en-US"/>
              </w:rPr>
              <w:t>DNAH3</w:t>
            </w:r>
            <w:r>
              <w:rPr>
                <w:i/>
                <w:iCs/>
                <w:color w:val="000000"/>
                <w:sz w:val="18"/>
                <w:szCs w:val="18"/>
                <w:lang w:val="en-US"/>
              </w:rPr>
              <w:t xml:space="preserve">, </w:t>
            </w:r>
            <w:r w:rsidRPr="00551991">
              <w:rPr>
                <w:i/>
                <w:iCs/>
                <w:color w:val="000000"/>
                <w:sz w:val="18"/>
                <w:szCs w:val="18"/>
                <w:lang w:val="en-US"/>
              </w:rPr>
              <w:t>DNHD1</w:t>
            </w:r>
            <w:r>
              <w:rPr>
                <w:i/>
                <w:iCs/>
                <w:color w:val="000000"/>
                <w:sz w:val="18"/>
                <w:szCs w:val="18"/>
                <w:lang w:val="en-US"/>
              </w:rPr>
              <w:t xml:space="preserve">, </w:t>
            </w:r>
            <w:r w:rsidRPr="00551991">
              <w:rPr>
                <w:i/>
                <w:iCs/>
                <w:color w:val="000000"/>
                <w:sz w:val="18"/>
                <w:szCs w:val="18"/>
                <w:lang w:val="en-US"/>
              </w:rPr>
              <w:t>DNAH2</w:t>
            </w:r>
          </w:p>
        </w:tc>
      </w:tr>
      <w:tr w:rsidR="00486D43" w:rsidRPr="00F6034E" w14:paraId="5F237347"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1302" w:type="dxa"/>
          </w:tcPr>
          <w:p w14:paraId="31057307"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MF</w:t>
            </w:r>
          </w:p>
          <w:p w14:paraId="391A8F69" w14:textId="77777777" w:rsidR="00486D43" w:rsidRPr="006764BF" w:rsidRDefault="00486D43" w:rsidP="00590EC5">
            <w:pPr>
              <w:spacing w:before="0" w:after="0"/>
              <w:rPr>
                <w:b w:val="0"/>
                <w:bCs w:val="0"/>
                <w:color w:val="000000"/>
                <w:sz w:val="18"/>
                <w:szCs w:val="18"/>
                <w:lang w:val="en-US"/>
              </w:rPr>
            </w:pPr>
          </w:p>
        </w:tc>
        <w:tc>
          <w:tcPr>
            <w:tcW w:w="1703" w:type="dxa"/>
            <w:tcBorders>
              <w:right w:val="single" w:sz="4" w:space="0" w:color="auto"/>
            </w:tcBorders>
          </w:tcPr>
          <w:p w14:paraId="4AFC8E01"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 xml:space="preserve">Proteoglycan binding </w:t>
            </w:r>
          </w:p>
        </w:tc>
        <w:tc>
          <w:tcPr>
            <w:tcW w:w="850" w:type="dxa"/>
            <w:tcBorders>
              <w:left w:val="single" w:sz="4" w:space="0" w:color="auto"/>
            </w:tcBorders>
            <w:noWrap/>
          </w:tcPr>
          <w:p w14:paraId="55E0948E"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7</w:t>
            </w:r>
          </w:p>
        </w:tc>
        <w:tc>
          <w:tcPr>
            <w:tcW w:w="961" w:type="dxa"/>
            <w:noWrap/>
          </w:tcPr>
          <w:p w14:paraId="23AFDD69"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38</w:t>
            </w:r>
          </w:p>
        </w:tc>
        <w:tc>
          <w:tcPr>
            <w:tcW w:w="1239" w:type="dxa"/>
            <w:noWrap/>
          </w:tcPr>
          <w:p w14:paraId="2CCDC61C"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7</w:t>
            </w:r>
            <w:r>
              <w:rPr>
                <w:color w:val="000000"/>
                <w:sz w:val="18"/>
                <w:szCs w:val="18"/>
              </w:rPr>
              <w:t>.</w:t>
            </w:r>
            <w:r w:rsidRPr="006764BF">
              <w:rPr>
                <w:color w:val="000000"/>
                <w:sz w:val="18"/>
                <w:szCs w:val="18"/>
              </w:rPr>
              <w:t>4587</w:t>
            </w:r>
          </w:p>
        </w:tc>
        <w:tc>
          <w:tcPr>
            <w:tcW w:w="891" w:type="dxa"/>
          </w:tcPr>
          <w:p w14:paraId="6D35E627"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0053</w:t>
            </w:r>
          </w:p>
        </w:tc>
        <w:tc>
          <w:tcPr>
            <w:tcW w:w="8080" w:type="dxa"/>
            <w:noWrap/>
          </w:tcPr>
          <w:p w14:paraId="47CB5908" w14:textId="77777777" w:rsidR="00486D43" w:rsidRPr="00551991"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lang w:val="en-US"/>
              </w:rPr>
            </w:pPr>
            <w:r w:rsidRPr="00551991">
              <w:rPr>
                <w:i/>
                <w:iCs/>
                <w:color w:val="000000"/>
                <w:sz w:val="18"/>
                <w:szCs w:val="18"/>
                <w:lang w:val="en-US"/>
              </w:rPr>
              <w:t>TNC</w:t>
            </w:r>
            <w:r>
              <w:rPr>
                <w:i/>
                <w:iCs/>
                <w:color w:val="000000"/>
                <w:sz w:val="18"/>
                <w:szCs w:val="18"/>
                <w:lang w:val="en-US"/>
              </w:rPr>
              <w:t xml:space="preserve">, </w:t>
            </w:r>
            <w:r w:rsidRPr="00551991">
              <w:rPr>
                <w:i/>
                <w:iCs/>
                <w:color w:val="000000"/>
                <w:sz w:val="18"/>
                <w:szCs w:val="18"/>
                <w:lang w:val="en-US"/>
              </w:rPr>
              <w:t>HRG</w:t>
            </w:r>
            <w:r>
              <w:rPr>
                <w:i/>
                <w:iCs/>
                <w:color w:val="000000"/>
                <w:sz w:val="18"/>
                <w:szCs w:val="18"/>
                <w:lang w:val="en-US"/>
              </w:rPr>
              <w:t xml:space="preserve">, </w:t>
            </w:r>
            <w:r w:rsidRPr="00551991">
              <w:rPr>
                <w:i/>
                <w:iCs/>
                <w:color w:val="000000"/>
                <w:sz w:val="18"/>
                <w:szCs w:val="18"/>
                <w:lang w:val="en-US"/>
              </w:rPr>
              <w:t>FN1</w:t>
            </w:r>
            <w:r>
              <w:rPr>
                <w:i/>
                <w:iCs/>
                <w:color w:val="000000"/>
                <w:sz w:val="18"/>
                <w:szCs w:val="18"/>
                <w:lang w:val="en-US"/>
              </w:rPr>
              <w:t xml:space="preserve">, </w:t>
            </w:r>
            <w:r w:rsidRPr="00551991">
              <w:rPr>
                <w:i/>
                <w:iCs/>
                <w:color w:val="000000"/>
                <w:sz w:val="18"/>
                <w:szCs w:val="18"/>
                <w:lang w:val="en-US"/>
              </w:rPr>
              <w:t>NID1</w:t>
            </w:r>
            <w:r>
              <w:rPr>
                <w:i/>
                <w:iCs/>
                <w:color w:val="000000"/>
                <w:sz w:val="18"/>
                <w:szCs w:val="18"/>
                <w:lang w:val="en-US"/>
              </w:rPr>
              <w:t xml:space="preserve">, </w:t>
            </w:r>
            <w:r w:rsidRPr="00551991">
              <w:rPr>
                <w:i/>
                <w:iCs/>
                <w:color w:val="000000"/>
                <w:sz w:val="18"/>
                <w:szCs w:val="18"/>
                <w:lang w:val="en-US"/>
              </w:rPr>
              <w:t>COL5A1</w:t>
            </w:r>
            <w:r>
              <w:rPr>
                <w:i/>
                <w:iCs/>
                <w:color w:val="000000"/>
                <w:sz w:val="18"/>
                <w:szCs w:val="18"/>
                <w:lang w:val="en-US"/>
              </w:rPr>
              <w:t xml:space="preserve">, </w:t>
            </w:r>
            <w:r w:rsidRPr="00551991">
              <w:rPr>
                <w:i/>
                <w:iCs/>
                <w:color w:val="000000"/>
                <w:sz w:val="18"/>
                <w:szCs w:val="18"/>
                <w:lang w:val="en-US"/>
              </w:rPr>
              <w:t>SLIT2</w:t>
            </w:r>
            <w:r>
              <w:rPr>
                <w:i/>
                <w:iCs/>
                <w:color w:val="000000"/>
                <w:sz w:val="18"/>
                <w:szCs w:val="18"/>
                <w:lang w:val="en-US"/>
              </w:rPr>
              <w:t xml:space="preserve">, </w:t>
            </w:r>
            <w:r w:rsidRPr="00551991">
              <w:rPr>
                <w:i/>
                <w:iCs/>
                <w:color w:val="000000"/>
                <w:sz w:val="18"/>
                <w:szCs w:val="18"/>
                <w:lang w:val="en-US"/>
              </w:rPr>
              <w:t>HPSE</w:t>
            </w:r>
          </w:p>
        </w:tc>
      </w:tr>
      <w:tr w:rsidR="00486D43" w:rsidRPr="002E2FED" w14:paraId="6FE11E56"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2" w:type="dxa"/>
          </w:tcPr>
          <w:p w14:paraId="6E0A4FCB"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MF</w:t>
            </w:r>
          </w:p>
          <w:p w14:paraId="1CA41942" w14:textId="77777777" w:rsidR="00486D43" w:rsidRPr="006764BF" w:rsidRDefault="00486D43" w:rsidP="00590EC5">
            <w:pPr>
              <w:spacing w:before="0" w:after="0"/>
              <w:rPr>
                <w:b w:val="0"/>
                <w:bCs w:val="0"/>
                <w:color w:val="000000"/>
                <w:sz w:val="18"/>
                <w:szCs w:val="18"/>
              </w:rPr>
            </w:pPr>
          </w:p>
        </w:tc>
        <w:tc>
          <w:tcPr>
            <w:tcW w:w="1703" w:type="dxa"/>
            <w:tcBorders>
              <w:right w:val="single" w:sz="4" w:space="0" w:color="auto"/>
            </w:tcBorders>
          </w:tcPr>
          <w:p w14:paraId="5E69ABDA"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 xml:space="preserve">Cytoskeletal motor activity </w:t>
            </w:r>
          </w:p>
        </w:tc>
        <w:tc>
          <w:tcPr>
            <w:tcW w:w="850" w:type="dxa"/>
            <w:tcBorders>
              <w:left w:val="single" w:sz="4" w:space="0" w:color="auto"/>
            </w:tcBorders>
            <w:noWrap/>
          </w:tcPr>
          <w:p w14:paraId="16F2B0DA"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12</w:t>
            </w:r>
          </w:p>
        </w:tc>
        <w:tc>
          <w:tcPr>
            <w:tcW w:w="961" w:type="dxa"/>
            <w:noWrap/>
          </w:tcPr>
          <w:p w14:paraId="777748D3"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124</w:t>
            </w:r>
          </w:p>
        </w:tc>
        <w:tc>
          <w:tcPr>
            <w:tcW w:w="1239" w:type="dxa"/>
            <w:noWrap/>
          </w:tcPr>
          <w:p w14:paraId="3631B83F"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3</w:t>
            </w:r>
            <w:r>
              <w:rPr>
                <w:color w:val="000000"/>
                <w:sz w:val="18"/>
                <w:szCs w:val="18"/>
              </w:rPr>
              <w:t>.</w:t>
            </w:r>
            <w:r w:rsidRPr="006764BF">
              <w:rPr>
                <w:color w:val="000000"/>
                <w:sz w:val="18"/>
                <w:szCs w:val="18"/>
              </w:rPr>
              <w:t>9184</w:t>
            </w:r>
          </w:p>
        </w:tc>
        <w:tc>
          <w:tcPr>
            <w:tcW w:w="891" w:type="dxa"/>
          </w:tcPr>
          <w:p w14:paraId="2C760A73"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0076</w:t>
            </w:r>
          </w:p>
        </w:tc>
        <w:tc>
          <w:tcPr>
            <w:tcW w:w="8080" w:type="dxa"/>
            <w:noWrap/>
          </w:tcPr>
          <w:p w14:paraId="477BB525" w14:textId="77777777" w:rsidR="00486D43" w:rsidRPr="00551991"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551991">
              <w:rPr>
                <w:i/>
                <w:iCs/>
                <w:color w:val="000000"/>
                <w:sz w:val="18"/>
                <w:szCs w:val="18"/>
              </w:rPr>
              <w:t>DNAH9</w:t>
            </w:r>
            <w:r>
              <w:rPr>
                <w:i/>
                <w:iCs/>
                <w:color w:val="000000"/>
                <w:sz w:val="18"/>
                <w:szCs w:val="18"/>
              </w:rPr>
              <w:t xml:space="preserve">, </w:t>
            </w:r>
            <w:r w:rsidRPr="00551991">
              <w:rPr>
                <w:i/>
                <w:iCs/>
                <w:color w:val="000000"/>
                <w:sz w:val="18"/>
                <w:szCs w:val="18"/>
              </w:rPr>
              <w:t>KIF26A</w:t>
            </w:r>
            <w:r>
              <w:rPr>
                <w:i/>
                <w:iCs/>
                <w:color w:val="000000"/>
                <w:sz w:val="18"/>
                <w:szCs w:val="18"/>
              </w:rPr>
              <w:t xml:space="preserve">, </w:t>
            </w:r>
            <w:r w:rsidRPr="00551991">
              <w:rPr>
                <w:i/>
                <w:iCs/>
                <w:color w:val="000000"/>
                <w:sz w:val="18"/>
                <w:szCs w:val="18"/>
              </w:rPr>
              <w:t>DNAH11</w:t>
            </w:r>
            <w:r>
              <w:rPr>
                <w:i/>
                <w:iCs/>
                <w:color w:val="000000"/>
                <w:sz w:val="18"/>
                <w:szCs w:val="18"/>
              </w:rPr>
              <w:t xml:space="preserve">, </w:t>
            </w:r>
            <w:r w:rsidRPr="00551991">
              <w:rPr>
                <w:i/>
                <w:iCs/>
                <w:color w:val="000000"/>
                <w:sz w:val="18"/>
                <w:szCs w:val="18"/>
              </w:rPr>
              <w:t>KIF1C</w:t>
            </w:r>
            <w:r>
              <w:rPr>
                <w:i/>
                <w:iCs/>
                <w:color w:val="000000"/>
                <w:sz w:val="18"/>
                <w:szCs w:val="18"/>
              </w:rPr>
              <w:t xml:space="preserve">, </w:t>
            </w:r>
            <w:r w:rsidRPr="00551991">
              <w:rPr>
                <w:i/>
                <w:iCs/>
                <w:color w:val="000000"/>
                <w:sz w:val="18"/>
                <w:szCs w:val="18"/>
              </w:rPr>
              <w:t>MYO18B</w:t>
            </w:r>
            <w:r>
              <w:rPr>
                <w:i/>
                <w:iCs/>
                <w:color w:val="000000"/>
                <w:sz w:val="18"/>
                <w:szCs w:val="18"/>
              </w:rPr>
              <w:t xml:space="preserve">, </w:t>
            </w:r>
            <w:r w:rsidRPr="00551991">
              <w:rPr>
                <w:i/>
                <w:iCs/>
                <w:color w:val="000000"/>
                <w:sz w:val="18"/>
                <w:szCs w:val="18"/>
              </w:rPr>
              <w:t>MYH15</w:t>
            </w:r>
            <w:r>
              <w:rPr>
                <w:i/>
                <w:iCs/>
                <w:color w:val="000000"/>
                <w:sz w:val="18"/>
                <w:szCs w:val="18"/>
              </w:rPr>
              <w:t xml:space="preserve">, </w:t>
            </w:r>
            <w:r w:rsidRPr="00551991">
              <w:rPr>
                <w:i/>
                <w:iCs/>
                <w:color w:val="000000"/>
                <w:sz w:val="18"/>
                <w:szCs w:val="18"/>
              </w:rPr>
              <w:t>DNAH3</w:t>
            </w:r>
            <w:r>
              <w:rPr>
                <w:i/>
                <w:iCs/>
                <w:color w:val="000000"/>
                <w:sz w:val="18"/>
                <w:szCs w:val="18"/>
              </w:rPr>
              <w:t xml:space="preserve">, </w:t>
            </w:r>
            <w:r w:rsidRPr="00551991">
              <w:rPr>
                <w:i/>
                <w:iCs/>
                <w:color w:val="000000"/>
                <w:sz w:val="18"/>
                <w:szCs w:val="18"/>
              </w:rPr>
              <w:t>MYO1A</w:t>
            </w:r>
            <w:r>
              <w:rPr>
                <w:i/>
                <w:iCs/>
                <w:color w:val="000000"/>
                <w:sz w:val="18"/>
                <w:szCs w:val="18"/>
              </w:rPr>
              <w:t xml:space="preserve">, </w:t>
            </w:r>
            <w:r w:rsidRPr="00551991">
              <w:rPr>
                <w:i/>
                <w:iCs/>
                <w:color w:val="000000"/>
                <w:sz w:val="18"/>
                <w:szCs w:val="18"/>
              </w:rPr>
              <w:t>DNHD1</w:t>
            </w:r>
            <w:r>
              <w:rPr>
                <w:i/>
                <w:iCs/>
                <w:color w:val="000000"/>
                <w:sz w:val="18"/>
                <w:szCs w:val="18"/>
              </w:rPr>
              <w:t xml:space="preserve">, </w:t>
            </w:r>
            <w:r w:rsidRPr="00551991">
              <w:rPr>
                <w:i/>
                <w:iCs/>
                <w:color w:val="000000"/>
                <w:sz w:val="18"/>
                <w:szCs w:val="18"/>
              </w:rPr>
              <w:t>DNAH2</w:t>
            </w:r>
            <w:r>
              <w:rPr>
                <w:i/>
                <w:iCs/>
                <w:color w:val="000000"/>
                <w:sz w:val="18"/>
                <w:szCs w:val="18"/>
              </w:rPr>
              <w:t xml:space="preserve">, </w:t>
            </w:r>
            <w:r w:rsidRPr="00551991">
              <w:rPr>
                <w:i/>
                <w:iCs/>
                <w:color w:val="000000"/>
                <w:sz w:val="18"/>
                <w:szCs w:val="18"/>
              </w:rPr>
              <w:t>MYH6</w:t>
            </w:r>
            <w:r>
              <w:rPr>
                <w:i/>
                <w:iCs/>
                <w:color w:val="000000"/>
                <w:sz w:val="18"/>
                <w:szCs w:val="18"/>
              </w:rPr>
              <w:t xml:space="preserve">, </w:t>
            </w:r>
            <w:r w:rsidRPr="00551991">
              <w:rPr>
                <w:i/>
                <w:iCs/>
                <w:color w:val="000000"/>
                <w:sz w:val="18"/>
                <w:szCs w:val="18"/>
              </w:rPr>
              <w:t>MYO15B</w:t>
            </w:r>
          </w:p>
        </w:tc>
      </w:tr>
      <w:tr w:rsidR="00486D43" w:rsidRPr="002E2FED" w14:paraId="11CB4303"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1302" w:type="dxa"/>
          </w:tcPr>
          <w:p w14:paraId="2A55B78A"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MF</w:t>
            </w:r>
          </w:p>
          <w:p w14:paraId="356EEAFF" w14:textId="77777777" w:rsidR="00486D43" w:rsidRPr="006764BF" w:rsidRDefault="00486D43" w:rsidP="00590EC5">
            <w:pPr>
              <w:spacing w:before="0" w:after="0"/>
              <w:rPr>
                <w:b w:val="0"/>
                <w:bCs w:val="0"/>
                <w:color w:val="000000"/>
                <w:sz w:val="18"/>
                <w:szCs w:val="18"/>
              </w:rPr>
            </w:pPr>
          </w:p>
        </w:tc>
        <w:tc>
          <w:tcPr>
            <w:tcW w:w="1703" w:type="dxa"/>
            <w:tcBorders>
              <w:right w:val="single" w:sz="4" w:space="0" w:color="auto"/>
            </w:tcBorders>
          </w:tcPr>
          <w:p w14:paraId="7B3A0583"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 xml:space="preserve">Structural molecule activity </w:t>
            </w:r>
          </w:p>
        </w:tc>
        <w:tc>
          <w:tcPr>
            <w:tcW w:w="850" w:type="dxa"/>
            <w:tcBorders>
              <w:left w:val="single" w:sz="4" w:space="0" w:color="auto"/>
            </w:tcBorders>
            <w:noWrap/>
          </w:tcPr>
          <w:p w14:paraId="7BF25A5D"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38</w:t>
            </w:r>
          </w:p>
        </w:tc>
        <w:tc>
          <w:tcPr>
            <w:tcW w:w="961" w:type="dxa"/>
            <w:noWrap/>
          </w:tcPr>
          <w:p w14:paraId="1B8191A8"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784</w:t>
            </w:r>
          </w:p>
        </w:tc>
        <w:tc>
          <w:tcPr>
            <w:tcW w:w="1239" w:type="dxa"/>
            <w:noWrap/>
          </w:tcPr>
          <w:p w14:paraId="54BD94D9"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1</w:t>
            </w:r>
            <w:r>
              <w:rPr>
                <w:color w:val="000000"/>
                <w:sz w:val="18"/>
                <w:szCs w:val="18"/>
              </w:rPr>
              <w:t>.</w:t>
            </w:r>
            <w:r w:rsidRPr="006764BF">
              <w:rPr>
                <w:color w:val="000000"/>
                <w:sz w:val="18"/>
                <w:szCs w:val="18"/>
              </w:rPr>
              <w:t>9625</w:t>
            </w:r>
          </w:p>
        </w:tc>
        <w:tc>
          <w:tcPr>
            <w:tcW w:w="891" w:type="dxa"/>
          </w:tcPr>
          <w:p w14:paraId="0804393A"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0076</w:t>
            </w:r>
          </w:p>
        </w:tc>
        <w:tc>
          <w:tcPr>
            <w:tcW w:w="8080" w:type="dxa"/>
            <w:noWrap/>
          </w:tcPr>
          <w:p w14:paraId="25142B3B" w14:textId="77777777" w:rsidR="00486D43" w:rsidRPr="00551991"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551991">
              <w:rPr>
                <w:i/>
                <w:iCs/>
                <w:color w:val="000000"/>
                <w:sz w:val="18"/>
                <w:szCs w:val="18"/>
              </w:rPr>
              <w:t>MAPK8IP2</w:t>
            </w:r>
            <w:r>
              <w:rPr>
                <w:i/>
                <w:iCs/>
                <w:color w:val="000000"/>
                <w:sz w:val="18"/>
                <w:szCs w:val="18"/>
              </w:rPr>
              <w:t xml:space="preserve">, </w:t>
            </w:r>
            <w:r w:rsidRPr="00551991">
              <w:rPr>
                <w:i/>
                <w:iCs/>
                <w:color w:val="000000"/>
                <w:sz w:val="18"/>
                <w:szCs w:val="18"/>
              </w:rPr>
              <w:t>TNC</w:t>
            </w:r>
            <w:r>
              <w:rPr>
                <w:i/>
                <w:iCs/>
                <w:color w:val="000000"/>
                <w:sz w:val="18"/>
                <w:szCs w:val="18"/>
              </w:rPr>
              <w:t xml:space="preserve">, </w:t>
            </w:r>
            <w:r w:rsidRPr="00551991">
              <w:rPr>
                <w:i/>
                <w:iCs/>
                <w:color w:val="000000"/>
                <w:sz w:val="18"/>
                <w:szCs w:val="18"/>
              </w:rPr>
              <w:t>COL23A1</w:t>
            </w:r>
            <w:r>
              <w:rPr>
                <w:i/>
                <w:iCs/>
                <w:color w:val="000000"/>
                <w:sz w:val="18"/>
                <w:szCs w:val="18"/>
              </w:rPr>
              <w:t xml:space="preserve">, </w:t>
            </w:r>
            <w:r w:rsidRPr="00551991">
              <w:rPr>
                <w:i/>
                <w:iCs/>
                <w:color w:val="000000"/>
                <w:sz w:val="18"/>
                <w:szCs w:val="18"/>
              </w:rPr>
              <w:t>LAMC2</w:t>
            </w:r>
            <w:r>
              <w:rPr>
                <w:i/>
                <w:iCs/>
                <w:color w:val="000000"/>
                <w:sz w:val="18"/>
                <w:szCs w:val="18"/>
              </w:rPr>
              <w:t xml:space="preserve">, </w:t>
            </w:r>
            <w:r w:rsidRPr="00551991">
              <w:rPr>
                <w:i/>
                <w:iCs/>
                <w:color w:val="000000"/>
                <w:sz w:val="18"/>
                <w:szCs w:val="18"/>
              </w:rPr>
              <w:t>COL17A1</w:t>
            </w:r>
            <w:r>
              <w:rPr>
                <w:i/>
                <w:iCs/>
                <w:color w:val="000000"/>
                <w:sz w:val="18"/>
                <w:szCs w:val="18"/>
              </w:rPr>
              <w:t xml:space="preserve">, </w:t>
            </w:r>
            <w:r w:rsidRPr="00551991">
              <w:rPr>
                <w:i/>
                <w:iCs/>
                <w:color w:val="000000"/>
                <w:sz w:val="18"/>
                <w:szCs w:val="18"/>
              </w:rPr>
              <w:t>EPB41L2</w:t>
            </w:r>
            <w:r>
              <w:rPr>
                <w:i/>
                <w:iCs/>
                <w:color w:val="000000"/>
                <w:sz w:val="18"/>
                <w:szCs w:val="18"/>
              </w:rPr>
              <w:t xml:space="preserve">, </w:t>
            </w:r>
            <w:r w:rsidRPr="00551991">
              <w:rPr>
                <w:i/>
                <w:iCs/>
                <w:color w:val="000000"/>
                <w:sz w:val="18"/>
                <w:szCs w:val="18"/>
              </w:rPr>
              <w:t>LAMB1</w:t>
            </w:r>
            <w:r>
              <w:rPr>
                <w:i/>
                <w:iCs/>
                <w:color w:val="000000"/>
                <w:sz w:val="18"/>
                <w:szCs w:val="18"/>
              </w:rPr>
              <w:t xml:space="preserve">, </w:t>
            </w:r>
            <w:r w:rsidRPr="00551991">
              <w:rPr>
                <w:i/>
                <w:iCs/>
                <w:color w:val="000000"/>
                <w:sz w:val="18"/>
                <w:szCs w:val="18"/>
              </w:rPr>
              <w:t>MXRA5</w:t>
            </w:r>
            <w:r>
              <w:rPr>
                <w:i/>
                <w:iCs/>
                <w:color w:val="000000"/>
                <w:sz w:val="18"/>
                <w:szCs w:val="18"/>
              </w:rPr>
              <w:t xml:space="preserve">, </w:t>
            </w:r>
            <w:r w:rsidRPr="00551991">
              <w:rPr>
                <w:i/>
                <w:iCs/>
                <w:color w:val="000000"/>
                <w:sz w:val="18"/>
                <w:szCs w:val="18"/>
              </w:rPr>
              <w:t>AEBP1</w:t>
            </w:r>
            <w:r>
              <w:rPr>
                <w:i/>
                <w:iCs/>
                <w:color w:val="000000"/>
                <w:sz w:val="18"/>
                <w:szCs w:val="18"/>
              </w:rPr>
              <w:t xml:space="preserve">, </w:t>
            </w:r>
            <w:r w:rsidRPr="00551991">
              <w:rPr>
                <w:i/>
                <w:iCs/>
                <w:color w:val="000000"/>
                <w:sz w:val="18"/>
                <w:szCs w:val="18"/>
              </w:rPr>
              <w:t>VWF</w:t>
            </w:r>
            <w:r>
              <w:rPr>
                <w:i/>
                <w:iCs/>
                <w:color w:val="000000"/>
                <w:sz w:val="18"/>
                <w:szCs w:val="18"/>
              </w:rPr>
              <w:t xml:space="preserve">, </w:t>
            </w:r>
            <w:r w:rsidRPr="00551991">
              <w:rPr>
                <w:i/>
                <w:iCs/>
                <w:color w:val="000000"/>
                <w:sz w:val="18"/>
                <w:szCs w:val="18"/>
              </w:rPr>
              <w:t>FN1</w:t>
            </w:r>
            <w:r>
              <w:rPr>
                <w:i/>
                <w:iCs/>
                <w:color w:val="000000"/>
                <w:sz w:val="18"/>
                <w:szCs w:val="18"/>
              </w:rPr>
              <w:t xml:space="preserve">, </w:t>
            </w:r>
            <w:r w:rsidRPr="00551991">
              <w:rPr>
                <w:i/>
                <w:iCs/>
                <w:color w:val="000000"/>
                <w:sz w:val="18"/>
                <w:szCs w:val="18"/>
              </w:rPr>
              <w:t>NID1</w:t>
            </w:r>
            <w:r>
              <w:rPr>
                <w:i/>
                <w:iCs/>
                <w:color w:val="000000"/>
                <w:sz w:val="18"/>
                <w:szCs w:val="18"/>
              </w:rPr>
              <w:t xml:space="preserve">, </w:t>
            </w:r>
            <w:r w:rsidRPr="00551991">
              <w:rPr>
                <w:i/>
                <w:iCs/>
                <w:color w:val="000000"/>
                <w:sz w:val="18"/>
                <w:szCs w:val="18"/>
              </w:rPr>
              <w:t>SORBS3</w:t>
            </w:r>
            <w:r>
              <w:rPr>
                <w:i/>
                <w:iCs/>
                <w:color w:val="000000"/>
                <w:sz w:val="18"/>
                <w:szCs w:val="18"/>
              </w:rPr>
              <w:t xml:space="preserve">, </w:t>
            </w:r>
            <w:r w:rsidRPr="00551991">
              <w:rPr>
                <w:i/>
                <w:iCs/>
                <w:color w:val="000000"/>
                <w:sz w:val="18"/>
                <w:szCs w:val="18"/>
              </w:rPr>
              <w:t>COL5A1</w:t>
            </w:r>
            <w:r>
              <w:rPr>
                <w:i/>
                <w:iCs/>
                <w:color w:val="000000"/>
                <w:sz w:val="18"/>
                <w:szCs w:val="18"/>
              </w:rPr>
              <w:t xml:space="preserve">, </w:t>
            </w:r>
            <w:r w:rsidRPr="00551991">
              <w:rPr>
                <w:i/>
                <w:iCs/>
                <w:color w:val="000000"/>
                <w:sz w:val="18"/>
                <w:szCs w:val="18"/>
              </w:rPr>
              <w:t>LAMA5</w:t>
            </w:r>
            <w:r>
              <w:rPr>
                <w:i/>
                <w:iCs/>
                <w:color w:val="000000"/>
                <w:sz w:val="18"/>
                <w:szCs w:val="18"/>
              </w:rPr>
              <w:t xml:space="preserve">, </w:t>
            </w:r>
            <w:r w:rsidRPr="00551991">
              <w:rPr>
                <w:i/>
                <w:iCs/>
                <w:color w:val="000000"/>
                <w:sz w:val="18"/>
                <w:szCs w:val="18"/>
              </w:rPr>
              <w:t>MAP1B</w:t>
            </w:r>
            <w:r>
              <w:rPr>
                <w:i/>
                <w:iCs/>
                <w:color w:val="000000"/>
                <w:sz w:val="18"/>
                <w:szCs w:val="18"/>
              </w:rPr>
              <w:t xml:space="preserve">, </w:t>
            </w:r>
            <w:r w:rsidRPr="00551991">
              <w:rPr>
                <w:i/>
                <w:iCs/>
                <w:color w:val="000000"/>
                <w:sz w:val="18"/>
                <w:szCs w:val="18"/>
              </w:rPr>
              <w:t>ENAM</w:t>
            </w:r>
            <w:r>
              <w:rPr>
                <w:i/>
                <w:iCs/>
                <w:color w:val="000000"/>
                <w:sz w:val="18"/>
                <w:szCs w:val="18"/>
              </w:rPr>
              <w:t xml:space="preserve">, </w:t>
            </w:r>
            <w:r w:rsidRPr="00551991">
              <w:rPr>
                <w:i/>
                <w:iCs/>
                <w:color w:val="000000"/>
                <w:sz w:val="18"/>
                <w:szCs w:val="18"/>
              </w:rPr>
              <w:t>TLN1</w:t>
            </w:r>
            <w:r>
              <w:rPr>
                <w:i/>
                <w:iCs/>
                <w:color w:val="000000"/>
                <w:sz w:val="18"/>
                <w:szCs w:val="18"/>
              </w:rPr>
              <w:t xml:space="preserve">, </w:t>
            </w:r>
            <w:r w:rsidRPr="00551991">
              <w:rPr>
                <w:i/>
                <w:iCs/>
                <w:color w:val="000000"/>
                <w:sz w:val="18"/>
                <w:szCs w:val="18"/>
              </w:rPr>
              <w:t>MMRN1</w:t>
            </w:r>
            <w:r>
              <w:rPr>
                <w:i/>
                <w:iCs/>
                <w:color w:val="000000"/>
                <w:sz w:val="18"/>
                <w:szCs w:val="18"/>
              </w:rPr>
              <w:t xml:space="preserve">, </w:t>
            </w:r>
            <w:r w:rsidRPr="00551991">
              <w:rPr>
                <w:i/>
                <w:iCs/>
                <w:color w:val="000000"/>
                <w:sz w:val="18"/>
                <w:szCs w:val="18"/>
              </w:rPr>
              <w:t>PPFIA2</w:t>
            </w:r>
            <w:r>
              <w:rPr>
                <w:i/>
                <w:iCs/>
                <w:color w:val="000000"/>
                <w:sz w:val="18"/>
                <w:szCs w:val="18"/>
              </w:rPr>
              <w:t xml:space="preserve">, </w:t>
            </w:r>
            <w:r w:rsidRPr="00551991">
              <w:rPr>
                <w:i/>
                <w:iCs/>
                <w:color w:val="000000"/>
                <w:sz w:val="18"/>
                <w:szCs w:val="18"/>
              </w:rPr>
              <w:t>ECM1</w:t>
            </w:r>
            <w:r>
              <w:rPr>
                <w:i/>
                <w:iCs/>
                <w:color w:val="000000"/>
                <w:sz w:val="18"/>
                <w:szCs w:val="18"/>
              </w:rPr>
              <w:t xml:space="preserve">, </w:t>
            </w:r>
            <w:r w:rsidRPr="00551991">
              <w:rPr>
                <w:i/>
                <w:iCs/>
                <w:color w:val="000000"/>
                <w:sz w:val="18"/>
                <w:szCs w:val="18"/>
              </w:rPr>
              <w:t>FLG</w:t>
            </w:r>
            <w:r>
              <w:rPr>
                <w:i/>
                <w:iCs/>
                <w:color w:val="000000"/>
                <w:sz w:val="18"/>
                <w:szCs w:val="18"/>
              </w:rPr>
              <w:t xml:space="preserve">, </w:t>
            </w:r>
            <w:r w:rsidRPr="00551991">
              <w:rPr>
                <w:i/>
                <w:iCs/>
                <w:color w:val="000000"/>
                <w:sz w:val="18"/>
                <w:szCs w:val="18"/>
              </w:rPr>
              <w:t>MRPS5</w:t>
            </w:r>
            <w:r>
              <w:rPr>
                <w:i/>
                <w:iCs/>
                <w:color w:val="000000"/>
                <w:sz w:val="18"/>
                <w:szCs w:val="18"/>
              </w:rPr>
              <w:t xml:space="preserve">, </w:t>
            </w:r>
            <w:r w:rsidRPr="00551991">
              <w:rPr>
                <w:i/>
                <w:iCs/>
                <w:color w:val="000000"/>
                <w:sz w:val="18"/>
                <w:szCs w:val="18"/>
              </w:rPr>
              <w:t>TUBA3E</w:t>
            </w:r>
            <w:r>
              <w:rPr>
                <w:i/>
                <w:iCs/>
                <w:color w:val="000000"/>
                <w:sz w:val="18"/>
                <w:szCs w:val="18"/>
              </w:rPr>
              <w:t xml:space="preserve">, </w:t>
            </w:r>
            <w:r w:rsidRPr="00551991">
              <w:rPr>
                <w:i/>
                <w:iCs/>
                <w:color w:val="000000"/>
                <w:sz w:val="18"/>
                <w:szCs w:val="18"/>
              </w:rPr>
              <w:t>OBSCN</w:t>
            </w:r>
            <w:r>
              <w:rPr>
                <w:i/>
                <w:iCs/>
                <w:color w:val="000000"/>
                <w:sz w:val="18"/>
                <w:szCs w:val="18"/>
              </w:rPr>
              <w:t xml:space="preserve">, </w:t>
            </w:r>
            <w:r w:rsidRPr="00551991">
              <w:rPr>
                <w:i/>
                <w:iCs/>
                <w:color w:val="000000"/>
                <w:sz w:val="18"/>
                <w:szCs w:val="18"/>
              </w:rPr>
              <w:t>TTN</w:t>
            </w:r>
            <w:r>
              <w:rPr>
                <w:i/>
                <w:iCs/>
                <w:color w:val="000000"/>
                <w:sz w:val="18"/>
                <w:szCs w:val="18"/>
              </w:rPr>
              <w:t xml:space="preserve">, </w:t>
            </w:r>
            <w:r w:rsidRPr="00551991">
              <w:rPr>
                <w:i/>
                <w:iCs/>
                <w:color w:val="000000"/>
                <w:sz w:val="18"/>
                <w:szCs w:val="18"/>
              </w:rPr>
              <w:t>NEXN</w:t>
            </w:r>
            <w:r>
              <w:rPr>
                <w:i/>
                <w:iCs/>
                <w:color w:val="000000"/>
                <w:sz w:val="18"/>
                <w:szCs w:val="18"/>
              </w:rPr>
              <w:t xml:space="preserve">, </w:t>
            </w:r>
            <w:r w:rsidRPr="00551991">
              <w:rPr>
                <w:i/>
                <w:iCs/>
                <w:color w:val="000000"/>
                <w:sz w:val="18"/>
                <w:szCs w:val="18"/>
              </w:rPr>
              <w:t>SPTA1</w:t>
            </w:r>
            <w:r>
              <w:rPr>
                <w:i/>
                <w:iCs/>
                <w:color w:val="000000"/>
                <w:sz w:val="18"/>
                <w:szCs w:val="18"/>
              </w:rPr>
              <w:t xml:space="preserve">, </w:t>
            </w:r>
            <w:r w:rsidRPr="00551991">
              <w:rPr>
                <w:i/>
                <w:iCs/>
                <w:color w:val="000000"/>
                <w:sz w:val="18"/>
                <w:szCs w:val="18"/>
              </w:rPr>
              <w:t>EVPL</w:t>
            </w:r>
            <w:r>
              <w:rPr>
                <w:i/>
                <w:iCs/>
                <w:color w:val="000000"/>
                <w:sz w:val="18"/>
                <w:szCs w:val="18"/>
              </w:rPr>
              <w:t xml:space="preserve">, </w:t>
            </w:r>
            <w:r w:rsidRPr="00551991">
              <w:rPr>
                <w:i/>
                <w:iCs/>
                <w:color w:val="000000"/>
                <w:sz w:val="18"/>
                <w:szCs w:val="18"/>
              </w:rPr>
              <w:t>MUC17</w:t>
            </w:r>
            <w:r>
              <w:rPr>
                <w:i/>
                <w:iCs/>
                <w:color w:val="000000"/>
                <w:sz w:val="18"/>
                <w:szCs w:val="18"/>
              </w:rPr>
              <w:t xml:space="preserve">, </w:t>
            </w:r>
            <w:r w:rsidRPr="00551991">
              <w:rPr>
                <w:i/>
                <w:iCs/>
                <w:color w:val="000000"/>
                <w:sz w:val="18"/>
                <w:szCs w:val="18"/>
              </w:rPr>
              <w:t>EFEMP2</w:t>
            </w:r>
            <w:r>
              <w:rPr>
                <w:i/>
                <w:iCs/>
                <w:color w:val="000000"/>
                <w:sz w:val="18"/>
                <w:szCs w:val="18"/>
              </w:rPr>
              <w:t xml:space="preserve">, </w:t>
            </w:r>
            <w:r w:rsidRPr="00551991">
              <w:rPr>
                <w:i/>
                <w:iCs/>
                <w:color w:val="000000"/>
                <w:sz w:val="18"/>
                <w:szCs w:val="18"/>
              </w:rPr>
              <w:t>OTOG</w:t>
            </w:r>
            <w:r>
              <w:rPr>
                <w:i/>
                <w:iCs/>
                <w:color w:val="000000"/>
                <w:sz w:val="18"/>
                <w:szCs w:val="18"/>
              </w:rPr>
              <w:t xml:space="preserve">, </w:t>
            </w:r>
            <w:r w:rsidRPr="00551991">
              <w:rPr>
                <w:i/>
                <w:iCs/>
                <w:color w:val="000000"/>
                <w:sz w:val="18"/>
                <w:szCs w:val="18"/>
              </w:rPr>
              <w:t>CRYBA4</w:t>
            </w:r>
            <w:r>
              <w:rPr>
                <w:i/>
                <w:iCs/>
                <w:color w:val="000000"/>
                <w:sz w:val="18"/>
                <w:szCs w:val="18"/>
              </w:rPr>
              <w:t xml:space="preserve">, </w:t>
            </w:r>
            <w:r w:rsidRPr="00551991">
              <w:rPr>
                <w:i/>
                <w:iCs/>
                <w:color w:val="000000"/>
                <w:sz w:val="18"/>
                <w:szCs w:val="18"/>
              </w:rPr>
              <w:t>KRT35</w:t>
            </w:r>
            <w:r>
              <w:rPr>
                <w:i/>
                <w:iCs/>
                <w:color w:val="000000"/>
                <w:sz w:val="18"/>
                <w:szCs w:val="18"/>
              </w:rPr>
              <w:t xml:space="preserve">, </w:t>
            </w:r>
            <w:r w:rsidRPr="00551991">
              <w:rPr>
                <w:i/>
                <w:iCs/>
                <w:color w:val="000000"/>
                <w:sz w:val="18"/>
                <w:szCs w:val="18"/>
              </w:rPr>
              <w:t>DMD</w:t>
            </w:r>
            <w:r>
              <w:rPr>
                <w:i/>
                <w:iCs/>
                <w:color w:val="000000"/>
                <w:sz w:val="18"/>
                <w:szCs w:val="18"/>
              </w:rPr>
              <w:t xml:space="preserve">, </w:t>
            </w:r>
            <w:r w:rsidRPr="00551991">
              <w:rPr>
                <w:i/>
                <w:iCs/>
                <w:color w:val="000000"/>
                <w:sz w:val="18"/>
                <w:szCs w:val="18"/>
              </w:rPr>
              <w:t>KRT33B</w:t>
            </w:r>
            <w:r>
              <w:rPr>
                <w:i/>
                <w:iCs/>
                <w:color w:val="000000"/>
                <w:sz w:val="18"/>
                <w:szCs w:val="18"/>
              </w:rPr>
              <w:t xml:space="preserve">, </w:t>
            </w:r>
            <w:r w:rsidRPr="00551991">
              <w:rPr>
                <w:i/>
                <w:iCs/>
                <w:color w:val="000000"/>
                <w:sz w:val="18"/>
                <w:szCs w:val="18"/>
              </w:rPr>
              <w:t>POM121C</w:t>
            </w:r>
            <w:r>
              <w:rPr>
                <w:i/>
                <w:iCs/>
                <w:color w:val="000000"/>
                <w:sz w:val="18"/>
                <w:szCs w:val="18"/>
              </w:rPr>
              <w:t xml:space="preserve">, </w:t>
            </w:r>
            <w:r w:rsidRPr="00551991">
              <w:rPr>
                <w:i/>
                <w:iCs/>
                <w:color w:val="000000"/>
                <w:sz w:val="18"/>
                <w:szCs w:val="18"/>
              </w:rPr>
              <w:t>MUC5AC</w:t>
            </w:r>
          </w:p>
        </w:tc>
      </w:tr>
      <w:tr w:rsidR="00486D43" w:rsidRPr="002E2FED" w14:paraId="3F474360"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2" w:type="dxa"/>
          </w:tcPr>
          <w:p w14:paraId="3DD695FE"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MF</w:t>
            </w:r>
          </w:p>
          <w:p w14:paraId="6C450B2F" w14:textId="77777777" w:rsidR="00486D43" w:rsidRPr="006764BF" w:rsidRDefault="00486D43" w:rsidP="00590EC5">
            <w:pPr>
              <w:spacing w:before="0" w:after="0"/>
              <w:rPr>
                <w:b w:val="0"/>
                <w:bCs w:val="0"/>
                <w:color w:val="000000"/>
                <w:sz w:val="18"/>
                <w:szCs w:val="18"/>
              </w:rPr>
            </w:pPr>
          </w:p>
        </w:tc>
        <w:tc>
          <w:tcPr>
            <w:tcW w:w="1703" w:type="dxa"/>
            <w:tcBorders>
              <w:right w:val="single" w:sz="4" w:space="0" w:color="auto"/>
            </w:tcBorders>
          </w:tcPr>
          <w:p w14:paraId="2FCB0914"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6764BF">
              <w:rPr>
                <w:color w:val="000000"/>
                <w:sz w:val="18"/>
                <w:szCs w:val="18"/>
                <w:lang w:val="en-US"/>
              </w:rPr>
              <w:t xml:space="preserve">Minus-end-directed microtubule motor activity </w:t>
            </w:r>
          </w:p>
        </w:tc>
        <w:tc>
          <w:tcPr>
            <w:tcW w:w="850" w:type="dxa"/>
            <w:tcBorders>
              <w:left w:val="single" w:sz="4" w:space="0" w:color="auto"/>
            </w:tcBorders>
            <w:noWrap/>
          </w:tcPr>
          <w:p w14:paraId="1B28199D"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6764BF">
              <w:rPr>
                <w:color w:val="000000"/>
                <w:sz w:val="18"/>
                <w:szCs w:val="18"/>
              </w:rPr>
              <w:t>5</w:t>
            </w:r>
          </w:p>
        </w:tc>
        <w:tc>
          <w:tcPr>
            <w:tcW w:w="961" w:type="dxa"/>
            <w:noWrap/>
          </w:tcPr>
          <w:p w14:paraId="6C6B4B3D"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6764BF">
              <w:rPr>
                <w:color w:val="000000"/>
                <w:sz w:val="18"/>
                <w:szCs w:val="18"/>
              </w:rPr>
              <w:t>19</w:t>
            </w:r>
          </w:p>
        </w:tc>
        <w:tc>
          <w:tcPr>
            <w:tcW w:w="1239" w:type="dxa"/>
            <w:noWrap/>
          </w:tcPr>
          <w:p w14:paraId="6B324DA2"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6764BF">
              <w:rPr>
                <w:color w:val="000000"/>
                <w:sz w:val="18"/>
                <w:szCs w:val="18"/>
              </w:rPr>
              <w:t>10</w:t>
            </w:r>
            <w:r>
              <w:rPr>
                <w:color w:val="000000"/>
                <w:sz w:val="18"/>
                <w:szCs w:val="18"/>
              </w:rPr>
              <w:t>.</w:t>
            </w:r>
            <w:r w:rsidRPr="006764BF">
              <w:rPr>
                <w:color w:val="000000"/>
                <w:sz w:val="18"/>
                <w:szCs w:val="18"/>
              </w:rPr>
              <w:t>6553</w:t>
            </w:r>
          </w:p>
        </w:tc>
        <w:tc>
          <w:tcPr>
            <w:tcW w:w="891" w:type="dxa"/>
          </w:tcPr>
          <w:p w14:paraId="03D91E0A"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6764BF">
              <w:rPr>
                <w:color w:val="000000"/>
                <w:sz w:val="18"/>
                <w:szCs w:val="18"/>
              </w:rPr>
              <w:t>0</w:t>
            </w:r>
            <w:r>
              <w:rPr>
                <w:color w:val="000000"/>
                <w:sz w:val="18"/>
                <w:szCs w:val="18"/>
              </w:rPr>
              <w:t>.</w:t>
            </w:r>
            <w:r w:rsidRPr="006764BF">
              <w:rPr>
                <w:color w:val="000000"/>
                <w:sz w:val="18"/>
                <w:szCs w:val="18"/>
              </w:rPr>
              <w:t>0080</w:t>
            </w:r>
          </w:p>
        </w:tc>
        <w:tc>
          <w:tcPr>
            <w:tcW w:w="8080" w:type="dxa"/>
            <w:noWrap/>
          </w:tcPr>
          <w:p w14:paraId="3B62258C" w14:textId="77777777" w:rsidR="00486D43" w:rsidRPr="00551991"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551991">
              <w:rPr>
                <w:i/>
                <w:iCs/>
                <w:color w:val="000000"/>
                <w:sz w:val="18"/>
                <w:szCs w:val="18"/>
              </w:rPr>
              <w:t>DNAH9</w:t>
            </w:r>
            <w:r>
              <w:rPr>
                <w:i/>
                <w:iCs/>
                <w:color w:val="000000"/>
                <w:sz w:val="18"/>
                <w:szCs w:val="18"/>
              </w:rPr>
              <w:t xml:space="preserve">, </w:t>
            </w:r>
            <w:r w:rsidRPr="00551991">
              <w:rPr>
                <w:i/>
                <w:iCs/>
                <w:color w:val="000000"/>
                <w:sz w:val="18"/>
                <w:szCs w:val="18"/>
              </w:rPr>
              <w:t>DNAH11</w:t>
            </w:r>
            <w:r>
              <w:rPr>
                <w:i/>
                <w:iCs/>
                <w:color w:val="000000"/>
                <w:sz w:val="18"/>
                <w:szCs w:val="18"/>
              </w:rPr>
              <w:t xml:space="preserve">, </w:t>
            </w:r>
            <w:r w:rsidRPr="00551991">
              <w:rPr>
                <w:i/>
                <w:iCs/>
                <w:color w:val="000000"/>
                <w:sz w:val="18"/>
                <w:szCs w:val="18"/>
              </w:rPr>
              <w:t>DNAH3</w:t>
            </w:r>
            <w:r>
              <w:rPr>
                <w:i/>
                <w:iCs/>
                <w:color w:val="000000"/>
                <w:sz w:val="18"/>
                <w:szCs w:val="18"/>
              </w:rPr>
              <w:t xml:space="preserve">, </w:t>
            </w:r>
            <w:r w:rsidRPr="00551991">
              <w:rPr>
                <w:i/>
                <w:iCs/>
                <w:color w:val="000000"/>
                <w:sz w:val="18"/>
                <w:szCs w:val="18"/>
              </w:rPr>
              <w:t>DNHD1</w:t>
            </w:r>
            <w:r>
              <w:rPr>
                <w:i/>
                <w:iCs/>
                <w:color w:val="000000"/>
                <w:sz w:val="18"/>
                <w:szCs w:val="18"/>
              </w:rPr>
              <w:t xml:space="preserve">, </w:t>
            </w:r>
            <w:r w:rsidRPr="00551991">
              <w:rPr>
                <w:i/>
                <w:iCs/>
                <w:color w:val="000000"/>
                <w:sz w:val="18"/>
                <w:szCs w:val="18"/>
              </w:rPr>
              <w:t>DNAH2</w:t>
            </w:r>
          </w:p>
        </w:tc>
      </w:tr>
      <w:tr w:rsidR="00486D43" w:rsidRPr="002E2FED" w14:paraId="15B62BB1"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1302" w:type="dxa"/>
          </w:tcPr>
          <w:p w14:paraId="2BF099B6"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MF</w:t>
            </w:r>
          </w:p>
          <w:p w14:paraId="48459ACE" w14:textId="77777777" w:rsidR="00486D43" w:rsidRPr="006764BF" w:rsidRDefault="00486D43" w:rsidP="00590EC5">
            <w:pPr>
              <w:spacing w:before="0" w:after="0"/>
              <w:rPr>
                <w:b w:val="0"/>
                <w:bCs w:val="0"/>
                <w:color w:val="000000"/>
                <w:sz w:val="18"/>
                <w:szCs w:val="18"/>
                <w:lang w:val="en-US"/>
              </w:rPr>
            </w:pPr>
          </w:p>
        </w:tc>
        <w:tc>
          <w:tcPr>
            <w:tcW w:w="1703" w:type="dxa"/>
            <w:tcBorders>
              <w:right w:val="single" w:sz="4" w:space="0" w:color="auto"/>
            </w:tcBorders>
          </w:tcPr>
          <w:p w14:paraId="3150B9D0"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 xml:space="preserve">ATP binding </w:t>
            </w:r>
          </w:p>
        </w:tc>
        <w:tc>
          <w:tcPr>
            <w:tcW w:w="850" w:type="dxa"/>
            <w:tcBorders>
              <w:left w:val="single" w:sz="4" w:space="0" w:color="auto"/>
            </w:tcBorders>
            <w:noWrap/>
          </w:tcPr>
          <w:p w14:paraId="00F52666"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65</w:t>
            </w:r>
          </w:p>
        </w:tc>
        <w:tc>
          <w:tcPr>
            <w:tcW w:w="961" w:type="dxa"/>
            <w:noWrap/>
          </w:tcPr>
          <w:p w14:paraId="57CED59E"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1662</w:t>
            </w:r>
          </w:p>
        </w:tc>
        <w:tc>
          <w:tcPr>
            <w:tcW w:w="1239" w:type="dxa"/>
            <w:noWrap/>
          </w:tcPr>
          <w:p w14:paraId="34E601F1"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1</w:t>
            </w:r>
            <w:r>
              <w:rPr>
                <w:color w:val="000000"/>
                <w:sz w:val="18"/>
                <w:szCs w:val="18"/>
              </w:rPr>
              <w:t>.</w:t>
            </w:r>
            <w:r w:rsidRPr="006764BF">
              <w:rPr>
                <w:color w:val="000000"/>
                <w:sz w:val="18"/>
                <w:szCs w:val="18"/>
              </w:rPr>
              <w:t>5836</w:t>
            </w:r>
          </w:p>
        </w:tc>
        <w:tc>
          <w:tcPr>
            <w:tcW w:w="891" w:type="dxa"/>
          </w:tcPr>
          <w:p w14:paraId="76E53CEF"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0125</w:t>
            </w:r>
          </w:p>
        </w:tc>
        <w:tc>
          <w:tcPr>
            <w:tcW w:w="8080" w:type="dxa"/>
            <w:noWrap/>
          </w:tcPr>
          <w:p w14:paraId="535F9A7A" w14:textId="77777777" w:rsidR="00486D43" w:rsidRPr="00551991"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551991">
              <w:rPr>
                <w:i/>
                <w:iCs/>
                <w:color w:val="000000"/>
                <w:sz w:val="18"/>
                <w:szCs w:val="18"/>
              </w:rPr>
              <w:t>DNAH9</w:t>
            </w:r>
            <w:r>
              <w:rPr>
                <w:i/>
                <w:iCs/>
                <w:color w:val="000000"/>
                <w:sz w:val="18"/>
                <w:szCs w:val="18"/>
              </w:rPr>
              <w:t xml:space="preserve">, </w:t>
            </w:r>
            <w:r w:rsidRPr="00551991">
              <w:rPr>
                <w:i/>
                <w:iCs/>
                <w:color w:val="000000"/>
                <w:sz w:val="18"/>
                <w:szCs w:val="18"/>
              </w:rPr>
              <w:t>INSRR</w:t>
            </w:r>
            <w:r>
              <w:rPr>
                <w:i/>
                <w:iCs/>
                <w:color w:val="000000"/>
                <w:sz w:val="18"/>
                <w:szCs w:val="18"/>
              </w:rPr>
              <w:t xml:space="preserve">, </w:t>
            </w:r>
            <w:r w:rsidRPr="00551991">
              <w:rPr>
                <w:i/>
                <w:iCs/>
                <w:color w:val="000000"/>
                <w:sz w:val="18"/>
                <w:szCs w:val="18"/>
              </w:rPr>
              <w:t>FLT4</w:t>
            </w:r>
            <w:r>
              <w:rPr>
                <w:i/>
                <w:iCs/>
                <w:color w:val="000000"/>
                <w:sz w:val="18"/>
                <w:szCs w:val="18"/>
              </w:rPr>
              <w:t xml:space="preserve">, </w:t>
            </w:r>
            <w:r w:rsidRPr="00551991">
              <w:rPr>
                <w:i/>
                <w:iCs/>
                <w:color w:val="000000"/>
                <w:sz w:val="18"/>
                <w:szCs w:val="18"/>
              </w:rPr>
              <w:t>PNKP</w:t>
            </w:r>
            <w:r>
              <w:rPr>
                <w:i/>
                <w:iCs/>
                <w:color w:val="000000"/>
                <w:sz w:val="18"/>
                <w:szCs w:val="18"/>
              </w:rPr>
              <w:t xml:space="preserve">, </w:t>
            </w:r>
            <w:r w:rsidRPr="00551991">
              <w:rPr>
                <w:i/>
                <w:iCs/>
                <w:color w:val="000000"/>
                <w:sz w:val="18"/>
                <w:szCs w:val="18"/>
              </w:rPr>
              <w:t>ERBB3</w:t>
            </w:r>
            <w:r>
              <w:rPr>
                <w:i/>
                <w:iCs/>
                <w:color w:val="000000"/>
                <w:sz w:val="18"/>
                <w:szCs w:val="18"/>
              </w:rPr>
              <w:t xml:space="preserve">, </w:t>
            </w:r>
            <w:r w:rsidRPr="00551991">
              <w:rPr>
                <w:i/>
                <w:iCs/>
                <w:color w:val="000000"/>
                <w:sz w:val="18"/>
                <w:szCs w:val="18"/>
              </w:rPr>
              <w:t>KARS1</w:t>
            </w:r>
            <w:r>
              <w:rPr>
                <w:i/>
                <w:iCs/>
                <w:color w:val="000000"/>
                <w:sz w:val="18"/>
                <w:szCs w:val="18"/>
              </w:rPr>
              <w:t xml:space="preserve">, </w:t>
            </w:r>
            <w:r w:rsidRPr="00551991">
              <w:rPr>
                <w:i/>
                <w:iCs/>
                <w:color w:val="000000"/>
                <w:sz w:val="18"/>
                <w:szCs w:val="18"/>
              </w:rPr>
              <w:t>KIF26A</w:t>
            </w:r>
            <w:r>
              <w:rPr>
                <w:i/>
                <w:iCs/>
                <w:color w:val="000000"/>
                <w:sz w:val="18"/>
                <w:szCs w:val="18"/>
              </w:rPr>
              <w:t xml:space="preserve">, </w:t>
            </w:r>
            <w:r w:rsidRPr="00551991">
              <w:rPr>
                <w:i/>
                <w:iCs/>
                <w:color w:val="000000"/>
                <w:sz w:val="18"/>
                <w:szCs w:val="18"/>
              </w:rPr>
              <w:t>FGFR3</w:t>
            </w:r>
            <w:r>
              <w:rPr>
                <w:i/>
                <w:iCs/>
                <w:color w:val="000000"/>
                <w:sz w:val="18"/>
                <w:szCs w:val="18"/>
              </w:rPr>
              <w:t xml:space="preserve">, </w:t>
            </w:r>
            <w:r w:rsidRPr="00551991">
              <w:rPr>
                <w:i/>
                <w:iCs/>
                <w:color w:val="000000"/>
                <w:sz w:val="18"/>
                <w:szCs w:val="18"/>
              </w:rPr>
              <w:t>TRIB3</w:t>
            </w:r>
            <w:r>
              <w:rPr>
                <w:i/>
                <w:iCs/>
                <w:color w:val="000000"/>
                <w:sz w:val="18"/>
                <w:szCs w:val="18"/>
              </w:rPr>
              <w:t xml:space="preserve">, </w:t>
            </w:r>
            <w:r w:rsidRPr="00551991">
              <w:rPr>
                <w:i/>
                <w:iCs/>
                <w:color w:val="000000"/>
                <w:sz w:val="18"/>
                <w:szCs w:val="18"/>
              </w:rPr>
              <w:t>GUCY2F</w:t>
            </w:r>
            <w:r>
              <w:rPr>
                <w:i/>
                <w:iCs/>
                <w:color w:val="000000"/>
                <w:sz w:val="18"/>
                <w:szCs w:val="18"/>
              </w:rPr>
              <w:t xml:space="preserve">, </w:t>
            </w:r>
            <w:r w:rsidRPr="00551991">
              <w:rPr>
                <w:i/>
                <w:iCs/>
                <w:color w:val="000000"/>
                <w:sz w:val="18"/>
                <w:szCs w:val="18"/>
              </w:rPr>
              <w:t>TIMM44</w:t>
            </w:r>
            <w:r>
              <w:rPr>
                <w:i/>
                <w:iCs/>
                <w:color w:val="000000"/>
                <w:sz w:val="18"/>
                <w:szCs w:val="18"/>
              </w:rPr>
              <w:t xml:space="preserve">, </w:t>
            </w:r>
            <w:r w:rsidRPr="00551991">
              <w:rPr>
                <w:i/>
                <w:iCs/>
                <w:color w:val="000000"/>
                <w:sz w:val="18"/>
                <w:szCs w:val="18"/>
              </w:rPr>
              <w:t>LIG1</w:t>
            </w:r>
            <w:r>
              <w:rPr>
                <w:i/>
                <w:iCs/>
                <w:color w:val="000000"/>
                <w:sz w:val="18"/>
                <w:szCs w:val="18"/>
              </w:rPr>
              <w:t xml:space="preserve">, </w:t>
            </w:r>
            <w:r w:rsidRPr="00551991">
              <w:rPr>
                <w:i/>
                <w:iCs/>
                <w:color w:val="000000"/>
                <w:sz w:val="18"/>
                <w:szCs w:val="18"/>
              </w:rPr>
              <w:t>DNAH11</w:t>
            </w:r>
            <w:r>
              <w:rPr>
                <w:i/>
                <w:iCs/>
                <w:color w:val="000000"/>
                <w:sz w:val="18"/>
                <w:szCs w:val="18"/>
              </w:rPr>
              <w:t xml:space="preserve">, </w:t>
            </w:r>
            <w:r w:rsidRPr="00551991">
              <w:rPr>
                <w:i/>
                <w:iCs/>
                <w:color w:val="000000"/>
                <w:sz w:val="18"/>
                <w:szCs w:val="18"/>
              </w:rPr>
              <w:t>ABCC3</w:t>
            </w:r>
            <w:r>
              <w:rPr>
                <w:i/>
                <w:iCs/>
                <w:color w:val="000000"/>
                <w:sz w:val="18"/>
                <w:szCs w:val="18"/>
              </w:rPr>
              <w:t xml:space="preserve">, </w:t>
            </w:r>
            <w:r w:rsidRPr="00551991">
              <w:rPr>
                <w:i/>
                <w:iCs/>
                <w:color w:val="000000"/>
                <w:sz w:val="18"/>
                <w:szCs w:val="18"/>
              </w:rPr>
              <w:t>RARS1</w:t>
            </w:r>
            <w:r>
              <w:rPr>
                <w:i/>
                <w:iCs/>
                <w:color w:val="000000"/>
                <w:sz w:val="18"/>
                <w:szCs w:val="18"/>
              </w:rPr>
              <w:t xml:space="preserve">, </w:t>
            </w:r>
            <w:r w:rsidRPr="00551991">
              <w:rPr>
                <w:i/>
                <w:iCs/>
                <w:color w:val="000000"/>
                <w:sz w:val="18"/>
                <w:szCs w:val="18"/>
              </w:rPr>
              <w:t>PASK</w:t>
            </w:r>
            <w:r>
              <w:rPr>
                <w:i/>
                <w:iCs/>
                <w:color w:val="000000"/>
                <w:sz w:val="18"/>
                <w:szCs w:val="18"/>
              </w:rPr>
              <w:t xml:space="preserve">, </w:t>
            </w:r>
            <w:r w:rsidRPr="00551991">
              <w:rPr>
                <w:i/>
                <w:iCs/>
                <w:color w:val="000000"/>
                <w:sz w:val="18"/>
                <w:szCs w:val="18"/>
              </w:rPr>
              <w:t>TTLL2</w:t>
            </w:r>
            <w:r>
              <w:rPr>
                <w:i/>
                <w:iCs/>
                <w:color w:val="000000"/>
                <w:sz w:val="18"/>
                <w:szCs w:val="18"/>
              </w:rPr>
              <w:t xml:space="preserve">, </w:t>
            </w:r>
            <w:r w:rsidRPr="00551991">
              <w:rPr>
                <w:i/>
                <w:iCs/>
                <w:color w:val="000000"/>
                <w:sz w:val="18"/>
                <w:szCs w:val="18"/>
              </w:rPr>
              <w:t>ABCC11</w:t>
            </w:r>
            <w:r>
              <w:rPr>
                <w:i/>
                <w:iCs/>
                <w:color w:val="000000"/>
                <w:sz w:val="18"/>
                <w:szCs w:val="18"/>
              </w:rPr>
              <w:t xml:space="preserve">, </w:t>
            </w:r>
            <w:r w:rsidRPr="00551991">
              <w:rPr>
                <w:i/>
                <w:iCs/>
                <w:color w:val="000000"/>
                <w:sz w:val="18"/>
                <w:szCs w:val="18"/>
              </w:rPr>
              <w:t>WNK4</w:t>
            </w:r>
            <w:r>
              <w:rPr>
                <w:i/>
                <w:iCs/>
                <w:color w:val="000000"/>
                <w:sz w:val="18"/>
                <w:szCs w:val="18"/>
              </w:rPr>
              <w:t xml:space="preserve">, </w:t>
            </w:r>
            <w:r w:rsidRPr="00551991">
              <w:rPr>
                <w:i/>
                <w:iCs/>
                <w:color w:val="000000"/>
                <w:sz w:val="18"/>
                <w:szCs w:val="18"/>
              </w:rPr>
              <w:t>TRAP1</w:t>
            </w:r>
            <w:r>
              <w:rPr>
                <w:i/>
                <w:iCs/>
                <w:color w:val="000000"/>
                <w:sz w:val="18"/>
                <w:szCs w:val="18"/>
              </w:rPr>
              <w:t xml:space="preserve">, </w:t>
            </w:r>
            <w:r w:rsidRPr="00551991">
              <w:rPr>
                <w:i/>
                <w:iCs/>
                <w:color w:val="000000"/>
                <w:sz w:val="18"/>
                <w:szCs w:val="18"/>
              </w:rPr>
              <w:t>KIF1C</w:t>
            </w:r>
            <w:r>
              <w:rPr>
                <w:i/>
                <w:iCs/>
                <w:color w:val="000000"/>
                <w:sz w:val="18"/>
                <w:szCs w:val="18"/>
              </w:rPr>
              <w:t xml:space="preserve">, </w:t>
            </w:r>
            <w:r w:rsidRPr="00551991">
              <w:rPr>
                <w:i/>
                <w:iCs/>
                <w:color w:val="000000"/>
                <w:sz w:val="18"/>
                <w:szCs w:val="18"/>
              </w:rPr>
              <w:t>CCT6B</w:t>
            </w:r>
            <w:r>
              <w:rPr>
                <w:i/>
                <w:iCs/>
                <w:color w:val="000000"/>
                <w:sz w:val="18"/>
                <w:szCs w:val="18"/>
              </w:rPr>
              <w:t xml:space="preserve">, </w:t>
            </w:r>
            <w:r w:rsidRPr="00551991">
              <w:rPr>
                <w:i/>
                <w:iCs/>
                <w:color w:val="000000"/>
                <w:sz w:val="18"/>
                <w:szCs w:val="18"/>
              </w:rPr>
              <w:t>ATP8A2</w:t>
            </w:r>
            <w:r>
              <w:rPr>
                <w:i/>
                <w:iCs/>
                <w:color w:val="000000"/>
                <w:sz w:val="18"/>
                <w:szCs w:val="18"/>
              </w:rPr>
              <w:t xml:space="preserve">, </w:t>
            </w:r>
            <w:r w:rsidRPr="00551991">
              <w:rPr>
                <w:i/>
                <w:iCs/>
                <w:color w:val="000000"/>
                <w:sz w:val="18"/>
                <w:szCs w:val="18"/>
              </w:rPr>
              <w:t>MYO18B</w:t>
            </w:r>
            <w:r>
              <w:rPr>
                <w:i/>
                <w:iCs/>
                <w:color w:val="000000"/>
                <w:sz w:val="18"/>
                <w:szCs w:val="18"/>
              </w:rPr>
              <w:t xml:space="preserve">, </w:t>
            </w:r>
            <w:r w:rsidRPr="00551991">
              <w:rPr>
                <w:i/>
                <w:iCs/>
                <w:color w:val="000000"/>
                <w:sz w:val="18"/>
                <w:szCs w:val="18"/>
              </w:rPr>
              <w:t>PDGFRA</w:t>
            </w:r>
            <w:r>
              <w:rPr>
                <w:i/>
                <w:iCs/>
                <w:color w:val="000000"/>
                <w:sz w:val="18"/>
                <w:szCs w:val="18"/>
              </w:rPr>
              <w:t xml:space="preserve">, </w:t>
            </w:r>
            <w:r w:rsidRPr="00551991">
              <w:rPr>
                <w:i/>
                <w:iCs/>
                <w:color w:val="000000"/>
                <w:sz w:val="18"/>
                <w:szCs w:val="18"/>
              </w:rPr>
              <w:t>TTLL4</w:t>
            </w:r>
            <w:r>
              <w:rPr>
                <w:i/>
                <w:iCs/>
                <w:color w:val="000000"/>
                <w:sz w:val="18"/>
                <w:szCs w:val="18"/>
              </w:rPr>
              <w:t xml:space="preserve">, </w:t>
            </w:r>
            <w:r w:rsidRPr="00551991">
              <w:rPr>
                <w:i/>
                <w:iCs/>
                <w:color w:val="000000"/>
                <w:sz w:val="18"/>
                <w:szCs w:val="18"/>
              </w:rPr>
              <w:t>SMC2</w:t>
            </w:r>
            <w:r>
              <w:rPr>
                <w:i/>
                <w:iCs/>
                <w:color w:val="000000"/>
                <w:sz w:val="18"/>
                <w:szCs w:val="18"/>
              </w:rPr>
              <w:t xml:space="preserve">, </w:t>
            </w:r>
            <w:r w:rsidRPr="00551991">
              <w:rPr>
                <w:i/>
                <w:iCs/>
                <w:color w:val="000000"/>
                <w:sz w:val="18"/>
                <w:szCs w:val="18"/>
              </w:rPr>
              <w:t>CDKL2</w:t>
            </w:r>
            <w:r>
              <w:rPr>
                <w:i/>
                <w:iCs/>
                <w:color w:val="000000"/>
                <w:sz w:val="18"/>
                <w:szCs w:val="18"/>
              </w:rPr>
              <w:t xml:space="preserve">, </w:t>
            </w:r>
            <w:r w:rsidRPr="00551991">
              <w:rPr>
                <w:i/>
                <w:iCs/>
                <w:color w:val="000000"/>
                <w:sz w:val="18"/>
                <w:szCs w:val="18"/>
              </w:rPr>
              <w:t>TDG</w:t>
            </w:r>
            <w:r>
              <w:rPr>
                <w:i/>
                <w:iCs/>
                <w:color w:val="000000"/>
                <w:sz w:val="18"/>
                <w:szCs w:val="18"/>
              </w:rPr>
              <w:t xml:space="preserve">, </w:t>
            </w:r>
            <w:r w:rsidRPr="00551991">
              <w:rPr>
                <w:i/>
                <w:iCs/>
                <w:color w:val="000000"/>
                <w:sz w:val="18"/>
                <w:szCs w:val="18"/>
              </w:rPr>
              <w:t>UBE2Q2</w:t>
            </w:r>
            <w:r>
              <w:rPr>
                <w:i/>
                <w:iCs/>
                <w:color w:val="000000"/>
                <w:sz w:val="18"/>
                <w:szCs w:val="18"/>
              </w:rPr>
              <w:t xml:space="preserve">, </w:t>
            </w:r>
            <w:r w:rsidRPr="00551991">
              <w:rPr>
                <w:i/>
                <w:iCs/>
                <w:color w:val="000000"/>
                <w:sz w:val="18"/>
                <w:szCs w:val="18"/>
              </w:rPr>
              <w:t>MINK1</w:t>
            </w:r>
            <w:r>
              <w:rPr>
                <w:i/>
                <w:iCs/>
                <w:color w:val="000000"/>
                <w:sz w:val="18"/>
                <w:szCs w:val="18"/>
              </w:rPr>
              <w:t xml:space="preserve">, </w:t>
            </w:r>
            <w:r w:rsidRPr="00551991">
              <w:rPr>
                <w:i/>
                <w:iCs/>
                <w:color w:val="000000"/>
                <w:sz w:val="18"/>
                <w:szCs w:val="18"/>
              </w:rPr>
              <w:t>PFKL</w:t>
            </w:r>
            <w:r>
              <w:rPr>
                <w:i/>
                <w:iCs/>
                <w:color w:val="000000"/>
                <w:sz w:val="18"/>
                <w:szCs w:val="18"/>
              </w:rPr>
              <w:t xml:space="preserve">, </w:t>
            </w:r>
            <w:r w:rsidRPr="00551991">
              <w:rPr>
                <w:i/>
                <w:iCs/>
                <w:color w:val="000000"/>
                <w:sz w:val="18"/>
                <w:szCs w:val="18"/>
              </w:rPr>
              <w:t>MYH15</w:t>
            </w:r>
            <w:r>
              <w:rPr>
                <w:i/>
                <w:iCs/>
                <w:color w:val="000000"/>
                <w:sz w:val="18"/>
                <w:szCs w:val="18"/>
              </w:rPr>
              <w:t xml:space="preserve">, </w:t>
            </w:r>
            <w:r w:rsidRPr="00551991">
              <w:rPr>
                <w:i/>
                <w:iCs/>
                <w:color w:val="000000"/>
                <w:sz w:val="18"/>
                <w:szCs w:val="18"/>
              </w:rPr>
              <w:t>TBCK</w:t>
            </w:r>
            <w:r>
              <w:rPr>
                <w:i/>
                <w:iCs/>
                <w:color w:val="000000"/>
                <w:sz w:val="18"/>
                <w:szCs w:val="18"/>
              </w:rPr>
              <w:t xml:space="preserve">, </w:t>
            </w:r>
            <w:r w:rsidRPr="00551991">
              <w:rPr>
                <w:i/>
                <w:iCs/>
                <w:color w:val="000000"/>
                <w:sz w:val="18"/>
                <w:szCs w:val="18"/>
              </w:rPr>
              <w:t>CACNA1B</w:t>
            </w:r>
            <w:r>
              <w:rPr>
                <w:i/>
                <w:iCs/>
                <w:color w:val="000000"/>
                <w:sz w:val="18"/>
                <w:szCs w:val="18"/>
              </w:rPr>
              <w:t xml:space="preserve">, </w:t>
            </w:r>
            <w:r w:rsidRPr="00551991">
              <w:rPr>
                <w:i/>
                <w:iCs/>
                <w:color w:val="000000"/>
                <w:sz w:val="18"/>
                <w:szCs w:val="18"/>
              </w:rPr>
              <w:t>CHEK1</w:t>
            </w:r>
            <w:r>
              <w:rPr>
                <w:i/>
                <w:iCs/>
                <w:color w:val="000000"/>
                <w:sz w:val="18"/>
                <w:szCs w:val="18"/>
              </w:rPr>
              <w:t xml:space="preserve">, </w:t>
            </w:r>
            <w:r w:rsidRPr="00551991">
              <w:rPr>
                <w:i/>
                <w:iCs/>
                <w:color w:val="000000"/>
                <w:sz w:val="18"/>
                <w:szCs w:val="18"/>
              </w:rPr>
              <w:t>ABCB9</w:t>
            </w:r>
            <w:r>
              <w:rPr>
                <w:i/>
                <w:iCs/>
                <w:color w:val="000000"/>
                <w:sz w:val="18"/>
                <w:szCs w:val="18"/>
              </w:rPr>
              <w:t xml:space="preserve">, </w:t>
            </w:r>
            <w:r w:rsidRPr="00551991">
              <w:rPr>
                <w:i/>
                <w:iCs/>
                <w:color w:val="000000"/>
                <w:sz w:val="18"/>
                <w:szCs w:val="18"/>
              </w:rPr>
              <w:t>ATP5F1A</w:t>
            </w:r>
            <w:r>
              <w:rPr>
                <w:i/>
                <w:iCs/>
                <w:color w:val="000000"/>
                <w:sz w:val="18"/>
                <w:szCs w:val="18"/>
              </w:rPr>
              <w:t xml:space="preserve">, </w:t>
            </w:r>
            <w:r w:rsidRPr="00551991">
              <w:rPr>
                <w:i/>
                <w:iCs/>
                <w:color w:val="000000"/>
                <w:sz w:val="18"/>
                <w:szCs w:val="18"/>
              </w:rPr>
              <w:t>OBSCN</w:t>
            </w:r>
            <w:r>
              <w:rPr>
                <w:i/>
                <w:iCs/>
                <w:color w:val="000000"/>
                <w:sz w:val="18"/>
                <w:szCs w:val="18"/>
              </w:rPr>
              <w:t xml:space="preserve">, </w:t>
            </w:r>
            <w:r w:rsidRPr="00551991">
              <w:rPr>
                <w:i/>
                <w:iCs/>
                <w:color w:val="000000"/>
                <w:sz w:val="18"/>
                <w:szCs w:val="18"/>
              </w:rPr>
              <w:t>TTN</w:t>
            </w:r>
            <w:r>
              <w:rPr>
                <w:i/>
                <w:iCs/>
                <w:color w:val="000000"/>
                <w:sz w:val="18"/>
                <w:szCs w:val="18"/>
              </w:rPr>
              <w:t xml:space="preserve">, </w:t>
            </w:r>
            <w:r w:rsidRPr="00551991">
              <w:rPr>
                <w:i/>
                <w:iCs/>
                <w:color w:val="000000"/>
                <w:sz w:val="18"/>
                <w:szCs w:val="18"/>
              </w:rPr>
              <w:t>DNAH3</w:t>
            </w:r>
            <w:r>
              <w:rPr>
                <w:i/>
                <w:iCs/>
                <w:color w:val="000000"/>
                <w:sz w:val="18"/>
                <w:szCs w:val="18"/>
              </w:rPr>
              <w:t xml:space="preserve">, </w:t>
            </w:r>
            <w:r w:rsidRPr="00551991">
              <w:rPr>
                <w:i/>
                <w:iCs/>
                <w:color w:val="000000"/>
                <w:sz w:val="18"/>
                <w:szCs w:val="18"/>
              </w:rPr>
              <w:t>FGFR4</w:t>
            </w:r>
            <w:r>
              <w:rPr>
                <w:i/>
                <w:iCs/>
                <w:color w:val="000000"/>
                <w:sz w:val="18"/>
                <w:szCs w:val="18"/>
              </w:rPr>
              <w:t xml:space="preserve">, </w:t>
            </w:r>
            <w:r w:rsidRPr="00551991">
              <w:rPr>
                <w:i/>
                <w:iCs/>
                <w:color w:val="000000"/>
                <w:sz w:val="18"/>
                <w:szCs w:val="18"/>
              </w:rPr>
              <w:t>NEK10</w:t>
            </w:r>
            <w:r>
              <w:rPr>
                <w:i/>
                <w:iCs/>
                <w:color w:val="000000"/>
                <w:sz w:val="18"/>
                <w:szCs w:val="18"/>
              </w:rPr>
              <w:t xml:space="preserve">, </w:t>
            </w:r>
            <w:r w:rsidRPr="00551991">
              <w:rPr>
                <w:i/>
                <w:iCs/>
                <w:color w:val="000000"/>
                <w:sz w:val="18"/>
                <w:szCs w:val="18"/>
              </w:rPr>
              <w:t>PRKCB</w:t>
            </w:r>
            <w:r>
              <w:rPr>
                <w:i/>
                <w:iCs/>
                <w:color w:val="000000"/>
                <w:sz w:val="18"/>
                <w:szCs w:val="18"/>
              </w:rPr>
              <w:t xml:space="preserve">, </w:t>
            </w:r>
            <w:r w:rsidRPr="00551991">
              <w:rPr>
                <w:i/>
                <w:iCs/>
                <w:color w:val="000000"/>
                <w:sz w:val="18"/>
                <w:szCs w:val="18"/>
              </w:rPr>
              <w:t>NAV2</w:t>
            </w:r>
            <w:r>
              <w:rPr>
                <w:i/>
                <w:iCs/>
                <w:color w:val="000000"/>
                <w:sz w:val="18"/>
                <w:szCs w:val="18"/>
              </w:rPr>
              <w:t xml:space="preserve">, </w:t>
            </w:r>
            <w:r w:rsidRPr="00551991">
              <w:rPr>
                <w:i/>
                <w:iCs/>
                <w:color w:val="000000"/>
                <w:sz w:val="18"/>
                <w:szCs w:val="18"/>
              </w:rPr>
              <w:t>MYO1A</w:t>
            </w:r>
            <w:r>
              <w:rPr>
                <w:i/>
                <w:iCs/>
                <w:color w:val="000000"/>
                <w:sz w:val="18"/>
                <w:szCs w:val="18"/>
              </w:rPr>
              <w:t xml:space="preserve">, </w:t>
            </w:r>
            <w:r w:rsidRPr="00551991">
              <w:rPr>
                <w:i/>
                <w:iCs/>
                <w:color w:val="000000"/>
                <w:sz w:val="18"/>
                <w:szCs w:val="18"/>
              </w:rPr>
              <w:t>ULK4</w:t>
            </w:r>
            <w:r>
              <w:rPr>
                <w:i/>
                <w:iCs/>
                <w:color w:val="000000"/>
                <w:sz w:val="18"/>
                <w:szCs w:val="18"/>
              </w:rPr>
              <w:t xml:space="preserve">, </w:t>
            </w:r>
            <w:r w:rsidRPr="00551991">
              <w:rPr>
                <w:i/>
                <w:iCs/>
                <w:color w:val="000000"/>
                <w:sz w:val="18"/>
                <w:szCs w:val="18"/>
              </w:rPr>
              <w:t>ROR2</w:t>
            </w:r>
            <w:r>
              <w:rPr>
                <w:i/>
                <w:iCs/>
                <w:color w:val="000000"/>
                <w:sz w:val="18"/>
                <w:szCs w:val="18"/>
              </w:rPr>
              <w:t xml:space="preserve">, </w:t>
            </w:r>
            <w:r w:rsidRPr="00551991">
              <w:rPr>
                <w:i/>
                <w:iCs/>
                <w:color w:val="000000"/>
                <w:sz w:val="18"/>
                <w:szCs w:val="18"/>
              </w:rPr>
              <w:lastRenderedPageBreak/>
              <w:t>TDRD12</w:t>
            </w:r>
            <w:r>
              <w:rPr>
                <w:i/>
                <w:iCs/>
                <w:color w:val="000000"/>
                <w:sz w:val="18"/>
                <w:szCs w:val="18"/>
              </w:rPr>
              <w:t xml:space="preserve">, </w:t>
            </w:r>
            <w:r w:rsidRPr="00551991">
              <w:rPr>
                <w:i/>
                <w:iCs/>
                <w:color w:val="000000"/>
                <w:sz w:val="18"/>
                <w:szCs w:val="18"/>
              </w:rPr>
              <w:t>MAP3K19</w:t>
            </w:r>
            <w:r>
              <w:rPr>
                <w:i/>
                <w:iCs/>
                <w:color w:val="000000"/>
                <w:sz w:val="18"/>
                <w:szCs w:val="18"/>
              </w:rPr>
              <w:t xml:space="preserve">, </w:t>
            </w:r>
            <w:r w:rsidRPr="00551991">
              <w:rPr>
                <w:i/>
                <w:iCs/>
                <w:color w:val="000000"/>
                <w:sz w:val="18"/>
                <w:szCs w:val="18"/>
              </w:rPr>
              <w:t>CHD9</w:t>
            </w:r>
            <w:r>
              <w:rPr>
                <w:i/>
                <w:iCs/>
                <w:color w:val="000000"/>
                <w:sz w:val="18"/>
                <w:szCs w:val="18"/>
              </w:rPr>
              <w:t xml:space="preserve">, </w:t>
            </w:r>
            <w:r w:rsidRPr="00551991">
              <w:rPr>
                <w:i/>
                <w:iCs/>
                <w:color w:val="000000"/>
                <w:sz w:val="18"/>
                <w:szCs w:val="18"/>
              </w:rPr>
              <w:t>DNHD1</w:t>
            </w:r>
            <w:r>
              <w:rPr>
                <w:i/>
                <w:iCs/>
                <w:color w:val="000000"/>
                <w:sz w:val="18"/>
                <w:szCs w:val="18"/>
              </w:rPr>
              <w:t xml:space="preserve">, </w:t>
            </w:r>
            <w:r w:rsidRPr="00551991">
              <w:rPr>
                <w:i/>
                <w:iCs/>
                <w:color w:val="000000"/>
                <w:sz w:val="18"/>
                <w:szCs w:val="18"/>
              </w:rPr>
              <w:t>DNAH2</w:t>
            </w:r>
            <w:r>
              <w:rPr>
                <w:i/>
                <w:iCs/>
                <w:color w:val="000000"/>
                <w:sz w:val="18"/>
                <w:szCs w:val="18"/>
              </w:rPr>
              <w:t xml:space="preserve">, </w:t>
            </w:r>
            <w:r w:rsidRPr="00551991">
              <w:rPr>
                <w:i/>
                <w:iCs/>
                <w:color w:val="000000"/>
                <w:sz w:val="18"/>
                <w:szCs w:val="18"/>
              </w:rPr>
              <w:t>ERCC6L</w:t>
            </w:r>
            <w:r>
              <w:rPr>
                <w:i/>
                <w:iCs/>
                <w:color w:val="000000"/>
                <w:sz w:val="18"/>
                <w:szCs w:val="18"/>
              </w:rPr>
              <w:t xml:space="preserve">, </w:t>
            </w:r>
            <w:r w:rsidRPr="00551991">
              <w:rPr>
                <w:i/>
                <w:iCs/>
                <w:color w:val="000000"/>
                <w:sz w:val="18"/>
                <w:szCs w:val="18"/>
              </w:rPr>
              <w:t>SLC22A5</w:t>
            </w:r>
            <w:r>
              <w:rPr>
                <w:i/>
                <w:iCs/>
                <w:color w:val="000000"/>
                <w:sz w:val="18"/>
                <w:szCs w:val="18"/>
              </w:rPr>
              <w:t xml:space="preserve">, </w:t>
            </w:r>
            <w:r w:rsidRPr="00551991">
              <w:rPr>
                <w:i/>
                <w:iCs/>
                <w:color w:val="000000"/>
                <w:sz w:val="18"/>
                <w:szCs w:val="18"/>
              </w:rPr>
              <w:t>MYH6</w:t>
            </w:r>
            <w:r>
              <w:rPr>
                <w:i/>
                <w:iCs/>
                <w:color w:val="000000"/>
                <w:sz w:val="18"/>
                <w:szCs w:val="18"/>
              </w:rPr>
              <w:t xml:space="preserve">, </w:t>
            </w:r>
            <w:r w:rsidRPr="00551991">
              <w:rPr>
                <w:i/>
                <w:iCs/>
                <w:color w:val="000000"/>
                <w:sz w:val="18"/>
                <w:szCs w:val="18"/>
              </w:rPr>
              <w:t>ATAD3A</w:t>
            </w:r>
            <w:r>
              <w:rPr>
                <w:i/>
                <w:iCs/>
                <w:color w:val="000000"/>
                <w:sz w:val="18"/>
                <w:szCs w:val="18"/>
              </w:rPr>
              <w:t xml:space="preserve">, </w:t>
            </w:r>
            <w:r w:rsidRPr="00551991">
              <w:rPr>
                <w:i/>
                <w:iCs/>
                <w:color w:val="000000"/>
                <w:sz w:val="18"/>
                <w:szCs w:val="18"/>
              </w:rPr>
              <w:t>TLK1</w:t>
            </w:r>
            <w:r>
              <w:rPr>
                <w:i/>
                <w:iCs/>
                <w:color w:val="000000"/>
                <w:sz w:val="18"/>
                <w:szCs w:val="18"/>
              </w:rPr>
              <w:t xml:space="preserve">, </w:t>
            </w:r>
            <w:r w:rsidRPr="00551991">
              <w:rPr>
                <w:i/>
                <w:iCs/>
                <w:color w:val="000000"/>
                <w:sz w:val="18"/>
                <w:szCs w:val="18"/>
              </w:rPr>
              <w:t>ATAD3C</w:t>
            </w:r>
            <w:r>
              <w:rPr>
                <w:i/>
                <w:iCs/>
                <w:color w:val="000000"/>
                <w:sz w:val="18"/>
                <w:szCs w:val="18"/>
              </w:rPr>
              <w:t xml:space="preserve">, </w:t>
            </w:r>
            <w:r w:rsidRPr="00551991">
              <w:rPr>
                <w:i/>
                <w:iCs/>
                <w:color w:val="000000"/>
                <w:sz w:val="18"/>
                <w:szCs w:val="18"/>
              </w:rPr>
              <w:t>ERCC6</w:t>
            </w:r>
            <w:r>
              <w:rPr>
                <w:i/>
                <w:iCs/>
                <w:color w:val="000000"/>
                <w:sz w:val="18"/>
                <w:szCs w:val="18"/>
              </w:rPr>
              <w:t xml:space="preserve">, </w:t>
            </w:r>
            <w:r w:rsidRPr="00551991">
              <w:rPr>
                <w:i/>
                <w:iCs/>
                <w:color w:val="000000"/>
                <w:sz w:val="18"/>
                <w:szCs w:val="18"/>
              </w:rPr>
              <w:t>CDK11B</w:t>
            </w:r>
            <w:r>
              <w:rPr>
                <w:i/>
                <w:iCs/>
                <w:color w:val="000000"/>
                <w:sz w:val="18"/>
                <w:szCs w:val="18"/>
              </w:rPr>
              <w:t xml:space="preserve">, </w:t>
            </w:r>
            <w:r w:rsidRPr="00551991">
              <w:rPr>
                <w:i/>
                <w:iCs/>
                <w:color w:val="000000"/>
                <w:sz w:val="18"/>
                <w:szCs w:val="18"/>
              </w:rPr>
              <w:t>CSNK2A3</w:t>
            </w:r>
            <w:r>
              <w:rPr>
                <w:i/>
                <w:iCs/>
                <w:color w:val="000000"/>
                <w:sz w:val="18"/>
                <w:szCs w:val="18"/>
              </w:rPr>
              <w:t xml:space="preserve">, </w:t>
            </w:r>
            <w:r w:rsidRPr="00551991">
              <w:rPr>
                <w:i/>
                <w:iCs/>
                <w:color w:val="000000"/>
                <w:sz w:val="18"/>
                <w:szCs w:val="18"/>
              </w:rPr>
              <w:t>MYO15B</w:t>
            </w:r>
            <w:r>
              <w:rPr>
                <w:i/>
                <w:iCs/>
                <w:color w:val="000000"/>
                <w:sz w:val="18"/>
                <w:szCs w:val="18"/>
              </w:rPr>
              <w:t xml:space="preserve">, </w:t>
            </w:r>
            <w:r w:rsidRPr="00551991">
              <w:rPr>
                <w:i/>
                <w:iCs/>
                <w:color w:val="000000"/>
                <w:sz w:val="18"/>
                <w:szCs w:val="18"/>
              </w:rPr>
              <w:t>PANK4</w:t>
            </w:r>
            <w:r>
              <w:rPr>
                <w:i/>
                <w:iCs/>
                <w:color w:val="000000"/>
                <w:sz w:val="18"/>
                <w:szCs w:val="18"/>
              </w:rPr>
              <w:t xml:space="preserve">, </w:t>
            </w:r>
            <w:r w:rsidRPr="00551991">
              <w:rPr>
                <w:i/>
                <w:iCs/>
                <w:color w:val="000000"/>
                <w:sz w:val="18"/>
                <w:szCs w:val="18"/>
              </w:rPr>
              <w:t>MAGI1</w:t>
            </w:r>
          </w:p>
        </w:tc>
      </w:tr>
      <w:tr w:rsidR="00486D43" w14:paraId="7D1A51F9"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2" w:type="dxa"/>
          </w:tcPr>
          <w:p w14:paraId="08B6D1F6"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MF</w:t>
            </w:r>
          </w:p>
          <w:p w14:paraId="68A187BB" w14:textId="77777777" w:rsidR="00486D43" w:rsidRPr="006764BF" w:rsidRDefault="00486D43" w:rsidP="00590EC5">
            <w:pPr>
              <w:spacing w:before="0" w:after="0"/>
              <w:rPr>
                <w:b w:val="0"/>
                <w:bCs w:val="0"/>
                <w:color w:val="000000"/>
                <w:sz w:val="18"/>
                <w:szCs w:val="18"/>
              </w:rPr>
            </w:pPr>
          </w:p>
        </w:tc>
        <w:tc>
          <w:tcPr>
            <w:tcW w:w="1703" w:type="dxa"/>
            <w:tcBorders>
              <w:right w:val="single" w:sz="4" w:space="0" w:color="auto"/>
            </w:tcBorders>
          </w:tcPr>
          <w:p w14:paraId="17E10813"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 xml:space="preserve">Vinculin binding </w:t>
            </w:r>
          </w:p>
        </w:tc>
        <w:tc>
          <w:tcPr>
            <w:tcW w:w="850" w:type="dxa"/>
            <w:tcBorders>
              <w:left w:val="single" w:sz="4" w:space="0" w:color="auto"/>
            </w:tcBorders>
            <w:noWrap/>
          </w:tcPr>
          <w:p w14:paraId="2EFF6D09"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4</w:t>
            </w:r>
          </w:p>
        </w:tc>
        <w:tc>
          <w:tcPr>
            <w:tcW w:w="961" w:type="dxa"/>
            <w:noWrap/>
          </w:tcPr>
          <w:p w14:paraId="1806CB96"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12</w:t>
            </w:r>
          </w:p>
        </w:tc>
        <w:tc>
          <w:tcPr>
            <w:tcW w:w="1239" w:type="dxa"/>
            <w:noWrap/>
          </w:tcPr>
          <w:p w14:paraId="57BD00BF"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13</w:t>
            </w:r>
            <w:r>
              <w:rPr>
                <w:color w:val="000000"/>
                <w:sz w:val="18"/>
                <w:szCs w:val="18"/>
              </w:rPr>
              <w:t>.</w:t>
            </w:r>
            <w:r w:rsidRPr="006764BF">
              <w:rPr>
                <w:color w:val="000000"/>
                <w:sz w:val="18"/>
                <w:szCs w:val="18"/>
              </w:rPr>
              <w:t>4967</w:t>
            </w:r>
          </w:p>
        </w:tc>
        <w:tc>
          <w:tcPr>
            <w:tcW w:w="891" w:type="dxa"/>
          </w:tcPr>
          <w:p w14:paraId="08D295A1"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0125</w:t>
            </w:r>
          </w:p>
        </w:tc>
        <w:tc>
          <w:tcPr>
            <w:tcW w:w="8080" w:type="dxa"/>
            <w:noWrap/>
          </w:tcPr>
          <w:p w14:paraId="11C2E6BB" w14:textId="77777777" w:rsidR="00486D43" w:rsidRPr="00551991"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551991">
              <w:rPr>
                <w:i/>
                <w:iCs/>
                <w:color w:val="000000"/>
                <w:sz w:val="18"/>
                <w:szCs w:val="18"/>
              </w:rPr>
              <w:t>SORBS3</w:t>
            </w:r>
            <w:r>
              <w:rPr>
                <w:i/>
                <w:iCs/>
                <w:color w:val="000000"/>
                <w:sz w:val="18"/>
                <w:szCs w:val="18"/>
              </w:rPr>
              <w:t xml:space="preserve">, </w:t>
            </w:r>
            <w:r w:rsidRPr="00551991">
              <w:rPr>
                <w:i/>
                <w:iCs/>
                <w:color w:val="000000"/>
                <w:sz w:val="18"/>
                <w:szCs w:val="18"/>
              </w:rPr>
              <w:t>TLN1</w:t>
            </w:r>
            <w:r>
              <w:rPr>
                <w:i/>
                <w:iCs/>
                <w:color w:val="000000"/>
                <w:sz w:val="18"/>
                <w:szCs w:val="18"/>
              </w:rPr>
              <w:t xml:space="preserve">, </w:t>
            </w:r>
            <w:r w:rsidRPr="00551991">
              <w:rPr>
                <w:i/>
                <w:iCs/>
                <w:color w:val="000000"/>
                <w:sz w:val="18"/>
                <w:szCs w:val="18"/>
              </w:rPr>
              <w:t>NRAP</w:t>
            </w:r>
            <w:r>
              <w:rPr>
                <w:i/>
                <w:iCs/>
                <w:color w:val="000000"/>
                <w:sz w:val="18"/>
                <w:szCs w:val="18"/>
              </w:rPr>
              <w:t xml:space="preserve">, </w:t>
            </w:r>
            <w:r w:rsidRPr="00551991">
              <w:rPr>
                <w:i/>
                <w:iCs/>
                <w:color w:val="000000"/>
                <w:sz w:val="18"/>
                <w:szCs w:val="18"/>
              </w:rPr>
              <w:t>DMD</w:t>
            </w:r>
          </w:p>
        </w:tc>
      </w:tr>
      <w:tr w:rsidR="00486D43" w:rsidRPr="002E2FED" w14:paraId="00F8DA05"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1302" w:type="dxa"/>
          </w:tcPr>
          <w:p w14:paraId="75C7A694"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MF</w:t>
            </w:r>
          </w:p>
        </w:tc>
        <w:tc>
          <w:tcPr>
            <w:tcW w:w="1703" w:type="dxa"/>
            <w:tcBorders>
              <w:right w:val="single" w:sz="4" w:space="0" w:color="auto"/>
            </w:tcBorders>
          </w:tcPr>
          <w:p w14:paraId="074E75FA"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 xml:space="preserve">Adenyl ribonucleotide binding </w:t>
            </w:r>
          </w:p>
        </w:tc>
        <w:tc>
          <w:tcPr>
            <w:tcW w:w="850" w:type="dxa"/>
            <w:tcBorders>
              <w:left w:val="single" w:sz="4" w:space="0" w:color="auto"/>
            </w:tcBorders>
            <w:noWrap/>
          </w:tcPr>
          <w:p w14:paraId="6810B52F"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67</w:t>
            </w:r>
          </w:p>
        </w:tc>
        <w:tc>
          <w:tcPr>
            <w:tcW w:w="961" w:type="dxa"/>
            <w:noWrap/>
          </w:tcPr>
          <w:p w14:paraId="6403C335"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1730</w:t>
            </w:r>
          </w:p>
        </w:tc>
        <w:tc>
          <w:tcPr>
            <w:tcW w:w="1239" w:type="dxa"/>
            <w:noWrap/>
          </w:tcPr>
          <w:p w14:paraId="7F64C11C"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1</w:t>
            </w:r>
            <w:r>
              <w:rPr>
                <w:color w:val="000000"/>
                <w:sz w:val="18"/>
                <w:szCs w:val="18"/>
              </w:rPr>
              <w:t>.</w:t>
            </w:r>
            <w:r w:rsidRPr="006764BF">
              <w:rPr>
                <w:color w:val="000000"/>
                <w:sz w:val="18"/>
                <w:szCs w:val="18"/>
              </w:rPr>
              <w:t>5681</w:t>
            </w:r>
          </w:p>
        </w:tc>
        <w:tc>
          <w:tcPr>
            <w:tcW w:w="891" w:type="dxa"/>
          </w:tcPr>
          <w:p w14:paraId="57514ED9"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0125</w:t>
            </w:r>
          </w:p>
        </w:tc>
        <w:tc>
          <w:tcPr>
            <w:tcW w:w="8080" w:type="dxa"/>
            <w:noWrap/>
          </w:tcPr>
          <w:p w14:paraId="654AC873" w14:textId="77777777" w:rsidR="00486D43" w:rsidRPr="00551991"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551991">
              <w:rPr>
                <w:i/>
                <w:iCs/>
                <w:color w:val="000000"/>
                <w:sz w:val="18"/>
                <w:szCs w:val="18"/>
              </w:rPr>
              <w:t>DNAH9</w:t>
            </w:r>
            <w:r>
              <w:rPr>
                <w:i/>
                <w:iCs/>
                <w:color w:val="000000"/>
                <w:sz w:val="18"/>
                <w:szCs w:val="18"/>
              </w:rPr>
              <w:t xml:space="preserve">, </w:t>
            </w:r>
            <w:r w:rsidRPr="00551991">
              <w:rPr>
                <w:i/>
                <w:iCs/>
                <w:color w:val="000000"/>
                <w:sz w:val="18"/>
                <w:szCs w:val="18"/>
              </w:rPr>
              <w:t>INSRR</w:t>
            </w:r>
            <w:r>
              <w:rPr>
                <w:i/>
                <w:iCs/>
                <w:color w:val="000000"/>
                <w:sz w:val="18"/>
                <w:szCs w:val="18"/>
              </w:rPr>
              <w:t xml:space="preserve">, </w:t>
            </w:r>
            <w:r w:rsidRPr="00551991">
              <w:rPr>
                <w:i/>
                <w:iCs/>
                <w:color w:val="000000"/>
                <w:sz w:val="18"/>
                <w:szCs w:val="18"/>
              </w:rPr>
              <w:t>FLT4</w:t>
            </w:r>
            <w:r>
              <w:rPr>
                <w:i/>
                <w:iCs/>
                <w:color w:val="000000"/>
                <w:sz w:val="18"/>
                <w:szCs w:val="18"/>
              </w:rPr>
              <w:t xml:space="preserve">, </w:t>
            </w:r>
            <w:r w:rsidRPr="00551991">
              <w:rPr>
                <w:i/>
                <w:iCs/>
                <w:color w:val="000000"/>
                <w:sz w:val="18"/>
                <w:szCs w:val="18"/>
              </w:rPr>
              <w:t>PNKP</w:t>
            </w:r>
            <w:r>
              <w:rPr>
                <w:i/>
                <w:iCs/>
                <w:color w:val="000000"/>
                <w:sz w:val="18"/>
                <w:szCs w:val="18"/>
              </w:rPr>
              <w:t xml:space="preserve">, </w:t>
            </w:r>
            <w:r w:rsidRPr="00551991">
              <w:rPr>
                <w:i/>
                <w:iCs/>
                <w:color w:val="000000"/>
                <w:sz w:val="18"/>
                <w:szCs w:val="18"/>
              </w:rPr>
              <w:t>ERBB3</w:t>
            </w:r>
            <w:r>
              <w:rPr>
                <w:i/>
                <w:iCs/>
                <w:color w:val="000000"/>
                <w:sz w:val="18"/>
                <w:szCs w:val="18"/>
              </w:rPr>
              <w:t xml:space="preserve">, </w:t>
            </w:r>
            <w:r w:rsidRPr="00551991">
              <w:rPr>
                <w:i/>
                <w:iCs/>
                <w:color w:val="000000"/>
                <w:sz w:val="18"/>
                <w:szCs w:val="18"/>
              </w:rPr>
              <w:t>KARS1</w:t>
            </w:r>
            <w:r>
              <w:rPr>
                <w:i/>
                <w:iCs/>
                <w:color w:val="000000"/>
                <w:sz w:val="18"/>
                <w:szCs w:val="18"/>
              </w:rPr>
              <w:t xml:space="preserve">, </w:t>
            </w:r>
            <w:r w:rsidRPr="00551991">
              <w:rPr>
                <w:i/>
                <w:iCs/>
                <w:color w:val="000000"/>
                <w:sz w:val="18"/>
                <w:szCs w:val="18"/>
              </w:rPr>
              <w:t>KIF26A</w:t>
            </w:r>
            <w:r>
              <w:rPr>
                <w:i/>
                <w:iCs/>
                <w:color w:val="000000"/>
                <w:sz w:val="18"/>
                <w:szCs w:val="18"/>
              </w:rPr>
              <w:t xml:space="preserve">, </w:t>
            </w:r>
            <w:r w:rsidRPr="00551991">
              <w:rPr>
                <w:i/>
                <w:iCs/>
                <w:color w:val="000000"/>
                <w:sz w:val="18"/>
                <w:szCs w:val="18"/>
              </w:rPr>
              <w:t>FGFR3</w:t>
            </w:r>
            <w:r>
              <w:rPr>
                <w:i/>
                <w:iCs/>
                <w:color w:val="000000"/>
                <w:sz w:val="18"/>
                <w:szCs w:val="18"/>
              </w:rPr>
              <w:t xml:space="preserve">, </w:t>
            </w:r>
            <w:r w:rsidRPr="00551991">
              <w:rPr>
                <w:i/>
                <w:iCs/>
                <w:color w:val="000000"/>
                <w:sz w:val="18"/>
                <w:szCs w:val="18"/>
              </w:rPr>
              <w:t>ACADVL</w:t>
            </w:r>
            <w:r>
              <w:rPr>
                <w:i/>
                <w:iCs/>
                <w:color w:val="000000"/>
                <w:sz w:val="18"/>
                <w:szCs w:val="18"/>
              </w:rPr>
              <w:t xml:space="preserve">, </w:t>
            </w:r>
            <w:r w:rsidRPr="00551991">
              <w:rPr>
                <w:i/>
                <w:iCs/>
                <w:color w:val="000000"/>
                <w:sz w:val="18"/>
                <w:szCs w:val="18"/>
              </w:rPr>
              <w:t>HCN2</w:t>
            </w:r>
            <w:r>
              <w:rPr>
                <w:i/>
                <w:iCs/>
                <w:color w:val="000000"/>
                <w:sz w:val="18"/>
                <w:szCs w:val="18"/>
              </w:rPr>
              <w:t xml:space="preserve">, </w:t>
            </w:r>
            <w:r w:rsidRPr="00551991">
              <w:rPr>
                <w:i/>
                <w:iCs/>
                <w:color w:val="000000"/>
                <w:sz w:val="18"/>
                <w:szCs w:val="18"/>
              </w:rPr>
              <w:t>TRIB3</w:t>
            </w:r>
            <w:r>
              <w:rPr>
                <w:i/>
                <w:iCs/>
                <w:color w:val="000000"/>
                <w:sz w:val="18"/>
                <w:szCs w:val="18"/>
              </w:rPr>
              <w:t xml:space="preserve">, </w:t>
            </w:r>
            <w:r w:rsidRPr="00551991">
              <w:rPr>
                <w:i/>
                <w:iCs/>
                <w:color w:val="000000"/>
                <w:sz w:val="18"/>
                <w:szCs w:val="18"/>
              </w:rPr>
              <w:t>GUCY2F</w:t>
            </w:r>
            <w:r>
              <w:rPr>
                <w:i/>
                <w:iCs/>
                <w:color w:val="000000"/>
                <w:sz w:val="18"/>
                <w:szCs w:val="18"/>
              </w:rPr>
              <w:t xml:space="preserve">, </w:t>
            </w:r>
            <w:r w:rsidRPr="00551991">
              <w:rPr>
                <w:i/>
                <w:iCs/>
                <w:color w:val="000000"/>
                <w:sz w:val="18"/>
                <w:szCs w:val="18"/>
              </w:rPr>
              <w:t>TIMM44</w:t>
            </w:r>
            <w:r>
              <w:rPr>
                <w:i/>
                <w:iCs/>
                <w:color w:val="000000"/>
                <w:sz w:val="18"/>
                <w:szCs w:val="18"/>
              </w:rPr>
              <w:t xml:space="preserve">, </w:t>
            </w:r>
            <w:r w:rsidRPr="00551991">
              <w:rPr>
                <w:i/>
                <w:iCs/>
                <w:color w:val="000000"/>
                <w:sz w:val="18"/>
                <w:szCs w:val="18"/>
              </w:rPr>
              <w:t>LIG1</w:t>
            </w:r>
            <w:r>
              <w:rPr>
                <w:i/>
                <w:iCs/>
                <w:color w:val="000000"/>
                <w:sz w:val="18"/>
                <w:szCs w:val="18"/>
              </w:rPr>
              <w:t xml:space="preserve">, </w:t>
            </w:r>
            <w:r w:rsidRPr="00551991">
              <w:rPr>
                <w:i/>
                <w:iCs/>
                <w:color w:val="000000"/>
                <w:sz w:val="18"/>
                <w:szCs w:val="18"/>
              </w:rPr>
              <w:t>DNAH11</w:t>
            </w:r>
            <w:r>
              <w:rPr>
                <w:i/>
                <w:iCs/>
                <w:color w:val="000000"/>
                <w:sz w:val="18"/>
                <w:szCs w:val="18"/>
              </w:rPr>
              <w:t xml:space="preserve">, </w:t>
            </w:r>
            <w:r w:rsidRPr="00551991">
              <w:rPr>
                <w:i/>
                <w:iCs/>
                <w:color w:val="000000"/>
                <w:sz w:val="18"/>
                <w:szCs w:val="18"/>
              </w:rPr>
              <w:t>ABCC3</w:t>
            </w:r>
            <w:r>
              <w:rPr>
                <w:i/>
                <w:iCs/>
                <w:color w:val="000000"/>
                <w:sz w:val="18"/>
                <w:szCs w:val="18"/>
              </w:rPr>
              <w:t xml:space="preserve">, </w:t>
            </w:r>
            <w:r w:rsidRPr="00551991">
              <w:rPr>
                <w:i/>
                <w:iCs/>
                <w:color w:val="000000"/>
                <w:sz w:val="18"/>
                <w:szCs w:val="18"/>
              </w:rPr>
              <w:t>RARS1</w:t>
            </w:r>
            <w:r>
              <w:rPr>
                <w:i/>
                <w:iCs/>
                <w:color w:val="000000"/>
                <w:sz w:val="18"/>
                <w:szCs w:val="18"/>
              </w:rPr>
              <w:t xml:space="preserve">, </w:t>
            </w:r>
            <w:r w:rsidRPr="00551991">
              <w:rPr>
                <w:i/>
                <w:iCs/>
                <w:color w:val="000000"/>
                <w:sz w:val="18"/>
                <w:szCs w:val="18"/>
              </w:rPr>
              <w:t>PASK</w:t>
            </w:r>
            <w:r>
              <w:rPr>
                <w:i/>
                <w:iCs/>
                <w:color w:val="000000"/>
                <w:sz w:val="18"/>
                <w:szCs w:val="18"/>
              </w:rPr>
              <w:t xml:space="preserve">, </w:t>
            </w:r>
            <w:r w:rsidRPr="00551991">
              <w:rPr>
                <w:i/>
                <w:iCs/>
                <w:color w:val="000000"/>
                <w:sz w:val="18"/>
                <w:szCs w:val="18"/>
              </w:rPr>
              <w:t>TTLL2</w:t>
            </w:r>
            <w:r>
              <w:rPr>
                <w:i/>
                <w:iCs/>
                <w:color w:val="000000"/>
                <w:sz w:val="18"/>
                <w:szCs w:val="18"/>
              </w:rPr>
              <w:t xml:space="preserve">, </w:t>
            </w:r>
            <w:r w:rsidRPr="00551991">
              <w:rPr>
                <w:i/>
                <w:iCs/>
                <w:color w:val="000000"/>
                <w:sz w:val="18"/>
                <w:szCs w:val="18"/>
              </w:rPr>
              <w:t>ABCC11</w:t>
            </w:r>
            <w:r>
              <w:rPr>
                <w:i/>
                <w:iCs/>
                <w:color w:val="000000"/>
                <w:sz w:val="18"/>
                <w:szCs w:val="18"/>
              </w:rPr>
              <w:t xml:space="preserve">, </w:t>
            </w:r>
            <w:r w:rsidRPr="00551991">
              <w:rPr>
                <w:i/>
                <w:iCs/>
                <w:color w:val="000000"/>
                <w:sz w:val="18"/>
                <w:szCs w:val="18"/>
              </w:rPr>
              <w:t>WNK4</w:t>
            </w:r>
            <w:r>
              <w:rPr>
                <w:i/>
                <w:iCs/>
                <w:color w:val="000000"/>
                <w:sz w:val="18"/>
                <w:szCs w:val="18"/>
              </w:rPr>
              <w:t xml:space="preserve">, </w:t>
            </w:r>
            <w:r w:rsidRPr="00551991">
              <w:rPr>
                <w:i/>
                <w:iCs/>
                <w:color w:val="000000"/>
                <w:sz w:val="18"/>
                <w:szCs w:val="18"/>
              </w:rPr>
              <w:t>TRAP1</w:t>
            </w:r>
            <w:r>
              <w:rPr>
                <w:i/>
                <w:iCs/>
                <w:color w:val="000000"/>
                <w:sz w:val="18"/>
                <w:szCs w:val="18"/>
              </w:rPr>
              <w:t xml:space="preserve">, </w:t>
            </w:r>
            <w:r w:rsidRPr="00551991">
              <w:rPr>
                <w:i/>
                <w:iCs/>
                <w:color w:val="000000"/>
                <w:sz w:val="18"/>
                <w:szCs w:val="18"/>
              </w:rPr>
              <w:t>KIF1C</w:t>
            </w:r>
            <w:r>
              <w:rPr>
                <w:i/>
                <w:iCs/>
                <w:color w:val="000000"/>
                <w:sz w:val="18"/>
                <w:szCs w:val="18"/>
              </w:rPr>
              <w:t xml:space="preserve">, </w:t>
            </w:r>
            <w:r w:rsidRPr="00551991">
              <w:rPr>
                <w:i/>
                <w:iCs/>
                <w:color w:val="000000"/>
                <w:sz w:val="18"/>
                <w:szCs w:val="18"/>
              </w:rPr>
              <w:t>CCT6B</w:t>
            </w:r>
            <w:r>
              <w:rPr>
                <w:i/>
                <w:iCs/>
                <w:color w:val="000000"/>
                <w:sz w:val="18"/>
                <w:szCs w:val="18"/>
              </w:rPr>
              <w:t xml:space="preserve">, </w:t>
            </w:r>
            <w:r w:rsidRPr="00551991">
              <w:rPr>
                <w:i/>
                <w:iCs/>
                <w:color w:val="000000"/>
                <w:sz w:val="18"/>
                <w:szCs w:val="18"/>
              </w:rPr>
              <w:t>ATP8A2</w:t>
            </w:r>
            <w:r>
              <w:rPr>
                <w:i/>
                <w:iCs/>
                <w:color w:val="000000"/>
                <w:sz w:val="18"/>
                <w:szCs w:val="18"/>
              </w:rPr>
              <w:t xml:space="preserve">, </w:t>
            </w:r>
            <w:r w:rsidRPr="00551991">
              <w:rPr>
                <w:i/>
                <w:iCs/>
                <w:color w:val="000000"/>
                <w:sz w:val="18"/>
                <w:szCs w:val="18"/>
              </w:rPr>
              <w:t>MYO18B</w:t>
            </w:r>
            <w:r>
              <w:rPr>
                <w:i/>
                <w:iCs/>
                <w:color w:val="000000"/>
                <w:sz w:val="18"/>
                <w:szCs w:val="18"/>
              </w:rPr>
              <w:t xml:space="preserve">, </w:t>
            </w:r>
            <w:r w:rsidRPr="00551991">
              <w:rPr>
                <w:i/>
                <w:iCs/>
                <w:color w:val="000000"/>
                <w:sz w:val="18"/>
                <w:szCs w:val="18"/>
              </w:rPr>
              <w:t>PDGFRA</w:t>
            </w:r>
            <w:r>
              <w:rPr>
                <w:i/>
                <w:iCs/>
                <w:color w:val="000000"/>
                <w:sz w:val="18"/>
                <w:szCs w:val="18"/>
              </w:rPr>
              <w:t xml:space="preserve">, </w:t>
            </w:r>
            <w:r w:rsidRPr="00551991">
              <w:rPr>
                <w:i/>
                <w:iCs/>
                <w:color w:val="000000"/>
                <w:sz w:val="18"/>
                <w:szCs w:val="18"/>
              </w:rPr>
              <w:t>TTLL4</w:t>
            </w:r>
            <w:r>
              <w:rPr>
                <w:i/>
                <w:iCs/>
                <w:color w:val="000000"/>
                <w:sz w:val="18"/>
                <w:szCs w:val="18"/>
              </w:rPr>
              <w:t xml:space="preserve">, </w:t>
            </w:r>
            <w:r w:rsidRPr="00551991">
              <w:rPr>
                <w:i/>
                <w:iCs/>
                <w:color w:val="000000"/>
                <w:sz w:val="18"/>
                <w:szCs w:val="18"/>
              </w:rPr>
              <w:t>SMC2</w:t>
            </w:r>
            <w:r>
              <w:rPr>
                <w:i/>
                <w:iCs/>
                <w:color w:val="000000"/>
                <w:sz w:val="18"/>
                <w:szCs w:val="18"/>
              </w:rPr>
              <w:t xml:space="preserve">, </w:t>
            </w:r>
            <w:r w:rsidRPr="00551991">
              <w:rPr>
                <w:i/>
                <w:iCs/>
                <w:color w:val="000000"/>
                <w:sz w:val="18"/>
                <w:szCs w:val="18"/>
              </w:rPr>
              <w:t>CDKL2</w:t>
            </w:r>
            <w:r>
              <w:rPr>
                <w:i/>
                <w:iCs/>
                <w:color w:val="000000"/>
                <w:sz w:val="18"/>
                <w:szCs w:val="18"/>
              </w:rPr>
              <w:t xml:space="preserve">, </w:t>
            </w:r>
            <w:r w:rsidRPr="00551991">
              <w:rPr>
                <w:i/>
                <w:iCs/>
                <w:color w:val="000000"/>
                <w:sz w:val="18"/>
                <w:szCs w:val="18"/>
              </w:rPr>
              <w:t>TDG</w:t>
            </w:r>
            <w:r>
              <w:rPr>
                <w:i/>
                <w:iCs/>
                <w:color w:val="000000"/>
                <w:sz w:val="18"/>
                <w:szCs w:val="18"/>
              </w:rPr>
              <w:t xml:space="preserve">, </w:t>
            </w:r>
            <w:r w:rsidRPr="00551991">
              <w:rPr>
                <w:i/>
                <w:iCs/>
                <w:color w:val="000000"/>
                <w:sz w:val="18"/>
                <w:szCs w:val="18"/>
              </w:rPr>
              <w:t>UBE2Q2</w:t>
            </w:r>
            <w:r>
              <w:rPr>
                <w:i/>
                <w:iCs/>
                <w:color w:val="000000"/>
                <w:sz w:val="18"/>
                <w:szCs w:val="18"/>
              </w:rPr>
              <w:t xml:space="preserve">, </w:t>
            </w:r>
            <w:r w:rsidRPr="00551991">
              <w:rPr>
                <w:i/>
                <w:iCs/>
                <w:color w:val="000000"/>
                <w:sz w:val="18"/>
                <w:szCs w:val="18"/>
              </w:rPr>
              <w:t>MINK1</w:t>
            </w:r>
            <w:r>
              <w:rPr>
                <w:i/>
                <w:iCs/>
                <w:color w:val="000000"/>
                <w:sz w:val="18"/>
                <w:szCs w:val="18"/>
              </w:rPr>
              <w:t xml:space="preserve">, </w:t>
            </w:r>
            <w:r w:rsidRPr="00551991">
              <w:rPr>
                <w:i/>
                <w:iCs/>
                <w:color w:val="000000"/>
                <w:sz w:val="18"/>
                <w:szCs w:val="18"/>
              </w:rPr>
              <w:t>PFKL</w:t>
            </w:r>
            <w:r>
              <w:rPr>
                <w:i/>
                <w:iCs/>
                <w:color w:val="000000"/>
                <w:sz w:val="18"/>
                <w:szCs w:val="18"/>
              </w:rPr>
              <w:t xml:space="preserve">, </w:t>
            </w:r>
            <w:r w:rsidRPr="00551991">
              <w:rPr>
                <w:i/>
                <w:iCs/>
                <w:color w:val="000000"/>
                <w:sz w:val="18"/>
                <w:szCs w:val="18"/>
              </w:rPr>
              <w:t>MYH15</w:t>
            </w:r>
            <w:r>
              <w:rPr>
                <w:i/>
                <w:iCs/>
                <w:color w:val="000000"/>
                <w:sz w:val="18"/>
                <w:szCs w:val="18"/>
              </w:rPr>
              <w:t xml:space="preserve">, </w:t>
            </w:r>
            <w:r w:rsidRPr="00551991">
              <w:rPr>
                <w:i/>
                <w:iCs/>
                <w:color w:val="000000"/>
                <w:sz w:val="18"/>
                <w:szCs w:val="18"/>
              </w:rPr>
              <w:t>TBCK</w:t>
            </w:r>
            <w:r>
              <w:rPr>
                <w:i/>
                <w:iCs/>
                <w:color w:val="000000"/>
                <w:sz w:val="18"/>
                <w:szCs w:val="18"/>
              </w:rPr>
              <w:t xml:space="preserve">, </w:t>
            </w:r>
            <w:r w:rsidRPr="00551991">
              <w:rPr>
                <w:i/>
                <w:iCs/>
                <w:color w:val="000000"/>
                <w:sz w:val="18"/>
                <w:szCs w:val="18"/>
              </w:rPr>
              <w:t>CACNA1B</w:t>
            </w:r>
            <w:r>
              <w:rPr>
                <w:i/>
                <w:iCs/>
                <w:color w:val="000000"/>
                <w:sz w:val="18"/>
                <w:szCs w:val="18"/>
              </w:rPr>
              <w:t xml:space="preserve">, </w:t>
            </w:r>
            <w:r w:rsidRPr="00551991">
              <w:rPr>
                <w:i/>
                <w:iCs/>
                <w:color w:val="000000"/>
                <w:sz w:val="18"/>
                <w:szCs w:val="18"/>
              </w:rPr>
              <w:t>CHEK1</w:t>
            </w:r>
            <w:r>
              <w:rPr>
                <w:i/>
                <w:iCs/>
                <w:color w:val="000000"/>
                <w:sz w:val="18"/>
                <w:szCs w:val="18"/>
              </w:rPr>
              <w:t xml:space="preserve">, </w:t>
            </w:r>
            <w:r w:rsidRPr="00551991">
              <w:rPr>
                <w:i/>
                <w:iCs/>
                <w:color w:val="000000"/>
                <w:sz w:val="18"/>
                <w:szCs w:val="18"/>
              </w:rPr>
              <w:t>ABCB9</w:t>
            </w:r>
            <w:r>
              <w:rPr>
                <w:i/>
                <w:iCs/>
                <w:color w:val="000000"/>
                <w:sz w:val="18"/>
                <w:szCs w:val="18"/>
              </w:rPr>
              <w:t xml:space="preserve">, </w:t>
            </w:r>
            <w:r w:rsidRPr="00551991">
              <w:rPr>
                <w:i/>
                <w:iCs/>
                <w:color w:val="000000"/>
                <w:sz w:val="18"/>
                <w:szCs w:val="18"/>
              </w:rPr>
              <w:t>ATP5F1A</w:t>
            </w:r>
            <w:r>
              <w:rPr>
                <w:i/>
                <w:iCs/>
                <w:color w:val="000000"/>
                <w:sz w:val="18"/>
                <w:szCs w:val="18"/>
              </w:rPr>
              <w:t xml:space="preserve">, </w:t>
            </w:r>
            <w:r w:rsidRPr="00551991">
              <w:rPr>
                <w:i/>
                <w:iCs/>
                <w:color w:val="000000"/>
                <w:sz w:val="18"/>
                <w:szCs w:val="18"/>
              </w:rPr>
              <w:t>OBSCN</w:t>
            </w:r>
            <w:r>
              <w:rPr>
                <w:i/>
                <w:iCs/>
                <w:color w:val="000000"/>
                <w:sz w:val="18"/>
                <w:szCs w:val="18"/>
              </w:rPr>
              <w:t xml:space="preserve">, </w:t>
            </w:r>
            <w:r w:rsidRPr="00551991">
              <w:rPr>
                <w:i/>
                <w:iCs/>
                <w:color w:val="000000"/>
                <w:sz w:val="18"/>
                <w:szCs w:val="18"/>
              </w:rPr>
              <w:t>TTN</w:t>
            </w:r>
            <w:r>
              <w:rPr>
                <w:i/>
                <w:iCs/>
                <w:color w:val="000000"/>
                <w:sz w:val="18"/>
                <w:szCs w:val="18"/>
              </w:rPr>
              <w:t xml:space="preserve">, </w:t>
            </w:r>
            <w:r w:rsidRPr="00551991">
              <w:rPr>
                <w:i/>
                <w:iCs/>
                <w:color w:val="000000"/>
                <w:sz w:val="18"/>
                <w:szCs w:val="18"/>
              </w:rPr>
              <w:t>DNAH3</w:t>
            </w:r>
            <w:r>
              <w:rPr>
                <w:i/>
                <w:iCs/>
                <w:color w:val="000000"/>
                <w:sz w:val="18"/>
                <w:szCs w:val="18"/>
              </w:rPr>
              <w:t xml:space="preserve">, </w:t>
            </w:r>
            <w:r w:rsidRPr="00551991">
              <w:rPr>
                <w:i/>
                <w:iCs/>
                <w:color w:val="000000"/>
                <w:sz w:val="18"/>
                <w:szCs w:val="18"/>
              </w:rPr>
              <w:t>FGFR4</w:t>
            </w:r>
            <w:r>
              <w:rPr>
                <w:i/>
                <w:iCs/>
                <w:color w:val="000000"/>
                <w:sz w:val="18"/>
                <w:szCs w:val="18"/>
              </w:rPr>
              <w:t xml:space="preserve">, </w:t>
            </w:r>
            <w:r w:rsidRPr="00551991">
              <w:rPr>
                <w:i/>
                <w:iCs/>
                <w:color w:val="000000"/>
                <w:sz w:val="18"/>
                <w:szCs w:val="18"/>
              </w:rPr>
              <w:t>NEK10</w:t>
            </w:r>
            <w:r>
              <w:rPr>
                <w:i/>
                <w:iCs/>
                <w:color w:val="000000"/>
                <w:sz w:val="18"/>
                <w:szCs w:val="18"/>
              </w:rPr>
              <w:t xml:space="preserve">, </w:t>
            </w:r>
            <w:r w:rsidRPr="00551991">
              <w:rPr>
                <w:i/>
                <w:iCs/>
                <w:color w:val="000000"/>
                <w:sz w:val="18"/>
                <w:szCs w:val="18"/>
              </w:rPr>
              <w:t>PRKCB</w:t>
            </w:r>
            <w:r>
              <w:rPr>
                <w:i/>
                <w:iCs/>
                <w:color w:val="000000"/>
                <w:sz w:val="18"/>
                <w:szCs w:val="18"/>
              </w:rPr>
              <w:t xml:space="preserve">, </w:t>
            </w:r>
            <w:r w:rsidRPr="00551991">
              <w:rPr>
                <w:i/>
                <w:iCs/>
                <w:color w:val="000000"/>
                <w:sz w:val="18"/>
                <w:szCs w:val="18"/>
              </w:rPr>
              <w:t>NAV2</w:t>
            </w:r>
            <w:r>
              <w:rPr>
                <w:i/>
                <w:iCs/>
                <w:color w:val="000000"/>
                <w:sz w:val="18"/>
                <w:szCs w:val="18"/>
              </w:rPr>
              <w:t xml:space="preserve">, </w:t>
            </w:r>
            <w:r w:rsidRPr="00551991">
              <w:rPr>
                <w:i/>
                <w:iCs/>
                <w:color w:val="000000"/>
                <w:sz w:val="18"/>
                <w:szCs w:val="18"/>
              </w:rPr>
              <w:t>MYO1A</w:t>
            </w:r>
            <w:r>
              <w:rPr>
                <w:i/>
                <w:iCs/>
                <w:color w:val="000000"/>
                <w:sz w:val="18"/>
                <w:szCs w:val="18"/>
              </w:rPr>
              <w:t xml:space="preserve">, </w:t>
            </w:r>
            <w:r w:rsidRPr="00551991">
              <w:rPr>
                <w:i/>
                <w:iCs/>
                <w:color w:val="000000"/>
                <w:sz w:val="18"/>
                <w:szCs w:val="18"/>
              </w:rPr>
              <w:t>ULK4</w:t>
            </w:r>
            <w:r>
              <w:rPr>
                <w:i/>
                <w:iCs/>
                <w:color w:val="000000"/>
                <w:sz w:val="18"/>
                <w:szCs w:val="18"/>
              </w:rPr>
              <w:t xml:space="preserve">, </w:t>
            </w:r>
            <w:r w:rsidRPr="00551991">
              <w:rPr>
                <w:i/>
                <w:iCs/>
                <w:color w:val="000000"/>
                <w:sz w:val="18"/>
                <w:szCs w:val="18"/>
              </w:rPr>
              <w:t>ROR2</w:t>
            </w:r>
            <w:r>
              <w:rPr>
                <w:i/>
                <w:iCs/>
                <w:color w:val="000000"/>
                <w:sz w:val="18"/>
                <w:szCs w:val="18"/>
              </w:rPr>
              <w:t xml:space="preserve">, </w:t>
            </w:r>
            <w:r w:rsidRPr="00551991">
              <w:rPr>
                <w:i/>
                <w:iCs/>
                <w:color w:val="000000"/>
                <w:sz w:val="18"/>
                <w:szCs w:val="18"/>
              </w:rPr>
              <w:t>TDRD12</w:t>
            </w:r>
            <w:r>
              <w:rPr>
                <w:i/>
                <w:iCs/>
                <w:color w:val="000000"/>
                <w:sz w:val="18"/>
                <w:szCs w:val="18"/>
              </w:rPr>
              <w:t xml:space="preserve">, </w:t>
            </w:r>
            <w:r w:rsidRPr="00551991">
              <w:rPr>
                <w:i/>
                <w:iCs/>
                <w:color w:val="000000"/>
                <w:sz w:val="18"/>
                <w:szCs w:val="18"/>
              </w:rPr>
              <w:t>MAP3K19</w:t>
            </w:r>
            <w:r>
              <w:rPr>
                <w:i/>
                <w:iCs/>
                <w:color w:val="000000"/>
                <w:sz w:val="18"/>
                <w:szCs w:val="18"/>
              </w:rPr>
              <w:t xml:space="preserve">, </w:t>
            </w:r>
            <w:r w:rsidRPr="00551991">
              <w:rPr>
                <w:i/>
                <w:iCs/>
                <w:color w:val="000000"/>
                <w:sz w:val="18"/>
                <w:szCs w:val="18"/>
              </w:rPr>
              <w:t>CHD9</w:t>
            </w:r>
            <w:r>
              <w:rPr>
                <w:i/>
                <w:iCs/>
                <w:color w:val="000000"/>
                <w:sz w:val="18"/>
                <w:szCs w:val="18"/>
              </w:rPr>
              <w:t xml:space="preserve">, </w:t>
            </w:r>
            <w:r w:rsidRPr="00551991">
              <w:rPr>
                <w:i/>
                <w:iCs/>
                <w:color w:val="000000"/>
                <w:sz w:val="18"/>
                <w:szCs w:val="18"/>
              </w:rPr>
              <w:t>DNHD1</w:t>
            </w:r>
            <w:r>
              <w:rPr>
                <w:i/>
                <w:iCs/>
                <w:color w:val="000000"/>
                <w:sz w:val="18"/>
                <w:szCs w:val="18"/>
              </w:rPr>
              <w:t xml:space="preserve">, </w:t>
            </w:r>
            <w:r w:rsidRPr="00551991">
              <w:rPr>
                <w:i/>
                <w:iCs/>
                <w:color w:val="000000"/>
                <w:sz w:val="18"/>
                <w:szCs w:val="18"/>
              </w:rPr>
              <w:t>DNAH2</w:t>
            </w:r>
            <w:r>
              <w:rPr>
                <w:i/>
                <w:iCs/>
                <w:color w:val="000000"/>
                <w:sz w:val="18"/>
                <w:szCs w:val="18"/>
              </w:rPr>
              <w:t xml:space="preserve">, </w:t>
            </w:r>
            <w:r w:rsidRPr="00551991">
              <w:rPr>
                <w:i/>
                <w:iCs/>
                <w:color w:val="000000"/>
                <w:sz w:val="18"/>
                <w:szCs w:val="18"/>
              </w:rPr>
              <w:t>ERCC6L</w:t>
            </w:r>
            <w:r>
              <w:rPr>
                <w:i/>
                <w:iCs/>
                <w:color w:val="000000"/>
                <w:sz w:val="18"/>
                <w:szCs w:val="18"/>
              </w:rPr>
              <w:t xml:space="preserve">, </w:t>
            </w:r>
            <w:r w:rsidRPr="00551991">
              <w:rPr>
                <w:i/>
                <w:iCs/>
                <w:color w:val="000000"/>
                <w:sz w:val="18"/>
                <w:szCs w:val="18"/>
              </w:rPr>
              <w:t>SLC22A5</w:t>
            </w:r>
            <w:r>
              <w:rPr>
                <w:i/>
                <w:iCs/>
                <w:color w:val="000000"/>
                <w:sz w:val="18"/>
                <w:szCs w:val="18"/>
              </w:rPr>
              <w:t xml:space="preserve">, </w:t>
            </w:r>
            <w:r w:rsidRPr="00551991">
              <w:rPr>
                <w:i/>
                <w:iCs/>
                <w:color w:val="000000"/>
                <w:sz w:val="18"/>
                <w:szCs w:val="18"/>
              </w:rPr>
              <w:t>MYH6</w:t>
            </w:r>
            <w:r>
              <w:rPr>
                <w:i/>
                <w:iCs/>
                <w:color w:val="000000"/>
                <w:sz w:val="18"/>
                <w:szCs w:val="18"/>
              </w:rPr>
              <w:t xml:space="preserve">, </w:t>
            </w:r>
            <w:r w:rsidRPr="00551991">
              <w:rPr>
                <w:i/>
                <w:iCs/>
                <w:color w:val="000000"/>
                <w:sz w:val="18"/>
                <w:szCs w:val="18"/>
              </w:rPr>
              <w:t>ATAD3A</w:t>
            </w:r>
            <w:r>
              <w:rPr>
                <w:i/>
                <w:iCs/>
                <w:color w:val="000000"/>
                <w:sz w:val="18"/>
                <w:szCs w:val="18"/>
              </w:rPr>
              <w:t xml:space="preserve">, </w:t>
            </w:r>
            <w:r w:rsidRPr="00551991">
              <w:rPr>
                <w:i/>
                <w:iCs/>
                <w:color w:val="000000"/>
                <w:sz w:val="18"/>
                <w:szCs w:val="18"/>
              </w:rPr>
              <w:t>TLK1</w:t>
            </w:r>
            <w:r>
              <w:rPr>
                <w:i/>
                <w:iCs/>
                <w:color w:val="000000"/>
                <w:sz w:val="18"/>
                <w:szCs w:val="18"/>
              </w:rPr>
              <w:t xml:space="preserve">, </w:t>
            </w:r>
            <w:r w:rsidRPr="00551991">
              <w:rPr>
                <w:i/>
                <w:iCs/>
                <w:color w:val="000000"/>
                <w:sz w:val="18"/>
                <w:szCs w:val="18"/>
              </w:rPr>
              <w:t>ATAD3C</w:t>
            </w:r>
            <w:r>
              <w:rPr>
                <w:i/>
                <w:iCs/>
                <w:color w:val="000000"/>
                <w:sz w:val="18"/>
                <w:szCs w:val="18"/>
              </w:rPr>
              <w:t xml:space="preserve">, </w:t>
            </w:r>
            <w:r w:rsidRPr="00551991">
              <w:rPr>
                <w:i/>
                <w:iCs/>
                <w:color w:val="000000"/>
                <w:sz w:val="18"/>
                <w:szCs w:val="18"/>
              </w:rPr>
              <w:t>ERCC6</w:t>
            </w:r>
            <w:r>
              <w:rPr>
                <w:i/>
                <w:iCs/>
                <w:color w:val="000000"/>
                <w:sz w:val="18"/>
                <w:szCs w:val="18"/>
              </w:rPr>
              <w:t xml:space="preserve">, </w:t>
            </w:r>
            <w:r w:rsidRPr="00551991">
              <w:rPr>
                <w:i/>
                <w:iCs/>
                <w:color w:val="000000"/>
                <w:sz w:val="18"/>
                <w:szCs w:val="18"/>
              </w:rPr>
              <w:t>CDK11B</w:t>
            </w:r>
            <w:r>
              <w:rPr>
                <w:i/>
                <w:iCs/>
                <w:color w:val="000000"/>
                <w:sz w:val="18"/>
                <w:szCs w:val="18"/>
              </w:rPr>
              <w:t xml:space="preserve">, </w:t>
            </w:r>
            <w:r w:rsidRPr="00551991">
              <w:rPr>
                <w:i/>
                <w:iCs/>
                <w:color w:val="000000"/>
                <w:sz w:val="18"/>
                <w:szCs w:val="18"/>
              </w:rPr>
              <w:t>CSNK2A3</w:t>
            </w:r>
            <w:r>
              <w:rPr>
                <w:i/>
                <w:iCs/>
                <w:color w:val="000000"/>
                <w:sz w:val="18"/>
                <w:szCs w:val="18"/>
              </w:rPr>
              <w:t xml:space="preserve">, </w:t>
            </w:r>
            <w:r w:rsidRPr="00551991">
              <w:rPr>
                <w:i/>
                <w:iCs/>
                <w:color w:val="000000"/>
                <w:sz w:val="18"/>
                <w:szCs w:val="18"/>
              </w:rPr>
              <w:t>MYO15B</w:t>
            </w:r>
            <w:r>
              <w:rPr>
                <w:i/>
                <w:iCs/>
                <w:color w:val="000000"/>
                <w:sz w:val="18"/>
                <w:szCs w:val="18"/>
              </w:rPr>
              <w:t xml:space="preserve">, </w:t>
            </w:r>
            <w:r w:rsidRPr="00551991">
              <w:rPr>
                <w:i/>
                <w:iCs/>
                <w:color w:val="000000"/>
                <w:sz w:val="18"/>
                <w:szCs w:val="18"/>
              </w:rPr>
              <w:t>PANK4</w:t>
            </w:r>
            <w:r>
              <w:rPr>
                <w:i/>
                <w:iCs/>
                <w:color w:val="000000"/>
                <w:sz w:val="18"/>
                <w:szCs w:val="18"/>
              </w:rPr>
              <w:t xml:space="preserve">, </w:t>
            </w:r>
            <w:r w:rsidRPr="00551991">
              <w:rPr>
                <w:i/>
                <w:iCs/>
                <w:color w:val="000000"/>
                <w:sz w:val="18"/>
                <w:szCs w:val="18"/>
              </w:rPr>
              <w:t>MAGI1</w:t>
            </w:r>
          </w:p>
        </w:tc>
      </w:tr>
      <w:tr w:rsidR="00486D43" w:rsidRPr="002E2FED" w14:paraId="08414AA4"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2" w:type="dxa"/>
          </w:tcPr>
          <w:p w14:paraId="65D0970E"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MF</w:t>
            </w:r>
          </w:p>
          <w:p w14:paraId="0E3FD87F" w14:textId="77777777" w:rsidR="00486D43" w:rsidRPr="006764BF" w:rsidRDefault="00486D43" w:rsidP="00590EC5">
            <w:pPr>
              <w:spacing w:before="0" w:after="0"/>
              <w:rPr>
                <w:b w:val="0"/>
                <w:bCs w:val="0"/>
                <w:color w:val="000000"/>
                <w:sz w:val="18"/>
                <w:szCs w:val="18"/>
              </w:rPr>
            </w:pPr>
          </w:p>
        </w:tc>
        <w:tc>
          <w:tcPr>
            <w:tcW w:w="1703" w:type="dxa"/>
            <w:tcBorders>
              <w:right w:val="single" w:sz="4" w:space="0" w:color="auto"/>
            </w:tcBorders>
          </w:tcPr>
          <w:p w14:paraId="42612800"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 xml:space="preserve">Adenyl nucleotide binding </w:t>
            </w:r>
          </w:p>
        </w:tc>
        <w:tc>
          <w:tcPr>
            <w:tcW w:w="850" w:type="dxa"/>
            <w:tcBorders>
              <w:left w:val="single" w:sz="4" w:space="0" w:color="auto"/>
            </w:tcBorders>
            <w:noWrap/>
          </w:tcPr>
          <w:p w14:paraId="244853C1"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67</w:t>
            </w:r>
          </w:p>
        </w:tc>
        <w:tc>
          <w:tcPr>
            <w:tcW w:w="961" w:type="dxa"/>
            <w:noWrap/>
          </w:tcPr>
          <w:p w14:paraId="05C1DF18"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1743</w:t>
            </w:r>
          </w:p>
        </w:tc>
        <w:tc>
          <w:tcPr>
            <w:tcW w:w="1239" w:type="dxa"/>
            <w:noWrap/>
          </w:tcPr>
          <w:p w14:paraId="7998563C"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w:t>
            </w:r>
            <w:r>
              <w:rPr>
                <w:color w:val="000000"/>
                <w:sz w:val="18"/>
                <w:szCs w:val="18"/>
              </w:rPr>
              <w:t>.</w:t>
            </w:r>
            <w:r w:rsidRPr="006764BF">
              <w:rPr>
                <w:color w:val="000000"/>
                <w:sz w:val="18"/>
                <w:szCs w:val="18"/>
              </w:rPr>
              <w:t>5564</w:t>
            </w:r>
          </w:p>
        </w:tc>
        <w:tc>
          <w:tcPr>
            <w:tcW w:w="891" w:type="dxa"/>
          </w:tcPr>
          <w:p w14:paraId="643136AD"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0143</w:t>
            </w:r>
          </w:p>
        </w:tc>
        <w:tc>
          <w:tcPr>
            <w:tcW w:w="8080" w:type="dxa"/>
            <w:noWrap/>
          </w:tcPr>
          <w:p w14:paraId="4F0B86DA" w14:textId="77777777" w:rsidR="00486D43" w:rsidRPr="00551991"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551991">
              <w:rPr>
                <w:i/>
                <w:iCs/>
                <w:color w:val="000000"/>
                <w:sz w:val="18"/>
                <w:szCs w:val="18"/>
              </w:rPr>
              <w:t>DNAH9</w:t>
            </w:r>
            <w:r>
              <w:rPr>
                <w:i/>
                <w:iCs/>
                <w:color w:val="000000"/>
                <w:sz w:val="18"/>
                <w:szCs w:val="18"/>
              </w:rPr>
              <w:t xml:space="preserve">, </w:t>
            </w:r>
            <w:r w:rsidRPr="00551991">
              <w:rPr>
                <w:i/>
                <w:iCs/>
                <w:color w:val="000000"/>
                <w:sz w:val="18"/>
                <w:szCs w:val="18"/>
              </w:rPr>
              <w:t>INSRR</w:t>
            </w:r>
            <w:r>
              <w:rPr>
                <w:i/>
                <w:iCs/>
                <w:color w:val="000000"/>
                <w:sz w:val="18"/>
                <w:szCs w:val="18"/>
              </w:rPr>
              <w:t xml:space="preserve">, </w:t>
            </w:r>
            <w:r w:rsidRPr="00551991">
              <w:rPr>
                <w:i/>
                <w:iCs/>
                <w:color w:val="000000"/>
                <w:sz w:val="18"/>
                <w:szCs w:val="18"/>
              </w:rPr>
              <w:t>FLT4</w:t>
            </w:r>
            <w:r>
              <w:rPr>
                <w:i/>
                <w:iCs/>
                <w:color w:val="000000"/>
                <w:sz w:val="18"/>
                <w:szCs w:val="18"/>
              </w:rPr>
              <w:t xml:space="preserve">, </w:t>
            </w:r>
            <w:r w:rsidRPr="00551991">
              <w:rPr>
                <w:i/>
                <w:iCs/>
                <w:color w:val="000000"/>
                <w:sz w:val="18"/>
                <w:szCs w:val="18"/>
              </w:rPr>
              <w:t>PNKP</w:t>
            </w:r>
            <w:r>
              <w:rPr>
                <w:i/>
                <w:iCs/>
                <w:color w:val="000000"/>
                <w:sz w:val="18"/>
                <w:szCs w:val="18"/>
              </w:rPr>
              <w:t xml:space="preserve">, </w:t>
            </w:r>
            <w:r w:rsidRPr="00551991">
              <w:rPr>
                <w:i/>
                <w:iCs/>
                <w:color w:val="000000"/>
                <w:sz w:val="18"/>
                <w:szCs w:val="18"/>
              </w:rPr>
              <w:t>ERBB3</w:t>
            </w:r>
            <w:r>
              <w:rPr>
                <w:i/>
                <w:iCs/>
                <w:color w:val="000000"/>
                <w:sz w:val="18"/>
                <w:szCs w:val="18"/>
              </w:rPr>
              <w:t xml:space="preserve">, </w:t>
            </w:r>
            <w:r w:rsidRPr="00551991">
              <w:rPr>
                <w:i/>
                <w:iCs/>
                <w:color w:val="000000"/>
                <w:sz w:val="18"/>
                <w:szCs w:val="18"/>
              </w:rPr>
              <w:t>KARS1</w:t>
            </w:r>
            <w:r>
              <w:rPr>
                <w:i/>
                <w:iCs/>
                <w:color w:val="000000"/>
                <w:sz w:val="18"/>
                <w:szCs w:val="18"/>
              </w:rPr>
              <w:t xml:space="preserve">, </w:t>
            </w:r>
            <w:r w:rsidRPr="00551991">
              <w:rPr>
                <w:i/>
                <w:iCs/>
                <w:color w:val="000000"/>
                <w:sz w:val="18"/>
                <w:szCs w:val="18"/>
              </w:rPr>
              <w:t>KIF26A</w:t>
            </w:r>
            <w:r>
              <w:rPr>
                <w:i/>
                <w:iCs/>
                <w:color w:val="000000"/>
                <w:sz w:val="18"/>
                <w:szCs w:val="18"/>
              </w:rPr>
              <w:t xml:space="preserve">, </w:t>
            </w:r>
            <w:r w:rsidRPr="00551991">
              <w:rPr>
                <w:i/>
                <w:iCs/>
                <w:color w:val="000000"/>
                <w:sz w:val="18"/>
                <w:szCs w:val="18"/>
              </w:rPr>
              <w:t>FGFR3</w:t>
            </w:r>
            <w:r>
              <w:rPr>
                <w:i/>
                <w:iCs/>
                <w:color w:val="000000"/>
                <w:sz w:val="18"/>
                <w:szCs w:val="18"/>
              </w:rPr>
              <w:t xml:space="preserve">, </w:t>
            </w:r>
            <w:r w:rsidRPr="00551991">
              <w:rPr>
                <w:i/>
                <w:iCs/>
                <w:color w:val="000000"/>
                <w:sz w:val="18"/>
                <w:szCs w:val="18"/>
              </w:rPr>
              <w:t>ACADVL</w:t>
            </w:r>
            <w:r>
              <w:rPr>
                <w:i/>
                <w:iCs/>
                <w:color w:val="000000"/>
                <w:sz w:val="18"/>
                <w:szCs w:val="18"/>
              </w:rPr>
              <w:t xml:space="preserve">, </w:t>
            </w:r>
            <w:r w:rsidRPr="00551991">
              <w:rPr>
                <w:i/>
                <w:iCs/>
                <w:color w:val="000000"/>
                <w:sz w:val="18"/>
                <w:szCs w:val="18"/>
              </w:rPr>
              <w:t>HCN2</w:t>
            </w:r>
            <w:r>
              <w:rPr>
                <w:i/>
                <w:iCs/>
                <w:color w:val="000000"/>
                <w:sz w:val="18"/>
                <w:szCs w:val="18"/>
              </w:rPr>
              <w:t xml:space="preserve">, </w:t>
            </w:r>
            <w:r w:rsidRPr="00551991">
              <w:rPr>
                <w:i/>
                <w:iCs/>
                <w:color w:val="000000"/>
                <w:sz w:val="18"/>
                <w:szCs w:val="18"/>
              </w:rPr>
              <w:t>TRIB3</w:t>
            </w:r>
            <w:r>
              <w:rPr>
                <w:i/>
                <w:iCs/>
                <w:color w:val="000000"/>
                <w:sz w:val="18"/>
                <w:szCs w:val="18"/>
              </w:rPr>
              <w:t xml:space="preserve">, </w:t>
            </w:r>
            <w:r w:rsidRPr="00551991">
              <w:rPr>
                <w:i/>
                <w:iCs/>
                <w:color w:val="000000"/>
                <w:sz w:val="18"/>
                <w:szCs w:val="18"/>
              </w:rPr>
              <w:t>GUCY2F</w:t>
            </w:r>
            <w:r>
              <w:rPr>
                <w:i/>
                <w:iCs/>
                <w:color w:val="000000"/>
                <w:sz w:val="18"/>
                <w:szCs w:val="18"/>
              </w:rPr>
              <w:t xml:space="preserve">, </w:t>
            </w:r>
            <w:r w:rsidRPr="00551991">
              <w:rPr>
                <w:i/>
                <w:iCs/>
                <w:color w:val="000000"/>
                <w:sz w:val="18"/>
                <w:szCs w:val="18"/>
              </w:rPr>
              <w:t>TIMM44</w:t>
            </w:r>
            <w:r>
              <w:rPr>
                <w:i/>
                <w:iCs/>
                <w:color w:val="000000"/>
                <w:sz w:val="18"/>
                <w:szCs w:val="18"/>
              </w:rPr>
              <w:t xml:space="preserve">, </w:t>
            </w:r>
            <w:r w:rsidRPr="00551991">
              <w:rPr>
                <w:i/>
                <w:iCs/>
                <w:color w:val="000000"/>
                <w:sz w:val="18"/>
                <w:szCs w:val="18"/>
              </w:rPr>
              <w:t>LIG1</w:t>
            </w:r>
            <w:r>
              <w:rPr>
                <w:i/>
                <w:iCs/>
                <w:color w:val="000000"/>
                <w:sz w:val="18"/>
                <w:szCs w:val="18"/>
              </w:rPr>
              <w:t xml:space="preserve">, </w:t>
            </w:r>
            <w:r w:rsidRPr="00551991">
              <w:rPr>
                <w:i/>
                <w:iCs/>
                <w:color w:val="000000"/>
                <w:sz w:val="18"/>
                <w:szCs w:val="18"/>
              </w:rPr>
              <w:t>DNAH11</w:t>
            </w:r>
            <w:r>
              <w:rPr>
                <w:i/>
                <w:iCs/>
                <w:color w:val="000000"/>
                <w:sz w:val="18"/>
                <w:szCs w:val="18"/>
              </w:rPr>
              <w:t xml:space="preserve">, </w:t>
            </w:r>
            <w:r w:rsidRPr="00551991">
              <w:rPr>
                <w:i/>
                <w:iCs/>
                <w:color w:val="000000"/>
                <w:sz w:val="18"/>
                <w:szCs w:val="18"/>
              </w:rPr>
              <w:t>ABCC3</w:t>
            </w:r>
            <w:r>
              <w:rPr>
                <w:i/>
                <w:iCs/>
                <w:color w:val="000000"/>
                <w:sz w:val="18"/>
                <w:szCs w:val="18"/>
              </w:rPr>
              <w:t xml:space="preserve">, </w:t>
            </w:r>
            <w:r w:rsidRPr="00551991">
              <w:rPr>
                <w:i/>
                <w:iCs/>
                <w:color w:val="000000"/>
                <w:sz w:val="18"/>
                <w:szCs w:val="18"/>
              </w:rPr>
              <w:t>RARS1</w:t>
            </w:r>
            <w:r>
              <w:rPr>
                <w:i/>
                <w:iCs/>
                <w:color w:val="000000"/>
                <w:sz w:val="18"/>
                <w:szCs w:val="18"/>
              </w:rPr>
              <w:t xml:space="preserve">, </w:t>
            </w:r>
            <w:r w:rsidRPr="00551991">
              <w:rPr>
                <w:i/>
                <w:iCs/>
                <w:color w:val="000000"/>
                <w:sz w:val="18"/>
                <w:szCs w:val="18"/>
              </w:rPr>
              <w:t>PASK</w:t>
            </w:r>
            <w:r>
              <w:rPr>
                <w:i/>
                <w:iCs/>
                <w:color w:val="000000"/>
                <w:sz w:val="18"/>
                <w:szCs w:val="18"/>
              </w:rPr>
              <w:t xml:space="preserve">, </w:t>
            </w:r>
            <w:r w:rsidRPr="00551991">
              <w:rPr>
                <w:i/>
                <w:iCs/>
                <w:color w:val="000000"/>
                <w:sz w:val="18"/>
                <w:szCs w:val="18"/>
              </w:rPr>
              <w:t>TTLL2</w:t>
            </w:r>
            <w:r>
              <w:rPr>
                <w:i/>
                <w:iCs/>
                <w:color w:val="000000"/>
                <w:sz w:val="18"/>
                <w:szCs w:val="18"/>
              </w:rPr>
              <w:t xml:space="preserve">, </w:t>
            </w:r>
            <w:r w:rsidRPr="00551991">
              <w:rPr>
                <w:i/>
                <w:iCs/>
                <w:color w:val="000000"/>
                <w:sz w:val="18"/>
                <w:szCs w:val="18"/>
              </w:rPr>
              <w:t>ABCC11</w:t>
            </w:r>
            <w:r>
              <w:rPr>
                <w:i/>
                <w:iCs/>
                <w:color w:val="000000"/>
                <w:sz w:val="18"/>
                <w:szCs w:val="18"/>
              </w:rPr>
              <w:t xml:space="preserve">, </w:t>
            </w:r>
            <w:r w:rsidRPr="00551991">
              <w:rPr>
                <w:i/>
                <w:iCs/>
                <w:color w:val="000000"/>
                <w:sz w:val="18"/>
                <w:szCs w:val="18"/>
              </w:rPr>
              <w:t>WNK4</w:t>
            </w:r>
            <w:r>
              <w:rPr>
                <w:i/>
                <w:iCs/>
                <w:color w:val="000000"/>
                <w:sz w:val="18"/>
                <w:szCs w:val="18"/>
              </w:rPr>
              <w:t xml:space="preserve">, </w:t>
            </w:r>
            <w:r w:rsidRPr="00551991">
              <w:rPr>
                <w:i/>
                <w:iCs/>
                <w:color w:val="000000"/>
                <w:sz w:val="18"/>
                <w:szCs w:val="18"/>
              </w:rPr>
              <w:t>TRAP1</w:t>
            </w:r>
            <w:r>
              <w:rPr>
                <w:i/>
                <w:iCs/>
                <w:color w:val="000000"/>
                <w:sz w:val="18"/>
                <w:szCs w:val="18"/>
              </w:rPr>
              <w:t xml:space="preserve">, </w:t>
            </w:r>
            <w:r w:rsidRPr="00551991">
              <w:rPr>
                <w:i/>
                <w:iCs/>
                <w:color w:val="000000"/>
                <w:sz w:val="18"/>
                <w:szCs w:val="18"/>
              </w:rPr>
              <w:t>KIF1C</w:t>
            </w:r>
            <w:r>
              <w:rPr>
                <w:i/>
                <w:iCs/>
                <w:color w:val="000000"/>
                <w:sz w:val="18"/>
                <w:szCs w:val="18"/>
              </w:rPr>
              <w:t xml:space="preserve">, </w:t>
            </w:r>
            <w:r w:rsidRPr="00551991">
              <w:rPr>
                <w:i/>
                <w:iCs/>
                <w:color w:val="000000"/>
                <w:sz w:val="18"/>
                <w:szCs w:val="18"/>
              </w:rPr>
              <w:t>CCT6B</w:t>
            </w:r>
            <w:r>
              <w:rPr>
                <w:i/>
                <w:iCs/>
                <w:color w:val="000000"/>
                <w:sz w:val="18"/>
                <w:szCs w:val="18"/>
              </w:rPr>
              <w:t xml:space="preserve">, </w:t>
            </w:r>
            <w:r w:rsidRPr="00551991">
              <w:rPr>
                <w:i/>
                <w:iCs/>
                <w:color w:val="000000"/>
                <w:sz w:val="18"/>
                <w:szCs w:val="18"/>
              </w:rPr>
              <w:t>ATP8A2</w:t>
            </w:r>
            <w:r>
              <w:rPr>
                <w:i/>
                <w:iCs/>
                <w:color w:val="000000"/>
                <w:sz w:val="18"/>
                <w:szCs w:val="18"/>
              </w:rPr>
              <w:t xml:space="preserve">, </w:t>
            </w:r>
            <w:r w:rsidRPr="00551991">
              <w:rPr>
                <w:i/>
                <w:iCs/>
                <w:color w:val="000000"/>
                <w:sz w:val="18"/>
                <w:szCs w:val="18"/>
              </w:rPr>
              <w:t>MYO18B</w:t>
            </w:r>
            <w:r>
              <w:rPr>
                <w:i/>
                <w:iCs/>
                <w:color w:val="000000"/>
                <w:sz w:val="18"/>
                <w:szCs w:val="18"/>
              </w:rPr>
              <w:t xml:space="preserve">, </w:t>
            </w:r>
            <w:r w:rsidRPr="00551991">
              <w:rPr>
                <w:i/>
                <w:iCs/>
                <w:color w:val="000000"/>
                <w:sz w:val="18"/>
                <w:szCs w:val="18"/>
              </w:rPr>
              <w:t>PDGFRA</w:t>
            </w:r>
            <w:r>
              <w:rPr>
                <w:i/>
                <w:iCs/>
                <w:color w:val="000000"/>
                <w:sz w:val="18"/>
                <w:szCs w:val="18"/>
              </w:rPr>
              <w:t xml:space="preserve">, </w:t>
            </w:r>
            <w:r w:rsidRPr="00551991">
              <w:rPr>
                <w:i/>
                <w:iCs/>
                <w:color w:val="000000"/>
                <w:sz w:val="18"/>
                <w:szCs w:val="18"/>
              </w:rPr>
              <w:t>TTLL4</w:t>
            </w:r>
            <w:r>
              <w:rPr>
                <w:i/>
                <w:iCs/>
                <w:color w:val="000000"/>
                <w:sz w:val="18"/>
                <w:szCs w:val="18"/>
              </w:rPr>
              <w:t xml:space="preserve">, </w:t>
            </w:r>
            <w:r w:rsidRPr="00551991">
              <w:rPr>
                <w:i/>
                <w:iCs/>
                <w:color w:val="000000"/>
                <w:sz w:val="18"/>
                <w:szCs w:val="18"/>
              </w:rPr>
              <w:t>SMC2</w:t>
            </w:r>
            <w:r>
              <w:rPr>
                <w:i/>
                <w:iCs/>
                <w:color w:val="000000"/>
                <w:sz w:val="18"/>
                <w:szCs w:val="18"/>
              </w:rPr>
              <w:t xml:space="preserve">, </w:t>
            </w:r>
            <w:r w:rsidRPr="00551991">
              <w:rPr>
                <w:i/>
                <w:iCs/>
                <w:color w:val="000000"/>
                <w:sz w:val="18"/>
                <w:szCs w:val="18"/>
              </w:rPr>
              <w:t>CDKL2</w:t>
            </w:r>
            <w:r>
              <w:rPr>
                <w:i/>
                <w:iCs/>
                <w:color w:val="000000"/>
                <w:sz w:val="18"/>
                <w:szCs w:val="18"/>
              </w:rPr>
              <w:t xml:space="preserve">, </w:t>
            </w:r>
            <w:r w:rsidRPr="00551991">
              <w:rPr>
                <w:i/>
                <w:iCs/>
                <w:color w:val="000000"/>
                <w:sz w:val="18"/>
                <w:szCs w:val="18"/>
              </w:rPr>
              <w:t>TDG</w:t>
            </w:r>
            <w:r>
              <w:rPr>
                <w:i/>
                <w:iCs/>
                <w:color w:val="000000"/>
                <w:sz w:val="18"/>
                <w:szCs w:val="18"/>
              </w:rPr>
              <w:t xml:space="preserve">, </w:t>
            </w:r>
            <w:r w:rsidRPr="00551991">
              <w:rPr>
                <w:i/>
                <w:iCs/>
                <w:color w:val="000000"/>
                <w:sz w:val="18"/>
                <w:szCs w:val="18"/>
              </w:rPr>
              <w:t>UBE2Q2</w:t>
            </w:r>
            <w:r>
              <w:rPr>
                <w:i/>
                <w:iCs/>
                <w:color w:val="000000"/>
                <w:sz w:val="18"/>
                <w:szCs w:val="18"/>
              </w:rPr>
              <w:t xml:space="preserve">, </w:t>
            </w:r>
            <w:r w:rsidRPr="00551991">
              <w:rPr>
                <w:i/>
                <w:iCs/>
                <w:color w:val="000000"/>
                <w:sz w:val="18"/>
                <w:szCs w:val="18"/>
              </w:rPr>
              <w:t>MINK1</w:t>
            </w:r>
            <w:r>
              <w:rPr>
                <w:i/>
                <w:iCs/>
                <w:color w:val="000000"/>
                <w:sz w:val="18"/>
                <w:szCs w:val="18"/>
              </w:rPr>
              <w:t xml:space="preserve">, </w:t>
            </w:r>
            <w:r w:rsidRPr="00551991">
              <w:rPr>
                <w:i/>
                <w:iCs/>
                <w:color w:val="000000"/>
                <w:sz w:val="18"/>
                <w:szCs w:val="18"/>
              </w:rPr>
              <w:t>PFKL</w:t>
            </w:r>
            <w:r>
              <w:rPr>
                <w:i/>
                <w:iCs/>
                <w:color w:val="000000"/>
                <w:sz w:val="18"/>
                <w:szCs w:val="18"/>
              </w:rPr>
              <w:t xml:space="preserve">, </w:t>
            </w:r>
            <w:r w:rsidRPr="00551991">
              <w:rPr>
                <w:i/>
                <w:iCs/>
                <w:color w:val="000000"/>
                <w:sz w:val="18"/>
                <w:szCs w:val="18"/>
              </w:rPr>
              <w:t>MYH15</w:t>
            </w:r>
            <w:r>
              <w:rPr>
                <w:i/>
                <w:iCs/>
                <w:color w:val="000000"/>
                <w:sz w:val="18"/>
                <w:szCs w:val="18"/>
              </w:rPr>
              <w:t xml:space="preserve">, </w:t>
            </w:r>
            <w:r w:rsidRPr="00551991">
              <w:rPr>
                <w:i/>
                <w:iCs/>
                <w:color w:val="000000"/>
                <w:sz w:val="18"/>
                <w:szCs w:val="18"/>
              </w:rPr>
              <w:t>TBCK</w:t>
            </w:r>
            <w:r>
              <w:rPr>
                <w:i/>
                <w:iCs/>
                <w:color w:val="000000"/>
                <w:sz w:val="18"/>
                <w:szCs w:val="18"/>
              </w:rPr>
              <w:t xml:space="preserve">, </w:t>
            </w:r>
            <w:r w:rsidRPr="00551991">
              <w:rPr>
                <w:i/>
                <w:iCs/>
                <w:color w:val="000000"/>
                <w:sz w:val="18"/>
                <w:szCs w:val="18"/>
              </w:rPr>
              <w:t>CACNA1B</w:t>
            </w:r>
            <w:r>
              <w:rPr>
                <w:i/>
                <w:iCs/>
                <w:color w:val="000000"/>
                <w:sz w:val="18"/>
                <w:szCs w:val="18"/>
              </w:rPr>
              <w:t xml:space="preserve">, </w:t>
            </w:r>
            <w:r w:rsidRPr="00551991">
              <w:rPr>
                <w:i/>
                <w:iCs/>
                <w:color w:val="000000"/>
                <w:sz w:val="18"/>
                <w:szCs w:val="18"/>
              </w:rPr>
              <w:t>CHEK1</w:t>
            </w:r>
            <w:r>
              <w:rPr>
                <w:i/>
                <w:iCs/>
                <w:color w:val="000000"/>
                <w:sz w:val="18"/>
                <w:szCs w:val="18"/>
              </w:rPr>
              <w:t xml:space="preserve">, </w:t>
            </w:r>
            <w:r w:rsidRPr="00551991">
              <w:rPr>
                <w:i/>
                <w:iCs/>
                <w:color w:val="000000"/>
                <w:sz w:val="18"/>
                <w:szCs w:val="18"/>
              </w:rPr>
              <w:t>ABCB9</w:t>
            </w:r>
            <w:r>
              <w:rPr>
                <w:i/>
                <w:iCs/>
                <w:color w:val="000000"/>
                <w:sz w:val="18"/>
                <w:szCs w:val="18"/>
              </w:rPr>
              <w:t xml:space="preserve">, </w:t>
            </w:r>
            <w:r w:rsidRPr="00551991">
              <w:rPr>
                <w:i/>
                <w:iCs/>
                <w:color w:val="000000"/>
                <w:sz w:val="18"/>
                <w:szCs w:val="18"/>
              </w:rPr>
              <w:t>ATP5F1A</w:t>
            </w:r>
            <w:r>
              <w:rPr>
                <w:i/>
                <w:iCs/>
                <w:color w:val="000000"/>
                <w:sz w:val="18"/>
                <w:szCs w:val="18"/>
              </w:rPr>
              <w:t xml:space="preserve">, </w:t>
            </w:r>
            <w:r w:rsidRPr="00551991">
              <w:rPr>
                <w:i/>
                <w:iCs/>
                <w:color w:val="000000"/>
                <w:sz w:val="18"/>
                <w:szCs w:val="18"/>
              </w:rPr>
              <w:t>OBSCN</w:t>
            </w:r>
            <w:r>
              <w:rPr>
                <w:i/>
                <w:iCs/>
                <w:color w:val="000000"/>
                <w:sz w:val="18"/>
                <w:szCs w:val="18"/>
              </w:rPr>
              <w:t xml:space="preserve">, </w:t>
            </w:r>
            <w:r w:rsidRPr="00551991">
              <w:rPr>
                <w:i/>
                <w:iCs/>
                <w:color w:val="000000"/>
                <w:sz w:val="18"/>
                <w:szCs w:val="18"/>
              </w:rPr>
              <w:t>TTN</w:t>
            </w:r>
            <w:r>
              <w:rPr>
                <w:i/>
                <w:iCs/>
                <w:color w:val="000000"/>
                <w:sz w:val="18"/>
                <w:szCs w:val="18"/>
              </w:rPr>
              <w:t xml:space="preserve">, </w:t>
            </w:r>
            <w:r w:rsidRPr="00551991">
              <w:rPr>
                <w:i/>
                <w:iCs/>
                <w:color w:val="000000"/>
                <w:sz w:val="18"/>
                <w:szCs w:val="18"/>
              </w:rPr>
              <w:t>DNAH3</w:t>
            </w:r>
            <w:r>
              <w:rPr>
                <w:i/>
                <w:iCs/>
                <w:color w:val="000000"/>
                <w:sz w:val="18"/>
                <w:szCs w:val="18"/>
              </w:rPr>
              <w:t xml:space="preserve">, </w:t>
            </w:r>
            <w:r w:rsidRPr="00551991">
              <w:rPr>
                <w:i/>
                <w:iCs/>
                <w:color w:val="000000"/>
                <w:sz w:val="18"/>
                <w:szCs w:val="18"/>
              </w:rPr>
              <w:t>FGFR4</w:t>
            </w:r>
            <w:r>
              <w:rPr>
                <w:i/>
                <w:iCs/>
                <w:color w:val="000000"/>
                <w:sz w:val="18"/>
                <w:szCs w:val="18"/>
              </w:rPr>
              <w:t xml:space="preserve">, </w:t>
            </w:r>
            <w:r w:rsidRPr="00551991">
              <w:rPr>
                <w:i/>
                <w:iCs/>
                <w:color w:val="000000"/>
                <w:sz w:val="18"/>
                <w:szCs w:val="18"/>
              </w:rPr>
              <w:t>NEK10</w:t>
            </w:r>
            <w:r>
              <w:rPr>
                <w:i/>
                <w:iCs/>
                <w:color w:val="000000"/>
                <w:sz w:val="18"/>
                <w:szCs w:val="18"/>
              </w:rPr>
              <w:t xml:space="preserve">, </w:t>
            </w:r>
            <w:r w:rsidRPr="00551991">
              <w:rPr>
                <w:i/>
                <w:iCs/>
                <w:color w:val="000000"/>
                <w:sz w:val="18"/>
                <w:szCs w:val="18"/>
              </w:rPr>
              <w:t>PRKCB</w:t>
            </w:r>
            <w:r>
              <w:rPr>
                <w:i/>
                <w:iCs/>
                <w:color w:val="000000"/>
                <w:sz w:val="18"/>
                <w:szCs w:val="18"/>
              </w:rPr>
              <w:t xml:space="preserve">, </w:t>
            </w:r>
            <w:r w:rsidRPr="00551991">
              <w:rPr>
                <w:i/>
                <w:iCs/>
                <w:color w:val="000000"/>
                <w:sz w:val="18"/>
                <w:szCs w:val="18"/>
              </w:rPr>
              <w:t>NAV2</w:t>
            </w:r>
            <w:r>
              <w:rPr>
                <w:i/>
                <w:iCs/>
                <w:color w:val="000000"/>
                <w:sz w:val="18"/>
                <w:szCs w:val="18"/>
              </w:rPr>
              <w:t xml:space="preserve">, </w:t>
            </w:r>
            <w:r w:rsidRPr="00551991">
              <w:rPr>
                <w:i/>
                <w:iCs/>
                <w:color w:val="000000"/>
                <w:sz w:val="18"/>
                <w:szCs w:val="18"/>
              </w:rPr>
              <w:t>MYO1A</w:t>
            </w:r>
            <w:r>
              <w:rPr>
                <w:i/>
                <w:iCs/>
                <w:color w:val="000000"/>
                <w:sz w:val="18"/>
                <w:szCs w:val="18"/>
              </w:rPr>
              <w:t xml:space="preserve">, </w:t>
            </w:r>
            <w:r w:rsidRPr="00551991">
              <w:rPr>
                <w:i/>
                <w:iCs/>
                <w:color w:val="000000"/>
                <w:sz w:val="18"/>
                <w:szCs w:val="18"/>
              </w:rPr>
              <w:t>ULK4</w:t>
            </w:r>
            <w:r>
              <w:rPr>
                <w:i/>
                <w:iCs/>
                <w:color w:val="000000"/>
                <w:sz w:val="18"/>
                <w:szCs w:val="18"/>
              </w:rPr>
              <w:t xml:space="preserve">, </w:t>
            </w:r>
            <w:r w:rsidRPr="00551991">
              <w:rPr>
                <w:i/>
                <w:iCs/>
                <w:color w:val="000000"/>
                <w:sz w:val="18"/>
                <w:szCs w:val="18"/>
              </w:rPr>
              <w:t>ROR2</w:t>
            </w:r>
            <w:r>
              <w:rPr>
                <w:i/>
                <w:iCs/>
                <w:color w:val="000000"/>
                <w:sz w:val="18"/>
                <w:szCs w:val="18"/>
              </w:rPr>
              <w:t xml:space="preserve">, </w:t>
            </w:r>
            <w:r w:rsidRPr="00551991">
              <w:rPr>
                <w:i/>
                <w:iCs/>
                <w:color w:val="000000"/>
                <w:sz w:val="18"/>
                <w:szCs w:val="18"/>
              </w:rPr>
              <w:t>TDRD12</w:t>
            </w:r>
            <w:r>
              <w:rPr>
                <w:i/>
                <w:iCs/>
                <w:color w:val="000000"/>
                <w:sz w:val="18"/>
                <w:szCs w:val="18"/>
              </w:rPr>
              <w:t xml:space="preserve">, </w:t>
            </w:r>
            <w:r w:rsidRPr="00551991">
              <w:rPr>
                <w:i/>
                <w:iCs/>
                <w:color w:val="000000"/>
                <w:sz w:val="18"/>
                <w:szCs w:val="18"/>
              </w:rPr>
              <w:t>MAP3K19</w:t>
            </w:r>
            <w:r>
              <w:rPr>
                <w:i/>
                <w:iCs/>
                <w:color w:val="000000"/>
                <w:sz w:val="18"/>
                <w:szCs w:val="18"/>
              </w:rPr>
              <w:t xml:space="preserve">, </w:t>
            </w:r>
            <w:r w:rsidRPr="00551991">
              <w:rPr>
                <w:i/>
                <w:iCs/>
                <w:color w:val="000000"/>
                <w:sz w:val="18"/>
                <w:szCs w:val="18"/>
              </w:rPr>
              <w:t>CHD9</w:t>
            </w:r>
            <w:r>
              <w:rPr>
                <w:i/>
                <w:iCs/>
                <w:color w:val="000000"/>
                <w:sz w:val="18"/>
                <w:szCs w:val="18"/>
              </w:rPr>
              <w:t xml:space="preserve">, </w:t>
            </w:r>
            <w:r w:rsidRPr="00551991">
              <w:rPr>
                <w:i/>
                <w:iCs/>
                <w:color w:val="000000"/>
                <w:sz w:val="18"/>
                <w:szCs w:val="18"/>
              </w:rPr>
              <w:t>DNHD1</w:t>
            </w:r>
            <w:r>
              <w:rPr>
                <w:i/>
                <w:iCs/>
                <w:color w:val="000000"/>
                <w:sz w:val="18"/>
                <w:szCs w:val="18"/>
              </w:rPr>
              <w:t xml:space="preserve">, </w:t>
            </w:r>
            <w:r w:rsidRPr="00551991">
              <w:rPr>
                <w:i/>
                <w:iCs/>
                <w:color w:val="000000"/>
                <w:sz w:val="18"/>
                <w:szCs w:val="18"/>
              </w:rPr>
              <w:t>DNAH2</w:t>
            </w:r>
            <w:r>
              <w:rPr>
                <w:i/>
                <w:iCs/>
                <w:color w:val="000000"/>
                <w:sz w:val="18"/>
                <w:szCs w:val="18"/>
              </w:rPr>
              <w:t xml:space="preserve">, </w:t>
            </w:r>
            <w:r w:rsidRPr="00551991">
              <w:rPr>
                <w:i/>
                <w:iCs/>
                <w:color w:val="000000"/>
                <w:sz w:val="18"/>
                <w:szCs w:val="18"/>
              </w:rPr>
              <w:t>ERCC6L</w:t>
            </w:r>
            <w:r>
              <w:rPr>
                <w:i/>
                <w:iCs/>
                <w:color w:val="000000"/>
                <w:sz w:val="18"/>
                <w:szCs w:val="18"/>
              </w:rPr>
              <w:t xml:space="preserve">, </w:t>
            </w:r>
            <w:r w:rsidRPr="00551991">
              <w:rPr>
                <w:i/>
                <w:iCs/>
                <w:color w:val="000000"/>
                <w:sz w:val="18"/>
                <w:szCs w:val="18"/>
              </w:rPr>
              <w:t>SLC22A5</w:t>
            </w:r>
            <w:r>
              <w:rPr>
                <w:i/>
                <w:iCs/>
                <w:color w:val="000000"/>
                <w:sz w:val="18"/>
                <w:szCs w:val="18"/>
              </w:rPr>
              <w:t xml:space="preserve">, </w:t>
            </w:r>
            <w:r w:rsidRPr="00551991">
              <w:rPr>
                <w:i/>
                <w:iCs/>
                <w:color w:val="000000"/>
                <w:sz w:val="18"/>
                <w:szCs w:val="18"/>
              </w:rPr>
              <w:t>MYH6</w:t>
            </w:r>
            <w:r>
              <w:rPr>
                <w:i/>
                <w:iCs/>
                <w:color w:val="000000"/>
                <w:sz w:val="18"/>
                <w:szCs w:val="18"/>
              </w:rPr>
              <w:t xml:space="preserve">, </w:t>
            </w:r>
            <w:r w:rsidRPr="00551991">
              <w:rPr>
                <w:i/>
                <w:iCs/>
                <w:color w:val="000000"/>
                <w:sz w:val="18"/>
                <w:szCs w:val="18"/>
              </w:rPr>
              <w:t>ATAD3A</w:t>
            </w:r>
            <w:r>
              <w:rPr>
                <w:i/>
                <w:iCs/>
                <w:color w:val="000000"/>
                <w:sz w:val="18"/>
                <w:szCs w:val="18"/>
              </w:rPr>
              <w:t xml:space="preserve">, </w:t>
            </w:r>
            <w:r w:rsidRPr="00551991">
              <w:rPr>
                <w:i/>
                <w:iCs/>
                <w:color w:val="000000"/>
                <w:sz w:val="18"/>
                <w:szCs w:val="18"/>
              </w:rPr>
              <w:t>TLK1</w:t>
            </w:r>
            <w:r>
              <w:rPr>
                <w:i/>
                <w:iCs/>
                <w:color w:val="000000"/>
                <w:sz w:val="18"/>
                <w:szCs w:val="18"/>
              </w:rPr>
              <w:t xml:space="preserve">, </w:t>
            </w:r>
            <w:r w:rsidRPr="00551991">
              <w:rPr>
                <w:i/>
                <w:iCs/>
                <w:color w:val="000000"/>
                <w:sz w:val="18"/>
                <w:szCs w:val="18"/>
              </w:rPr>
              <w:t>ATAD3C</w:t>
            </w:r>
            <w:r>
              <w:rPr>
                <w:i/>
                <w:iCs/>
                <w:color w:val="000000"/>
                <w:sz w:val="18"/>
                <w:szCs w:val="18"/>
              </w:rPr>
              <w:t xml:space="preserve">, </w:t>
            </w:r>
            <w:r w:rsidRPr="00551991">
              <w:rPr>
                <w:i/>
                <w:iCs/>
                <w:color w:val="000000"/>
                <w:sz w:val="18"/>
                <w:szCs w:val="18"/>
              </w:rPr>
              <w:t>ERCC6</w:t>
            </w:r>
            <w:r>
              <w:rPr>
                <w:i/>
                <w:iCs/>
                <w:color w:val="000000"/>
                <w:sz w:val="18"/>
                <w:szCs w:val="18"/>
              </w:rPr>
              <w:t xml:space="preserve">, </w:t>
            </w:r>
            <w:r w:rsidRPr="00551991">
              <w:rPr>
                <w:i/>
                <w:iCs/>
                <w:color w:val="000000"/>
                <w:sz w:val="18"/>
                <w:szCs w:val="18"/>
              </w:rPr>
              <w:t>CDK11B</w:t>
            </w:r>
            <w:r>
              <w:rPr>
                <w:i/>
                <w:iCs/>
                <w:color w:val="000000"/>
                <w:sz w:val="18"/>
                <w:szCs w:val="18"/>
              </w:rPr>
              <w:t xml:space="preserve">, </w:t>
            </w:r>
            <w:r w:rsidRPr="00551991">
              <w:rPr>
                <w:i/>
                <w:iCs/>
                <w:color w:val="000000"/>
                <w:sz w:val="18"/>
                <w:szCs w:val="18"/>
              </w:rPr>
              <w:t>CSNK2A3</w:t>
            </w:r>
            <w:r>
              <w:rPr>
                <w:i/>
                <w:iCs/>
                <w:color w:val="000000"/>
                <w:sz w:val="18"/>
                <w:szCs w:val="18"/>
              </w:rPr>
              <w:t xml:space="preserve">, </w:t>
            </w:r>
            <w:r w:rsidRPr="00551991">
              <w:rPr>
                <w:i/>
                <w:iCs/>
                <w:color w:val="000000"/>
                <w:sz w:val="18"/>
                <w:szCs w:val="18"/>
              </w:rPr>
              <w:t>MYO15B</w:t>
            </w:r>
            <w:r>
              <w:rPr>
                <w:i/>
                <w:iCs/>
                <w:color w:val="000000"/>
                <w:sz w:val="18"/>
                <w:szCs w:val="18"/>
              </w:rPr>
              <w:t xml:space="preserve">, </w:t>
            </w:r>
            <w:r w:rsidRPr="00551991">
              <w:rPr>
                <w:i/>
                <w:iCs/>
                <w:color w:val="000000"/>
                <w:sz w:val="18"/>
                <w:szCs w:val="18"/>
              </w:rPr>
              <w:t>PANK4</w:t>
            </w:r>
            <w:r>
              <w:rPr>
                <w:i/>
                <w:iCs/>
                <w:color w:val="000000"/>
                <w:sz w:val="18"/>
                <w:szCs w:val="18"/>
              </w:rPr>
              <w:t xml:space="preserve">, </w:t>
            </w:r>
            <w:r w:rsidRPr="00551991">
              <w:rPr>
                <w:i/>
                <w:iCs/>
                <w:color w:val="000000"/>
                <w:sz w:val="18"/>
                <w:szCs w:val="18"/>
              </w:rPr>
              <w:t>MAGI1</w:t>
            </w:r>
          </w:p>
        </w:tc>
      </w:tr>
      <w:tr w:rsidR="00486D43" w14:paraId="03AD9AA9"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1302" w:type="dxa"/>
          </w:tcPr>
          <w:p w14:paraId="4BD92934"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MF</w:t>
            </w:r>
          </w:p>
          <w:p w14:paraId="650E8F7F" w14:textId="77777777" w:rsidR="00486D43" w:rsidRPr="006764BF" w:rsidRDefault="00486D43" w:rsidP="00590EC5">
            <w:pPr>
              <w:spacing w:before="0" w:after="0"/>
              <w:rPr>
                <w:b w:val="0"/>
                <w:bCs w:val="0"/>
                <w:color w:val="000000"/>
                <w:sz w:val="18"/>
                <w:szCs w:val="18"/>
              </w:rPr>
            </w:pPr>
          </w:p>
        </w:tc>
        <w:tc>
          <w:tcPr>
            <w:tcW w:w="1703" w:type="dxa"/>
            <w:tcBorders>
              <w:right w:val="single" w:sz="4" w:space="0" w:color="auto"/>
            </w:tcBorders>
          </w:tcPr>
          <w:p w14:paraId="7AA3F2A5"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 xml:space="preserve">Muscle alpha-actinin binding </w:t>
            </w:r>
          </w:p>
        </w:tc>
        <w:tc>
          <w:tcPr>
            <w:tcW w:w="850" w:type="dxa"/>
            <w:tcBorders>
              <w:left w:val="single" w:sz="4" w:space="0" w:color="auto"/>
            </w:tcBorders>
            <w:noWrap/>
          </w:tcPr>
          <w:p w14:paraId="7EA09947"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4</w:t>
            </w:r>
          </w:p>
        </w:tc>
        <w:tc>
          <w:tcPr>
            <w:tcW w:w="961" w:type="dxa"/>
            <w:noWrap/>
          </w:tcPr>
          <w:p w14:paraId="72252403"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15</w:t>
            </w:r>
          </w:p>
        </w:tc>
        <w:tc>
          <w:tcPr>
            <w:tcW w:w="1239" w:type="dxa"/>
            <w:noWrap/>
          </w:tcPr>
          <w:p w14:paraId="15E38499"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10</w:t>
            </w:r>
            <w:r>
              <w:rPr>
                <w:color w:val="000000"/>
                <w:sz w:val="18"/>
                <w:szCs w:val="18"/>
              </w:rPr>
              <w:t>.</w:t>
            </w:r>
            <w:r w:rsidRPr="006764BF">
              <w:rPr>
                <w:color w:val="000000"/>
                <w:sz w:val="18"/>
                <w:szCs w:val="18"/>
              </w:rPr>
              <w:t>7974</w:t>
            </w:r>
          </w:p>
        </w:tc>
        <w:tc>
          <w:tcPr>
            <w:tcW w:w="891" w:type="dxa"/>
          </w:tcPr>
          <w:p w14:paraId="54629EA6"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0264</w:t>
            </w:r>
          </w:p>
        </w:tc>
        <w:tc>
          <w:tcPr>
            <w:tcW w:w="8080" w:type="dxa"/>
            <w:noWrap/>
          </w:tcPr>
          <w:p w14:paraId="666D2191" w14:textId="77777777" w:rsidR="00486D43" w:rsidRPr="00551991"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551991">
              <w:rPr>
                <w:i/>
                <w:iCs/>
                <w:color w:val="000000"/>
                <w:sz w:val="18"/>
                <w:szCs w:val="18"/>
              </w:rPr>
              <w:t>PDLIM3</w:t>
            </w:r>
            <w:r>
              <w:rPr>
                <w:i/>
                <w:iCs/>
                <w:color w:val="000000"/>
                <w:sz w:val="18"/>
                <w:szCs w:val="18"/>
              </w:rPr>
              <w:t xml:space="preserve">, </w:t>
            </w:r>
            <w:r w:rsidRPr="00551991">
              <w:rPr>
                <w:i/>
                <w:iCs/>
                <w:color w:val="000000"/>
                <w:sz w:val="18"/>
                <w:szCs w:val="18"/>
              </w:rPr>
              <w:t>TTN</w:t>
            </w:r>
            <w:r>
              <w:rPr>
                <w:i/>
                <w:iCs/>
                <w:color w:val="000000"/>
                <w:sz w:val="18"/>
                <w:szCs w:val="18"/>
              </w:rPr>
              <w:t xml:space="preserve">, </w:t>
            </w:r>
            <w:r w:rsidRPr="00551991">
              <w:rPr>
                <w:i/>
                <w:iCs/>
                <w:color w:val="000000"/>
                <w:sz w:val="18"/>
                <w:szCs w:val="18"/>
              </w:rPr>
              <w:t>PDLIM5</w:t>
            </w:r>
            <w:r>
              <w:rPr>
                <w:i/>
                <w:iCs/>
                <w:color w:val="000000"/>
                <w:sz w:val="18"/>
                <w:szCs w:val="18"/>
              </w:rPr>
              <w:t xml:space="preserve">, </w:t>
            </w:r>
            <w:r w:rsidRPr="00551991">
              <w:rPr>
                <w:i/>
                <w:iCs/>
                <w:color w:val="000000"/>
                <w:sz w:val="18"/>
                <w:szCs w:val="18"/>
              </w:rPr>
              <w:t>NRAP</w:t>
            </w:r>
          </w:p>
        </w:tc>
      </w:tr>
      <w:tr w:rsidR="00486D43" w:rsidRPr="00F6034E" w14:paraId="66B5F3DE"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2" w:type="dxa"/>
          </w:tcPr>
          <w:p w14:paraId="3612F6D9"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MF</w:t>
            </w:r>
          </w:p>
          <w:p w14:paraId="1094B82E" w14:textId="77777777" w:rsidR="00486D43" w:rsidRPr="006764BF" w:rsidRDefault="00486D43" w:rsidP="00590EC5">
            <w:pPr>
              <w:spacing w:before="0" w:after="0"/>
              <w:rPr>
                <w:b w:val="0"/>
                <w:bCs w:val="0"/>
                <w:color w:val="000000"/>
                <w:sz w:val="18"/>
                <w:szCs w:val="18"/>
              </w:rPr>
            </w:pPr>
          </w:p>
        </w:tc>
        <w:tc>
          <w:tcPr>
            <w:tcW w:w="1703" w:type="dxa"/>
            <w:tcBorders>
              <w:right w:val="single" w:sz="4" w:space="0" w:color="auto"/>
            </w:tcBorders>
          </w:tcPr>
          <w:p w14:paraId="346A6BEB"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 xml:space="preserve">Heparin binding </w:t>
            </w:r>
          </w:p>
        </w:tc>
        <w:tc>
          <w:tcPr>
            <w:tcW w:w="850" w:type="dxa"/>
            <w:tcBorders>
              <w:left w:val="single" w:sz="4" w:space="0" w:color="auto"/>
            </w:tcBorders>
            <w:noWrap/>
          </w:tcPr>
          <w:p w14:paraId="71BADA7A"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13</w:t>
            </w:r>
          </w:p>
        </w:tc>
        <w:tc>
          <w:tcPr>
            <w:tcW w:w="961" w:type="dxa"/>
            <w:noWrap/>
          </w:tcPr>
          <w:p w14:paraId="285C7ECC"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184</w:t>
            </w:r>
          </w:p>
        </w:tc>
        <w:tc>
          <w:tcPr>
            <w:tcW w:w="1239" w:type="dxa"/>
            <w:noWrap/>
          </w:tcPr>
          <w:p w14:paraId="7F7910FA"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2</w:t>
            </w:r>
            <w:r>
              <w:rPr>
                <w:color w:val="000000"/>
                <w:sz w:val="18"/>
                <w:szCs w:val="18"/>
              </w:rPr>
              <w:t>.</w:t>
            </w:r>
            <w:r w:rsidRPr="006764BF">
              <w:rPr>
                <w:color w:val="000000"/>
                <w:sz w:val="18"/>
                <w:szCs w:val="18"/>
              </w:rPr>
              <w:t>8607</w:t>
            </w:r>
          </w:p>
        </w:tc>
        <w:tc>
          <w:tcPr>
            <w:tcW w:w="891" w:type="dxa"/>
          </w:tcPr>
          <w:p w14:paraId="628D41DA"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0391</w:t>
            </w:r>
          </w:p>
        </w:tc>
        <w:tc>
          <w:tcPr>
            <w:tcW w:w="8080" w:type="dxa"/>
            <w:noWrap/>
          </w:tcPr>
          <w:p w14:paraId="60242BEC" w14:textId="77777777" w:rsidR="00486D43" w:rsidRPr="00551991"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lang w:val="en-US"/>
              </w:rPr>
            </w:pPr>
            <w:r w:rsidRPr="00551991">
              <w:rPr>
                <w:i/>
                <w:iCs/>
                <w:color w:val="000000"/>
                <w:sz w:val="18"/>
                <w:szCs w:val="18"/>
                <w:lang w:val="en-US"/>
              </w:rPr>
              <w:t>LAMC2</w:t>
            </w:r>
            <w:r>
              <w:rPr>
                <w:i/>
                <w:iCs/>
                <w:color w:val="000000"/>
                <w:sz w:val="18"/>
                <w:szCs w:val="18"/>
                <w:lang w:val="en-US"/>
              </w:rPr>
              <w:t xml:space="preserve">, </w:t>
            </w:r>
            <w:r w:rsidRPr="00551991">
              <w:rPr>
                <w:i/>
                <w:iCs/>
                <w:color w:val="000000"/>
                <w:sz w:val="18"/>
                <w:szCs w:val="18"/>
                <w:lang w:val="en-US"/>
              </w:rPr>
              <w:t>LXN</w:t>
            </w:r>
            <w:r>
              <w:rPr>
                <w:i/>
                <w:iCs/>
                <w:color w:val="000000"/>
                <w:sz w:val="18"/>
                <w:szCs w:val="18"/>
                <w:lang w:val="en-US"/>
              </w:rPr>
              <w:t xml:space="preserve">, </w:t>
            </w:r>
            <w:r w:rsidRPr="00551991">
              <w:rPr>
                <w:i/>
                <w:iCs/>
                <w:color w:val="000000"/>
                <w:sz w:val="18"/>
                <w:szCs w:val="18"/>
                <w:lang w:val="en-US"/>
              </w:rPr>
              <w:t>APOB</w:t>
            </w:r>
            <w:r>
              <w:rPr>
                <w:i/>
                <w:iCs/>
                <w:color w:val="000000"/>
                <w:sz w:val="18"/>
                <w:szCs w:val="18"/>
                <w:lang w:val="en-US"/>
              </w:rPr>
              <w:t xml:space="preserve">, </w:t>
            </w:r>
            <w:r w:rsidRPr="00551991">
              <w:rPr>
                <w:i/>
                <w:iCs/>
                <w:color w:val="000000"/>
                <w:sz w:val="18"/>
                <w:szCs w:val="18"/>
                <w:lang w:val="en-US"/>
              </w:rPr>
              <w:t>APLP1</w:t>
            </w:r>
            <w:r>
              <w:rPr>
                <w:i/>
                <w:iCs/>
                <w:color w:val="000000"/>
                <w:sz w:val="18"/>
                <w:szCs w:val="18"/>
                <w:lang w:val="en-US"/>
              </w:rPr>
              <w:t xml:space="preserve">, </w:t>
            </w:r>
            <w:r w:rsidRPr="00551991">
              <w:rPr>
                <w:i/>
                <w:iCs/>
                <w:color w:val="000000"/>
                <w:sz w:val="18"/>
                <w:szCs w:val="18"/>
                <w:lang w:val="en-US"/>
              </w:rPr>
              <w:t>HRG</w:t>
            </w:r>
            <w:r>
              <w:rPr>
                <w:i/>
                <w:iCs/>
                <w:color w:val="000000"/>
                <w:sz w:val="18"/>
                <w:szCs w:val="18"/>
                <w:lang w:val="en-US"/>
              </w:rPr>
              <w:t xml:space="preserve">, </w:t>
            </w:r>
            <w:r w:rsidRPr="00551991">
              <w:rPr>
                <w:i/>
                <w:iCs/>
                <w:color w:val="000000"/>
                <w:sz w:val="18"/>
                <w:szCs w:val="18"/>
                <w:lang w:val="en-US"/>
              </w:rPr>
              <w:t>FN1</w:t>
            </w:r>
            <w:r>
              <w:rPr>
                <w:i/>
                <w:iCs/>
                <w:color w:val="000000"/>
                <w:sz w:val="18"/>
                <w:szCs w:val="18"/>
                <w:lang w:val="en-US"/>
              </w:rPr>
              <w:t xml:space="preserve">, </w:t>
            </w:r>
            <w:r w:rsidRPr="00551991">
              <w:rPr>
                <w:i/>
                <w:iCs/>
                <w:color w:val="000000"/>
                <w:sz w:val="18"/>
                <w:szCs w:val="18"/>
                <w:lang w:val="en-US"/>
              </w:rPr>
              <w:t>COL5A1</w:t>
            </w:r>
            <w:r>
              <w:rPr>
                <w:i/>
                <w:iCs/>
                <w:color w:val="000000"/>
                <w:sz w:val="18"/>
                <w:szCs w:val="18"/>
                <w:lang w:val="en-US"/>
              </w:rPr>
              <w:t xml:space="preserve">, </w:t>
            </w:r>
            <w:r w:rsidRPr="00551991">
              <w:rPr>
                <w:i/>
                <w:iCs/>
                <w:color w:val="000000"/>
                <w:sz w:val="18"/>
                <w:szCs w:val="18"/>
                <w:lang w:val="en-US"/>
              </w:rPr>
              <w:t>PCSK6</w:t>
            </w:r>
            <w:r>
              <w:rPr>
                <w:i/>
                <w:iCs/>
                <w:color w:val="000000"/>
                <w:sz w:val="18"/>
                <w:szCs w:val="18"/>
                <w:lang w:val="en-US"/>
              </w:rPr>
              <w:t xml:space="preserve">, </w:t>
            </w:r>
            <w:r w:rsidRPr="00551991">
              <w:rPr>
                <w:i/>
                <w:iCs/>
                <w:color w:val="000000"/>
                <w:sz w:val="18"/>
                <w:szCs w:val="18"/>
                <w:lang w:val="en-US"/>
              </w:rPr>
              <w:t>SLIT2</w:t>
            </w:r>
            <w:r>
              <w:rPr>
                <w:i/>
                <w:iCs/>
                <w:color w:val="000000"/>
                <w:sz w:val="18"/>
                <w:szCs w:val="18"/>
                <w:lang w:val="en-US"/>
              </w:rPr>
              <w:t xml:space="preserve">, </w:t>
            </w:r>
            <w:r w:rsidRPr="00551991">
              <w:rPr>
                <w:i/>
                <w:iCs/>
                <w:color w:val="000000"/>
                <w:sz w:val="18"/>
                <w:szCs w:val="18"/>
                <w:lang w:val="en-US"/>
              </w:rPr>
              <w:t>FGFR4</w:t>
            </w:r>
            <w:r>
              <w:rPr>
                <w:i/>
                <w:iCs/>
                <w:color w:val="000000"/>
                <w:sz w:val="18"/>
                <w:szCs w:val="18"/>
                <w:lang w:val="en-US"/>
              </w:rPr>
              <w:t xml:space="preserve">, </w:t>
            </w:r>
            <w:r w:rsidRPr="00551991">
              <w:rPr>
                <w:i/>
                <w:iCs/>
                <w:color w:val="000000"/>
                <w:sz w:val="18"/>
                <w:szCs w:val="18"/>
                <w:lang w:val="en-US"/>
              </w:rPr>
              <w:t>TMEM184A</w:t>
            </w:r>
            <w:r>
              <w:rPr>
                <w:i/>
                <w:iCs/>
                <w:color w:val="000000"/>
                <w:sz w:val="18"/>
                <w:szCs w:val="18"/>
                <w:lang w:val="en-US"/>
              </w:rPr>
              <w:t xml:space="preserve">, </w:t>
            </w:r>
            <w:r w:rsidRPr="00551991">
              <w:rPr>
                <w:i/>
                <w:iCs/>
                <w:color w:val="000000"/>
                <w:sz w:val="18"/>
                <w:szCs w:val="18"/>
                <w:lang w:val="en-US"/>
              </w:rPr>
              <w:t>NAV2</w:t>
            </w:r>
            <w:r>
              <w:rPr>
                <w:i/>
                <w:iCs/>
                <w:color w:val="000000"/>
                <w:sz w:val="18"/>
                <w:szCs w:val="18"/>
                <w:lang w:val="en-US"/>
              </w:rPr>
              <w:t xml:space="preserve">, </w:t>
            </w:r>
            <w:r w:rsidRPr="00551991">
              <w:rPr>
                <w:i/>
                <w:iCs/>
                <w:color w:val="000000"/>
                <w:sz w:val="18"/>
                <w:szCs w:val="18"/>
                <w:lang w:val="en-US"/>
              </w:rPr>
              <w:t>EFEMP2</w:t>
            </w:r>
          </w:p>
        </w:tc>
      </w:tr>
      <w:tr w:rsidR="00486D43" w:rsidRPr="002E2FED" w14:paraId="7295B056"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1302" w:type="dxa"/>
          </w:tcPr>
          <w:p w14:paraId="6D598481"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MF</w:t>
            </w:r>
          </w:p>
          <w:p w14:paraId="1E3D488B" w14:textId="77777777" w:rsidR="00486D43" w:rsidRPr="006764BF" w:rsidRDefault="00486D43" w:rsidP="00590EC5">
            <w:pPr>
              <w:spacing w:before="0" w:after="0"/>
              <w:rPr>
                <w:b w:val="0"/>
                <w:bCs w:val="0"/>
                <w:color w:val="000000"/>
                <w:sz w:val="18"/>
                <w:szCs w:val="18"/>
              </w:rPr>
            </w:pPr>
          </w:p>
        </w:tc>
        <w:tc>
          <w:tcPr>
            <w:tcW w:w="1703" w:type="dxa"/>
            <w:tcBorders>
              <w:right w:val="single" w:sz="4" w:space="0" w:color="auto"/>
            </w:tcBorders>
          </w:tcPr>
          <w:p w14:paraId="3014C3C1"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 xml:space="preserve">Dynein intermediate chain binding </w:t>
            </w:r>
          </w:p>
        </w:tc>
        <w:tc>
          <w:tcPr>
            <w:tcW w:w="850" w:type="dxa"/>
            <w:tcBorders>
              <w:left w:val="single" w:sz="4" w:space="0" w:color="auto"/>
            </w:tcBorders>
            <w:noWrap/>
          </w:tcPr>
          <w:p w14:paraId="27A692FD"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5</w:t>
            </w:r>
          </w:p>
        </w:tc>
        <w:tc>
          <w:tcPr>
            <w:tcW w:w="961" w:type="dxa"/>
            <w:noWrap/>
          </w:tcPr>
          <w:p w14:paraId="3C61BF83"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29</w:t>
            </w:r>
          </w:p>
        </w:tc>
        <w:tc>
          <w:tcPr>
            <w:tcW w:w="1239" w:type="dxa"/>
            <w:noWrap/>
          </w:tcPr>
          <w:p w14:paraId="0CFCE8FF"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6</w:t>
            </w:r>
            <w:r>
              <w:rPr>
                <w:color w:val="000000"/>
                <w:sz w:val="18"/>
                <w:szCs w:val="18"/>
              </w:rPr>
              <w:t>.</w:t>
            </w:r>
            <w:r w:rsidRPr="006764BF">
              <w:rPr>
                <w:color w:val="000000"/>
                <w:sz w:val="18"/>
                <w:szCs w:val="18"/>
              </w:rPr>
              <w:t>9811</w:t>
            </w:r>
          </w:p>
        </w:tc>
        <w:tc>
          <w:tcPr>
            <w:tcW w:w="891" w:type="dxa"/>
          </w:tcPr>
          <w:p w14:paraId="5D834165" w14:textId="77777777" w:rsidR="00486D43" w:rsidRPr="006764BF"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0391</w:t>
            </w:r>
          </w:p>
        </w:tc>
        <w:tc>
          <w:tcPr>
            <w:tcW w:w="8080" w:type="dxa"/>
            <w:noWrap/>
          </w:tcPr>
          <w:p w14:paraId="0F70B9D4" w14:textId="77777777" w:rsidR="00486D43" w:rsidRPr="00551991" w:rsidRDefault="00486D43" w:rsidP="00590EC5">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551991">
              <w:rPr>
                <w:i/>
                <w:iCs/>
                <w:color w:val="000000"/>
                <w:sz w:val="18"/>
                <w:szCs w:val="18"/>
              </w:rPr>
              <w:t>DNAH9</w:t>
            </w:r>
            <w:r>
              <w:rPr>
                <w:i/>
                <w:iCs/>
                <w:color w:val="000000"/>
                <w:sz w:val="18"/>
                <w:szCs w:val="18"/>
              </w:rPr>
              <w:t xml:space="preserve">, </w:t>
            </w:r>
            <w:r w:rsidRPr="00551991">
              <w:rPr>
                <w:i/>
                <w:iCs/>
                <w:color w:val="000000"/>
                <w:sz w:val="18"/>
                <w:szCs w:val="18"/>
              </w:rPr>
              <w:t>DNAH11</w:t>
            </w:r>
            <w:r>
              <w:rPr>
                <w:i/>
                <w:iCs/>
                <w:color w:val="000000"/>
                <w:sz w:val="18"/>
                <w:szCs w:val="18"/>
              </w:rPr>
              <w:t xml:space="preserve">, </w:t>
            </w:r>
            <w:r w:rsidRPr="00551991">
              <w:rPr>
                <w:i/>
                <w:iCs/>
                <w:color w:val="000000"/>
                <w:sz w:val="18"/>
                <w:szCs w:val="18"/>
              </w:rPr>
              <w:t>DNAH3</w:t>
            </w:r>
            <w:r>
              <w:rPr>
                <w:i/>
                <w:iCs/>
                <w:color w:val="000000"/>
                <w:sz w:val="18"/>
                <w:szCs w:val="18"/>
              </w:rPr>
              <w:t xml:space="preserve">, </w:t>
            </w:r>
            <w:r w:rsidRPr="00551991">
              <w:rPr>
                <w:i/>
                <w:iCs/>
                <w:color w:val="000000"/>
                <w:sz w:val="18"/>
                <w:szCs w:val="18"/>
              </w:rPr>
              <w:t>DNHD1</w:t>
            </w:r>
            <w:r>
              <w:rPr>
                <w:i/>
                <w:iCs/>
                <w:color w:val="000000"/>
                <w:sz w:val="18"/>
                <w:szCs w:val="18"/>
              </w:rPr>
              <w:t xml:space="preserve">, </w:t>
            </w:r>
            <w:r w:rsidRPr="00551991">
              <w:rPr>
                <w:i/>
                <w:iCs/>
                <w:color w:val="000000"/>
                <w:sz w:val="18"/>
                <w:szCs w:val="18"/>
              </w:rPr>
              <w:t>DNAH2</w:t>
            </w:r>
          </w:p>
        </w:tc>
      </w:tr>
      <w:tr w:rsidR="00486D43" w:rsidRPr="002E2FED" w14:paraId="6ED5F56B"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2" w:type="dxa"/>
          </w:tcPr>
          <w:p w14:paraId="739AC787" w14:textId="77777777" w:rsidR="00486D43" w:rsidRPr="006764BF" w:rsidRDefault="00486D43" w:rsidP="00590EC5">
            <w:pPr>
              <w:spacing w:before="0" w:after="0"/>
              <w:rPr>
                <w:b w:val="0"/>
                <w:bCs w:val="0"/>
                <w:color w:val="000000"/>
                <w:sz w:val="18"/>
                <w:szCs w:val="18"/>
              </w:rPr>
            </w:pPr>
            <w:r w:rsidRPr="006764BF">
              <w:rPr>
                <w:b w:val="0"/>
                <w:bCs w:val="0"/>
                <w:color w:val="000000"/>
                <w:sz w:val="18"/>
                <w:szCs w:val="18"/>
              </w:rPr>
              <w:t>MF</w:t>
            </w:r>
          </w:p>
          <w:p w14:paraId="13E582A7" w14:textId="77777777" w:rsidR="00486D43" w:rsidRPr="006764BF" w:rsidRDefault="00486D43" w:rsidP="00590EC5">
            <w:pPr>
              <w:spacing w:before="0" w:after="0"/>
              <w:rPr>
                <w:b w:val="0"/>
                <w:bCs w:val="0"/>
                <w:color w:val="000000"/>
                <w:sz w:val="18"/>
                <w:szCs w:val="18"/>
              </w:rPr>
            </w:pPr>
          </w:p>
        </w:tc>
        <w:tc>
          <w:tcPr>
            <w:tcW w:w="1703" w:type="dxa"/>
            <w:tcBorders>
              <w:right w:val="single" w:sz="4" w:space="0" w:color="auto"/>
            </w:tcBorders>
          </w:tcPr>
          <w:p w14:paraId="66D1F6D7"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 xml:space="preserve">Alpha-actinin binding </w:t>
            </w:r>
          </w:p>
        </w:tc>
        <w:tc>
          <w:tcPr>
            <w:tcW w:w="850" w:type="dxa"/>
            <w:tcBorders>
              <w:left w:val="single" w:sz="4" w:space="0" w:color="auto"/>
            </w:tcBorders>
            <w:noWrap/>
          </w:tcPr>
          <w:p w14:paraId="1FF77C76"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5</w:t>
            </w:r>
          </w:p>
        </w:tc>
        <w:tc>
          <w:tcPr>
            <w:tcW w:w="961" w:type="dxa"/>
            <w:noWrap/>
          </w:tcPr>
          <w:p w14:paraId="746E72FC"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30</w:t>
            </w:r>
          </w:p>
        </w:tc>
        <w:tc>
          <w:tcPr>
            <w:tcW w:w="1239" w:type="dxa"/>
            <w:noWrap/>
          </w:tcPr>
          <w:p w14:paraId="4C3E2F9F"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6</w:t>
            </w:r>
            <w:r>
              <w:rPr>
                <w:color w:val="000000"/>
                <w:sz w:val="18"/>
                <w:szCs w:val="18"/>
              </w:rPr>
              <w:t>.</w:t>
            </w:r>
            <w:r w:rsidRPr="006764BF">
              <w:rPr>
                <w:color w:val="000000"/>
                <w:sz w:val="18"/>
                <w:szCs w:val="18"/>
              </w:rPr>
              <w:t>7484</w:t>
            </w:r>
          </w:p>
        </w:tc>
        <w:tc>
          <w:tcPr>
            <w:tcW w:w="891" w:type="dxa"/>
          </w:tcPr>
          <w:p w14:paraId="08B5CD31" w14:textId="77777777" w:rsidR="00486D43" w:rsidRPr="006764BF"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6764BF">
              <w:rPr>
                <w:color w:val="000000"/>
                <w:sz w:val="18"/>
                <w:szCs w:val="18"/>
              </w:rPr>
              <w:t>0</w:t>
            </w:r>
            <w:r>
              <w:rPr>
                <w:color w:val="000000"/>
                <w:sz w:val="18"/>
                <w:szCs w:val="18"/>
              </w:rPr>
              <w:t>.</w:t>
            </w:r>
            <w:r w:rsidRPr="006764BF">
              <w:rPr>
                <w:color w:val="000000"/>
                <w:sz w:val="18"/>
                <w:szCs w:val="18"/>
              </w:rPr>
              <w:t>0415</w:t>
            </w:r>
          </w:p>
        </w:tc>
        <w:tc>
          <w:tcPr>
            <w:tcW w:w="8080" w:type="dxa"/>
            <w:noWrap/>
          </w:tcPr>
          <w:p w14:paraId="418D8FE4" w14:textId="77777777" w:rsidR="00486D43" w:rsidRPr="00551991" w:rsidRDefault="00486D43" w:rsidP="00590EC5">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551991">
              <w:rPr>
                <w:i/>
                <w:iCs/>
                <w:color w:val="000000"/>
                <w:sz w:val="18"/>
                <w:szCs w:val="18"/>
              </w:rPr>
              <w:t>PDLIM3</w:t>
            </w:r>
            <w:r>
              <w:rPr>
                <w:i/>
                <w:iCs/>
                <w:color w:val="000000"/>
                <w:sz w:val="18"/>
                <w:szCs w:val="18"/>
              </w:rPr>
              <w:t xml:space="preserve">, </w:t>
            </w:r>
            <w:r w:rsidRPr="00551991">
              <w:rPr>
                <w:i/>
                <w:iCs/>
                <w:color w:val="000000"/>
                <w:sz w:val="18"/>
                <w:szCs w:val="18"/>
              </w:rPr>
              <w:t>TTN</w:t>
            </w:r>
            <w:r>
              <w:rPr>
                <w:i/>
                <w:iCs/>
                <w:color w:val="000000"/>
                <w:sz w:val="18"/>
                <w:szCs w:val="18"/>
              </w:rPr>
              <w:t xml:space="preserve">, </w:t>
            </w:r>
            <w:r w:rsidRPr="00551991">
              <w:rPr>
                <w:i/>
                <w:iCs/>
                <w:color w:val="000000"/>
                <w:sz w:val="18"/>
                <w:szCs w:val="18"/>
              </w:rPr>
              <w:t>PDLIM5</w:t>
            </w:r>
            <w:r>
              <w:rPr>
                <w:i/>
                <w:iCs/>
                <w:color w:val="000000"/>
                <w:sz w:val="18"/>
                <w:szCs w:val="18"/>
              </w:rPr>
              <w:t xml:space="preserve">, </w:t>
            </w:r>
            <w:r w:rsidRPr="00551991">
              <w:rPr>
                <w:i/>
                <w:iCs/>
                <w:color w:val="000000"/>
                <w:sz w:val="18"/>
                <w:szCs w:val="18"/>
              </w:rPr>
              <w:t>NRAP</w:t>
            </w:r>
            <w:r>
              <w:rPr>
                <w:i/>
                <w:iCs/>
                <w:color w:val="000000"/>
                <w:sz w:val="18"/>
                <w:szCs w:val="18"/>
              </w:rPr>
              <w:t xml:space="preserve">, </w:t>
            </w:r>
            <w:r w:rsidRPr="00551991">
              <w:rPr>
                <w:i/>
                <w:iCs/>
                <w:color w:val="000000"/>
                <w:sz w:val="18"/>
                <w:szCs w:val="18"/>
              </w:rPr>
              <w:t>MAGI1</w:t>
            </w:r>
          </w:p>
        </w:tc>
      </w:tr>
    </w:tbl>
    <w:p w14:paraId="2134F0AD" w14:textId="77777777" w:rsidR="00486D43" w:rsidRPr="00E13466" w:rsidRDefault="00486D43" w:rsidP="00486D43">
      <w:pPr>
        <w:jc w:val="both"/>
        <w:rPr>
          <w:lang w:val="pl-PL"/>
        </w:rPr>
        <w:sectPr w:rsidR="00486D43" w:rsidRPr="00E13466" w:rsidSect="00E13466">
          <w:pgSz w:w="16838" w:h="11906" w:orient="landscape"/>
          <w:pgMar w:top="1418" w:right="1418" w:bottom="1418" w:left="1418" w:header="709" w:footer="709" w:gutter="0"/>
          <w:cols w:space="708"/>
          <w:docGrid w:linePitch="360"/>
        </w:sectPr>
      </w:pPr>
    </w:p>
    <w:p w14:paraId="4B66DB18" w14:textId="77777777" w:rsidR="00CA0EDD" w:rsidRPr="00BF22B0" w:rsidRDefault="00CA0EDD">
      <w:pPr>
        <w:spacing w:before="0" w:after="200" w:line="276" w:lineRule="auto"/>
        <w:rPr>
          <w:b/>
          <w:bCs/>
          <w:lang w:val="pl-PL"/>
        </w:rPr>
      </w:pPr>
      <w:r w:rsidRPr="00BF22B0">
        <w:rPr>
          <w:b/>
          <w:bCs/>
          <w:lang w:val="pl-PL"/>
        </w:rPr>
        <w:br w:type="page"/>
      </w:r>
    </w:p>
    <w:tbl>
      <w:tblPr>
        <w:tblStyle w:val="Zwykatabela3"/>
        <w:tblpPr w:leftFromText="141" w:rightFromText="141" w:vertAnchor="page" w:horzAnchor="margin" w:tblpY="2257"/>
        <w:tblW w:w="13949" w:type="dxa"/>
        <w:tblLook w:val="04A0" w:firstRow="1" w:lastRow="0" w:firstColumn="1" w:lastColumn="0" w:noHBand="0" w:noVBand="1"/>
      </w:tblPr>
      <w:tblGrid>
        <w:gridCol w:w="2268"/>
        <w:gridCol w:w="6994"/>
        <w:gridCol w:w="1110"/>
        <w:gridCol w:w="1276"/>
        <w:gridCol w:w="1275"/>
        <w:gridCol w:w="1026"/>
      </w:tblGrid>
      <w:tr w:rsidR="002945E1" w:rsidRPr="002945E1" w14:paraId="32E00007" w14:textId="77777777" w:rsidTr="002945E1">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268" w:type="dxa"/>
            <w:tcBorders>
              <w:right w:val="single" w:sz="4" w:space="0" w:color="auto"/>
            </w:tcBorders>
            <w:noWrap/>
            <w:hideMark/>
          </w:tcPr>
          <w:p w14:paraId="2DB997B3" w14:textId="77777777" w:rsidR="002945E1" w:rsidRPr="002945E1" w:rsidRDefault="002945E1" w:rsidP="002945E1">
            <w:pPr>
              <w:spacing w:before="0" w:after="0"/>
              <w:rPr>
                <w:color w:val="000000"/>
                <w:sz w:val="18"/>
                <w:szCs w:val="18"/>
              </w:rPr>
            </w:pPr>
            <w:r w:rsidRPr="002945E1">
              <w:rPr>
                <w:caps w:val="0"/>
                <w:color w:val="000000"/>
                <w:sz w:val="18"/>
                <w:szCs w:val="18"/>
              </w:rPr>
              <w:lastRenderedPageBreak/>
              <w:t>Pathway identifier</w:t>
            </w:r>
          </w:p>
        </w:tc>
        <w:tc>
          <w:tcPr>
            <w:tcW w:w="6994" w:type="dxa"/>
            <w:tcBorders>
              <w:left w:val="single" w:sz="4" w:space="0" w:color="auto"/>
            </w:tcBorders>
            <w:noWrap/>
            <w:hideMark/>
          </w:tcPr>
          <w:p w14:paraId="43FD6E77" w14:textId="77777777" w:rsidR="002945E1" w:rsidRPr="002945E1" w:rsidRDefault="002945E1" w:rsidP="002945E1">
            <w:pPr>
              <w:spacing w:before="0"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2945E1">
              <w:rPr>
                <w:caps w:val="0"/>
                <w:color w:val="000000"/>
                <w:sz w:val="18"/>
                <w:szCs w:val="18"/>
              </w:rPr>
              <w:t>Pathway name</w:t>
            </w:r>
          </w:p>
        </w:tc>
        <w:tc>
          <w:tcPr>
            <w:tcW w:w="1110" w:type="dxa"/>
            <w:noWrap/>
            <w:hideMark/>
          </w:tcPr>
          <w:p w14:paraId="6C83AD29" w14:textId="77777777" w:rsidR="002945E1" w:rsidRPr="002945E1" w:rsidRDefault="002945E1" w:rsidP="002945E1">
            <w:pPr>
              <w:spacing w:before="0"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2945E1">
              <w:rPr>
                <w:caps w:val="0"/>
                <w:color w:val="000000"/>
                <w:sz w:val="18"/>
                <w:szCs w:val="18"/>
              </w:rPr>
              <w:t>#Entities found</w:t>
            </w:r>
          </w:p>
        </w:tc>
        <w:tc>
          <w:tcPr>
            <w:tcW w:w="1276" w:type="dxa"/>
            <w:noWrap/>
            <w:hideMark/>
          </w:tcPr>
          <w:p w14:paraId="1296E73F" w14:textId="77777777" w:rsidR="002945E1" w:rsidRPr="002945E1" w:rsidRDefault="002945E1" w:rsidP="002945E1">
            <w:pPr>
              <w:spacing w:before="0"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2945E1">
              <w:rPr>
                <w:caps w:val="0"/>
                <w:color w:val="000000"/>
                <w:sz w:val="18"/>
                <w:szCs w:val="18"/>
              </w:rPr>
              <w:t>#Entities total</w:t>
            </w:r>
          </w:p>
        </w:tc>
        <w:tc>
          <w:tcPr>
            <w:tcW w:w="1275" w:type="dxa"/>
            <w:noWrap/>
            <w:hideMark/>
          </w:tcPr>
          <w:p w14:paraId="42321E59" w14:textId="77777777" w:rsidR="002945E1" w:rsidRPr="002945E1" w:rsidRDefault="002945E1" w:rsidP="002945E1">
            <w:pPr>
              <w:spacing w:before="0"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2945E1">
              <w:rPr>
                <w:caps w:val="0"/>
                <w:color w:val="000000"/>
                <w:sz w:val="18"/>
                <w:szCs w:val="18"/>
              </w:rPr>
              <w:t>Entities pvalue</w:t>
            </w:r>
          </w:p>
        </w:tc>
        <w:tc>
          <w:tcPr>
            <w:tcW w:w="1026" w:type="dxa"/>
            <w:noWrap/>
            <w:hideMark/>
          </w:tcPr>
          <w:p w14:paraId="17C31A98" w14:textId="77777777" w:rsidR="002945E1" w:rsidRPr="002945E1" w:rsidRDefault="002945E1" w:rsidP="002945E1">
            <w:pPr>
              <w:spacing w:before="0"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2945E1">
              <w:rPr>
                <w:caps w:val="0"/>
                <w:color w:val="000000"/>
                <w:sz w:val="18"/>
                <w:szCs w:val="18"/>
              </w:rPr>
              <w:t>Entities FDR</w:t>
            </w:r>
          </w:p>
        </w:tc>
      </w:tr>
      <w:tr w:rsidR="002945E1" w:rsidRPr="002945E1" w14:paraId="2125CC3F" w14:textId="77777777" w:rsidTr="002945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66DD8F8"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R-HSA-1236977</w:t>
            </w:r>
          </w:p>
        </w:tc>
        <w:tc>
          <w:tcPr>
            <w:tcW w:w="6994" w:type="dxa"/>
            <w:noWrap/>
            <w:hideMark/>
          </w:tcPr>
          <w:p w14:paraId="4F29866C" w14:textId="77777777" w:rsidR="002945E1" w:rsidRPr="002945E1" w:rsidRDefault="002945E1" w:rsidP="002945E1">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Endosomal/Vacuolar pathway</w:t>
            </w:r>
          </w:p>
        </w:tc>
        <w:tc>
          <w:tcPr>
            <w:tcW w:w="1110" w:type="dxa"/>
            <w:noWrap/>
            <w:hideMark/>
          </w:tcPr>
          <w:p w14:paraId="0716BF65"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21</w:t>
            </w:r>
          </w:p>
        </w:tc>
        <w:tc>
          <w:tcPr>
            <w:tcW w:w="1276" w:type="dxa"/>
            <w:noWrap/>
            <w:hideMark/>
          </w:tcPr>
          <w:p w14:paraId="0EB93739"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82</w:t>
            </w:r>
          </w:p>
        </w:tc>
        <w:tc>
          <w:tcPr>
            <w:tcW w:w="1275" w:type="dxa"/>
            <w:noWrap/>
            <w:vAlign w:val="center"/>
            <w:hideMark/>
          </w:tcPr>
          <w:p w14:paraId="72883BA7"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aps/>
                <w:color w:val="000000"/>
                <w:sz w:val="18"/>
                <w:szCs w:val="18"/>
              </w:rPr>
              <w:t>0.0000</w:t>
            </w:r>
          </w:p>
        </w:tc>
        <w:tc>
          <w:tcPr>
            <w:tcW w:w="1026" w:type="dxa"/>
            <w:noWrap/>
            <w:vAlign w:val="center"/>
            <w:hideMark/>
          </w:tcPr>
          <w:p w14:paraId="6F656D7A"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rFonts w:ascii="Calibri" w:hAnsi="Calibri" w:cs="Calibri"/>
                <w:caps/>
                <w:color w:val="000000"/>
                <w:sz w:val="18"/>
                <w:szCs w:val="18"/>
              </w:rPr>
              <w:t>&lt;</w:t>
            </w:r>
            <w:r w:rsidRPr="002945E1">
              <w:rPr>
                <w:caps/>
                <w:color w:val="000000"/>
                <w:sz w:val="18"/>
                <w:szCs w:val="18"/>
              </w:rPr>
              <w:t>0.0001</w:t>
            </w:r>
          </w:p>
        </w:tc>
      </w:tr>
      <w:tr w:rsidR="002945E1" w:rsidRPr="002945E1" w14:paraId="34C769B0" w14:textId="77777777" w:rsidTr="002945E1">
        <w:trPr>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2194828"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R-HSA-983170</w:t>
            </w:r>
          </w:p>
        </w:tc>
        <w:tc>
          <w:tcPr>
            <w:tcW w:w="6994" w:type="dxa"/>
            <w:noWrap/>
            <w:hideMark/>
          </w:tcPr>
          <w:p w14:paraId="5EF1F401" w14:textId="77777777" w:rsidR="002945E1" w:rsidRPr="002945E1" w:rsidRDefault="002945E1" w:rsidP="002945E1">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lang w:val="en-US"/>
              </w:rPr>
            </w:pPr>
            <w:r w:rsidRPr="002945E1">
              <w:rPr>
                <w:color w:val="000000"/>
                <w:sz w:val="18"/>
                <w:szCs w:val="18"/>
                <w:lang w:val="en-US"/>
              </w:rPr>
              <w:t>Antigen Presentation: Folding, assembly and peptide loading of class I MHC</w:t>
            </w:r>
          </w:p>
        </w:tc>
        <w:tc>
          <w:tcPr>
            <w:tcW w:w="1110" w:type="dxa"/>
            <w:noWrap/>
            <w:hideMark/>
          </w:tcPr>
          <w:p w14:paraId="032AC387"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21</w:t>
            </w:r>
          </w:p>
        </w:tc>
        <w:tc>
          <w:tcPr>
            <w:tcW w:w="1276" w:type="dxa"/>
            <w:noWrap/>
            <w:hideMark/>
          </w:tcPr>
          <w:p w14:paraId="1A9BBA82"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108</w:t>
            </w:r>
          </w:p>
        </w:tc>
        <w:tc>
          <w:tcPr>
            <w:tcW w:w="1275" w:type="dxa"/>
            <w:noWrap/>
            <w:vAlign w:val="center"/>
            <w:hideMark/>
          </w:tcPr>
          <w:p w14:paraId="634EC400"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aps/>
                <w:color w:val="000000"/>
                <w:sz w:val="18"/>
                <w:szCs w:val="18"/>
              </w:rPr>
              <w:t>0.0000</w:t>
            </w:r>
          </w:p>
        </w:tc>
        <w:tc>
          <w:tcPr>
            <w:tcW w:w="1026" w:type="dxa"/>
            <w:noWrap/>
            <w:vAlign w:val="center"/>
            <w:hideMark/>
          </w:tcPr>
          <w:p w14:paraId="5FC21C60"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0.0001</w:t>
            </w:r>
          </w:p>
        </w:tc>
      </w:tr>
      <w:tr w:rsidR="002945E1" w:rsidRPr="002945E1" w14:paraId="31E80592" w14:textId="77777777" w:rsidTr="002945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12E6478"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R-HSA-198933</w:t>
            </w:r>
          </w:p>
        </w:tc>
        <w:tc>
          <w:tcPr>
            <w:tcW w:w="6994" w:type="dxa"/>
            <w:noWrap/>
            <w:hideMark/>
          </w:tcPr>
          <w:p w14:paraId="4BD14023" w14:textId="77777777" w:rsidR="002945E1" w:rsidRPr="002945E1" w:rsidRDefault="002945E1" w:rsidP="002945E1">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2945E1">
              <w:rPr>
                <w:color w:val="000000"/>
                <w:sz w:val="18"/>
                <w:szCs w:val="18"/>
                <w:lang w:val="en-US"/>
              </w:rPr>
              <w:t>Immunoregulatory interactions between a Lymphoid and a non-Lymphoid cell</w:t>
            </w:r>
          </w:p>
        </w:tc>
        <w:tc>
          <w:tcPr>
            <w:tcW w:w="1110" w:type="dxa"/>
            <w:noWrap/>
            <w:hideMark/>
          </w:tcPr>
          <w:p w14:paraId="359651D0"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38</w:t>
            </w:r>
          </w:p>
        </w:tc>
        <w:tc>
          <w:tcPr>
            <w:tcW w:w="1276" w:type="dxa"/>
            <w:noWrap/>
            <w:hideMark/>
          </w:tcPr>
          <w:p w14:paraId="62CD5CE5"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316</w:t>
            </w:r>
          </w:p>
        </w:tc>
        <w:tc>
          <w:tcPr>
            <w:tcW w:w="1275" w:type="dxa"/>
            <w:noWrap/>
            <w:vAlign w:val="center"/>
            <w:hideMark/>
          </w:tcPr>
          <w:p w14:paraId="7B71B034"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aps/>
                <w:color w:val="000000"/>
                <w:sz w:val="18"/>
                <w:szCs w:val="18"/>
              </w:rPr>
              <w:t>0.0000</w:t>
            </w:r>
          </w:p>
        </w:tc>
        <w:tc>
          <w:tcPr>
            <w:tcW w:w="1026" w:type="dxa"/>
            <w:noWrap/>
            <w:vAlign w:val="center"/>
            <w:hideMark/>
          </w:tcPr>
          <w:p w14:paraId="5381B420"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0.0001</w:t>
            </w:r>
          </w:p>
        </w:tc>
      </w:tr>
      <w:tr w:rsidR="002945E1" w:rsidRPr="002945E1" w14:paraId="183B4CE9" w14:textId="77777777" w:rsidTr="002945E1">
        <w:trPr>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D2A72A1"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R-HSA-909733</w:t>
            </w:r>
          </w:p>
        </w:tc>
        <w:tc>
          <w:tcPr>
            <w:tcW w:w="6994" w:type="dxa"/>
            <w:noWrap/>
            <w:hideMark/>
          </w:tcPr>
          <w:p w14:paraId="507C53FE" w14:textId="77777777" w:rsidR="002945E1" w:rsidRPr="002945E1" w:rsidRDefault="002945E1" w:rsidP="002945E1">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Interferon alpha/beta signaling</w:t>
            </w:r>
          </w:p>
        </w:tc>
        <w:tc>
          <w:tcPr>
            <w:tcW w:w="1110" w:type="dxa"/>
            <w:noWrap/>
            <w:hideMark/>
          </w:tcPr>
          <w:p w14:paraId="4CAF1861"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27</w:t>
            </w:r>
          </w:p>
        </w:tc>
        <w:tc>
          <w:tcPr>
            <w:tcW w:w="1276" w:type="dxa"/>
            <w:noWrap/>
            <w:hideMark/>
          </w:tcPr>
          <w:p w14:paraId="74472AA9"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190</w:t>
            </w:r>
          </w:p>
        </w:tc>
        <w:tc>
          <w:tcPr>
            <w:tcW w:w="1275" w:type="dxa"/>
            <w:noWrap/>
            <w:vAlign w:val="center"/>
            <w:hideMark/>
          </w:tcPr>
          <w:p w14:paraId="693C8509"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aps/>
                <w:color w:val="000000"/>
                <w:sz w:val="18"/>
                <w:szCs w:val="18"/>
              </w:rPr>
              <w:t>0.0000</w:t>
            </w:r>
          </w:p>
        </w:tc>
        <w:tc>
          <w:tcPr>
            <w:tcW w:w="1026" w:type="dxa"/>
            <w:noWrap/>
            <w:vAlign w:val="center"/>
            <w:hideMark/>
          </w:tcPr>
          <w:p w14:paraId="51C89CFC"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0.0002</w:t>
            </w:r>
          </w:p>
        </w:tc>
      </w:tr>
      <w:tr w:rsidR="002945E1" w:rsidRPr="002945E1" w14:paraId="76D37EE9" w14:textId="77777777" w:rsidTr="002945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602468F"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R-HSA-1236974</w:t>
            </w:r>
          </w:p>
        </w:tc>
        <w:tc>
          <w:tcPr>
            <w:tcW w:w="6994" w:type="dxa"/>
            <w:noWrap/>
            <w:hideMark/>
          </w:tcPr>
          <w:p w14:paraId="1059B378" w14:textId="77777777" w:rsidR="002945E1" w:rsidRPr="002945E1" w:rsidRDefault="002945E1" w:rsidP="002945E1">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ER-Phagosome pathway</w:t>
            </w:r>
          </w:p>
        </w:tc>
        <w:tc>
          <w:tcPr>
            <w:tcW w:w="1110" w:type="dxa"/>
            <w:noWrap/>
            <w:hideMark/>
          </w:tcPr>
          <w:p w14:paraId="5C46BC10"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22</w:t>
            </w:r>
          </w:p>
        </w:tc>
        <w:tc>
          <w:tcPr>
            <w:tcW w:w="1276" w:type="dxa"/>
            <w:noWrap/>
            <w:hideMark/>
          </w:tcPr>
          <w:p w14:paraId="20A997DE"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173</w:t>
            </w:r>
          </w:p>
        </w:tc>
        <w:tc>
          <w:tcPr>
            <w:tcW w:w="1275" w:type="dxa"/>
            <w:noWrap/>
            <w:vAlign w:val="center"/>
            <w:hideMark/>
          </w:tcPr>
          <w:p w14:paraId="2533E243"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aps/>
                <w:color w:val="000000"/>
                <w:sz w:val="18"/>
                <w:szCs w:val="18"/>
              </w:rPr>
              <w:t>0.0000</w:t>
            </w:r>
          </w:p>
        </w:tc>
        <w:tc>
          <w:tcPr>
            <w:tcW w:w="1026" w:type="dxa"/>
            <w:noWrap/>
            <w:vAlign w:val="center"/>
            <w:hideMark/>
          </w:tcPr>
          <w:p w14:paraId="527BEA2C"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0.0089</w:t>
            </w:r>
          </w:p>
        </w:tc>
      </w:tr>
      <w:tr w:rsidR="002945E1" w:rsidRPr="002945E1" w14:paraId="04634927" w14:textId="77777777" w:rsidTr="002945E1">
        <w:trPr>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AB8A430"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R-HSA-1236975</w:t>
            </w:r>
          </w:p>
        </w:tc>
        <w:tc>
          <w:tcPr>
            <w:tcW w:w="6994" w:type="dxa"/>
            <w:noWrap/>
            <w:hideMark/>
          </w:tcPr>
          <w:p w14:paraId="087F7C83" w14:textId="77777777" w:rsidR="002945E1" w:rsidRPr="002945E1" w:rsidRDefault="002945E1" w:rsidP="002945E1">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Antigen processing-Cross presentation</w:t>
            </w:r>
          </w:p>
        </w:tc>
        <w:tc>
          <w:tcPr>
            <w:tcW w:w="1110" w:type="dxa"/>
            <w:noWrap/>
            <w:hideMark/>
          </w:tcPr>
          <w:p w14:paraId="1DD87479"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22</w:t>
            </w:r>
          </w:p>
        </w:tc>
        <w:tc>
          <w:tcPr>
            <w:tcW w:w="1276" w:type="dxa"/>
            <w:noWrap/>
            <w:hideMark/>
          </w:tcPr>
          <w:p w14:paraId="13F9195B"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195</w:t>
            </w:r>
          </w:p>
        </w:tc>
        <w:tc>
          <w:tcPr>
            <w:tcW w:w="1275" w:type="dxa"/>
            <w:noWrap/>
            <w:vAlign w:val="center"/>
            <w:hideMark/>
          </w:tcPr>
          <w:p w14:paraId="564E71E7"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aps/>
                <w:color w:val="000000"/>
                <w:sz w:val="18"/>
                <w:szCs w:val="18"/>
              </w:rPr>
              <w:t>0.0002</w:t>
            </w:r>
          </w:p>
        </w:tc>
        <w:tc>
          <w:tcPr>
            <w:tcW w:w="1026" w:type="dxa"/>
            <w:noWrap/>
            <w:vAlign w:val="center"/>
            <w:hideMark/>
          </w:tcPr>
          <w:p w14:paraId="1A748D74"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0.0381</w:t>
            </w:r>
          </w:p>
        </w:tc>
      </w:tr>
      <w:tr w:rsidR="002945E1" w:rsidRPr="002945E1" w14:paraId="10E012FC" w14:textId="77777777" w:rsidTr="002945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FF9FE82"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R-HSA-877300</w:t>
            </w:r>
          </w:p>
        </w:tc>
        <w:tc>
          <w:tcPr>
            <w:tcW w:w="6994" w:type="dxa"/>
            <w:noWrap/>
            <w:hideMark/>
          </w:tcPr>
          <w:p w14:paraId="64A5BAE8" w14:textId="77777777" w:rsidR="002945E1" w:rsidRPr="002945E1" w:rsidRDefault="002945E1" w:rsidP="002945E1">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Interferon gamma signaling</w:t>
            </w:r>
          </w:p>
        </w:tc>
        <w:tc>
          <w:tcPr>
            <w:tcW w:w="1110" w:type="dxa"/>
            <w:noWrap/>
            <w:hideMark/>
          </w:tcPr>
          <w:p w14:paraId="450055E2"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26</w:t>
            </w:r>
          </w:p>
        </w:tc>
        <w:tc>
          <w:tcPr>
            <w:tcW w:w="1276" w:type="dxa"/>
            <w:noWrap/>
            <w:hideMark/>
          </w:tcPr>
          <w:p w14:paraId="38EBA5C1"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252</w:t>
            </w:r>
          </w:p>
        </w:tc>
        <w:tc>
          <w:tcPr>
            <w:tcW w:w="1275" w:type="dxa"/>
            <w:noWrap/>
            <w:vAlign w:val="center"/>
            <w:hideMark/>
          </w:tcPr>
          <w:p w14:paraId="4342B11C"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aps/>
                <w:color w:val="000000"/>
                <w:sz w:val="18"/>
                <w:szCs w:val="18"/>
              </w:rPr>
              <w:t>0.0002</w:t>
            </w:r>
          </w:p>
        </w:tc>
        <w:tc>
          <w:tcPr>
            <w:tcW w:w="1026" w:type="dxa"/>
            <w:noWrap/>
            <w:vAlign w:val="center"/>
            <w:hideMark/>
          </w:tcPr>
          <w:p w14:paraId="70914A66"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0.0381</w:t>
            </w:r>
          </w:p>
        </w:tc>
      </w:tr>
      <w:tr w:rsidR="002945E1" w:rsidRPr="002945E1" w14:paraId="252F8B80" w14:textId="77777777" w:rsidTr="002945E1">
        <w:trPr>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F44FE9F"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R-HSA-9705671</w:t>
            </w:r>
          </w:p>
        </w:tc>
        <w:tc>
          <w:tcPr>
            <w:tcW w:w="6994" w:type="dxa"/>
            <w:noWrap/>
            <w:hideMark/>
          </w:tcPr>
          <w:p w14:paraId="14E918FE" w14:textId="77777777" w:rsidR="002945E1" w:rsidRPr="002945E1" w:rsidRDefault="002945E1" w:rsidP="002945E1">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lang w:val="en-US"/>
              </w:rPr>
            </w:pPr>
            <w:r w:rsidRPr="002945E1">
              <w:rPr>
                <w:color w:val="000000"/>
                <w:sz w:val="18"/>
                <w:szCs w:val="18"/>
                <w:lang w:val="en-US"/>
              </w:rPr>
              <w:t>SARS-CoV-2 activates/modulates innate and adaptive immune responses</w:t>
            </w:r>
          </w:p>
        </w:tc>
        <w:tc>
          <w:tcPr>
            <w:tcW w:w="1110" w:type="dxa"/>
            <w:noWrap/>
            <w:hideMark/>
          </w:tcPr>
          <w:p w14:paraId="4D708C3C"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24</w:t>
            </w:r>
          </w:p>
        </w:tc>
        <w:tc>
          <w:tcPr>
            <w:tcW w:w="1276" w:type="dxa"/>
            <w:noWrap/>
            <w:hideMark/>
          </w:tcPr>
          <w:p w14:paraId="71C0A9F8"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227</w:t>
            </w:r>
          </w:p>
        </w:tc>
        <w:tc>
          <w:tcPr>
            <w:tcW w:w="1275" w:type="dxa"/>
            <w:noWrap/>
            <w:vAlign w:val="center"/>
            <w:hideMark/>
          </w:tcPr>
          <w:p w14:paraId="07457693"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aps/>
                <w:color w:val="000000"/>
                <w:sz w:val="18"/>
                <w:szCs w:val="18"/>
              </w:rPr>
              <w:t>0.0003</w:t>
            </w:r>
          </w:p>
        </w:tc>
        <w:tc>
          <w:tcPr>
            <w:tcW w:w="1026" w:type="dxa"/>
            <w:noWrap/>
            <w:vAlign w:val="center"/>
            <w:hideMark/>
          </w:tcPr>
          <w:p w14:paraId="0EE29309"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0.0404</w:t>
            </w:r>
          </w:p>
        </w:tc>
      </w:tr>
      <w:tr w:rsidR="002945E1" w:rsidRPr="002945E1" w14:paraId="7475BDD8" w14:textId="77777777" w:rsidTr="002945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C076F10"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R-HSA-913531</w:t>
            </w:r>
          </w:p>
        </w:tc>
        <w:tc>
          <w:tcPr>
            <w:tcW w:w="6994" w:type="dxa"/>
            <w:noWrap/>
            <w:hideMark/>
          </w:tcPr>
          <w:p w14:paraId="343C902E" w14:textId="77777777" w:rsidR="002945E1" w:rsidRPr="002945E1" w:rsidRDefault="002945E1" w:rsidP="002945E1">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Interferon Signaling</w:t>
            </w:r>
          </w:p>
        </w:tc>
        <w:tc>
          <w:tcPr>
            <w:tcW w:w="1110" w:type="dxa"/>
            <w:noWrap/>
            <w:hideMark/>
          </w:tcPr>
          <w:p w14:paraId="1274069C"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35</w:t>
            </w:r>
          </w:p>
        </w:tc>
        <w:tc>
          <w:tcPr>
            <w:tcW w:w="1276" w:type="dxa"/>
            <w:noWrap/>
            <w:hideMark/>
          </w:tcPr>
          <w:p w14:paraId="082E569B"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397</w:t>
            </w:r>
          </w:p>
        </w:tc>
        <w:tc>
          <w:tcPr>
            <w:tcW w:w="1275" w:type="dxa"/>
            <w:noWrap/>
            <w:vAlign w:val="center"/>
            <w:hideMark/>
          </w:tcPr>
          <w:p w14:paraId="74BD3A2B"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aps/>
                <w:color w:val="000000"/>
                <w:sz w:val="18"/>
                <w:szCs w:val="18"/>
              </w:rPr>
              <w:t>0.0004</w:t>
            </w:r>
          </w:p>
        </w:tc>
        <w:tc>
          <w:tcPr>
            <w:tcW w:w="1026" w:type="dxa"/>
            <w:noWrap/>
            <w:vAlign w:val="center"/>
            <w:hideMark/>
          </w:tcPr>
          <w:p w14:paraId="1A6D76DD"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0.0523</w:t>
            </w:r>
          </w:p>
        </w:tc>
      </w:tr>
      <w:tr w:rsidR="002945E1" w:rsidRPr="002945E1" w14:paraId="73EAB2A5" w14:textId="77777777" w:rsidTr="002945E1">
        <w:trPr>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4010532"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R-HSA-9705683</w:t>
            </w:r>
          </w:p>
        </w:tc>
        <w:tc>
          <w:tcPr>
            <w:tcW w:w="6994" w:type="dxa"/>
            <w:noWrap/>
            <w:hideMark/>
          </w:tcPr>
          <w:p w14:paraId="16314794" w14:textId="77777777" w:rsidR="002945E1" w:rsidRPr="002945E1" w:rsidRDefault="002945E1" w:rsidP="002945E1">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SARS-CoV-2-host interactions</w:t>
            </w:r>
          </w:p>
        </w:tc>
        <w:tc>
          <w:tcPr>
            <w:tcW w:w="1110" w:type="dxa"/>
            <w:noWrap/>
            <w:hideMark/>
          </w:tcPr>
          <w:p w14:paraId="7B93A844"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27</w:t>
            </w:r>
          </w:p>
        </w:tc>
        <w:tc>
          <w:tcPr>
            <w:tcW w:w="1276" w:type="dxa"/>
            <w:noWrap/>
            <w:hideMark/>
          </w:tcPr>
          <w:p w14:paraId="6AAB3F0C"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315</w:t>
            </w:r>
          </w:p>
        </w:tc>
        <w:tc>
          <w:tcPr>
            <w:tcW w:w="1275" w:type="dxa"/>
            <w:noWrap/>
            <w:vAlign w:val="center"/>
            <w:hideMark/>
          </w:tcPr>
          <w:p w14:paraId="469EA36C"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aps/>
                <w:color w:val="000000"/>
                <w:sz w:val="18"/>
                <w:szCs w:val="18"/>
              </w:rPr>
              <w:t>0.0027</w:t>
            </w:r>
          </w:p>
        </w:tc>
        <w:tc>
          <w:tcPr>
            <w:tcW w:w="1026" w:type="dxa"/>
            <w:noWrap/>
            <w:vAlign w:val="center"/>
            <w:hideMark/>
          </w:tcPr>
          <w:p w14:paraId="4EF04DEF"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0.2679</w:t>
            </w:r>
          </w:p>
        </w:tc>
      </w:tr>
      <w:tr w:rsidR="002945E1" w:rsidRPr="002945E1" w14:paraId="08BCAEDD" w14:textId="77777777" w:rsidTr="002945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DD46891"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R-HSA-5083636</w:t>
            </w:r>
          </w:p>
        </w:tc>
        <w:tc>
          <w:tcPr>
            <w:tcW w:w="6994" w:type="dxa"/>
            <w:noWrap/>
            <w:hideMark/>
          </w:tcPr>
          <w:p w14:paraId="28BC49A2" w14:textId="77777777" w:rsidR="002945E1" w:rsidRPr="002945E1" w:rsidRDefault="002945E1" w:rsidP="002945E1">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Defective GALNT12 causes CRCS1</w:t>
            </w:r>
          </w:p>
        </w:tc>
        <w:tc>
          <w:tcPr>
            <w:tcW w:w="1110" w:type="dxa"/>
            <w:noWrap/>
            <w:hideMark/>
          </w:tcPr>
          <w:p w14:paraId="5A61A637"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5</w:t>
            </w:r>
          </w:p>
        </w:tc>
        <w:tc>
          <w:tcPr>
            <w:tcW w:w="1276" w:type="dxa"/>
            <w:noWrap/>
            <w:hideMark/>
          </w:tcPr>
          <w:p w14:paraId="6F326811"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20</w:t>
            </w:r>
          </w:p>
        </w:tc>
        <w:tc>
          <w:tcPr>
            <w:tcW w:w="1275" w:type="dxa"/>
            <w:noWrap/>
            <w:vAlign w:val="center"/>
            <w:hideMark/>
          </w:tcPr>
          <w:p w14:paraId="7BCF3714"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aps/>
                <w:color w:val="000000"/>
                <w:sz w:val="18"/>
                <w:szCs w:val="18"/>
              </w:rPr>
              <w:t>0.0029</w:t>
            </w:r>
          </w:p>
        </w:tc>
        <w:tc>
          <w:tcPr>
            <w:tcW w:w="1026" w:type="dxa"/>
            <w:noWrap/>
            <w:vAlign w:val="center"/>
            <w:hideMark/>
          </w:tcPr>
          <w:p w14:paraId="5780F17A"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0.2679</w:t>
            </w:r>
          </w:p>
        </w:tc>
      </w:tr>
      <w:tr w:rsidR="002945E1" w:rsidRPr="002945E1" w14:paraId="44B97F14" w14:textId="77777777" w:rsidTr="002945E1">
        <w:trPr>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98D0A15"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R-HSA-5083625</w:t>
            </w:r>
          </w:p>
        </w:tc>
        <w:tc>
          <w:tcPr>
            <w:tcW w:w="6994" w:type="dxa"/>
            <w:noWrap/>
            <w:hideMark/>
          </w:tcPr>
          <w:p w14:paraId="42C8B181" w14:textId="77777777" w:rsidR="002945E1" w:rsidRPr="002945E1" w:rsidRDefault="002945E1" w:rsidP="002945E1">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Defective GALNT3 causes HFTC</w:t>
            </w:r>
          </w:p>
        </w:tc>
        <w:tc>
          <w:tcPr>
            <w:tcW w:w="1110" w:type="dxa"/>
            <w:noWrap/>
            <w:hideMark/>
          </w:tcPr>
          <w:p w14:paraId="284E6E97"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5</w:t>
            </w:r>
          </w:p>
        </w:tc>
        <w:tc>
          <w:tcPr>
            <w:tcW w:w="1276" w:type="dxa"/>
            <w:noWrap/>
            <w:hideMark/>
          </w:tcPr>
          <w:p w14:paraId="63F570B1"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20</w:t>
            </w:r>
          </w:p>
        </w:tc>
        <w:tc>
          <w:tcPr>
            <w:tcW w:w="1275" w:type="dxa"/>
            <w:noWrap/>
            <w:vAlign w:val="center"/>
            <w:hideMark/>
          </w:tcPr>
          <w:p w14:paraId="59F12E56"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aps/>
                <w:color w:val="000000"/>
                <w:sz w:val="18"/>
                <w:szCs w:val="18"/>
              </w:rPr>
              <w:t>0.0029</w:t>
            </w:r>
          </w:p>
        </w:tc>
        <w:tc>
          <w:tcPr>
            <w:tcW w:w="1026" w:type="dxa"/>
            <w:noWrap/>
            <w:vAlign w:val="center"/>
            <w:hideMark/>
          </w:tcPr>
          <w:p w14:paraId="148B72A2"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0.2679</w:t>
            </w:r>
          </w:p>
        </w:tc>
      </w:tr>
      <w:tr w:rsidR="002945E1" w:rsidRPr="002945E1" w14:paraId="0143CA0D" w14:textId="77777777" w:rsidTr="002945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B4CEE05"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R-HSA-5083632</w:t>
            </w:r>
          </w:p>
        </w:tc>
        <w:tc>
          <w:tcPr>
            <w:tcW w:w="6994" w:type="dxa"/>
            <w:noWrap/>
            <w:hideMark/>
          </w:tcPr>
          <w:p w14:paraId="715401CA" w14:textId="77777777" w:rsidR="002945E1" w:rsidRPr="002945E1" w:rsidRDefault="002945E1" w:rsidP="002945E1">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Defective C1GALT1C1 causes TNPS</w:t>
            </w:r>
          </w:p>
        </w:tc>
        <w:tc>
          <w:tcPr>
            <w:tcW w:w="1110" w:type="dxa"/>
            <w:noWrap/>
            <w:hideMark/>
          </w:tcPr>
          <w:p w14:paraId="3ED5A9A1"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5</w:t>
            </w:r>
          </w:p>
        </w:tc>
        <w:tc>
          <w:tcPr>
            <w:tcW w:w="1276" w:type="dxa"/>
            <w:noWrap/>
            <w:hideMark/>
          </w:tcPr>
          <w:p w14:paraId="25D95A16"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21</w:t>
            </w:r>
          </w:p>
        </w:tc>
        <w:tc>
          <w:tcPr>
            <w:tcW w:w="1275" w:type="dxa"/>
            <w:noWrap/>
            <w:vAlign w:val="center"/>
            <w:hideMark/>
          </w:tcPr>
          <w:p w14:paraId="1E61B43E"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aps/>
                <w:color w:val="000000"/>
                <w:sz w:val="18"/>
                <w:szCs w:val="18"/>
              </w:rPr>
              <w:t>0.0035</w:t>
            </w:r>
          </w:p>
        </w:tc>
        <w:tc>
          <w:tcPr>
            <w:tcW w:w="1026" w:type="dxa"/>
            <w:noWrap/>
            <w:vAlign w:val="center"/>
            <w:hideMark/>
          </w:tcPr>
          <w:p w14:paraId="254C757C"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0.3012</w:t>
            </w:r>
          </w:p>
        </w:tc>
      </w:tr>
      <w:tr w:rsidR="002945E1" w:rsidRPr="002945E1" w14:paraId="6135151A" w14:textId="77777777" w:rsidTr="002945E1">
        <w:trPr>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0AB0A73"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R-HSA-373756</w:t>
            </w:r>
          </w:p>
        </w:tc>
        <w:tc>
          <w:tcPr>
            <w:tcW w:w="6994" w:type="dxa"/>
            <w:noWrap/>
            <w:hideMark/>
          </w:tcPr>
          <w:p w14:paraId="5CBC9A52" w14:textId="77777777" w:rsidR="002945E1" w:rsidRPr="002945E1" w:rsidRDefault="002945E1" w:rsidP="002945E1">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SDK interactions</w:t>
            </w:r>
          </w:p>
        </w:tc>
        <w:tc>
          <w:tcPr>
            <w:tcW w:w="1110" w:type="dxa"/>
            <w:noWrap/>
            <w:hideMark/>
          </w:tcPr>
          <w:p w14:paraId="4A791823"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2</w:t>
            </w:r>
          </w:p>
        </w:tc>
        <w:tc>
          <w:tcPr>
            <w:tcW w:w="1276" w:type="dxa"/>
            <w:noWrap/>
            <w:hideMark/>
          </w:tcPr>
          <w:p w14:paraId="229FDEDE"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2</w:t>
            </w:r>
          </w:p>
        </w:tc>
        <w:tc>
          <w:tcPr>
            <w:tcW w:w="1275" w:type="dxa"/>
            <w:noWrap/>
            <w:vAlign w:val="center"/>
            <w:hideMark/>
          </w:tcPr>
          <w:p w14:paraId="6A35B08E"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aps/>
                <w:color w:val="000000"/>
                <w:sz w:val="18"/>
                <w:szCs w:val="18"/>
              </w:rPr>
              <w:t>0.0042</w:t>
            </w:r>
          </w:p>
        </w:tc>
        <w:tc>
          <w:tcPr>
            <w:tcW w:w="1026" w:type="dxa"/>
            <w:noWrap/>
            <w:vAlign w:val="center"/>
            <w:hideMark/>
          </w:tcPr>
          <w:p w14:paraId="28C3237C"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0.3347</w:t>
            </w:r>
          </w:p>
        </w:tc>
      </w:tr>
      <w:tr w:rsidR="002945E1" w:rsidRPr="002945E1" w14:paraId="58C60753" w14:textId="77777777" w:rsidTr="002945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C77641B"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R-HSA-190374</w:t>
            </w:r>
          </w:p>
        </w:tc>
        <w:tc>
          <w:tcPr>
            <w:tcW w:w="6994" w:type="dxa"/>
            <w:noWrap/>
            <w:hideMark/>
          </w:tcPr>
          <w:p w14:paraId="1B483B99" w14:textId="77777777" w:rsidR="002945E1" w:rsidRPr="002945E1" w:rsidRDefault="002945E1" w:rsidP="002945E1">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2945E1">
              <w:rPr>
                <w:color w:val="000000"/>
                <w:sz w:val="18"/>
                <w:szCs w:val="18"/>
                <w:lang w:val="en-US"/>
              </w:rPr>
              <w:t>FGFR1c and Klotho ligand binding and activation</w:t>
            </w:r>
          </w:p>
        </w:tc>
        <w:tc>
          <w:tcPr>
            <w:tcW w:w="1110" w:type="dxa"/>
            <w:noWrap/>
            <w:hideMark/>
          </w:tcPr>
          <w:p w14:paraId="3D23239D"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3</w:t>
            </w:r>
          </w:p>
        </w:tc>
        <w:tc>
          <w:tcPr>
            <w:tcW w:w="1276" w:type="dxa"/>
            <w:noWrap/>
            <w:hideMark/>
          </w:tcPr>
          <w:p w14:paraId="081A1F5F"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7</w:t>
            </w:r>
          </w:p>
        </w:tc>
        <w:tc>
          <w:tcPr>
            <w:tcW w:w="1275" w:type="dxa"/>
            <w:noWrap/>
            <w:vAlign w:val="center"/>
            <w:hideMark/>
          </w:tcPr>
          <w:p w14:paraId="6D32311D"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aps/>
                <w:color w:val="000000"/>
                <w:sz w:val="18"/>
                <w:szCs w:val="18"/>
              </w:rPr>
              <w:t>0.0047</w:t>
            </w:r>
          </w:p>
        </w:tc>
        <w:tc>
          <w:tcPr>
            <w:tcW w:w="1026" w:type="dxa"/>
            <w:noWrap/>
            <w:vAlign w:val="center"/>
            <w:hideMark/>
          </w:tcPr>
          <w:p w14:paraId="399308D1"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0.3519</w:t>
            </w:r>
          </w:p>
        </w:tc>
      </w:tr>
      <w:tr w:rsidR="002945E1" w:rsidRPr="002945E1" w14:paraId="5C1F273F" w14:textId="77777777" w:rsidTr="002945E1">
        <w:trPr>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013ED58"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R-HSA-109704</w:t>
            </w:r>
          </w:p>
        </w:tc>
        <w:tc>
          <w:tcPr>
            <w:tcW w:w="6994" w:type="dxa"/>
            <w:noWrap/>
            <w:hideMark/>
          </w:tcPr>
          <w:p w14:paraId="57851BEA" w14:textId="77777777" w:rsidR="002945E1" w:rsidRPr="002945E1" w:rsidRDefault="002945E1" w:rsidP="002945E1">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PI3K Cascade</w:t>
            </w:r>
          </w:p>
        </w:tc>
        <w:tc>
          <w:tcPr>
            <w:tcW w:w="1110" w:type="dxa"/>
            <w:noWrap/>
            <w:hideMark/>
          </w:tcPr>
          <w:p w14:paraId="288CBCC5"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8</w:t>
            </w:r>
          </w:p>
        </w:tc>
        <w:tc>
          <w:tcPr>
            <w:tcW w:w="1276" w:type="dxa"/>
            <w:noWrap/>
            <w:hideMark/>
          </w:tcPr>
          <w:p w14:paraId="3A32A676"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58</w:t>
            </w:r>
          </w:p>
        </w:tc>
        <w:tc>
          <w:tcPr>
            <w:tcW w:w="1275" w:type="dxa"/>
            <w:noWrap/>
            <w:vAlign w:val="center"/>
            <w:hideMark/>
          </w:tcPr>
          <w:p w14:paraId="4428CEFD"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aps/>
                <w:color w:val="000000"/>
                <w:sz w:val="18"/>
                <w:szCs w:val="18"/>
              </w:rPr>
              <w:t>0.0071</w:t>
            </w:r>
          </w:p>
        </w:tc>
        <w:tc>
          <w:tcPr>
            <w:tcW w:w="1026" w:type="dxa"/>
            <w:noWrap/>
            <w:vAlign w:val="center"/>
            <w:hideMark/>
          </w:tcPr>
          <w:p w14:paraId="6C999CBE"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0.4658</w:t>
            </w:r>
          </w:p>
        </w:tc>
      </w:tr>
      <w:tr w:rsidR="002945E1" w:rsidRPr="002945E1" w14:paraId="4CCBDE65" w14:textId="77777777" w:rsidTr="002945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2319067"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R-HSA-216083</w:t>
            </w:r>
          </w:p>
        </w:tc>
        <w:tc>
          <w:tcPr>
            <w:tcW w:w="6994" w:type="dxa"/>
            <w:noWrap/>
            <w:hideMark/>
          </w:tcPr>
          <w:p w14:paraId="327D8434" w14:textId="77777777" w:rsidR="002945E1" w:rsidRPr="002945E1" w:rsidRDefault="002945E1" w:rsidP="002945E1">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Integrin cell surface interactions</w:t>
            </w:r>
          </w:p>
        </w:tc>
        <w:tc>
          <w:tcPr>
            <w:tcW w:w="1110" w:type="dxa"/>
            <w:noWrap/>
            <w:hideMark/>
          </w:tcPr>
          <w:p w14:paraId="14458EFE"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10</w:t>
            </w:r>
          </w:p>
        </w:tc>
        <w:tc>
          <w:tcPr>
            <w:tcW w:w="1276" w:type="dxa"/>
            <w:noWrap/>
            <w:hideMark/>
          </w:tcPr>
          <w:p w14:paraId="4B8B606B"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86</w:t>
            </w:r>
          </w:p>
        </w:tc>
        <w:tc>
          <w:tcPr>
            <w:tcW w:w="1275" w:type="dxa"/>
            <w:noWrap/>
            <w:vAlign w:val="center"/>
            <w:hideMark/>
          </w:tcPr>
          <w:p w14:paraId="3CFEC0EA"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aps/>
                <w:color w:val="000000"/>
                <w:sz w:val="18"/>
                <w:szCs w:val="18"/>
              </w:rPr>
              <w:t>0.0088</w:t>
            </w:r>
          </w:p>
        </w:tc>
        <w:tc>
          <w:tcPr>
            <w:tcW w:w="1026" w:type="dxa"/>
            <w:noWrap/>
            <w:vAlign w:val="center"/>
            <w:hideMark/>
          </w:tcPr>
          <w:p w14:paraId="143B94E5"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0.5383</w:t>
            </w:r>
          </w:p>
        </w:tc>
      </w:tr>
      <w:tr w:rsidR="002945E1" w:rsidRPr="002945E1" w14:paraId="49D64C35" w14:textId="77777777" w:rsidTr="002945E1">
        <w:trPr>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41FB44A"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R-HSA-5624958</w:t>
            </w:r>
          </w:p>
        </w:tc>
        <w:tc>
          <w:tcPr>
            <w:tcW w:w="6994" w:type="dxa"/>
            <w:noWrap/>
            <w:hideMark/>
          </w:tcPr>
          <w:p w14:paraId="0F544E6E" w14:textId="77777777" w:rsidR="002945E1" w:rsidRPr="002945E1" w:rsidRDefault="002945E1" w:rsidP="002945E1">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lang w:val="en-US"/>
              </w:rPr>
            </w:pPr>
            <w:r w:rsidRPr="002945E1">
              <w:rPr>
                <w:color w:val="000000"/>
                <w:sz w:val="18"/>
                <w:szCs w:val="18"/>
                <w:lang w:val="en-US"/>
              </w:rPr>
              <w:t>ARL13B-mediated ciliary trafficking of INPP5E</w:t>
            </w:r>
          </w:p>
        </w:tc>
        <w:tc>
          <w:tcPr>
            <w:tcW w:w="1110" w:type="dxa"/>
            <w:noWrap/>
            <w:hideMark/>
          </w:tcPr>
          <w:p w14:paraId="305199BE"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2</w:t>
            </w:r>
          </w:p>
        </w:tc>
        <w:tc>
          <w:tcPr>
            <w:tcW w:w="1276" w:type="dxa"/>
            <w:noWrap/>
            <w:hideMark/>
          </w:tcPr>
          <w:p w14:paraId="4583E850"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3</w:t>
            </w:r>
          </w:p>
        </w:tc>
        <w:tc>
          <w:tcPr>
            <w:tcW w:w="1275" w:type="dxa"/>
            <w:noWrap/>
            <w:vAlign w:val="center"/>
            <w:hideMark/>
          </w:tcPr>
          <w:p w14:paraId="70741A2E"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aps/>
                <w:color w:val="000000"/>
                <w:sz w:val="18"/>
                <w:szCs w:val="18"/>
              </w:rPr>
              <w:t>0.0091</w:t>
            </w:r>
          </w:p>
        </w:tc>
        <w:tc>
          <w:tcPr>
            <w:tcW w:w="1026" w:type="dxa"/>
            <w:noWrap/>
            <w:vAlign w:val="center"/>
            <w:hideMark/>
          </w:tcPr>
          <w:p w14:paraId="311D3DBD"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0.5383</w:t>
            </w:r>
          </w:p>
        </w:tc>
      </w:tr>
      <w:tr w:rsidR="002945E1" w:rsidRPr="002945E1" w14:paraId="714FEE70" w14:textId="77777777" w:rsidTr="002945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D367135"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R-HSA-977068</w:t>
            </w:r>
          </w:p>
        </w:tc>
        <w:tc>
          <w:tcPr>
            <w:tcW w:w="6994" w:type="dxa"/>
            <w:noWrap/>
            <w:hideMark/>
          </w:tcPr>
          <w:p w14:paraId="6CA1E3EE" w14:textId="77777777" w:rsidR="002945E1" w:rsidRPr="002945E1" w:rsidRDefault="002945E1" w:rsidP="002945E1">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2945E1">
              <w:rPr>
                <w:color w:val="000000"/>
                <w:sz w:val="18"/>
                <w:szCs w:val="18"/>
                <w:lang w:val="en-US"/>
              </w:rPr>
              <w:t>Termination of O-glycan biosynthesis</w:t>
            </w:r>
          </w:p>
        </w:tc>
        <w:tc>
          <w:tcPr>
            <w:tcW w:w="1110" w:type="dxa"/>
            <w:noWrap/>
            <w:hideMark/>
          </w:tcPr>
          <w:p w14:paraId="19B20DF6"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5</w:t>
            </w:r>
          </w:p>
        </w:tc>
        <w:tc>
          <w:tcPr>
            <w:tcW w:w="1276" w:type="dxa"/>
            <w:noWrap/>
            <w:hideMark/>
          </w:tcPr>
          <w:p w14:paraId="5ECE4A71"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28</w:t>
            </w:r>
          </w:p>
        </w:tc>
        <w:tc>
          <w:tcPr>
            <w:tcW w:w="1275" w:type="dxa"/>
            <w:noWrap/>
            <w:vAlign w:val="center"/>
            <w:hideMark/>
          </w:tcPr>
          <w:p w14:paraId="2B0AB41C"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aps/>
                <w:color w:val="000000"/>
                <w:sz w:val="18"/>
                <w:szCs w:val="18"/>
              </w:rPr>
              <w:t>0.0113</w:t>
            </w:r>
          </w:p>
        </w:tc>
        <w:tc>
          <w:tcPr>
            <w:tcW w:w="1026" w:type="dxa"/>
            <w:noWrap/>
            <w:vAlign w:val="center"/>
            <w:hideMark/>
          </w:tcPr>
          <w:p w14:paraId="54AC4E98"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0.6336</w:t>
            </w:r>
          </w:p>
        </w:tc>
      </w:tr>
      <w:tr w:rsidR="002945E1" w:rsidRPr="002945E1" w14:paraId="583147CA" w14:textId="77777777" w:rsidTr="002945E1">
        <w:trPr>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27B3AFF"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R-HSA-112399</w:t>
            </w:r>
          </w:p>
        </w:tc>
        <w:tc>
          <w:tcPr>
            <w:tcW w:w="6994" w:type="dxa"/>
            <w:noWrap/>
            <w:hideMark/>
          </w:tcPr>
          <w:p w14:paraId="6C93094C" w14:textId="77777777" w:rsidR="002945E1" w:rsidRPr="002945E1" w:rsidRDefault="002945E1" w:rsidP="002945E1">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IRS-mediated signalling</w:t>
            </w:r>
          </w:p>
        </w:tc>
        <w:tc>
          <w:tcPr>
            <w:tcW w:w="1110" w:type="dxa"/>
            <w:noWrap/>
            <w:hideMark/>
          </w:tcPr>
          <w:p w14:paraId="5FD89F72"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8</w:t>
            </w:r>
          </w:p>
        </w:tc>
        <w:tc>
          <w:tcPr>
            <w:tcW w:w="1276" w:type="dxa"/>
            <w:noWrap/>
            <w:hideMark/>
          </w:tcPr>
          <w:p w14:paraId="1469B58E"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65</w:t>
            </w:r>
          </w:p>
        </w:tc>
        <w:tc>
          <w:tcPr>
            <w:tcW w:w="1275" w:type="dxa"/>
            <w:noWrap/>
            <w:vAlign w:val="center"/>
            <w:hideMark/>
          </w:tcPr>
          <w:p w14:paraId="3666B398"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aps/>
                <w:color w:val="000000"/>
                <w:sz w:val="18"/>
                <w:szCs w:val="18"/>
              </w:rPr>
              <w:t>0.0133</w:t>
            </w:r>
          </w:p>
        </w:tc>
        <w:tc>
          <w:tcPr>
            <w:tcW w:w="1026" w:type="dxa"/>
            <w:noWrap/>
            <w:vAlign w:val="center"/>
            <w:hideMark/>
          </w:tcPr>
          <w:p w14:paraId="1D04B21A"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0.6769</w:t>
            </w:r>
          </w:p>
        </w:tc>
      </w:tr>
      <w:tr w:rsidR="002945E1" w:rsidRPr="002945E1" w14:paraId="2B2A65B6" w14:textId="77777777" w:rsidTr="002945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59C00FF"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R-HSA-2219530</w:t>
            </w:r>
          </w:p>
        </w:tc>
        <w:tc>
          <w:tcPr>
            <w:tcW w:w="6994" w:type="dxa"/>
            <w:noWrap/>
            <w:hideMark/>
          </w:tcPr>
          <w:p w14:paraId="7CDF370F" w14:textId="77777777" w:rsidR="002945E1" w:rsidRPr="002945E1" w:rsidRDefault="002945E1" w:rsidP="002945E1">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2945E1">
              <w:rPr>
                <w:color w:val="000000"/>
                <w:sz w:val="18"/>
                <w:szCs w:val="18"/>
                <w:lang w:val="en-US"/>
              </w:rPr>
              <w:t>Constitutive Signaling by Aberrant PI3K in Cancer</w:t>
            </w:r>
          </w:p>
        </w:tc>
        <w:tc>
          <w:tcPr>
            <w:tcW w:w="1110" w:type="dxa"/>
            <w:noWrap/>
            <w:hideMark/>
          </w:tcPr>
          <w:p w14:paraId="1A50478B"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10</w:t>
            </w:r>
          </w:p>
        </w:tc>
        <w:tc>
          <w:tcPr>
            <w:tcW w:w="1276" w:type="dxa"/>
            <w:noWrap/>
            <w:hideMark/>
          </w:tcPr>
          <w:p w14:paraId="14D5542C"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96</w:t>
            </w:r>
          </w:p>
        </w:tc>
        <w:tc>
          <w:tcPr>
            <w:tcW w:w="1275" w:type="dxa"/>
            <w:noWrap/>
            <w:vAlign w:val="center"/>
            <w:hideMark/>
          </w:tcPr>
          <w:p w14:paraId="570AEA0F"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aps/>
                <w:color w:val="000000"/>
                <w:sz w:val="18"/>
                <w:szCs w:val="18"/>
              </w:rPr>
              <w:t>0.0175</w:t>
            </w:r>
          </w:p>
        </w:tc>
        <w:tc>
          <w:tcPr>
            <w:tcW w:w="1026" w:type="dxa"/>
            <w:noWrap/>
            <w:vAlign w:val="center"/>
            <w:hideMark/>
          </w:tcPr>
          <w:p w14:paraId="58C225A1"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0.7578</w:t>
            </w:r>
          </w:p>
        </w:tc>
      </w:tr>
      <w:tr w:rsidR="002945E1" w:rsidRPr="002945E1" w14:paraId="1F3E8E45" w14:textId="77777777" w:rsidTr="002945E1">
        <w:trPr>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48CB0E4"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R-HSA-2428928</w:t>
            </w:r>
          </w:p>
        </w:tc>
        <w:tc>
          <w:tcPr>
            <w:tcW w:w="6994" w:type="dxa"/>
            <w:noWrap/>
            <w:hideMark/>
          </w:tcPr>
          <w:p w14:paraId="746AD006" w14:textId="77777777" w:rsidR="002945E1" w:rsidRPr="002945E1" w:rsidRDefault="002945E1" w:rsidP="002945E1">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lang w:val="en-US"/>
              </w:rPr>
            </w:pPr>
            <w:r w:rsidRPr="002945E1">
              <w:rPr>
                <w:color w:val="000000"/>
                <w:sz w:val="18"/>
                <w:szCs w:val="18"/>
                <w:lang w:val="en-US"/>
              </w:rPr>
              <w:t>IRS-related events triggered by IGF1R</w:t>
            </w:r>
          </w:p>
        </w:tc>
        <w:tc>
          <w:tcPr>
            <w:tcW w:w="1110" w:type="dxa"/>
            <w:noWrap/>
            <w:hideMark/>
          </w:tcPr>
          <w:p w14:paraId="40BB7509"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8</w:t>
            </w:r>
          </w:p>
        </w:tc>
        <w:tc>
          <w:tcPr>
            <w:tcW w:w="1276" w:type="dxa"/>
            <w:noWrap/>
            <w:hideMark/>
          </w:tcPr>
          <w:p w14:paraId="7285A1AC"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69</w:t>
            </w:r>
          </w:p>
        </w:tc>
        <w:tc>
          <w:tcPr>
            <w:tcW w:w="1275" w:type="dxa"/>
            <w:noWrap/>
            <w:vAlign w:val="center"/>
            <w:hideMark/>
          </w:tcPr>
          <w:p w14:paraId="0B9847A9"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aps/>
                <w:color w:val="000000"/>
                <w:sz w:val="18"/>
                <w:szCs w:val="18"/>
              </w:rPr>
              <w:t>0.0182</w:t>
            </w:r>
          </w:p>
        </w:tc>
        <w:tc>
          <w:tcPr>
            <w:tcW w:w="1026" w:type="dxa"/>
            <w:noWrap/>
            <w:vAlign w:val="center"/>
            <w:hideMark/>
          </w:tcPr>
          <w:p w14:paraId="6C01E1C1"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0.7578</w:t>
            </w:r>
          </w:p>
        </w:tc>
      </w:tr>
      <w:tr w:rsidR="002945E1" w:rsidRPr="002945E1" w14:paraId="7EE596FC" w14:textId="77777777" w:rsidTr="002945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DE4A8EF"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R-HSA-190242</w:t>
            </w:r>
          </w:p>
        </w:tc>
        <w:tc>
          <w:tcPr>
            <w:tcW w:w="6994" w:type="dxa"/>
            <w:noWrap/>
            <w:hideMark/>
          </w:tcPr>
          <w:p w14:paraId="0831B7B0" w14:textId="77777777" w:rsidR="002945E1" w:rsidRPr="002945E1" w:rsidRDefault="002945E1" w:rsidP="002945E1">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2945E1">
              <w:rPr>
                <w:color w:val="000000"/>
                <w:sz w:val="18"/>
                <w:szCs w:val="18"/>
                <w:lang w:val="en-US"/>
              </w:rPr>
              <w:t>FGFR1 ligand binding and activation</w:t>
            </w:r>
          </w:p>
        </w:tc>
        <w:tc>
          <w:tcPr>
            <w:tcW w:w="1110" w:type="dxa"/>
            <w:noWrap/>
            <w:hideMark/>
          </w:tcPr>
          <w:p w14:paraId="76608CC3"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4</w:t>
            </w:r>
          </w:p>
        </w:tc>
        <w:tc>
          <w:tcPr>
            <w:tcW w:w="1276" w:type="dxa"/>
            <w:noWrap/>
            <w:hideMark/>
          </w:tcPr>
          <w:p w14:paraId="71050D06"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21</w:t>
            </w:r>
          </w:p>
        </w:tc>
        <w:tc>
          <w:tcPr>
            <w:tcW w:w="1275" w:type="dxa"/>
            <w:noWrap/>
            <w:vAlign w:val="center"/>
            <w:hideMark/>
          </w:tcPr>
          <w:p w14:paraId="69D18681"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aps/>
                <w:color w:val="000000"/>
                <w:sz w:val="18"/>
                <w:szCs w:val="18"/>
              </w:rPr>
              <w:t>0.0184</w:t>
            </w:r>
          </w:p>
        </w:tc>
        <w:tc>
          <w:tcPr>
            <w:tcW w:w="1026" w:type="dxa"/>
            <w:noWrap/>
            <w:vAlign w:val="center"/>
            <w:hideMark/>
          </w:tcPr>
          <w:p w14:paraId="2621EF49"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0.7578</w:t>
            </w:r>
          </w:p>
        </w:tc>
      </w:tr>
      <w:tr w:rsidR="002945E1" w:rsidRPr="002945E1" w14:paraId="64875265" w14:textId="77777777" w:rsidTr="002945E1">
        <w:trPr>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8DE4F16"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R-HSA-8874081</w:t>
            </w:r>
          </w:p>
        </w:tc>
        <w:tc>
          <w:tcPr>
            <w:tcW w:w="6994" w:type="dxa"/>
            <w:noWrap/>
            <w:hideMark/>
          </w:tcPr>
          <w:p w14:paraId="138CDD7B" w14:textId="77777777" w:rsidR="002945E1" w:rsidRPr="002945E1" w:rsidRDefault="002945E1" w:rsidP="002945E1">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MET activates PTK2 signaling</w:t>
            </w:r>
          </w:p>
        </w:tc>
        <w:tc>
          <w:tcPr>
            <w:tcW w:w="1110" w:type="dxa"/>
            <w:noWrap/>
            <w:hideMark/>
          </w:tcPr>
          <w:p w14:paraId="1E196D09"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5</w:t>
            </w:r>
          </w:p>
        </w:tc>
        <w:tc>
          <w:tcPr>
            <w:tcW w:w="1276" w:type="dxa"/>
            <w:noWrap/>
            <w:hideMark/>
          </w:tcPr>
          <w:p w14:paraId="5078B255"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32</w:t>
            </w:r>
          </w:p>
        </w:tc>
        <w:tc>
          <w:tcPr>
            <w:tcW w:w="1275" w:type="dxa"/>
            <w:noWrap/>
            <w:vAlign w:val="center"/>
            <w:hideMark/>
          </w:tcPr>
          <w:p w14:paraId="415E4C55"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aps/>
                <w:color w:val="000000"/>
                <w:sz w:val="18"/>
                <w:szCs w:val="18"/>
              </w:rPr>
              <w:t>0.0190</w:t>
            </w:r>
          </w:p>
        </w:tc>
        <w:tc>
          <w:tcPr>
            <w:tcW w:w="1026" w:type="dxa"/>
            <w:noWrap/>
            <w:vAlign w:val="center"/>
            <w:hideMark/>
          </w:tcPr>
          <w:p w14:paraId="59A33078"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0.7578</w:t>
            </w:r>
          </w:p>
        </w:tc>
      </w:tr>
      <w:tr w:rsidR="002945E1" w:rsidRPr="002945E1" w14:paraId="0F8DFC36" w14:textId="77777777" w:rsidTr="002945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670CEA0"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R-HSA-372708</w:t>
            </w:r>
          </w:p>
        </w:tc>
        <w:tc>
          <w:tcPr>
            <w:tcW w:w="6994" w:type="dxa"/>
            <w:noWrap/>
            <w:hideMark/>
          </w:tcPr>
          <w:p w14:paraId="20B3931D" w14:textId="77777777" w:rsidR="002945E1" w:rsidRPr="002945E1" w:rsidRDefault="002945E1" w:rsidP="002945E1">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2945E1">
              <w:rPr>
                <w:color w:val="000000"/>
                <w:sz w:val="18"/>
                <w:szCs w:val="18"/>
                <w:lang w:val="en-US"/>
              </w:rPr>
              <w:t>p130Cas linkage to MAPK signaling for integrins</w:t>
            </w:r>
          </w:p>
        </w:tc>
        <w:tc>
          <w:tcPr>
            <w:tcW w:w="1110" w:type="dxa"/>
            <w:noWrap/>
            <w:hideMark/>
          </w:tcPr>
          <w:p w14:paraId="241F81D9"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4</w:t>
            </w:r>
          </w:p>
        </w:tc>
        <w:tc>
          <w:tcPr>
            <w:tcW w:w="1276" w:type="dxa"/>
            <w:noWrap/>
            <w:hideMark/>
          </w:tcPr>
          <w:p w14:paraId="67C53227"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22</w:t>
            </w:r>
          </w:p>
        </w:tc>
        <w:tc>
          <w:tcPr>
            <w:tcW w:w="1275" w:type="dxa"/>
            <w:noWrap/>
            <w:vAlign w:val="center"/>
            <w:hideMark/>
          </w:tcPr>
          <w:p w14:paraId="1321F795"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aps/>
                <w:color w:val="000000"/>
                <w:sz w:val="18"/>
                <w:szCs w:val="18"/>
              </w:rPr>
              <w:t>0.0214</w:t>
            </w:r>
          </w:p>
        </w:tc>
        <w:tc>
          <w:tcPr>
            <w:tcW w:w="1026" w:type="dxa"/>
            <w:noWrap/>
            <w:vAlign w:val="center"/>
            <w:hideMark/>
          </w:tcPr>
          <w:p w14:paraId="1923DACF"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0.7578</w:t>
            </w:r>
          </w:p>
        </w:tc>
      </w:tr>
      <w:tr w:rsidR="002945E1" w:rsidRPr="002945E1" w14:paraId="13D3E09B" w14:textId="77777777" w:rsidTr="002945E1">
        <w:trPr>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5116242"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R-HSA-5654219</w:t>
            </w:r>
          </w:p>
        </w:tc>
        <w:tc>
          <w:tcPr>
            <w:tcW w:w="6994" w:type="dxa"/>
            <w:noWrap/>
            <w:hideMark/>
          </w:tcPr>
          <w:p w14:paraId="16F35220" w14:textId="77777777" w:rsidR="002945E1" w:rsidRPr="002945E1" w:rsidRDefault="002945E1" w:rsidP="002945E1">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lang w:val="en-US"/>
              </w:rPr>
            </w:pPr>
            <w:r w:rsidRPr="002945E1">
              <w:rPr>
                <w:color w:val="000000"/>
                <w:sz w:val="18"/>
                <w:szCs w:val="18"/>
                <w:lang w:val="en-US"/>
              </w:rPr>
              <w:t>Phospholipase C-mediated cascade: FGFR1</w:t>
            </w:r>
          </w:p>
        </w:tc>
        <w:tc>
          <w:tcPr>
            <w:tcW w:w="1110" w:type="dxa"/>
            <w:noWrap/>
            <w:hideMark/>
          </w:tcPr>
          <w:p w14:paraId="0FA2486E"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4</w:t>
            </w:r>
          </w:p>
        </w:tc>
        <w:tc>
          <w:tcPr>
            <w:tcW w:w="1276" w:type="dxa"/>
            <w:noWrap/>
            <w:hideMark/>
          </w:tcPr>
          <w:p w14:paraId="5FC15D48"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22</w:t>
            </w:r>
          </w:p>
        </w:tc>
        <w:tc>
          <w:tcPr>
            <w:tcW w:w="1275" w:type="dxa"/>
            <w:noWrap/>
            <w:vAlign w:val="center"/>
            <w:hideMark/>
          </w:tcPr>
          <w:p w14:paraId="18246B46"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aps/>
                <w:color w:val="000000"/>
                <w:sz w:val="18"/>
                <w:szCs w:val="18"/>
              </w:rPr>
              <w:t>0.0214</w:t>
            </w:r>
          </w:p>
        </w:tc>
        <w:tc>
          <w:tcPr>
            <w:tcW w:w="1026" w:type="dxa"/>
            <w:noWrap/>
            <w:vAlign w:val="center"/>
            <w:hideMark/>
          </w:tcPr>
          <w:p w14:paraId="48342748"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0.7578</w:t>
            </w:r>
          </w:p>
        </w:tc>
      </w:tr>
      <w:tr w:rsidR="002945E1" w:rsidRPr="002945E1" w14:paraId="1860E675" w14:textId="77777777" w:rsidTr="002945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25C5FEB"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R-HSA-2428924</w:t>
            </w:r>
          </w:p>
        </w:tc>
        <w:tc>
          <w:tcPr>
            <w:tcW w:w="6994" w:type="dxa"/>
            <w:noWrap/>
            <w:hideMark/>
          </w:tcPr>
          <w:p w14:paraId="6CD88A64" w14:textId="77777777" w:rsidR="002945E1" w:rsidRPr="002945E1" w:rsidRDefault="002945E1" w:rsidP="002945E1">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IGF1R signaling cascade</w:t>
            </w:r>
          </w:p>
        </w:tc>
        <w:tc>
          <w:tcPr>
            <w:tcW w:w="1110" w:type="dxa"/>
            <w:noWrap/>
            <w:hideMark/>
          </w:tcPr>
          <w:p w14:paraId="4A421E3B"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8</w:t>
            </w:r>
          </w:p>
        </w:tc>
        <w:tc>
          <w:tcPr>
            <w:tcW w:w="1276" w:type="dxa"/>
            <w:noWrap/>
            <w:hideMark/>
          </w:tcPr>
          <w:p w14:paraId="658E99AB"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72</w:t>
            </w:r>
          </w:p>
        </w:tc>
        <w:tc>
          <w:tcPr>
            <w:tcW w:w="1275" w:type="dxa"/>
            <w:noWrap/>
            <w:vAlign w:val="center"/>
            <w:hideMark/>
          </w:tcPr>
          <w:p w14:paraId="2AAA25F7"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aps/>
                <w:color w:val="000000"/>
                <w:sz w:val="18"/>
                <w:szCs w:val="18"/>
              </w:rPr>
              <w:t>0.0228</w:t>
            </w:r>
          </w:p>
        </w:tc>
        <w:tc>
          <w:tcPr>
            <w:tcW w:w="1026" w:type="dxa"/>
            <w:noWrap/>
            <w:vAlign w:val="center"/>
            <w:hideMark/>
          </w:tcPr>
          <w:p w14:paraId="5C7F3D56"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0.7578</w:t>
            </w:r>
          </w:p>
        </w:tc>
      </w:tr>
      <w:tr w:rsidR="002945E1" w:rsidRPr="002945E1" w14:paraId="1FB1E8BF" w14:textId="77777777" w:rsidTr="002945E1">
        <w:trPr>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875E4A7"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R-HSA-74751</w:t>
            </w:r>
          </w:p>
        </w:tc>
        <w:tc>
          <w:tcPr>
            <w:tcW w:w="6994" w:type="dxa"/>
            <w:noWrap/>
            <w:hideMark/>
          </w:tcPr>
          <w:p w14:paraId="3DD1C5D1" w14:textId="77777777" w:rsidR="002945E1" w:rsidRPr="002945E1" w:rsidRDefault="002945E1" w:rsidP="002945E1">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Insulin receptor signalling cascade</w:t>
            </w:r>
          </w:p>
        </w:tc>
        <w:tc>
          <w:tcPr>
            <w:tcW w:w="1110" w:type="dxa"/>
            <w:noWrap/>
            <w:hideMark/>
          </w:tcPr>
          <w:p w14:paraId="339EB306"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8</w:t>
            </w:r>
          </w:p>
        </w:tc>
        <w:tc>
          <w:tcPr>
            <w:tcW w:w="1276" w:type="dxa"/>
            <w:noWrap/>
            <w:hideMark/>
          </w:tcPr>
          <w:p w14:paraId="6A46CDAF"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72</w:t>
            </w:r>
          </w:p>
        </w:tc>
        <w:tc>
          <w:tcPr>
            <w:tcW w:w="1275" w:type="dxa"/>
            <w:noWrap/>
            <w:vAlign w:val="center"/>
            <w:hideMark/>
          </w:tcPr>
          <w:p w14:paraId="394DB0FB"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aps/>
                <w:color w:val="000000"/>
                <w:sz w:val="18"/>
                <w:szCs w:val="18"/>
              </w:rPr>
              <w:t>0.0228</w:t>
            </w:r>
          </w:p>
        </w:tc>
        <w:tc>
          <w:tcPr>
            <w:tcW w:w="1026" w:type="dxa"/>
            <w:noWrap/>
            <w:vAlign w:val="center"/>
            <w:hideMark/>
          </w:tcPr>
          <w:p w14:paraId="748B5111"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0.7578</w:t>
            </w:r>
          </w:p>
        </w:tc>
      </w:tr>
      <w:tr w:rsidR="002945E1" w:rsidRPr="002945E1" w14:paraId="7FC7ACCA" w14:textId="77777777" w:rsidTr="002945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73AACB3"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R-HSA-1839120</w:t>
            </w:r>
          </w:p>
        </w:tc>
        <w:tc>
          <w:tcPr>
            <w:tcW w:w="6994" w:type="dxa"/>
            <w:noWrap/>
            <w:hideMark/>
          </w:tcPr>
          <w:p w14:paraId="7100032D" w14:textId="77777777" w:rsidR="002945E1" w:rsidRPr="002945E1" w:rsidRDefault="002945E1" w:rsidP="002945E1">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2945E1">
              <w:rPr>
                <w:color w:val="000000"/>
                <w:sz w:val="18"/>
                <w:szCs w:val="18"/>
                <w:lang w:val="en-US"/>
              </w:rPr>
              <w:t>Signaling by FGFR1 amplification mutants</w:t>
            </w:r>
          </w:p>
        </w:tc>
        <w:tc>
          <w:tcPr>
            <w:tcW w:w="1110" w:type="dxa"/>
            <w:noWrap/>
            <w:hideMark/>
          </w:tcPr>
          <w:p w14:paraId="2886BF5F"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2</w:t>
            </w:r>
          </w:p>
        </w:tc>
        <w:tc>
          <w:tcPr>
            <w:tcW w:w="1276" w:type="dxa"/>
            <w:noWrap/>
            <w:hideMark/>
          </w:tcPr>
          <w:p w14:paraId="54687A40"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5</w:t>
            </w:r>
          </w:p>
        </w:tc>
        <w:tc>
          <w:tcPr>
            <w:tcW w:w="1275" w:type="dxa"/>
            <w:noWrap/>
            <w:vAlign w:val="center"/>
            <w:hideMark/>
          </w:tcPr>
          <w:p w14:paraId="4726C1D1"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aps/>
                <w:color w:val="000000"/>
                <w:sz w:val="18"/>
                <w:szCs w:val="18"/>
              </w:rPr>
              <w:t>0.0238</w:t>
            </w:r>
          </w:p>
        </w:tc>
        <w:tc>
          <w:tcPr>
            <w:tcW w:w="1026" w:type="dxa"/>
            <w:noWrap/>
            <w:vAlign w:val="center"/>
            <w:hideMark/>
          </w:tcPr>
          <w:p w14:paraId="34E63D3A"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0.7578</w:t>
            </w:r>
          </w:p>
        </w:tc>
      </w:tr>
      <w:tr w:rsidR="002945E1" w:rsidRPr="002945E1" w14:paraId="2F848E23" w14:textId="77777777" w:rsidTr="002945E1">
        <w:trPr>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A3CAF9B"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R-HSA-2404192</w:t>
            </w:r>
          </w:p>
        </w:tc>
        <w:tc>
          <w:tcPr>
            <w:tcW w:w="6994" w:type="dxa"/>
            <w:noWrap/>
            <w:hideMark/>
          </w:tcPr>
          <w:p w14:paraId="75298846" w14:textId="77777777" w:rsidR="002945E1" w:rsidRPr="002945E1" w:rsidRDefault="002945E1" w:rsidP="002945E1">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lang w:val="en-US"/>
              </w:rPr>
            </w:pPr>
            <w:r w:rsidRPr="002945E1">
              <w:rPr>
                <w:color w:val="000000"/>
                <w:sz w:val="18"/>
                <w:szCs w:val="18"/>
                <w:lang w:val="en-US"/>
              </w:rPr>
              <w:t>Signaling by Type 1 Insulin-like Growth Factor 1 Receptor (IGF1R)</w:t>
            </w:r>
          </w:p>
        </w:tc>
        <w:tc>
          <w:tcPr>
            <w:tcW w:w="1110" w:type="dxa"/>
            <w:noWrap/>
            <w:hideMark/>
          </w:tcPr>
          <w:p w14:paraId="555DE3C2"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8</w:t>
            </w:r>
          </w:p>
        </w:tc>
        <w:tc>
          <w:tcPr>
            <w:tcW w:w="1276" w:type="dxa"/>
            <w:noWrap/>
            <w:hideMark/>
          </w:tcPr>
          <w:p w14:paraId="0DF76CE9"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73</w:t>
            </w:r>
          </w:p>
        </w:tc>
        <w:tc>
          <w:tcPr>
            <w:tcW w:w="1275" w:type="dxa"/>
            <w:noWrap/>
            <w:vAlign w:val="center"/>
            <w:hideMark/>
          </w:tcPr>
          <w:p w14:paraId="6819DB8B"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aps/>
                <w:color w:val="000000"/>
                <w:sz w:val="18"/>
                <w:szCs w:val="18"/>
              </w:rPr>
              <w:t>0.0244</w:t>
            </w:r>
          </w:p>
        </w:tc>
        <w:tc>
          <w:tcPr>
            <w:tcW w:w="1026" w:type="dxa"/>
            <w:noWrap/>
            <w:vAlign w:val="center"/>
            <w:hideMark/>
          </w:tcPr>
          <w:p w14:paraId="4308467A"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0.7578</w:t>
            </w:r>
          </w:p>
        </w:tc>
      </w:tr>
      <w:tr w:rsidR="002945E1" w:rsidRPr="002945E1" w14:paraId="6325793B" w14:textId="77777777" w:rsidTr="002945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B4DAA10"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R-HSA-1474244</w:t>
            </w:r>
          </w:p>
        </w:tc>
        <w:tc>
          <w:tcPr>
            <w:tcW w:w="6994" w:type="dxa"/>
            <w:noWrap/>
            <w:hideMark/>
          </w:tcPr>
          <w:p w14:paraId="3D81D705" w14:textId="77777777" w:rsidR="002945E1" w:rsidRPr="002945E1" w:rsidRDefault="002945E1" w:rsidP="002945E1">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Extracellular matrix organization</w:t>
            </w:r>
          </w:p>
        </w:tc>
        <w:tc>
          <w:tcPr>
            <w:tcW w:w="1110" w:type="dxa"/>
            <w:noWrap/>
            <w:hideMark/>
          </w:tcPr>
          <w:p w14:paraId="39229EED"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24</w:t>
            </w:r>
          </w:p>
        </w:tc>
        <w:tc>
          <w:tcPr>
            <w:tcW w:w="1276" w:type="dxa"/>
            <w:noWrap/>
            <w:hideMark/>
          </w:tcPr>
          <w:p w14:paraId="0037C836"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328</w:t>
            </w:r>
          </w:p>
        </w:tc>
        <w:tc>
          <w:tcPr>
            <w:tcW w:w="1275" w:type="dxa"/>
            <w:noWrap/>
            <w:vAlign w:val="center"/>
            <w:hideMark/>
          </w:tcPr>
          <w:p w14:paraId="7708787C"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aps/>
                <w:color w:val="000000"/>
                <w:sz w:val="18"/>
                <w:szCs w:val="18"/>
              </w:rPr>
              <w:t>0.0255</w:t>
            </w:r>
          </w:p>
        </w:tc>
        <w:tc>
          <w:tcPr>
            <w:tcW w:w="1026" w:type="dxa"/>
            <w:noWrap/>
            <w:vAlign w:val="center"/>
            <w:hideMark/>
          </w:tcPr>
          <w:p w14:paraId="1B032815"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0.7578</w:t>
            </w:r>
          </w:p>
        </w:tc>
      </w:tr>
      <w:tr w:rsidR="002945E1" w:rsidRPr="002945E1" w14:paraId="440F0528" w14:textId="77777777" w:rsidTr="002945E1">
        <w:trPr>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FA8B0D7"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R-HSA-3000171</w:t>
            </w:r>
          </w:p>
        </w:tc>
        <w:tc>
          <w:tcPr>
            <w:tcW w:w="6994" w:type="dxa"/>
            <w:noWrap/>
            <w:hideMark/>
          </w:tcPr>
          <w:p w14:paraId="7594EADD" w14:textId="77777777" w:rsidR="002945E1" w:rsidRPr="002945E1" w:rsidRDefault="002945E1" w:rsidP="002945E1">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lang w:val="en-US"/>
              </w:rPr>
            </w:pPr>
            <w:r w:rsidRPr="002945E1">
              <w:rPr>
                <w:color w:val="000000"/>
                <w:sz w:val="18"/>
                <w:szCs w:val="18"/>
                <w:lang w:val="en-US"/>
              </w:rPr>
              <w:t>Non-integrin membrane-ECM interactions</w:t>
            </w:r>
          </w:p>
        </w:tc>
        <w:tc>
          <w:tcPr>
            <w:tcW w:w="1110" w:type="dxa"/>
            <w:noWrap/>
            <w:hideMark/>
          </w:tcPr>
          <w:p w14:paraId="6D031A6A"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7</w:t>
            </w:r>
          </w:p>
        </w:tc>
        <w:tc>
          <w:tcPr>
            <w:tcW w:w="1276" w:type="dxa"/>
            <w:noWrap/>
            <w:hideMark/>
          </w:tcPr>
          <w:p w14:paraId="2B1957B5"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61</w:t>
            </w:r>
          </w:p>
        </w:tc>
        <w:tc>
          <w:tcPr>
            <w:tcW w:w="1275" w:type="dxa"/>
            <w:noWrap/>
            <w:vAlign w:val="center"/>
            <w:hideMark/>
          </w:tcPr>
          <w:p w14:paraId="064696B2"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aps/>
                <w:color w:val="000000"/>
                <w:sz w:val="18"/>
                <w:szCs w:val="18"/>
              </w:rPr>
              <w:t>0.0276</w:t>
            </w:r>
          </w:p>
        </w:tc>
        <w:tc>
          <w:tcPr>
            <w:tcW w:w="1026" w:type="dxa"/>
            <w:noWrap/>
            <w:vAlign w:val="center"/>
            <w:hideMark/>
          </w:tcPr>
          <w:p w14:paraId="5D0FD945"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0.7578</w:t>
            </w:r>
          </w:p>
        </w:tc>
      </w:tr>
      <w:tr w:rsidR="002945E1" w:rsidRPr="002945E1" w14:paraId="45FA20B0" w14:textId="77777777" w:rsidTr="002945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F45A840"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R-HSA-983169</w:t>
            </w:r>
          </w:p>
        </w:tc>
        <w:tc>
          <w:tcPr>
            <w:tcW w:w="6994" w:type="dxa"/>
            <w:noWrap/>
            <w:hideMark/>
          </w:tcPr>
          <w:p w14:paraId="7E54551F" w14:textId="77777777" w:rsidR="002945E1" w:rsidRPr="002945E1" w:rsidRDefault="002945E1" w:rsidP="002945E1">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2945E1">
              <w:rPr>
                <w:color w:val="000000"/>
                <w:sz w:val="18"/>
                <w:szCs w:val="18"/>
                <w:lang w:val="en-US"/>
              </w:rPr>
              <w:t>Class I MHC mediated antigen processing &amp; presentation</w:t>
            </w:r>
          </w:p>
        </w:tc>
        <w:tc>
          <w:tcPr>
            <w:tcW w:w="1110" w:type="dxa"/>
            <w:noWrap/>
            <w:hideMark/>
          </w:tcPr>
          <w:p w14:paraId="0452771C"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32</w:t>
            </w:r>
          </w:p>
        </w:tc>
        <w:tc>
          <w:tcPr>
            <w:tcW w:w="1276" w:type="dxa"/>
            <w:noWrap/>
            <w:hideMark/>
          </w:tcPr>
          <w:p w14:paraId="6AB00F90"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479</w:t>
            </w:r>
          </w:p>
        </w:tc>
        <w:tc>
          <w:tcPr>
            <w:tcW w:w="1275" w:type="dxa"/>
            <w:noWrap/>
            <w:vAlign w:val="center"/>
            <w:hideMark/>
          </w:tcPr>
          <w:p w14:paraId="7F51EF76"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aps/>
                <w:color w:val="000000"/>
                <w:sz w:val="18"/>
                <w:szCs w:val="18"/>
              </w:rPr>
              <w:t>0.0340</w:t>
            </w:r>
          </w:p>
        </w:tc>
        <w:tc>
          <w:tcPr>
            <w:tcW w:w="1026" w:type="dxa"/>
            <w:noWrap/>
            <w:vAlign w:val="center"/>
            <w:hideMark/>
          </w:tcPr>
          <w:p w14:paraId="055C6E24"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0.7578</w:t>
            </w:r>
          </w:p>
        </w:tc>
      </w:tr>
      <w:tr w:rsidR="002945E1" w:rsidRPr="002945E1" w14:paraId="3BC2A872" w14:textId="77777777" w:rsidTr="002945E1">
        <w:trPr>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7C4CFF6"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R-HSA-2219528</w:t>
            </w:r>
          </w:p>
        </w:tc>
        <w:tc>
          <w:tcPr>
            <w:tcW w:w="6994" w:type="dxa"/>
            <w:noWrap/>
            <w:hideMark/>
          </w:tcPr>
          <w:p w14:paraId="446AE9E8" w14:textId="77777777" w:rsidR="002945E1" w:rsidRPr="002945E1" w:rsidRDefault="002945E1" w:rsidP="002945E1">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lang w:val="en-US"/>
              </w:rPr>
            </w:pPr>
            <w:r w:rsidRPr="002945E1">
              <w:rPr>
                <w:color w:val="000000"/>
                <w:sz w:val="18"/>
                <w:szCs w:val="18"/>
                <w:lang w:val="en-US"/>
              </w:rPr>
              <w:t>PI3K/AKT Signaling in Cancer</w:t>
            </w:r>
          </w:p>
        </w:tc>
        <w:tc>
          <w:tcPr>
            <w:tcW w:w="1110" w:type="dxa"/>
            <w:noWrap/>
            <w:hideMark/>
          </w:tcPr>
          <w:p w14:paraId="549C4571"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11</w:t>
            </w:r>
          </w:p>
        </w:tc>
        <w:tc>
          <w:tcPr>
            <w:tcW w:w="1276" w:type="dxa"/>
            <w:noWrap/>
            <w:hideMark/>
          </w:tcPr>
          <w:p w14:paraId="0A20E9EE"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124</w:t>
            </w:r>
          </w:p>
        </w:tc>
        <w:tc>
          <w:tcPr>
            <w:tcW w:w="1275" w:type="dxa"/>
            <w:noWrap/>
            <w:vAlign w:val="center"/>
            <w:hideMark/>
          </w:tcPr>
          <w:p w14:paraId="2BBAF5D3"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aps/>
                <w:color w:val="000000"/>
                <w:sz w:val="18"/>
                <w:szCs w:val="18"/>
              </w:rPr>
              <w:t>0.0363</w:t>
            </w:r>
          </w:p>
        </w:tc>
        <w:tc>
          <w:tcPr>
            <w:tcW w:w="1026" w:type="dxa"/>
            <w:noWrap/>
            <w:vAlign w:val="center"/>
            <w:hideMark/>
          </w:tcPr>
          <w:p w14:paraId="3E75797E"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0.7578</w:t>
            </w:r>
          </w:p>
        </w:tc>
      </w:tr>
      <w:tr w:rsidR="002945E1" w:rsidRPr="002945E1" w14:paraId="533C7CAA" w14:textId="77777777" w:rsidTr="002945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5C4F6CE"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R-HSA-1226099</w:t>
            </w:r>
          </w:p>
        </w:tc>
        <w:tc>
          <w:tcPr>
            <w:tcW w:w="6994" w:type="dxa"/>
            <w:noWrap/>
            <w:hideMark/>
          </w:tcPr>
          <w:p w14:paraId="603D0B0F" w14:textId="77777777" w:rsidR="002945E1" w:rsidRPr="002945E1" w:rsidRDefault="002945E1" w:rsidP="002945E1">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2945E1">
              <w:rPr>
                <w:color w:val="000000"/>
                <w:sz w:val="18"/>
                <w:szCs w:val="18"/>
                <w:lang w:val="en-US"/>
              </w:rPr>
              <w:t>Signaling by FGFR in disease</w:t>
            </w:r>
          </w:p>
        </w:tc>
        <w:tc>
          <w:tcPr>
            <w:tcW w:w="1110" w:type="dxa"/>
            <w:noWrap/>
            <w:hideMark/>
          </w:tcPr>
          <w:p w14:paraId="20DE3091"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8</w:t>
            </w:r>
          </w:p>
        </w:tc>
        <w:tc>
          <w:tcPr>
            <w:tcW w:w="1276" w:type="dxa"/>
            <w:noWrap/>
            <w:hideMark/>
          </w:tcPr>
          <w:p w14:paraId="06F9F6A8"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82</w:t>
            </w:r>
          </w:p>
        </w:tc>
        <w:tc>
          <w:tcPr>
            <w:tcW w:w="1275" w:type="dxa"/>
            <w:noWrap/>
            <w:vAlign w:val="center"/>
            <w:hideMark/>
          </w:tcPr>
          <w:p w14:paraId="3E78458D"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aps/>
                <w:color w:val="000000"/>
                <w:sz w:val="18"/>
                <w:szCs w:val="18"/>
              </w:rPr>
              <w:t>0.0434</w:t>
            </w:r>
          </w:p>
        </w:tc>
        <w:tc>
          <w:tcPr>
            <w:tcW w:w="1026" w:type="dxa"/>
            <w:noWrap/>
            <w:vAlign w:val="center"/>
            <w:hideMark/>
          </w:tcPr>
          <w:p w14:paraId="271106BE" w14:textId="77777777" w:rsidR="002945E1" w:rsidRPr="002945E1" w:rsidRDefault="002945E1" w:rsidP="002945E1">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945E1">
              <w:rPr>
                <w:color w:val="000000"/>
                <w:sz w:val="18"/>
                <w:szCs w:val="18"/>
              </w:rPr>
              <w:t>0.7578</w:t>
            </w:r>
          </w:p>
        </w:tc>
      </w:tr>
      <w:tr w:rsidR="002945E1" w:rsidRPr="002945E1" w14:paraId="41BD1ED7" w14:textId="77777777" w:rsidTr="002945E1">
        <w:trPr>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2877733" w14:textId="77777777" w:rsidR="002945E1" w:rsidRPr="002945E1" w:rsidRDefault="002945E1" w:rsidP="002945E1">
            <w:pPr>
              <w:spacing w:before="0" w:after="0"/>
              <w:rPr>
                <w:b w:val="0"/>
                <w:bCs w:val="0"/>
                <w:color w:val="000000"/>
                <w:sz w:val="18"/>
                <w:szCs w:val="18"/>
              </w:rPr>
            </w:pPr>
            <w:r w:rsidRPr="002945E1">
              <w:rPr>
                <w:b w:val="0"/>
                <w:bCs w:val="0"/>
                <w:color w:val="000000"/>
                <w:sz w:val="18"/>
                <w:szCs w:val="18"/>
              </w:rPr>
              <w:t>R-HSA-5654689</w:t>
            </w:r>
          </w:p>
        </w:tc>
        <w:tc>
          <w:tcPr>
            <w:tcW w:w="6994" w:type="dxa"/>
            <w:noWrap/>
            <w:hideMark/>
          </w:tcPr>
          <w:p w14:paraId="31F4B984" w14:textId="77777777" w:rsidR="002945E1" w:rsidRPr="002945E1" w:rsidRDefault="002945E1" w:rsidP="002945E1">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PI-3K cascade:FGFR1</w:t>
            </w:r>
          </w:p>
        </w:tc>
        <w:tc>
          <w:tcPr>
            <w:tcW w:w="1110" w:type="dxa"/>
            <w:noWrap/>
            <w:hideMark/>
          </w:tcPr>
          <w:p w14:paraId="147DDC91"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4</w:t>
            </w:r>
          </w:p>
        </w:tc>
        <w:tc>
          <w:tcPr>
            <w:tcW w:w="1276" w:type="dxa"/>
            <w:noWrap/>
            <w:hideMark/>
          </w:tcPr>
          <w:p w14:paraId="3B835176"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28</w:t>
            </w:r>
          </w:p>
        </w:tc>
        <w:tc>
          <w:tcPr>
            <w:tcW w:w="1275" w:type="dxa"/>
            <w:noWrap/>
            <w:vAlign w:val="center"/>
            <w:hideMark/>
          </w:tcPr>
          <w:p w14:paraId="37D8EAD8"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aps/>
                <w:color w:val="000000"/>
                <w:sz w:val="18"/>
                <w:szCs w:val="18"/>
              </w:rPr>
              <w:t>0.0452</w:t>
            </w:r>
          </w:p>
        </w:tc>
        <w:tc>
          <w:tcPr>
            <w:tcW w:w="1026" w:type="dxa"/>
            <w:noWrap/>
            <w:vAlign w:val="center"/>
            <w:hideMark/>
          </w:tcPr>
          <w:p w14:paraId="17B6252E" w14:textId="77777777" w:rsidR="002945E1" w:rsidRPr="002945E1" w:rsidRDefault="002945E1" w:rsidP="002945E1">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945E1">
              <w:rPr>
                <w:color w:val="000000"/>
                <w:sz w:val="18"/>
                <w:szCs w:val="18"/>
              </w:rPr>
              <w:t>0.7578</w:t>
            </w:r>
          </w:p>
        </w:tc>
      </w:tr>
    </w:tbl>
    <w:p w14:paraId="2224CB90" w14:textId="1C88B40B" w:rsidR="00CA0EDD" w:rsidRDefault="00486D43" w:rsidP="002945E1">
      <w:pPr>
        <w:jc w:val="both"/>
      </w:pPr>
      <w:r w:rsidRPr="00A1747F">
        <w:rPr>
          <w:b/>
          <w:bCs/>
        </w:rPr>
        <w:t>S</w:t>
      </w:r>
      <w:r w:rsidR="00EA604C" w:rsidRPr="00A1747F">
        <w:rPr>
          <w:b/>
          <w:bCs/>
        </w:rPr>
        <w:t>5</w:t>
      </w:r>
      <w:r w:rsidRPr="00A1747F">
        <w:rPr>
          <w:b/>
          <w:bCs/>
        </w:rPr>
        <w:t xml:space="preserve"> Table</w:t>
      </w:r>
      <w:r>
        <w:rPr>
          <w:b/>
          <w:bCs/>
        </w:rPr>
        <w:t xml:space="preserve">. </w:t>
      </w:r>
      <w:r w:rsidRPr="00372070">
        <w:rPr>
          <w:b/>
          <w:bCs/>
        </w:rPr>
        <w:t>Results of pathway enrichment analysis of genes with variants in coding sequence, unique for adolescent patients with KTCN</w:t>
      </w:r>
      <w:r>
        <w:t xml:space="preserve">. </w:t>
      </w:r>
      <w:r w:rsidRPr="00500F57">
        <w:t xml:space="preserve">The </w:t>
      </w:r>
      <w:r>
        <w:t>Reactome</w:t>
      </w:r>
      <w:r w:rsidRPr="00500F57">
        <w:t xml:space="preserve"> database was chosen for definition of pathways.</w:t>
      </w:r>
      <w:r w:rsidR="00CA0EDD">
        <w:br w:type="page"/>
      </w:r>
    </w:p>
    <w:p w14:paraId="67B550EC" w14:textId="77777777" w:rsidR="00486D43" w:rsidRDefault="00486D43" w:rsidP="00486D43">
      <w:pPr>
        <w:jc w:val="both"/>
        <w:sectPr w:rsidR="00486D43" w:rsidSect="00E13466">
          <w:type w:val="continuous"/>
          <w:pgSz w:w="16838" w:h="11906" w:orient="landscape"/>
          <w:pgMar w:top="1418" w:right="1418" w:bottom="1418" w:left="1418" w:header="709" w:footer="709" w:gutter="0"/>
          <w:cols w:space="708"/>
          <w:docGrid w:linePitch="360"/>
        </w:sectPr>
      </w:pPr>
    </w:p>
    <w:p w14:paraId="4601B45E" w14:textId="534594CE" w:rsidR="00CA0EDD" w:rsidRPr="00A1747F" w:rsidRDefault="00CA0EDD" w:rsidP="00486D43">
      <w:pPr>
        <w:jc w:val="both"/>
        <w:rPr>
          <w:b/>
          <w:bCs/>
        </w:rPr>
      </w:pPr>
      <w:r w:rsidRPr="00A1747F">
        <w:rPr>
          <w:b/>
          <w:bCs/>
        </w:rPr>
        <w:lastRenderedPageBreak/>
        <w:t>S</w:t>
      </w:r>
      <w:r w:rsidR="00EA604C" w:rsidRPr="00A1747F">
        <w:rPr>
          <w:b/>
          <w:bCs/>
        </w:rPr>
        <w:t>6</w:t>
      </w:r>
      <w:r w:rsidR="006A57F8" w:rsidRPr="00A1747F">
        <w:rPr>
          <w:b/>
          <w:bCs/>
        </w:rPr>
        <w:t xml:space="preserve"> Table. Results of STRING protein-protein interaction analysis of genes with variants identified in coding sequence, unique for adolescent patients with KTCN.</w:t>
      </w:r>
    </w:p>
    <w:tbl>
      <w:tblPr>
        <w:tblStyle w:val="Zwykatabela5"/>
        <w:tblW w:w="14748" w:type="dxa"/>
        <w:tblLayout w:type="fixed"/>
        <w:tblLook w:val="04A0" w:firstRow="1" w:lastRow="0" w:firstColumn="1" w:lastColumn="0" w:noHBand="0" w:noVBand="1"/>
      </w:tblPr>
      <w:tblGrid>
        <w:gridCol w:w="993"/>
        <w:gridCol w:w="5250"/>
        <w:gridCol w:w="818"/>
        <w:gridCol w:w="936"/>
        <w:gridCol w:w="650"/>
        <w:gridCol w:w="851"/>
        <w:gridCol w:w="5250"/>
      </w:tblGrid>
      <w:tr w:rsidR="001C1899" w:rsidRPr="00A1747F" w14:paraId="03875096" w14:textId="77777777" w:rsidTr="00EA604C">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93" w:type="dxa"/>
            <w:noWrap/>
            <w:hideMark/>
          </w:tcPr>
          <w:p w14:paraId="11659FD9" w14:textId="15D987F1" w:rsidR="001C1899" w:rsidRPr="00A1747F" w:rsidRDefault="001C1899" w:rsidP="001C1899">
            <w:pPr>
              <w:spacing w:before="0" w:after="0"/>
              <w:rPr>
                <w:rFonts w:eastAsia="Calibri" w:cs="Times New Roman"/>
                <w:b/>
                <w:bCs/>
                <w:i w:val="0"/>
                <w:iCs w:val="0"/>
                <w:kern w:val="2"/>
                <w:sz w:val="18"/>
                <w:szCs w:val="18"/>
                <w:lang w:val="pl-PL"/>
                <w14:ligatures w14:val="standardContextual"/>
              </w:rPr>
            </w:pPr>
            <w:r w:rsidRPr="00A1747F">
              <w:rPr>
                <w:rFonts w:eastAsia="Calibri" w:cs="Times New Roman"/>
                <w:b/>
                <w:bCs/>
                <w:i w:val="0"/>
                <w:iCs w:val="0"/>
                <w:kern w:val="2"/>
                <w:sz w:val="18"/>
                <w:szCs w:val="18"/>
                <w:lang w:val="pl-PL"/>
                <w14:ligatures w14:val="standardContextual"/>
              </w:rPr>
              <w:t>#clus</w:t>
            </w:r>
            <w:r w:rsidRPr="00A1747F">
              <w:rPr>
                <w:rFonts w:eastAsia="Calibri" w:cs="Times New Roman"/>
                <w:b/>
                <w:bCs/>
                <w:i w:val="0"/>
                <w:iCs w:val="0"/>
                <w:sz w:val="18"/>
                <w:szCs w:val="18"/>
              </w:rPr>
              <w:t>t</w:t>
            </w:r>
            <w:r w:rsidRPr="00A1747F">
              <w:rPr>
                <w:rFonts w:eastAsia="Calibri" w:cs="Times New Roman"/>
                <w:b/>
                <w:bCs/>
                <w:i w:val="0"/>
                <w:iCs w:val="0"/>
                <w:kern w:val="2"/>
                <w:sz w:val="18"/>
                <w:szCs w:val="18"/>
                <w:lang w:val="pl-PL"/>
                <w14:ligatures w14:val="standardContextual"/>
              </w:rPr>
              <w:t>er ID</w:t>
            </w:r>
          </w:p>
        </w:tc>
        <w:tc>
          <w:tcPr>
            <w:tcW w:w="5250" w:type="dxa"/>
            <w:noWrap/>
            <w:hideMark/>
          </w:tcPr>
          <w:p w14:paraId="02B1FD43" w14:textId="77777777" w:rsidR="001C1899" w:rsidRPr="00A1747F" w:rsidRDefault="001C1899" w:rsidP="001C1899">
            <w:pPr>
              <w:spacing w:before="0" w:after="0"/>
              <w:cnfStyle w:val="100000000000" w:firstRow="1" w:lastRow="0" w:firstColumn="0" w:lastColumn="0" w:oddVBand="0" w:evenVBand="0" w:oddHBand="0" w:evenHBand="0" w:firstRowFirstColumn="0" w:firstRowLastColumn="0" w:lastRowFirstColumn="0" w:lastRowLastColumn="0"/>
              <w:rPr>
                <w:rFonts w:eastAsia="Calibri" w:cs="Times New Roman"/>
                <w:b/>
                <w:bCs/>
                <w:i w:val="0"/>
                <w:iCs w:val="0"/>
                <w:kern w:val="2"/>
                <w:sz w:val="18"/>
                <w:szCs w:val="18"/>
                <w:lang w:val="pl-PL"/>
                <w14:ligatures w14:val="standardContextual"/>
              </w:rPr>
            </w:pPr>
            <w:r w:rsidRPr="00A1747F">
              <w:rPr>
                <w:rFonts w:eastAsia="Calibri" w:cs="Times New Roman"/>
                <w:b/>
                <w:bCs/>
                <w:i w:val="0"/>
                <w:iCs w:val="0"/>
                <w:kern w:val="2"/>
                <w:sz w:val="18"/>
                <w:szCs w:val="18"/>
                <w:lang w:val="pl-PL"/>
                <w14:ligatures w14:val="standardContextual"/>
              </w:rPr>
              <w:t>Cluster description</w:t>
            </w:r>
          </w:p>
        </w:tc>
        <w:tc>
          <w:tcPr>
            <w:tcW w:w="818" w:type="dxa"/>
            <w:noWrap/>
            <w:hideMark/>
          </w:tcPr>
          <w:p w14:paraId="014D9403" w14:textId="77777777" w:rsidR="001C1899" w:rsidRPr="00A1747F" w:rsidRDefault="001C1899" w:rsidP="001C1899">
            <w:pPr>
              <w:spacing w:before="0" w:after="0"/>
              <w:cnfStyle w:val="100000000000" w:firstRow="1" w:lastRow="0" w:firstColumn="0" w:lastColumn="0" w:oddVBand="0" w:evenVBand="0" w:oddHBand="0" w:evenHBand="0" w:firstRowFirstColumn="0" w:firstRowLastColumn="0" w:lastRowFirstColumn="0" w:lastRowLastColumn="0"/>
              <w:rPr>
                <w:rFonts w:eastAsia="Calibri" w:cs="Times New Roman"/>
                <w:b/>
                <w:bCs/>
                <w:i w:val="0"/>
                <w:iCs w:val="0"/>
                <w:kern w:val="2"/>
                <w:sz w:val="18"/>
                <w:szCs w:val="18"/>
                <w:lang w:val="pl-PL"/>
                <w14:ligatures w14:val="standardContextual"/>
              </w:rPr>
            </w:pPr>
            <w:r w:rsidRPr="00A1747F">
              <w:rPr>
                <w:rFonts w:eastAsia="Calibri" w:cs="Times New Roman"/>
                <w:b/>
                <w:bCs/>
                <w:i w:val="0"/>
                <w:iCs w:val="0"/>
                <w:kern w:val="2"/>
                <w:sz w:val="18"/>
                <w:szCs w:val="18"/>
                <w:lang w:val="pl-PL"/>
                <w14:ligatures w14:val="standardContextual"/>
              </w:rPr>
              <w:t>Observed gene count</w:t>
            </w:r>
          </w:p>
        </w:tc>
        <w:tc>
          <w:tcPr>
            <w:tcW w:w="936" w:type="dxa"/>
            <w:noWrap/>
            <w:hideMark/>
          </w:tcPr>
          <w:p w14:paraId="1833F210" w14:textId="77777777" w:rsidR="001C1899" w:rsidRPr="00A1747F" w:rsidRDefault="001C1899" w:rsidP="001C1899">
            <w:pPr>
              <w:spacing w:before="0" w:after="0"/>
              <w:cnfStyle w:val="100000000000" w:firstRow="1" w:lastRow="0" w:firstColumn="0" w:lastColumn="0" w:oddVBand="0" w:evenVBand="0" w:oddHBand="0" w:evenHBand="0" w:firstRowFirstColumn="0" w:firstRowLastColumn="0" w:lastRowFirstColumn="0" w:lastRowLastColumn="0"/>
              <w:rPr>
                <w:rFonts w:eastAsia="Calibri" w:cs="Times New Roman"/>
                <w:b/>
                <w:bCs/>
                <w:i w:val="0"/>
                <w:iCs w:val="0"/>
                <w:kern w:val="2"/>
                <w:sz w:val="18"/>
                <w:szCs w:val="18"/>
                <w:lang w:val="pl-PL"/>
                <w14:ligatures w14:val="standardContextual"/>
              </w:rPr>
            </w:pPr>
            <w:r w:rsidRPr="00A1747F">
              <w:rPr>
                <w:rFonts w:eastAsia="Calibri" w:cs="Times New Roman"/>
                <w:b/>
                <w:bCs/>
                <w:i w:val="0"/>
                <w:iCs w:val="0"/>
                <w:kern w:val="2"/>
                <w:sz w:val="18"/>
                <w:szCs w:val="18"/>
                <w:lang w:val="pl-PL"/>
                <w14:ligatures w14:val="standardContextual"/>
              </w:rPr>
              <w:t>Background gene count</w:t>
            </w:r>
          </w:p>
        </w:tc>
        <w:tc>
          <w:tcPr>
            <w:tcW w:w="650" w:type="dxa"/>
            <w:noWrap/>
            <w:hideMark/>
          </w:tcPr>
          <w:p w14:paraId="1BDA186A" w14:textId="77777777" w:rsidR="001C1899" w:rsidRPr="00A1747F" w:rsidRDefault="001C1899" w:rsidP="001C1899">
            <w:pPr>
              <w:spacing w:before="0" w:after="0"/>
              <w:cnfStyle w:val="100000000000" w:firstRow="1" w:lastRow="0" w:firstColumn="0" w:lastColumn="0" w:oddVBand="0" w:evenVBand="0" w:oddHBand="0" w:evenHBand="0" w:firstRowFirstColumn="0" w:firstRowLastColumn="0" w:lastRowFirstColumn="0" w:lastRowLastColumn="0"/>
              <w:rPr>
                <w:rFonts w:eastAsia="Calibri" w:cs="Times New Roman"/>
                <w:b/>
                <w:bCs/>
                <w:i w:val="0"/>
                <w:iCs w:val="0"/>
                <w:kern w:val="2"/>
                <w:sz w:val="18"/>
                <w:szCs w:val="18"/>
                <w:lang w:val="pl-PL"/>
                <w14:ligatures w14:val="standardContextual"/>
              </w:rPr>
            </w:pPr>
            <w:r w:rsidRPr="00A1747F">
              <w:rPr>
                <w:rFonts w:eastAsia="Calibri" w:cs="Times New Roman"/>
                <w:b/>
                <w:bCs/>
                <w:i w:val="0"/>
                <w:iCs w:val="0"/>
                <w:kern w:val="2"/>
                <w:sz w:val="18"/>
                <w:szCs w:val="18"/>
                <w:lang w:val="pl-PL"/>
                <w14:ligatures w14:val="standardContextual"/>
              </w:rPr>
              <w:t>Strength</w:t>
            </w:r>
          </w:p>
        </w:tc>
        <w:tc>
          <w:tcPr>
            <w:tcW w:w="851" w:type="dxa"/>
            <w:noWrap/>
            <w:hideMark/>
          </w:tcPr>
          <w:p w14:paraId="18E76199" w14:textId="77777777" w:rsidR="001C1899" w:rsidRPr="00A1747F" w:rsidRDefault="001C1899" w:rsidP="001C1899">
            <w:pPr>
              <w:spacing w:before="0" w:after="0"/>
              <w:cnfStyle w:val="100000000000" w:firstRow="1" w:lastRow="0" w:firstColumn="0" w:lastColumn="0" w:oddVBand="0" w:evenVBand="0" w:oddHBand="0" w:evenHBand="0" w:firstRowFirstColumn="0" w:firstRowLastColumn="0" w:lastRowFirstColumn="0" w:lastRowLastColumn="0"/>
              <w:rPr>
                <w:rFonts w:eastAsia="Calibri" w:cs="Times New Roman"/>
                <w:b/>
                <w:bCs/>
                <w:i w:val="0"/>
                <w:iCs w:val="0"/>
                <w:kern w:val="2"/>
                <w:sz w:val="18"/>
                <w:szCs w:val="18"/>
                <w:lang w:val="pl-PL"/>
                <w14:ligatures w14:val="standardContextual"/>
              </w:rPr>
            </w:pPr>
            <w:r w:rsidRPr="00A1747F">
              <w:rPr>
                <w:rFonts w:eastAsia="Calibri" w:cs="Times New Roman"/>
                <w:b/>
                <w:bCs/>
                <w:i w:val="0"/>
                <w:iCs w:val="0"/>
                <w:kern w:val="2"/>
                <w:sz w:val="18"/>
                <w:szCs w:val="18"/>
                <w:lang w:val="pl-PL"/>
                <w14:ligatures w14:val="standardContextual"/>
              </w:rPr>
              <w:t>FDR</w:t>
            </w:r>
          </w:p>
        </w:tc>
        <w:tc>
          <w:tcPr>
            <w:tcW w:w="5250" w:type="dxa"/>
            <w:noWrap/>
            <w:hideMark/>
          </w:tcPr>
          <w:p w14:paraId="7F97F462" w14:textId="77777777" w:rsidR="001C1899" w:rsidRPr="00A1747F" w:rsidRDefault="001C1899" w:rsidP="001C1899">
            <w:pPr>
              <w:spacing w:before="0" w:after="0"/>
              <w:cnfStyle w:val="100000000000" w:firstRow="1" w:lastRow="0" w:firstColumn="0" w:lastColumn="0" w:oddVBand="0" w:evenVBand="0" w:oddHBand="0" w:evenHBand="0" w:firstRowFirstColumn="0" w:firstRowLastColumn="0" w:lastRowFirstColumn="0" w:lastRowLastColumn="0"/>
              <w:rPr>
                <w:rFonts w:eastAsia="Calibri" w:cs="Times New Roman"/>
                <w:b/>
                <w:bCs/>
                <w:i w:val="0"/>
                <w:iCs w:val="0"/>
                <w:kern w:val="2"/>
                <w:sz w:val="18"/>
                <w:szCs w:val="18"/>
                <w14:ligatures w14:val="standardContextual"/>
              </w:rPr>
            </w:pPr>
            <w:r w:rsidRPr="00A1747F">
              <w:rPr>
                <w:rFonts w:eastAsia="Calibri" w:cs="Times New Roman"/>
                <w:b/>
                <w:bCs/>
                <w:i w:val="0"/>
                <w:iCs w:val="0"/>
                <w:kern w:val="2"/>
                <w:sz w:val="18"/>
                <w:szCs w:val="18"/>
                <w14:ligatures w14:val="standardContextual"/>
              </w:rPr>
              <w:t>Matching proteins in your network (labels)</w:t>
            </w:r>
          </w:p>
        </w:tc>
      </w:tr>
      <w:tr w:rsidR="001C1899" w:rsidRPr="00A1747F" w14:paraId="62AC357C"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792B3D11"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CL:16428</w:t>
            </w:r>
          </w:p>
        </w:tc>
        <w:tc>
          <w:tcPr>
            <w:tcW w:w="5250" w:type="dxa"/>
            <w:noWrap/>
            <w:hideMark/>
          </w:tcPr>
          <w:p w14:paraId="0AD2A652"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Mixed, incl. Collagen formation, and Defective B3GALTL causes Peters-plus syndrome (PpS)</w:t>
            </w:r>
          </w:p>
        </w:tc>
        <w:tc>
          <w:tcPr>
            <w:tcW w:w="818" w:type="dxa"/>
            <w:noWrap/>
            <w:hideMark/>
          </w:tcPr>
          <w:p w14:paraId="4E43560E"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37</w:t>
            </w:r>
          </w:p>
        </w:tc>
        <w:tc>
          <w:tcPr>
            <w:tcW w:w="936" w:type="dxa"/>
            <w:noWrap/>
            <w:hideMark/>
          </w:tcPr>
          <w:p w14:paraId="08492EC1"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187</w:t>
            </w:r>
          </w:p>
        </w:tc>
        <w:tc>
          <w:tcPr>
            <w:tcW w:w="650" w:type="dxa"/>
            <w:noWrap/>
            <w:hideMark/>
          </w:tcPr>
          <w:p w14:paraId="7A936984"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1.04</w:t>
            </w:r>
          </w:p>
        </w:tc>
        <w:tc>
          <w:tcPr>
            <w:tcW w:w="851" w:type="dxa"/>
            <w:noWrap/>
            <w:hideMark/>
          </w:tcPr>
          <w:p w14:paraId="0443F121"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1.43e-21</w:t>
            </w:r>
          </w:p>
        </w:tc>
        <w:tc>
          <w:tcPr>
            <w:tcW w:w="5250" w:type="dxa"/>
            <w:noWrap/>
            <w:hideMark/>
          </w:tcPr>
          <w:p w14:paraId="3D864259"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DCN, SERPINE1, VTN, LOX, LEPRE1, COL21A1, ADAMTS2, COLGALT1, LOXL4, COL8A1, P4HA1, NID1, PLOD2, COL6A3, COL14A1, COL12A1, FBN1, COL27A1, TLL2, ELN, MMP17, COLGALT2, COL5A1, MATN1, HSPG2, COL5A2, ASPN, LOXL2, COL23A1, COL13A1, COL25A1, COL28A1, LTBP1, ACAN, CD44, ADAMTS9, FBN2</w:t>
            </w:r>
          </w:p>
        </w:tc>
      </w:tr>
      <w:tr w:rsidR="001C1899" w:rsidRPr="00A1747F" w14:paraId="1BFDF592"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038CB822"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CL:16429</w:t>
            </w:r>
          </w:p>
        </w:tc>
        <w:tc>
          <w:tcPr>
            <w:tcW w:w="5250" w:type="dxa"/>
            <w:noWrap/>
            <w:hideMark/>
          </w:tcPr>
          <w:p w14:paraId="48809AE9"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Collagen formation, and Defective B3GALTL causes Peters-plus syndrome (PpS)</w:t>
            </w:r>
          </w:p>
        </w:tc>
        <w:tc>
          <w:tcPr>
            <w:tcW w:w="818" w:type="dxa"/>
            <w:noWrap/>
            <w:hideMark/>
          </w:tcPr>
          <w:p w14:paraId="08C3BD15"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35</w:t>
            </w:r>
          </w:p>
        </w:tc>
        <w:tc>
          <w:tcPr>
            <w:tcW w:w="936" w:type="dxa"/>
            <w:noWrap/>
            <w:hideMark/>
          </w:tcPr>
          <w:p w14:paraId="58397956"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168</w:t>
            </w:r>
          </w:p>
        </w:tc>
        <w:tc>
          <w:tcPr>
            <w:tcW w:w="650" w:type="dxa"/>
            <w:noWrap/>
            <w:hideMark/>
          </w:tcPr>
          <w:p w14:paraId="2FF0C69D"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1.06</w:t>
            </w:r>
          </w:p>
        </w:tc>
        <w:tc>
          <w:tcPr>
            <w:tcW w:w="851" w:type="dxa"/>
            <w:noWrap/>
            <w:hideMark/>
          </w:tcPr>
          <w:p w14:paraId="43003DDE"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3.30e-21</w:t>
            </w:r>
          </w:p>
        </w:tc>
        <w:tc>
          <w:tcPr>
            <w:tcW w:w="5250" w:type="dxa"/>
            <w:noWrap/>
            <w:hideMark/>
          </w:tcPr>
          <w:p w14:paraId="7B523667"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DCN, SERPINE1, VTN, LOX, LEPRE1, COL21A1, ADAMTS2, COLGALT1, LOXL4, COL8A1, P4HA1, NID1, PLOD2, COL6A3, COL14A1, COL12A1, FBN1, COL27A1, TLL2, ELN, MMP17, COLGALT2, COL5A1, HSPG2, COL5A2, LOXL2, COL23A1, COL13A1, COL25A1, COL28A1, LTBP1, ACAN, CD44, ADAMTS9, FBN2</w:t>
            </w:r>
          </w:p>
        </w:tc>
      </w:tr>
      <w:tr w:rsidR="001C1899" w:rsidRPr="00A1747F" w14:paraId="7C0637F9"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78C2A818"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CL:16430</w:t>
            </w:r>
          </w:p>
        </w:tc>
        <w:tc>
          <w:tcPr>
            <w:tcW w:w="5250" w:type="dxa"/>
            <w:noWrap/>
            <w:hideMark/>
          </w:tcPr>
          <w:p w14:paraId="5EB79A8D"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Collagen formation, and Matrix metalloproteinases</w:t>
            </w:r>
          </w:p>
        </w:tc>
        <w:tc>
          <w:tcPr>
            <w:tcW w:w="818" w:type="dxa"/>
            <w:noWrap/>
            <w:hideMark/>
          </w:tcPr>
          <w:p w14:paraId="44B0FA8C"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32</w:t>
            </w:r>
          </w:p>
        </w:tc>
        <w:tc>
          <w:tcPr>
            <w:tcW w:w="936" w:type="dxa"/>
            <w:noWrap/>
            <w:hideMark/>
          </w:tcPr>
          <w:p w14:paraId="5488B934"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129</w:t>
            </w:r>
          </w:p>
        </w:tc>
        <w:tc>
          <w:tcPr>
            <w:tcW w:w="650" w:type="dxa"/>
            <w:noWrap/>
            <w:hideMark/>
          </w:tcPr>
          <w:p w14:paraId="1C35F2C2"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1.14</w:t>
            </w:r>
          </w:p>
        </w:tc>
        <w:tc>
          <w:tcPr>
            <w:tcW w:w="851" w:type="dxa"/>
            <w:noWrap/>
            <w:hideMark/>
          </w:tcPr>
          <w:p w14:paraId="5CAEC169"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3.30e-21</w:t>
            </w:r>
          </w:p>
        </w:tc>
        <w:tc>
          <w:tcPr>
            <w:tcW w:w="5250" w:type="dxa"/>
            <w:noWrap/>
            <w:hideMark/>
          </w:tcPr>
          <w:p w14:paraId="373EB72E"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DCN, SERPINE1, VTN, LOX, LEPRE1, COL21A1, ADAMTS2, COLGALT1, LOXL4, COL8A1, P4HA1, NID1, PLOD2, COL6A3, COL14A1, COL12A1, FBN1, COL27A1, TLL2, ELN, MMP17, COLGALT2, COL5A1, HSPG2, COL5A2, LOXL2, COL23A1, COL13A1, COL25A1, COL28A1, CD44, FBN2</w:t>
            </w:r>
          </w:p>
        </w:tc>
      </w:tr>
      <w:tr w:rsidR="001C1899" w:rsidRPr="002E2FED" w14:paraId="1B8BA849"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159E4A9D"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CL:16804</w:t>
            </w:r>
          </w:p>
        </w:tc>
        <w:tc>
          <w:tcPr>
            <w:tcW w:w="5250" w:type="dxa"/>
            <w:noWrap/>
            <w:hideMark/>
          </w:tcPr>
          <w:p w14:paraId="74A125F3"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Mixed, incl. protein complex involved in cell adhesion, and MET activates PTK2 signaling</w:t>
            </w:r>
          </w:p>
        </w:tc>
        <w:tc>
          <w:tcPr>
            <w:tcW w:w="818" w:type="dxa"/>
            <w:noWrap/>
            <w:hideMark/>
          </w:tcPr>
          <w:p w14:paraId="6539CEF7"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21</w:t>
            </w:r>
          </w:p>
        </w:tc>
        <w:tc>
          <w:tcPr>
            <w:tcW w:w="936" w:type="dxa"/>
            <w:noWrap/>
            <w:hideMark/>
          </w:tcPr>
          <w:p w14:paraId="75C5C4F3"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68</w:t>
            </w:r>
          </w:p>
        </w:tc>
        <w:tc>
          <w:tcPr>
            <w:tcW w:w="650" w:type="dxa"/>
            <w:noWrap/>
            <w:hideMark/>
          </w:tcPr>
          <w:p w14:paraId="3F219BB5"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1.23</w:t>
            </w:r>
          </w:p>
        </w:tc>
        <w:tc>
          <w:tcPr>
            <w:tcW w:w="851" w:type="dxa"/>
            <w:noWrap/>
            <w:hideMark/>
          </w:tcPr>
          <w:p w14:paraId="075F4B4B"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4.27e-15</w:t>
            </w:r>
          </w:p>
        </w:tc>
        <w:tc>
          <w:tcPr>
            <w:tcW w:w="5250" w:type="dxa"/>
            <w:noWrap/>
            <w:hideMark/>
          </w:tcPr>
          <w:p w14:paraId="6DD83C3B"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LAMB1, LAMA5, LAMC1, ITGAV, ITGA2B, LAMC2, ICAM1, ITGB5, JAM3, PTPN2, LIMS2, ITGA11, PARVA, FERMT2, FN1, ITGAD, LAMA1, ITGA4, PARVB, LAMA2, LIMS1</w:t>
            </w:r>
          </w:p>
        </w:tc>
      </w:tr>
      <w:tr w:rsidR="001C1899" w:rsidRPr="002E2FED" w14:paraId="536EF437"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57C3ADF1"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CL:16802</w:t>
            </w:r>
          </w:p>
        </w:tc>
        <w:tc>
          <w:tcPr>
            <w:tcW w:w="5250" w:type="dxa"/>
            <w:noWrap/>
            <w:hideMark/>
          </w:tcPr>
          <w:p w14:paraId="08F4E3F3"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Mixed, incl. protein complex involved in cell adhesion, and substrate adhesion-dependent cell spreading</w:t>
            </w:r>
          </w:p>
        </w:tc>
        <w:tc>
          <w:tcPr>
            <w:tcW w:w="818" w:type="dxa"/>
            <w:noWrap/>
            <w:hideMark/>
          </w:tcPr>
          <w:p w14:paraId="35D99C3F"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22</w:t>
            </w:r>
          </w:p>
        </w:tc>
        <w:tc>
          <w:tcPr>
            <w:tcW w:w="936" w:type="dxa"/>
            <w:noWrap/>
            <w:hideMark/>
          </w:tcPr>
          <w:p w14:paraId="784BF4D9"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82</w:t>
            </w:r>
          </w:p>
        </w:tc>
        <w:tc>
          <w:tcPr>
            <w:tcW w:w="650" w:type="dxa"/>
            <w:noWrap/>
            <w:hideMark/>
          </w:tcPr>
          <w:p w14:paraId="14FD327A"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1.17</w:t>
            </w:r>
          </w:p>
        </w:tc>
        <w:tc>
          <w:tcPr>
            <w:tcW w:w="851" w:type="dxa"/>
            <w:noWrap/>
            <w:hideMark/>
          </w:tcPr>
          <w:p w14:paraId="50863FB8"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6.73e-15</w:t>
            </w:r>
          </w:p>
        </w:tc>
        <w:tc>
          <w:tcPr>
            <w:tcW w:w="5250" w:type="dxa"/>
            <w:noWrap/>
            <w:hideMark/>
          </w:tcPr>
          <w:p w14:paraId="49476809"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LAMB1, LAMA5, LAMC1, ITGAV, ITGA2B, LAMC2, ICAM1, ITGB5, JAM3, PTPN2, LIMS2, ITGA11, PARVA, FERMT2, FN1, ITGA8, ITGAD, LAMA1, ITGA4, PARVB, LAMA2, LIMS1</w:t>
            </w:r>
          </w:p>
        </w:tc>
      </w:tr>
      <w:tr w:rsidR="001C1899" w:rsidRPr="00A1747F" w14:paraId="7A0FBBA1"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629BBEBD"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CL:16432</w:t>
            </w:r>
          </w:p>
        </w:tc>
        <w:tc>
          <w:tcPr>
            <w:tcW w:w="5250" w:type="dxa"/>
            <w:noWrap/>
            <w:hideMark/>
          </w:tcPr>
          <w:p w14:paraId="0BF153EC"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Collagen biosynthesis and modifying enzymes</w:t>
            </w:r>
          </w:p>
        </w:tc>
        <w:tc>
          <w:tcPr>
            <w:tcW w:w="818" w:type="dxa"/>
            <w:noWrap/>
            <w:hideMark/>
          </w:tcPr>
          <w:p w14:paraId="442D307E"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18</w:t>
            </w:r>
          </w:p>
        </w:tc>
        <w:tc>
          <w:tcPr>
            <w:tcW w:w="936" w:type="dxa"/>
            <w:noWrap/>
            <w:hideMark/>
          </w:tcPr>
          <w:p w14:paraId="14AA2E9D"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66</w:t>
            </w:r>
          </w:p>
        </w:tc>
        <w:tc>
          <w:tcPr>
            <w:tcW w:w="650" w:type="dxa"/>
            <w:noWrap/>
            <w:hideMark/>
          </w:tcPr>
          <w:p w14:paraId="5FCAF288"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1.18</w:t>
            </w:r>
          </w:p>
        </w:tc>
        <w:tc>
          <w:tcPr>
            <w:tcW w:w="851" w:type="dxa"/>
            <w:noWrap/>
            <w:hideMark/>
          </w:tcPr>
          <w:p w14:paraId="07C73FC6"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3.43e-12</w:t>
            </w:r>
          </w:p>
        </w:tc>
        <w:tc>
          <w:tcPr>
            <w:tcW w:w="5250" w:type="dxa"/>
            <w:noWrap/>
            <w:hideMark/>
          </w:tcPr>
          <w:p w14:paraId="01E645C8"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LEPRE1, COL21A1, ADAMTS2, COLGALT1, COL8A1, P4HA1, PLOD2, COL6A3, COL14A1, COL27A1, TLL2, COLGALT2, COL5A1, COL5A2, COL23A1, COL13A1, COL25A1, COL28A1</w:t>
            </w:r>
          </w:p>
        </w:tc>
      </w:tr>
      <w:tr w:rsidR="001C1899" w:rsidRPr="00A1747F" w14:paraId="060F824C"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489E159D"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CL:16433</w:t>
            </w:r>
          </w:p>
        </w:tc>
        <w:tc>
          <w:tcPr>
            <w:tcW w:w="5250" w:type="dxa"/>
            <w:noWrap/>
            <w:hideMark/>
          </w:tcPr>
          <w:p w14:paraId="73AFF7D5"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Collagen biosynthesis and modifying enzymes</w:t>
            </w:r>
          </w:p>
        </w:tc>
        <w:tc>
          <w:tcPr>
            <w:tcW w:w="818" w:type="dxa"/>
            <w:noWrap/>
            <w:hideMark/>
          </w:tcPr>
          <w:p w14:paraId="40C39160"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17</w:t>
            </w:r>
          </w:p>
        </w:tc>
        <w:tc>
          <w:tcPr>
            <w:tcW w:w="936" w:type="dxa"/>
            <w:noWrap/>
            <w:hideMark/>
          </w:tcPr>
          <w:p w14:paraId="29ACF867"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57</w:t>
            </w:r>
          </w:p>
        </w:tc>
        <w:tc>
          <w:tcPr>
            <w:tcW w:w="650" w:type="dxa"/>
            <w:noWrap/>
            <w:hideMark/>
          </w:tcPr>
          <w:p w14:paraId="6BC249CD"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1.22</w:t>
            </w:r>
          </w:p>
        </w:tc>
        <w:tc>
          <w:tcPr>
            <w:tcW w:w="851" w:type="dxa"/>
            <w:noWrap/>
            <w:hideMark/>
          </w:tcPr>
          <w:p w14:paraId="17963B21"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5.06e-12</w:t>
            </w:r>
          </w:p>
        </w:tc>
        <w:tc>
          <w:tcPr>
            <w:tcW w:w="5250" w:type="dxa"/>
            <w:noWrap/>
            <w:hideMark/>
          </w:tcPr>
          <w:p w14:paraId="79672BFD"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COL21A1, ADAMTS2, COLGALT1, COL8A1, P4HA1, PLOD2, COL6A3, COL14A1, COL27A1, TLL2, COLGALT2, COL5A1, COL5A2, COL23A1, COL13A1, COL25A1, COL28A1</w:t>
            </w:r>
          </w:p>
        </w:tc>
      </w:tr>
      <w:tr w:rsidR="001C1899" w:rsidRPr="002E2FED" w14:paraId="5E8FC822"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1C065AFA"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CL:16805</w:t>
            </w:r>
          </w:p>
        </w:tc>
        <w:tc>
          <w:tcPr>
            <w:tcW w:w="5250" w:type="dxa"/>
            <w:noWrap/>
            <w:hideMark/>
          </w:tcPr>
          <w:p w14:paraId="3ADCF998"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Protein complex involved in cell adhesion, and MET activates PTK2 signaling</w:t>
            </w:r>
          </w:p>
        </w:tc>
        <w:tc>
          <w:tcPr>
            <w:tcW w:w="818" w:type="dxa"/>
            <w:noWrap/>
            <w:hideMark/>
          </w:tcPr>
          <w:p w14:paraId="4A600EB7"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16</w:t>
            </w:r>
          </w:p>
        </w:tc>
        <w:tc>
          <w:tcPr>
            <w:tcW w:w="936" w:type="dxa"/>
            <w:noWrap/>
            <w:hideMark/>
          </w:tcPr>
          <w:p w14:paraId="62215BCB"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57</w:t>
            </w:r>
          </w:p>
        </w:tc>
        <w:tc>
          <w:tcPr>
            <w:tcW w:w="650" w:type="dxa"/>
            <w:noWrap/>
            <w:hideMark/>
          </w:tcPr>
          <w:p w14:paraId="34CB685E"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1.19</w:t>
            </w:r>
          </w:p>
        </w:tc>
        <w:tc>
          <w:tcPr>
            <w:tcW w:w="851" w:type="dxa"/>
            <w:noWrap/>
            <w:hideMark/>
          </w:tcPr>
          <w:p w14:paraId="7A6FAE05"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6.20e-11</w:t>
            </w:r>
          </w:p>
        </w:tc>
        <w:tc>
          <w:tcPr>
            <w:tcW w:w="5250" w:type="dxa"/>
            <w:noWrap/>
            <w:hideMark/>
          </w:tcPr>
          <w:p w14:paraId="2973E7C9"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LAMB1, LAMA5, LAMC1, ITGAV, ITGA2B, LAMC2, ICAM1, ITGB5, JAM3, PTPN2, ITGA11, FN1, ITGAD, LAMA1, ITGA4, LAMA2</w:t>
            </w:r>
          </w:p>
        </w:tc>
      </w:tr>
      <w:tr w:rsidR="001C1899" w:rsidRPr="002E2FED" w14:paraId="774EE0C9"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4CFDB072"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CL:21040</w:t>
            </w:r>
          </w:p>
        </w:tc>
        <w:tc>
          <w:tcPr>
            <w:tcW w:w="5250" w:type="dxa"/>
            <w:noWrap/>
            <w:hideMark/>
          </w:tcPr>
          <w:p w14:paraId="3B66D510"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Wnt signaling pathway, and beta-catenin-TCF complex assembly</w:t>
            </w:r>
          </w:p>
        </w:tc>
        <w:tc>
          <w:tcPr>
            <w:tcW w:w="818" w:type="dxa"/>
            <w:noWrap/>
            <w:hideMark/>
          </w:tcPr>
          <w:p w14:paraId="7308A3DF"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18</w:t>
            </w:r>
          </w:p>
        </w:tc>
        <w:tc>
          <w:tcPr>
            <w:tcW w:w="936" w:type="dxa"/>
            <w:noWrap/>
            <w:hideMark/>
          </w:tcPr>
          <w:p w14:paraId="2D8392C8"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98</w:t>
            </w:r>
          </w:p>
        </w:tc>
        <w:tc>
          <w:tcPr>
            <w:tcW w:w="650" w:type="dxa"/>
            <w:noWrap/>
            <w:hideMark/>
          </w:tcPr>
          <w:p w14:paraId="2BA2C45F"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1.01</w:t>
            </w:r>
          </w:p>
        </w:tc>
        <w:tc>
          <w:tcPr>
            <w:tcW w:w="851" w:type="dxa"/>
            <w:noWrap/>
            <w:hideMark/>
          </w:tcPr>
          <w:p w14:paraId="1E542F74"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8.84e-10</w:t>
            </w:r>
          </w:p>
        </w:tc>
        <w:tc>
          <w:tcPr>
            <w:tcW w:w="5250" w:type="dxa"/>
            <w:noWrap/>
            <w:hideMark/>
          </w:tcPr>
          <w:p w14:paraId="1EAD3ECC"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BCL9, APC, AXIN1, LGR5, RSPO2, WNT3A, FZD1, LRP5, AXIN2, GSK3B, DACT1, VANGL2, ROR1, ROR2, LGR4, DAAM1, WNT5B, NLK</w:t>
            </w:r>
          </w:p>
        </w:tc>
      </w:tr>
      <w:tr w:rsidR="001C1899" w:rsidRPr="002E2FED" w14:paraId="4D4C26B3"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28128691"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lastRenderedPageBreak/>
              <w:t>CL:16569</w:t>
            </w:r>
          </w:p>
        </w:tc>
        <w:tc>
          <w:tcPr>
            <w:tcW w:w="5250" w:type="dxa"/>
            <w:noWrap/>
            <w:hideMark/>
          </w:tcPr>
          <w:p w14:paraId="69C132C7"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Mixed, incl. Elastic fibre formation, and Matrix metalloproteinases</w:t>
            </w:r>
          </w:p>
        </w:tc>
        <w:tc>
          <w:tcPr>
            <w:tcW w:w="818" w:type="dxa"/>
            <w:noWrap/>
            <w:hideMark/>
          </w:tcPr>
          <w:p w14:paraId="33C5EEC9"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14</w:t>
            </w:r>
          </w:p>
        </w:tc>
        <w:tc>
          <w:tcPr>
            <w:tcW w:w="936" w:type="dxa"/>
            <w:noWrap/>
            <w:hideMark/>
          </w:tcPr>
          <w:p w14:paraId="4B665D7A"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58</w:t>
            </w:r>
          </w:p>
        </w:tc>
        <w:tc>
          <w:tcPr>
            <w:tcW w:w="650" w:type="dxa"/>
            <w:noWrap/>
            <w:hideMark/>
          </w:tcPr>
          <w:p w14:paraId="311CDD99"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1.13</w:t>
            </w:r>
          </w:p>
        </w:tc>
        <w:tc>
          <w:tcPr>
            <w:tcW w:w="851" w:type="dxa"/>
            <w:noWrap/>
            <w:hideMark/>
          </w:tcPr>
          <w:p w14:paraId="3B6E0CFA"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1.00e-08</w:t>
            </w:r>
          </w:p>
        </w:tc>
        <w:tc>
          <w:tcPr>
            <w:tcW w:w="5250" w:type="dxa"/>
            <w:noWrap/>
            <w:hideMark/>
          </w:tcPr>
          <w:p w14:paraId="07F496DC"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DCN, SERPINE1, VTN, LOX, LOXL4, NID1, COL12A1, FBN1, ELN, MMP17, HSPG2, LOXL2, CD44, FBN2</w:t>
            </w:r>
          </w:p>
        </w:tc>
      </w:tr>
      <w:tr w:rsidR="001C1899" w:rsidRPr="00A1747F" w14:paraId="67AACFC1"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7D758461"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CL:16434</w:t>
            </w:r>
          </w:p>
        </w:tc>
        <w:tc>
          <w:tcPr>
            <w:tcW w:w="5250" w:type="dxa"/>
            <w:noWrap/>
            <w:hideMark/>
          </w:tcPr>
          <w:p w14:paraId="206477E6"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Collagen biosynthesis and modifying enzymes</w:t>
            </w:r>
          </w:p>
        </w:tc>
        <w:tc>
          <w:tcPr>
            <w:tcW w:w="818" w:type="dxa"/>
            <w:noWrap/>
            <w:hideMark/>
          </w:tcPr>
          <w:p w14:paraId="4958735E"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12</w:t>
            </w:r>
          </w:p>
        </w:tc>
        <w:tc>
          <w:tcPr>
            <w:tcW w:w="936" w:type="dxa"/>
            <w:noWrap/>
            <w:hideMark/>
          </w:tcPr>
          <w:p w14:paraId="614EBB8E"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38</w:t>
            </w:r>
          </w:p>
        </w:tc>
        <w:tc>
          <w:tcPr>
            <w:tcW w:w="650" w:type="dxa"/>
            <w:noWrap/>
            <w:hideMark/>
          </w:tcPr>
          <w:p w14:paraId="247E31B2"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1.24</w:t>
            </w:r>
          </w:p>
        </w:tc>
        <w:tc>
          <w:tcPr>
            <w:tcW w:w="851" w:type="dxa"/>
            <w:noWrap/>
            <w:hideMark/>
          </w:tcPr>
          <w:p w14:paraId="18453DDA"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1.79e-08</w:t>
            </w:r>
          </w:p>
        </w:tc>
        <w:tc>
          <w:tcPr>
            <w:tcW w:w="5250" w:type="dxa"/>
            <w:noWrap/>
            <w:hideMark/>
          </w:tcPr>
          <w:p w14:paraId="336292E9"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COL21A1, COLGALT1, COL8A1, P4HA1, PLOD2, COL6A3, COL14A1, COLGALT2, COL23A1, COL13A1, COL25A1, COL28A1</w:t>
            </w:r>
          </w:p>
        </w:tc>
      </w:tr>
      <w:tr w:rsidR="001C1899" w:rsidRPr="002E2FED" w14:paraId="29F682F9"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1EF11A86"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CL:21041</w:t>
            </w:r>
          </w:p>
        </w:tc>
        <w:tc>
          <w:tcPr>
            <w:tcW w:w="5250" w:type="dxa"/>
            <w:noWrap/>
            <w:hideMark/>
          </w:tcPr>
          <w:p w14:paraId="22934060"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ncRNAs involved in Wnt signaling in hepatocellular carcinoma, and beta-catenin-TCF complex assembly</w:t>
            </w:r>
          </w:p>
        </w:tc>
        <w:tc>
          <w:tcPr>
            <w:tcW w:w="818" w:type="dxa"/>
            <w:noWrap/>
            <w:hideMark/>
          </w:tcPr>
          <w:p w14:paraId="06197779"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15</w:t>
            </w:r>
          </w:p>
        </w:tc>
        <w:tc>
          <w:tcPr>
            <w:tcW w:w="936" w:type="dxa"/>
            <w:noWrap/>
            <w:hideMark/>
          </w:tcPr>
          <w:p w14:paraId="1A091335"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86</w:t>
            </w:r>
          </w:p>
        </w:tc>
        <w:tc>
          <w:tcPr>
            <w:tcW w:w="650" w:type="dxa"/>
            <w:noWrap/>
            <w:hideMark/>
          </w:tcPr>
          <w:p w14:paraId="69329F35"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0.99</w:t>
            </w:r>
          </w:p>
        </w:tc>
        <w:tc>
          <w:tcPr>
            <w:tcW w:w="851" w:type="dxa"/>
            <w:noWrap/>
            <w:hideMark/>
          </w:tcPr>
          <w:p w14:paraId="5612B4FB"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8.67e-08</w:t>
            </w:r>
          </w:p>
        </w:tc>
        <w:tc>
          <w:tcPr>
            <w:tcW w:w="5250" w:type="dxa"/>
            <w:noWrap/>
            <w:hideMark/>
          </w:tcPr>
          <w:p w14:paraId="26B5DD46"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BCL9, APC, AXIN1, WNT3A, FZD1, LRP5, AXIN2, GSK3B, DACT1, VANGL2, ROR1, ROR2, DAAM1, WNT5B, NLK</w:t>
            </w:r>
          </w:p>
        </w:tc>
      </w:tr>
      <w:tr w:rsidR="001C1899" w:rsidRPr="002E2FED" w14:paraId="574652C1"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710B5B4D"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CL:19380</w:t>
            </w:r>
          </w:p>
        </w:tc>
        <w:tc>
          <w:tcPr>
            <w:tcW w:w="5250" w:type="dxa"/>
            <w:noWrap/>
            <w:hideMark/>
          </w:tcPr>
          <w:p w14:paraId="5BBA98CD"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Mixed, incl. Interferon alpha/beta signaling, and negative regulation of type I interferon production</w:t>
            </w:r>
          </w:p>
        </w:tc>
        <w:tc>
          <w:tcPr>
            <w:tcW w:w="818" w:type="dxa"/>
            <w:noWrap/>
            <w:hideMark/>
          </w:tcPr>
          <w:p w14:paraId="2084C5D1"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14</w:t>
            </w:r>
          </w:p>
        </w:tc>
        <w:tc>
          <w:tcPr>
            <w:tcW w:w="936" w:type="dxa"/>
            <w:noWrap/>
            <w:hideMark/>
          </w:tcPr>
          <w:p w14:paraId="20A5B87F"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73</w:t>
            </w:r>
          </w:p>
        </w:tc>
        <w:tc>
          <w:tcPr>
            <w:tcW w:w="650" w:type="dxa"/>
            <w:noWrap/>
            <w:hideMark/>
          </w:tcPr>
          <w:p w14:paraId="10A3A440"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1.03</w:t>
            </w:r>
          </w:p>
        </w:tc>
        <w:tc>
          <w:tcPr>
            <w:tcW w:w="851" w:type="dxa"/>
            <w:noWrap/>
            <w:hideMark/>
          </w:tcPr>
          <w:p w14:paraId="70E0E2FE"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1.07e-07</w:t>
            </w:r>
          </w:p>
        </w:tc>
        <w:tc>
          <w:tcPr>
            <w:tcW w:w="5250" w:type="dxa"/>
            <w:noWrap/>
            <w:hideMark/>
          </w:tcPr>
          <w:p w14:paraId="7E712FDE"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IRF1, GBP7, ISG20, MX2, XAF1, GBP5, GBP1, IRF2, HERC4, IFITM3, OAS1, IFI35, RNF213, IFI27</w:t>
            </w:r>
          </w:p>
        </w:tc>
      </w:tr>
      <w:tr w:rsidR="001C1899" w:rsidRPr="00A1747F" w14:paraId="6E949732"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3FE1A0BD"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CL:16436</w:t>
            </w:r>
          </w:p>
        </w:tc>
        <w:tc>
          <w:tcPr>
            <w:tcW w:w="5250" w:type="dxa"/>
            <w:noWrap/>
            <w:hideMark/>
          </w:tcPr>
          <w:p w14:paraId="4DE03858"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Collagen biosynthesis and modifying enzymes</w:t>
            </w:r>
          </w:p>
        </w:tc>
        <w:tc>
          <w:tcPr>
            <w:tcW w:w="818" w:type="dxa"/>
            <w:noWrap/>
            <w:hideMark/>
          </w:tcPr>
          <w:p w14:paraId="2DDE5EF6"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10</w:t>
            </w:r>
          </w:p>
        </w:tc>
        <w:tc>
          <w:tcPr>
            <w:tcW w:w="936" w:type="dxa"/>
            <w:noWrap/>
            <w:hideMark/>
          </w:tcPr>
          <w:p w14:paraId="46EDD8C9"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27</w:t>
            </w:r>
          </w:p>
        </w:tc>
        <w:tc>
          <w:tcPr>
            <w:tcW w:w="650" w:type="dxa"/>
            <w:noWrap/>
            <w:hideMark/>
          </w:tcPr>
          <w:p w14:paraId="2DA2738F"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1.31</w:t>
            </w:r>
          </w:p>
        </w:tc>
        <w:tc>
          <w:tcPr>
            <w:tcW w:w="851" w:type="dxa"/>
            <w:noWrap/>
            <w:hideMark/>
          </w:tcPr>
          <w:p w14:paraId="4C37F4F0"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1.59e-07</w:t>
            </w:r>
          </w:p>
        </w:tc>
        <w:tc>
          <w:tcPr>
            <w:tcW w:w="5250" w:type="dxa"/>
            <w:noWrap/>
            <w:hideMark/>
          </w:tcPr>
          <w:p w14:paraId="19BC79AD"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COL21A1, COLGALT1, P4HA1, PLOD2, COL6A3, COL14A1, COLGALT2, COL23A1, COL13A1, COL25A1</w:t>
            </w:r>
          </w:p>
        </w:tc>
      </w:tr>
      <w:tr w:rsidR="001C1899" w:rsidRPr="00A1747F" w14:paraId="2A7CF244"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55793F97" w14:textId="68211241" w:rsidR="001C1899" w:rsidRPr="00A1747F" w:rsidRDefault="00481D25"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w:t>
            </w:r>
            <w:r w:rsidR="001C1899" w:rsidRPr="00A1747F">
              <w:rPr>
                <w:rFonts w:eastAsia="Calibri" w:cs="Times New Roman"/>
                <w:i w:val="0"/>
                <w:iCs w:val="0"/>
                <w:kern w:val="2"/>
                <w:sz w:val="18"/>
                <w:szCs w:val="18"/>
                <w:lang w:val="pl-PL"/>
                <w14:ligatures w14:val="standardContextual"/>
              </w:rPr>
              <w:t>L:16437</w:t>
            </w:r>
          </w:p>
        </w:tc>
        <w:tc>
          <w:tcPr>
            <w:tcW w:w="5250" w:type="dxa"/>
            <w:noWrap/>
            <w:hideMark/>
          </w:tcPr>
          <w:p w14:paraId="27896963"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Collagen biosynthesis and modifying enzymes</w:t>
            </w:r>
          </w:p>
        </w:tc>
        <w:tc>
          <w:tcPr>
            <w:tcW w:w="818" w:type="dxa"/>
            <w:noWrap/>
            <w:hideMark/>
          </w:tcPr>
          <w:p w14:paraId="5D9CB329"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9</w:t>
            </w:r>
          </w:p>
        </w:tc>
        <w:tc>
          <w:tcPr>
            <w:tcW w:w="936" w:type="dxa"/>
            <w:noWrap/>
            <w:hideMark/>
          </w:tcPr>
          <w:p w14:paraId="5F920E93"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22</w:t>
            </w:r>
          </w:p>
        </w:tc>
        <w:tc>
          <w:tcPr>
            <w:tcW w:w="650" w:type="dxa"/>
            <w:noWrap/>
            <w:hideMark/>
          </w:tcPr>
          <w:p w14:paraId="0145FFB6"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1.36</w:t>
            </w:r>
          </w:p>
        </w:tc>
        <w:tc>
          <w:tcPr>
            <w:tcW w:w="851" w:type="dxa"/>
            <w:noWrap/>
            <w:hideMark/>
          </w:tcPr>
          <w:p w14:paraId="756FA894"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5.20e-07</w:t>
            </w:r>
          </w:p>
        </w:tc>
        <w:tc>
          <w:tcPr>
            <w:tcW w:w="5250" w:type="dxa"/>
            <w:noWrap/>
            <w:hideMark/>
          </w:tcPr>
          <w:p w14:paraId="57A33033"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COL21A1, COLGALT1, P4HA1, PLOD2, COL14A1, COLGALT2, COL23A1, COL13A1, COL25A1</w:t>
            </w:r>
          </w:p>
        </w:tc>
      </w:tr>
      <w:tr w:rsidR="001C1899" w:rsidRPr="002E2FED" w14:paraId="37CCD947"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1666D719"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CL:16868</w:t>
            </w:r>
          </w:p>
        </w:tc>
        <w:tc>
          <w:tcPr>
            <w:tcW w:w="5250" w:type="dxa"/>
            <w:noWrap/>
            <w:hideMark/>
          </w:tcPr>
          <w:p w14:paraId="02569CFF"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Integrin domain superfamily, and hematopoietic stem cell migration to bone marrow</w:t>
            </w:r>
          </w:p>
        </w:tc>
        <w:tc>
          <w:tcPr>
            <w:tcW w:w="818" w:type="dxa"/>
            <w:noWrap/>
            <w:hideMark/>
          </w:tcPr>
          <w:p w14:paraId="4FD19DFB"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9</w:t>
            </w:r>
          </w:p>
        </w:tc>
        <w:tc>
          <w:tcPr>
            <w:tcW w:w="936" w:type="dxa"/>
            <w:noWrap/>
            <w:hideMark/>
          </w:tcPr>
          <w:p w14:paraId="37A67AA2"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25</w:t>
            </w:r>
          </w:p>
        </w:tc>
        <w:tc>
          <w:tcPr>
            <w:tcW w:w="650" w:type="dxa"/>
            <w:noWrap/>
            <w:hideMark/>
          </w:tcPr>
          <w:p w14:paraId="08BB582B"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1.3</w:t>
            </w:r>
          </w:p>
        </w:tc>
        <w:tc>
          <w:tcPr>
            <w:tcW w:w="851" w:type="dxa"/>
            <w:noWrap/>
            <w:hideMark/>
          </w:tcPr>
          <w:p w14:paraId="16322FC2"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1.23e-06</w:t>
            </w:r>
          </w:p>
        </w:tc>
        <w:tc>
          <w:tcPr>
            <w:tcW w:w="5250" w:type="dxa"/>
            <w:noWrap/>
            <w:hideMark/>
          </w:tcPr>
          <w:p w14:paraId="1E5ED98E"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ITGAV, ITGA2B, ICAM1, ITGB5, JAM3, ITGA11, FN1, ITGAD, ITGA4</w:t>
            </w:r>
          </w:p>
        </w:tc>
      </w:tr>
      <w:tr w:rsidR="001C1899" w:rsidRPr="00A1747F" w14:paraId="4F99879F"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48B85794"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CL:21042</w:t>
            </w:r>
          </w:p>
        </w:tc>
        <w:tc>
          <w:tcPr>
            <w:tcW w:w="5250" w:type="dxa"/>
            <w:noWrap/>
            <w:hideMark/>
          </w:tcPr>
          <w:p w14:paraId="630499FC"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ncRNAs involved in Wnt signaling in hepatocellular carcinoma, and beta-catenin destruction complex</w:t>
            </w:r>
          </w:p>
        </w:tc>
        <w:tc>
          <w:tcPr>
            <w:tcW w:w="818" w:type="dxa"/>
            <w:noWrap/>
            <w:hideMark/>
          </w:tcPr>
          <w:p w14:paraId="429454DA"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13</w:t>
            </w:r>
          </w:p>
        </w:tc>
        <w:tc>
          <w:tcPr>
            <w:tcW w:w="936" w:type="dxa"/>
            <w:noWrap/>
            <w:hideMark/>
          </w:tcPr>
          <w:p w14:paraId="4F881625"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77</w:t>
            </w:r>
          </w:p>
        </w:tc>
        <w:tc>
          <w:tcPr>
            <w:tcW w:w="650" w:type="dxa"/>
            <w:noWrap/>
            <w:hideMark/>
          </w:tcPr>
          <w:p w14:paraId="32C6794F"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0.97</w:t>
            </w:r>
          </w:p>
        </w:tc>
        <w:tc>
          <w:tcPr>
            <w:tcW w:w="851" w:type="dxa"/>
            <w:noWrap/>
            <w:hideMark/>
          </w:tcPr>
          <w:p w14:paraId="0328ACCF"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1.37e-06</w:t>
            </w:r>
          </w:p>
        </w:tc>
        <w:tc>
          <w:tcPr>
            <w:tcW w:w="5250" w:type="dxa"/>
            <w:noWrap/>
            <w:hideMark/>
          </w:tcPr>
          <w:p w14:paraId="4A7A4442"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APC, AXIN1, WNT3A, FZD1, LRP5, AXIN2, GSK3B, DACT1, VANGL2, ROR1, ROR2, DAAM1, WNT5B</w:t>
            </w:r>
          </w:p>
        </w:tc>
      </w:tr>
      <w:tr w:rsidR="001C1899" w:rsidRPr="002E2FED" w14:paraId="18E3F62B"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4FF4C1F7"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CL:19382</w:t>
            </w:r>
          </w:p>
        </w:tc>
        <w:tc>
          <w:tcPr>
            <w:tcW w:w="5250" w:type="dxa"/>
            <w:noWrap/>
            <w:hideMark/>
          </w:tcPr>
          <w:p w14:paraId="7BC20D73"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Mixed, incl. Interferon alpha/beta signaling, and Negative regulators of DDX58/IFIH1 signaling</w:t>
            </w:r>
          </w:p>
        </w:tc>
        <w:tc>
          <w:tcPr>
            <w:tcW w:w="818" w:type="dxa"/>
            <w:noWrap/>
            <w:hideMark/>
          </w:tcPr>
          <w:p w14:paraId="5E8AE41F"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12</w:t>
            </w:r>
          </w:p>
        </w:tc>
        <w:tc>
          <w:tcPr>
            <w:tcW w:w="936" w:type="dxa"/>
            <w:noWrap/>
            <w:hideMark/>
          </w:tcPr>
          <w:p w14:paraId="115E501B"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67</w:t>
            </w:r>
          </w:p>
        </w:tc>
        <w:tc>
          <w:tcPr>
            <w:tcW w:w="650" w:type="dxa"/>
            <w:noWrap/>
            <w:hideMark/>
          </w:tcPr>
          <w:p w14:paraId="6A33E34A"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1.0</w:t>
            </w:r>
          </w:p>
        </w:tc>
        <w:tc>
          <w:tcPr>
            <w:tcW w:w="851" w:type="dxa"/>
            <w:noWrap/>
            <w:hideMark/>
          </w:tcPr>
          <w:p w14:paraId="63A372A9"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2.81e-06</w:t>
            </w:r>
          </w:p>
        </w:tc>
        <w:tc>
          <w:tcPr>
            <w:tcW w:w="5250" w:type="dxa"/>
            <w:noWrap/>
            <w:hideMark/>
          </w:tcPr>
          <w:p w14:paraId="1072A300"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IRF1, ISG20, MX2, XAF1, GBP5, GBP1, HERC4, IFITM3, OAS1, IFI35, RNF213, IFI27</w:t>
            </w:r>
          </w:p>
        </w:tc>
      </w:tr>
      <w:tr w:rsidR="001C1899" w:rsidRPr="00A1747F" w14:paraId="4EA47685"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7C6787D0"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CL:19389</w:t>
            </w:r>
          </w:p>
        </w:tc>
        <w:tc>
          <w:tcPr>
            <w:tcW w:w="5250" w:type="dxa"/>
            <w:noWrap/>
            <w:hideMark/>
          </w:tcPr>
          <w:p w14:paraId="2AD23F9C"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Interferon alpha/beta signaling, and ISG15-protein conjugation</w:t>
            </w:r>
          </w:p>
        </w:tc>
        <w:tc>
          <w:tcPr>
            <w:tcW w:w="818" w:type="dxa"/>
            <w:noWrap/>
            <w:hideMark/>
          </w:tcPr>
          <w:p w14:paraId="5EDEFFB0"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10</w:t>
            </w:r>
          </w:p>
        </w:tc>
        <w:tc>
          <w:tcPr>
            <w:tcW w:w="936" w:type="dxa"/>
            <w:noWrap/>
            <w:hideMark/>
          </w:tcPr>
          <w:p w14:paraId="2C03EFBC"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42</w:t>
            </w:r>
          </w:p>
        </w:tc>
        <w:tc>
          <w:tcPr>
            <w:tcW w:w="650" w:type="dxa"/>
            <w:noWrap/>
            <w:hideMark/>
          </w:tcPr>
          <w:p w14:paraId="2E10CF3F"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1.12</w:t>
            </w:r>
          </w:p>
        </w:tc>
        <w:tc>
          <w:tcPr>
            <w:tcW w:w="851" w:type="dxa"/>
            <w:noWrap/>
            <w:hideMark/>
          </w:tcPr>
          <w:p w14:paraId="55EB7675"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4.23e-06</w:t>
            </w:r>
          </w:p>
        </w:tc>
        <w:tc>
          <w:tcPr>
            <w:tcW w:w="5250" w:type="dxa"/>
            <w:noWrap/>
            <w:hideMark/>
          </w:tcPr>
          <w:p w14:paraId="452C46C9"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IRF1, ISG20, MX2, XAF1, GBP1, IFITM3, OAS1, IFI35, RNF213, IFI27</w:t>
            </w:r>
          </w:p>
        </w:tc>
      </w:tr>
      <w:tr w:rsidR="001C1899" w:rsidRPr="00A1747F" w14:paraId="648CB087"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16639C91"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CL:19394</w:t>
            </w:r>
          </w:p>
        </w:tc>
        <w:tc>
          <w:tcPr>
            <w:tcW w:w="5250" w:type="dxa"/>
            <w:noWrap/>
            <w:hideMark/>
          </w:tcPr>
          <w:p w14:paraId="067A2EC3"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Interferon alpha/beta signaling</w:t>
            </w:r>
          </w:p>
        </w:tc>
        <w:tc>
          <w:tcPr>
            <w:tcW w:w="818" w:type="dxa"/>
            <w:noWrap/>
            <w:hideMark/>
          </w:tcPr>
          <w:p w14:paraId="18609847"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8</w:t>
            </w:r>
          </w:p>
        </w:tc>
        <w:tc>
          <w:tcPr>
            <w:tcW w:w="936" w:type="dxa"/>
            <w:noWrap/>
            <w:hideMark/>
          </w:tcPr>
          <w:p w14:paraId="4CBEA06D"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21</w:t>
            </w:r>
          </w:p>
        </w:tc>
        <w:tc>
          <w:tcPr>
            <w:tcW w:w="650" w:type="dxa"/>
            <w:noWrap/>
            <w:hideMark/>
          </w:tcPr>
          <w:p w14:paraId="481D5E1F"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1.33</w:t>
            </w:r>
          </w:p>
        </w:tc>
        <w:tc>
          <w:tcPr>
            <w:tcW w:w="851" w:type="dxa"/>
            <w:noWrap/>
            <w:hideMark/>
          </w:tcPr>
          <w:p w14:paraId="29B0B403"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5.17e-06</w:t>
            </w:r>
          </w:p>
        </w:tc>
        <w:tc>
          <w:tcPr>
            <w:tcW w:w="5250" w:type="dxa"/>
            <w:noWrap/>
            <w:hideMark/>
          </w:tcPr>
          <w:p w14:paraId="7AF6AE61"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IRF1, ISG20, MX2, XAF1, IFITM3, OAS1, IFI35, IFI27</w:t>
            </w:r>
          </w:p>
        </w:tc>
      </w:tr>
      <w:tr w:rsidR="001C1899" w:rsidRPr="00A1747F" w14:paraId="0A39E2C2"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045D1D76"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CL:19391</w:t>
            </w:r>
          </w:p>
        </w:tc>
        <w:tc>
          <w:tcPr>
            <w:tcW w:w="5250" w:type="dxa"/>
            <w:noWrap/>
            <w:hideMark/>
          </w:tcPr>
          <w:p w14:paraId="033FF95C"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Interferon alpha/beta signaling, and ISG15-protein conjugation</w:t>
            </w:r>
          </w:p>
        </w:tc>
        <w:tc>
          <w:tcPr>
            <w:tcW w:w="818" w:type="dxa"/>
            <w:noWrap/>
            <w:hideMark/>
          </w:tcPr>
          <w:p w14:paraId="484DE875"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9</w:t>
            </w:r>
          </w:p>
        </w:tc>
        <w:tc>
          <w:tcPr>
            <w:tcW w:w="936" w:type="dxa"/>
            <w:noWrap/>
            <w:hideMark/>
          </w:tcPr>
          <w:p w14:paraId="6FDBA685"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36</w:t>
            </w:r>
          </w:p>
        </w:tc>
        <w:tc>
          <w:tcPr>
            <w:tcW w:w="650" w:type="dxa"/>
            <w:noWrap/>
            <w:hideMark/>
          </w:tcPr>
          <w:p w14:paraId="5890413D"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1.14</w:t>
            </w:r>
          </w:p>
        </w:tc>
        <w:tc>
          <w:tcPr>
            <w:tcW w:w="851" w:type="dxa"/>
            <w:noWrap/>
            <w:hideMark/>
          </w:tcPr>
          <w:p w14:paraId="3123A3FE"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1.40e-05</w:t>
            </w:r>
          </w:p>
        </w:tc>
        <w:tc>
          <w:tcPr>
            <w:tcW w:w="5250" w:type="dxa"/>
            <w:noWrap/>
            <w:hideMark/>
          </w:tcPr>
          <w:p w14:paraId="3F571127"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IRF1, ISG20, MX2, XAF1, GBP1, IFITM3, OAS1, IFI35, IFI27</w:t>
            </w:r>
          </w:p>
        </w:tc>
      </w:tr>
      <w:tr w:rsidR="001C1899" w:rsidRPr="002E2FED" w14:paraId="38709693"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69BCDAEE"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CL:22033</w:t>
            </w:r>
          </w:p>
        </w:tc>
        <w:tc>
          <w:tcPr>
            <w:tcW w:w="5250" w:type="dxa"/>
            <w:noWrap/>
            <w:hideMark/>
          </w:tcPr>
          <w:p w14:paraId="0D27CDFB"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Cell-cell junction assembly, and gap junction</w:t>
            </w:r>
          </w:p>
        </w:tc>
        <w:tc>
          <w:tcPr>
            <w:tcW w:w="818" w:type="dxa"/>
            <w:noWrap/>
            <w:hideMark/>
          </w:tcPr>
          <w:p w14:paraId="4B15D0C7"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14</w:t>
            </w:r>
          </w:p>
        </w:tc>
        <w:tc>
          <w:tcPr>
            <w:tcW w:w="936" w:type="dxa"/>
            <w:noWrap/>
            <w:hideMark/>
          </w:tcPr>
          <w:p w14:paraId="1EF73DC8"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120</w:t>
            </w:r>
          </w:p>
        </w:tc>
        <w:tc>
          <w:tcPr>
            <w:tcW w:w="650" w:type="dxa"/>
            <w:noWrap/>
            <w:hideMark/>
          </w:tcPr>
          <w:p w14:paraId="0E09F32E"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0.81</w:t>
            </w:r>
          </w:p>
        </w:tc>
        <w:tc>
          <w:tcPr>
            <w:tcW w:w="851" w:type="dxa"/>
            <w:noWrap/>
            <w:hideMark/>
          </w:tcPr>
          <w:p w14:paraId="2EC2F72A"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1.97e-05</w:t>
            </w:r>
          </w:p>
        </w:tc>
        <w:tc>
          <w:tcPr>
            <w:tcW w:w="5250" w:type="dxa"/>
            <w:noWrap/>
            <w:hideMark/>
          </w:tcPr>
          <w:p w14:paraId="0890DCBB"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PKP1, CLDN16, CDH6, ITGB7, CTNNA1, DST, PKP3, COL17A1, CLDN20, KAZN, PKP4, CLDN6, CLDN8, CLDN2</w:t>
            </w:r>
          </w:p>
        </w:tc>
      </w:tr>
      <w:tr w:rsidR="001C1899" w:rsidRPr="00A1747F" w14:paraId="665F362C"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524D586C"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CL:16870</w:t>
            </w:r>
          </w:p>
        </w:tc>
        <w:tc>
          <w:tcPr>
            <w:tcW w:w="5250" w:type="dxa"/>
            <w:noWrap/>
            <w:hideMark/>
          </w:tcPr>
          <w:p w14:paraId="7C460AF6"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Integrin domain superfamily, and hematopoietic stem cell migration to bone marrow</w:t>
            </w:r>
          </w:p>
        </w:tc>
        <w:tc>
          <w:tcPr>
            <w:tcW w:w="818" w:type="dxa"/>
            <w:noWrap/>
            <w:hideMark/>
          </w:tcPr>
          <w:p w14:paraId="261F7681"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7</w:t>
            </w:r>
          </w:p>
        </w:tc>
        <w:tc>
          <w:tcPr>
            <w:tcW w:w="936" w:type="dxa"/>
            <w:noWrap/>
            <w:hideMark/>
          </w:tcPr>
          <w:p w14:paraId="20120583"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18</w:t>
            </w:r>
          </w:p>
        </w:tc>
        <w:tc>
          <w:tcPr>
            <w:tcW w:w="650" w:type="dxa"/>
            <w:noWrap/>
            <w:hideMark/>
          </w:tcPr>
          <w:p w14:paraId="6E6A337A"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1.33</w:t>
            </w:r>
          </w:p>
        </w:tc>
        <w:tc>
          <w:tcPr>
            <w:tcW w:w="851" w:type="dxa"/>
            <w:noWrap/>
            <w:hideMark/>
          </w:tcPr>
          <w:p w14:paraId="7B45B4B2"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3.12e-05</w:t>
            </w:r>
          </w:p>
        </w:tc>
        <w:tc>
          <w:tcPr>
            <w:tcW w:w="5250" w:type="dxa"/>
            <w:noWrap/>
            <w:hideMark/>
          </w:tcPr>
          <w:p w14:paraId="3C3207BA"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ITGAV, ICAM1, JAM3, ITGA11, FN1, ITGAD, ITGA4</w:t>
            </w:r>
          </w:p>
        </w:tc>
      </w:tr>
      <w:tr w:rsidR="001C1899" w:rsidRPr="002E2FED" w14:paraId="64A217DA"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6DAE1A63"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CL:16810</w:t>
            </w:r>
          </w:p>
        </w:tc>
        <w:tc>
          <w:tcPr>
            <w:tcW w:w="5250" w:type="dxa"/>
            <w:noWrap/>
            <w:hideMark/>
          </w:tcPr>
          <w:p w14:paraId="4B373117"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Laminin IV, and Laminin IV type B</w:t>
            </w:r>
          </w:p>
        </w:tc>
        <w:tc>
          <w:tcPr>
            <w:tcW w:w="818" w:type="dxa"/>
            <w:noWrap/>
            <w:hideMark/>
          </w:tcPr>
          <w:p w14:paraId="1F631334"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6</w:t>
            </w:r>
          </w:p>
        </w:tc>
        <w:tc>
          <w:tcPr>
            <w:tcW w:w="936" w:type="dxa"/>
            <w:noWrap/>
            <w:hideMark/>
          </w:tcPr>
          <w:p w14:paraId="36E46F2F"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13</w:t>
            </w:r>
          </w:p>
        </w:tc>
        <w:tc>
          <w:tcPr>
            <w:tcW w:w="650" w:type="dxa"/>
            <w:noWrap/>
            <w:hideMark/>
          </w:tcPr>
          <w:p w14:paraId="748A27E0"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1.41</w:t>
            </w:r>
          </w:p>
        </w:tc>
        <w:tc>
          <w:tcPr>
            <w:tcW w:w="851" w:type="dxa"/>
            <w:noWrap/>
            <w:hideMark/>
          </w:tcPr>
          <w:p w14:paraId="7328B95A"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0.00010</w:t>
            </w:r>
          </w:p>
        </w:tc>
        <w:tc>
          <w:tcPr>
            <w:tcW w:w="5250" w:type="dxa"/>
            <w:noWrap/>
            <w:hideMark/>
          </w:tcPr>
          <w:p w14:paraId="7C5BB0FF"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LAMB1, LAMA5, LAMC1, LAMC2, LAMA1, LAMA2</w:t>
            </w:r>
          </w:p>
        </w:tc>
      </w:tr>
      <w:tr w:rsidR="001C1899" w:rsidRPr="00A1747F" w14:paraId="5505BEFF"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3979F1B8"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CL:21294</w:t>
            </w:r>
          </w:p>
        </w:tc>
        <w:tc>
          <w:tcPr>
            <w:tcW w:w="5250" w:type="dxa"/>
            <w:noWrap/>
            <w:hideMark/>
          </w:tcPr>
          <w:p w14:paraId="163AEC6C"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Signaling by BMP, and TGFBR1 KD Mutants in Cancer</w:t>
            </w:r>
          </w:p>
        </w:tc>
        <w:tc>
          <w:tcPr>
            <w:tcW w:w="818" w:type="dxa"/>
            <w:noWrap/>
            <w:hideMark/>
          </w:tcPr>
          <w:p w14:paraId="6D8CB722"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7</w:t>
            </w:r>
          </w:p>
        </w:tc>
        <w:tc>
          <w:tcPr>
            <w:tcW w:w="936" w:type="dxa"/>
            <w:noWrap/>
            <w:hideMark/>
          </w:tcPr>
          <w:p w14:paraId="4A5A93A1"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27</w:t>
            </w:r>
          </w:p>
        </w:tc>
        <w:tc>
          <w:tcPr>
            <w:tcW w:w="650" w:type="dxa"/>
            <w:noWrap/>
            <w:hideMark/>
          </w:tcPr>
          <w:p w14:paraId="0FDE6022"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1.16</w:t>
            </w:r>
          </w:p>
        </w:tc>
        <w:tc>
          <w:tcPr>
            <w:tcW w:w="851" w:type="dxa"/>
            <w:noWrap/>
            <w:hideMark/>
          </w:tcPr>
          <w:p w14:paraId="611AA741"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0.00027</w:t>
            </w:r>
          </w:p>
        </w:tc>
        <w:tc>
          <w:tcPr>
            <w:tcW w:w="5250" w:type="dxa"/>
            <w:noWrap/>
            <w:hideMark/>
          </w:tcPr>
          <w:p w14:paraId="568F5D93"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TGFB3, SMURF2, SMAD6, SMAD4, SMURF1, NEDD4L, SMAD1</w:t>
            </w:r>
          </w:p>
        </w:tc>
      </w:tr>
      <w:tr w:rsidR="001C1899" w:rsidRPr="002E2FED" w14:paraId="3C51CB6A"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587D1A5F"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CL:22035</w:t>
            </w:r>
          </w:p>
        </w:tc>
        <w:tc>
          <w:tcPr>
            <w:tcW w:w="5250" w:type="dxa"/>
            <w:noWrap/>
            <w:hideMark/>
          </w:tcPr>
          <w:p w14:paraId="52699144"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Mixed, incl. Cadherin, cytoplasmic domain, and Plakophilin/Delta catenin</w:t>
            </w:r>
          </w:p>
        </w:tc>
        <w:tc>
          <w:tcPr>
            <w:tcW w:w="818" w:type="dxa"/>
            <w:noWrap/>
            <w:hideMark/>
          </w:tcPr>
          <w:p w14:paraId="36F6C6FA"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9</w:t>
            </w:r>
          </w:p>
        </w:tc>
        <w:tc>
          <w:tcPr>
            <w:tcW w:w="936" w:type="dxa"/>
            <w:noWrap/>
            <w:hideMark/>
          </w:tcPr>
          <w:p w14:paraId="343C4687"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56</w:t>
            </w:r>
          </w:p>
        </w:tc>
        <w:tc>
          <w:tcPr>
            <w:tcW w:w="650" w:type="dxa"/>
            <w:noWrap/>
            <w:hideMark/>
          </w:tcPr>
          <w:p w14:paraId="076A7D7E"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0.95</w:t>
            </w:r>
          </w:p>
        </w:tc>
        <w:tc>
          <w:tcPr>
            <w:tcW w:w="851" w:type="dxa"/>
            <w:noWrap/>
            <w:hideMark/>
          </w:tcPr>
          <w:p w14:paraId="1B5CF316"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0.00030</w:t>
            </w:r>
          </w:p>
        </w:tc>
        <w:tc>
          <w:tcPr>
            <w:tcW w:w="5250" w:type="dxa"/>
            <w:noWrap/>
            <w:hideMark/>
          </w:tcPr>
          <w:p w14:paraId="57E66231"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PKP1, CDH6, ITGB7, CTNNA1, DST, PKP3, COL17A1, KAZN, PKP4</w:t>
            </w:r>
          </w:p>
        </w:tc>
      </w:tr>
      <w:tr w:rsidR="001C1899" w:rsidRPr="002E2FED" w14:paraId="46DF3C7C"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28F584A4"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CL:16642</w:t>
            </w:r>
          </w:p>
        </w:tc>
        <w:tc>
          <w:tcPr>
            <w:tcW w:w="5250" w:type="dxa"/>
            <w:noWrap/>
            <w:hideMark/>
          </w:tcPr>
          <w:p w14:paraId="6DEE46F7"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Elastic fibre formation</w:t>
            </w:r>
          </w:p>
        </w:tc>
        <w:tc>
          <w:tcPr>
            <w:tcW w:w="818" w:type="dxa"/>
            <w:noWrap/>
            <w:hideMark/>
          </w:tcPr>
          <w:p w14:paraId="69256531"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6</w:t>
            </w:r>
          </w:p>
        </w:tc>
        <w:tc>
          <w:tcPr>
            <w:tcW w:w="936" w:type="dxa"/>
            <w:noWrap/>
            <w:hideMark/>
          </w:tcPr>
          <w:p w14:paraId="5AA8058E"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19</w:t>
            </w:r>
          </w:p>
        </w:tc>
        <w:tc>
          <w:tcPr>
            <w:tcW w:w="650" w:type="dxa"/>
            <w:noWrap/>
            <w:hideMark/>
          </w:tcPr>
          <w:p w14:paraId="7AEA02FB"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1.24</w:t>
            </w:r>
          </w:p>
        </w:tc>
        <w:tc>
          <w:tcPr>
            <w:tcW w:w="851" w:type="dxa"/>
            <w:noWrap/>
            <w:hideMark/>
          </w:tcPr>
          <w:p w14:paraId="7E8154AF"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0.00054</w:t>
            </w:r>
          </w:p>
        </w:tc>
        <w:tc>
          <w:tcPr>
            <w:tcW w:w="5250" w:type="dxa"/>
            <w:noWrap/>
            <w:hideMark/>
          </w:tcPr>
          <w:p w14:paraId="429AC75E"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LOX, LOXL4, FBN1, ELN, LOXL2, FBN2</w:t>
            </w:r>
          </w:p>
        </w:tc>
      </w:tr>
      <w:tr w:rsidR="001C1899" w:rsidRPr="00A1747F" w14:paraId="2ED18C67"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7D204AFE"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CL:21044</w:t>
            </w:r>
          </w:p>
        </w:tc>
        <w:tc>
          <w:tcPr>
            <w:tcW w:w="5250" w:type="dxa"/>
            <w:noWrap/>
            <w:hideMark/>
          </w:tcPr>
          <w:p w14:paraId="5AE9EC55"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ncRNAs involved in Wnt signaling in hepatocellular carcinoma, and PET prickle</w:t>
            </w:r>
          </w:p>
        </w:tc>
        <w:tc>
          <w:tcPr>
            <w:tcW w:w="818" w:type="dxa"/>
            <w:noWrap/>
            <w:hideMark/>
          </w:tcPr>
          <w:p w14:paraId="5B1C4EAC"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9</w:t>
            </w:r>
          </w:p>
        </w:tc>
        <w:tc>
          <w:tcPr>
            <w:tcW w:w="936" w:type="dxa"/>
            <w:noWrap/>
            <w:hideMark/>
          </w:tcPr>
          <w:p w14:paraId="6802F57F"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61</w:t>
            </w:r>
          </w:p>
        </w:tc>
        <w:tc>
          <w:tcPr>
            <w:tcW w:w="650" w:type="dxa"/>
            <w:noWrap/>
            <w:hideMark/>
          </w:tcPr>
          <w:p w14:paraId="5491013F"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0.91</w:t>
            </w:r>
          </w:p>
        </w:tc>
        <w:tc>
          <w:tcPr>
            <w:tcW w:w="851" w:type="dxa"/>
            <w:noWrap/>
            <w:hideMark/>
          </w:tcPr>
          <w:p w14:paraId="59E9AE3E"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0.00054</w:t>
            </w:r>
          </w:p>
        </w:tc>
        <w:tc>
          <w:tcPr>
            <w:tcW w:w="5250" w:type="dxa"/>
            <w:noWrap/>
            <w:hideMark/>
          </w:tcPr>
          <w:p w14:paraId="74CE70FD"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WNT3A, FZD1, LRP5, DACT1, VANGL2, ROR1, ROR2, DAAM1, WNT5B</w:t>
            </w:r>
          </w:p>
        </w:tc>
      </w:tr>
      <w:tr w:rsidR="001C1899" w:rsidRPr="00A1747F" w14:paraId="54DB2D6C"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380413E0"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CL:16918</w:t>
            </w:r>
          </w:p>
        </w:tc>
        <w:tc>
          <w:tcPr>
            <w:tcW w:w="5250" w:type="dxa"/>
            <w:noWrap/>
            <w:hideMark/>
          </w:tcPr>
          <w:p w14:paraId="0F7B44A8"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Cell-extracellular matrix interactions, and negative regulation of timing of anagen</w:t>
            </w:r>
          </w:p>
        </w:tc>
        <w:tc>
          <w:tcPr>
            <w:tcW w:w="818" w:type="dxa"/>
            <w:noWrap/>
            <w:hideMark/>
          </w:tcPr>
          <w:p w14:paraId="07059110"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5</w:t>
            </w:r>
          </w:p>
        </w:tc>
        <w:tc>
          <w:tcPr>
            <w:tcW w:w="936" w:type="dxa"/>
            <w:noWrap/>
            <w:hideMark/>
          </w:tcPr>
          <w:p w14:paraId="7B9AD6D8"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11</w:t>
            </w:r>
          </w:p>
        </w:tc>
        <w:tc>
          <w:tcPr>
            <w:tcW w:w="650" w:type="dxa"/>
            <w:noWrap/>
            <w:hideMark/>
          </w:tcPr>
          <w:p w14:paraId="7E3119F8"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1.4</w:t>
            </w:r>
          </w:p>
        </w:tc>
        <w:tc>
          <w:tcPr>
            <w:tcW w:w="851" w:type="dxa"/>
            <w:noWrap/>
            <w:hideMark/>
          </w:tcPr>
          <w:p w14:paraId="3CBE48E3"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0.00081</w:t>
            </w:r>
          </w:p>
        </w:tc>
        <w:tc>
          <w:tcPr>
            <w:tcW w:w="5250" w:type="dxa"/>
            <w:noWrap/>
            <w:hideMark/>
          </w:tcPr>
          <w:p w14:paraId="6AFF07CD"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LIMS2, PARVA, FERMT2, PARVB, LIMS1</w:t>
            </w:r>
          </w:p>
        </w:tc>
      </w:tr>
      <w:tr w:rsidR="001C1899" w:rsidRPr="00A1747F" w14:paraId="189AFBD3"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776A5C13"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CL:21296</w:t>
            </w:r>
          </w:p>
        </w:tc>
        <w:tc>
          <w:tcPr>
            <w:tcW w:w="5250" w:type="dxa"/>
            <w:noWrap/>
            <w:hideMark/>
          </w:tcPr>
          <w:p w14:paraId="465B4EEC"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Type II transforming growth factor beta receptor binding, and Dwarfin</w:t>
            </w:r>
          </w:p>
        </w:tc>
        <w:tc>
          <w:tcPr>
            <w:tcW w:w="818" w:type="dxa"/>
            <w:noWrap/>
            <w:hideMark/>
          </w:tcPr>
          <w:p w14:paraId="37EF7DB0"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5</w:t>
            </w:r>
          </w:p>
        </w:tc>
        <w:tc>
          <w:tcPr>
            <w:tcW w:w="936" w:type="dxa"/>
            <w:noWrap/>
            <w:hideMark/>
          </w:tcPr>
          <w:p w14:paraId="79B5AD7D"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12</w:t>
            </w:r>
          </w:p>
        </w:tc>
        <w:tc>
          <w:tcPr>
            <w:tcW w:w="650" w:type="dxa"/>
            <w:noWrap/>
            <w:hideMark/>
          </w:tcPr>
          <w:p w14:paraId="49CD8B79"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1.36</w:t>
            </w:r>
          </w:p>
        </w:tc>
        <w:tc>
          <w:tcPr>
            <w:tcW w:w="851" w:type="dxa"/>
            <w:noWrap/>
            <w:hideMark/>
          </w:tcPr>
          <w:p w14:paraId="6D6C6C8F"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0.0011</w:t>
            </w:r>
          </w:p>
        </w:tc>
        <w:tc>
          <w:tcPr>
            <w:tcW w:w="5250" w:type="dxa"/>
            <w:noWrap/>
            <w:hideMark/>
          </w:tcPr>
          <w:p w14:paraId="738D8E5A"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TGFB3, SMURF2, SMAD6, SMURF1, SMAD1</w:t>
            </w:r>
          </w:p>
        </w:tc>
      </w:tr>
      <w:tr w:rsidR="001C1899" w:rsidRPr="00A1747F" w14:paraId="26C4EA44"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0CBB7B23"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CL:16570</w:t>
            </w:r>
          </w:p>
        </w:tc>
        <w:tc>
          <w:tcPr>
            <w:tcW w:w="5250" w:type="dxa"/>
            <w:noWrap/>
            <w:hideMark/>
          </w:tcPr>
          <w:p w14:paraId="0F6FAB02"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Mixed, incl. Matrix metalloproteinases, and Dissolution of Fibrin Clot</w:t>
            </w:r>
          </w:p>
        </w:tc>
        <w:tc>
          <w:tcPr>
            <w:tcW w:w="818" w:type="dxa"/>
            <w:noWrap/>
            <w:hideMark/>
          </w:tcPr>
          <w:p w14:paraId="4A003588"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7</w:t>
            </w:r>
          </w:p>
        </w:tc>
        <w:tc>
          <w:tcPr>
            <w:tcW w:w="936" w:type="dxa"/>
            <w:noWrap/>
            <w:hideMark/>
          </w:tcPr>
          <w:p w14:paraId="05127907"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36</w:t>
            </w:r>
          </w:p>
        </w:tc>
        <w:tc>
          <w:tcPr>
            <w:tcW w:w="650" w:type="dxa"/>
            <w:noWrap/>
            <w:hideMark/>
          </w:tcPr>
          <w:p w14:paraId="30B9B41F"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1.03</w:t>
            </w:r>
          </w:p>
        </w:tc>
        <w:tc>
          <w:tcPr>
            <w:tcW w:w="851" w:type="dxa"/>
            <w:noWrap/>
            <w:hideMark/>
          </w:tcPr>
          <w:p w14:paraId="5F3FD40A"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0.0012</w:t>
            </w:r>
          </w:p>
        </w:tc>
        <w:tc>
          <w:tcPr>
            <w:tcW w:w="5250" w:type="dxa"/>
            <w:noWrap/>
            <w:hideMark/>
          </w:tcPr>
          <w:p w14:paraId="2EB6681D"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SERPINE1, VTN, NID1, COL12A1, MMP17, HSPG2, CD44</w:t>
            </w:r>
          </w:p>
        </w:tc>
      </w:tr>
      <w:tr w:rsidR="001C1899" w:rsidRPr="00A1747F" w14:paraId="379B2BF8"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6B5C0259"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CL:21310</w:t>
            </w:r>
          </w:p>
        </w:tc>
        <w:tc>
          <w:tcPr>
            <w:tcW w:w="5250" w:type="dxa"/>
            <w:noWrap/>
            <w:hideMark/>
          </w:tcPr>
          <w:p w14:paraId="43D313C2"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Dwarfin, and engulfment of target by autophagosome</w:t>
            </w:r>
          </w:p>
        </w:tc>
        <w:tc>
          <w:tcPr>
            <w:tcW w:w="818" w:type="dxa"/>
            <w:noWrap/>
            <w:hideMark/>
          </w:tcPr>
          <w:p w14:paraId="13A9C409"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4</w:t>
            </w:r>
          </w:p>
        </w:tc>
        <w:tc>
          <w:tcPr>
            <w:tcW w:w="936" w:type="dxa"/>
            <w:noWrap/>
            <w:hideMark/>
          </w:tcPr>
          <w:p w14:paraId="72D2367A"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5</w:t>
            </w:r>
          </w:p>
        </w:tc>
        <w:tc>
          <w:tcPr>
            <w:tcW w:w="650" w:type="dxa"/>
            <w:noWrap/>
            <w:hideMark/>
          </w:tcPr>
          <w:p w14:paraId="0580E2C8"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1.65</w:t>
            </w:r>
          </w:p>
        </w:tc>
        <w:tc>
          <w:tcPr>
            <w:tcW w:w="851" w:type="dxa"/>
            <w:noWrap/>
            <w:hideMark/>
          </w:tcPr>
          <w:p w14:paraId="3C88BAE5"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0.0013</w:t>
            </w:r>
          </w:p>
        </w:tc>
        <w:tc>
          <w:tcPr>
            <w:tcW w:w="5250" w:type="dxa"/>
            <w:noWrap/>
            <w:hideMark/>
          </w:tcPr>
          <w:p w14:paraId="6476AB6C"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SMURF2, SMAD6, SMURF1, SMAD1</w:t>
            </w:r>
          </w:p>
        </w:tc>
      </w:tr>
      <w:tr w:rsidR="001C1899" w:rsidRPr="00A1747F" w14:paraId="7EE8ADDB"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56F2ABD9"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CL:5083</w:t>
            </w:r>
          </w:p>
        </w:tc>
        <w:tc>
          <w:tcPr>
            <w:tcW w:w="5250" w:type="dxa"/>
            <w:noWrap/>
            <w:hideMark/>
          </w:tcPr>
          <w:p w14:paraId="36B78D1B"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Anaphase-promoting complex</w:t>
            </w:r>
          </w:p>
        </w:tc>
        <w:tc>
          <w:tcPr>
            <w:tcW w:w="818" w:type="dxa"/>
            <w:noWrap/>
            <w:hideMark/>
          </w:tcPr>
          <w:p w14:paraId="3AAD2684"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5</w:t>
            </w:r>
          </w:p>
        </w:tc>
        <w:tc>
          <w:tcPr>
            <w:tcW w:w="936" w:type="dxa"/>
            <w:noWrap/>
            <w:hideMark/>
          </w:tcPr>
          <w:p w14:paraId="1FAB6A66"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13</w:t>
            </w:r>
          </w:p>
        </w:tc>
        <w:tc>
          <w:tcPr>
            <w:tcW w:w="650" w:type="dxa"/>
            <w:noWrap/>
            <w:hideMark/>
          </w:tcPr>
          <w:p w14:paraId="0E1D99BC"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1.33</w:t>
            </w:r>
          </w:p>
        </w:tc>
        <w:tc>
          <w:tcPr>
            <w:tcW w:w="851" w:type="dxa"/>
            <w:noWrap/>
            <w:hideMark/>
          </w:tcPr>
          <w:p w14:paraId="209F6A23"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0.0013</w:t>
            </w:r>
          </w:p>
        </w:tc>
        <w:tc>
          <w:tcPr>
            <w:tcW w:w="5250" w:type="dxa"/>
            <w:noWrap/>
            <w:hideMark/>
          </w:tcPr>
          <w:p w14:paraId="1EB773F8"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ANAPC5, ANAPC1, ANAPC13, CDC27, ANAPC10</w:t>
            </w:r>
          </w:p>
        </w:tc>
      </w:tr>
      <w:tr w:rsidR="001C1899" w:rsidRPr="002E2FED" w14:paraId="3120437C"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3F62B6AD"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lastRenderedPageBreak/>
              <w:t>CL:2688</w:t>
            </w:r>
          </w:p>
        </w:tc>
        <w:tc>
          <w:tcPr>
            <w:tcW w:w="5250" w:type="dxa"/>
            <w:noWrap/>
            <w:hideMark/>
          </w:tcPr>
          <w:p w14:paraId="4906D819"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Mixed, incl. proteasome complex, and Ubiquitin-conjugating enzyme</w:t>
            </w:r>
          </w:p>
        </w:tc>
        <w:tc>
          <w:tcPr>
            <w:tcW w:w="818" w:type="dxa"/>
            <w:noWrap/>
            <w:hideMark/>
          </w:tcPr>
          <w:p w14:paraId="269D1B57"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13</w:t>
            </w:r>
          </w:p>
        </w:tc>
        <w:tc>
          <w:tcPr>
            <w:tcW w:w="936" w:type="dxa"/>
            <w:noWrap/>
            <w:hideMark/>
          </w:tcPr>
          <w:p w14:paraId="742E8D6D"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161</w:t>
            </w:r>
          </w:p>
        </w:tc>
        <w:tc>
          <w:tcPr>
            <w:tcW w:w="650" w:type="dxa"/>
            <w:noWrap/>
            <w:hideMark/>
          </w:tcPr>
          <w:p w14:paraId="38F490F9"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0.65</w:t>
            </w:r>
          </w:p>
        </w:tc>
        <w:tc>
          <w:tcPr>
            <w:tcW w:w="851" w:type="dxa"/>
            <w:noWrap/>
            <w:hideMark/>
          </w:tcPr>
          <w:p w14:paraId="196A7C66"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0.0015</w:t>
            </w:r>
          </w:p>
        </w:tc>
        <w:tc>
          <w:tcPr>
            <w:tcW w:w="5250" w:type="dxa"/>
            <w:noWrap/>
            <w:hideMark/>
          </w:tcPr>
          <w:p w14:paraId="253303A9"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UBE2K, PSMB1, PSMD3, UBE2Q2, PSMA5, UBE3C, PSMD1, UBA6, UBE2V1, UBE2H, KCMF1, PSMC6, FBXL7</w:t>
            </w:r>
          </w:p>
        </w:tc>
      </w:tr>
      <w:tr w:rsidR="001C1899" w:rsidRPr="00A1747F" w14:paraId="1557E39D"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3DC9C4C3"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CL:16921</w:t>
            </w:r>
          </w:p>
        </w:tc>
        <w:tc>
          <w:tcPr>
            <w:tcW w:w="5250" w:type="dxa"/>
            <w:noWrap/>
            <w:hideMark/>
          </w:tcPr>
          <w:p w14:paraId="008E4915"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Regulation of cytoskeletal remodeling and cell spreading by IPP complex components, and Integrin-linked protein kinase, pseudokinase domain</w:t>
            </w:r>
          </w:p>
        </w:tc>
        <w:tc>
          <w:tcPr>
            <w:tcW w:w="818" w:type="dxa"/>
            <w:noWrap/>
            <w:hideMark/>
          </w:tcPr>
          <w:p w14:paraId="6D964EBE"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4</w:t>
            </w:r>
          </w:p>
        </w:tc>
        <w:tc>
          <w:tcPr>
            <w:tcW w:w="936" w:type="dxa"/>
            <w:noWrap/>
            <w:hideMark/>
          </w:tcPr>
          <w:p w14:paraId="3A57BDFE"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6</w:t>
            </w:r>
          </w:p>
        </w:tc>
        <w:tc>
          <w:tcPr>
            <w:tcW w:w="650" w:type="dxa"/>
            <w:noWrap/>
            <w:hideMark/>
          </w:tcPr>
          <w:p w14:paraId="53209F1A"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1.57</w:t>
            </w:r>
          </w:p>
        </w:tc>
        <w:tc>
          <w:tcPr>
            <w:tcW w:w="851" w:type="dxa"/>
            <w:noWrap/>
            <w:hideMark/>
          </w:tcPr>
          <w:p w14:paraId="25847C84"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0.0020</w:t>
            </w:r>
          </w:p>
        </w:tc>
        <w:tc>
          <w:tcPr>
            <w:tcW w:w="5250" w:type="dxa"/>
            <w:noWrap/>
            <w:hideMark/>
          </w:tcPr>
          <w:p w14:paraId="66A9A626"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LIMS2, PARVA, PARVB, LIMS1</w:t>
            </w:r>
          </w:p>
        </w:tc>
      </w:tr>
      <w:tr w:rsidR="001C1899" w:rsidRPr="00A1747F" w14:paraId="478E404E"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67C3AF69"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CL:22093</w:t>
            </w:r>
          </w:p>
        </w:tc>
        <w:tc>
          <w:tcPr>
            <w:tcW w:w="5250" w:type="dxa"/>
            <w:noWrap/>
            <w:hideMark/>
          </w:tcPr>
          <w:p w14:paraId="592D43E2"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Desmosome, and hemidesmosome</w:t>
            </w:r>
          </w:p>
        </w:tc>
        <w:tc>
          <w:tcPr>
            <w:tcW w:w="818" w:type="dxa"/>
            <w:noWrap/>
            <w:hideMark/>
          </w:tcPr>
          <w:p w14:paraId="38920ECB"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6</w:t>
            </w:r>
          </w:p>
        </w:tc>
        <w:tc>
          <w:tcPr>
            <w:tcW w:w="936" w:type="dxa"/>
            <w:noWrap/>
            <w:hideMark/>
          </w:tcPr>
          <w:p w14:paraId="564E457B"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27</w:t>
            </w:r>
          </w:p>
        </w:tc>
        <w:tc>
          <w:tcPr>
            <w:tcW w:w="650" w:type="dxa"/>
            <w:noWrap/>
            <w:hideMark/>
          </w:tcPr>
          <w:p w14:paraId="13CC6151"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1.09</w:t>
            </w:r>
          </w:p>
        </w:tc>
        <w:tc>
          <w:tcPr>
            <w:tcW w:w="851" w:type="dxa"/>
            <w:noWrap/>
            <w:hideMark/>
          </w:tcPr>
          <w:p w14:paraId="22BE2DE7"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0.0023</w:t>
            </w:r>
          </w:p>
        </w:tc>
        <w:tc>
          <w:tcPr>
            <w:tcW w:w="5250" w:type="dxa"/>
            <w:noWrap/>
            <w:hideMark/>
          </w:tcPr>
          <w:p w14:paraId="74F3C9B6"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PKP1, DST, PKP3, COL17A1, KAZN, PKP4</w:t>
            </w:r>
          </w:p>
        </w:tc>
      </w:tr>
      <w:tr w:rsidR="001C1899" w:rsidRPr="00A1747F" w14:paraId="1E3F5EB7"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3745CD79"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CL:19397</w:t>
            </w:r>
          </w:p>
        </w:tc>
        <w:tc>
          <w:tcPr>
            <w:tcW w:w="5250" w:type="dxa"/>
            <w:noWrap/>
            <w:hideMark/>
          </w:tcPr>
          <w:p w14:paraId="0BE86C55"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Microphthalmia with limb anomalies, and Interferon alpha/beta signaling</w:t>
            </w:r>
          </w:p>
        </w:tc>
        <w:tc>
          <w:tcPr>
            <w:tcW w:w="818" w:type="dxa"/>
            <w:noWrap/>
            <w:hideMark/>
          </w:tcPr>
          <w:p w14:paraId="6E90B664"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5</w:t>
            </w:r>
          </w:p>
        </w:tc>
        <w:tc>
          <w:tcPr>
            <w:tcW w:w="936" w:type="dxa"/>
            <w:noWrap/>
            <w:hideMark/>
          </w:tcPr>
          <w:p w14:paraId="40B21F67"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16</w:t>
            </w:r>
          </w:p>
        </w:tc>
        <w:tc>
          <w:tcPr>
            <w:tcW w:w="650" w:type="dxa"/>
            <w:noWrap/>
            <w:hideMark/>
          </w:tcPr>
          <w:p w14:paraId="0C6B7CAD"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1.24</w:t>
            </w:r>
          </w:p>
        </w:tc>
        <w:tc>
          <w:tcPr>
            <w:tcW w:w="851" w:type="dxa"/>
            <w:noWrap/>
            <w:hideMark/>
          </w:tcPr>
          <w:p w14:paraId="129AAC8D"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0.0027</w:t>
            </w:r>
          </w:p>
        </w:tc>
        <w:tc>
          <w:tcPr>
            <w:tcW w:w="5250" w:type="dxa"/>
            <w:noWrap/>
            <w:hideMark/>
          </w:tcPr>
          <w:p w14:paraId="52DA5D6F"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ISG20, MX2, XAF1, OAS1, IFI35</w:t>
            </w:r>
          </w:p>
        </w:tc>
      </w:tr>
      <w:tr w:rsidR="001C1899" w:rsidRPr="00A1747F" w14:paraId="6430137C"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002161D5"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CL:16509</w:t>
            </w:r>
          </w:p>
        </w:tc>
        <w:tc>
          <w:tcPr>
            <w:tcW w:w="5250" w:type="dxa"/>
            <w:noWrap/>
            <w:hideMark/>
          </w:tcPr>
          <w:p w14:paraId="1BB2E992"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Fibrillar collagen, C-terminal, and Procollagen C-endopeptidase enhancer, NTR domain</w:t>
            </w:r>
          </w:p>
        </w:tc>
        <w:tc>
          <w:tcPr>
            <w:tcW w:w="818" w:type="dxa"/>
            <w:noWrap/>
            <w:hideMark/>
          </w:tcPr>
          <w:p w14:paraId="39B73A91"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5</w:t>
            </w:r>
          </w:p>
        </w:tc>
        <w:tc>
          <w:tcPr>
            <w:tcW w:w="936" w:type="dxa"/>
            <w:noWrap/>
            <w:hideMark/>
          </w:tcPr>
          <w:p w14:paraId="454E9B33"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19</w:t>
            </w:r>
          </w:p>
        </w:tc>
        <w:tc>
          <w:tcPr>
            <w:tcW w:w="650" w:type="dxa"/>
            <w:noWrap/>
            <w:hideMark/>
          </w:tcPr>
          <w:p w14:paraId="73A4DB26"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1.17</w:t>
            </w:r>
          </w:p>
        </w:tc>
        <w:tc>
          <w:tcPr>
            <w:tcW w:w="851" w:type="dxa"/>
            <w:noWrap/>
            <w:hideMark/>
          </w:tcPr>
          <w:p w14:paraId="16784907"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0.0052</w:t>
            </w:r>
          </w:p>
        </w:tc>
        <w:tc>
          <w:tcPr>
            <w:tcW w:w="5250" w:type="dxa"/>
            <w:noWrap/>
            <w:hideMark/>
          </w:tcPr>
          <w:p w14:paraId="1F964DB6"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ADAMTS2, COL27A1, TLL2, COL5A1, COL5A2</w:t>
            </w:r>
          </w:p>
        </w:tc>
      </w:tr>
      <w:tr w:rsidR="001C1899" w:rsidRPr="00A1747F" w14:paraId="633F1899"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23686A1E"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CL:16871</w:t>
            </w:r>
          </w:p>
        </w:tc>
        <w:tc>
          <w:tcPr>
            <w:tcW w:w="5250" w:type="dxa"/>
            <w:noWrap/>
            <w:hideMark/>
          </w:tcPr>
          <w:p w14:paraId="77BBD437"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Integrin domain superfamily, and hematopoietic stem cell migration to bone marrow</w:t>
            </w:r>
          </w:p>
        </w:tc>
        <w:tc>
          <w:tcPr>
            <w:tcW w:w="818" w:type="dxa"/>
            <w:noWrap/>
            <w:hideMark/>
          </w:tcPr>
          <w:p w14:paraId="7BC94194"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4</w:t>
            </w:r>
          </w:p>
        </w:tc>
        <w:tc>
          <w:tcPr>
            <w:tcW w:w="936" w:type="dxa"/>
            <w:noWrap/>
            <w:hideMark/>
          </w:tcPr>
          <w:p w14:paraId="72E5D7DA"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10</w:t>
            </w:r>
          </w:p>
        </w:tc>
        <w:tc>
          <w:tcPr>
            <w:tcW w:w="650" w:type="dxa"/>
            <w:noWrap/>
            <w:hideMark/>
          </w:tcPr>
          <w:p w14:paraId="7696C798"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1.35</w:t>
            </w:r>
          </w:p>
        </w:tc>
        <w:tc>
          <w:tcPr>
            <w:tcW w:w="851" w:type="dxa"/>
            <w:noWrap/>
            <w:hideMark/>
          </w:tcPr>
          <w:p w14:paraId="117406BC"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0.0077</w:t>
            </w:r>
          </w:p>
        </w:tc>
        <w:tc>
          <w:tcPr>
            <w:tcW w:w="5250" w:type="dxa"/>
            <w:noWrap/>
            <w:hideMark/>
          </w:tcPr>
          <w:p w14:paraId="2B331F28"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ITGAV, JAM3, ITGA11, FN1</w:t>
            </w:r>
          </w:p>
        </w:tc>
      </w:tr>
      <w:tr w:rsidR="001C1899" w:rsidRPr="00A1747F" w14:paraId="176CECA7"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069F81F9"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CL:21292</w:t>
            </w:r>
          </w:p>
        </w:tc>
        <w:tc>
          <w:tcPr>
            <w:tcW w:w="5250" w:type="dxa"/>
            <w:noWrap/>
            <w:hideMark/>
          </w:tcPr>
          <w:p w14:paraId="3049DF83"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Regulation of pathway-restricted SMAD protein phosphorylation, and Signaling by BMP</w:t>
            </w:r>
          </w:p>
        </w:tc>
        <w:tc>
          <w:tcPr>
            <w:tcW w:w="818" w:type="dxa"/>
            <w:noWrap/>
            <w:hideMark/>
          </w:tcPr>
          <w:p w14:paraId="1D1064F5"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8</w:t>
            </w:r>
          </w:p>
        </w:tc>
        <w:tc>
          <w:tcPr>
            <w:tcW w:w="936" w:type="dxa"/>
            <w:noWrap/>
            <w:hideMark/>
          </w:tcPr>
          <w:p w14:paraId="18FDBF9B"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72</w:t>
            </w:r>
          </w:p>
        </w:tc>
        <w:tc>
          <w:tcPr>
            <w:tcW w:w="650" w:type="dxa"/>
            <w:noWrap/>
            <w:hideMark/>
          </w:tcPr>
          <w:p w14:paraId="59AC646A"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0.79</w:t>
            </w:r>
          </w:p>
        </w:tc>
        <w:tc>
          <w:tcPr>
            <w:tcW w:w="851" w:type="dxa"/>
            <w:noWrap/>
            <w:hideMark/>
          </w:tcPr>
          <w:p w14:paraId="45951ECF"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0.0077</w:t>
            </w:r>
          </w:p>
        </w:tc>
        <w:tc>
          <w:tcPr>
            <w:tcW w:w="5250" w:type="dxa"/>
            <w:noWrap/>
            <w:hideMark/>
          </w:tcPr>
          <w:p w14:paraId="04CBBF0C"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TGFB3, FST, SMURF2, SMAD6, SMAD4, SMURF1, NEDD4L, SMAD1</w:t>
            </w:r>
          </w:p>
        </w:tc>
      </w:tr>
      <w:tr w:rsidR="001C1899" w:rsidRPr="00A1747F" w14:paraId="4D7A6BE5"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48BF8C79"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CL:26218</w:t>
            </w:r>
          </w:p>
        </w:tc>
        <w:tc>
          <w:tcPr>
            <w:tcW w:w="5250" w:type="dxa"/>
            <w:noWrap/>
            <w:hideMark/>
          </w:tcPr>
          <w:p w14:paraId="777CD492"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Calcium-dependent cysteine-type endopeptidase activity</w:t>
            </w:r>
          </w:p>
        </w:tc>
        <w:tc>
          <w:tcPr>
            <w:tcW w:w="818" w:type="dxa"/>
            <w:noWrap/>
            <w:hideMark/>
          </w:tcPr>
          <w:p w14:paraId="0AF3E459"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4</w:t>
            </w:r>
          </w:p>
        </w:tc>
        <w:tc>
          <w:tcPr>
            <w:tcW w:w="936" w:type="dxa"/>
            <w:noWrap/>
            <w:hideMark/>
          </w:tcPr>
          <w:p w14:paraId="498BCED2"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10</w:t>
            </w:r>
          </w:p>
        </w:tc>
        <w:tc>
          <w:tcPr>
            <w:tcW w:w="650" w:type="dxa"/>
            <w:noWrap/>
            <w:hideMark/>
          </w:tcPr>
          <w:p w14:paraId="138A39BD"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1.35</w:t>
            </w:r>
          </w:p>
        </w:tc>
        <w:tc>
          <w:tcPr>
            <w:tcW w:w="851" w:type="dxa"/>
            <w:noWrap/>
            <w:hideMark/>
          </w:tcPr>
          <w:p w14:paraId="38D5CD45"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0.0077</w:t>
            </w:r>
          </w:p>
        </w:tc>
        <w:tc>
          <w:tcPr>
            <w:tcW w:w="5250" w:type="dxa"/>
            <w:noWrap/>
            <w:hideMark/>
          </w:tcPr>
          <w:p w14:paraId="7D30A016"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CAPN15, CAPN13, CAPN12, CAST</w:t>
            </w:r>
          </w:p>
        </w:tc>
      </w:tr>
      <w:tr w:rsidR="001C1899" w:rsidRPr="002E2FED" w14:paraId="191D9B6B"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6C8A0C6D"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CL:2878</w:t>
            </w:r>
          </w:p>
        </w:tc>
        <w:tc>
          <w:tcPr>
            <w:tcW w:w="5250" w:type="dxa"/>
            <w:noWrap/>
            <w:hideMark/>
          </w:tcPr>
          <w:p w14:paraId="070BA272"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Ubiquitin-conjugating enzyme E2, and Ubiquitin fold domain</w:t>
            </w:r>
          </w:p>
        </w:tc>
        <w:tc>
          <w:tcPr>
            <w:tcW w:w="818" w:type="dxa"/>
            <w:noWrap/>
            <w:hideMark/>
          </w:tcPr>
          <w:p w14:paraId="646391CE"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5</w:t>
            </w:r>
          </w:p>
        </w:tc>
        <w:tc>
          <w:tcPr>
            <w:tcW w:w="936" w:type="dxa"/>
            <w:noWrap/>
            <w:hideMark/>
          </w:tcPr>
          <w:p w14:paraId="5ADD73FC"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22</w:t>
            </w:r>
          </w:p>
        </w:tc>
        <w:tc>
          <w:tcPr>
            <w:tcW w:w="650" w:type="dxa"/>
            <w:noWrap/>
            <w:hideMark/>
          </w:tcPr>
          <w:p w14:paraId="7CB776D1"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1.1</w:t>
            </w:r>
          </w:p>
        </w:tc>
        <w:tc>
          <w:tcPr>
            <w:tcW w:w="851" w:type="dxa"/>
            <w:noWrap/>
            <w:hideMark/>
          </w:tcPr>
          <w:p w14:paraId="25561BD3"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0.0086</w:t>
            </w:r>
          </w:p>
        </w:tc>
        <w:tc>
          <w:tcPr>
            <w:tcW w:w="5250" w:type="dxa"/>
            <w:noWrap/>
            <w:hideMark/>
          </w:tcPr>
          <w:p w14:paraId="737636B4"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UBE2K, UBE2Q2, UBA6, UBE2V1, UBE2H</w:t>
            </w:r>
          </w:p>
        </w:tc>
      </w:tr>
      <w:tr w:rsidR="001C1899" w:rsidRPr="00A1747F" w14:paraId="44AC33CB"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1FE00D72"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CL:19399</w:t>
            </w:r>
          </w:p>
        </w:tc>
        <w:tc>
          <w:tcPr>
            <w:tcW w:w="5250" w:type="dxa"/>
            <w:noWrap/>
            <w:hideMark/>
          </w:tcPr>
          <w:p w14:paraId="7170A361"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Mixed, incl. 2-5-oligoadenylate synthetase activity, and Nephropathia epidemica</w:t>
            </w:r>
          </w:p>
        </w:tc>
        <w:tc>
          <w:tcPr>
            <w:tcW w:w="818" w:type="dxa"/>
            <w:noWrap/>
            <w:hideMark/>
          </w:tcPr>
          <w:p w14:paraId="0938BFB2"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4</w:t>
            </w:r>
          </w:p>
        </w:tc>
        <w:tc>
          <w:tcPr>
            <w:tcW w:w="936" w:type="dxa"/>
            <w:noWrap/>
            <w:hideMark/>
          </w:tcPr>
          <w:p w14:paraId="611EC217"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11</w:t>
            </w:r>
          </w:p>
        </w:tc>
        <w:tc>
          <w:tcPr>
            <w:tcW w:w="650" w:type="dxa"/>
            <w:noWrap/>
            <w:hideMark/>
          </w:tcPr>
          <w:p w14:paraId="7408CF8F"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1.31</w:t>
            </w:r>
          </w:p>
        </w:tc>
        <w:tc>
          <w:tcPr>
            <w:tcW w:w="851" w:type="dxa"/>
            <w:noWrap/>
            <w:hideMark/>
          </w:tcPr>
          <w:p w14:paraId="110F8DAC"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0.0094</w:t>
            </w:r>
          </w:p>
        </w:tc>
        <w:tc>
          <w:tcPr>
            <w:tcW w:w="5250" w:type="dxa"/>
            <w:noWrap/>
            <w:hideMark/>
          </w:tcPr>
          <w:p w14:paraId="1CBAC88B"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MX2, XAF1, OAS1, IFI35</w:t>
            </w:r>
          </w:p>
        </w:tc>
      </w:tr>
      <w:tr w:rsidR="001C1899" w:rsidRPr="00A1747F" w14:paraId="09DC7D11"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1D4BCE89"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CL:21172</w:t>
            </w:r>
          </w:p>
        </w:tc>
        <w:tc>
          <w:tcPr>
            <w:tcW w:w="5250" w:type="dxa"/>
            <w:noWrap/>
            <w:hideMark/>
          </w:tcPr>
          <w:p w14:paraId="003F24CE"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Beta-catenin destruction complex, and Glycogen synthase kinase-3 binding</w:t>
            </w:r>
          </w:p>
        </w:tc>
        <w:tc>
          <w:tcPr>
            <w:tcW w:w="818" w:type="dxa"/>
            <w:noWrap/>
            <w:hideMark/>
          </w:tcPr>
          <w:p w14:paraId="1173ADCF"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4</w:t>
            </w:r>
          </w:p>
        </w:tc>
        <w:tc>
          <w:tcPr>
            <w:tcW w:w="936" w:type="dxa"/>
            <w:noWrap/>
            <w:hideMark/>
          </w:tcPr>
          <w:p w14:paraId="1DDF8FCE"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12</w:t>
            </w:r>
          </w:p>
        </w:tc>
        <w:tc>
          <w:tcPr>
            <w:tcW w:w="650" w:type="dxa"/>
            <w:noWrap/>
            <w:hideMark/>
          </w:tcPr>
          <w:p w14:paraId="249C9D1F"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1.27</w:t>
            </w:r>
          </w:p>
        </w:tc>
        <w:tc>
          <w:tcPr>
            <w:tcW w:w="851" w:type="dxa"/>
            <w:noWrap/>
            <w:hideMark/>
          </w:tcPr>
          <w:p w14:paraId="27447EA9"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0.0122</w:t>
            </w:r>
          </w:p>
        </w:tc>
        <w:tc>
          <w:tcPr>
            <w:tcW w:w="5250" w:type="dxa"/>
            <w:noWrap/>
            <w:hideMark/>
          </w:tcPr>
          <w:p w14:paraId="09BBEF6A"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APC, AXIN1, AXIN2, GSK3B</w:t>
            </w:r>
          </w:p>
        </w:tc>
      </w:tr>
      <w:tr w:rsidR="001C1899" w:rsidRPr="00A1747F" w14:paraId="1F1CDCAD"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6AB6BA8F"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CL:16438</w:t>
            </w:r>
          </w:p>
        </w:tc>
        <w:tc>
          <w:tcPr>
            <w:tcW w:w="5250" w:type="dxa"/>
            <w:noWrap/>
            <w:hideMark/>
          </w:tcPr>
          <w:p w14:paraId="7F1FE16D"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FACIT collagen trimer, and procollagen-proline dioxygenase activity</w:t>
            </w:r>
          </w:p>
        </w:tc>
        <w:tc>
          <w:tcPr>
            <w:tcW w:w="818" w:type="dxa"/>
            <w:noWrap/>
            <w:hideMark/>
          </w:tcPr>
          <w:p w14:paraId="05181EDE"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4</w:t>
            </w:r>
          </w:p>
        </w:tc>
        <w:tc>
          <w:tcPr>
            <w:tcW w:w="936" w:type="dxa"/>
            <w:noWrap/>
            <w:hideMark/>
          </w:tcPr>
          <w:p w14:paraId="0964DF54"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13</w:t>
            </w:r>
          </w:p>
        </w:tc>
        <w:tc>
          <w:tcPr>
            <w:tcW w:w="650" w:type="dxa"/>
            <w:noWrap/>
            <w:hideMark/>
          </w:tcPr>
          <w:p w14:paraId="7DD84139"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1.23</w:t>
            </w:r>
          </w:p>
        </w:tc>
        <w:tc>
          <w:tcPr>
            <w:tcW w:w="851" w:type="dxa"/>
            <w:noWrap/>
            <w:hideMark/>
          </w:tcPr>
          <w:p w14:paraId="6C4B323F"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0.0154</w:t>
            </w:r>
          </w:p>
        </w:tc>
        <w:tc>
          <w:tcPr>
            <w:tcW w:w="5250" w:type="dxa"/>
            <w:noWrap/>
            <w:hideMark/>
          </w:tcPr>
          <w:p w14:paraId="1BD3958C"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COL21A1, P4HA1, COL14A1, COL13A1</w:t>
            </w:r>
          </w:p>
        </w:tc>
      </w:tr>
      <w:tr w:rsidR="001C1899" w:rsidRPr="00A1747F" w14:paraId="3D9A6178"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314A90E5"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CL:22159</w:t>
            </w:r>
          </w:p>
        </w:tc>
        <w:tc>
          <w:tcPr>
            <w:tcW w:w="5250" w:type="dxa"/>
            <w:noWrap/>
            <w:hideMark/>
          </w:tcPr>
          <w:p w14:paraId="14A575F0"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Claudin, conserved site, and Tight junction protein ZO</w:t>
            </w:r>
          </w:p>
        </w:tc>
        <w:tc>
          <w:tcPr>
            <w:tcW w:w="818" w:type="dxa"/>
            <w:noWrap/>
            <w:hideMark/>
          </w:tcPr>
          <w:p w14:paraId="2AAA3C60"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5</w:t>
            </w:r>
          </w:p>
        </w:tc>
        <w:tc>
          <w:tcPr>
            <w:tcW w:w="936" w:type="dxa"/>
            <w:noWrap/>
            <w:hideMark/>
          </w:tcPr>
          <w:p w14:paraId="5FDAED97"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26</w:t>
            </w:r>
          </w:p>
        </w:tc>
        <w:tc>
          <w:tcPr>
            <w:tcW w:w="650" w:type="dxa"/>
            <w:noWrap/>
            <w:hideMark/>
          </w:tcPr>
          <w:p w14:paraId="6CD994F7"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1.03</w:t>
            </w:r>
          </w:p>
        </w:tc>
        <w:tc>
          <w:tcPr>
            <w:tcW w:w="851" w:type="dxa"/>
            <w:noWrap/>
            <w:hideMark/>
          </w:tcPr>
          <w:p w14:paraId="7234C322"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0.0156</w:t>
            </w:r>
          </w:p>
        </w:tc>
        <w:tc>
          <w:tcPr>
            <w:tcW w:w="5250" w:type="dxa"/>
            <w:noWrap/>
            <w:hideMark/>
          </w:tcPr>
          <w:p w14:paraId="6D2EF5D8"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CLDN16, CLDN20, CLDN6, CLDN8, CLDN2</w:t>
            </w:r>
          </w:p>
        </w:tc>
      </w:tr>
      <w:tr w:rsidR="001C1899" w:rsidRPr="00A1747F" w14:paraId="176B47AC"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669A1820"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CL:16466</w:t>
            </w:r>
          </w:p>
        </w:tc>
        <w:tc>
          <w:tcPr>
            <w:tcW w:w="5250" w:type="dxa"/>
            <w:noWrap/>
            <w:hideMark/>
          </w:tcPr>
          <w:p w14:paraId="409C742B"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Procollagen-lysine 5-dioxygenase activity, and Glycosyl transferase family 2</w:t>
            </w:r>
          </w:p>
        </w:tc>
        <w:tc>
          <w:tcPr>
            <w:tcW w:w="818" w:type="dxa"/>
            <w:noWrap/>
            <w:hideMark/>
          </w:tcPr>
          <w:p w14:paraId="4D2168B7"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3</w:t>
            </w:r>
          </w:p>
        </w:tc>
        <w:tc>
          <w:tcPr>
            <w:tcW w:w="936" w:type="dxa"/>
            <w:noWrap/>
            <w:hideMark/>
          </w:tcPr>
          <w:p w14:paraId="15BB1F2E"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5</w:t>
            </w:r>
          </w:p>
        </w:tc>
        <w:tc>
          <w:tcPr>
            <w:tcW w:w="650" w:type="dxa"/>
            <w:noWrap/>
            <w:hideMark/>
          </w:tcPr>
          <w:p w14:paraId="46A7F45D"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1.52</w:t>
            </w:r>
          </w:p>
        </w:tc>
        <w:tc>
          <w:tcPr>
            <w:tcW w:w="851" w:type="dxa"/>
            <w:noWrap/>
            <w:hideMark/>
          </w:tcPr>
          <w:p w14:paraId="345666A8"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0.0225</w:t>
            </w:r>
          </w:p>
        </w:tc>
        <w:tc>
          <w:tcPr>
            <w:tcW w:w="5250" w:type="dxa"/>
            <w:noWrap/>
            <w:hideMark/>
          </w:tcPr>
          <w:p w14:paraId="71AD10D2"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COLGALT1, PLOD2, COLGALT2</w:t>
            </w:r>
          </w:p>
        </w:tc>
      </w:tr>
      <w:tr w:rsidR="001C1899" w:rsidRPr="00A1747F" w14:paraId="17838BA2"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09A93CDF"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CL:16665</w:t>
            </w:r>
          </w:p>
        </w:tc>
        <w:tc>
          <w:tcPr>
            <w:tcW w:w="5250" w:type="dxa"/>
            <w:noWrap/>
            <w:hideMark/>
          </w:tcPr>
          <w:p w14:paraId="3C90F102"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Lysyl oxidase, and Fibulin-5</w:t>
            </w:r>
          </w:p>
        </w:tc>
        <w:tc>
          <w:tcPr>
            <w:tcW w:w="818" w:type="dxa"/>
            <w:noWrap/>
            <w:hideMark/>
          </w:tcPr>
          <w:p w14:paraId="1F7AA3D5"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3</w:t>
            </w:r>
          </w:p>
        </w:tc>
        <w:tc>
          <w:tcPr>
            <w:tcW w:w="936" w:type="dxa"/>
            <w:noWrap/>
            <w:hideMark/>
          </w:tcPr>
          <w:p w14:paraId="3EEBEE82"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5</w:t>
            </w:r>
          </w:p>
        </w:tc>
        <w:tc>
          <w:tcPr>
            <w:tcW w:w="650" w:type="dxa"/>
            <w:noWrap/>
            <w:hideMark/>
          </w:tcPr>
          <w:p w14:paraId="7C29B9AE"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1.52</w:t>
            </w:r>
          </w:p>
        </w:tc>
        <w:tc>
          <w:tcPr>
            <w:tcW w:w="851" w:type="dxa"/>
            <w:noWrap/>
            <w:hideMark/>
          </w:tcPr>
          <w:p w14:paraId="67C53AD9"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0.0225</w:t>
            </w:r>
          </w:p>
        </w:tc>
        <w:tc>
          <w:tcPr>
            <w:tcW w:w="5250" w:type="dxa"/>
            <w:noWrap/>
            <w:hideMark/>
          </w:tcPr>
          <w:p w14:paraId="146F93BE"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LOX, ELN, LOXL2</w:t>
            </w:r>
          </w:p>
        </w:tc>
      </w:tr>
      <w:tr w:rsidR="001C1899" w:rsidRPr="00A1747F" w14:paraId="05A44728"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2C9094C1"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CL:21045</w:t>
            </w:r>
          </w:p>
        </w:tc>
        <w:tc>
          <w:tcPr>
            <w:tcW w:w="5250" w:type="dxa"/>
            <w:noWrap/>
            <w:hideMark/>
          </w:tcPr>
          <w:p w14:paraId="41A76DDB"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Wnt signaling in kidney disease, and Negative regulation of TCF-dependent signaling by WNT ligand antagonists</w:t>
            </w:r>
          </w:p>
        </w:tc>
        <w:tc>
          <w:tcPr>
            <w:tcW w:w="818" w:type="dxa"/>
            <w:noWrap/>
            <w:hideMark/>
          </w:tcPr>
          <w:p w14:paraId="4F2E37CF"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6</w:t>
            </w:r>
          </w:p>
        </w:tc>
        <w:tc>
          <w:tcPr>
            <w:tcW w:w="936" w:type="dxa"/>
            <w:noWrap/>
            <w:hideMark/>
          </w:tcPr>
          <w:p w14:paraId="3B1FE474"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46</w:t>
            </w:r>
          </w:p>
        </w:tc>
        <w:tc>
          <w:tcPr>
            <w:tcW w:w="650" w:type="dxa"/>
            <w:noWrap/>
            <w:hideMark/>
          </w:tcPr>
          <w:p w14:paraId="518C1154"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0.86</w:t>
            </w:r>
          </w:p>
        </w:tc>
        <w:tc>
          <w:tcPr>
            <w:tcW w:w="851" w:type="dxa"/>
            <w:noWrap/>
            <w:hideMark/>
          </w:tcPr>
          <w:p w14:paraId="05819F88"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0.0227</w:t>
            </w:r>
          </w:p>
        </w:tc>
        <w:tc>
          <w:tcPr>
            <w:tcW w:w="5250" w:type="dxa"/>
            <w:noWrap/>
            <w:hideMark/>
          </w:tcPr>
          <w:p w14:paraId="58D1D9FB"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WNT3A, FZD1, LRP5, ROR1, ROR2, WNT5B</w:t>
            </w:r>
          </w:p>
        </w:tc>
      </w:tr>
      <w:tr w:rsidR="001C1899" w:rsidRPr="002E2FED" w14:paraId="13034B58"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0A4A7C43"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CL:2701</w:t>
            </w:r>
          </w:p>
        </w:tc>
        <w:tc>
          <w:tcPr>
            <w:tcW w:w="5250" w:type="dxa"/>
            <w:noWrap/>
            <w:hideMark/>
          </w:tcPr>
          <w:p w14:paraId="668DC8B1"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Proteasome</w:t>
            </w:r>
          </w:p>
        </w:tc>
        <w:tc>
          <w:tcPr>
            <w:tcW w:w="818" w:type="dxa"/>
            <w:noWrap/>
            <w:hideMark/>
          </w:tcPr>
          <w:p w14:paraId="68590A89"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6</w:t>
            </w:r>
          </w:p>
        </w:tc>
        <w:tc>
          <w:tcPr>
            <w:tcW w:w="936" w:type="dxa"/>
            <w:noWrap/>
            <w:hideMark/>
          </w:tcPr>
          <w:p w14:paraId="3AF61A9D"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46</w:t>
            </w:r>
          </w:p>
        </w:tc>
        <w:tc>
          <w:tcPr>
            <w:tcW w:w="650" w:type="dxa"/>
            <w:noWrap/>
            <w:hideMark/>
          </w:tcPr>
          <w:p w14:paraId="0E67C1A5"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0.86</w:t>
            </w:r>
          </w:p>
        </w:tc>
        <w:tc>
          <w:tcPr>
            <w:tcW w:w="851" w:type="dxa"/>
            <w:noWrap/>
            <w:hideMark/>
          </w:tcPr>
          <w:p w14:paraId="3D7C8ACB"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0.0227</w:t>
            </w:r>
          </w:p>
        </w:tc>
        <w:tc>
          <w:tcPr>
            <w:tcW w:w="5250" w:type="dxa"/>
            <w:noWrap/>
            <w:hideMark/>
          </w:tcPr>
          <w:p w14:paraId="6DE55BE5"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PSMB1, PSMD3, PSMA5, PSMD1, PSMC6, FBXL7</w:t>
            </w:r>
          </w:p>
        </w:tc>
      </w:tr>
      <w:tr w:rsidR="001C1899" w:rsidRPr="00A1747F" w14:paraId="671B8792"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006E18DC"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CL:16610</w:t>
            </w:r>
          </w:p>
        </w:tc>
        <w:tc>
          <w:tcPr>
            <w:tcW w:w="5250" w:type="dxa"/>
            <w:noWrap/>
            <w:hideMark/>
          </w:tcPr>
          <w:p w14:paraId="1ABC51A4"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Mixed, incl. Domain of unknown function (DUF3377), and G2 nidogen domain and fibulin</w:t>
            </w:r>
          </w:p>
        </w:tc>
        <w:tc>
          <w:tcPr>
            <w:tcW w:w="818" w:type="dxa"/>
            <w:noWrap/>
            <w:hideMark/>
          </w:tcPr>
          <w:p w14:paraId="4594D061"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4</w:t>
            </w:r>
          </w:p>
        </w:tc>
        <w:tc>
          <w:tcPr>
            <w:tcW w:w="936" w:type="dxa"/>
            <w:noWrap/>
            <w:hideMark/>
          </w:tcPr>
          <w:p w14:paraId="790AE95F"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16</w:t>
            </w:r>
          </w:p>
        </w:tc>
        <w:tc>
          <w:tcPr>
            <w:tcW w:w="650" w:type="dxa"/>
            <w:noWrap/>
            <w:hideMark/>
          </w:tcPr>
          <w:p w14:paraId="32A7D8A6"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1.14</w:t>
            </w:r>
          </w:p>
        </w:tc>
        <w:tc>
          <w:tcPr>
            <w:tcW w:w="851" w:type="dxa"/>
            <w:noWrap/>
            <w:hideMark/>
          </w:tcPr>
          <w:p w14:paraId="6C2F2AF3"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0.0272</w:t>
            </w:r>
          </w:p>
        </w:tc>
        <w:tc>
          <w:tcPr>
            <w:tcW w:w="5250" w:type="dxa"/>
            <w:noWrap/>
            <w:hideMark/>
          </w:tcPr>
          <w:p w14:paraId="688F9387"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NID1, COL12A1, MMP17, HSPG2</w:t>
            </w:r>
          </w:p>
        </w:tc>
      </w:tr>
      <w:tr w:rsidR="001C1899" w:rsidRPr="002E2FED" w14:paraId="3F086605"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262CCA9A"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CL:2872</w:t>
            </w:r>
          </w:p>
        </w:tc>
        <w:tc>
          <w:tcPr>
            <w:tcW w:w="5250" w:type="dxa"/>
            <w:noWrap/>
            <w:hideMark/>
          </w:tcPr>
          <w:p w14:paraId="1F653244"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Mixed, incl. ubiquitin conjugating enzyme activity, and Zinc finger, UBR-type</w:t>
            </w:r>
          </w:p>
        </w:tc>
        <w:tc>
          <w:tcPr>
            <w:tcW w:w="818" w:type="dxa"/>
            <w:noWrap/>
            <w:hideMark/>
          </w:tcPr>
          <w:p w14:paraId="084616A6"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7</w:t>
            </w:r>
          </w:p>
        </w:tc>
        <w:tc>
          <w:tcPr>
            <w:tcW w:w="936" w:type="dxa"/>
            <w:noWrap/>
            <w:hideMark/>
          </w:tcPr>
          <w:p w14:paraId="03DF9DC6"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69</w:t>
            </w:r>
          </w:p>
        </w:tc>
        <w:tc>
          <w:tcPr>
            <w:tcW w:w="650" w:type="dxa"/>
            <w:noWrap/>
            <w:hideMark/>
          </w:tcPr>
          <w:p w14:paraId="34B462A3"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0.75</w:t>
            </w:r>
          </w:p>
        </w:tc>
        <w:tc>
          <w:tcPr>
            <w:tcW w:w="851" w:type="dxa"/>
            <w:noWrap/>
            <w:hideMark/>
          </w:tcPr>
          <w:p w14:paraId="0738D96A"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0.0281</w:t>
            </w:r>
          </w:p>
        </w:tc>
        <w:tc>
          <w:tcPr>
            <w:tcW w:w="5250" w:type="dxa"/>
            <w:noWrap/>
            <w:hideMark/>
          </w:tcPr>
          <w:p w14:paraId="2AF974F3"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UBE2K, UBE2Q2, UBE3C, UBA6, UBE2V1, UBE2H, KCMF1</w:t>
            </w:r>
          </w:p>
        </w:tc>
      </w:tr>
      <w:tr w:rsidR="001C1899" w:rsidRPr="00A1747F" w14:paraId="57BEBD27"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403E9C31"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CL:16612</w:t>
            </w:r>
          </w:p>
        </w:tc>
        <w:tc>
          <w:tcPr>
            <w:tcW w:w="5250" w:type="dxa"/>
            <w:noWrap/>
            <w:hideMark/>
          </w:tcPr>
          <w:p w14:paraId="3CFADD7E"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Mixed, incl. G2 nidogen domain and fibulin, and collagen type XII trimer</w:t>
            </w:r>
          </w:p>
        </w:tc>
        <w:tc>
          <w:tcPr>
            <w:tcW w:w="818" w:type="dxa"/>
            <w:noWrap/>
            <w:hideMark/>
          </w:tcPr>
          <w:p w14:paraId="7F0FEE81"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3</w:t>
            </w:r>
          </w:p>
        </w:tc>
        <w:tc>
          <w:tcPr>
            <w:tcW w:w="936" w:type="dxa"/>
            <w:noWrap/>
            <w:hideMark/>
          </w:tcPr>
          <w:p w14:paraId="213DD2DC"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6</w:t>
            </w:r>
          </w:p>
        </w:tc>
        <w:tc>
          <w:tcPr>
            <w:tcW w:w="650" w:type="dxa"/>
            <w:noWrap/>
            <w:hideMark/>
          </w:tcPr>
          <w:p w14:paraId="5BCF0F79"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1.44</w:t>
            </w:r>
          </w:p>
        </w:tc>
        <w:tc>
          <w:tcPr>
            <w:tcW w:w="851" w:type="dxa"/>
            <w:noWrap/>
            <w:hideMark/>
          </w:tcPr>
          <w:p w14:paraId="31916EB9"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0.0302</w:t>
            </w:r>
          </w:p>
        </w:tc>
        <w:tc>
          <w:tcPr>
            <w:tcW w:w="5250" w:type="dxa"/>
            <w:noWrap/>
            <w:hideMark/>
          </w:tcPr>
          <w:p w14:paraId="335179E9"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NID1, COL12A1, HSPG2</w:t>
            </w:r>
          </w:p>
        </w:tc>
      </w:tr>
      <w:tr w:rsidR="001C1899" w:rsidRPr="00A1747F" w14:paraId="3A02DEDF"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4B6B7562"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CL:21174</w:t>
            </w:r>
          </w:p>
        </w:tc>
        <w:tc>
          <w:tcPr>
            <w:tcW w:w="5250" w:type="dxa"/>
            <w:noWrap/>
            <w:hideMark/>
          </w:tcPr>
          <w:p w14:paraId="7482FFDF"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Beta-catenin destruction complex</w:t>
            </w:r>
          </w:p>
        </w:tc>
        <w:tc>
          <w:tcPr>
            <w:tcW w:w="818" w:type="dxa"/>
            <w:noWrap/>
            <w:hideMark/>
          </w:tcPr>
          <w:p w14:paraId="609F14F5"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3</w:t>
            </w:r>
          </w:p>
        </w:tc>
        <w:tc>
          <w:tcPr>
            <w:tcW w:w="936" w:type="dxa"/>
            <w:noWrap/>
            <w:hideMark/>
          </w:tcPr>
          <w:p w14:paraId="51F3DA16"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6</w:t>
            </w:r>
          </w:p>
        </w:tc>
        <w:tc>
          <w:tcPr>
            <w:tcW w:w="650" w:type="dxa"/>
            <w:noWrap/>
            <w:hideMark/>
          </w:tcPr>
          <w:p w14:paraId="13026B17"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1.44</w:t>
            </w:r>
          </w:p>
        </w:tc>
        <w:tc>
          <w:tcPr>
            <w:tcW w:w="851" w:type="dxa"/>
            <w:noWrap/>
            <w:hideMark/>
          </w:tcPr>
          <w:p w14:paraId="5ED316D0"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0.0302</w:t>
            </w:r>
          </w:p>
        </w:tc>
        <w:tc>
          <w:tcPr>
            <w:tcW w:w="5250" w:type="dxa"/>
            <w:noWrap/>
            <w:hideMark/>
          </w:tcPr>
          <w:p w14:paraId="631F1203"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APC, AXIN2, GSK3B</w:t>
            </w:r>
          </w:p>
        </w:tc>
      </w:tr>
      <w:tr w:rsidR="001C1899" w:rsidRPr="00A1747F" w14:paraId="7061E6D2"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1B2CEC6D"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CL:21216</w:t>
            </w:r>
          </w:p>
        </w:tc>
        <w:tc>
          <w:tcPr>
            <w:tcW w:w="5250" w:type="dxa"/>
            <w:noWrap/>
            <w:hideMark/>
          </w:tcPr>
          <w:p w14:paraId="2576DC27"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ZNRF-3, ectodomain, and R-spondin, Fu-CRD domain</w:t>
            </w:r>
          </w:p>
        </w:tc>
        <w:tc>
          <w:tcPr>
            <w:tcW w:w="818" w:type="dxa"/>
            <w:noWrap/>
            <w:hideMark/>
          </w:tcPr>
          <w:p w14:paraId="5BE893BE"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3</w:t>
            </w:r>
          </w:p>
        </w:tc>
        <w:tc>
          <w:tcPr>
            <w:tcW w:w="936" w:type="dxa"/>
            <w:noWrap/>
            <w:hideMark/>
          </w:tcPr>
          <w:p w14:paraId="0478B61F"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6</w:t>
            </w:r>
          </w:p>
        </w:tc>
        <w:tc>
          <w:tcPr>
            <w:tcW w:w="650" w:type="dxa"/>
            <w:noWrap/>
            <w:hideMark/>
          </w:tcPr>
          <w:p w14:paraId="25EF6B6D"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1.44</w:t>
            </w:r>
          </w:p>
        </w:tc>
        <w:tc>
          <w:tcPr>
            <w:tcW w:w="851" w:type="dxa"/>
            <w:noWrap/>
            <w:hideMark/>
          </w:tcPr>
          <w:p w14:paraId="6CF8F5DC"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0.0302</w:t>
            </w:r>
          </w:p>
        </w:tc>
        <w:tc>
          <w:tcPr>
            <w:tcW w:w="5250" w:type="dxa"/>
            <w:noWrap/>
            <w:hideMark/>
          </w:tcPr>
          <w:p w14:paraId="25FCDAC8"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LGR5, RSPO2, LGR4</w:t>
            </w:r>
          </w:p>
        </w:tc>
      </w:tr>
      <w:tr w:rsidR="001C1899" w:rsidRPr="00A1747F" w14:paraId="4F7E0BA5"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76E10105"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CL:22096</w:t>
            </w:r>
          </w:p>
        </w:tc>
        <w:tc>
          <w:tcPr>
            <w:tcW w:w="5250" w:type="dxa"/>
            <w:noWrap/>
            <w:hideMark/>
          </w:tcPr>
          <w:p w14:paraId="30F10B0A"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Desmosomal cadherin, and hemidesmosome</w:t>
            </w:r>
          </w:p>
        </w:tc>
        <w:tc>
          <w:tcPr>
            <w:tcW w:w="818" w:type="dxa"/>
            <w:noWrap/>
            <w:hideMark/>
          </w:tcPr>
          <w:p w14:paraId="2A41399A"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4</w:t>
            </w:r>
          </w:p>
        </w:tc>
        <w:tc>
          <w:tcPr>
            <w:tcW w:w="936" w:type="dxa"/>
            <w:noWrap/>
            <w:hideMark/>
          </w:tcPr>
          <w:p w14:paraId="234BA0EA"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17</w:t>
            </w:r>
          </w:p>
        </w:tc>
        <w:tc>
          <w:tcPr>
            <w:tcW w:w="650" w:type="dxa"/>
            <w:noWrap/>
            <w:hideMark/>
          </w:tcPr>
          <w:p w14:paraId="2768EDED"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1.12</w:t>
            </w:r>
          </w:p>
        </w:tc>
        <w:tc>
          <w:tcPr>
            <w:tcW w:w="851" w:type="dxa"/>
            <w:noWrap/>
            <w:hideMark/>
          </w:tcPr>
          <w:p w14:paraId="7F7C6A6C"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0.0307</w:t>
            </w:r>
          </w:p>
        </w:tc>
        <w:tc>
          <w:tcPr>
            <w:tcW w:w="5250" w:type="dxa"/>
            <w:noWrap/>
            <w:hideMark/>
          </w:tcPr>
          <w:p w14:paraId="630B9C74"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PKP1, DST, PKP3, COL17A1</w:t>
            </w:r>
          </w:p>
        </w:tc>
      </w:tr>
      <w:tr w:rsidR="001C1899" w:rsidRPr="00A1747F" w14:paraId="7FF698EA"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31919C4C"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CL:3946</w:t>
            </w:r>
          </w:p>
        </w:tc>
        <w:tc>
          <w:tcPr>
            <w:tcW w:w="5250" w:type="dxa"/>
            <w:noWrap/>
            <w:hideMark/>
          </w:tcPr>
          <w:p w14:paraId="3A25E3E8"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Histone demethylase activity (H3-K9 specific), and histone methyltransferase activity (H4-K20 specific)</w:t>
            </w:r>
          </w:p>
        </w:tc>
        <w:tc>
          <w:tcPr>
            <w:tcW w:w="818" w:type="dxa"/>
            <w:noWrap/>
            <w:hideMark/>
          </w:tcPr>
          <w:p w14:paraId="5AA4FC05"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4</w:t>
            </w:r>
          </w:p>
        </w:tc>
        <w:tc>
          <w:tcPr>
            <w:tcW w:w="936" w:type="dxa"/>
            <w:noWrap/>
            <w:hideMark/>
          </w:tcPr>
          <w:p w14:paraId="06652343"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17</w:t>
            </w:r>
          </w:p>
        </w:tc>
        <w:tc>
          <w:tcPr>
            <w:tcW w:w="650" w:type="dxa"/>
            <w:noWrap/>
            <w:hideMark/>
          </w:tcPr>
          <w:p w14:paraId="710673D7"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1.12</w:t>
            </w:r>
          </w:p>
        </w:tc>
        <w:tc>
          <w:tcPr>
            <w:tcW w:w="851" w:type="dxa"/>
            <w:noWrap/>
            <w:hideMark/>
          </w:tcPr>
          <w:p w14:paraId="1F96E948"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0.0307</w:t>
            </w:r>
          </w:p>
        </w:tc>
        <w:tc>
          <w:tcPr>
            <w:tcW w:w="5250" w:type="dxa"/>
            <w:noWrap/>
            <w:hideMark/>
          </w:tcPr>
          <w:p w14:paraId="7B803177"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KDM4B, SETD7, KDM4C, KDM7A</w:t>
            </w:r>
          </w:p>
        </w:tc>
      </w:tr>
      <w:tr w:rsidR="001C1899" w:rsidRPr="00A1747F" w14:paraId="5316A444"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32553E6C"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CL:4615</w:t>
            </w:r>
          </w:p>
        </w:tc>
        <w:tc>
          <w:tcPr>
            <w:tcW w:w="5250" w:type="dxa"/>
            <w:noWrap/>
            <w:hideMark/>
          </w:tcPr>
          <w:p w14:paraId="0B4880FE"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Mixed, incl. 7SK snRNA binding, and super elongation complex</w:t>
            </w:r>
          </w:p>
        </w:tc>
        <w:tc>
          <w:tcPr>
            <w:tcW w:w="818" w:type="dxa"/>
            <w:noWrap/>
            <w:hideMark/>
          </w:tcPr>
          <w:p w14:paraId="778935E2"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4</w:t>
            </w:r>
          </w:p>
        </w:tc>
        <w:tc>
          <w:tcPr>
            <w:tcW w:w="936" w:type="dxa"/>
            <w:noWrap/>
            <w:hideMark/>
          </w:tcPr>
          <w:p w14:paraId="65E52658"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17</w:t>
            </w:r>
          </w:p>
        </w:tc>
        <w:tc>
          <w:tcPr>
            <w:tcW w:w="650" w:type="dxa"/>
            <w:noWrap/>
            <w:hideMark/>
          </w:tcPr>
          <w:p w14:paraId="22FCF8EE"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1.12</w:t>
            </w:r>
          </w:p>
        </w:tc>
        <w:tc>
          <w:tcPr>
            <w:tcW w:w="851" w:type="dxa"/>
            <w:noWrap/>
            <w:hideMark/>
          </w:tcPr>
          <w:p w14:paraId="5DE678B5"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0.0307</w:t>
            </w:r>
          </w:p>
        </w:tc>
        <w:tc>
          <w:tcPr>
            <w:tcW w:w="5250" w:type="dxa"/>
            <w:noWrap/>
            <w:hideMark/>
          </w:tcPr>
          <w:p w14:paraId="6DB1A512"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CCNT1, CCNT2, CDK9, DOT1L</w:t>
            </w:r>
          </w:p>
        </w:tc>
      </w:tr>
      <w:tr w:rsidR="001C1899" w:rsidRPr="00A1747F" w14:paraId="6770FB1B"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26A8A0F1"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CL:17127</w:t>
            </w:r>
          </w:p>
        </w:tc>
        <w:tc>
          <w:tcPr>
            <w:tcW w:w="5250" w:type="dxa"/>
            <w:noWrap/>
            <w:hideMark/>
          </w:tcPr>
          <w:p w14:paraId="2E330808"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Mixed, incl. profilin binding, and Profilin</w:t>
            </w:r>
          </w:p>
        </w:tc>
        <w:tc>
          <w:tcPr>
            <w:tcW w:w="818" w:type="dxa"/>
            <w:noWrap/>
            <w:hideMark/>
          </w:tcPr>
          <w:p w14:paraId="76C7E382"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5</w:t>
            </w:r>
          </w:p>
        </w:tc>
        <w:tc>
          <w:tcPr>
            <w:tcW w:w="936" w:type="dxa"/>
            <w:noWrap/>
            <w:hideMark/>
          </w:tcPr>
          <w:p w14:paraId="6D6FF2CD"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33</w:t>
            </w:r>
          </w:p>
        </w:tc>
        <w:tc>
          <w:tcPr>
            <w:tcW w:w="650" w:type="dxa"/>
            <w:noWrap/>
            <w:hideMark/>
          </w:tcPr>
          <w:p w14:paraId="7AC296FC"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0.93</w:t>
            </w:r>
          </w:p>
        </w:tc>
        <w:tc>
          <w:tcPr>
            <w:tcW w:w="851" w:type="dxa"/>
            <w:noWrap/>
            <w:hideMark/>
          </w:tcPr>
          <w:p w14:paraId="16272CC6"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0.0338</w:t>
            </w:r>
          </w:p>
        </w:tc>
        <w:tc>
          <w:tcPr>
            <w:tcW w:w="5250" w:type="dxa"/>
            <w:noWrap/>
            <w:hideMark/>
          </w:tcPr>
          <w:p w14:paraId="77ED58B4"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VASP, IQGAP1, IQGAP2, ACTB, ACTN1</w:t>
            </w:r>
          </w:p>
        </w:tc>
      </w:tr>
      <w:tr w:rsidR="001C1899" w:rsidRPr="00A1747F" w14:paraId="6AC4D500"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noWrap/>
            <w:hideMark/>
          </w:tcPr>
          <w:p w14:paraId="745E359D"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CL:16813</w:t>
            </w:r>
          </w:p>
        </w:tc>
        <w:tc>
          <w:tcPr>
            <w:tcW w:w="5250" w:type="dxa"/>
            <w:noWrap/>
            <w:hideMark/>
          </w:tcPr>
          <w:p w14:paraId="5D3BBD12"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Mixed, incl. laminin-10 complex, and sprouting of injured axon</w:t>
            </w:r>
          </w:p>
        </w:tc>
        <w:tc>
          <w:tcPr>
            <w:tcW w:w="818" w:type="dxa"/>
            <w:noWrap/>
            <w:hideMark/>
          </w:tcPr>
          <w:p w14:paraId="57D15140"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3</w:t>
            </w:r>
          </w:p>
        </w:tc>
        <w:tc>
          <w:tcPr>
            <w:tcW w:w="936" w:type="dxa"/>
            <w:noWrap/>
            <w:hideMark/>
          </w:tcPr>
          <w:p w14:paraId="1426EBCE"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7</w:t>
            </w:r>
          </w:p>
        </w:tc>
        <w:tc>
          <w:tcPr>
            <w:tcW w:w="650" w:type="dxa"/>
            <w:noWrap/>
            <w:hideMark/>
          </w:tcPr>
          <w:p w14:paraId="3430F25D"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1.38</w:t>
            </w:r>
          </w:p>
        </w:tc>
        <w:tc>
          <w:tcPr>
            <w:tcW w:w="851" w:type="dxa"/>
            <w:noWrap/>
            <w:hideMark/>
          </w:tcPr>
          <w:p w14:paraId="54CE99EC"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0.0372</w:t>
            </w:r>
          </w:p>
        </w:tc>
        <w:tc>
          <w:tcPr>
            <w:tcW w:w="5250" w:type="dxa"/>
            <w:noWrap/>
            <w:hideMark/>
          </w:tcPr>
          <w:p w14:paraId="14F3DF29"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LAMB1, LAMA5, LAMC1</w:t>
            </w:r>
          </w:p>
        </w:tc>
      </w:tr>
      <w:tr w:rsidR="001C1899" w:rsidRPr="00A1747F" w14:paraId="56373661" w14:textId="77777777" w:rsidTr="00EA60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1C2C482E"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CL:3948</w:t>
            </w:r>
          </w:p>
        </w:tc>
        <w:tc>
          <w:tcPr>
            <w:tcW w:w="5250" w:type="dxa"/>
            <w:noWrap/>
            <w:hideMark/>
          </w:tcPr>
          <w:p w14:paraId="69D9C4D4"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Histone demethylase activity (H3-K9 specific)</w:t>
            </w:r>
          </w:p>
        </w:tc>
        <w:tc>
          <w:tcPr>
            <w:tcW w:w="818" w:type="dxa"/>
            <w:noWrap/>
            <w:hideMark/>
          </w:tcPr>
          <w:p w14:paraId="6260FB17"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3</w:t>
            </w:r>
          </w:p>
        </w:tc>
        <w:tc>
          <w:tcPr>
            <w:tcW w:w="936" w:type="dxa"/>
            <w:noWrap/>
            <w:hideMark/>
          </w:tcPr>
          <w:p w14:paraId="3D8D87C8"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7</w:t>
            </w:r>
          </w:p>
        </w:tc>
        <w:tc>
          <w:tcPr>
            <w:tcW w:w="650" w:type="dxa"/>
            <w:noWrap/>
            <w:hideMark/>
          </w:tcPr>
          <w:p w14:paraId="799EE91B"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1.38</w:t>
            </w:r>
          </w:p>
        </w:tc>
        <w:tc>
          <w:tcPr>
            <w:tcW w:w="851" w:type="dxa"/>
            <w:noWrap/>
            <w:hideMark/>
          </w:tcPr>
          <w:p w14:paraId="6061AEC3"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0.0372</w:t>
            </w:r>
          </w:p>
        </w:tc>
        <w:tc>
          <w:tcPr>
            <w:tcW w:w="5250" w:type="dxa"/>
            <w:noWrap/>
            <w:hideMark/>
          </w:tcPr>
          <w:p w14:paraId="1E7A55B8"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KDM4B, KDM4C, KDM7A</w:t>
            </w:r>
          </w:p>
        </w:tc>
      </w:tr>
      <w:tr w:rsidR="001C1899" w:rsidRPr="002E2FED" w14:paraId="6A5A1C5B" w14:textId="77777777" w:rsidTr="00EA604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1F2E0C78"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lastRenderedPageBreak/>
              <w:t>CL:2707</w:t>
            </w:r>
          </w:p>
        </w:tc>
        <w:tc>
          <w:tcPr>
            <w:tcW w:w="5250" w:type="dxa"/>
            <w:noWrap/>
            <w:hideMark/>
          </w:tcPr>
          <w:p w14:paraId="44A11A48"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Proteasome</w:t>
            </w:r>
          </w:p>
        </w:tc>
        <w:tc>
          <w:tcPr>
            <w:tcW w:w="818" w:type="dxa"/>
            <w:noWrap/>
            <w:hideMark/>
          </w:tcPr>
          <w:p w14:paraId="737A08F4"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5</w:t>
            </w:r>
          </w:p>
        </w:tc>
        <w:tc>
          <w:tcPr>
            <w:tcW w:w="936" w:type="dxa"/>
            <w:noWrap/>
            <w:hideMark/>
          </w:tcPr>
          <w:p w14:paraId="2BB67FD0"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35</w:t>
            </w:r>
          </w:p>
        </w:tc>
        <w:tc>
          <w:tcPr>
            <w:tcW w:w="650" w:type="dxa"/>
            <w:noWrap/>
            <w:hideMark/>
          </w:tcPr>
          <w:p w14:paraId="13521C1E"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0.9</w:t>
            </w:r>
          </w:p>
        </w:tc>
        <w:tc>
          <w:tcPr>
            <w:tcW w:w="851" w:type="dxa"/>
            <w:noWrap/>
            <w:hideMark/>
          </w:tcPr>
          <w:p w14:paraId="500D5E4C"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0.0391</w:t>
            </w:r>
          </w:p>
        </w:tc>
        <w:tc>
          <w:tcPr>
            <w:tcW w:w="5250" w:type="dxa"/>
            <w:noWrap/>
            <w:hideMark/>
          </w:tcPr>
          <w:p w14:paraId="2BE77AAD" w14:textId="77777777" w:rsidR="001C1899" w:rsidRPr="00A1747F" w:rsidRDefault="001C1899" w:rsidP="001C189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PSMB1, PSMD3, PSMA5, PSMD1, PSMC6</w:t>
            </w:r>
          </w:p>
        </w:tc>
      </w:tr>
      <w:tr w:rsidR="001C1899" w:rsidRPr="001C1899" w14:paraId="6480C734" w14:textId="77777777" w:rsidTr="00EA604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noWrap/>
            <w:hideMark/>
          </w:tcPr>
          <w:p w14:paraId="1DFEC346" w14:textId="77777777" w:rsidR="001C1899" w:rsidRPr="00A1747F" w:rsidRDefault="001C1899" w:rsidP="001C1899">
            <w:pPr>
              <w:spacing w:before="0" w:after="0"/>
              <w:jc w:val="left"/>
              <w:rPr>
                <w:rFonts w:eastAsia="Calibri" w:cs="Times New Roman"/>
                <w:i w:val="0"/>
                <w:iCs w:val="0"/>
                <w:kern w:val="2"/>
                <w:sz w:val="18"/>
                <w:szCs w:val="18"/>
                <w:lang w:val="pl-PL"/>
                <w14:ligatures w14:val="standardContextual"/>
              </w:rPr>
            </w:pPr>
            <w:r w:rsidRPr="00A1747F">
              <w:rPr>
                <w:rFonts w:eastAsia="Calibri" w:cs="Times New Roman"/>
                <w:i w:val="0"/>
                <w:iCs w:val="0"/>
                <w:kern w:val="2"/>
                <w:sz w:val="18"/>
                <w:szCs w:val="18"/>
                <w:lang w:val="pl-PL"/>
                <w14:ligatures w14:val="standardContextual"/>
              </w:rPr>
              <w:t>C</w:t>
            </w:r>
            <w:r w:rsidRPr="00A1747F">
              <w:rPr>
                <w:rFonts w:eastAsia="Calibri" w:cs="Times New Roman"/>
                <w:i w:val="0"/>
                <w:iCs w:val="0"/>
                <w:kern w:val="2"/>
                <w:sz w:val="18"/>
                <w:szCs w:val="18"/>
                <w:shd w:val="clear" w:color="auto" w:fill="F2F2F2" w:themeFill="background1" w:themeFillShade="F2"/>
                <w:lang w:val="pl-PL"/>
                <w14:ligatures w14:val="standardContextual"/>
              </w:rPr>
              <w:t>L:4633</w:t>
            </w:r>
          </w:p>
        </w:tc>
        <w:tc>
          <w:tcPr>
            <w:tcW w:w="5250" w:type="dxa"/>
            <w:noWrap/>
            <w:hideMark/>
          </w:tcPr>
          <w:p w14:paraId="519623B4"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14:ligatures w14:val="standardContextual"/>
              </w:rPr>
            </w:pPr>
            <w:r w:rsidRPr="00A1747F">
              <w:rPr>
                <w:rFonts w:eastAsia="Calibri" w:cs="Times New Roman"/>
                <w:kern w:val="2"/>
                <w:sz w:val="18"/>
                <w:szCs w:val="18"/>
                <w14:ligatures w14:val="standardContextual"/>
              </w:rPr>
              <w:t>7SK snRNA binding, and RNA 5-methyltransferase activity</w:t>
            </w:r>
          </w:p>
        </w:tc>
        <w:tc>
          <w:tcPr>
            <w:tcW w:w="818" w:type="dxa"/>
            <w:noWrap/>
            <w:hideMark/>
          </w:tcPr>
          <w:p w14:paraId="07E490FA"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3</w:t>
            </w:r>
          </w:p>
        </w:tc>
        <w:tc>
          <w:tcPr>
            <w:tcW w:w="936" w:type="dxa"/>
            <w:noWrap/>
            <w:hideMark/>
          </w:tcPr>
          <w:p w14:paraId="669A7F77"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8</w:t>
            </w:r>
          </w:p>
        </w:tc>
        <w:tc>
          <w:tcPr>
            <w:tcW w:w="650" w:type="dxa"/>
            <w:noWrap/>
            <w:hideMark/>
          </w:tcPr>
          <w:p w14:paraId="5018DE5B"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1.32</w:t>
            </w:r>
          </w:p>
        </w:tc>
        <w:tc>
          <w:tcPr>
            <w:tcW w:w="851" w:type="dxa"/>
            <w:noWrap/>
            <w:hideMark/>
          </w:tcPr>
          <w:p w14:paraId="65173900" w14:textId="77777777" w:rsidR="001C1899" w:rsidRPr="00A1747F"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0.0473</w:t>
            </w:r>
          </w:p>
        </w:tc>
        <w:tc>
          <w:tcPr>
            <w:tcW w:w="5250" w:type="dxa"/>
            <w:noWrap/>
            <w:hideMark/>
          </w:tcPr>
          <w:p w14:paraId="46F29D13" w14:textId="77777777" w:rsidR="001C1899" w:rsidRPr="001C1899" w:rsidRDefault="001C1899" w:rsidP="001C1899">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kern w:val="2"/>
                <w:sz w:val="18"/>
                <w:szCs w:val="18"/>
                <w:lang w:val="pl-PL"/>
                <w14:ligatures w14:val="standardContextual"/>
              </w:rPr>
            </w:pPr>
            <w:r w:rsidRPr="00A1747F">
              <w:rPr>
                <w:rFonts w:eastAsia="Calibri" w:cs="Times New Roman"/>
                <w:kern w:val="2"/>
                <w:sz w:val="18"/>
                <w:szCs w:val="18"/>
                <w:lang w:val="pl-PL"/>
                <w14:ligatures w14:val="standardContextual"/>
              </w:rPr>
              <w:t>CCNT1, CCNT2, CDK9</w:t>
            </w:r>
          </w:p>
        </w:tc>
      </w:tr>
    </w:tbl>
    <w:p w14:paraId="6BBE024D" w14:textId="77777777" w:rsidR="00B37014" w:rsidRDefault="00B37014" w:rsidP="00486D43">
      <w:pPr>
        <w:jc w:val="both"/>
        <w:rPr>
          <w:b/>
          <w:bCs/>
        </w:rPr>
      </w:pPr>
    </w:p>
    <w:p w14:paraId="74852B21" w14:textId="77777777" w:rsidR="00B37014" w:rsidRDefault="00B37014">
      <w:pPr>
        <w:spacing w:before="0" w:after="200" w:line="276" w:lineRule="auto"/>
        <w:rPr>
          <w:b/>
          <w:bCs/>
        </w:rPr>
      </w:pPr>
      <w:r>
        <w:rPr>
          <w:b/>
          <w:bCs/>
        </w:rPr>
        <w:br w:type="page"/>
      </w:r>
    </w:p>
    <w:p w14:paraId="68EADF54" w14:textId="77E4B88B" w:rsidR="00486D43" w:rsidRDefault="00486D43" w:rsidP="00486D43">
      <w:pPr>
        <w:jc w:val="both"/>
      </w:pPr>
      <w:r w:rsidRPr="00A1747F">
        <w:rPr>
          <w:b/>
          <w:bCs/>
        </w:rPr>
        <w:lastRenderedPageBreak/>
        <w:t>S</w:t>
      </w:r>
      <w:r w:rsidR="00EA604C" w:rsidRPr="00A1747F">
        <w:rPr>
          <w:b/>
          <w:bCs/>
        </w:rPr>
        <w:t>7</w:t>
      </w:r>
      <w:r w:rsidRPr="00A1747F">
        <w:rPr>
          <w:b/>
          <w:bCs/>
        </w:rPr>
        <w:t xml:space="preserve"> Table.</w:t>
      </w:r>
      <w:r w:rsidRPr="00372070">
        <w:rPr>
          <w:b/>
          <w:bCs/>
        </w:rPr>
        <w:t xml:space="preserve"> The recurring coding sequence variants in patients with KTCN.</w:t>
      </w:r>
      <w:r w:rsidRPr="008D39BE">
        <w:t xml:space="preserve"> The reference number of variation, description of variants according to HGVS nomenclature, gene symbol, consequence, and presence in the particular KTCN patient (10 OPT/KTCN, 13 OPT/KTCN, 18 OPT/KTCN, and 30 OPT/KTCN) are given.</w:t>
      </w:r>
    </w:p>
    <w:p w14:paraId="03293C29" w14:textId="77777777" w:rsidR="00486D43" w:rsidRDefault="00486D43" w:rsidP="00486D43">
      <w:pPr>
        <w:jc w:val="both"/>
      </w:pPr>
    </w:p>
    <w:tbl>
      <w:tblPr>
        <w:tblpPr w:leftFromText="141" w:rightFromText="141" w:vertAnchor="page" w:horzAnchor="margin" w:tblpXSpec="center" w:tblpY="2341"/>
        <w:tblW w:w="14753" w:type="dxa"/>
        <w:tblCellMar>
          <w:left w:w="0" w:type="dxa"/>
          <w:right w:w="0" w:type="dxa"/>
        </w:tblCellMar>
        <w:tblLook w:val="04A0" w:firstRow="1" w:lastRow="0" w:firstColumn="1" w:lastColumn="0" w:noHBand="0" w:noVBand="1"/>
      </w:tblPr>
      <w:tblGrid>
        <w:gridCol w:w="2572"/>
        <w:gridCol w:w="1738"/>
        <w:gridCol w:w="3690"/>
        <w:gridCol w:w="1479"/>
        <w:gridCol w:w="1888"/>
        <w:gridCol w:w="929"/>
        <w:gridCol w:w="940"/>
        <w:gridCol w:w="912"/>
        <w:gridCol w:w="749"/>
      </w:tblGrid>
      <w:tr w:rsidR="008F63D5" w:rsidRPr="000C43B2" w14:paraId="0EB16A9A" w14:textId="77777777" w:rsidTr="00FE2760">
        <w:trPr>
          <w:trHeight w:val="288"/>
        </w:trPr>
        <w:tc>
          <w:tcPr>
            <w:tcW w:w="2556" w:type="dxa"/>
            <w:tcBorders>
              <w:top w:val="nil"/>
              <w:left w:val="nil"/>
              <w:bottom w:val="nil"/>
              <w:right w:val="nil"/>
            </w:tcBorders>
            <w:shd w:val="clear" w:color="auto" w:fill="auto"/>
            <w:noWrap/>
            <w:vAlign w:val="bottom"/>
            <w:hideMark/>
          </w:tcPr>
          <w:p w14:paraId="5FF59A2E" w14:textId="77777777" w:rsidR="00CA0EDD" w:rsidRPr="000C43B2" w:rsidRDefault="00CA0EDD" w:rsidP="00F16B58">
            <w:pPr>
              <w:spacing w:before="0" w:after="0"/>
              <w:rPr>
                <w:b/>
                <w:bCs/>
                <w:sz w:val="18"/>
                <w:szCs w:val="18"/>
              </w:rPr>
            </w:pPr>
            <w:r w:rsidRPr="000C43B2">
              <w:rPr>
                <w:b/>
                <w:bCs/>
                <w:sz w:val="18"/>
                <w:szCs w:val="18"/>
              </w:rPr>
              <w:t>Variation</w:t>
            </w:r>
          </w:p>
        </w:tc>
        <w:tc>
          <w:tcPr>
            <w:tcW w:w="1722" w:type="dxa"/>
            <w:tcBorders>
              <w:top w:val="nil"/>
              <w:left w:val="nil"/>
              <w:bottom w:val="nil"/>
              <w:right w:val="nil"/>
            </w:tcBorders>
            <w:shd w:val="clear" w:color="auto" w:fill="auto"/>
            <w:noWrap/>
            <w:vAlign w:val="bottom"/>
            <w:hideMark/>
          </w:tcPr>
          <w:p w14:paraId="6C28B3C6" w14:textId="77777777" w:rsidR="00CA0EDD" w:rsidRPr="000C43B2" w:rsidRDefault="00CA0EDD" w:rsidP="00F16B58">
            <w:pPr>
              <w:spacing w:before="0" w:after="0"/>
              <w:rPr>
                <w:b/>
                <w:bCs/>
                <w:sz w:val="18"/>
                <w:szCs w:val="18"/>
              </w:rPr>
            </w:pPr>
            <w:r w:rsidRPr="000C43B2">
              <w:rPr>
                <w:b/>
                <w:bCs/>
                <w:sz w:val="18"/>
                <w:szCs w:val="18"/>
              </w:rPr>
              <w:t>Reference number</w:t>
            </w:r>
          </w:p>
        </w:tc>
        <w:tc>
          <w:tcPr>
            <w:tcW w:w="3674" w:type="dxa"/>
            <w:tcBorders>
              <w:top w:val="nil"/>
              <w:left w:val="nil"/>
              <w:bottom w:val="nil"/>
              <w:right w:val="nil"/>
            </w:tcBorders>
            <w:shd w:val="clear" w:color="auto" w:fill="auto"/>
            <w:noWrap/>
            <w:vAlign w:val="bottom"/>
            <w:hideMark/>
          </w:tcPr>
          <w:p w14:paraId="70859455" w14:textId="77777777" w:rsidR="00CA0EDD" w:rsidRPr="000C43B2" w:rsidRDefault="00CA0EDD" w:rsidP="00F16B58">
            <w:pPr>
              <w:spacing w:before="0" w:after="0"/>
              <w:rPr>
                <w:b/>
                <w:bCs/>
                <w:sz w:val="18"/>
                <w:szCs w:val="18"/>
              </w:rPr>
            </w:pPr>
            <w:r w:rsidRPr="000C43B2">
              <w:rPr>
                <w:b/>
                <w:bCs/>
                <w:sz w:val="18"/>
                <w:szCs w:val="18"/>
              </w:rPr>
              <w:t>HGVS</w:t>
            </w:r>
          </w:p>
        </w:tc>
        <w:tc>
          <w:tcPr>
            <w:tcW w:w="1463" w:type="dxa"/>
            <w:tcBorders>
              <w:top w:val="nil"/>
              <w:left w:val="nil"/>
              <w:bottom w:val="nil"/>
              <w:right w:val="nil"/>
            </w:tcBorders>
            <w:shd w:val="clear" w:color="auto" w:fill="auto"/>
            <w:noWrap/>
            <w:vAlign w:val="bottom"/>
            <w:hideMark/>
          </w:tcPr>
          <w:p w14:paraId="4F98862D" w14:textId="446CA8DC" w:rsidR="00CA0EDD" w:rsidRPr="000C43B2" w:rsidRDefault="00D8674E" w:rsidP="00F16B58">
            <w:pPr>
              <w:spacing w:before="0" w:after="0"/>
              <w:rPr>
                <w:b/>
                <w:bCs/>
                <w:sz w:val="18"/>
                <w:szCs w:val="18"/>
              </w:rPr>
            </w:pPr>
            <w:r>
              <w:rPr>
                <w:b/>
                <w:bCs/>
                <w:sz w:val="18"/>
                <w:szCs w:val="18"/>
              </w:rPr>
              <w:t>G</w:t>
            </w:r>
            <w:r w:rsidRPr="000C43B2">
              <w:rPr>
                <w:b/>
                <w:bCs/>
                <w:sz w:val="18"/>
                <w:szCs w:val="18"/>
              </w:rPr>
              <w:t xml:space="preserve">ene </w:t>
            </w:r>
            <w:r w:rsidR="00CA0EDD" w:rsidRPr="000C43B2">
              <w:rPr>
                <w:b/>
                <w:bCs/>
                <w:sz w:val="18"/>
                <w:szCs w:val="18"/>
              </w:rPr>
              <w:t>symbol</w:t>
            </w:r>
          </w:p>
        </w:tc>
        <w:tc>
          <w:tcPr>
            <w:tcW w:w="1872" w:type="dxa"/>
            <w:tcBorders>
              <w:top w:val="nil"/>
              <w:left w:val="nil"/>
              <w:bottom w:val="nil"/>
              <w:right w:val="nil"/>
            </w:tcBorders>
            <w:shd w:val="clear" w:color="auto" w:fill="auto"/>
            <w:noWrap/>
            <w:vAlign w:val="bottom"/>
            <w:hideMark/>
          </w:tcPr>
          <w:p w14:paraId="29604B95" w14:textId="77777777" w:rsidR="00CA0EDD" w:rsidRPr="000C43B2" w:rsidRDefault="00CA0EDD" w:rsidP="00F16B58">
            <w:pPr>
              <w:spacing w:before="0" w:after="0"/>
              <w:rPr>
                <w:b/>
                <w:bCs/>
                <w:sz w:val="18"/>
                <w:szCs w:val="18"/>
              </w:rPr>
            </w:pPr>
            <w:r w:rsidRPr="000C43B2">
              <w:rPr>
                <w:b/>
                <w:bCs/>
                <w:sz w:val="18"/>
                <w:szCs w:val="18"/>
              </w:rPr>
              <w:t>Consequence</w:t>
            </w:r>
          </w:p>
        </w:tc>
        <w:tc>
          <w:tcPr>
            <w:tcW w:w="913" w:type="dxa"/>
            <w:tcBorders>
              <w:top w:val="nil"/>
              <w:left w:val="nil"/>
              <w:bottom w:val="nil"/>
              <w:right w:val="nil"/>
            </w:tcBorders>
            <w:shd w:val="clear" w:color="auto" w:fill="auto"/>
            <w:noWrap/>
            <w:vAlign w:val="bottom"/>
            <w:hideMark/>
          </w:tcPr>
          <w:p w14:paraId="6E4067CC" w14:textId="77777777" w:rsidR="00CA0EDD" w:rsidRPr="000C43B2" w:rsidRDefault="00CA0EDD" w:rsidP="00F16B58">
            <w:pPr>
              <w:spacing w:before="0" w:after="0"/>
              <w:rPr>
                <w:b/>
                <w:bCs/>
                <w:sz w:val="18"/>
                <w:szCs w:val="18"/>
              </w:rPr>
            </w:pPr>
            <w:r w:rsidRPr="000C43B2">
              <w:rPr>
                <w:b/>
                <w:bCs/>
                <w:sz w:val="18"/>
                <w:szCs w:val="18"/>
              </w:rPr>
              <w:t>KTCN10</w:t>
            </w:r>
          </w:p>
        </w:tc>
        <w:tc>
          <w:tcPr>
            <w:tcW w:w="924" w:type="dxa"/>
            <w:tcBorders>
              <w:top w:val="nil"/>
              <w:left w:val="nil"/>
              <w:bottom w:val="nil"/>
              <w:right w:val="nil"/>
            </w:tcBorders>
            <w:shd w:val="clear" w:color="auto" w:fill="auto"/>
            <w:noWrap/>
            <w:vAlign w:val="bottom"/>
            <w:hideMark/>
          </w:tcPr>
          <w:p w14:paraId="37DAE0B1" w14:textId="77777777" w:rsidR="00CA0EDD" w:rsidRPr="000C43B2" w:rsidRDefault="00CA0EDD" w:rsidP="00F16B58">
            <w:pPr>
              <w:spacing w:before="0" w:after="0"/>
              <w:rPr>
                <w:b/>
                <w:bCs/>
                <w:sz w:val="18"/>
                <w:szCs w:val="18"/>
              </w:rPr>
            </w:pPr>
            <w:r w:rsidRPr="000C43B2">
              <w:rPr>
                <w:b/>
                <w:bCs/>
                <w:sz w:val="18"/>
                <w:szCs w:val="18"/>
              </w:rPr>
              <w:t>KTCN13</w:t>
            </w:r>
          </w:p>
        </w:tc>
        <w:tc>
          <w:tcPr>
            <w:tcW w:w="896" w:type="dxa"/>
            <w:tcBorders>
              <w:top w:val="nil"/>
              <w:left w:val="nil"/>
              <w:bottom w:val="nil"/>
              <w:right w:val="nil"/>
            </w:tcBorders>
            <w:shd w:val="clear" w:color="auto" w:fill="auto"/>
            <w:noWrap/>
            <w:vAlign w:val="bottom"/>
            <w:hideMark/>
          </w:tcPr>
          <w:p w14:paraId="62EAA936" w14:textId="77777777" w:rsidR="00CA0EDD" w:rsidRPr="000C43B2" w:rsidRDefault="00CA0EDD" w:rsidP="00F16B58">
            <w:pPr>
              <w:spacing w:before="0" w:after="0"/>
              <w:rPr>
                <w:b/>
                <w:bCs/>
                <w:sz w:val="18"/>
                <w:szCs w:val="18"/>
              </w:rPr>
            </w:pPr>
            <w:r w:rsidRPr="000C43B2">
              <w:rPr>
                <w:b/>
                <w:bCs/>
                <w:sz w:val="18"/>
                <w:szCs w:val="18"/>
              </w:rPr>
              <w:t>KTCN18</w:t>
            </w:r>
          </w:p>
        </w:tc>
        <w:tc>
          <w:tcPr>
            <w:tcW w:w="733" w:type="dxa"/>
            <w:tcBorders>
              <w:top w:val="nil"/>
              <w:left w:val="nil"/>
              <w:bottom w:val="nil"/>
              <w:right w:val="nil"/>
            </w:tcBorders>
            <w:shd w:val="clear" w:color="auto" w:fill="auto"/>
            <w:noWrap/>
            <w:vAlign w:val="bottom"/>
            <w:hideMark/>
          </w:tcPr>
          <w:p w14:paraId="5F6A5E52" w14:textId="77777777" w:rsidR="00CA0EDD" w:rsidRPr="000C43B2" w:rsidRDefault="00CA0EDD" w:rsidP="00F16B58">
            <w:pPr>
              <w:spacing w:before="0" w:after="0"/>
              <w:rPr>
                <w:b/>
                <w:bCs/>
                <w:sz w:val="18"/>
                <w:szCs w:val="18"/>
              </w:rPr>
            </w:pPr>
            <w:r w:rsidRPr="000C43B2">
              <w:rPr>
                <w:b/>
                <w:bCs/>
                <w:sz w:val="18"/>
                <w:szCs w:val="18"/>
              </w:rPr>
              <w:t>KTCN30</w:t>
            </w:r>
          </w:p>
        </w:tc>
      </w:tr>
      <w:tr w:rsidR="008F63D5" w:rsidRPr="000C43B2" w14:paraId="6858FA4F" w14:textId="77777777" w:rsidTr="00FE2760">
        <w:trPr>
          <w:trHeight w:val="288"/>
        </w:trPr>
        <w:tc>
          <w:tcPr>
            <w:tcW w:w="2556" w:type="dxa"/>
            <w:tcBorders>
              <w:top w:val="single" w:sz="4" w:space="0" w:color="auto"/>
              <w:left w:val="nil"/>
              <w:bottom w:val="nil"/>
              <w:right w:val="nil"/>
            </w:tcBorders>
            <w:shd w:val="clear" w:color="auto" w:fill="auto"/>
            <w:noWrap/>
            <w:vAlign w:val="bottom"/>
            <w:hideMark/>
          </w:tcPr>
          <w:p w14:paraId="47533E42" w14:textId="77777777" w:rsidR="00CA0EDD" w:rsidRPr="000C43B2" w:rsidRDefault="00CA0EDD" w:rsidP="00F16B58">
            <w:pPr>
              <w:spacing w:before="0" w:after="0"/>
              <w:rPr>
                <w:sz w:val="18"/>
                <w:szCs w:val="18"/>
              </w:rPr>
            </w:pPr>
            <w:r w:rsidRPr="000C43B2">
              <w:rPr>
                <w:sz w:val="18"/>
                <w:szCs w:val="18"/>
              </w:rPr>
              <w:t>7:129126741CAGAGCTG&gt;C</w:t>
            </w:r>
          </w:p>
        </w:tc>
        <w:tc>
          <w:tcPr>
            <w:tcW w:w="1722" w:type="dxa"/>
            <w:tcBorders>
              <w:top w:val="single" w:sz="4" w:space="0" w:color="auto"/>
              <w:left w:val="nil"/>
              <w:bottom w:val="nil"/>
              <w:right w:val="nil"/>
            </w:tcBorders>
            <w:shd w:val="clear" w:color="auto" w:fill="auto"/>
            <w:noWrap/>
            <w:vAlign w:val="bottom"/>
            <w:hideMark/>
          </w:tcPr>
          <w:p w14:paraId="5F88392D" w14:textId="77777777" w:rsidR="00CA0EDD" w:rsidRPr="000C43B2" w:rsidRDefault="00CA0EDD" w:rsidP="00F16B58">
            <w:pPr>
              <w:spacing w:before="0" w:after="0"/>
              <w:rPr>
                <w:sz w:val="18"/>
                <w:szCs w:val="18"/>
              </w:rPr>
            </w:pPr>
            <w:r w:rsidRPr="000C43B2">
              <w:rPr>
                <w:sz w:val="18"/>
                <w:szCs w:val="18"/>
              </w:rPr>
              <w:t>rs1563130264</w:t>
            </w:r>
          </w:p>
        </w:tc>
        <w:tc>
          <w:tcPr>
            <w:tcW w:w="3674" w:type="dxa"/>
            <w:tcBorders>
              <w:top w:val="single" w:sz="4" w:space="0" w:color="auto"/>
              <w:left w:val="nil"/>
              <w:bottom w:val="nil"/>
              <w:right w:val="nil"/>
            </w:tcBorders>
            <w:shd w:val="clear" w:color="auto" w:fill="auto"/>
            <w:noWrap/>
            <w:vAlign w:val="bottom"/>
            <w:hideMark/>
          </w:tcPr>
          <w:p w14:paraId="08064CF7" w14:textId="77777777" w:rsidR="00CA0EDD" w:rsidRPr="000C43B2" w:rsidRDefault="00CA0EDD" w:rsidP="00F16B58">
            <w:pPr>
              <w:spacing w:before="0" w:after="0"/>
              <w:rPr>
                <w:sz w:val="18"/>
                <w:szCs w:val="18"/>
              </w:rPr>
            </w:pPr>
            <w:r w:rsidRPr="000C43B2">
              <w:rPr>
                <w:sz w:val="18"/>
                <w:szCs w:val="18"/>
              </w:rPr>
              <w:t>NC_000007.14:g.129126742_129126748del</w:t>
            </w:r>
          </w:p>
        </w:tc>
        <w:tc>
          <w:tcPr>
            <w:tcW w:w="1463" w:type="dxa"/>
            <w:tcBorders>
              <w:top w:val="single" w:sz="4" w:space="0" w:color="auto"/>
              <w:left w:val="nil"/>
              <w:bottom w:val="nil"/>
              <w:right w:val="nil"/>
            </w:tcBorders>
            <w:shd w:val="clear" w:color="auto" w:fill="auto"/>
            <w:noWrap/>
            <w:vAlign w:val="bottom"/>
            <w:hideMark/>
          </w:tcPr>
          <w:p w14:paraId="74C35C7F" w14:textId="77777777" w:rsidR="00CA0EDD" w:rsidRPr="000C43B2" w:rsidRDefault="00CA0EDD" w:rsidP="00F16B58">
            <w:pPr>
              <w:spacing w:before="0" w:after="0"/>
              <w:rPr>
                <w:sz w:val="18"/>
                <w:szCs w:val="18"/>
              </w:rPr>
            </w:pPr>
            <w:r w:rsidRPr="000C43B2">
              <w:rPr>
                <w:sz w:val="18"/>
                <w:szCs w:val="18"/>
              </w:rPr>
              <w:t>AC011005.1</w:t>
            </w:r>
          </w:p>
        </w:tc>
        <w:tc>
          <w:tcPr>
            <w:tcW w:w="1872" w:type="dxa"/>
            <w:tcBorders>
              <w:top w:val="single" w:sz="4" w:space="0" w:color="auto"/>
              <w:left w:val="nil"/>
              <w:bottom w:val="nil"/>
              <w:right w:val="nil"/>
            </w:tcBorders>
            <w:shd w:val="clear" w:color="auto" w:fill="auto"/>
            <w:noWrap/>
            <w:vAlign w:val="bottom"/>
            <w:hideMark/>
          </w:tcPr>
          <w:p w14:paraId="05C059E5" w14:textId="77777777" w:rsidR="00CA0EDD" w:rsidRPr="000C43B2" w:rsidRDefault="00CA0EDD" w:rsidP="00F16B58">
            <w:pPr>
              <w:spacing w:before="0" w:after="0"/>
              <w:rPr>
                <w:sz w:val="18"/>
                <w:szCs w:val="18"/>
              </w:rPr>
            </w:pPr>
            <w:r w:rsidRPr="000C43B2">
              <w:rPr>
                <w:sz w:val="18"/>
                <w:szCs w:val="18"/>
              </w:rPr>
              <w:t>frameshift_variant</w:t>
            </w:r>
          </w:p>
        </w:tc>
        <w:tc>
          <w:tcPr>
            <w:tcW w:w="913" w:type="dxa"/>
            <w:tcBorders>
              <w:top w:val="single" w:sz="4" w:space="0" w:color="auto"/>
              <w:left w:val="nil"/>
              <w:bottom w:val="nil"/>
              <w:right w:val="nil"/>
            </w:tcBorders>
            <w:shd w:val="clear" w:color="auto" w:fill="auto"/>
            <w:noWrap/>
            <w:vAlign w:val="bottom"/>
            <w:hideMark/>
          </w:tcPr>
          <w:p w14:paraId="3F454D14" w14:textId="77777777" w:rsidR="00CA0EDD" w:rsidRPr="000C43B2" w:rsidRDefault="00CA0EDD" w:rsidP="00F16B58">
            <w:pPr>
              <w:spacing w:before="0" w:after="0"/>
              <w:rPr>
                <w:sz w:val="18"/>
                <w:szCs w:val="18"/>
              </w:rPr>
            </w:pPr>
            <w:r w:rsidRPr="000C43B2">
              <w:rPr>
                <w:sz w:val="18"/>
                <w:szCs w:val="18"/>
              </w:rPr>
              <w:t>FALSE</w:t>
            </w:r>
          </w:p>
        </w:tc>
        <w:tc>
          <w:tcPr>
            <w:tcW w:w="924" w:type="dxa"/>
            <w:tcBorders>
              <w:top w:val="single" w:sz="4" w:space="0" w:color="auto"/>
              <w:left w:val="nil"/>
              <w:bottom w:val="nil"/>
              <w:right w:val="nil"/>
            </w:tcBorders>
            <w:shd w:val="clear" w:color="auto" w:fill="auto"/>
            <w:noWrap/>
            <w:vAlign w:val="bottom"/>
            <w:hideMark/>
          </w:tcPr>
          <w:p w14:paraId="60AADC85" w14:textId="77777777" w:rsidR="00CA0EDD" w:rsidRPr="000C43B2" w:rsidRDefault="00CA0EDD" w:rsidP="00F16B58">
            <w:pPr>
              <w:spacing w:before="0" w:after="0"/>
              <w:rPr>
                <w:sz w:val="18"/>
                <w:szCs w:val="18"/>
              </w:rPr>
            </w:pPr>
            <w:r w:rsidRPr="000C43B2">
              <w:rPr>
                <w:sz w:val="18"/>
                <w:szCs w:val="18"/>
              </w:rPr>
              <w:t>FALSE</w:t>
            </w:r>
          </w:p>
        </w:tc>
        <w:tc>
          <w:tcPr>
            <w:tcW w:w="896" w:type="dxa"/>
            <w:tcBorders>
              <w:top w:val="single" w:sz="4" w:space="0" w:color="auto"/>
              <w:left w:val="nil"/>
              <w:bottom w:val="nil"/>
              <w:right w:val="nil"/>
            </w:tcBorders>
            <w:shd w:val="clear" w:color="auto" w:fill="auto"/>
            <w:noWrap/>
            <w:vAlign w:val="bottom"/>
            <w:hideMark/>
          </w:tcPr>
          <w:p w14:paraId="15DAB582" w14:textId="77777777" w:rsidR="00CA0EDD" w:rsidRPr="000C43B2" w:rsidRDefault="00CA0EDD" w:rsidP="00F16B58">
            <w:pPr>
              <w:spacing w:before="0" w:after="0"/>
              <w:rPr>
                <w:sz w:val="18"/>
                <w:szCs w:val="18"/>
              </w:rPr>
            </w:pPr>
            <w:r w:rsidRPr="000C43B2">
              <w:rPr>
                <w:sz w:val="18"/>
                <w:szCs w:val="18"/>
              </w:rPr>
              <w:t>TRUE</w:t>
            </w:r>
          </w:p>
        </w:tc>
        <w:tc>
          <w:tcPr>
            <w:tcW w:w="733" w:type="dxa"/>
            <w:tcBorders>
              <w:top w:val="single" w:sz="4" w:space="0" w:color="auto"/>
              <w:left w:val="nil"/>
              <w:bottom w:val="nil"/>
              <w:right w:val="nil"/>
            </w:tcBorders>
            <w:shd w:val="clear" w:color="auto" w:fill="auto"/>
            <w:noWrap/>
            <w:vAlign w:val="bottom"/>
            <w:hideMark/>
          </w:tcPr>
          <w:p w14:paraId="0271F1E1" w14:textId="77777777" w:rsidR="00CA0EDD" w:rsidRPr="000C43B2" w:rsidRDefault="00CA0EDD" w:rsidP="00F16B58">
            <w:pPr>
              <w:spacing w:before="0" w:after="0"/>
              <w:rPr>
                <w:sz w:val="18"/>
                <w:szCs w:val="18"/>
              </w:rPr>
            </w:pPr>
            <w:r w:rsidRPr="000C43B2">
              <w:rPr>
                <w:sz w:val="18"/>
                <w:szCs w:val="18"/>
              </w:rPr>
              <w:t>TRUE</w:t>
            </w:r>
          </w:p>
        </w:tc>
      </w:tr>
      <w:tr w:rsidR="008F63D5" w:rsidRPr="000C43B2" w14:paraId="2D53F4E8" w14:textId="77777777" w:rsidTr="00FE2760">
        <w:trPr>
          <w:trHeight w:val="288"/>
        </w:trPr>
        <w:tc>
          <w:tcPr>
            <w:tcW w:w="2556" w:type="dxa"/>
            <w:tcBorders>
              <w:top w:val="nil"/>
              <w:left w:val="nil"/>
              <w:bottom w:val="nil"/>
              <w:right w:val="nil"/>
            </w:tcBorders>
            <w:shd w:val="clear" w:color="auto" w:fill="auto"/>
            <w:noWrap/>
            <w:vAlign w:val="bottom"/>
            <w:hideMark/>
          </w:tcPr>
          <w:p w14:paraId="3E78F372" w14:textId="77777777" w:rsidR="00CA0EDD" w:rsidRPr="000C43B2" w:rsidRDefault="00CA0EDD" w:rsidP="00F16B58">
            <w:pPr>
              <w:spacing w:before="0" w:after="0"/>
              <w:rPr>
                <w:sz w:val="18"/>
                <w:szCs w:val="18"/>
              </w:rPr>
            </w:pPr>
            <w:r w:rsidRPr="000C43B2">
              <w:rPr>
                <w:sz w:val="18"/>
                <w:szCs w:val="18"/>
              </w:rPr>
              <w:t>GL000218.1:54175G&gt;A</w:t>
            </w:r>
          </w:p>
        </w:tc>
        <w:tc>
          <w:tcPr>
            <w:tcW w:w="1722" w:type="dxa"/>
            <w:tcBorders>
              <w:top w:val="nil"/>
              <w:left w:val="nil"/>
              <w:bottom w:val="nil"/>
              <w:right w:val="nil"/>
            </w:tcBorders>
            <w:shd w:val="clear" w:color="auto" w:fill="auto"/>
            <w:noWrap/>
            <w:vAlign w:val="bottom"/>
            <w:hideMark/>
          </w:tcPr>
          <w:p w14:paraId="412022D9" w14:textId="77777777" w:rsidR="00CA0EDD" w:rsidRPr="000C43B2" w:rsidRDefault="00CA0EDD" w:rsidP="00F16B58">
            <w:pPr>
              <w:spacing w:before="0" w:after="0"/>
              <w:rPr>
                <w:sz w:val="18"/>
                <w:szCs w:val="18"/>
              </w:rPr>
            </w:pPr>
            <w:r w:rsidRPr="000C43B2">
              <w:rPr>
                <w:sz w:val="18"/>
                <w:szCs w:val="18"/>
              </w:rPr>
              <w:t>rs879192097</w:t>
            </w:r>
          </w:p>
        </w:tc>
        <w:tc>
          <w:tcPr>
            <w:tcW w:w="3674" w:type="dxa"/>
            <w:tcBorders>
              <w:top w:val="nil"/>
              <w:left w:val="nil"/>
              <w:bottom w:val="nil"/>
              <w:right w:val="nil"/>
            </w:tcBorders>
            <w:shd w:val="clear" w:color="auto" w:fill="auto"/>
            <w:noWrap/>
            <w:vAlign w:val="bottom"/>
            <w:hideMark/>
          </w:tcPr>
          <w:p w14:paraId="08E5AEC9" w14:textId="77777777" w:rsidR="00CA0EDD" w:rsidRPr="000C43B2" w:rsidRDefault="00CA0EDD" w:rsidP="00F16B58">
            <w:pPr>
              <w:spacing w:before="0" w:after="0"/>
              <w:rPr>
                <w:sz w:val="18"/>
                <w:szCs w:val="18"/>
              </w:rPr>
            </w:pPr>
            <w:r w:rsidRPr="000C43B2">
              <w:rPr>
                <w:sz w:val="18"/>
                <w:szCs w:val="18"/>
              </w:rPr>
              <w:t>ENST00000612565.1:c.40C&gt;T</w:t>
            </w:r>
          </w:p>
        </w:tc>
        <w:tc>
          <w:tcPr>
            <w:tcW w:w="1463" w:type="dxa"/>
            <w:tcBorders>
              <w:top w:val="nil"/>
              <w:left w:val="nil"/>
              <w:bottom w:val="nil"/>
              <w:right w:val="nil"/>
            </w:tcBorders>
            <w:shd w:val="clear" w:color="auto" w:fill="auto"/>
            <w:noWrap/>
            <w:vAlign w:val="bottom"/>
            <w:hideMark/>
          </w:tcPr>
          <w:p w14:paraId="6E6F013A" w14:textId="77777777" w:rsidR="00CA0EDD" w:rsidRPr="000C43B2" w:rsidRDefault="00CA0EDD" w:rsidP="00F16B58">
            <w:pPr>
              <w:spacing w:before="0" w:after="0"/>
              <w:rPr>
                <w:sz w:val="18"/>
                <w:szCs w:val="18"/>
              </w:rPr>
            </w:pPr>
            <w:r w:rsidRPr="000C43B2">
              <w:rPr>
                <w:sz w:val="18"/>
                <w:szCs w:val="18"/>
              </w:rPr>
              <w:t>AL354822.1</w:t>
            </w:r>
          </w:p>
        </w:tc>
        <w:tc>
          <w:tcPr>
            <w:tcW w:w="1872" w:type="dxa"/>
            <w:tcBorders>
              <w:top w:val="nil"/>
              <w:left w:val="nil"/>
              <w:bottom w:val="nil"/>
              <w:right w:val="nil"/>
            </w:tcBorders>
            <w:shd w:val="clear" w:color="auto" w:fill="auto"/>
            <w:noWrap/>
            <w:vAlign w:val="bottom"/>
            <w:hideMark/>
          </w:tcPr>
          <w:p w14:paraId="338EEE5B" w14:textId="77777777" w:rsidR="00CA0EDD" w:rsidRPr="000C43B2" w:rsidRDefault="00CA0EDD" w:rsidP="00F16B58">
            <w:pPr>
              <w:spacing w:before="0" w:after="0"/>
              <w:rPr>
                <w:sz w:val="18"/>
                <w:szCs w:val="18"/>
              </w:rPr>
            </w:pPr>
            <w:r w:rsidRPr="000C43B2">
              <w:rPr>
                <w:sz w:val="18"/>
                <w:szCs w:val="18"/>
              </w:rPr>
              <w:t>missense_variant</w:t>
            </w:r>
          </w:p>
        </w:tc>
        <w:tc>
          <w:tcPr>
            <w:tcW w:w="913" w:type="dxa"/>
            <w:tcBorders>
              <w:top w:val="nil"/>
              <w:left w:val="nil"/>
              <w:bottom w:val="nil"/>
              <w:right w:val="nil"/>
            </w:tcBorders>
            <w:shd w:val="clear" w:color="auto" w:fill="auto"/>
            <w:noWrap/>
            <w:vAlign w:val="bottom"/>
            <w:hideMark/>
          </w:tcPr>
          <w:p w14:paraId="0D5ADC46" w14:textId="77777777" w:rsidR="00CA0EDD" w:rsidRPr="000C43B2" w:rsidRDefault="00CA0EDD" w:rsidP="00F16B58">
            <w:pPr>
              <w:spacing w:before="0" w:after="0"/>
              <w:rPr>
                <w:sz w:val="18"/>
                <w:szCs w:val="18"/>
              </w:rPr>
            </w:pPr>
            <w:r w:rsidRPr="000C43B2">
              <w:rPr>
                <w:sz w:val="18"/>
                <w:szCs w:val="18"/>
              </w:rPr>
              <w:t>TRUE</w:t>
            </w:r>
          </w:p>
        </w:tc>
        <w:tc>
          <w:tcPr>
            <w:tcW w:w="924" w:type="dxa"/>
            <w:tcBorders>
              <w:top w:val="nil"/>
              <w:left w:val="nil"/>
              <w:bottom w:val="nil"/>
              <w:right w:val="nil"/>
            </w:tcBorders>
            <w:shd w:val="clear" w:color="auto" w:fill="auto"/>
            <w:noWrap/>
            <w:vAlign w:val="bottom"/>
            <w:hideMark/>
          </w:tcPr>
          <w:p w14:paraId="71C11A48" w14:textId="77777777" w:rsidR="00CA0EDD" w:rsidRPr="000C43B2" w:rsidRDefault="00CA0EDD" w:rsidP="00F16B58">
            <w:pPr>
              <w:spacing w:before="0" w:after="0"/>
              <w:rPr>
                <w:sz w:val="18"/>
                <w:szCs w:val="18"/>
              </w:rPr>
            </w:pPr>
            <w:r w:rsidRPr="000C43B2">
              <w:rPr>
                <w:sz w:val="18"/>
                <w:szCs w:val="18"/>
              </w:rPr>
              <w:t>FALSE</w:t>
            </w:r>
          </w:p>
        </w:tc>
        <w:tc>
          <w:tcPr>
            <w:tcW w:w="896" w:type="dxa"/>
            <w:tcBorders>
              <w:top w:val="nil"/>
              <w:left w:val="nil"/>
              <w:bottom w:val="nil"/>
              <w:right w:val="nil"/>
            </w:tcBorders>
            <w:shd w:val="clear" w:color="auto" w:fill="auto"/>
            <w:noWrap/>
            <w:vAlign w:val="bottom"/>
            <w:hideMark/>
          </w:tcPr>
          <w:p w14:paraId="181A267B" w14:textId="77777777" w:rsidR="00CA0EDD" w:rsidRPr="000C43B2" w:rsidRDefault="00CA0EDD" w:rsidP="00F16B58">
            <w:pPr>
              <w:spacing w:before="0" w:after="0"/>
              <w:rPr>
                <w:sz w:val="18"/>
                <w:szCs w:val="18"/>
              </w:rPr>
            </w:pPr>
            <w:r w:rsidRPr="000C43B2">
              <w:rPr>
                <w:sz w:val="18"/>
                <w:szCs w:val="18"/>
              </w:rPr>
              <w:t>TRUE</w:t>
            </w:r>
          </w:p>
        </w:tc>
        <w:tc>
          <w:tcPr>
            <w:tcW w:w="733" w:type="dxa"/>
            <w:tcBorders>
              <w:top w:val="nil"/>
              <w:left w:val="nil"/>
              <w:bottom w:val="nil"/>
              <w:right w:val="nil"/>
            </w:tcBorders>
            <w:shd w:val="clear" w:color="auto" w:fill="auto"/>
            <w:noWrap/>
            <w:vAlign w:val="bottom"/>
            <w:hideMark/>
          </w:tcPr>
          <w:p w14:paraId="3E430CEF" w14:textId="77777777" w:rsidR="00CA0EDD" w:rsidRPr="000C43B2" w:rsidRDefault="00CA0EDD" w:rsidP="00F16B58">
            <w:pPr>
              <w:spacing w:before="0" w:after="0"/>
              <w:rPr>
                <w:sz w:val="18"/>
                <w:szCs w:val="18"/>
              </w:rPr>
            </w:pPr>
            <w:r w:rsidRPr="000C43B2">
              <w:rPr>
                <w:sz w:val="18"/>
                <w:szCs w:val="18"/>
              </w:rPr>
              <w:t>TRUE</w:t>
            </w:r>
          </w:p>
        </w:tc>
      </w:tr>
      <w:tr w:rsidR="008F63D5" w:rsidRPr="000C43B2" w14:paraId="66D3FE1B" w14:textId="77777777" w:rsidTr="00FE2760">
        <w:trPr>
          <w:trHeight w:val="288"/>
        </w:trPr>
        <w:tc>
          <w:tcPr>
            <w:tcW w:w="2556" w:type="dxa"/>
            <w:tcBorders>
              <w:top w:val="nil"/>
              <w:left w:val="nil"/>
              <w:bottom w:val="nil"/>
              <w:right w:val="nil"/>
            </w:tcBorders>
            <w:shd w:val="clear" w:color="auto" w:fill="auto"/>
            <w:noWrap/>
            <w:vAlign w:val="bottom"/>
            <w:hideMark/>
          </w:tcPr>
          <w:p w14:paraId="08E73815" w14:textId="77777777" w:rsidR="00CA0EDD" w:rsidRPr="000C43B2" w:rsidRDefault="00CA0EDD" w:rsidP="00F16B58">
            <w:pPr>
              <w:spacing w:before="0" w:after="0"/>
              <w:rPr>
                <w:sz w:val="18"/>
                <w:szCs w:val="18"/>
              </w:rPr>
            </w:pPr>
            <w:r w:rsidRPr="000C43B2">
              <w:rPr>
                <w:sz w:val="18"/>
                <w:szCs w:val="18"/>
              </w:rPr>
              <w:t>19:54773534C&gt;A</w:t>
            </w:r>
          </w:p>
        </w:tc>
        <w:tc>
          <w:tcPr>
            <w:tcW w:w="1722" w:type="dxa"/>
            <w:tcBorders>
              <w:top w:val="nil"/>
              <w:left w:val="nil"/>
              <w:bottom w:val="nil"/>
              <w:right w:val="nil"/>
            </w:tcBorders>
            <w:shd w:val="clear" w:color="auto" w:fill="auto"/>
            <w:noWrap/>
            <w:vAlign w:val="bottom"/>
            <w:hideMark/>
          </w:tcPr>
          <w:p w14:paraId="295F4244" w14:textId="77777777" w:rsidR="00CA0EDD" w:rsidRPr="000C43B2" w:rsidRDefault="00CA0EDD" w:rsidP="00F16B58">
            <w:pPr>
              <w:spacing w:before="0" w:after="0"/>
              <w:rPr>
                <w:sz w:val="18"/>
                <w:szCs w:val="18"/>
              </w:rPr>
            </w:pPr>
            <w:r w:rsidRPr="000C43B2">
              <w:rPr>
                <w:sz w:val="18"/>
                <w:szCs w:val="18"/>
              </w:rPr>
              <w:t>rs687485</w:t>
            </w:r>
          </w:p>
        </w:tc>
        <w:tc>
          <w:tcPr>
            <w:tcW w:w="3674" w:type="dxa"/>
            <w:tcBorders>
              <w:top w:val="nil"/>
              <w:left w:val="nil"/>
              <w:bottom w:val="nil"/>
              <w:right w:val="nil"/>
            </w:tcBorders>
            <w:shd w:val="clear" w:color="auto" w:fill="auto"/>
            <w:noWrap/>
            <w:vAlign w:val="bottom"/>
            <w:hideMark/>
          </w:tcPr>
          <w:p w14:paraId="467DECDD" w14:textId="77777777" w:rsidR="00CA0EDD" w:rsidRPr="000C43B2" w:rsidRDefault="00CA0EDD" w:rsidP="00F16B58">
            <w:pPr>
              <w:spacing w:before="0" w:after="0"/>
              <w:rPr>
                <w:sz w:val="18"/>
                <w:szCs w:val="18"/>
              </w:rPr>
            </w:pPr>
            <w:r w:rsidRPr="000C43B2">
              <w:rPr>
                <w:sz w:val="18"/>
                <w:szCs w:val="18"/>
              </w:rPr>
              <w:t>NC_000019.10:g.54773534C&gt;A</w:t>
            </w:r>
          </w:p>
        </w:tc>
        <w:tc>
          <w:tcPr>
            <w:tcW w:w="1463" w:type="dxa"/>
            <w:tcBorders>
              <w:top w:val="nil"/>
              <w:left w:val="nil"/>
              <w:bottom w:val="nil"/>
              <w:right w:val="nil"/>
            </w:tcBorders>
            <w:shd w:val="clear" w:color="auto" w:fill="auto"/>
            <w:noWrap/>
            <w:vAlign w:val="bottom"/>
            <w:hideMark/>
          </w:tcPr>
          <w:p w14:paraId="67F4C308" w14:textId="77777777" w:rsidR="00CA0EDD" w:rsidRPr="000C43B2" w:rsidRDefault="00CA0EDD" w:rsidP="00F16B58">
            <w:pPr>
              <w:spacing w:before="0" w:after="0"/>
              <w:rPr>
                <w:sz w:val="18"/>
                <w:szCs w:val="18"/>
              </w:rPr>
            </w:pPr>
            <w:r w:rsidRPr="000C43B2">
              <w:rPr>
                <w:sz w:val="18"/>
                <w:szCs w:val="18"/>
              </w:rPr>
              <w:t>KIR2DL1</w:t>
            </w:r>
          </w:p>
        </w:tc>
        <w:tc>
          <w:tcPr>
            <w:tcW w:w="1872" w:type="dxa"/>
            <w:tcBorders>
              <w:top w:val="nil"/>
              <w:left w:val="nil"/>
              <w:bottom w:val="nil"/>
              <w:right w:val="nil"/>
            </w:tcBorders>
            <w:shd w:val="clear" w:color="auto" w:fill="auto"/>
            <w:noWrap/>
            <w:vAlign w:val="bottom"/>
            <w:hideMark/>
          </w:tcPr>
          <w:p w14:paraId="33EB0790" w14:textId="77777777" w:rsidR="00CA0EDD" w:rsidRPr="000C43B2" w:rsidRDefault="00CA0EDD" w:rsidP="00F16B58">
            <w:pPr>
              <w:spacing w:before="0" w:after="0"/>
              <w:rPr>
                <w:sz w:val="18"/>
                <w:szCs w:val="18"/>
              </w:rPr>
            </w:pPr>
            <w:r w:rsidRPr="000C43B2">
              <w:rPr>
                <w:sz w:val="18"/>
                <w:szCs w:val="18"/>
              </w:rPr>
              <w:t>missense_variant</w:t>
            </w:r>
          </w:p>
        </w:tc>
        <w:tc>
          <w:tcPr>
            <w:tcW w:w="913" w:type="dxa"/>
            <w:tcBorders>
              <w:top w:val="nil"/>
              <w:left w:val="nil"/>
              <w:bottom w:val="nil"/>
              <w:right w:val="nil"/>
            </w:tcBorders>
            <w:shd w:val="clear" w:color="auto" w:fill="auto"/>
            <w:noWrap/>
            <w:vAlign w:val="bottom"/>
            <w:hideMark/>
          </w:tcPr>
          <w:p w14:paraId="5A8DEA3D" w14:textId="77777777" w:rsidR="00CA0EDD" w:rsidRPr="000C43B2" w:rsidRDefault="00CA0EDD" w:rsidP="00F16B58">
            <w:pPr>
              <w:spacing w:before="0" w:after="0"/>
              <w:rPr>
                <w:sz w:val="18"/>
                <w:szCs w:val="18"/>
              </w:rPr>
            </w:pPr>
            <w:r w:rsidRPr="000C43B2">
              <w:rPr>
                <w:sz w:val="18"/>
                <w:szCs w:val="18"/>
              </w:rPr>
              <w:t>FALSE</w:t>
            </w:r>
          </w:p>
        </w:tc>
        <w:tc>
          <w:tcPr>
            <w:tcW w:w="924" w:type="dxa"/>
            <w:tcBorders>
              <w:top w:val="nil"/>
              <w:left w:val="nil"/>
              <w:bottom w:val="nil"/>
              <w:right w:val="nil"/>
            </w:tcBorders>
            <w:shd w:val="clear" w:color="auto" w:fill="auto"/>
            <w:noWrap/>
            <w:vAlign w:val="bottom"/>
            <w:hideMark/>
          </w:tcPr>
          <w:p w14:paraId="11601894" w14:textId="77777777" w:rsidR="00CA0EDD" w:rsidRPr="000C43B2" w:rsidRDefault="00CA0EDD" w:rsidP="00F16B58">
            <w:pPr>
              <w:spacing w:before="0" w:after="0"/>
              <w:rPr>
                <w:sz w:val="18"/>
                <w:szCs w:val="18"/>
              </w:rPr>
            </w:pPr>
            <w:r w:rsidRPr="000C43B2">
              <w:rPr>
                <w:sz w:val="18"/>
                <w:szCs w:val="18"/>
              </w:rPr>
              <w:t>TRUE</w:t>
            </w:r>
          </w:p>
        </w:tc>
        <w:tc>
          <w:tcPr>
            <w:tcW w:w="896" w:type="dxa"/>
            <w:tcBorders>
              <w:top w:val="nil"/>
              <w:left w:val="nil"/>
              <w:bottom w:val="nil"/>
              <w:right w:val="nil"/>
            </w:tcBorders>
            <w:shd w:val="clear" w:color="auto" w:fill="auto"/>
            <w:noWrap/>
            <w:vAlign w:val="bottom"/>
            <w:hideMark/>
          </w:tcPr>
          <w:p w14:paraId="2E9BA741" w14:textId="77777777" w:rsidR="00CA0EDD" w:rsidRPr="000C43B2" w:rsidRDefault="00CA0EDD" w:rsidP="00F16B58">
            <w:pPr>
              <w:spacing w:before="0" w:after="0"/>
              <w:rPr>
                <w:sz w:val="18"/>
                <w:szCs w:val="18"/>
              </w:rPr>
            </w:pPr>
            <w:r w:rsidRPr="000C43B2">
              <w:rPr>
                <w:sz w:val="18"/>
                <w:szCs w:val="18"/>
              </w:rPr>
              <w:t>TRUE</w:t>
            </w:r>
          </w:p>
        </w:tc>
        <w:tc>
          <w:tcPr>
            <w:tcW w:w="733" w:type="dxa"/>
            <w:tcBorders>
              <w:top w:val="nil"/>
              <w:left w:val="nil"/>
              <w:bottom w:val="nil"/>
              <w:right w:val="nil"/>
            </w:tcBorders>
            <w:shd w:val="clear" w:color="auto" w:fill="auto"/>
            <w:noWrap/>
            <w:vAlign w:val="bottom"/>
            <w:hideMark/>
          </w:tcPr>
          <w:p w14:paraId="246C3903" w14:textId="77777777" w:rsidR="00CA0EDD" w:rsidRPr="000C43B2" w:rsidRDefault="00CA0EDD" w:rsidP="00F16B58">
            <w:pPr>
              <w:spacing w:before="0" w:after="0"/>
              <w:rPr>
                <w:sz w:val="18"/>
                <w:szCs w:val="18"/>
              </w:rPr>
            </w:pPr>
            <w:r w:rsidRPr="000C43B2">
              <w:rPr>
                <w:sz w:val="18"/>
                <w:szCs w:val="18"/>
              </w:rPr>
              <w:t>FALSE</w:t>
            </w:r>
          </w:p>
        </w:tc>
      </w:tr>
      <w:tr w:rsidR="00BF22B0" w:rsidRPr="00BF22B0" w14:paraId="55A19DFC" w14:textId="77777777" w:rsidTr="00FE2760">
        <w:trPr>
          <w:trHeight w:val="288"/>
        </w:trPr>
        <w:tc>
          <w:tcPr>
            <w:tcW w:w="2556" w:type="dxa"/>
            <w:tcBorders>
              <w:top w:val="nil"/>
              <w:left w:val="nil"/>
              <w:bottom w:val="nil"/>
              <w:right w:val="nil"/>
            </w:tcBorders>
            <w:shd w:val="clear" w:color="auto" w:fill="auto"/>
            <w:noWrap/>
            <w:vAlign w:val="bottom"/>
            <w:hideMark/>
          </w:tcPr>
          <w:p w14:paraId="6DC83FBA" w14:textId="77777777" w:rsidR="00CA0EDD" w:rsidRPr="00BF22B0" w:rsidRDefault="00CA0EDD" w:rsidP="00F16B58">
            <w:pPr>
              <w:spacing w:before="0" w:after="0"/>
              <w:rPr>
                <w:sz w:val="18"/>
                <w:szCs w:val="18"/>
              </w:rPr>
            </w:pPr>
            <w:r w:rsidRPr="00BF22B0">
              <w:rPr>
                <w:sz w:val="18"/>
                <w:szCs w:val="18"/>
              </w:rPr>
              <w:t>19:54818581G&gt;A</w:t>
            </w:r>
          </w:p>
        </w:tc>
        <w:tc>
          <w:tcPr>
            <w:tcW w:w="1722" w:type="dxa"/>
            <w:tcBorders>
              <w:top w:val="nil"/>
              <w:left w:val="nil"/>
              <w:bottom w:val="nil"/>
              <w:right w:val="nil"/>
            </w:tcBorders>
            <w:shd w:val="clear" w:color="auto" w:fill="auto"/>
            <w:noWrap/>
            <w:vAlign w:val="bottom"/>
            <w:hideMark/>
          </w:tcPr>
          <w:p w14:paraId="3641AE51" w14:textId="77777777" w:rsidR="00CA0EDD" w:rsidRPr="00BF22B0" w:rsidRDefault="00CA0EDD" w:rsidP="00F16B58">
            <w:pPr>
              <w:spacing w:before="0" w:after="0"/>
              <w:rPr>
                <w:sz w:val="18"/>
                <w:szCs w:val="18"/>
              </w:rPr>
            </w:pPr>
            <w:r w:rsidRPr="00BF22B0">
              <w:rPr>
                <w:sz w:val="18"/>
                <w:szCs w:val="18"/>
              </w:rPr>
              <w:t>rs643861</w:t>
            </w:r>
          </w:p>
        </w:tc>
        <w:tc>
          <w:tcPr>
            <w:tcW w:w="3674" w:type="dxa"/>
            <w:tcBorders>
              <w:top w:val="nil"/>
              <w:left w:val="nil"/>
              <w:bottom w:val="nil"/>
              <w:right w:val="nil"/>
            </w:tcBorders>
            <w:shd w:val="clear" w:color="auto" w:fill="auto"/>
            <w:noWrap/>
            <w:vAlign w:val="bottom"/>
            <w:hideMark/>
          </w:tcPr>
          <w:p w14:paraId="10C93B10" w14:textId="77777777" w:rsidR="00CA0EDD" w:rsidRPr="00BF22B0" w:rsidRDefault="00CA0EDD" w:rsidP="00F16B58">
            <w:pPr>
              <w:spacing w:before="0" w:after="0"/>
              <w:rPr>
                <w:sz w:val="18"/>
                <w:szCs w:val="18"/>
              </w:rPr>
            </w:pPr>
            <w:r w:rsidRPr="00BF22B0">
              <w:rPr>
                <w:sz w:val="18"/>
                <w:szCs w:val="18"/>
              </w:rPr>
              <w:t>NC_000019.10:g.54818581G&gt;A</w:t>
            </w:r>
          </w:p>
        </w:tc>
        <w:tc>
          <w:tcPr>
            <w:tcW w:w="1463" w:type="dxa"/>
            <w:tcBorders>
              <w:top w:val="nil"/>
              <w:left w:val="nil"/>
              <w:bottom w:val="nil"/>
              <w:right w:val="nil"/>
            </w:tcBorders>
            <w:shd w:val="clear" w:color="auto" w:fill="auto"/>
            <w:noWrap/>
            <w:vAlign w:val="bottom"/>
            <w:hideMark/>
          </w:tcPr>
          <w:p w14:paraId="12EB7BEE" w14:textId="77777777" w:rsidR="00CA0EDD" w:rsidRPr="00BF22B0" w:rsidRDefault="00CA0EDD" w:rsidP="00F16B58">
            <w:pPr>
              <w:spacing w:before="0" w:after="0"/>
              <w:rPr>
                <w:sz w:val="18"/>
                <w:szCs w:val="18"/>
              </w:rPr>
            </w:pPr>
            <w:r w:rsidRPr="00BF22B0">
              <w:rPr>
                <w:sz w:val="18"/>
                <w:szCs w:val="18"/>
              </w:rPr>
              <w:t>KIR3DL1</w:t>
            </w:r>
          </w:p>
        </w:tc>
        <w:tc>
          <w:tcPr>
            <w:tcW w:w="1872" w:type="dxa"/>
            <w:tcBorders>
              <w:top w:val="nil"/>
              <w:left w:val="nil"/>
              <w:bottom w:val="nil"/>
              <w:right w:val="nil"/>
            </w:tcBorders>
            <w:shd w:val="clear" w:color="auto" w:fill="auto"/>
            <w:noWrap/>
            <w:vAlign w:val="bottom"/>
            <w:hideMark/>
          </w:tcPr>
          <w:p w14:paraId="6EFE05E4" w14:textId="77777777" w:rsidR="00CA0EDD" w:rsidRPr="00BF22B0" w:rsidRDefault="00CA0EDD" w:rsidP="00F16B58">
            <w:pPr>
              <w:spacing w:before="0" w:after="0"/>
              <w:rPr>
                <w:sz w:val="18"/>
                <w:szCs w:val="18"/>
              </w:rPr>
            </w:pPr>
            <w:r w:rsidRPr="00BF22B0">
              <w:rPr>
                <w:sz w:val="18"/>
                <w:szCs w:val="18"/>
              </w:rPr>
              <w:t>missense_variant</w:t>
            </w:r>
          </w:p>
        </w:tc>
        <w:tc>
          <w:tcPr>
            <w:tcW w:w="913" w:type="dxa"/>
            <w:tcBorders>
              <w:top w:val="nil"/>
              <w:left w:val="nil"/>
              <w:bottom w:val="nil"/>
              <w:right w:val="nil"/>
            </w:tcBorders>
            <w:shd w:val="clear" w:color="auto" w:fill="auto"/>
            <w:noWrap/>
            <w:vAlign w:val="bottom"/>
            <w:hideMark/>
          </w:tcPr>
          <w:p w14:paraId="2234F105" w14:textId="77777777" w:rsidR="00CA0EDD" w:rsidRPr="00BF22B0" w:rsidRDefault="00CA0EDD" w:rsidP="00F16B58">
            <w:pPr>
              <w:spacing w:before="0" w:after="0"/>
              <w:rPr>
                <w:sz w:val="18"/>
                <w:szCs w:val="18"/>
              </w:rPr>
            </w:pPr>
            <w:r w:rsidRPr="00BF22B0">
              <w:rPr>
                <w:sz w:val="18"/>
                <w:szCs w:val="18"/>
              </w:rPr>
              <w:t>TRUE</w:t>
            </w:r>
          </w:p>
        </w:tc>
        <w:tc>
          <w:tcPr>
            <w:tcW w:w="924" w:type="dxa"/>
            <w:tcBorders>
              <w:top w:val="nil"/>
              <w:left w:val="nil"/>
              <w:bottom w:val="nil"/>
              <w:right w:val="nil"/>
            </w:tcBorders>
            <w:shd w:val="clear" w:color="auto" w:fill="auto"/>
            <w:noWrap/>
            <w:vAlign w:val="bottom"/>
            <w:hideMark/>
          </w:tcPr>
          <w:p w14:paraId="640F0396" w14:textId="77777777" w:rsidR="00CA0EDD" w:rsidRPr="00BF22B0" w:rsidRDefault="00CA0EDD" w:rsidP="00F16B58">
            <w:pPr>
              <w:spacing w:before="0" w:after="0"/>
              <w:rPr>
                <w:sz w:val="18"/>
                <w:szCs w:val="18"/>
              </w:rPr>
            </w:pPr>
            <w:r w:rsidRPr="00BF22B0">
              <w:rPr>
                <w:sz w:val="18"/>
                <w:szCs w:val="18"/>
              </w:rPr>
              <w:t>TRUE</w:t>
            </w:r>
          </w:p>
        </w:tc>
        <w:tc>
          <w:tcPr>
            <w:tcW w:w="896" w:type="dxa"/>
            <w:tcBorders>
              <w:top w:val="nil"/>
              <w:left w:val="nil"/>
              <w:bottom w:val="nil"/>
              <w:right w:val="nil"/>
            </w:tcBorders>
            <w:shd w:val="clear" w:color="auto" w:fill="auto"/>
            <w:noWrap/>
            <w:vAlign w:val="bottom"/>
            <w:hideMark/>
          </w:tcPr>
          <w:p w14:paraId="2F09893B" w14:textId="77777777" w:rsidR="00CA0EDD" w:rsidRPr="00BF22B0" w:rsidRDefault="00CA0EDD" w:rsidP="00F16B58">
            <w:pPr>
              <w:spacing w:before="0" w:after="0"/>
              <w:rPr>
                <w:sz w:val="18"/>
                <w:szCs w:val="18"/>
              </w:rPr>
            </w:pPr>
            <w:r w:rsidRPr="00BF22B0">
              <w:rPr>
                <w:sz w:val="18"/>
                <w:szCs w:val="18"/>
              </w:rPr>
              <w:t>TRUE</w:t>
            </w:r>
          </w:p>
        </w:tc>
        <w:tc>
          <w:tcPr>
            <w:tcW w:w="733" w:type="dxa"/>
            <w:tcBorders>
              <w:top w:val="nil"/>
              <w:left w:val="nil"/>
              <w:bottom w:val="nil"/>
              <w:right w:val="nil"/>
            </w:tcBorders>
            <w:shd w:val="clear" w:color="auto" w:fill="auto"/>
            <w:noWrap/>
            <w:vAlign w:val="bottom"/>
            <w:hideMark/>
          </w:tcPr>
          <w:p w14:paraId="1BE259F4" w14:textId="77777777" w:rsidR="00CA0EDD" w:rsidRPr="00BF22B0" w:rsidRDefault="00CA0EDD" w:rsidP="00F16B58">
            <w:pPr>
              <w:spacing w:before="0" w:after="0"/>
              <w:rPr>
                <w:sz w:val="18"/>
                <w:szCs w:val="18"/>
              </w:rPr>
            </w:pPr>
            <w:r w:rsidRPr="00BF22B0">
              <w:rPr>
                <w:sz w:val="18"/>
                <w:szCs w:val="18"/>
              </w:rPr>
              <w:t>FALSE</w:t>
            </w:r>
          </w:p>
        </w:tc>
      </w:tr>
      <w:tr w:rsidR="00BF22B0" w:rsidRPr="00BF22B0" w14:paraId="301C2B8B" w14:textId="77777777" w:rsidTr="00FE2760">
        <w:trPr>
          <w:trHeight w:val="288"/>
        </w:trPr>
        <w:tc>
          <w:tcPr>
            <w:tcW w:w="2556" w:type="dxa"/>
            <w:tcBorders>
              <w:top w:val="nil"/>
              <w:left w:val="nil"/>
              <w:bottom w:val="nil"/>
              <w:right w:val="nil"/>
            </w:tcBorders>
            <w:shd w:val="clear" w:color="auto" w:fill="auto"/>
            <w:noWrap/>
            <w:vAlign w:val="bottom"/>
            <w:hideMark/>
          </w:tcPr>
          <w:p w14:paraId="3436BD2A" w14:textId="77777777" w:rsidR="00CA0EDD" w:rsidRPr="00BF22B0" w:rsidRDefault="00CA0EDD" w:rsidP="00F16B58">
            <w:pPr>
              <w:spacing w:before="0" w:after="0"/>
              <w:rPr>
                <w:sz w:val="18"/>
                <w:szCs w:val="18"/>
              </w:rPr>
            </w:pPr>
            <w:r w:rsidRPr="00BF22B0">
              <w:rPr>
                <w:sz w:val="18"/>
                <w:szCs w:val="18"/>
              </w:rPr>
              <w:t>19:54819832G&gt;T</w:t>
            </w:r>
          </w:p>
        </w:tc>
        <w:tc>
          <w:tcPr>
            <w:tcW w:w="1722" w:type="dxa"/>
            <w:tcBorders>
              <w:top w:val="nil"/>
              <w:left w:val="nil"/>
              <w:bottom w:val="nil"/>
              <w:right w:val="nil"/>
            </w:tcBorders>
            <w:shd w:val="clear" w:color="auto" w:fill="auto"/>
            <w:noWrap/>
            <w:vAlign w:val="bottom"/>
            <w:hideMark/>
          </w:tcPr>
          <w:p w14:paraId="3303CE53" w14:textId="77777777" w:rsidR="00CA0EDD" w:rsidRPr="00BF22B0" w:rsidRDefault="00CA0EDD" w:rsidP="00F16B58">
            <w:pPr>
              <w:spacing w:before="0" w:after="0"/>
              <w:rPr>
                <w:sz w:val="18"/>
                <w:szCs w:val="18"/>
              </w:rPr>
            </w:pPr>
            <w:r w:rsidRPr="00BF22B0">
              <w:rPr>
                <w:sz w:val="18"/>
                <w:szCs w:val="18"/>
              </w:rPr>
              <w:t>rs652641</w:t>
            </w:r>
          </w:p>
        </w:tc>
        <w:tc>
          <w:tcPr>
            <w:tcW w:w="3674" w:type="dxa"/>
            <w:tcBorders>
              <w:top w:val="nil"/>
              <w:left w:val="nil"/>
              <w:bottom w:val="nil"/>
              <w:right w:val="nil"/>
            </w:tcBorders>
            <w:shd w:val="clear" w:color="auto" w:fill="auto"/>
            <w:noWrap/>
            <w:vAlign w:val="bottom"/>
            <w:hideMark/>
          </w:tcPr>
          <w:p w14:paraId="340F065E" w14:textId="77777777" w:rsidR="00CA0EDD" w:rsidRPr="00BF22B0" w:rsidRDefault="00CA0EDD" w:rsidP="00F16B58">
            <w:pPr>
              <w:spacing w:before="0" w:after="0"/>
              <w:rPr>
                <w:sz w:val="18"/>
                <w:szCs w:val="18"/>
              </w:rPr>
            </w:pPr>
            <w:r w:rsidRPr="00BF22B0">
              <w:rPr>
                <w:sz w:val="18"/>
                <w:szCs w:val="18"/>
              </w:rPr>
              <w:t>NC_000019.10:g.54819832G&gt;T</w:t>
            </w:r>
          </w:p>
        </w:tc>
        <w:tc>
          <w:tcPr>
            <w:tcW w:w="1463" w:type="dxa"/>
            <w:tcBorders>
              <w:top w:val="nil"/>
              <w:left w:val="nil"/>
              <w:bottom w:val="nil"/>
              <w:right w:val="nil"/>
            </w:tcBorders>
            <w:shd w:val="clear" w:color="auto" w:fill="auto"/>
            <w:noWrap/>
            <w:vAlign w:val="bottom"/>
            <w:hideMark/>
          </w:tcPr>
          <w:p w14:paraId="3F74112D" w14:textId="77777777" w:rsidR="00CA0EDD" w:rsidRPr="00BF22B0" w:rsidRDefault="00CA0EDD" w:rsidP="00F16B58">
            <w:pPr>
              <w:spacing w:before="0" w:after="0"/>
              <w:rPr>
                <w:sz w:val="18"/>
                <w:szCs w:val="18"/>
              </w:rPr>
            </w:pPr>
            <w:r w:rsidRPr="00BF22B0">
              <w:rPr>
                <w:sz w:val="18"/>
                <w:szCs w:val="18"/>
              </w:rPr>
              <w:t>KIR3DL1</w:t>
            </w:r>
          </w:p>
        </w:tc>
        <w:tc>
          <w:tcPr>
            <w:tcW w:w="1872" w:type="dxa"/>
            <w:tcBorders>
              <w:top w:val="nil"/>
              <w:left w:val="nil"/>
              <w:bottom w:val="nil"/>
              <w:right w:val="nil"/>
            </w:tcBorders>
            <w:shd w:val="clear" w:color="auto" w:fill="auto"/>
            <w:noWrap/>
            <w:vAlign w:val="bottom"/>
            <w:hideMark/>
          </w:tcPr>
          <w:p w14:paraId="62C3BAB2" w14:textId="77777777" w:rsidR="00CA0EDD" w:rsidRPr="00BF22B0" w:rsidRDefault="00CA0EDD" w:rsidP="00F16B58">
            <w:pPr>
              <w:spacing w:before="0" w:after="0"/>
              <w:rPr>
                <w:sz w:val="18"/>
                <w:szCs w:val="18"/>
              </w:rPr>
            </w:pPr>
            <w:r w:rsidRPr="00BF22B0">
              <w:rPr>
                <w:sz w:val="18"/>
                <w:szCs w:val="18"/>
              </w:rPr>
              <w:t>missense_variant</w:t>
            </w:r>
          </w:p>
        </w:tc>
        <w:tc>
          <w:tcPr>
            <w:tcW w:w="913" w:type="dxa"/>
            <w:tcBorders>
              <w:top w:val="nil"/>
              <w:left w:val="nil"/>
              <w:bottom w:val="nil"/>
              <w:right w:val="nil"/>
            </w:tcBorders>
            <w:shd w:val="clear" w:color="auto" w:fill="auto"/>
            <w:noWrap/>
            <w:vAlign w:val="bottom"/>
            <w:hideMark/>
          </w:tcPr>
          <w:p w14:paraId="09DE2638" w14:textId="77777777" w:rsidR="00CA0EDD" w:rsidRPr="00BF22B0" w:rsidRDefault="00CA0EDD" w:rsidP="00F16B58">
            <w:pPr>
              <w:spacing w:before="0" w:after="0"/>
              <w:rPr>
                <w:sz w:val="18"/>
                <w:szCs w:val="18"/>
              </w:rPr>
            </w:pPr>
            <w:r w:rsidRPr="00BF22B0">
              <w:rPr>
                <w:sz w:val="18"/>
                <w:szCs w:val="18"/>
              </w:rPr>
              <w:t>TRUE</w:t>
            </w:r>
          </w:p>
        </w:tc>
        <w:tc>
          <w:tcPr>
            <w:tcW w:w="924" w:type="dxa"/>
            <w:tcBorders>
              <w:top w:val="nil"/>
              <w:left w:val="nil"/>
              <w:bottom w:val="nil"/>
              <w:right w:val="nil"/>
            </w:tcBorders>
            <w:shd w:val="clear" w:color="auto" w:fill="auto"/>
            <w:noWrap/>
            <w:vAlign w:val="bottom"/>
            <w:hideMark/>
          </w:tcPr>
          <w:p w14:paraId="2A6CE6DF" w14:textId="77777777" w:rsidR="00CA0EDD" w:rsidRPr="00BF22B0" w:rsidRDefault="00CA0EDD" w:rsidP="00F16B58">
            <w:pPr>
              <w:spacing w:before="0" w:after="0"/>
              <w:rPr>
                <w:sz w:val="18"/>
                <w:szCs w:val="18"/>
              </w:rPr>
            </w:pPr>
            <w:r w:rsidRPr="00BF22B0">
              <w:rPr>
                <w:sz w:val="18"/>
                <w:szCs w:val="18"/>
              </w:rPr>
              <w:t>TRUE</w:t>
            </w:r>
          </w:p>
        </w:tc>
        <w:tc>
          <w:tcPr>
            <w:tcW w:w="896" w:type="dxa"/>
            <w:tcBorders>
              <w:top w:val="nil"/>
              <w:left w:val="nil"/>
              <w:bottom w:val="nil"/>
              <w:right w:val="nil"/>
            </w:tcBorders>
            <w:shd w:val="clear" w:color="auto" w:fill="auto"/>
            <w:noWrap/>
            <w:vAlign w:val="bottom"/>
            <w:hideMark/>
          </w:tcPr>
          <w:p w14:paraId="2EE1B927" w14:textId="77777777" w:rsidR="00CA0EDD" w:rsidRPr="00BF22B0" w:rsidRDefault="00CA0EDD" w:rsidP="00F16B58">
            <w:pPr>
              <w:spacing w:before="0" w:after="0"/>
              <w:rPr>
                <w:sz w:val="18"/>
                <w:szCs w:val="18"/>
              </w:rPr>
            </w:pPr>
            <w:r w:rsidRPr="00BF22B0">
              <w:rPr>
                <w:sz w:val="18"/>
                <w:szCs w:val="18"/>
              </w:rPr>
              <w:t>TRUE</w:t>
            </w:r>
          </w:p>
        </w:tc>
        <w:tc>
          <w:tcPr>
            <w:tcW w:w="733" w:type="dxa"/>
            <w:tcBorders>
              <w:top w:val="nil"/>
              <w:left w:val="nil"/>
              <w:bottom w:val="nil"/>
              <w:right w:val="nil"/>
            </w:tcBorders>
            <w:shd w:val="clear" w:color="auto" w:fill="auto"/>
            <w:noWrap/>
            <w:vAlign w:val="bottom"/>
            <w:hideMark/>
          </w:tcPr>
          <w:p w14:paraId="2488D33A" w14:textId="77777777" w:rsidR="00CA0EDD" w:rsidRPr="00BF22B0" w:rsidRDefault="00CA0EDD" w:rsidP="00F16B58">
            <w:pPr>
              <w:spacing w:before="0" w:after="0"/>
              <w:rPr>
                <w:sz w:val="18"/>
                <w:szCs w:val="18"/>
              </w:rPr>
            </w:pPr>
            <w:r w:rsidRPr="00BF22B0">
              <w:rPr>
                <w:sz w:val="18"/>
                <w:szCs w:val="18"/>
              </w:rPr>
              <w:t>FALSE</w:t>
            </w:r>
          </w:p>
        </w:tc>
      </w:tr>
      <w:tr w:rsidR="00BF22B0" w:rsidRPr="00BF22B0" w14:paraId="0C51D92E" w14:textId="77777777" w:rsidTr="00FE2760">
        <w:trPr>
          <w:trHeight w:val="288"/>
        </w:trPr>
        <w:tc>
          <w:tcPr>
            <w:tcW w:w="2556" w:type="dxa"/>
            <w:tcBorders>
              <w:top w:val="nil"/>
              <w:left w:val="nil"/>
              <w:bottom w:val="nil"/>
              <w:right w:val="nil"/>
            </w:tcBorders>
            <w:shd w:val="clear" w:color="auto" w:fill="auto"/>
            <w:noWrap/>
            <w:vAlign w:val="bottom"/>
            <w:hideMark/>
          </w:tcPr>
          <w:p w14:paraId="43BF344F" w14:textId="77777777" w:rsidR="00CA0EDD" w:rsidRPr="00BF22B0" w:rsidRDefault="00CA0EDD" w:rsidP="00F16B58">
            <w:pPr>
              <w:spacing w:before="0" w:after="0"/>
              <w:rPr>
                <w:sz w:val="18"/>
                <w:szCs w:val="18"/>
              </w:rPr>
            </w:pPr>
            <w:r w:rsidRPr="00BF22B0">
              <w:rPr>
                <w:sz w:val="18"/>
                <w:szCs w:val="18"/>
              </w:rPr>
              <w:t>11:1180138C&gt;T</w:t>
            </w:r>
          </w:p>
        </w:tc>
        <w:tc>
          <w:tcPr>
            <w:tcW w:w="1722" w:type="dxa"/>
            <w:tcBorders>
              <w:top w:val="nil"/>
              <w:left w:val="nil"/>
              <w:bottom w:val="nil"/>
              <w:right w:val="nil"/>
            </w:tcBorders>
            <w:shd w:val="clear" w:color="auto" w:fill="auto"/>
            <w:noWrap/>
            <w:vAlign w:val="bottom"/>
            <w:hideMark/>
          </w:tcPr>
          <w:p w14:paraId="1946991D" w14:textId="77777777" w:rsidR="00CA0EDD" w:rsidRPr="00BF22B0" w:rsidRDefault="00CA0EDD" w:rsidP="00F16B58">
            <w:pPr>
              <w:spacing w:before="0" w:after="0"/>
              <w:rPr>
                <w:sz w:val="18"/>
                <w:szCs w:val="18"/>
              </w:rPr>
            </w:pPr>
            <w:r w:rsidRPr="00BF22B0">
              <w:rPr>
                <w:sz w:val="18"/>
                <w:szCs w:val="18"/>
              </w:rPr>
              <w:t>rs878913005</w:t>
            </w:r>
          </w:p>
        </w:tc>
        <w:tc>
          <w:tcPr>
            <w:tcW w:w="3674" w:type="dxa"/>
            <w:tcBorders>
              <w:top w:val="nil"/>
              <w:left w:val="nil"/>
              <w:bottom w:val="nil"/>
              <w:right w:val="nil"/>
            </w:tcBorders>
            <w:shd w:val="clear" w:color="auto" w:fill="auto"/>
            <w:noWrap/>
            <w:vAlign w:val="bottom"/>
            <w:hideMark/>
          </w:tcPr>
          <w:p w14:paraId="446C9BEA" w14:textId="77777777" w:rsidR="00CA0EDD" w:rsidRPr="00BF22B0" w:rsidRDefault="00CA0EDD" w:rsidP="00F16B58">
            <w:pPr>
              <w:spacing w:before="0" w:after="0"/>
              <w:rPr>
                <w:sz w:val="18"/>
                <w:szCs w:val="18"/>
              </w:rPr>
            </w:pPr>
            <w:r w:rsidRPr="00BF22B0">
              <w:rPr>
                <w:sz w:val="18"/>
                <w:szCs w:val="18"/>
              </w:rPr>
              <w:t>NC_000011.10:g.1180138C&gt;T</w:t>
            </w:r>
          </w:p>
        </w:tc>
        <w:tc>
          <w:tcPr>
            <w:tcW w:w="1463" w:type="dxa"/>
            <w:tcBorders>
              <w:top w:val="nil"/>
              <w:left w:val="nil"/>
              <w:bottom w:val="nil"/>
              <w:right w:val="nil"/>
            </w:tcBorders>
            <w:shd w:val="clear" w:color="auto" w:fill="auto"/>
            <w:noWrap/>
            <w:vAlign w:val="bottom"/>
            <w:hideMark/>
          </w:tcPr>
          <w:p w14:paraId="15A64A8F" w14:textId="77777777" w:rsidR="00CA0EDD" w:rsidRPr="00BF22B0" w:rsidRDefault="00CA0EDD" w:rsidP="00F16B58">
            <w:pPr>
              <w:spacing w:before="0" w:after="0"/>
              <w:rPr>
                <w:sz w:val="18"/>
                <w:szCs w:val="18"/>
              </w:rPr>
            </w:pPr>
            <w:r w:rsidRPr="00BF22B0">
              <w:rPr>
                <w:sz w:val="18"/>
                <w:szCs w:val="18"/>
              </w:rPr>
              <w:t>MUC5AC</w:t>
            </w:r>
          </w:p>
        </w:tc>
        <w:tc>
          <w:tcPr>
            <w:tcW w:w="1872" w:type="dxa"/>
            <w:tcBorders>
              <w:top w:val="nil"/>
              <w:left w:val="nil"/>
              <w:bottom w:val="nil"/>
              <w:right w:val="nil"/>
            </w:tcBorders>
            <w:shd w:val="clear" w:color="auto" w:fill="auto"/>
            <w:noWrap/>
            <w:vAlign w:val="bottom"/>
            <w:hideMark/>
          </w:tcPr>
          <w:p w14:paraId="27870EAB" w14:textId="77777777" w:rsidR="00CA0EDD" w:rsidRPr="00BF22B0" w:rsidRDefault="00CA0EDD" w:rsidP="00F16B58">
            <w:pPr>
              <w:spacing w:before="0" w:after="0"/>
              <w:rPr>
                <w:sz w:val="18"/>
                <w:szCs w:val="18"/>
              </w:rPr>
            </w:pPr>
            <w:r w:rsidRPr="00BF22B0">
              <w:rPr>
                <w:sz w:val="18"/>
                <w:szCs w:val="18"/>
              </w:rPr>
              <w:t>missense_variant</w:t>
            </w:r>
          </w:p>
        </w:tc>
        <w:tc>
          <w:tcPr>
            <w:tcW w:w="913" w:type="dxa"/>
            <w:tcBorders>
              <w:top w:val="nil"/>
              <w:left w:val="nil"/>
              <w:bottom w:val="nil"/>
              <w:right w:val="nil"/>
            </w:tcBorders>
            <w:shd w:val="clear" w:color="auto" w:fill="auto"/>
            <w:noWrap/>
            <w:vAlign w:val="bottom"/>
            <w:hideMark/>
          </w:tcPr>
          <w:p w14:paraId="034A6AE0" w14:textId="77777777" w:rsidR="00CA0EDD" w:rsidRPr="00BF22B0" w:rsidRDefault="00CA0EDD" w:rsidP="00F16B58">
            <w:pPr>
              <w:spacing w:before="0" w:after="0"/>
              <w:rPr>
                <w:sz w:val="18"/>
                <w:szCs w:val="18"/>
              </w:rPr>
            </w:pPr>
            <w:r w:rsidRPr="00BF22B0">
              <w:rPr>
                <w:sz w:val="18"/>
                <w:szCs w:val="18"/>
              </w:rPr>
              <w:t>TRUE</w:t>
            </w:r>
          </w:p>
        </w:tc>
        <w:tc>
          <w:tcPr>
            <w:tcW w:w="924" w:type="dxa"/>
            <w:tcBorders>
              <w:top w:val="nil"/>
              <w:left w:val="nil"/>
              <w:bottom w:val="nil"/>
              <w:right w:val="nil"/>
            </w:tcBorders>
            <w:shd w:val="clear" w:color="auto" w:fill="auto"/>
            <w:noWrap/>
            <w:vAlign w:val="bottom"/>
            <w:hideMark/>
          </w:tcPr>
          <w:p w14:paraId="58F2C20E" w14:textId="77777777" w:rsidR="00CA0EDD" w:rsidRPr="00BF22B0" w:rsidRDefault="00CA0EDD" w:rsidP="00F16B58">
            <w:pPr>
              <w:spacing w:before="0" w:after="0"/>
              <w:rPr>
                <w:sz w:val="18"/>
                <w:szCs w:val="18"/>
              </w:rPr>
            </w:pPr>
            <w:r w:rsidRPr="00BF22B0">
              <w:rPr>
                <w:sz w:val="18"/>
                <w:szCs w:val="18"/>
              </w:rPr>
              <w:t>FALSE</w:t>
            </w:r>
          </w:p>
        </w:tc>
        <w:tc>
          <w:tcPr>
            <w:tcW w:w="896" w:type="dxa"/>
            <w:tcBorders>
              <w:top w:val="nil"/>
              <w:left w:val="nil"/>
              <w:bottom w:val="nil"/>
              <w:right w:val="nil"/>
            </w:tcBorders>
            <w:shd w:val="clear" w:color="auto" w:fill="auto"/>
            <w:noWrap/>
            <w:vAlign w:val="bottom"/>
            <w:hideMark/>
          </w:tcPr>
          <w:p w14:paraId="740B7325" w14:textId="77777777" w:rsidR="00CA0EDD" w:rsidRPr="00BF22B0" w:rsidRDefault="00CA0EDD" w:rsidP="00F16B58">
            <w:pPr>
              <w:spacing w:before="0" w:after="0"/>
              <w:rPr>
                <w:sz w:val="18"/>
                <w:szCs w:val="18"/>
              </w:rPr>
            </w:pPr>
            <w:r w:rsidRPr="00BF22B0">
              <w:rPr>
                <w:sz w:val="18"/>
                <w:szCs w:val="18"/>
              </w:rPr>
              <w:t>FALSE</w:t>
            </w:r>
          </w:p>
        </w:tc>
        <w:tc>
          <w:tcPr>
            <w:tcW w:w="733" w:type="dxa"/>
            <w:tcBorders>
              <w:top w:val="nil"/>
              <w:left w:val="nil"/>
              <w:bottom w:val="nil"/>
              <w:right w:val="nil"/>
            </w:tcBorders>
            <w:shd w:val="clear" w:color="auto" w:fill="auto"/>
            <w:noWrap/>
            <w:vAlign w:val="bottom"/>
            <w:hideMark/>
          </w:tcPr>
          <w:p w14:paraId="764D3E09" w14:textId="77777777" w:rsidR="00CA0EDD" w:rsidRPr="00BF22B0" w:rsidRDefault="00CA0EDD" w:rsidP="00F16B58">
            <w:pPr>
              <w:spacing w:before="0" w:after="0"/>
              <w:rPr>
                <w:sz w:val="18"/>
                <w:szCs w:val="18"/>
              </w:rPr>
            </w:pPr>
            <w:r w:rsidRPr="00BF22B0">
              <w:rPr>
                <w:sz w:val="18"/>
                <w:szCs w:val="18"/>
              </w:rPr>
              <w:t>TRUE</w:t>
            </w:r>
          </w:p>
        </w:tc>
      </w:tr>
      <w:tr w:rsidR="00BF22B0" w:rsidRPr="00BF22B0" w14:paraId="1DD33DCC" w14:textId="77777777" w:rsidTr="00FE2760">
        <w:trPr>
          <w:trHeight w:val="288"/>
        </w:trPr>
        <w:tc>
          <w:tcPr>
            <w:tcW w:w="2556" w:type="dxa"/>
            <w:tcBorders>
              <w:top w:val="nil"/>
              <w:left w:val="nil"/>
              <w:bottom w:val="nil"/>
              <w:right w:val="nil"/>
            </w:tcBorders>
            <w:shd w:val="clear" w:color="auto" w:fill="auto"/>
            <w:noWrap/>
            <w:vAlign w:val="bottom"/>
            <w:hideMark/>
          </w:tcPr>
          <w:p w14:paraId="3B058191" w14:textId="77777777" w:rsidR="00CA0EDD" w:rsidRPr="00BF22B0" w:rsidRDefault="00CA0EDD" w:rsidP="00F16B58">
            <w:pPr>
              <w:spacing w:before="0" w:after="0"/>
              <w:rPr>
                <w:sz w:val="18"/>
                <w:szCs w:val="18"/>
              </w:rPr>
            </w:pPr>
            <w:r w:rsidRPr="00BF22B0">
              <w:rPr>
                <w:sz w:val="18"/>
                <w:szCs w:val="18"/>
              </w:rPr>
              <w:t>11:1183604G&gt;A</w:t>
            </w:r>
          </w:p>
        </w:tc>
        <w:tc>
          <w:tcPr>
            <w:tcW w:w="1722" w:type="dxa"/>
            <w:tcBorders>
              <w:top w:val="nil"/>
              <w:left w:val="nil"/>
              <w:bottom w:val="nil"/>
              <w:right w:val="nil"/>
            </w:tcBorders>
            <w:shd w:val="clear" w:color="auto" w:fill="auto"/>
            <w:noWrap/>
            <w:vAlign w:val="bottom"/>
            <w:hideMark/>
          </w:tcPr>
          <w:p w14:paraId="5D4878EE" w14:textId="77777777" w:rsidR="00CA0EDD" w:rsidRPr="00BF22B0" w:rsidRDefault="00CA0EDD" w:rsidP="00F16B58">
            <w:pPr>
              <w:spacing w:before="0" w:after="0"/>
              <w:rPr>
                <w:sz w:val="18"/>
                <w:szCs w:val="18"/>
              </w:rPr>
            </w:pPr>
            <w:r w:rsidRPr="00BF22B0">
              <w:rPr>
                <w:sz w:val="18"/>
                <w:szCs w:val="18"/>
              </w:rPr>
              <w:t>rs878949904</w:t>
            </w:r>
          </w:p>
        </w:tc>
        <w:tc>
          <w:tcPr>
            <w:tcW w:w="3674" w:type="dxa"/>
            <w:tcBorders>
              <w:top w:val="nil"/>
              <w:left w:val="nil"/>
              <w:bottom w:val="nil"/>
              <w:right w:val="nil"/>
            </w:tcBorders>
            <w:shd w:val="clear" w:color="auto" w:fill="auto"/>
            <w:noWrap/>
            <w:vAlign w:val="bottom"/>
            <w:hideMark/>
          </w:tcPr>
          <w:p w14:paraId="405439D2" w14:textId="77777777" w:rsidR="00CA0EDD" w:rsidRPr="00BF22B0" w:rsidRDefault="00CA0EDD" w:rsidP="00F16B58">
            <w:pPr>
              <w:spacing w:before="0" w:after="0"/>
              <w:rPr>
                <w:sz w:val="18"/>
                <w:szCs w:val="18"/>
              </w:rPr>
            </w:pPr>
            <w:r w:rsidRPr="00BF22B0">
              <w:rPr>
                <w:sz w:val="18"/>
                <w:szCs w:val="18"/>
              </w:rPr>
              <w:t>NC_000011.10:g.1183604G&gt;A</w:t>
            </w:r>
          </w:p>
        </w:tc>
        <w:tc>
          <w:tcPr>
            <w:tcW w:w="1463" w:type="dxa"/>
            <w:tcBorders>
              <w:top w:val="nil"/>
              <w:left w:val="nil"/>
              <w:bottom w:val="nil"/>
              <w:right w:val="nil"/>
            </w:tcBorders>
            <w:shd w:val="clear" w:color="auto" w:fill="auto"/>
            <w:noWrap/>
            <w:vAlign w:val="bottom"/>
            <w:hideMark/>
          </w:tcPr>
          <w:p w14:paraId="7A3B14B0" w14:textId="77777777" w:rsidR="00CA0EDD" w:rsidRPr="00BF22B0" w:rsidRDefault="00CA0EDD" w:rsidP="00F16B58">
            <w:pPr>
              <w:spacing w:before="0" w:after="0"/>
              <w:rPr>
                <w:sz w:val="18"/>
                <w:szCs w:val="18"/>
              </w:rPr>
            </w:pPr>
            <w:r w:rsidRPr="00BF22B0">
              <w:rPr>
                <w:sz w:val="18"/>
                <w:szCs w:val="18"/>
              </w:rPr>
              <w:t>MUC5AC</w:t>
            </w:r>
          </w:p>
        </w:tc>
        <w:tc>
          <w:tcPr>
            <w:tcW w:w="1872" w:type="dxa"/>
            <w:tcBorders>
              <w:top w:val="nil"/>
              <w:left w:val="nil"/>
              <w:bottom w:val="nil"/>
              <w:right w:val="nil"/>
            </w:tcBorders>
            <w:shd w:val="clear" w:color="auto" w:fill="auto"/>
            <w:noWrap/>
            <w:vAlign w:val="bottom"/>
            <w:hideMark/>
          </w:tcPr>
          <w:p w14:paraId="47959741" w14:textId="77777777" w:rsidR="00CA0EDD" w:rsidRPr="00BF22B0" w:rsidRDefault="00CA0EDD" w:rsidP="00F16B58">
            <w:pPr>
              <w:spacing w:before="0" w:after="0"/>
              <w:rPr>
                <w:sz w:val="18"/>
                <w:szCs w:val="18"/>
              </w:rPr>
            </w:pPr>
            <w:r w:rsidRPr="00BF22B0">
              <w:rPr>
                <w:sz w:val="18"/>
                <w:szCs w:val="18"/>
              </w:rPr>
              <w:t>missense_variant</w:t>
            </w:r>
          </w:p>
        </w:tc>
        <w:tc>
          <w:tcPr>
            <w:tcW w:w="913" w:type="dxa"/>
            <w:tcBorders>
              <w:top w:val="nil"/>
              <w:left w:val="nil"/>
              <w:bottom w:val="nil"/>
              <w:right w:val="nil"/>
            </w:tcBorders>
            <w:shd w:val="clear" w:color="auto" w:fill="auto"/>
            <w:noWrap/>
            <w:vAlign w:val="bottom"/>
            <w:hideMark/>
          </w:tcPr>
          <w:p w14:paraId="50D86111" w14:textId="77777777" w:rsidR="00CA0EDD" w:rsidRPr="00BF22B0" w:rsidRDefault="00CA0EDD" w:rsidP="00F16B58">
            <w:pPr>
              <w:spacing w:before="0" w:after="0"/>
              <w:rPr>
                <w:sz w:val="18"/>
                <w:szCs w:val="18"/>
              </w:rPr>
            </w:pPr>
            <w:r w:rsidRPr="00BF22B0">
              <w:rPr>
                <w:sz w:val="18"/>
                <w:szCs w:val="18"/>
              </w:rPr>
              <w:t>TRUE</w:t>
            </w:r>
          </w:p>
        </w:tc>
        <w:tc>
          <w:tcPr>
            <w:tcW w:w="924" w:type="dxa"/>
            <w:tcBorders>
              <w:top w:val="nil"/>
              <w:left w:val="nil"/>
              <w:bottom w:val="nil"/>
              <w:right w:val="nil"/>
            </w:tcBorders>
            <w:shd w:val="clear" w:color="auto" w:fill="auto"/>
            <w:noWrap/>
            <w:vAlign w:val="bottom"/>
            <w:hideMark/>
          </w:tcPr>
          <w:p w14:paraId="1810BBD2" w14:textId="77777777" w:rsidR="00CA0EDD" w:rsidRPr="00BF22B0" w:rsidRDefault="00CA0EDD" w:rsidP="00F16B58">
            <w:pPr>
              <w:spacing w:before="0" w:after="0"/>
              <w:rPr>
                <w:sz w:val="18"/>
                <w:szCs w:val="18"/>
              </w:rPr>
            </w:pPr>
            <w:r w:rsidRPr="00BF22B0">
              <w:rPr>
                <w:sz w:val="18"/>
                <w:szCs w:val="18"/>
              </w:rPr>
              <w:t>FALSE</w:t>
            </w:r>
          </w:p>
        </w:tc>
        <w:tc>
          <w:tcPr>
            <w:tcW w:w="896" w:type="dxa"/>
            <w:tcBorders>
              <w:top w:val="nil"/>
              <w:left w:val="nil"/>
              <w:bottom w:val="nil"/>
              <w:right w:val="nil"/>
            </w:tcBorders>
            <w:shd w:val="clear" w:color="auto" w:fill="auto"/>
            <w:noWrap/>
            <w:vAlign w:val="bottom"/>
            <w:hideMark/>
          </w:tcPr>
          <w:p w14:paraId="55021751" w14:textId="77777777" w:rsidR="00CA0EDD" w:rsidRPr="00BF22B0" w:rsidRDefault="00CA0EDD" w:rsidP="00F16B58">
            <w:pPr>
              <w:spacing w:before="0" w:after="0"/>
              <w:rPr>
                <w:sz w:val="18"/>
                <w:szCs w:val="18"/>
              </w:rPr>
            </w:pPr>
            <w:r w:rsidRPr="00BF22B0">
              <w:rPr>
                <w:sz w:val="18"/>
                <w:szCs w:val="18"/>
              </w:rPr>
              <w:t>FALSE</w:t>
            </w:r>
          </w:p>
        </w:tc>
        <w:tc>
          <w:tcPr>
            <w:tcW w:w="733" w:type="dxa"/>
            <w:tcBorders>
              <w:top w:val="nil"/>
              <w:left w:val="nil"/>
              <w:bottom w:val="nil"/>
              <w:right w:val="nil"/>
            </w:tcBorders>
            <w:shd w:val="clear" w:color="auto" w:fill="auto"/>
            <w:noWrap/>
            <w:vAlign w:val="bottom"/>
            <w:hideMark/>
          </w:tcPr>
          <w:p w14:paraId="4C4568D3" w14:textId="77777777" w:rsidR="00CA0EDD" w:rsidRPr="00BF22B0" w:rsidRDefault="00CA0EDD" w:rsidP="00F16B58">
            <w:pPr>
              <w:spacing w:before="0" w:after="0"/>
              <w:rPr>
                <w:sz w:val="18"/>
                <w:szCs w:val="18"/>
              </w:rPr>
            </w:pPr>
            <w:r w:rsidRPr="00BF22B0">
              <w:rPr>
                <w:sz w:val="18"/>
                <w:szCs w:val="18"/>
              </w:rPr>
              <w:t>TRUE</w:t>
            </w:r>
          </w:p>
        </w:tc>
      </w:tr>
      <w:tr w:rsidR="00BF22B0" w:rsidRPr="00BF22B0" w14:paraId="7817D44B" w14:textId="77777777" w:rsidTr="00FE2760">
        <w:trPr>
          <w:trHeight w:val="288"/>
        </w:trPr>
        <w:tc>
          <w:tcPr>
            <w:tcW w:w="2556" w:type="dxa"/>
            <w:tcBorders>
              <w:top w:val="nil"/>
              <w:left w:val="nil"/>
              <w:bottom w:val="nil"/>
              <w:right w:val="nil"/>
            </w:tcBorders>
            <w:shd w:val="clear" w:color="auto" w:fill="auto"/>
            <w:noWrap/>
            <w:vAlign w:val="bottom"/>
            <w:hideMark/>
          </w:tcPr>
          <w:p w14:paraId="4BF6781A" w14:textId="77777777" w:rsidR="00CA0EDD" w:rsidRPr="00BF22B0" w:rsidRDefault="00CA0EDD" w:rsidP="00F16B58">
            <w:pPr>
              <w:spacing w:before="0" w:after="0"/>
              <w:rPr>
                <w:sz w:val="18"/>
                <w:szCs w:val="18"/>
              </w:rPr>
            </w:pPr>
            <w:r w:rsidRPr="00BF22B0">
              <w:rPr>
                <w:sz w:val="18"/>
                <w:szCs w:val="18"/>
              </w:rPr>
              <w:t>11:1188446C&gt;T</w:t>
            </w:r>
          </w:p>
        </w:tc>
        <w:tc>
          <w:tcPr>
            <w:tcW w:w="1722" w:type="dxa"/>
            <w:tcBorders>
              <w:top w:val="nil"/>
              <w:left w:val="nil"/>
              <w:bottom w:val="nil"/>
              <w:right w:val="nil"/>
            </w:tcBorders>
            <w:shd w:val="clear" w:color="auto" w:fill="auto"/>
            <w:noWrap/>
            <w:vAlign w:val="bottom"/>
            <w:hideMark/>
          </w:tcPr>
          <w:p w14:paraId="496A51BD" w14:textId="77777777" w:rsidR="00CA0EDD" w:rsidRPr="00BF22B0" w:rsidRDefault="00CA0EDD" w:rsidP="00F16B58">
            <w:pPr>
              <w:spacing w:before="0" w:after="0"/>
              <w:rPr>
                <w:sz w:val="18"/>
                <w:szCs w:val="18"/>
              </w:rPr>
            </w:pPr>
            <w:r w:rsidRPr="00BF22B0">
              <w:rPr>
                <w:sz w:val="18"/>
                <w:szCs w:val="18"/>
              </w:rPr>
              <w:t>rs1269243287</w:t>
            </w:r>
          </w:p>
        </w:tc>
        <w:tc>
          <w:tcPr>
            <w:tcW w:w="3674" w:type="dxa"/>
            <w:tcBorders>
              <w:top w:val="nil"/>
              <w:left w:val="nil"/>
              <w:bottom w:val="nil"/>
              <w:right w:val="nil"/>
            </w:tcBorders>
            <w:shd w:val="clear" w:color="auto" w:fill="auto"/>
            <w:noWrap/>
            <w:vAlign w:val="bottom"/>
            <w:hideMark/>
          </w:tcPr>
          <w:p w14:paraId="0ECEA6C4" w14:textId="77777777" w:rsidR="00CA0EDD" w:rsidRPr="00BF22B0" w:rsidRDefault="00CA0EDD" w:rsidP="00F16B58">
            <w:pPr>
              <w:spacing w:before="0" w:after="0"/>
              <w:rPr>
                <w:sz w:val="18"/>
                <w:szCs w:val="18"/>
              </w:rPr>
            </w:pPr>
            <w:r w:rsidRPr="00BF22B0">
              <w:rPr>
                <w:sz w:val="18"/>
                <w:szCs w:val="18"/>
              </w:rPr>
              <w:t>NC_000011.10:g.1188446C&gt;T</w:t>
            </w:r>
          </w:p>
        </w:tc>
        <w:tc>
          <w:tcPr>
            <w:tcW w:w="1463" w:type="dxa"/>
            <w:tcBorders>
              <w:top w:val="nil"/>
              <w:left w:val="nil"/>
              <w:bottom w:val="nil"/>
              <w:right w:val="nil"/>
            </w:tcBorders>
            <w:shd w:val="clear" w:color="auto" w:fill="auto"/>
            <w:noWrap/>
            <w:vAlign w:val="bottom"/>
            <w:hideMark/>
          </w:tcPr>
          <w:p w14:paraId="28E05E48" w14:textId="77777777" w:rsidR="00CA0EDD" w:rsidRPr="00BF22B0" w:rsidRDefault="00CA0EDD" w:rsidP="00F16B58">
            <w:pPr>
              <w:spacing w:before="0" w:after="0"/>
              <w:rPr>
                <w:sz w:val="18"/>
                <w:szCs w:val="18"/>
              </w:rPr>
            </w:pPr>
            <w:r w:rsidRPr="00BF22B0">
              <w:rPr>
                <w:sz w:val="18"/>
                <w:szCs w:val="18"/>
              </w:rPr>
              <w:t>MUC5AC</w:t>
            </w:r>
          </w:p>
        </w:tc>
        <w:tc>
          <w:tcPr>
            <w:tcW w:w="1872" w:type="dxa"/>
            <w:tcBorders>
              <w:top w:val="nil"/>
              <w:left w:val="nil"/>
              <w:bottom w:val="nil"/>
              <w:right w:val="nil"/>
            </w:tcBorders>
            <w:shd w:val="clear" w:color="auto" w:fill="auto"/>
            <w:noWrap/>
            <w:vAlign w:val="bottom"/>
            <w:hideMark/>
          </w:tcPr>
          <w:p w14:paraId="428DC905" w14:textId="77777777" w:rsidR="00CA0EDD" w:rsidRPr="00BF22B0" w:rsidRDefault="00CA0EDD" w:rsidP="00F16B58">
            <w:pPr>
              <w:spacing w:before="0" w:after="0"/>
              <w:rPr>
                <w:sz w:val="18"/>
                <w:szCs w:val="18"/>
              </w:rPr>
            </w:pPr>
            <w:r w:rsidRPr="00BF22B0">
              <w:rPr>
                <w:sz w:val="18"/>
                <w:szCs w:val="18"/>
              </w:rPr>
              <w:t>missense_variant</w:t>
            </w:r>
          </w:p>
        </w:tc>
        <w:tc>
          <w:tcPr>
            <w:tcW w:w="913" w:type="dxa"/>
            <w:tcBorders>
              <w:top w:val="nil"/>
              <w:left w:val="nil"/>
              <w:bottom w:val="nil"/>
              <w:right w:val="nil"/>
            </w:tcBorders>
            <w:shd w:val="clear" w:color="auto" w:fill="auto"/>
            <w:noWrap/>
            <w:vAlign w:val="bottom"/>
            <w:hideMark/>
          </w:tcPr>
          <w:p w14:paraId="5465AEFD" w14:textId="77777777" w:rsidR="00CA0EDD" w:rsidRPr="00BF22B0" w:rsidRDefault="00CA0EDD" w:rsidP="00F16B58">
            <w:pPr>
              <w:spacing w:before="0" w:after="0"/>
              <w:rPr>
                <w:sz w:val="18"/>
                <w:szCs w:val="18"/>
              </w:rPr>
            </w:pPr>
            <w:r w:rsidRPr="00BF22B0">
              <w:rPr>
                <w:sz w:val="18"/>
                <w:szCs w:val="18"/>
              </w:rPr>
              <w:t>TRUE</w:t>
            </w:r>
          </w:p>
        </w:tc>
        <w:tc>
          <w:tcPr>
            <w:tcW w:w="924" w:type="dxa"/>
            <w:tcBorders>
              <w:top w:val="nil"/>
              <w:left w:val="nil"/>
              <w:bottom w:val="nil"/>
              <w:right w:val="nil"/>
            </w:tcBorders>
            <w:shd w:val="clear" w:color="auto" w:fill="auto"/>
            <w:noWrap/>
            <w:vAlign w:val="bottom"/>
            <w:hideMark/>
          </w:tcPr>
          <w:p w14:paraId="5BF70882" w14:textId="77777777" w:rsidR="00CA0EDD" w:rsidRPr="00BF22B0" w:rsidRDefault="00CA0EDD" w:rsidP="00F16B58">
            <w:pPr>
              <w:spacing w:before="0" w:after="0"/>
              <w:rPr>
                <w:sz w:val="18"/>
                <w:szCs w:val="18"/>
              </w:rPr>
            </w:pPr>
            <w:r w:rsidRPr="00BF22B0">
              <w:rPr>
                <w:sz w:val="18"/>
                <w:szCs w:val="18"/>
              </w:rPr>
              <w:t>FALSE</w:t>
            </w:r>
          </w:p>
        </w:tc>
        <w:tc>
          <w:tcPr>
            <w:tcW w:w="896" w:type="dxa"/>
            <w:tcBorders>
              <w:top w:val="nil"/>
              <w:left w:val="nil"/>
              <w:bottom w:val="nil"/>
              <w:right w:val="nil"/>
            </w:tcBorders>
            <w:shd w:val="clear" w:color="auto" w:fill="auto"/>
            <w:noWrap/>
            <w:vAlign w:val="bottom"/>
            <w:hideMark/>
          </w:tcPr>
          <w:p w14:paraId="2F0E52F2" w14:textId="77777777" w:rsidR="00CA0EDD" w:rsidRPr="00BF22B0" w:rsidRDefault="00CA0EDD" w:rsidP="00F16B58">
            <w:pPr>
              <w:spacing w:before="0" w:after="0"/>
              <w:rPr>
                <w:sz w:val="18"/>
                <w:szCs w:val="18"/>
              </w:rPr>
            </w:pPr>
            <w:r w:rsidRPr="00BF22B0">
              <w:rPr>
                <w:sz w:val="18"/>
                <w:szCs w:val="18"/>
              </w:rPr>
              <w:t>FALSE</w:t>
            </w:r>
          </w:p>
        </w:tc>
        <w:tc>
          <w:tcPr>
            <w:tcW w:w="733" w:type="dxa"/>
            <w:tcBorders>
              <w:top w:val="nil"/>
              <w:left w:val="nil"/>
              <w:bottom w:val="nil"/>
              <w:right w:val="nil"/>
            </w:tcBorders>
            <w:shd w:val="clear" w:color="auto" w:fill="auto"/>
            <w:noWrap/>
            <w:vAlign w:val="bottom"/>
            <w:hideMark/>
          </w:tcPr>
          <w:p w14:paraId="5390E115" w14:textId="77777777" w:rsidR="00CA0EDD" w:rsidRPr="00BF22B0" w:rsidRDefault="00CA0EDD" w:rsidP="00F16B58">
            <w:pPr>
              <w:spacing w:before="0" w:after="0"/>
              <w:rPr>
                <w:sz w:val="18"/>
                <w:szCs w:val="18"/>
              </w:rPr>
            </w:pPr>
            <w:r w:rsidRPr="00BF22B0">
              <w:rPr>
                <w:sz w:val="18"/>
                <w:szCs w:val="18"/>
              </w:rPr>
              <w:t>TRUE</w:t>
            </w:r>
          </w:p>
        </w:tc>
      </w:tr>
      <w:tr w:rsidR="00BF22B0" w:rsidRPr="00BF22B0" w14:paraId="0A9A6037" w14:textId="77777777" w:rsidTr="00FE2760">
        <w:trPr>
          <w:trHeight w:val="288"/>
        </w:trPr>
        <w:tc>
          <w:tcPr>
            <w:tcW w:w="2556" w:type="dxa"/>
            <w:tcBorders>
              <w:top w:val="nil"/>
              <w:left w:val="nil"/>
              <w:bottom w:val="nil"/>
              <w:right w:val="nil"/>
            </w:tcBorders>
            <w:shd w:val="clear" w:color="auto" w:fill="auto"/>
            <w:noWrap/>
            <w:vAlign w:val="bottom"/>
            <w:hideMark/>
          </w:tcPr>
          <w:p w14:paraId="45383024" w14:textId="77777777" w:rsidR="00CA0EDD" w:rsidRPr="00BF22B0" w:rsidRDefault="00CA0EDD" w:rsidP="00F16B58">
            <w:pPr>
              <w:spacing w:before="0" w:after="0"/>
              <w:rPr>
                <w:sz w:val="18"/>
                <w:szCs w:val="18"/>
              </w:rPr>
            </w:pPr>
            <w:r w:rsidRPr="00BF22B0">
              <w:rPr>
                <w:sz w:val="18"/>
                <w:szCs w:val="18"/>
              </w:rPr>
              <w:t>15:35084921C&gt;A</w:t>
            </w:r>
          </w:p>
        </w:tc>
        <w:tc>
          <w:tcPr>
            <w:tcW w:w="1722" w:type="dxa"/>
            <w:tcBorders>
              <w:top w:val="nil"/>
              <w:left w:val="nil"/>
              <w:bottom w:val="nil"/>
              <w:right w:val="nil"/>
            </w:tcBorders>
            <w:shd w:val="clear" w:color="auto" w:fill="auto"/>
            <w:noWrap/>
            <w:vAlign w:val="bottom"/>
            <w:hideMark/>
          </w:tcPr>
          <w:p w14:paraId="179BA854" w14:textId="77777777" w:rsidR="00CA0EDD" w:rsidRPr="00BF22B0" w:rsidRDefault="00CA0EDD" w:rsidP="00F16B58">
            <w:pPr>
              <w:spacing w:before="0" w:after="0"/>
              <w:rPr>
                <w:sz w:val="18"/>
                <w:szCs w:val="18"/>
              </w:rPr>
            </w:pPr>
            <w:r w:rsidRPr="00BF22B0">
              <w:rPr>
                <w:sz w:val="18"/>
                <w:szCs w:val="18"/>
              </w:rPr>
              <w:t>rs2257251</w:t>
            </w:r>
          </w:p>
        </w:tc>
        <w:tc>
          <w:tcPr>
            <w:tcW w:w="3674" w:type="dxa"/>
            <w:tcBorders>
              <w:top w:val="nil"/>
              <w:left w:val="nil"/>
              <w:bottom w:val="nil"/>
              <w:right w:val="nil"/>
            </w:tcBorders>
            <w:shd w:val="clear" w:color="auto" w:fill="auto"/>
            <w:noWrap/>
            <w:vAlign w:val="bottom"/>
            <w:hideMark/>
          </w:tcPr>
          <w:p w14:paraId="49954A6C" w14:textId="77777777" w:rsidR="00CA0EDD" w:rsidRPr="00BF22B0" w:rsidRDefault="00CA0EDD" w:rsidP="00F16B58">
            <w:pPr>
              <w:spacing w:before="0" w:after="0"/>
              <w:rPr>
                <w:sz w:val="18"/>
                <w:szCs w:val="18"/>
              </w:rPr>
            </w:pPr>
            <w:r w:rsidRPr="00BF22B0">
              <w:rPr>
                <w:sz w:val="18"/>
                <w:szCs w:val="18"/>
              </w:rPr>
              <w:t>NC_000015.10:g.35084921C&gt;A</w:t>
            </w:r>
          </w:p>
        </w:tc>
        <w:tc>
          <w:tcPr>
            <w:tcW w:w="1463" w:type="dxa"/>
            <w:tcBorders>
              <w:top w:val="nil"/>
              <w:left w:val="nil"/>
              <w:bottom w:val="nil"/>
              <w:right w:val="nil"/>
            </w:tcBorders>
            <w:shd w:val="clear" w:color="auto" w:fill="auto"/>
            <w:noWrap/>
            <w:vAlign w:val="bottom"/>
            <w:hideMark/>
          </w:tcPr>
          <w:p w14:paraId="7F54FC01" w14:textId="77777777" w:rsidR="00CA0EDD" w:rsidRPr="00BF22B0" w:rsidRDefault="00CA0EDD" w:rsidP="00F16B58">
            <w:pPr>
              <w:spacing w:before="0" w:after="0"/>
              <w:rPr>
                <w:sz w:val="18"/>
                <w:szCs w:val="18"/>
              </w:rPr>
            </w:pPr>
            <w:r w:rsidRPr="00BF22B0">
              <w:rPr>
                <w:sz w:val="18"/>
                <w:szCs w:val="18"/>
              </w:rPr>
              <w:t>NANOGP8</w:t>
            </w:r>
          </w:p>
        </w:tc>
        <w:tc>
          <w:tcPr>
            <w:tcW w:w="1872" w:type="dxa"/>
            <w:tcBorders>
              <w:top w:val="nil"/>
              <w:left w:val="nil"/>
              <w:bottom w:val="nil"/>
              <w:right w:val="nil"/>
            </w:tcBorders>
            <w:shd w:val="clear" w:color="auto" w:fill="auto"/>
            <w:noWrap/>
            <w:vAlign w:val="bottom"/>
            <w:hideMark/>
          </w:tcPr>
          <w:p w14:paraId="7A54AC58" w14:textId="77777777" w:rsidR="00CA0EDD" w:rsidRPr="00BF22B0" w:rsidRDefault="00CA0EDD" w:rsidP="00F16B58">
            <w:pPr>
              <w:spacing w:before="0" w:after="0"/>
              <w:rPr>
                <w:sz w:val="18"/>
                <w:szCs w:val="18"/>
              </w:rPr>
            </w:pPr>
            <w:r w:rsidRPr="00BF22B0">
              <w:rPr>
                <w:sz w:val="18"/>
                <w:szCs w:val="18"/>
              </w:rPr>
              <w:t>missense_variant</w:t>
            </w:r>
          </w:p>
        </w:tc>
        <w:tc>
          <w:tcPr>
            <w:tcW w:w="913" w:type="dxa"/>
            <w:tcBorders>
              <w:top w:val="nil"/>
              <w:left w:val="nil"/>
              <w:bottom w:val="nil"/>
              <w:right w:val="nil"/>
            </w:tcBorders>
            <w:shd w:val="clear" w:color="auto" w:fill="auto"/>
            <w:noWrap/>
            <w:vAlign w:val="bottom"/>
            <w:hideMark/>
          </w:tcPr>
          <w:p w14:paraId="1D64A116" w14:textId="77777777" w:rsidR="00CA0EDD" w:rsidRPr="00BF22B0" w:rsidRDefault="00CA0EDD" w:rsidP="00F16B58">
            <w:pPr>
              <w:spacing w:before="0" w:after="0"/>
              <w:rPr>
                <w:sz w:val="18"/>
                <w:szCs w:val="18"/>
              </w:rPr>
            </w:pPr>
            <w:r w:rsidRPr="00BF22B0">
              <w:rPr>
                <w:sz w:val="18"/>
                <w:szCs w:val="18"/>
              </w:rPr>
              <w:t>FALSE</w:t>
            </w:r>
          </w:p>
        </w:tc>
        <w:tc>
          <w:tcPr>
            <w:tcW w:w="924" w:type="dxa"/>
            <w:tcBorders>
              <w:top w:val="nil"/>
              <w:left w:val="nil"/>
              <w:bottom w:val="nil"/>
              <w:right w:val="nil"/>
            </w:tcBorders>
            <w:shd w:val="clear" w:color="auto" w:fill="auto"/>
            <w:noWrap/>
            <w:vAlign w:val="bottom"/>
            <w:hideMark/>
          </w:tcPr>
          <w:p w14:paraId="388478DF" w14:textId="77777777" w:rsidR="00CA0EDD" w:rsidRPr="00BF22B0" w:rsidRDefault="00CA0EDD" w:rsidP="00F16B58">
            <w:pPr>
              <w:spacing w:before="0" w:after="0"/>
              <w:rPr>
                <w:sz w:val="18"/>
                <w:szCs w:val="18"/>
              </w:rPr>
            </w:pPr>
            <w:r w:rsidRPr="00BF22B0">
              <w:rPr>
                <w:sz w:val="18"/>
                <w:szCs w:val="18"/>
              </w:rPr>
              <w:t>FALSE</w:t>
            </w:r>
          </w:p>
        </w:tc>
        <w:tc>
          <w:tcPr>
            <w:tcW w:w="896" w:type="dxa"/>
            <w:tcBorders>
              <w:top w:val="nil"/>
              <w:left w:val="nil"/>
              <w:bottom w:val="nil"/>
              <w:right w:val="nil"/>
            </w:tcBorders>
            <w:shd w:val="clear" w:color="auto" w:fill="auto"/>
            <w:noWrap/>
            <w:vAlign w:val="bottom"/>
            <w:hideMark/>
          </w:tcPr>
          <w:p w14:paraId="4D1DDF79" w14:textId="77777777" w:rsidR="00CA0EDD" w:rsidRPr="00BF22B0" w:rsidRDefault="00CA0EDD" w:rsidP="00F16B58">
            <w:pPr>
              <w:spacing w:before="0" w:after="0"/>
              <w:rPr>
                <w:sz w:val="18"/>
                <w:szCs w:val="18"/>
              </w:rPr>
            </w:pPr>
            <w:r w:rsidRPr="00BF22B0">
              <w:rPr>
                <w:sz w:val="18"/>
                <w:szCs w:val="18"/>
              </w:rPr>
              <w:t>TRUE</w:t>
            </w:r>
          </w:p>
        </w:tc>
        <w:tc>
          <w:tcPr>
            <w:tcW w:w="733" w:type="dxa"/>
            <w:tcBorders>
              <w:top w:val="nil"/>
              <w:left w:val="nil"/>
              <w:bottom w:val="nil"/>
              <w:right w:val="nil"/>
            </w:tcBorders>
            <w:shd w:val="clear" w:color="auto" w:fill="auto"/>
            <w:noWrap/>
            <w:vAlign w:val="bottom"/>
            <w:hideMark/>
          </w:tcPr>
          <w:p w14:paraId="0E130458" w14:textId="77777777" w:rsidR="00CA0EDD" w:rsidRPr="00BF22B0" w:rsidRDefault="00CA0EDD" w:rsidP="00F16B58">
            <w:pPr>
              <w:spacing w:before="0" w:after="0"/>
              <w:rPr>
                <w:sz w:val="18"/>
                <w:szCs w:val="18"/>
              </w:rPr>
            </w:pPr>
            <w:r w:rsidRPr="00BF22B0">
              <w:rPr>
                <w:sz w:val="18"/>
                <w:szCs w:val="18"/>
              </w:rPr>
              <w:t>TRUE</w:t>
            </w:r>
          </w:p>
        </w:tc>
      </w:tr>
      <w:tr w:rsidR="00BF22B0" w:rsidRPr="00BF22B0" w14:paraId="097B1CAC" w14:textId="77777777" w:rsidTr="00FE2760">
        <w:trPr>
          <w:trHeight w:val="288"/>
        </w:trPr>
        <w:tc>
          <w:tcPr>
            <w:tcW w:w="2556" w:type="dxa"/>
            <w:tcBorders>
              <w:top w:val="nil"/>
              <w:left w:val="nil"/>
              <w:bottom w:val="nil"/>
              <w:right w:val="nil"/>
            </w:tcBorders>
            <w:shd w:val="clear" w:color="auto" w:fill="auto"/>
            <w:noWrap/>
            <w:vAlign w:val="bottom"/>
            <w:hideMark/>
          </w:tcPr>
          <w:p w14:paraId="5F69D2F4" w14:textId="77777777" w:rsidR="00CA0EDD" w:rsidRPr="00BF22B0" w:rsidRDefault="00CA0EDD" w:rsidP="00F16B58">
            <w:pPr>
              <w:spacing w:before="0" w:after="0"/>
              <w:rPr>
                <w:sz w:val="18"/>
                <w:szCs w:val="18"/>
              </w:rPr>
            </w:pPr>
            <w:r w:rsidRPr="00BF22B0">
              <w:rPr>
                <w:sz w:val="18"/>
                <w:szCs w:val="18"/>
              </w:rPr>
              <w:t>1:149554508C&gt;G</w:t>
            </w:r>
          </w:p>
        </w:tc>
        <w:tc>
          <w:tcPr>
            <w:tcW w:w="1722" w:type="dxa"/>
            <w:tcBorders>
              <w:top w:val="nil"/>
              <w:left w:val="nil"/>
              <w:bottom w:val="nil"/>
              <w:right w:val="nil"/>
            </w:tcBorders>
            <w:shd w:val="clear" w:color="auto" w:fill="auto"/>
            <w:noWrap/>
            <w:vAlign w:val="bottom"/>
            <w:hideMark/>
          </w:tcPr>
          <w:p w14:paraId="79CEC496" w14:textId="77777777" w:rsidR="00CA0EDD" w:rsidRPr="00BF22B0" w:rsidRDefault="00CA0EDD" w:rsidP="00F16B58">
            <w:pPr>
              <w:spacing w:before="0" w:after="0"/>
              <w:rPr>
                <w:sz w:val="18"/>
                <w:szCs w:val="18"/>
              </w:rPr>
            </w:pPr>
            <w:r w:rsidRPr="00BF22B0">
              <w:rPr>
                <w:sz w:val="18"/>
                <w:szCs w:val="18"/>
              </w:rPr>
              <w:t>rs1227351091</w:t>
            </w:r>
          </w:p>
        </w:tc>
        <w:tc>
          <w:tcPr>
            <w:tcW w:w="3674" w:type="dxa"/>
            <w:tcBorders>
              <w:top w:val="nil"/>
              <w:left w:val="nil"/>
              <w:bottom w:val="nil"/>
              <w:right w:val="nil"/>
            </w:tcBorders>
            <w:shd w:val="clear" w:color="auto" w:fill="auto"/>
            <w:noWrap/>
            <w:vAlign w:val="bottom"/>
            <w:hideMark/>
          </w:tcPr>
          <w:p w14:paraId="0C58A88E" w14:textId="77777777" w:rsidR="00CA0EDD" w:rsidRPr="00BF22B0" w:rsidRDefault="00CA0EDD" w:rsidP="00F16B58">
            <w:pPr>
              <w:spacing w:before="0" w:after="0"/>
              <w:rPr>
                <w:sz w:val="18"/>
                <w:szCs w:val="18"/>
              </w:rPr>
            </w:pPr>
            <w:r w:rsidRPr="00BF22B0">
              <w:rPr>
                <w:sz w:val="18"/>
                <w:szCs w:val="18"/>
              </w:rPr>
              <w:t>NC_000001.11:g.149554508C&gt;G</w:t>
            </w:r>
          </w:p>
        </w:tc>
        <w:tc>
          <w:tcPr>
            <w:tcW w:w="1463" w:type="dxa"/>
            <w:tcBorders>
              <w:top w:val="nil"/>
              <w:left w:val="nil"/>
              <w:bottom w:val="nil"/>
              <w:right w:val="nil"/>
            </w:tcBorders>
            <w:shd w:val="clear" w:color="auto" w:fill="auto"/>
            <w:noWrap/>
            <w:vAlign w:val="bottom"/>
            <w:hideMark/>
          </w:tcPr>
          <w:p w14:paraId="4046FF04" w14:textId="77777777" w:rsidR="00CA0EDD" w:rsidRPr="00BF22B0" w:rsidRDefault="00CA0EDD" w:rsidP="00F16B58">
            <w:pPr>
              <w:spacing w:before="0" w:after="0"/>
              <w:rPr>
                <w:sz w:val="18"/>
                <w:szCs w:val="18"/>
              </w:rPr>
            </w:pPr>
            <w:r w:rsidRPr="00BF22B0">
              <w:rPr>
                <w:sz w:val="18"/>
                <w:szCs w:val="18"/>
              </w:rPr>
              <w:t>NBPF19</w:t>
            </w:r>
          </w:p>
        </w:tc>
        <w:tc>
          <w:tcPr>
            <w:tcW w:w="1872" w:type="dxa"/>
            <w:tcBorders>
              <w:top w:val="nil"/>
              <w:left w:val="nil"/>
              <w:bottom w:val="nil"/>
              <w:right w:val="nil"/>
            </w:tcBorders>
            <w:shd w:val="clear" w:color="auto" w:fill="auto"/>
            <w:noWrap/>
            <w:vAlign w:val="bottom"/>
            <w:hideMark/>
          </w:tcPr>
          <w:p w14:paraId="7EB21577" w14:textId="77777777" w:rsidR="00CA0EDD" w:rsidRPr="00BF22B0" w:rsidRDefault="00CA0EDD" w:rsidP="00F16B58">
            <w:pPr>
              <w:spacing w:before="0" w:after="0"/>
              <w:rPr>
                <w:sz w:val="18"/>
                <w:szCs w:val="18"/>
              </w:rPr>
            </w:pPr>
            <w:r w:rsidRPr="00BF22B0">
              <w:rPr>
                <w:sz w:val="18"/>
                <w:szCs w:val="18"/>
              </w:rPr>
              <w:t>missense_variant</w:t>
            </w:r>
          </w:p>
        </w:tc>
        <w:tc>
          <w:tcPr>
            <w:tcW w:w="913" w:type="dxa"/>
            <w:tcBorders>
              <w:top w:val="nil"/>
              <w:left w:val="nil"/>
              <w:bottom w:val="nil"/>
              <w:right w:val="nil"/>
            </w:tcBorders>
            <w:shd w:val="clear" w:color="auto" w:fill="auto"/>
            <w:noWrap/>
            <w:vAlign w:val="bottom"/>
            <w:hideMark/>
          </w:tcPr>
          <w:p w14:paraId="10EE6E58" w14:textId="77777777" w:rsidR="00CA0EDD" w:rsidRPr="00BF22B0" w:rsidRDefault="00CA0EDD" w:rsidP="00F16B58">
            <w:pPr>
              <w:spacing w:before="0" w:after="0"/>
              <w:rPr>
                <w:sz w:val="18"/>
                <w:szCs w:val="18"/>
              </w:rPr>
            </w:pPr>
            <w:r w:rsidRPr="00BF22B0">
              <w:rPr>
                <w:sz w:val="18"/>
                <w:szCs w:val="18"/>
              </w:rPr>
              <w:t>FALSE</w:t>
            </w:r>
          </w:p>
        </w:tc>
        <w:tc>
          <w:tcPr>
            <w:tcW w:w="924" w:type="dxa"/>
            <w:tcBorders>
              <w:top w:val="nil"/>
              <w:left w:val="nil"/>
              <w:bottom w:val="nil"/>
              <w:right w:val="nil"/>
            </w:tcBorders>
            <w:shd w:val="clear" w:color="auto" w:fill="auto"/>
            <w:noWrap/>
            <w:vAlign w:val="bottom"/>
            <w:hideMark/>
          </w:tcPr>
          <w:p w14:paraId="260BE00A" w14:textId="77777777" w:rsidR="00CA0EDD" w:rsidRPr="00BF22B0" w:rsidRDefault="00CA0EDD" w:rsidP="00F16B58">
            <w:pPr>
              <w:spacing w:before="0" w:after="0"/>
              <w:rPr>
                <w:sz w:val="18"/>
                <w:szCs w:val="18"/>
              </w:rPr>
            </w:pPr>
            <w:r w:rsidRPr="00BF22B0">
              <w:rPr>
                <w:sz w:val="18"/>
                <w:szCs w:val="18"/>
              </w:rPr>
              <w:t>FALSE</w:t>
            </w:r>
          </w:p>
        </w:tc>
        <w:tc>
          <w:tcPr>
            <w:tcW w:w="896" w:type="dxa"/>
            <w:tcBorders>
              <w:top w:val="nil"/>
              <w:left w:val="nil"/>
              <w:bottom w:val="nil"/>
              <w:right w:val="nil"/>
            </w:tcBorders>
            <w:shd w:val="clear" w:color="auto" w:fill="auto"/>
            <w:noWrap/>
            <w:vAlign w:val="bottom"/>
            <w:hideMark/>
          </w:tcPr>
          <w:p w14:paraId="309EB0B5" w14:textId="77777777" w:rsidR="00CA0EDD" w:rsidRPr="00BF22B0" w:rsidRDefault="00CA0EDD" w:rsidP="00F16B58">
            <w:pPr>
              <w:spacing w:before="0" w:after="0"/>
              <w:rPr>
                <w:sz w:val="18"/>
                <w:szCs w:val="18"/>
              </w:rPr>
            </w:pPr>
            <w:r w:rsidRPr="00BF22B0">
              <w:rPr>
                <w:sz w:val="18"/>
                <w:szCs w:val="18"/>
              </w:rPr>
              <w:t>TRUE</w:t>
            </w:r>
          </w:p>
        </w:tc>
        <w:tc>
          <w:tcPr>
            <w:tcW w:w="733" w:type="dxa"/>
            <w:tcBorders>
              <w:top w:val="nil"/>
              <w:left w:val="nil"/>
              <w:bottom w:val="nil"/>
              <w:right w:val="nil"/>
            </w:tcBorders>
            <w:shd w:val="clear" w:color="auto" w:fill="auto"/>
            <w:noWrap/>
            <w:vAlign w:val="bottom"/>
            <w:hideMark/>
          </w:tcPr>
          <w:p w14:paraId="52EDD7C2" w14:textId="77777777" w:rsidR="00CA0EDD" w:rsidRPr="00BF22B0" w:rsidRDefault="00CA0EDD" w:rsidP="00F16B58">
            <w:pPr>
              <w:spacing w:before="0" w:after="0"/>
              <w:rPr>
                <w:sz w:val="18"/>
                <w:szCs w:val="18"/>
              </w:rPr>
            </w:pPr>
            <w:r w:rsidRPr="00BF22B0">
              <w:rPr>
                <w:sz w:val="18"/>
                <w:szCs w:val="18"/>
              </w:rPr>
              <w:t>TRUE</w:t>
            </w:r>
          </w:p>
        </w:tc>
      </w:tr>
      <w:tr w:rsidR="00BF22B0" w:rsidRPr="00BF22B0" w14:paraId="5993AEB3" w14:textId="77777777" w:rsidTr="00FE2760">
        <w:trPr>
          <w:trHeight w:val="288"/>
        </w:trPr>
        <w:tc>
          <w:tcPr>
            <w:tcW w:w="2556" w:type="dxa"/>
            <w:tcBorders>
              <w:top w:val="nil"/>
              <w:left w:val="nil"/>
              <w:bottom w:val="nil"/>
              <w:right w:val="nil"/>
            </w:tcBorders>
            <w:shd w:val="clear" w:color="auto" w:fill="auto"/>
            <w:noWrap/>
            <w:vAlign w:val="bottom"/>
            <w:hideMark/>
          </w:tcPr>
          <w:p w14:paraId="5307BB3D" w14:textId="77777777" w:rsidR="00CA0EDD" w:rsidRPr="00BF22B0" w:rsidRDefault="00CA0EDD" w:rsidP="00F16B58">
            <w:pPr>
              <w:spacing w:before="0" w:after="0"/>
              <w:rPr>
                <w:sz w:val="18"/>
                <w:szCs w:val="18"/>
              </w:rPr>
            </w:pPr>
            <w:r w:rsidRPr="00BF22B0">
              <w:rPr>
                <w:sz w:val="18"/>
                <w:szCs w:val="18"/>
              </w:rPr>
              <w:t>7:26184630A&gt;G</w:t>
            </w:r>
          </w:p>
        </w:tc>
        <w:tc>
          <w:tcPr>
            <w:tcW w:w="1722" w:type="dxa"/>
            <w:tcBorders>
              <w:top w:val="nil"/>
              <w:left w:val="nil"/>
              <w:bottom w:val="nil"/>
              <w:right w:val="nil"/>
            </w:tcBorders>
            <w:shd w:val="clear" w:color="auto" w:fill="auto"/>
            <w:noWrap/>
            <w:vAlign w:val="bottom"/>
            <w:hideMark/>
          </w:tcPr>
          <w:p w14:paraId="6AA6FB4F" w14:textId="77777777" w:rsidR="00CA0EDD" w:rsidRPr="00BF22B0" w:rsidRDefault="00CA0EDD" w:rsidP="00F16B58">
            <w:pPr>
              <w:spacing w:before="0" w:after="0"/>
              <w:rPr>
                <w:sz w:val="18"/>
                <w:szCs w:val="18"/>
              </w:rPr>
            </w:pPr>
            <w:r w:rsidRPr="00BF22B0">
              <w:rPr>
                <w:sz w:val="18"/>
                <w:szCs w:val="18"/>
              </w:rPr>
              <w:t>rs148235978</w:t>
            </w:r>
          </w:p>
        </w:tc>
        <w:tc>
          <w:tcPr>
            <w:tcW w:w="3674" w:type="dxa"/>
            <w:tcBorders>
              <w:top w:val="nil"/>
              <w:left w:val="nil"/>
              <w:bottom w:val="nil"/>
              <w:right w:val="nil"/>
            </w:tcBorders>
            <w:shd w:val="clear" w:color="auto" w:fill="auto"/>
            <w:noWrap/>
            <w:vAlign w:val="bottom"/>
            <w:hideMark/>
          </w:tcPr>
          <w:p w14:paraId="2303F1F9" w14:textId="77777777" w:rsidR="00CA0EDD" w:rsidRPr="00BF22B0" w:rsidRDefault="00CA0EDD" w:rsidP="00F16B58">
            <w:pPr>
              <w:spacing w:before="0" w:after="0"/>
              <w:rPr>
                <w:sz w:val="18"/>
                <w:szCs w:val="18"/>
              </w:rPr>
            </w:pPr>
            <w:r w:rsidRPr="00BF22B0">
              <w:rPr>
                <w:sz w:val="18"/>
                <w:szCs w:val="18"/>
              </w:rPr>
              <w:t>NC_000007.14:g.26184630A&gt;G</w:t>
            </w:r>
          </w:p>
        </w:tc>
        <w:tc>
          <w:tcPr>
            <w:tcW w:w="1463" w:type="dxa"/>
            <w:tcBorders>
              <w:top w:val="nil"/>
              <w:left w:val="nil"/>
              <w:bottom w:val="nil"/>
              <w:right w:val="nil"/>
            </w:tcBorders>
            <w:shd w:val="clear" w:color="auto" w:fill="auto"/>
            <w:noWrap/>
            <w:vAlign w:val="bottom"/>
            <w:hideMark/>
          </w:tcPr>
          <w:p w14:paraId="6966A2FD" w14:textId="77777777" w:rsidR="00CA0EDD" w:rsidRPr="00BF22B0" w:rsidRDefault="00CA0EDD" w:rsidP="00F16B58">
            <w:pPr>
              <w:spacing w:before="0" w:after="0"/>
              <w:rPr>
                <w:sz w:val="18"/>
                <w:szCs w:val="18"/>
              </w:rPr>
            </w:pPr>
            <w:r w:rsidRPr="00BF22B0">
              <w:rPr>
                <w:sz w:val="18"/>
                <w:szCs w:val="18"/>
              </w:rPr>
              <w:t>NFE2L3</w:t>
            </w:r>
          </w:p>
        </w:tc>
        <w:tc>
          <w:tcPr>
            <w:tcW w:w="1872" w:type="dxa"/>
            <w:tcBorders>
              <w:top w:val="nil"/>
              <w:left w:val="nil"/>
              <w:bottom w:val="nil"/>
              <w:right w:val="nil"/>
            </w:tcBorders>
            <w:shd w:val="clear" w:color="auto" w:fill="auto"/>
            <w:noWrap/>
            <w:vAlign w:val="bottom"/>
            <w:hideMark/>
          </w:tcPr>
          <w:p w14:paraId="2187B355" w14:textId="77777777" w:rsidR="00CA0EDD" w:rsidRPr="00BF22B0" w:rsidRDefault="00CA0EDD" w:rsidP="00F16B58">
            <w:pPr>
              <w:spacing w:before="0" w:after="0"/>
              <w:rPr>
                <w:sz w:val="18"/>
                <w:szCs w:val="18"/>
              </w:rPr>
            </w:pPr>
            <w:r w:rsidRPr="00BF22B0">
              <w:rPr>
                <w:sz w:val="18"/>
                <w:szCs w:val="18"/>
              </w:rPr>
              <w:t>missense_variant</w:t>
            </w:r>
          </w:p>
        </w:tc>
        <w:tc>
          <w:tcPr>
            <w:tcW w:w="913" w:type="dxa"/>
            <w:tcBorders>
              <w:top w:val="nil"/>
              <w:left w:val="nil"/>
              <w:bottom w:val="nil"/>
              <w:right w:val="nil"/>
            </w:tcBorders>
            <w:shd w:val="clear" w:color="auto" w:fill="auto"/>
            <w:noWrap/>
            <w:vAlign w:val="bottom"/>
            <w:hideMark/>
          </w:tcPr>
          <w:p w14:paraId="6DF77B2C" w14:textId="77777777" w:rsidR="00CA0EDD" w:rsidRPr="00BF22B0" w:rsidRDefault="00CA0EDD" w:rsidP="00F16B58">
            <w:pPr>
              <w:spacing w:before="0" w:after="0"/>
              <w:rPr>
                <w:sz w:val="18"/>
                <w:szCs w:val="18"/>
              </w:rPr>
            </w:pPr>
            <w:r w:rsidRPr="00BF22B0">
              <w:rPr>
                <w:sz w:val="18"/>
                <w:szCs w:val="18"/>
              </w:rPr>
              <w:t>TRUE</w:t>
            </w:r>
          </w:p>
        </w:tc>
        <w:tc>
          <w:tcPr>
            <w:tcW w:w="924" w:type="dxa"/>
            <w:tcBorders>
              <w:top w:val="nil"/>
              <w:left w:val="nil"/>
              <w:bottom w:val="nil"/>
              <w:right w:val="nil"/>
            </w:tcBorders>
            <w:shd w:val="clear" w:color="auto" w:fill="auto"/>
            <w:noWrap/>
            <w:vAlign w:val="bottom"/>
            <w:hideMark/>
          </w:tcPr>
          <w:p w14:paraId="4A3D4922" w14:textId="77777777" w:rsidR="00CA0EDD" w:rsidRPr="00BF22B0" w:rsidRDefault="00CA0EDD" w:rsidP="00F16B58">
            <w:pPr>
              <w:spacing w:before="0" w:after="0"/>
              <w:rPr>
                <w:sz w:val="18"/>
                <w:szCs w:val="18"/>
              </w:rPr>
            </w:pPr>
            <w:r w:rsidRPr="00BF22B0">
              <w:rPr>
                <w:sz w:val="18"/>
                <w:szCs w:val="18"/>
              </w:rPr>
              <w:t>TRUE</w:t>
            </w:r>
          </w:p>
        </w:tc>
        <w:tc>
          <w:tcPr>
            <w:tcW w:w="896" w:type="dxa"/>
            <w:tcBorders>
              <w:top w:val="nil"/>
              <w:left w:val="nil"/>
              <w:bottom w:val="nil"/>
              <w:right w:val="nil"/>
            </w:tcBorders>
            <w:shd w:val="clear" w:color="auto" w:fill="auto"/>
            <w:noWrap/>
            <w:vAlign w:val="bottom"/>
            <w:hideMark/>
          </w:tcPr>
          <w:p w14:paraId="2C2B8AD3" w14:textId="77777777" w:rsidR="00CA0EDD" w:rsidRPr="00BF22B0" w:rsidRDefault="00CA0EDD" w:rsidP="00F16B58">
            <w:pPr>
              <w:spacing w:before="0" w:after="0"/>
              <w:rPr>
                <w:sz w:val="18"/>
                <w:szCs w:val="18"/>
              </w:rPr>
            </w:pPr>
            <w:r w:rsidRPr="00BF22B0">
              <w:rPr>
                <w:sz w:val="18"/>
                <w:szCs w:val="18"/>
              </w:rPr>
              <w:t>FALSE</w:t>
            </w:r>
          </w:p>
        </w:tc>
        <w:tc>
          <w:tcPr>
            <w:tcW w:w="733" w:type="dxa"/>
            <w:tcBorders>
              <w:top w:val="nil"/>
              <w:left w:val="nil"/>
              <w:bottom w:val="nil"/>
              <w:right w:val="nil"/>
            </w:tcBorders>
            <w:shd w:val="clear" w:color="auto" w:fill="auto"/>
            <w:noWrap/>
            <w:vAlign w:val="bottom"/>
            <w:hideMark/>
          </w:tcPr>
          <w:p w14:paraId="1D798297" w14:textId="77777777" w:rsidR="00CA0EDD" w:rsidRPr="00BF22B0" w:rsidRDefault="00CA0EDD" w:rsidP="00F16B58">
            <w:pPr>
              <w:spacing w:before="0" w:after="0"/>
              <w:rPr>
                <w:sz w:val="18"/>
                <w:szCs w:val="18"/>
              </w:rPr>
            </w:pPr>
            <w:r w:rsidRPr="00BF22B0">
              <w:rPr>
                <w:sz w:val="18"/>
                <w:szCs w:val="18"/>
              </w:rPr>
              <w:t>FALSE</w:t>
            </w:r>
          </w:p>
        </w:tc>
      </w:tr>
      <w:tr w:rsidR="00BF22B0" w:rsidRPr="00BF22B0" w14:paraId="16618D5B" w14:textId="77777777" w:rsidTr="00FE2760">
        <w:trPr>
          <w:trHeight w:val="288"/>
        </w:trPr>
        <w:tc>
          <w:tcPr>
            <w:tcW w:w="2556" w:type="dxa"/>
            <w:tcBorders>
              <w:top w:val="nil"/>
              <w:left w:val="nil"/>
              <w:bottom w:val="nil"/>
              <w:right w:val="nil"/>
            </w:tcBorders>
            <w:shd w:val="clear" w:color="auto" w:fill="auto"/>
            <w:noWrap/>
            <w:vAlign w:val="bottom"/>
            <w:hideMark/>
          </w:tcPr>
          <w:p w14:paraId="11A1ECAF" w14:textId="77777777" w:rsidR="00CA0EDD" w:rsidRPr="00BF22B0" w:rsidRDefault="00CA0EDD" w:rsidP="00F16B58">
            <w:pPr>
              <w:spacing w:before="0" w:after="0"/>
              <w:rPr>
                <w:sz w:val="18"/>
                <w:szCs w:val="18"/>
              </w:rPr>
            </w:pPr>
            <w:r w:rsidRPr="00BF22B0">
              <w:rPr>
                <w:sz w:val="18"/>
                <w:szCs w:val="18"/>
              </w:rPr>
              <w:t>14:22007907C&gt;T</w:t>
            </w:r>
          </w:p>
        </w:tc>
        <w:tc>
          <w:tcPr>
            <w:tcW w:w="1722" w:type="dxa"/>
            <w:tcBorders>
              <w:top w:val="nil"/>
              <w:left w:val="nil"/>
              <w:bottom w:val="nil"/>
              <w:right w:val="nil"/>
            </w:tcBorders>
            <w:shd w:val="clear" w:color="auto" w:fill="auto"/>
            <w:noWrap/>
            <w:vAlign w:val="bottom"/>
            <w:hideMark/>
          </w:tcPr>
          <w:p w14:paraId="0C01BF62" w14:textId="77777777" w:rsidR="00CA0EDD" w:rsidRPr="00BF22B0" w:rsidRDefault="00CA0EDD" w:rsidP="00F16B58">
            <w:pPr>
              <w:spacing w:before="0" w:after="0"/>
              <w:rPr>
                <w:sz w:val="18"/>
                <w:szCs w:val="18"/>
              </w:rPr>
            </w:pPr>
            <w:r w:rsidRPr="00BF22B0">
              <w:rPr>
                <w:sz w:val="18"/>
                <w:szCs w:val="18"/>
              </w:rPr>
              <w:t>rs767573621</w:t>
            </w:r>
          </w:p>
        </w:tc>
        <w:tc>
          <w:tcPr>
            <w:tcW w:w="3674" w:type="dxa"/>
            <w:tcBorders>
              <w:top w:val="nil"/>
              <w:left w:val="nil"/>
              <w:bottom w:val="nil"/>
              <w:right w:val="nil"/>
            </w:tcBorders>
            <w:shd w:val="clear" w:color="auto" w:fill="auto"/>
            <w:noWrap/>
            <w:vAlign w:val="bottom"/>
            <w:hideMark/>
          </w:tcPr>
          <w:p w14:paraId="3A17C2DB" w14:textId="77777777" w:rsidR="00CA0EDD" w:rsidRPr="00BF22B0" w:rsidRDefault="00CA0EDD" w:rsidP="00F16B58">
            <w:pPr>
              <w:spacing w:before="0" w:after="0"/>
              <w:rPr>
                <w:sz w:val="18"/>
                <w:szCs w:val="18"/>
              </w:rPr>
            </w:pPr>
            <w:r w:rsidRPr="00BF22B0">
              <w:rPr>
                <w:sz w:val="18"/>
                <w:szCs w:val="18"/>
              </w:rPr>
              <w:t>NC_000014.9:g.22007907C&gt;T</w:t>
            </w:r>
          </w:p>
        </w:tc>
        <w:tc>
          <w:tcPr>
            <w:tcW w:w="1463" w:type="dxa"/>
            <w:tcBorders>
              <w:top w:val="nil"/>
              <w:left w:val="nil"/>
              <w:bottom w:val="nil"/>
              <w:right w:val="nil"/>
            </w:tcBorders>
            <w:shd w:val="clear" w:color="auto" w:fill="auto"/>
            <w:noWrap/>
            <w:vAlign w:val="bottom"/>
            <w:hideMark/>
          </w:tcPr>
          <w:p w14:paraId="3C9B2480" w14:textId="77777777" w:rsidR="00CA0EDD" w:rsidRPr="00BF22B0" w:rsidRDefault="00CA0EDD" w:rsidP="00F16B58">
            <w:pPr>
              <w:spacing w:before="0" w:after="0"/>
              <w:rPr>
                <w:sz w:val="18"/>
                <w:szCs w:val="18"/>
              </w:rPr>
            </w:pPr>
            <w:r w:rsidRPr="00BF22B0">
              <w:rPr>
                <w:sz w:val="18"/>
                <w:szCs w:val="18"/>
              </w:rPr>
              <w:t>TRAV19</w:t>
            </w:r>
          </w:p>
        </w:tc>
        <w:tc>
          <w:tcPr>
            <w:tcW w:w="1872" w:type="dxa"/>
            <w:tcBorders>
              <w:top w:val="nil"/>
              <w:left w:val="nil"/>
              <w:bottom w:val="nil"/>
              <w:right w:val="nil"/>
            </w:tcBorders>
            <w:shd w:val="clear" w:color="auto" w:fill="auto"/>
            <w:noWrap/>
            <w:vAlign w:val="bottom"/>
            <w:hideMark/>
          </w:tcPr>
          <w:p w14:paraId="26D40D48" w14:textId="77777777" w:rsidR="00CA0EDD" w:rsidRPr="00BF22B0" w:rsidRDefault="00CA0EDD" w:rsidP="00F16B58">
            <w:pPr>
              <w:spacing w:before="0" w:after="0"/>
              <w:rPr>
                <w:sz w:val="18"/>
                <w:szCs w:val="18"/>
              </w:rPr>
            </w:pPr>
            <w:r w:rsidRPr="00BF22B0">
              <w:rPr>
                <w:sz w:val="18"/>
                <w:szCs w:val="18"/>
              </w:rPr>
              <w:t>stop_gained</w:t>
            </w:r>
          </w:p>
        </w:tc>
        <w:tc>
          <w:tcPr>
            <w:tcW w:w="913" w:type="dxa"/>
            <w:tcBorders>
              <w:top w:val="nil"/>
              <w:left w:val="nil"/>
              <w:bottom w:val="nil"/>
              <w:right w:val="nil"/>
            </w:tcBorders>
            <w:shd w:val="clear" w:color="auto" w:fill="auto"/>
            <w:noWrap/>
            <w:vAlign w:val="bottom"/>
            <w:hideMark/>
          </w:tcPr>
          <w:p w14:paraId="300E4146" w14:textId="77777777" w:rsidR="00CA0EDD" w:rsidRPr="00BF22B0" w:rsidRDefault="00CA0EDD" w:rsidP="00F16B58">
            <w:pPr>
              <w:spacing w:before="0" w:after="0"/>
              <w:rPr>
                <w:sz w:val="18"/>
                <w:szCs w:val="18"/>
              </w:rPr>
            </w:pPr>
            <w:r w:rsidRPr="00BF22B0">
              <w:rPr>
                <w:sz w:val="18"/>
                <w:szCs w:val="18"/>
              </w:rPr>
              <w:t>TRUE</w:t>
            </w:r>
          </w:p>
        </w:tc>
        <w:tc>
          <w:tcPr>
            <w:tcW w:w="924" w:type="dxa"/>
            <w:tcBorders>
              <w:top w:val="nil"/>
              <w:left w:val="nil"/>
              <w:bottom w:val="nil"/>
              <w:right w:val="nil"/>
            </w:tcBorders>
            <w:shd w:val="clear" w:color="auto" w:fill="auto"/>
            <w:noWrap/>
            <w:vAlign w:val="bottom"/>
            <w:hideMark/>
          </w:tcPr>
          <w:p w14:paraId="2DEAE429" w14:textId="77777777" w:rsidR="00CA0EDD" w:rsidRPr="00BF22B0" w:rsidRDefault="00CA0EDD" w:rsidP="00F16B58">
            <w:pPr>
              <w:spacing w:before="0" w:after="0"/>
              <w:rPr>
                <w:sz w:val="18"/>
                <w:szCs w:val="18"/>
              </w:rPr>
            </w:pPr>
            <w:r w:rsidRPr="00BF22B0">
              <w:rPr>
                <w:sz w:val="18"/>
                <w:szCs w:val="18"/>
              </w:rPr>
              <w:t>FALSE</w:t>
            </w:r>
          </w:p>
        </w:tc>
        <w:tc>
          <w:tcPr>
            <w:tcW w:w="896" w:type="dxa"/>
            <w:tcBorders>
              <w:top w:val="nil"/>
              <w:left w:val="nil"/>
              <w:bottom w:val="nil"/>
              <w:right w:val="nil"/>
            </w:tcBorders>
            <w:shd w:val="clear" w:color="auto" w:fill="auto"/>
            <w:noWrap/>
            <w:vAlign w:val="bottom"/>
            <w:hideMark/>
          </w:tcPr>
          <w:p w14:paraId="273FC88C" w14:textId="77777777" w:rsidR="00CA0EDD" w:rsidRPr="00BF22B0" w:rsidRDefault="00CA0EDD" w:rsidP="00F16B58">
            <w:pPr>
              <w:spacing w:before="0" w:after="0"/>
              <w:rPr>
                <w:sz w:val="18"/>
                <w:szCs w:val="18"/>
              </w:rPr>
            </w:pPr>
            <w:r w:rsidRPr="00BF22B0">
              <w:rPr>
                <w:sz w:val="18"/>
                <w:szCs w:val="18"/>
              </w:rPr>
              <w:t>TRUE</w:t>
            </w:r>
          </w:p>
        </w:tc>
        <w:tc>
          <w:tcPr>
            <w:tcW w:w="733" w:type="dxa"/>
            <w:tcBorders>
              <w:top w:val="nil"/>
              <w:left w:val="nil"/>
              <w:bottom w:val="nil"/>
              <w:right w:val="nil"/>
            </w:tcBorders>
            <w:shd w:val="clear" w:color="auto" w:fill="auto"/>
            <w:noWrap/>
            <w:vAlign w:val="bottom"/>
            <w:hideMark/>
          </w:tcPr>
          <w:p w14:paraId="54FD598E" w14:textId="77777777" w:rsidR="00CA0EDD" w:rsidRPr="00BF22B0" w:rsidRDefault="00CA0EDD" w:rsidP="00F16B58">
            <w:pPr>
              <w:spacing w:before="0" w:after="0"/>
              <w:rPr>
                <w:sz w:val="18"/>
                <w:szCs w:val="18"/>
              </w:rPr>
            </w:pPr>
            <w:r w:rsidRPr="00BF22B0">
              <w:rPr>
                <w:sz w:val="18"/>
                <w:szCs w:val="18"/>
              </w:rPr>
              <w:t>FALSE</w:t>
            </w:r>
          </w:p>
        </w:tc>
      </w:tr>
      <w:tr w:rsidR="00BF22B0" w:rsidRPr="00BF22B0" w14:paraId="251EB86D" w14:textId="77777777" w:rsidTr="00FE2760">
        <w:trPr>
          <w:trHeight w:val="288"/>
        </w:trPr>
        <w:tc>
          <w:tcPr>
            <w:tcW w:w="2556" w:type="dxa"/>
            <w:tcBorders>
              <w:top w:val="nil"/>
              <w:left w:val="nil"/>
              <w:bottom w:val="nil"/>
              <w:right w:val="nil"/>
            </w:tcBorders>
            <w:shd w:val="clear" w:color="auto" w:fill="auto"/>
            <w:noWrap/>
            <w:vAlign w:val="bottom"/>
            <w:hideMark/>
          </w:tcPr>
          <w:p w14:paraId="37789DB2" w14:textId="77777777" w:rsidR="00CA0EDD" w:rsidRPr="00BF22B0" w:rsidRDefault="00CA0EDD" w:rsidP="00F16B58">
            <w:pPr>
              <w:spacing w:before="0" w:after="0"/>
              <w:rPr>
                <w:sz w:val="18"/>
                <w:szCs w:val="18"/>
              </w:rPr>
            </w:pPr>
            <w:r w:rsidRPr="00BF22B0">
              <w:rPr>
                <w:sz w:val="18"/>
                <w:szCs w:val="18"/>
              </w:rPr>
              <w:t>14:22007908A&gt;C</w:t>
            </w:r>
          </w:p>
        </w:tc>
        <w:tc>
          <w:tcPr>
            <w:tcW w:w="1722" w:type="dxa"/>
            <w:tcBorders>
              <w:top w:val="nil"/>
              <w:left w:val="nil"/>
              <w:bottom w:val="nil"/>
              <w:right w:val="nil"/>
            </w:tcBorders>
            <w:shd w:val="clear" w:color="auto" w:fill="auto"/>
            <w:noWrap/>
            <w:vAlign w:val="bottom"/>
            <w:hideMark/>
          </w:tcPr>
          <w:p w14:paraId="29469400" w14:textId="77777777" w:rsidR="00CA0EDD" w:rsidRPr="00BF22B0" w:rsidRDefault="00CA0EDD" w:rsidP="00F16B58">
            <w:pPr>
              <w:spacing w:before="0" w:after="0"/>
              <w:rPr>
                <w:sz w:val="18"/>
                <w:szCs w:val="18"/>
              </w:rPr>
            </w:pPr>
            <w:r w:rsidRPr="00BF22B0">
              <w:rPr>
                <w:sz w:val="18"/>
                <w:szCs w:val="18"/>
              </w:rPr>
              <w:t>rs752917826</w:t>
            </w:r>
          </w:p>
        </w:tc>
        <w:tc>
          <w:tcPr>
            <w:tcW w:w="3674" w:type="dxa"/>
            <w:tcBorders>
              <w:top w:val="nil"/>
              <w:left w:val="nil"/>
              <w:bottom w:val="nil"/>
              <w:right w:val="nil"/>
            </w:tcBorders>
            <w:shd w:val="clear" w:color="auto" w:fill="auto"/>
            <w:noWrap/>
            <w:vAlign w:val="bottom"/>
            <w:hideMark/>
          </w:tcPr>
          <w:p w14:paraId="13A891C7" w14:textId="77777777" w:rsidR="00CA0EDD" w:rsidRPr="00BF22B0" w:rsidRDefault="00CA0EDD" w:rsidP="00F16B58">
            <w:pPr>
              <w:spacing w:before="0" w:after="0"/>
              <w:rPr>
                <w:sz w:val="18"/>
                <w:szCs w:val="18"/>
              </w:rPr>
            </w:pPr>
            <w:r w:rsidRPr="00BF22B0">
              <w:rPr>
                <w:sz w:val="18"/>
                <w:szCs w:val="18"/>
              </w:rPr>
              <w:t>NC_000014.9:g.22007908A&gt;C</w:t>
            </w:r>
          </w:p>
        </w:tc>
        <w:tc>
          <w:tcPr>
            <w:tcW w:w="1463" w:type="dxa"/>
            <w:tcBorders>
              <w:top w:val="nil"/>
              <w:left w:val="nil"/>
              <w:bottom w:val="nil"/>
              <w:right w:val="nil"/>
            </w:tcBorders>
            <w:shd w:val="clear" w:color="auto" w:fill="auto"/>
            <w:noWrap/>
            <w:vAlign w:val="bottom"/>
            <w:hideMark/>
          </w:tcPr>
          <w:p w14:paraId="44ED4799" w14:textId="77777777" w:rsidR="00CA0EDD" w:rsidRPr="00BF22B0" w:rsidRDefault="00CA0EDD" w:rsidP="00F16B58">
            <w:pPr>
              <w:spacing w:before="0" w:after="0"/>
              <w:rPr>
                <w:sz w:val="18"/>
                <w:szCs w:val="18"/>
              </w:rPr>
            </w:pPr>
            <w:r w:rsidRPr="00BF22B0">
              <w:rPr>
                <w:sz w:val="18"/>
                <w:szCs w:val="18"/>
              </w:rPr>
              <w:t>TRAV19</w:t>
            </w:r>
          </w:p>
        </w:tc>
        <w:tc>
          <w:tcPr>
            <w:tcW w:w="1872" w:type="dxa"/>
            <w:tcBorders>
              <w:top w:val="nil"/>
              <w:left w:val="nil"/>
              <w:bottom w:val="nil"/>
              <w:right w:val="nil"/>
            </w:tcBorders>
            <w:shd w:val="clear" w:color="auto" w:fill="auto"/>
            <w:noWrap/>
            <w:vAlign w:val="bottom"/>
            <w:hideMark/>
          </w:tcPr>
          <w:p w14:paraId="5DE09D49" w14:textId="77777777" w:rsidR="00CA0EDD" w:rsidRPr="00BF22B0" w:rsidRDefault="00CA0EDD" w:rsidP="00F16B58">
            <w:pPr>
              <w:spacing w:before="0" w:after="0"/>
              <w:rPr>
                <w:sz w:val="18"/>
                <w:szCs w:val="18"/>
              </w:rPr>
            </w:pPr>
            <w:r w:rsidRPr="00BF22B0">
              <w:rPr>
                <w:sz w:val="18"/>
                <w:szCs w:val="18"/>
              </w:rPr>
              <w:t>missense_variant</w:t>
            </w:r>
          </w:p>
        </w:tc>
        <w:tc>
          <w:tcPr>
            <w:tcW w:w="913" w:type="dxa"/>
            <w:tcBorders>
              <w:top w:val="nil"/>
              <w:left w:val="nil"/>
              <w:bottom w:val="nil"/>
              <w:right w:val="nil"/>
            </w:tcBorders>
            <w:shd w:val="clear" w:color="auto" w:fill="auto"/>
            <w:noWrap/>
            <w:vAlign w:val="bottom"/>
            <w:hideMark/>
          </w:tcPr>
          <w:p w14:paraId="0CFED828" w14:textId="77777777" w:rsidR="00CA0EDD" w:rsidRPr="00BF22B0" w:rsidRDefault="00CA0EDD" w:rsidP="00F16B58">
            <w:pPr>
              <w:spacing w:before="0" w:after="0"/>
              <w:rPr>
                <w:sz w:val="18"/>
                <w:szCs w:val="18"/>
              </w:rPr>
            </w:pPr>
            <w:r w:rsidRPr="00BF22B0">
              <w:rPr>
                <w:sz w:val="18"/>
                <w:szCs w:val="18"/>
              </w:rPr>
              <w:t>TRUE</w:t>
            </w:r>
          </w:p>
        </w:tc>
        <w:tc>
          <w:tcPr>
            <w:tcW w:w="924" w:type="dxa"/>
            <w:tcBorders>
              <w:top w:val="nil"/>
              <w:left w:val="nil"/>
              <w:bottom w:val="nil"/>
              <w:right w:val="nil"/>
            </w:tcBorders>
            <w:shd w:val="clear" w:color="auto" w:fill="auto"/>
            <w:noWrap/>
            <w:vAlign w:val="bottom"/>
            <w:hideMark/>
          </w:tcPr>
          <w:p w14:paraId="27B739D2" w14:textId="77777777" w:rsidR="00CA0EDD" w:rsidRPr="00BF22B0" w:rsidRDefault="00CA0EDD" w:rsidP="00F16B58">
            <w:pPr>
              <w:spacing w:before="0" w:after="0"/>
              <w:rPr>
                <w:sz w:val="18"/>
                <w:szCs w:val="18"/>
              </w:rPr>
            </w:pPr>
            <w:r w:rsidRPr="00BF22B0">
              <w:rPr>
                <w:sz w:val="18"/>
                <w:szCs w:val="18"/>
              </w:rPr>
              <w:t>FALSE</w:t>
            </w:r>
          </w:p>
        </w:tc>
        <w:tc>
          <w:tcPr>
            <w:tcW w:w="896" w:type="dxa"/>
            <w:tcBorders>
              <w:top w:val="nil"/>
              <w:left w:val="nil"/>
              <w:bottom w:val="nil"/>
              <w:right w:val="nil"/>
            </w:tcBorders>
            <w:shd w:val="clear" w:color="auto" w:fill="auto"/>
            <w:noWrap/>
            <w:vAlign w:val="bottom"/>
            <w:hideMark/>
          </w:tcPr>
          <w:p w14:paraId="3B31E51C" w14:textId="77777777" w:rsidR="00CA0EDD" w:rsidRPr="00BF22B0" w:rsidRDefault="00CA0EDD" w:rsidP="00F16B58">
            <w:pPr>
              <w:spacing w:before="0" w:after="0"/>
              <w:rPr>
                <w:sz w:val="18"/>
                <w:szCs w:val="18"/>
              </w:rPr>
            </w:pPr>
            <w:r w:rsidRPr="00BF22B0">
              <w:rPr>
                <w:sz w:val="18"/>
                <w:szCs w:val="18"/>
              </w:rPr>
              <w:t>TRUE</w:t>
            </w:r>
          </w:p>
        </w:tc>
        <w:tc>
          <w:tcPr>
            <w:tcW w:w="733" w:type="dxa"/>
            <w:tcBorders>
              <w:top w:val="nil"/>
              <w:left w:val="nil"/>
              <w:bottom w:val="nil"/>
              <w:right w:val="nil"/>
            </w:tcBorders>
            <w:shd w:val="clear" w:color="auto" w:fill="auto"/>
            <w:noWrap/>
            <w:vAlign w:val="bottom"/>
            <w:hideMark/>
          </w:tcPr>
          <w:p w14:paraId="042F4961" w14:textId="77777777" w:rsidR="00CA0EDD" w:rsidRPr="00BF22B0" w:rsidRDefault="00CA0EDD" w:rsidP="00F16B58">
            <w:pPr>
              <w:spacing w:before="0" w:after="0"/>
              <w:rPr>
                <w:sz w:val="18"/>
                <w:szCs w:val="18"/>
              </w:rPr>
            </w:pPr>
            <w:r w:rsidRPr="00BF22B0">
              <w:rPr>
                <w:sz w:val="18"/>
                <w:szCs w:val="18"/>
              </w:rPr>
              <w:t>FALSE</w:t>
            </w:r>
          </w:p>
        </w:tc>
      </w:tr>
      <w:tr w:rsidR="008F63D5" w:rsidRPr="000C43B2" w14:paraId="20EA5749" w14:textId="77777777" w:rsidTr="00FE2760">
        <w:trPr>
          <w:trHeight w:val="288"/>
        </w:trPr>
        <w:tc>
          <w:tcPr>
            <w:tcW w:w="2556" w:type="dxa"/>
            <w:tcBorders>
              <w:top w:val="nil"/>
              <w:left w:val="nil"/>
              <w:bottom w:val="nil"/>
              <w:right w:val="nil"/>
            </w:tcBorders>
            <w:shd w:val="clear" w:color="auto" w:fill="auto"/>
            <w:noWrap/>
            <w:vAlign w:val="bottom"/>
            <w:hideMark/>
          </w:tcPr>
          <w:p w14:paraId="2695EB31" w14:textId="77777777" w:rsidR="00CA0EDD" w:rsidRPr="000C43B2" w:rsidRDefault="00CA0EDD" w:rsidP="00F16B58">
            <w:pPr>
              <w:spacing w:before="0" w:after="0"/>
              <w:rPr>
                <w:sz w:val="18"/>
                <w:szCs w:val="18"/>
              </w:rPr>
            </w:pPr>
            <w:r w:rsidRPr="000C43B2">
              <w:rPr>
                <w:sz w:val="18"/>
                <w:szCs w:val="18"/>
              </w:rPr>
              <w:t>7:142581165C&gt;G</w:t>
            </w:r>
          </w:p>
        </w:tc>
        <w:tc>
          <w:tcPr>
            <w:tcW w:w="1722" w:type="dxa"/>
            <w:tcBorders>
              <w:top w:val="nil"/>
              <w:left w:val="nil"/>
              <w:bottom w:val="nil"/>
              <w:right w:val="nil"/>
            </w:tcBorders>
            <w:shd w:val="clear" w:color="auto" w:fill="auto"/>
            <w:noWrap/>
            <w:vAlign w:val="bottom"/>
            <w:hideMark/>
          </w:tcPr>
          <w:p w14:paraId="606C761D" w14:textId="77777777" w:rsidR="00CA0EDD" w:rsidRPr="000C43B2" w:rsidRDefault="00CA0EDD" w:rsidP="00F16B58">
            <w:pPr>
              <w:spacing w:before="0" w:after="0"/>
              <w:rPr>
                <w:sz w:val="18"/>
                <w:szCs w:val="18"/>
              </w:rPr>
            </w:pPr>
            <w:r w:rsidRPr="000C43B2">
              <w:rPr>
                <w:sz w:val="18"/>
                <w:szCs w:val="18"/>
              </w:rPr>
              <w:t>rs17229</w:t>
            </w:r>
          </w:p>
        </w:tc>
        <w:tc>
          <w:tcPr>
            <w:tcW w:w="3674" w:type="dxa"/>
            <w:tcBorders>
              <w:top w:val="nil"/>
              <w:left w:val="nil"/>
              <w:bottom w:val="nil"/>
              <w:right w:val="nil"/>
            </w:tcBorders>
            <w:shd w:val="clear" w:color="auto" w:fill="auto"/>
            <w:noWrap/>
            <w:vAlign w:val="bottom"/>
            <w:hideMark/>
          </w:tcPr>
          <w:p w14:paraId="3BFC2308" w14:textId="77777777" w:rsidR="00CA0EDD" w:rsidRPr="000C43B2" w:rsidRDefault="00CA0EDD" w:rsidP="00F16B58">
            <w:pPr>
              <w:spacing w:before="0" w:after="0"/>
              <w:rPr>
                <w:sz w:val="18"/>
                <w:szCs w:val="18"/>
              </w:rPr>
            </w:pPr>
            <w:r w:rsidRPr="000C43B2">
              <w:rPr>
                <w:sz w:val="18"/>
                <w:szCs w:val="18"/>
              </w:rPr>
              <w:t>NC_000007.14:g.142581165C&gt;G</w:t>
            </w:r>
          </w:p>
        </w:tc>
        <w:tc>
          <w:tcPr>
            <w:tcW w:w="1463" w:type="dxa"/>
            <w:tcBorders>
              <w:top w:val="nil"/>
              <w:left w:val="nil"/>
              <w:bottom w:val="nil"/>
              <w:right w:val="nil"/>
            </w:tcBorders>
            <w:shd w:val="clear" w:color="auto" w:fill="auto"/>
            <w:noWrap/>
            <w:vAlign w:val="bottom"/>
            <w:hideMark/>
          </w:tcPr>
          <w:p w14:paraId="52D8C458" w14:textId="77777777" w:rsidR="00CA0EDD" w:rsidRPr="000C43B2" w:rsidRDefault="00CA0EDD" w:rsidP="00F16B58">
            <w:pPr>
              <w:spacing w:before="0" w:after="0"/>
              <w:rPr>
                <w:sz w:val="18"/>
                <w:szCs w:val="18"/>
              </w:rPr>
            </w:pPr>
            <w:r w:rsidRPr="000C43B2">
              <w:rPr>
                <w:sz w:val="18"/>
                <w:szCs w:val="18"/>
              </w:rPr>
              <w:t>TRBV12-5</w:t>
            </w:r>
          </w:p>
        </w:tc>
        <w:tc>
          <w:tcPr>
            <w:tcW w:w="1872" w:type="dxa"/>
            <w:tcBorders>
              <w:top w:val="nil"/>
              <w:left w:val="nil"/>
              <w:bottom w:val="nil"/>
              <w:right w:val="nil"/>
            </w:tcBorders>
            <w:shd w:val="clear" w:color="auto" w:fill="auto"/>
            <w:noWrap/>
            <w:vAlign w:val="bottom"/>
            <w:hideMark/>
          </w:tcPr>
          <w:p w14:paraId="60F14706" w14:textId="77777777" w:rsidR="00CA0EDD" w:rsidRPr="000C43B2" w:rsidRDefault="00CA0EDD" w:rsidP="00F16B58">
            <w:pPr>
              <w:spacing w:before="0" w:after="0"/>
              <w:rPr>
                <w:sz w:val="18"/>
                <w:szCs w:val="18"/>
              </w:rPr>
            </w:pPr>
            <w:r w:rsidRPr="000C43B2">
              <w:rPr>
                <w:sz w:val="18"/>
                <w:szCs w:val="18"/>
              </w:rPr>
              <w:t>missense_variant</w:t>
            </w:r>
          </w:p>
        </w:tc>
        <w:tc>
          <w:tcPr>
            <w:tcW w:w="913" w:type="dxa"/>
            <w:tcBorders>
              <w:top w:val="nil"/>
              <w:left w:val="nil"/>
              <w:bottom w:val="nil"/>
              <w:right w:val="nil"/>
            </w:tcBorders>
            <w:shd w:val="clear" w:color="auto" w:fill="auto"/>
            <w:noWrap/>
            <w:vAlign w:val="bottom"/>
            <w:hideMark/>
          </w:tcPr>
          <w:p w14:paraId="233E8FF7" w14:textId="77777777" w:rsidR="00CA0EDD" w:rsidRPr="000C43B2" w:rsidRDefault="00CA0EDD" w:rsidP="00F16B58">
            <w:pPr>
              <w:spacing w:before="0" w:after="0"/>
              <w:rPr>
                <w:sz w:val="18"/>
                <w:szCs w:val="18"/>
              </w:rPr>
            </w:pPr>
            <w:r w:rsidRPr="000C43B2">
              <w:rPr>
                <w:sz w:val="18"/>
                <w:szCs w:val="18"/>
              </w:rPr>
              <w:t>TRUE</w:t>
            </w:r>
          </w:p>
        </w:tc>
        <w:tc>
          <w:tcPr>
            <w:tcW w:w="924" w:type="dxa"/>
            <w:tcBorders>
              <w:top w:val="nil"/>
              <w:left w:val="nil"/>
              <w:bottom w:val="nil"/>
              <w:right w:val="nil"/>
            </w:tcBorders>
            <w:shd w:val="clear" w:color="auto" w:fill="auto"/>
            <w:noWrap/>
            <w:vAlign w:val="bottom"/>
            <w:hideMark/>
          </w:tcPr>
          <w:p w14:paraId="3225C7F4" w14:textId="77777777" w:rsidR="00CA0EDD" w:rsidRPr="000C43B2" w:rsidRDefault="00CA0EDD" w:rsidP="00F16B58">
            <w:pPr>
              <w:spacing w:before="0" w:after="0"/>
              <w:rPr>
                <w:sz w:val="18"/>
                <w:szCs w:val="18"/>
              </w:rPr>
            </w:pPr>
            <w:r w:rsidRPr="000C43B2">
              <w:rPr>
                <w:sz w:val="18"/>
                <w:szCs w:val="18"/>
              </w:rPr>
              <w:t>TRUE</w:t>
            </w:r>
          </w:p>
        </w:tc>
        <w:tc>
          <w:tcPr>
            <w:tcW w:w="896" w:type="dxa"/>
            <w:tcBorders>
              <w:top w:val="nil"/>
              <w:left w:val="nil"/>
              <w:bottom w:val="nil"/>
              <w:right w:val="nil"/>
            </w:tcBorders>
            <w:shd w:val="clear" w:color="auto" w:fill="auto"/>
            <w:noWrap/>
            <w:vAlign w:val="bottom"/>
            <w:hideMark/>
          </w:tcPr>
          <w:p w14:paraId="6E74B195" w14:textId="77777777" w:rsidR="00CA0EDD" w:rsidRPr="000C43B2" w:rsidRDefault="00CA0EDD" w:rsidP="00F16B58">
            <w:pPr>
              <w:spacing w:before="0" w:after="0"/>
              <w:rPr>
                <w:sz w:val="18"/>
                <w:szCs w:val="18"/>
              </w:rPr>
            </w:pPr>
            <w:r w:rsidRPr="000C43B2">
              <w:rPr>
                <w:sz w:val="18"/>
                <w:szCs w:val="18"/>
              </w:rPr>
              <w:t>TRUE</w:t>
            </w:r>
          </w:p>
        </w:tc>
        <w:tc>
          <w:tcPr>
            <w:tcW w:w="733" w:type="dxa"/>
            <w:tcBorders>
              <w:top w:val="nil"/>
              <w:left w:val="nil"/>
              <w:bottom w:val="nil"/>
              <w:right w:val="nil"/>
            </w:tcBorders>
            <w:shd w:val="clear" w:color="auto" w:fill="auto"/>
            <w:noWrap/>
            <w:vAlign w:val="bottom"/>
            <w:hideMark/>
          </w:tcPr>
          <w:p w14:paraId="0DCD8815" w14:textId="77777777" w:rsidR="00CA0EDD" w:rsidRPr="000C43B2" w:rsidRDefault="00CA0EDD" w:rsidP="00F16B58">
            <w:pPr>
              <w:spacing w:before="0" w:after="0"/>
              <w:rPr>
                <w:sz w:val="18"/>
                <w:szCs w:val="18"/>
              </w:rPr>
            </w:pPr>
            <w:r w:rsidRPr="000C43B2">
              <w:rPr>
                <w:sz w:val="18"/>
                <w:szCs w:val="18"/>
              </w:rPr>
              <w:t>TRUE</w:t>
            </w:r>
          </w:p>
        </w:tc>
      </w:tr>
      <w:tr w:rsidR="008F63D5" w:rsidRPr="000C43B2" w14:paraId="00EBA0BC" w14:textId="77777777" w:rsidTr="00FE2760">
        <w:trPr>
          <w:trHeight w:val="288"/>
        </w:trPr>
        <w:tc>
          <w:tcPr>
            <w:tcW w:w="2556" w:type="dxa"/>
            <w:tcBorders>
              <w:top w:val="nil"/>
              <w:left w:val="nil"/>
              <w:bottom w:val="nil"/>
              <w:right w:val="nil"/>
            </w:tcBorders>
            <w:shd w:val="clear" w:color="auto" w:fill="auto"/>
            <w:noWrap/>
            <w:vAlign w:val="bottom"/>
            <w:hideMark/>
          </w:tcPr>
          <w:p w14:paraId="59235433" w14:textId="77777777" w:rsidR="00CA0EDD" w:rsidRPr="000C43B2" w:rsidRDefault="00CA0EDD" w:rsidP="00F16B58">
            <w:pPr>
              <w:spacing w:before="0" w:after="0"/>
              <w:rPr>
                <w:sz w:val="18"/>
                <w:szCs w:val="18"/>
              </w:rPr>
            </w:pPr>
            <w:r w:rsidRPr="000C43B2">
              <w:rPr>
                <w:sz w:val="18"/>
                <w:szCs w:val="18"/>
              </w:rPr>
              <w:t>3:150411052G&gt;T</w:t>
            </w:r>
          </w:p>
        </w:tc>
        <w:tc>
          <w:tcPr>
            <w:tcW w:w="1722" w:type="dxa"/>
            <w:tcBorders>
              <w:top w:val="nil"/>
              <w:left w:val="nil"/>
              <w:bottom w:val="nil"/>
              <w:right w:val="nil"/>
            </w:tcBorders>
            <w:shd w:val="clear" w:color="auto" w:fill="auto"/>
            <w:noWrap/>
            <w:vAlign w:val="bottom"/>
            <w:hideMark/>
          </w:tcPr>
          <w:p w14:paraId="3B6209B6" w14:textId="77777777" w:rsidR="00CA0EDD" w:rsidRPr="000C43B2" w:rsidRDefault="00CA0EDD" w:rsidP="00F16B58">
            <w:pPr>
              <w:spacing w:before="0" w:after="0"/>
              <w:rPr>
                <w:sz w:val="18"/>
                <w:szCs w:val="18"/>
              </w:rPr>
            </w:pPr>
            <w:r w:rsidRPr="000C43B2">
              <w:rPr>
                <w:sz w:val="18"/>
                <w:szCs w:val="18"/>
              </w:rPr>
              <w:t>rs151080920</w:t>
            </w:r>
          </w:p>
        </w:tc>
        <w:tc>
          <w:tcPr>
            <w:tcW w:w="3674" w:type="dxa"/>
            <w:tcBorders>
              <w:top w:val="nil"/>
              <w:left w:val="nil"/>
              <w:bottom w:val="nil"/>
              <w:right w:val="nil"/>
            </w:tcBorders>
            <w:shd w:val="clear" w:color="auto" w:fill="auto"/>
            <w:noWrap/>
            <w:vAlign w:val="bottom"/>
            <w:hideMark/>
          </w:tcPr>
          <w:p w14:paraId="3B1B5526" w14:textId="77777777" w:rsidR="00CA0EDD" w:rsidRPr="000C43B2" w:rsidRDefault="00CA0EDD" w:rsidP="00F16B58">
            <w:pPr>
              <w:spacing w:before="0" w:after="0"/>
              <w:rPr>
                <w:sz w:val="18"/>
                <w:szCs w:val="18"/>
              </w:rPr>
            </w:pPr>
            <w:r w:rsidRPr="000C43B2">
              <w:rPr>
                <w:sz w:val="18"/>
                <w:szCs w:val="18"/>
              </w:rPr>
              <w:t>NC_000003.12:g.150411052G&gt;T</w:t>
            </w:r>
          </w:p>
        </w:tc>
        <w:tc>
          <w:tcPr>
            <w:tcW w:w="1463" w:type="dxa"/>
            <w:tcBorders>
              <w:top w:val="nil"/>
              <w:left w:val="nil"/>
              <w:bottom w:val="nil"/>
              <w:right w:val="nil"/>
            </w:tcBorders>
            <w:shd w:val="clear" w:color="auto" w:fill="auto"/>
            <w:noWrap/>
            <w:vAlign w:val="bottom"/>
            <w:hideMark/>
          </w:tcPr>
          <w:p w14:paraId="229E57F7" w14:textId="77777777" w:rsidR="00CA0EDD" w:rsidRPr="000C43B2" w:rsidRDefault="00CA0EDD" w:rsidP="00F16B58">
            <w:pPr>
              <w:spacing w:before="0" w:after="0"/>
              <w:rPr>
                <w:sz w:val="18"/>
                <w:szCs w:val="18"/>
              </w:rPr>
            </w:pPr>
            <w:r w:rsidRPr="000C43B2">
              <w:rPr>
                <w:sz w:val="18"/>
                <w:szCs w:val="18"/>
              </w:rPr>
              <w:t>TSC22D2</w:t>
            </w:r>
          </w:p>
        </w:tc>
        <w:tc>
          <w:tcPr>
            <w:tcW w:w="1872" w:type="dxa"/>
            <w:tcBorders>
              <w:top w:val="nil"/>
              <w:left w:val="nil"/>
              <w:bottom w:val="nil"/>
              <w:right w:val="nil"/>
            </w:tcBorders>
            <w:shd w:val="clear" w:color="auto" w:fill="auto"/>
            <w:noWrap/>
            <w:vAlign w:val="bottom"/>
            <w:hideMark/>
          </w:tcPr>
          <w:p w14:paraId="2FA16B4F" w14:textId="77777777" w:rsidR="00CA0EDD" w:rsidRPr="000C43B2" w:rsidRDefault="00CA0EDD" w:rsidP="00F16B58">
            <w:pPr>
              <w:spacing w:before="0" w:after="0"/>
              <w:rPr>
                <w:sz w:val="18"/>
                <w:szCs w:val="18"/>
              </w:rPr>
            </w:pPr>
            <w:r w:rsidRPr="000C43B2">
              <w:rPr>
                <w:sz w:val="18"/>
                <w:szCs w:val="18"/>
              </w:rPr>
              <w:t>missense_variant</w:t>
            </w:r>
          </w:p>
        </w:tc>
        <w:tc>
          <w:tcPr>
            <w:tcW w:w="913" w:type="dxa"/>
            <w:tcBorders>
              <w:top w:val="nil"/>
              <w:left w:val="nil"/>
              <w:bottom w:val="nil"/>
              <w:right w:val="nil"/>
            </w:tcBorders>
            <w:shd w:val="clear" w:color="auto" w:fill="auto"/>
            <w:noWrap/>
            <w:vAlign w:val="bottom"/>
            <w:hideMark/>
          </w:tcPr>
          <w:p w14:paraId="5E9E819A" w14:textId="77777777" w:rsidR="00CA0EDD" w:rsidRPr="000C43B2" w:rsidRDefault="00CA0EDD" w:rsidP="00F16B58">
            <w:pPr>
              <w:spacing w:before="0" w:after="0"/>
              <w:rPr>
                <w:sz w:val="18"/>
                <w:szCs w:val="18"/>
              </w:rPr>
            </w:pPr>
            <w:r w:rsidRPr="000C43B2">
              <w:rPr>
                <w:sz w:val="18"/>
                <w:szCs w:val="18"/>
              </w:rPr>
              <w:t>FALSE</w:t>
            </w:r>
          </w:p>
        </w:tc>
        <w:tc>
          <w:tcPr>
            <w:tcW w:w="924" w:type="dxa"/>
            <w:tcBorders>
              <w:top w:val="nil"/>
              <w:left w:val="nil"/>
              <w:bottom w:val="nil"/>
              <w:right w:val="nil"/>
            </w:tcBorders>
            <w:shd w:val="clear" w:color="auto" w:fill="auto"/>
            <w:noWrap/>
            <w:vAlign w:val="bottom"/>
            <w:hideMark/>
          </w:tcPr>
          <w:p w14:paraId="01DECADD" w14:textId="77777777" w:rsidR="00CA0EDD" w:rsidRPr="000C43B2" w:rsidRDefault="00CA0EDD" w:rsidP="00F16B58">
            <w:pPr>
              <w:spacing w:before="0" w:after="0"/>
              <w:rPr>
                <w:sz w:val="18"/>
                <w:szCs w:val="18"/>
              </w:rPr>
            </w:pPr>
            <w:r w:rsidRPr="000C43B2">
              <w:rPr>
                <w:sz w:val="18"/>
                <w:szCs w:val="18"/>
              </w:rPr>
              <w:t>TRUE</w:t>
            </w:r>
          </w:p>
        </w:tc>
        <w:tc>
          <w:tcPr>
            <w:tcW w:w="896" w:type="dxa"/>
            <w:tcBorders>
              <w:top w:val="nil"/>
              <w:left w:val="nil"/>
              <w:bottom w:val="nil"/>
              <w:right w:val="nil"/>
            </w:tcBorders>
            <w:shd w:val="clear" w:color="auto" w:fill="auto"/>
            <w:noWrap/>
            <w:vAlign w:val="bottom"/>
            <w:hideMark/>
          </w:tcPr>
          <w:p w14:paraId="5B193290" w14:textId="77777777" w:rsidR="00CA0EDD" w:rsidRPr="000C43B2" w:rsidRDefault="00CA0EDD" w:rsidP="00F16B58">
            <w:pPr>
              <w:spacing w:before="0" w:after="0"/>
              <w:rPr>
                <w:sz w:val="18"/>
                <w:szCs w:val="18"/>
              </w:rPr>
            </w:pPr>
            <w:r w:rsidRPr="000C43B2">
              <w:rPr>
                <w:sz w:val="18"/>
                <w:szCs w:val="18"/>
              </w:rPr>
              <w:t>FALSE</w:t>
            </w:r>
          </w:p>
        </w:tc>
        <w:tc>
          <w:tcPr>
            <w:tcW w:w="733" w:type="dxa"/>
            <w:tcBorders>
              <w:top w:val="nil"/>
              <w:left w:val="nil"/>
              <w:bottom w:val="nil"/>
              <w:right w:val="nil"/>
            </w:tcBorders>
            <w:shd w:val="clear" w:color="auto" w:fill="auto"/>
            <w:noWrap/>
            <w:vAlign w:val="bottom"/>
            <w:hideMark/>
          </w:tcPr>
          <w:p w14:paraId="70B59395" w14:textId="77777777" w:rsidR="00CA0EDD" w:rsidRPr="000C43B2" w:rsidRDefault="00CA0EDD" w:rsidP="00F16B58">
            <w:pPr>
              <w:spacing w:before="0" w:after="0"/>
              <w:rPr>
                <w:sz w:val="18"/>
                <w:szCs w:val="18"/>
              </w:rPr>
            </w:pPr>
            <w:r w:rsidRPr="000C43B2">
              <w:rPr>
                <w:sz w:val="18"/>
                <w:szCs w:val="18"/>
              </w:rPr>
              <w:t>TRUE</w:t>
            </w:r>
          </w:p>
        </w:tc>
      </w:tr>
      <w:tr w:rsidR="008F63D5" w:rsidRPr="000C43B2" w14:paraId="7DC6BBC0" w14:textId="77777777" w:rsidTr="00FE2760">
        <w:trPr>
          <w:trHeight w:val="288"/>
        </w:trPr>
        <w:tc>
          <w:tcPr>
            <w:tcW w:w="2556" w:type="dxa"/>
            <w:tcBorders>
              <w:top w:val="nil"/>
              <w:left w:val="nil"/>
              <w:bottom w:val="nil"/>
              <w:right w:val="nil"/>
            </w:tcBorders>
            <w:shd w:val="clear" w:color="auto" w:fill="auto"/>
            <w:noWrap/>
            <w:vAlign w:val="bottom"/>
            <w:hideMark/>
          </w:tcPr>
          <w:p w14:paraId="6A820B76" w14:textId="77777777" w:rsidR="00CA0EDD" w:rsidRPr="000C43B2" w:rsidRDefault="00CA0EDD" w:rsidP="00F16B58">
            <w:pPr>
              <w:spacing w:before="0" w:after="0"/>
              <w:rPr>
                <w:sz w:val="18"/>
                <w:szCs w:val="18"/>
              </w:rPr>
            </w:pPr>
            <w:r w:rsidRPr="000C43B2">
              <w:rPr>
                <w:sz w:val="18"/>
                <w:szCs w:val="18"/>
              </w:rPr>
              <w:t>10:13222107G&gt;C</w:t>
            </w:r>
          </w:p>
        </w:tc>
        <w:tc>
          <w:tcPr>
            <w:tcW w:w="1722" w:type="dxa"/>
            <w:tcBorders>
              <w:top w:val="nil"/>
              <w:left w:val="nil"/>
              <w:bottom w:val="nil"/>
              <w:right w:val="nil"/>
            </w:tcBorders>
            <w:shd w:val="clear" w:color="auto" w:fill="auto"/>
            <w:noWrap/>
            <w:vAlign w:val="bottom"/>
            <w:hideMark/>
          </w:tcPr>
          <w:p w14:paraId="19FE8C6E" w14:textId="77777777" w:rsidR="00CA0EDD" w:rsidRPr="000C43B2" w:rsidRDefault="00CA0EDD" w:rsidP="00F16B58">
            <w:pPr>
              <w:spacing w:before="0" w:after="0"/>
              <w:rPr>
                <w:sz w:val="18"/>
                <w:szCs w:val="18"/>
              </w:rPr>
            </w:pPr>
            <w:r w:rsidRPr="000C43B2">
              <w:rPr>
                <w:sz w:val="18"/>
                <w:szCs w:val="18"/>
              </w:rPr>
              <w:t>rs140771568</w:t>
            </w:r>
          </w:p>
        </w:tc>
        <w:tc>
          <w:tcPr>
            <w:tcW w:w="3674" w:type="dxa"/>
            <w:tcBorders>
              <w:top w:val="nil"/>
              <w:left w:val="nil"/>
              <w:bottom w:val="nil"/>
              <w:right w:val="nil"/>
            </w:tcBorders>
            <w:shd w:val="clear" w:color="auto" w:fill="auto"/>
            <w:noWrap/>
            <w:vAlign w:val="bottom"/>
            <w:hideMark/>
          </w:tcPr>
          <w:p w14:paraId="555E1FBE" w14:textId="77777777" w:rsidR="00CA0EDD" w:rsidRPr="000C43B2" w:rsidRDefault="00CA0EDD" w:rsidP="00F16B58">
            <w:pPr>
              <w:spacing w:before="0" w:after="0"/>
              <w:rPr>
                <w:sz w:val="18"/>
                <w:szCs w:val="18"/>
              </w:rPr>
            </w:pPr>
            <w:r w:rsidRPr="000C43B2">
              <w:rPr>
                <w:sz w:val="18"/>
                <w:szCs w:val="18"/>
              </w:rPr>
              <w:t>NC_000010.11:g.13222107G&gt;C</w:t>
            </w:r>
          </w:p>
        </w:tc>
        <w:tc>
          <w:tcPr>
            <w:tcW w:w="1463" w:type="dxa"/>
            <w:tcBorders>
              <w:top w:val="nil"/>
              <w:left w:val="nil"/>
              <w:bottom w:val="nil"/>
              <w:right w:val="nil"/>
            </w:tcBorders>
            <w:shd w:val="clear" w:color="auto" w:fill="auto"/>
            <w:noWrap/>
            <w:vAlign w:val="bottom"/>
            <w:hideMark/>
          </w:tcPr>
          <w:p w14:paraId="16F49651" w14:textId="77777777" w:rsidR="00CA0EDD" w:rsidRPr="000C43B2" w:rsidRDefault="00CA0EDD" w:rsidP="00F16B58">
            <w:pPr>
              <w:spacing w:before="0" w:after="0"/>
              <w:rPr>
                <w:sz w:val="18"/>
                <w:szCs w:val="18"/>
              </w:rPr>
            </w:pPr>
            <w:r w:rsidRPr="000C43B2">
              <w:rPr>
                <w:sz w:val="18"/>
                <w:szCs w:val="18"/>
              </w:rPr>
              <w:t>UCMA</w:t>
            </w:r>
          </w:p>
        </w:tc>
        <w:tc>
          <w:tcPr>
            <w:tcW w:w="1872" w:type="dxa"/>
            <w:tcBorders>
              <w:top w:val="nil"/>
              <w:left w:val="nil"/>
              <w:bottom w:val="nil"/>
              <w:right w:val="nil"/>
            </w:tcBorders>
            <w:shd w:val="clear" w:color="auto" w:fill="auto"/>
            <w:noWrap/>
            <w:vAlign w:val="bottom"/>
            <w:hideMark/>
          </w:tcPr>
          <w:p w14:paraId="4037502E" w14:textId="77777777" w:rsidR="00CA0EDD" w:rsidRPr="000C43B2" w:rsidRDefault="00CA0EDD" w:rsidP="00F16B58">
            <w:pPr>
              <w:spacing w:before="0" w:after="0"/>
              <w:rPr>
                <w:sz w:val="18"/>
                <w:szCs w:val="18"/>
              </w:rPr>
            </w:pPr>
            <w:r w:rsidRPr="000C43B2">
              <w:rPr>
                <w:sz w:val="18"/>
                <w:szCs w:val="18"/>
              </w:rPr>
              <w:t>missense_variant</w:t>
            </w:r>
          </w:p>
        </w:tc>
        <w:tc>
          <w:tcPr>
            <w:tcW w:w="913" w:type="dxa"/>
            <w:tcBorders>
              <w:top w:val="nil"/>
              <w:left w:val="nil"/>
              <w:bottom w:val="nil"/>
              <w:right w:val="nil"/>
            </w:tcBorders>
            <w:shd w:val="clear" w:color="auto" w:fill="auto"/>
            <w:noWrap/>
            <w:vAlign w:val="bottom"/>
            <w:hideMark/>
          </w:tcPr>
          <w:p w14:paraId="250BDBBD" w14:textId="77777777" w:rsidR="00CA0EDD" w:rsidRPr="000C43B2" w:rsidRDefault="00CA0EDD" w:rsidP="00F16B58">
            <w:pPr>
              <w:spacing w:before="0" w:after="0"/>
              <w:rPr>
                <w:sz w:val="18"/>
                <w:szCs w:val="18"/>
              </w:rPr>
            </w:pPr>
            <w:r w:rsidRPr="000C43B2">
              <w:rPr>
                <w:sz w:val="18"/>
                <w:szCs w:val="18"/>
              </w:rPr>
              <w:t>FALSE</w:t>
            </w:r>
          </w:p>
        </w:tc>
        <w:tc>
          <w:tcPr>
            <w:tcW w:w="924" w:type="dxa"/>
            <w:tcBorders>
              <w:top w:val="nil"/>
              <w:left w:val="nil"/>
              <w:bottom w:val="nil"/>
              <w:right w:val="nil"/>
            </w:tcBorders>
            <w:shd w:val="clear" w:color="auto" w:fill="auto"/>
            <w:noWrap/>
            <w:vAlign w:val="bottom"/>
            <w:hideMark/>
          </w:tcPr>
          <w:p w14:paraId="52F9B222" w14:textId="77777777" w:rsidR="00CA0EDD" w:rsidRPr="000C43B2" w:rsidRDefault="00CA0EDD" w:rsidP="00F16B58">
            <w:pPr>
              <w:spacing w:before="0" w:after="0"/>
              <w:rPr>
                <w:sz w:val="18"/>
                <w:szCs w:val="18"/>
              </w:rPr>
            </w:pPr>
            <w:r w:rsidRPr="000C43B2">
              <w:rPr>
                <w:sz w:val="18"/>
                <w:szCs w:val="18"/>
              </w:rPr>
              <w:t>FALSE</w:t>
            </w:r>
          </w:p>
        </w:tc>
        <w:tc>
          <w:tcPr>
            <w:tcW w:w="896" w:type="dxa"/>
            <w:tcBorders>
              <w:top w:val="nil"/>
              <w:left w:val="nil"/>
              <w:bottom w:val="nil"/>
              <w:right w:val="nil"/>
            </w:tcBorders>
            <w:shd w:val="clear" w:color="auto" w:fill="auto"/>
            <w:noWrap/>
            <w:vAlign w:val="bottom"/>
            <w:hideMark/>
          </w:tcPr>
          <w:p w14:paraId="50339F56" w14:textId="77777777" w:rsidR="00CA0EDD" w:rsidRPr="000C43B2" w:rsidRDefault="00CA0EDD" w:rsidP="00F16B58">
            <w:pPr>
              <w:spacing w:before="0" w:after="0"/>
              <w:rPr>
                <w:sz w:val="18"/>
                <w:szCs w:val="18"/>
              </w:rPr>
            </w:pPr>
            <w:r w:rsidRPr="000C43B2">
              <w:rPr>
                <w:sz w:val="18"/>
                <w:szCs w:val="18"/>
              </w:rPr>
              <w:t>TRUE</w:t>
            </w:r>
          </w:p>
        </w:tc>
        <w:tc>
          <w:tcPr>
            <w:tcW w:w="733" w:type="dxa"/>
            <w:tcBorders>
              <w:top w:val="nil"/>
              <w:left w:val="nil"/>
              <w:bottom w:val="nil"/>
              <w:right w:val="nil"/>
            </w:tcBorders>
            <w:shd w:val="clear" w:color="auto" w:fill="auto"/>
            <w:noWrap/>
            <w:vAlign w:val="bottom"/>
            <w:hideMark/>
          </w:tcPr>
          <w:p w14:paraId="6774900A" w14:textId="77777777" w:rsidR="00CA0EDD" w:rsidRPr="000C43B2" w:rsidRDefault="00CA0EDD" w:rsidP="00F16B58">
            <w:pPr>
              <w:spacing w:before="0" w:after="0"/>
              <w:rPr>
                <w:sz w:val="18"/>
                <w:szCs w:val="18"/>
              </w:rPr>
            </w:pPr>
            <w:r w:rsidRPr="000C43B2">
              <w:rPr>
                <w:sz w:val="18"/>
                <w:szCs w:val="18"/>
              </w:rPr>
              <w:t>TRUE</w:t>
            </w:r>
          </w:p>
        </w:tc>
      </w:tr>
      <w:tr w:rsidR="008F63D5" w:rsidRPr="000C43B2" w14:paraId="7AE58C8A" w14:textId="77777777" w:rsidTr="00FE2760">
        <w:trPr>
          <w:trHeight w:val="288"/>
        </w:trPr>
        <w:tc>
          <w:tcPr>
            <w:tcW w:w="2556" w:type="dxa"/>
            <w:tcBorders>
              <w:top w:val="nil"/>
              <w:left w:val="nil"/>
              <w:bottom w:val="single" w:sz="4" w:space="0" w:color="auto"/>
              <w:right w:val="nil"/>
            </w:tcBorders>
            <w:shd w:val="clear" w:color="auto" w:fill="auto"/>
            <w:noWrap/>
            <w:vAlign w:val="bottom"/>
            <w:hideMark/>
          </w:tcPr>
          <w:p w14:paraId="4C1DB913" w14:textId="77777777" w:rsidR="00CA0EDD" w:rsidRPr="000C43B2" w:rsidRDefault="00CA0EDD" w:rsidP="00F16B58">
            <w:pPr>
              <w:spacing w:before="0" w:after="0"/>
              <w:rPr>
                <w:sz w:val="18"/>
                <w:szCs w:val="18"/>
              </w:rPr>
            </w:pPr>
            <w:r w:rsidRPr="000C43B2">
              <w:rPr>
                <w:sz w:val="18"/>
                <w:szCs w:val="18"/>
              </w:rPr>
              <w:t>4:69391612A&gt;G</w:t>
            </w:r>
          </w:p>
        </w:tc>
        <w:tc>
          <w:tcPr>
            <w:tcW w:w="1722" w:type="dxa"/>
            <w:tcBorders>
              <w:top w:val="nil"/>
              <w:left w:val="nil"/>
              <w:bottom w:val="single" w:sz="4" w:space="0" w:color="auto"/>
              <w:right w:val="nil"/>
            </w:tcBorders>
            <w:shd w:val="clear" w:color="auto" w:fill="auto"/>
            <w:noWrap/>
            <w:vAlign w:val="bottom"/>
            <w:hideMark/>
          </w:tcPr>
          <w:p w14:paraId="2B51DF5A" w14:textId="77777777" w:rsidR="00CA0EDD" w:rsidRPr="000C43B2" w:rsidRDefault="00CA0EDD" w:rsidP="00F16B58">
            <w:pPr>
              <w:spacing w:before="0" w:after="0"/>
              <w:rPr>
                <w:sz w:val="18"/>
                <w:szCs w:val="18"/>
              </w:rPr>
            </w:pPr>
            <w:r w:rsidRPr="000C43B2">
              <w:rPr>
                <w:sz w:val="18"/>
                <w:szCs w:val="18"/>
              </w:rPr>
              <w:t>rs28575804</w:t>
            </w:r>
          </w:p>
        </w:tc>
        <w:tc>
          <w:tcPr>
            <w:tcW w:w="3674" w:type="dxa"/>
            <w:tcBorders>
              <w:top w:val="nil"/>
              <w:left w:val="nil"/>
              <w:bottom w:val="single" w:sz="4" w:space="0" w:color="auto"/>
              <w:right w:val="nil"/>
            </w:tcBorders>
            <w:shd w:val="clear" w:color="auto" w:fill="auto"/>
            <w:noWrap/>
            <w:vAlign w:val="bottom"/>
            <w:hideMark/>
          </w:tcPr>
          <w:p w14:paraId="7EF2442D" w14:textId="77777777" w:rsidR="00CA0EDD" w:rsidRPr="000C43B2" w:rsidRDefault="00CA0EDD" w:rsidP="00F16B58">
            <w:pPr>
              <w:spacing w:before="0" w:after="0"/>
              <w:rPr>
                <w:sz w:val="18"/>
                <w:szCs w:val="18"/>
              </w:rPr>
            </w:pPr>
            <w:r w:rsidRPr="000C43B2">
              <w:rPr>
                <w:sz w:val="18"/>
                <w:szCs w:val="18"/>
              </w:rPr>
              <w:t>NC_000004.12:g.69391612A&gt;G</w:t>
            </w:r>
          </w:p>
        </w:tc>
        <w:tc>
          <w:tcPr>
            <w:tcW w:w="1463" w:type="dxa"/>
            <w:tcBorders>
              <w:top w:val="nil"/>
              <w:left w:val="nil"/>
              <w:bottom w:val="single" w:sz="4" w:space="0" w:color="auto"/>
              <w:right w:val="nil"/>
            </w:tcBorders>
            <w:shd w:val="clear" w:color="auto" w:fill="auto"/>
            <w:noWrap/>
            <w:vAlign w:val="bottom"/>
            <w:hideMark/>
          </w:tcPr>
          <w:p w14:paraId="2F2E734D" w14:textId="77777777" w:rsidR="00CA0EDD" w:rsidRPr="000C43B2" w:rsidRDefault="00CA0EDD" w:rsidP="00F16B58">
            <w:pPr>
              <w:spacing w:before="0" w:after="0"/>
              <w:rPr>
                <w:sz w:val="18"/>
                <w:szCs w:val="18"/>
              </w:rPr>
            </w:pPr>
            <w:r w:rsidRPr="000C43B2">
              <w:rPr>
                <w:sz w:val="18"/>
                <w:szCs w:val="18"/>
              </w:rPr>
              <w:t>UGT2B25P</w:t>
            </w:r>
          </w:p>
        </w:tc>
        <w:tc>
          <w:tcPr>
            <w:tcW w:w="1872" w:type="dxa"/>
            <w:tcBorders>
              <w:top w:val="nil"/>
              <w:left w:val="nil"/>
              <w:bottom w:val="single" w:sz="4" w:space="0" w:color="auto"/>
              <w:right w:val="nil"/>
            </w:tcBorders>
            <w:shd w:val="clear" w:color="auto" w:fill="auto"/>
            <w:noWrap/>
            <w:vAlign w:val="bottom"/>
            <w:hideMark/>
          </w:tcPr>
          <w:p w14:paraId="240A1BAE" w14:textId="77777777" w:rsidR="00CA0EDD" w:rsidRPr="000C43B2" w:rsidRDefault="00CA0EDD" w:rsidP="00F16B58">
            <w:pPr>
              <w:spacing w:before="0" w:after="0"/>
              <w:rPr>
                <w:sz w:val="18"/>
                <w:szCs w:val="18"/>
              </w:rPr>
            </w:pPr>
            <w:r w:rsidRPr="000C43B2">
              <w:rPr>
                <w:sz w:val="18"/>
                <w:szCs w:val="18"/>
              </w:rPr>
              <w:t>splice_donor_variant</w:t>
            </w:r>
          </w:p>
        </w:tc>
        <w:tc>
          <w:tcPr>
            <w:tcW w:w="913" w:type="dxa"/>
            <w:tcBorders>
              <w:top w:val="nil"/>
              <w:left w:val="nil"/>
              <w:bottom w:val="single" w:sz="4" w:space="0" w:color="auto"/>
              <w:right w:val="nil"/>
            </w:tcBorders>
            <w:shd w:val="clear" w:color="auto" w:fill="auto"/>
            <w:noWrap/>
            <w:vAlign w:val="bottom"/>
            <w:hideMark/>
          </w:tcPr>
          <w:p w14:paraId="32D4995C" w14:textId="77777777" w:rsidR="00CA0EDD" w:rsidRPr="000C43B2" w:rsidRDefault="00CA0EDD" w:rsidP="00F16B58">
            <w:pPr>
              <w:spacing w:before="0" w:after="0"/>
              <w:rPr>
                <w:sz w:val="18"/>
                <w:szCs w:val="18"/>
              </w:rPr>
            </w:pPr>
            <w:r w:rsidRPr="000C43B2">
              <w:rPr>
                <w:sz w:val="18"/>
                <w:szCs w:val="18"/>
              </w:rPr>
              <w:t>FALSE</w:t>
            </w:r>
          </w:p>
        </w:tc>
        <w:tc>
          <w:tcPr>
            <w:tcW w:w="924" w:type="dxa"/>
            <w:tcBorders>
              <w:top w:val="nil"/>
              <w:left w:val="nil"/>
              <w:bottom w:val="single" w:sz="4" w:space="0" w:color="auto"/>
              <w:right w:val="nil"/>
            </w:tcBorders>
            <w:shd w:val="clear" w:color="auto" w:fill="auto"/>
            <w:noWrap/>
            <w:vAlign w:val="bottom"/>
            <w:hideMark/>
          </w:tcPr>
          <w:p w14:paraId="210C2C46" w14:textId="77777777" w:rsidR="00CA0EDD" w:rsidRPr="000C43B2" w:rsidRDefault="00CA0EDD" w:rsidP="00F16B58">
            <w:pPr>
              <w:spacing w:before="0" w:after="0"/>
              <w:rPr>
                <w:sz w:val="18"/>
                <w:szCs w:val="18"/>
              </w:rPr>
            </w:pPr>
            <w:r w:rsidRPr="000C43B2">
              <w:rPr>
                <w:sz w:val="18"/>
                <w:szCs w:val="18"/>
              </w:rPr>
              <w:t>FALSE</w:t>
            </w:r>
          </w:p>
        </w:tc>
        <w:tc>
          <w:tcPr>
            <w:tcW w:w="896" w:type="dxa"/>
            <w:tcBorders>
              <w:top w:val="nil"/>
              <w:left w:val="nil"/>
              <w:bottom w:val="single" w:sz="4" w:space="0" w:color="auto"/>
              <w:right w:val="nil"/>
            </w:tcBorders>
            <w:shd w:val="clear" w:color="auto" w:fill="auto"/>
            <w:noWrap/>
            <w:vAlign w:val="bottom"/>
            <w:hideMark/>
          </w:tcPr>
          <w:p w14:paraId="6B0B48B4" w14:textId="77777777" w:rsidR="00CA0EDD" w:rsidRPr="000C43B2" w:rsidRDefault="00CA0EDD" w:rsidP="00F16B58">
            <w:pPr>
              <w:spacing w:before="0" w:after="0"/>
              <w:rPr>
                <w:sz w:val="18"/>
                <w:szCs w:val="18"/>
              </w:rPr>
            </w:pPr>
            <w:r w:rsidRPr="000C43B2">
              <w:rPr>
                <w:sz w:val="18"/>
                <w:szCs w:val="18"/>
              </w:rPr>
              <w:t>TRUE</w:t>
            </w:r>
          </w:p>
        </w:tc>
        <w:tc>
          <w:tcPr>
            <w:tcW w:w="733" w:type="dxa"/>
            <w:tcBorders>
              <w:top w:val="nil"/>
              <w:left w:val="nil"/>
              <w:bottom w:val="single" w:sz="4" w:space="0" w:color="auto"/>
              <w:right w:val="nil"/>
            </w:tcBorders>
            <w:shd w:val="clear" w:color="auto" w:fill="auto"/>
            <w:noWrap/>
            <w:vAlign w:val="bottom"/>
            <w:hideMark/>
          </w:tcPr>
          <w:p w14:paraId="2AF101FA" w14:textId="77777777" w:rsidR="00CA0EDD" w:rsidRPr="000C43B2" w:rsidRDefault="00CA0EDD" w:rsidP="00F16B58">
            <w:pPr>
              <w:spacing w:before="0" w:after="0"/>
              <w:rPr>
                <w:sz w:val="18"/>
                <w:szCs w:val="18"/>
              </w:rPr>
            </w:pPr>
            <w:r w:rsidRPr="000C43B2">
              <w:rPr>
                <w:sz w:val="18"/>
                <w:szCs w:val="18"/>
              </w:rPr>
              <w:t>TRUE</w:t>
            </w:r>
          </w:p>
        </w:tc>
      </w:tr>
    </w:tbl>
    <w:p w14:paraId="15869719" w14:textId="08DE2E48" w:rsidR="00CA0EDD" w:rsidRDefault="00CA0EDD" w:rsidP="00486D43">
      <w:pPr>
        <w:jc w:val="both"/>
      </w:pPr>
    </w:p>
    <w:p w14:paraId="4EA23B93" w14:textId="77777777" w:rsidR="00CA0EDD" w:rsidRDefault="00CA0EDD">
      <w:pPr>
        <w:spacing w:before="0" w:after="200" w:line="276" w:lineRule="auto"/>
      </w:pPr>
      <w:r>
        <w:br w:type="page"/>
      </w:r>
    </w:p>
    <w:p w14:paraId="5DE3D7E4" w14:textId="77777777" w:rsidR="00CA0EDD" w:rsidRDefault="00CA0EDD" w:rsidP="00486D43">
      <w:pPr>
        <w:jc w:val="both"/>
        <w:sectPr w:rsidR="00CA0EDD" w:rsidSect="00E13466">
          <w:type w:val="continuous"/>
          <w:pgSz w:w="16838" w:h="11906" w:orient="landscape"/>
          <w:pgMar w:top="1418" w:right="1418" w:bottom="1418" w:left="1418" w:header="709" w:footer="709" w:gutter="0"/>
          <w:cols w:space="708"/>
          <w:docGrid w:linePitch="360"/>
        </w:sectPr>
      </w:pPr>
    </w:p>
    <w:p w14:paraId="675F5E0A" w14:textId="6DAF4486" w:rsidR="00486D43" w:rsidRDefault="00486D43" w:rsidP="00486D43">
      <w:pPr>
        <w:jc w:val="both"/>
      </w:pPr>
      <w:r w:rsidRPr="00A1747F">
        <w:rPr>
          <w:b/>
          <w:bCs/>
        </w:rPr>
        <w:lastRenderedPageBreak/>
        <w:t>S</w:t>
      </w:r>
      <w:r w:rsidR="00EA604C" w:rsidRPr="00A1747F">
        <w:rPr>
          <w:b/>
          <w:bCs/>
        </w:rPr>
        <w:t>8</w:t>
      </w:r>
      <w:r w:rsidRPr="00A1747F">
        <w:rPr>
          <w:b/>
          <w:bCs/>
        </w:rPr>
        <w:t xml:space="preserve"> Table</w:t>
      </w:r>
      <w:r w:rsidRPr="001F6B60">
        <w:rPr>
          <w:b/>
          <w:bCs/>
        </w:rPr>
        <w:t>. The results of pathway enrichment analysis of genes with the same coding sequence variants identified in more than one KTCN patient.</w:t>
      </w:r>
      <w:r w:rsidRPr="004C59E7">
        <w:t xml:space="preserve"> The KEGG database was chosen for definition of pathways.</w:t>
      </w:r>
    </w:p>
    <w:tbl>
      <w:tblPr>
        <w:tblStyle w:val="Zwykatabela4"/>
        <w:tblW w:w="12156" w:type="dxa"/>
        <w:tblLook w:val="04A0" w:firstRow="1" w:lastRow="0" w:firstColumn="1" w:lastColumn="0" w:noHBand="0" w:noVBand="1"/>
      </w:tblPr>
      <w:tblGrid>
        <w:gridCol w:w="2977"/>
        <w:gridCol w:w="1843"/>
        <w:gridCol w:w="850"/>
        <w:gridCol w:w="1739"/>
        <w:gridCol w:w="2479"/>
        <w:gridCol w:w="2268"/>
      </w:tblGrid>
      <w:tr w:rsidR="00486D43" w:rsidRPr="00D61B6B" w14:paraId="6DAF05F5" w14:textId="77777777" w:rsidTr="00F16B5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auto"/>
              <w:right w:val="single" w:sz="4" w:space="0" w:color="auto"/>
            </w:tcBorders>
          </w:tcPr>
          <w:p w14:paraId="50A79C2B" w14:textId="77777777" w:rsidR="00486D43" w:rsidRPr="00D61B6B" w:rsidRDefault="00486D43" w:rsidP="00C514C7">
            <w:pPr>
              <w:spacing w:before="0" w:after="0"/>
              <w:rPr>
                <w:color w:val="000000"/>
                <w:sz w:val="18"/>
                <w:szCs w:val="18"/>
              </w:rPr>
            </w:pPr>
            <w:r w:rsidRPr="00D61B6B">
              <w:rPr>
                <w:color w:val="000000"/>
                <w:sz w:val="18"/>
                <w:szCs w:val="18"/>
              </w:rPr>
              <w:t>Pathway</w:t>
            </w:r>
          </w:p>
        </w:tc>
        <w:tc>
          <w:tcPr>
            <w:tcW w:w="1843" w:type="dxa"/>
            <w:tcBorders>
              <w:left w:val="single" w:sz="4" w:space="0" w:color="auto"/>
              <w:bottom w:val="single" w:sz="4" w:space="0" w:color="auto"/>
            </w:tcBorders>
            <w:noWrap/>
            <w:hideMark/>
          </w:tcPr>
          <w:p w14:paraId="491F0519" w14:textId="77777777" w:rsidR="00486D43" w:rsidRPr="00D61B6B" w:rsidRDefault="00486D43" w:rsidP="00C514C7">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D61B6B">
              <w:rPr>
                <w:color w:val="000000"/>
                <w:sz w:val="18"/>
                <w:szCs w:val="18"/>
              </w:rPr>
              <w:t>Enrichment FDR</w:t>
            </w:r>
          </w:p>
        </w:tc>
        <w:tc>
          <w:tcPr>
            <w:tcW w:w="850" w:type="dxa"/>
            <w:tcBorders>
              <w:bottom w:val="single" w:sz="4" w:space="0" w:color="auto"/>
            </w:tcBorders>
            <w:noWrap/>
            <w:hideMark/>
          </w:tcPr>
          <w:p w14:paraId="46136400" w14:textId="77777777" w:rsidR="00486D43" w:rsidRPr="00D61B6B" w:rsidRDefault="00486D43" w:rsidP="00C514C7">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D61B6B">
              <w:rPr>
                <w:color w:val="000000"/>
                <w:sz w:val="18"/>
                <w:szCs w:val="18"/>
              </w:rPr>
              <w:t>nGenes</w:t>
            </w:r>
          </w:p>
        </w:tc>
        <w:tc>
          <w:tcPr>
            <w:tcW w:w="1739" w:type="dxa"/>
            <w:tcBorders>
              <w:bottom w:val="single" w:sz="4" w:space="0" w:color="auto"/>
            </w:tcBorders>
            <w:noWrap/>
            <w:hideMark/>
          </w:tcPr>
          <w:p w14:paraId="70F03E9F" w14:textId="77777777" w:rsidR="00486D43" w:rsidRPr="00D61B6B" w:rsidRDefault="00486D43" w:rsidP="00C514C7">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D61B6B">
              <w:rPr>
                <w:color w:val="000000"/>
                <w:sz w:val="18"/>
                <w:szCs w:val="18"/>
              </w:rPr>
              <w:t>Pathway Genes</w:t>
            </w:r>
          </w:p>
        </w:tc>
        <w:tc>
          <w:tcPr>
            <w:tcW w:w="2479" w:type="dxa"/>
            <w:tcBorders>
              <w:bottom w:val="single" w:sz="4" w:space="0" w:color="auto"/>
            </w:tcBorders>
            <w:noWrap/>
            <w:hideMark/>
          </w:tcPr>
          <w:p w14:paraId="4B9F45CF" w14:textId="77777777" w:rsidR="00486D43" w:rsidRPr="00D61B6B" w:rsidRDefault="00486D43" w:rsidP="00C514C7">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D61B6B">
              <w:rPr>
                <w:color w:val="000000"/>
                <w:sz w:val="18"/>
                <w:szCs w:val="18"/>
              </w:rPr>
              <w:t>Fold Enrichment</w:t>
            </w:r>
          </w:p>
        </w:tc>
        <w:tc>
          <w:tcPr>
            <w:tcW w:w="2268" w:type="dxa"/>
            <w:tcBorders>
              <w:bottom w:val="single" w:sz="4" w:space="0" w:color="auto"/>
            </w:tcBorders>
            <w:noWrap/>
            <w:hideMark/>
          </w:tcPr>
          <w:p w14:paraId="3845ED57" w14:textId="77777777" w:rsidR="00486D43" w:rsidRPr="00D61B6B" w:rsidRDefault="00486D43" w:rsidP="00C514C7">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D61B6B">
              <w:rPr>
                <w:color w:val="000000"/>
                <w:sz w:val="18"/>
                <w:szCs w:val="18"/>
              </w:rPr>
              <w:t>Genes</w:t>
            </w:r>
          </w:p>
        </w:tc>
      </w:tr>
      <w:tr w:rsidR="00486D43" w:rsidRPr="00D61B6B" w14:paraId="634C4478" w14:textId="77777777" w:rsidTr="00F16B5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right w:val="single" w:sz="4" w:space="0" w:color="auto"/>
            </w:tcBorders>
          </w:tcPr>
          <w:p w14:paraId="6E8482A9" w14:textId="77777777" w:rsidR="00486D43" w:rsidRPr="00D61B6B" w:rsidRDefault="00486D43" w:rsidP="00C514C7">
            <w:pPr>
              <w:spacing w:before="0" w:after="0"/>
              <w:rPr>
                <w:b w:val="0"/>
                <w:bCs w:val="0"/>
                <w:color w:val="000000"/>
                <w:sz w:val="18"/>
                <w:szCs w:val="18"/>
              </w:rPr>
            </w:pPr>
            <w:r w:rsidRPr="00D61B6B">
              <w:rPr>
                <w:b w:val="0"/>
                <w:bCs w:val="0"/>
                <w:color w:val="000000"/>
                <w:sz w:val="18"/>
                <w:szCs w:val="18"/>
              </w:rPr>
              <w:t>Graft-versus-host disease</w:t>
            </w:r>
          </w:p>
        </w:tc>
        <w:tc>
          <w:tcPr>
            <w:tcW w:w="1843" w:type="dxa"/>
            <w:tcBorders>
              <w:top w:val="single" w:sz="4" w:space="0" w:color="auto"/>
              <w:left w:val="single" w:sz="4" w:space="0" w:color="auto"/>
            </w:tcBorders>
            <w:noWrap/>
            <w:hideMark/>
          </w:tcPr>
          <w:p w14:paraId="6C957492" w14:textId="77777777" w:rsidR="00486D43" w:rsidRPr="00D61B6B"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D61B6B">
              <w:rPr>
                <w:color w:val="000000"/>
                <w:sz w:val="18"/>
                <w:szCs w:val="18"/>
              </w:rPr>
              <w:t>0.0007</w:t>
            </w:r>
          </w:p>
        </w:tc>
        <w:tc>
          <w:tcPr>
            <w:tcW w:w="850" w:type="dxa"/>
            <w:tcBorders>
              <w:top w:val="single" w:sz="4" w:space="0" w:color="auto"/>
            </w:tcBorders>
            <w:noWrap/>
            <w:hideMark/>
          </w:tcPr>
          <w:p w14:paraId="3CA5E386" w14:textId="77777777" w:rsidR="00486D43" w:rsidRPr="00D61B6B"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D61B6B">
              <w:rPr>
                <w:color w:val="000000"/>
                <w:sz w:val="18"/>
                <w:szCs w:val="18"/>
              </w:rPr>
              <w:t>2</w:t>
            </w:r>
          </w:p>
        </w:tc>
        <w:tc>
          <w:tcPr>
            <w:tcW w:w="1739" w:type="dxa"/>
            <w:tcBorders>
              <w:top w:val="single" w:sz="4" w:space="0" w:color="auto"/>
            </w:tcBorders>
            <w:noWrap/>
            <w:hideMark/>
          </w:tcPr>
          <w:p w14:paraId="43166778" w14:textId="77777777" w:rsidR="00486D43" w:rsidRPr="00D61B6B"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D61B6B">
              <w:rPr>
                <w:color w:val="000000"/>
                <w:sz w:val="18"/>
                <w:szCs w:val="18"/>
              </w:rPr>
              <w:t>42</w:t>
            </w:r>
          </w:p>
        </w:tc>
        <w:tc>
          <w:tcPr>
            <w:tcW w:w="2479" w:type="dxa"/>
            <w:tcBorders>
              <w:top w:val="single" w:sz="4" w:space="0" w:color="auto"/>
            </w:tcBorders>
            <w:noWrap/>
            <w:hideMark/>
          </w:tcPr>
          <w:p w14:paraId="4D8C2DA0" w14:textId="77777777" w:rsidR="00486D43" w:rsidRPr="00D61B6B"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D61B6B">
              <w:rPr>
                <w:color w:val="000000"/>
                <w:sz w:val="18"/>
                <w:szCs w:val="18"/>
              </w:rPr>
              <w:t>120.6138</w:t>
            </w:r>
          </w:p>
        </w:tc>
        <w:tc>
          <w:tcPr>
            <w:tcW w:w="2268" w:type="dxa"/>
            <w:tcBorders>
              <w:top w:val="single" w:sz="4" w:space="0" w:color="auto"/>
            </w:tcBorders>
            <w:noWrap/>
            <w:hideMark/>
          </w:tcPr>
          <w:p w14:paraId="15BF3476" w14:textId="77777777" w:rsidR="00486D43" w:rsidRPr="00D61B6B"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D61B6B">
              <w:rPr>
                <w:color w:val="000000"/>
                <w:sz w:val="18"/>
                <w:szCs w:val="18"/>
              </w:rPr>
              <w:t>KIR3DL1,</w:t>
            </w:r>
            <w:r>
              <w:rPr>
                <w:color w:val="000000"/>
                <w:sz w:val="18"/>
                <w:szCs w:val="18"/>
              </w:rPr>
              <w:t xml:space="preserve"> </w:t>
            </w:r>
            <w:r w:rsidRPr="00D61B6B">
              <w:rPr>
                <w:color w:val="000000"/>
                <w:sz w:val="18"/>
                <w:szCs w:val="18"/>
              </w:rPr>
              <w:t>KIR2DL1</w:t>
            </w:r>
          </w:p>
        </w:tc>
      </w:tr>
      <w:tr w:rsidR="00486D43" w:rsidRPr="00D61B6B" w14:paraId="7862176A" w14:textId="77777777" w:rsidTr="00F16B58">
        <w:trPr>
          <w:trHeight w:val="227"/>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7FEB92DF" w14:textId="77777777" w:rsidR="00486D43" w:rsidRPr="00D61B6B" w:rsidRDefault="00486D43" w:rsidP="00C514C7">
            <w:pPr>
              <w:spacing w:before="0" w:after="0"/>
              <w:rPr>
                <w:b w:val="0"/>
                <w:bCs w:val="0"/>
                <w:color w:val="000000"/>
                <w:sz w:val="18"/>
                <w:szCs w:val="18"/>
              </w:rPr>
            </w:pPr>
            <w:r w:rsidRPr="00D61B6B">
              <w:rPr>
                <w:b w:val="0"/>
                <w:bCs w:val="0"/>
                <w:color w:val="000000"/>
                <w:sz w:val="18"/>
                <w:szCs w:val="18"/>
              </w:rPr>
              <w:t>Antigen processing and presentation</w:t>
            </w:r>
          </w:p>
        </w:tc>
        <w:tc>
          <w:tcPr>
            <w:tcW w:w="1843" w:type="dxa"/>
            <w:tcBorders>
              <w:left w:val="single" w:sz="4" w:space="0" w:color="auto"/>
            </w:tcBorders>
            <w:noWrap/>
            <w:hideMark/>
          </w:tcPr>
          <w:p w14:paraId="0B6E68B4" w14:textId="77777777" w:rsidR="00486D43" w:rsidRPr="00D61B6B"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61B6B">
              <w:rPr>
                <w:color w:val="000000"/>
                <w:sz w:val="18"/>
                <w:szCs w:val="18"/>
              </w:rPr>
              <w:t>0.0012</w:t>
            </w:r>
          </w:p>
        </w:tc>
        <w:tc>
          <w:tcPr>
            <w:tcW w:w="850" w:type="dxa"/>
            <w:noWrap/>
            <w:hideMark/>
          </w:tcPr>
          <w:p w14:paraId="25B38640" w14:textId="77777777" w:rsidR="00486D43" w:rsidRPr="00D61B6B"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61B6B">
              <w:rPr>
                <w:color w:val="000000"/>
                <w:sz w:val="18"/>
                <w:szCs w:val="18"/>
              </w:rPr>
              <w:t>2</w:t>
            </w:r>
          </w:p>
        </w:tc>
        <w:tc>
          <w:tcPr>
            <w:tcW w:w="1739" w:type="dxa"/>
            <w:noWrap/>
            <w:hideMark/>
          </w:tcPr>
          <w:p w14:paraId="73321C50" w14:textId="77777777" w:rsidR="00486D43" w:rsidRPr="00D61B6B"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61B6B">
              <w:rPr>
                <w:color w:val="000000"/>
                <w:sz w:val="18"/>
                <w:szCs w:val="18"/>
              </w:rPr>
              <w:t>78</w:t>
            </w:r>
          </w:p>
        </w:tc>
        <w:tc>
          <w:tcPr>
            <w:tcW w:w="2479" w:type="dxa"/>
            <w:noWrap/>
            <w:hideMark/>
          </w:tcPr>
          <w:p w14:paraId="64752BCF" w14:textId="77777777" w:rsidR="00486D43" w:rsidRPr="00D61B6B"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61B6B">
              <w:rPr>
                <w:color w:val="000000"/>
                <w:sz w:val="18"/>
                <w:szCs w:val="18"/>
              </w:rPr>
              <w:t>64.94587</w:t>
            </w:r>
          </w:p>
        </w:tc>
        <w:tc>
          <w:tcPr>
            <w:tcW w:w="2268" w:type="dxa"/>
            <w:noWrap/>
            <w:hideMark/>
          </w:tcPr>
          <w:p w14:paraId="7E1EA30D" w14:textId="77777777" w:rsidR="00486D43" w:rsidRPr="00D61B6B"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61B6B">
              <w:rPr>
                <w:color w:val="000000"/>
                <w:sz w:val="18"/>
                <w:szCs w:val="18"/>
              </w:rPr>
              <w:t>KIR3DL1,</w:t>
            </w:r>
            <w:r>
              <w:rPr>
                <w:color w:val="000000"/>
                <w:sz w:val="18"/>
                <w:szCs w:val="18"/>
              </w:rPr>
              <w:t xml:space="preserve"> </w:t>
            </w:r>
            <w:r w:rsidRPr="00D61B6B">
              <w:rPr>
                <w:color w:val="000000"/>
                <w:sz w:val="18"/>
                <w:szCs w:val="18"/>
              </w:rPr>
              <w:t>KIR2DL1</w:t>
            </w:r>
          </w:p>
        </w:tc>
      </w:tr>
      <w:tr w:rsidR="00486D43" w:rsidRPr="00D61B6B" w14:paraId="4CB42BBF" w14:textId="77777777" w:rsidTr="00F16B5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66293AB6" w14:textId="77777777" w:rsidR="00486D43" w:rsidRPr="00D61B6B" w:rsidRDefault="00486D43" w:rsidP="00C514C7">
            <w:pPr>
              <w:spacing w:before="0" w:after="0"/>
              <w:rPr>
                <w:b w:val="0"/>
                <w:bCs w:val="0"/>
                <w:color w:val="000000"/>
                <w:sz w:val="18"/>
                <w:szCs w:val="18"/>
                <w:lang w:val="en-US"/>
              </w:rPr>
            </w:pPr>
            <w:r w:rsidRPr="00D61B6B">
              <w:rPr>
                <w:b w:val="0"/>
                <w:bCs w:val="0"/>
                <w:color w:val="000000"/>
                <w:sz w:val="18"/>
                <w:szCs w:val="18"/>
                <w:lang w:val="en-US"/>
              </w:rPr>
              <w:t>Natural killer cell mediated cytotoxicity</w:t>
            </w:r>
          </w:p>
        </w:tc>
        <w:tc>
          <w:tcPr>
            <w:tcW w:w="1843" w:type="dxa"/>
            <w:tcBorders>
              <w:left w:val="single" w:sz="4" w:space="0" w:color="auto"/>
            </w:tcBorders>
            <w:noWrap/>
            <w:hideMark/>
          </w:tcPr>
          <w:p w14:paraId="56BE4609" w14:textId="77777777" w:rsidR="00486D43" w:rsidRPr="00D61B6B"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D61B6B">
              <w:rPr>
                <w:color w:val="000000"/>
                <w:sz w:val="18"/>
                <w:szCs w:val="18"/>
              </w:rPr>
              <w:t>0.002</w:t>
            </w:r>
            <w:r>
              <w:rPr>
                <w:color w:val="000000"/>
                <w:sz w:val="18"/>
                <w:szCs w:val="18"/>
              </w:rPr>
              <w:t>3</w:t>
            </w:r>
          </w:p>
        </w:tc>
        <w:tc>
          <w:tcPr>
            <w:tcW w:w="850" w:type="dxa"/>
            <w:noWrap/>
            <w:hideMark/>
          </w:tcPr>
          <w:p w14:paraId="5C91B304" w14:textId="77777777" w:rsidR="00486D43" w:rsidRPr="00D61B6B"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D61B6B">
              <w:rPr>
                <w:color w:val="000000"/>
                <w:sz w:val="18"/>
                <w:szCs w:val="18"/>
              </w:rPr>
              <w:t>2</w:t>
            </w:r>
          </w:p>
        </w:tc>
        <w:tc>
          <w:tcPr>
            <w:tcW w:w="1739" w:type="dxa"/>
            <w:noWrap/>
            <w:hideMark/>
          </w:tcPr>
          <w:p w14:paraId="5C8D81EF" w14:textId="77777777" w:rsidR="00486D43" w:rsidRPr="00D61B6B"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D61B6B">
              <w:rPr>
                <w:color w:val="000000"/>
                <w:sz w:val="18"/>
                <w:szCs w:val="18"/>
              </w:rPr>
              <w:t>130</w:t>
            </w:r>
          </w:p>
        </w:tc>
        <w:tc>
          <w:tcPr>
            <w:tcW w:w="2479" w:type="dxa"/>
            <w:noWrap/>
            <w:hideMark/>
          </w:tcPr>
          <w:p w14:paraId="3BBE93BA" w14:textId="77777777" w:rsidR="00486D43" w:rsidRPr="00D61B6B"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D61B6B">
              <w:rPr>
                <w:color w:val="000000"/>
                <w:sz w:val="18"/>
                <w:szCs w:val="18"/>
              </w:rPr>
              <w:t>38.96752</w:t>
            </w:r>
          </w:p>
        </w:tc>
        <w:tc>
          <w:tcPr>
            <w:tcW w:w="2268" w:type="dxa"/>
            <w:noWrap/>
            <w:hideMark/>
          </w:tcPr>
          <w:p w14:paraId="1936219C" w14:textId="77777777" w:rsidR="00486D43" w:rsidRPr="00D61B6B"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D61B6B">
              <w:rPr>
                <w:color w:val="000000"/>
                <w:sz w:val="18"/>
                <w:szCs w:val="18"/>
              </w:rPr>
              <w:t>KIR3DL1,</w:t>
            </w:r>
            <w:r>
              <w:rPr>
                <w:color w:val="000000"/>
                <w:sz w:val="18"/>
                <w:szCs w:val="18"/>
              </w:rPr>
              <w:t xml:space="preserve"> </w:t>
            </w:r>
            <w:r w:rsidRPr="00D61B6B">
              <w:rPr>
                <w:color w:val="000000"/>
                <w:sz w:val="18"/>
                <w:szCs w:val="18"/>
              </w:rPr>
              <w:t>KIR2DL1</w:t>
            </w:r>
          </w:p>
        </w:tc>
      </w:tr>
      <w:tr w:rsidR="00486D43" w:rsidRPr="00D61B6B" w14:paraId="7B315298" w14:textId="77777777" w:rsidTr="00F16B58">
        <w:trPr>
          <w:trHeight w:val="227"/>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36FF2291" w14:textId="77777777" w:rsidR="00486D43" w:rsidRPr="00D61B6B" w:rsidRDefault="00486D43" w:rsidP="00C514C7">
            <w:pPr>
              <w:spacing w:before="0" w:after="0"/>
              <w:rPr>
                <w:b w:val="0"/>
                <w:bCs w:val="0"/>
                <w:color w:val="000000"/>
                <w:sz w:val="18"/>
                <w:szCs w:val="18"/>
              </w:rPr>
            </w:pPr>
            <w:r w:rsidRPr="00D61B6B">
              <w:rPr>
                <w:b w:val="0"/>
                <w:bCs w:val="0"/>
                <w:color w:val="000000"/>
                <w:sz w:val="18"/>
                <w:szCs w:val="18"/>
              </w:rPr>
              <w:t>IL-17 signaling pathway</w:t>
            </w:r>
          </w:p>
        </w:tc>
        <w:tc>
          <w:tcPr>
            <w:tcW w:w="1843" w:type="dxa"/>
            <w:tcBorders>
              <w:left w:val="single" w:sz="4" w:space="0" w:color="auto"/>
            </w:tcBorders>
            <w:noWrap/>
            <w:hideMark/>
          </w:tcPr>
          <w:p w14:paraId="74DDE8E4" w14:textId="77777777" w:rsidR="00486D43" w:rsidRPr="00D61B6B"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61B6B">
              <w:rPr>
                <w:color w:val="000000"/>
                <w:sz w:val="18"/>
                <w:szCs w:val="18"/>
              </w:rPr>
              <w:t>0.054</w:t>
            </w:r>
            <w:r>
              <w:rPr>
                <w:color w:val="000000"/>
                <w:sz w:val="18"/>
                <w:szCs w:val="18"/>
              </w:rPr>
              <w:t>2</w:t>
            </w:r>
          </w:p>
        </w:tc>
        <w:tc>
          <w:tcPr>
            <w:tcW w:w="850" w:type="dxa"/>
            <w:noWrap/>
            <w:hideMark/>
          </w:tcPr>
          <w:p w14:paraId="003C7954" w14:textId="77777777" w:rsidR="00486D43" w:rsidRPr="00D61B6B"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61B6B">
              <w:rPr>
                <w:color w:val="000000"/>
                <w:sz w:val="18"/>
                <w:szCs w:val="18"/>
              </w:rPr>
              <w:t>1</w:t>
            </w:r>
          </w:p>
        </w:tc>
        <w:tc>
          <w:tcPr>
            <w:tcW w:w="1739" w:type="dxa"/>
            <w:noWrap/>
            <w:hideMark/>
          </w:tcPr>
          <w:p w14:paraId="2B0740CB" w14:textId="77777777" w:rsidR="00486D43" w:rsidRPr="00D61B6B"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61B6B">
              <w:rPr>
                <w:color w:val="000000"/>
                <w:sz w:val="18"/>
                <w:szCs w:val="18"/>
              </w:rPr>
              <w:t>93</w:t>
            </w:r>
          </w:p>
        </w:tc>
        <w:tc>
          <w:tcPr>
            <w:tcW w:w="2479" w:type="dxa"/>
            <w:noWrap/>
            <w:hideMark/>
          </w:tcPr>
          <w:p w14:paraId="504D64D8" w14:textId="77777777" w:rsidR="00486D43" w:rsidRPr="00D61B6B"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61B6B">
              <w:rPr>
                <w:color w:val="000000"/>
                <w:sz w:val="18"/>
                <w:szCs w:val="18"/>
              </w:rPr>
              <w:t>27.23536</w:t>
            </w:r>
          </w:p>
        </w:tc>
        <w:tc>
          <w:tcPr>
            <w:tcW w:w="2268" w:type="dxa"/>
            <w:noWrap/>
            <w:hideMark/>
          </w:tcPr>
          <w:p w14:paraId="44228411" w14:textId="77777777" w:rsidR="00486D43" w:rsidRPr="00D61B6B"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61B6B">
              <w:rPr>
                <w:color w:val="000000"/>
                <w:sz w:val="18"/>
                <w:szCs w:val="18"/>
              </w:rPr>
              <w:t>MUC5AC</w:t>
            </w:r>
          </w:p>
        </w:tc>
      </w:tr>
      <w:tr w:rsidR="00486D43" w:rsidRPr="00D61B6B" w14:paraId="171A2F42" w14:textId="77777777" w:rsidTr="00F16B5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2E3A89EE" w14:textId="77777777" w:rsidR="00486D43" w:rsidRPr="00D61B6B" w:rsidRDefault="00486D43" w:rsidP="00C514C7">
            <w:pPr>
              <w:spacing w:before="0" w:after="0"/>
              <w:rPr>
                <w:b w:val="0"/>
                <w:bCs w:val="0"/>
                <w:color w:val="000000"/>
                <w:sz w:val="18"/>
                <w:szCs w:val="18"/>
                <w:lang w:val="en-US"/>
              </w:rPr>
            </w:pPr>
            <w:r w:rsidRPr="00D61B6B">
              <w:rPr>
                <w:b w:val="0"/>
                <w:bCs w:val="0"/>
                <w:color w:val="000000"/>
                <w:sz w:val="18"/>
                <w:szCs w:val="18"/>
                <w:lang w:val="en-US"/>
              </w:rPr>
              <w:t>Signaling pathways regulating pluripotency of stem cells</w:t>
            </w:r>
          </w:p>
        </w:tc>
        <w:tc>
          <w:tcPr>
            <w:tcW w:w="1843" w:type="dxa"/>
            <w:tcBorders>
              <w:left w:val="single" w:sz="4" w:space="0" w:color="auto"/>
            </w:tcBorders>
            <w:noWrap/>
            <w:hideMark/>
          </w:tcPr>
          <w:p w14:paraId="16CA3AEB" w14:textId="77777777" w:rsidR="00486D43" w:rsidRPr="00D61B6B"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D61B6B">
              <w:rPr>
                <w:color w:val="000000"/>
                <w:sz w:val="18"/>
                <w:szCs w:val="18"/>
              </w:rPr>
              <w:t>0.066</w:t>
            </w:r>
            <w:r>
              <w:rPr>
                <w:color w:val="000000"/>
                <w:sz w:val="18"/>
                <w:szCs w:val="18"/>
              </w:rPr>
              <w:t>1</w:t>
            </w:r>
          </w:p>
        </w:tc>
        <w:tc>
          <w:tcPr>
            <w:tcW w:w="850" w:type="dxa"/>
            <w:noWrap/>
            <w:hideMark/>
          </w:tcPr>
          <w:p w14:paraId="6742F979" w14:textId="77777777" w:rsidR="00486D43" w:rsidRPr="00D61B6B"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D61B6B">
              <w:rPr>
                <w:color w:val="000000"/>
                <w:sz w:val="18"/>
                <w:szCs w:val="18"/>
              </w:rPr>
              <w:t>1</w:t>
            </w:r>
          </w:p>
        </w:tc>
        <w:tc>
          <w:tcPr>
            <w:tcW w:w="1739" w:type="dxa"/>
            <w:noWrap/>
            <w:hideMark/>
          </w:tcPr>
          <w:p w14:paraId="0F698854" w14:textId="77777777" w:rsidR="00486D43" w:rsidRPr="00D61B6B"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D61B6B">
              <w:rPr>
                <w:color w:val="000000"/>
                <w:sz w:val="18"/>
                <w:szCs w:val="18"/>
              </w:rPr>
              <w:t>143</w:t>
            </w:r>
          </w:p>
        </w:tc>
        <w:tc>
          <w:tcPr>
            <w:tcW w:w="2479" w:type="dxa"/>
            <w:noWrap/>
            <w:hideMark/>
          </w:tcPr>
          <w:p w14:paraId="5E9FAB2C" w14:textId="77777777" w:rsidR="00486D43" w:rsidRPr="00D61B6B"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D61B6B">
              <w:rPr>
                <w:color w:val="000000"/>
                <w:sz w:val="18"/>
                <w:szCs w:val="18"/>
              </w:rPr>
              <w:t>17.71251</w:t>
            </w:r>
          </w:p>
        </w:tc>
        <w:tc>
          <w:tcPr>
            <w:tcW w:w="2268" w:type="dxa"/>
            <w:noWrap/>
            <w:hideMark/>
          </w:tcPr>
          <w:p w14:paraId="2E769AB7" w14:textId="77777777" w:rsidR="00486D43" w:rsidRPr="00D61B6B"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D61B6B">
              <w:rPr>
                <w:color w:val="000000"/>
                <w:sz w:val="18"/>
                <w:szCs w:val="18"/>
              </w:rPr>
              <w:t>NANOGP8</w:t>
            </w:r>
          </w:p>
        </w:tc>
      </w:tr>
      <w:tr w:rsidR="00486D43" w:rsidRPr="00D61B6B" w14:paraId="039C3239" w14:textId="77777777" w:rsidTr="00F16B58">
        <w:trPr>
          <w:trHeight w:val="227"/>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6293A31C" w14:textId="77777777" w:rsidR="00486D43" w:rsidRPr="00D61B6B" w:rsidRDefault="00486D43" w:rsidP="00C514C7">
            <w:pPr>
              <w:spacing w:before="0" w:after="0"/>
              <w:rPr>
                <w:b w:val="0"/>
                <w:bCs w:val="0"/>
                <w:color w:val="000000"/>
                <w:sz w:val="18"/>
                <w:szCs w:val="18"/>
              </w:rPr>
            </w:pPr>
            <w:r w:rsidRPr="00D61B6B">
              <w:rPr>
                <w:b w:val="0"/>
                <w:bCs w:val="0"/>
                <w:color w:val="000000"/>
                <w:sz w:val="18"/>
                <w:szCs w:val="18"/>
              </w:rPr>
              <w:t>Proteoglycans in cancer</w:t>
            </w:r>
          </w:p>
        </w:tc>
        <w:tc>
          <w:tcPr>
            <w:tcW w:w="1843" w:type="dxa"/>
            <w:tcBorders>
              <w:left w:val="single" w:sz="4" w:space="0" w:color="auto"/>
            </w:tcBorders>
            <w:noWrap/>
            <w:hideMark/>
          </w:tcPr>
          <w:p w14:paraId="54E5427C" w14:textId="77777777" w:rsidR="00486D43" w:rsidRPr="00D61B6B"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61B6B">
              <w:rPr>
                <w:color w:val="000000"/>
                <w:sz w:val="18"/>
                <w:szCs w:val="18"/>
              </w:rPr>
              <w:t>0.07</w:t>
            </w:r>
            <w:r>
              <w:rPr>
                <w:color w:val="000000"/>
                <w:sz w:val="18"/>
                <w:szCs w:val="18"/>
              </w:rPr>
              <w:t>7</w:t>
            </w:r>
          </w:p>
        </w:tc>
        <w:tc>
          <w:tcPr>
            <w:tcW w:w="850" w:type="dxa"/>
            <w:noWrap/>
            <w:hideMark/>
          </w:tcPr>
          <w:p w14:paraId="7A347CAA" w14:textId="77777777" w:rsidR="00486D43" w:rsidRPr="00D61B6B"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61B6B">
              <w:rPr>
                <w:color w:val="000000"/>
                <w:sz w:val="18"/>
                <w:szCs w:val="18"/>
              </w:rPr>
              <w:t>1</w:t>
            </w:r>
          </w:p>
        </w:tc>
        <w:tc>
          <w:tcPr>
            <w:tcW w:w="1739" w:type="dxa"/>
            <w:noWrap/>
            <w:hideMark/>
          </w:tcPr>
          <w:p w14:paraId="4A9F7BFF" w14:textId="77777777" w:rsidR="00486D43" w:rsidRPr="00D61B6B"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61B6B">
              <w:rPr>
                <w:color w:val="000000"/>
                <w:sz w:val="18"/>
                <w:szCs w:val="18"/>
              </w:rPr>
              <w:t>202</w:t>
            </w:r>
          </w:p>
        </w:tc>
        <w:tc>
          <w:tcPr>
            <w:tcW w:w="2479" w:type="dxa"/>
            <w:noWrap/>
            <w:hideMark/>
          </w:tcPr>
          <w:p w14:paraId="6364B163" w14:textId="77777777" w:rsidR="00486D43" w:rsidRPr="00D61B6B"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61B6B">
              <w:rPr>
                <w:color w:val="000000"/>
                <w:sz w:val="18"/>
                <w:szCs w:val="18"/>
              </w:rPr>
              <w:t>12.53905</w:t>
            </w:r>
          </w:p>
        </w:tc>
        <w:tc>
          <w:tcPr>
            <w:tcW w:w="2268" w:type="dxa"/>
            <w:noWrap/>
            <w:hideMark/>
          </w:tcPr>
          <w:p w14:paraId="28F6154F" w14:textId="77777777" w:rsidR="00486D43" w:rsidRPr="00D61B6B"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61B6B">
              <w:rPr>
                <w:color w:val="000000"/>
                <w:sz w:val="18"/>
                <w:szCs w:val="18"/>
              </w:rPr>
              <w:t>NANOGP8</w:t>
            </w:r>
          </w:p>
        </w:tc>
      </w:tr>
    </w:tbl>
    <w:p w14:paraId="1A3F62DE" w14:textId="77777777" w:rsidR="00486D43" w:rsidRDefault="00486D43" w:rsidP="00486D43">
      <w:pPr>
        <w:jc w:val="both"/>
        <w:sectPr w:rsidR="00486D43" w:rsidSect="00E13466">
          <w:type w:val="continuous"/>
          <w:pgSz w:w="16838" w:h="11906" w:orient="landscape"/>
          <w:pgMar w:top="1418" w:right="1418" w:bottom="1418" w:left="1418" w:header="709" w:footer="709" w:gutter="0"/>
          <w:cols w:space="708"/>
          <w:docGrid w:linePitch="360"/>
        </w:sectPr>
      </w:pPr>
    </w:p>
    <w:p w14:paraId="2C53897B" w14:textId="77777777" w:rsidR="00CA0EDD" w:rsidRDefault="00CA0EDD">
      <w:pPr>
        <w:spacing w:before="0" w:after="200" w:line="276" w:lineRule="auto"/>
        <w:rPr>
          <w:b/>
          <w:bCs/>
        </w:rPr>
      </w:pPr>
      <w:r>
        <w:rPr>
          <w:b/>
          <w:bCs/>
        </w:rPr>
        <w:br w:type="page"/>
      </w:r>
    </w:p>
    <w:p w14:paraId="0CC08DEF" w14:textId="275E74B0" w:rsidR="00486D43" w:rsidRDefault="00486D43" w:rsidP="00486D43">
      <w:pPr>
        <w:jc w:val="both"/>
      </w:pPr>
      <w:r w:rsidRPr="00A1747F">
        <w:rPr>
          <w:b/>
          <w:bCs/>
        </w:rPr>
        <w:lastRenderedPageBreak/>
        <w:t>S</w:t>
      </w:r>
      <w:r w:rsidR="00EA604C" w:rsidRPr="00A1747F">
        <w:rPr>
          <w:b/>
          <w:bCs/>
        </w:rPr>
        <w:t>9</w:t>
      </w:r>
      <w:r w:rsidRPr="00A1747F">
        <w:rPr>
          <w:b/>
          <w:bCs/>
        </w:rPr>
        <w:t xml:space="preserve"> Table</w:t>
      </w:r>
      <w:r w:rsidRPr="00171F4F">
        <w:rPr>
          <w:b/>
          <w:bCs/>
        </w:rPr>
        <w:t>. The results of pathway enrichment analysis of genes in which close proximity at least one sequence variant in regulatory element (RE) per KTCN patient was identified.</w:t>
      </w:r>
      <w:r>
        <w:t xml:space="preserve"> </w:t>
      </w:r>
      <w:r w:rsidRPr="00500F57">
        <w:t>The KEGG database was chosen for definition of pathways.</w:t>
      </w:r>
    </w:p>
    <w:tbl>
      <w:tblPr>
        <w:tblStyle w:val="Zwykatabela4"/>
        <w:tblW w:w="15168" w:type="dxa"/>
        <w:tblInd w:w="-567" w:type="dxa"/>
        <w:tblLayout w:type="fixed"/>
        <w:tblLook w:val="04A0" w:firstRow="1" w:lastRow="0" w:firstColumn="1" w:lastColumn="0" w:noHBand="0" w:noVBand="1"/>
      </w:tblPr>
      <w:tblGrid>
        <w:gridCol w:w="2127"/>
        <w:gridCol w:w="1275"/>
        <w:gridCol w:w="851"/>
        <w:gridCol w:w="992"/>
        <w:gridCol w:w="1276"/>
        <w:gridCol w:w="8647"/>
      </w:tblGrid>
      <w:tr w:rsidR="00486D43" w:rsidRPr="003E14A6" w14:paraId="17663657" w14:textId="77777777" w:rsidTr="00F16B5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auto"/>
              <w:right w:val="single" w:sz="4" w:space="0" w:color="auto"/>
            </w:tcBorders>
            <w:noWrap/>
            <w:hideMark/>
          </w:tcPr>
          <w:p w14:paraId="5211AE8A" w14:textId="77777777" w:rsidR="00486D43" w:rsidRPr="003E14A6" w:rsidRDefault="00486D43" w:rsidP="00C514C7">
            <w:pPr>
              <w:spacing w:before="0" w:after="0"/>
              <w:rPr>
                <w:color w:val="000000"/>
                <w:sz w:val="18"/>
                <w:szCs w:val="18"/>
              </w:rPr>
            </w:pPr>
            <w:r w:rsidRPr="003E14A6">
              <w:rPr>
                <w:color w:val="000000"/>
                <w:sz w:val="18"/>
                <w:szCs w:val="18"/>
              </w:rPr>
              <w:t>Pathway</w:t>
            </w:r>
          </w:p>
        </w:tc>
        <w:tc>
          <w:tcPr>
            <w:tcW w:w="1275" w:type="dxa"/>
            <w:tcBorders>
              <w:left w:val="single" w:sz="4" w:space="0" w:color="auto"/>
              <w:bottom w:val="single" w:sz="4" w:space="0" w:color="auto"/>
            </w:tcBorders>
            <w:noWrap/>
            <w:vAlign w:val="center"/>
            <w:hideMark/>
          </w:tcPr>
          <w:p w14:paraId="0B61BE20" w14:textId="77777777" w:rsidR="00486D43" w:rsidRPr="003E14A6" w:rsidRDefault="00486D43" w:rsidP="00C514C7">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Enrichment FDR</w:t>
            </w:r>
          </w:p>
        </w:tc>
        <w:tc>
          <w:tcPr>
            <w:tcW w:w="851" w:type="dxa"/>
            <w:tcBorders>
              <w:bottom w:val="single" w:sz="4" w:space="0" w:color="auto"/>
            </w:tcBorders>
            <w:noWrap/>
            <w:vAlign w:val="center"/>
            <w:hideMark/>
          </w:tcPr>
          <w:p w14:paraId="3FC78ADF" w14:textId="77777777" w:rsidR="00486D43" w:rsidRPr="003E14A6" w:rsidRDefault="00486D43" w:rsidP="00C514C7">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nGenes</w:t>
            </w:r>
          </w:p>
        </w:tc>
        <w:tc>
          <w:tcPr>
            <w:tcW w:w="992" w:type="dxa"/>
            <w:tcBorders>
              <w:bottom w:val="single" w:sz="4" w:space="0" w:color="auto"/>
            </w:tcBorders>
            <w:noWrap/>
            <w:vAlign w:val="center"/>
            <w:hideMark/>
          </w:tcPr>
          <w:p w14:paraId="65275E28" w14:textId="77777777" w:rsidR="00486D43" w:rsidRPr="003E14A6" w:rsidRDefault="00486D43" w:rsidP="00C514C7">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Pathway Genes</w:t>
            </w:r>
          </w:p>
        </w:tc>
        <w:tc>
          <w:tcPr>
            <w:tcW w:w="1276" w:type="dxa"/>
            <w:tcBorders>
              <w:bottom w:val="single" w:sz="4" w:space="0" w:color="auto"/>
            </w:tcBorders>
            <w:noWrap/>
            <w:vAlign w:val="center"/>
            <w:hideMark/>
          </w:tcPr>
          <w:p w14:paraId="325419DF" w14:textId="77777777" w:rsidR="00486D43" w:rsidRPr="003E14A6" w:rsidRDefault="00486D43" w:rsidP="00C514C7">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Fold Enrichment</w:t>
            </w:r>
          </w:p>
        </w:tc>
        <w:tc>
          <w:tcPr>
            <w:tcW w:w="8647" w:type="dxa"/>
            <w:tcBorders>
              <w:bottom w:val="single" w:sz="4" w:space="0" w:color="auto"/>
            </w:tcBorders>
            <w:noWrap/>
            <w:hideMark/>
          </w:tcPr>
          <w:p w14:paraId="5F7144B8" w14:textId="77777777" w:rsidR="00486D43" w:rsidRPr="003E14A6" w:rsidRDefault="00486D43" w:rsidP="00C514C7">
            <w:pPr>
              <w:spacing w:before="0"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Genes</w:t>
            </w:r>
          </w:p>
        </w:tc>
      </w:tr>
      <w:tr w:rsidR="00E13466" w:rsidRPr="002E2FED" w14:paraId="64991389"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right w:val="single" w:sz="4" w:space="0" w:color="auto"/>
            </w:tcBorders>
            <w:noWrap/>
            <w:hideMark/>
          </w:tcPr>
          <w:p w14:paraId="473F65DF"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Focal adhesion</w:t>
            </w:r>
          </w:p>
        </w:tc>
        <w:tc>
          <w:tcPr>
            <w:tcW w:w="1275" w:type="dxa"/>
            <w:tcBorders>
              <w:top w:val="single" w:sz="4" w:space="0" w:color="auto"/>
              <w:left w:val="single" w:sz="4" w:space="0" w:color="auto"/>
            </w:tcBorders>
            <w:noWrap/>
            <w:vAlign w:val="center"/>
            <w:hideMark/>
          </w:tcPr>
          <w:p w14:paraId="6633F3AD"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0.00001</w:t>
            </w:r>
          </w:p>
        </w:tc>
        <w:tc>
          <w:tcPr>
            <w:tcW w:w="851" w:type="dxa"/>
            <w:tcBorders>
              <w:top w:val="single" w:sz="4" w:space="0" w:color="auto"/>
            </w:tcBorders>
            <w:noWrap/>
            <w:vAlign w:val="center"/>
            <w:hideMark/>
          </w:tcPr>
          <w:p w14:paraId="7218219D"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59</w:t>
            </w:r>
          </w:p>
        </w:tc>
        <w:tc>
          <w:tcPr>
            <w:tcW w:w="992" w:type="dxa"/>
            <w:tcBorders>
              <w:top w:val="single" w:sz="4" w:space="0" w:color="auto"/>
            </w:tcBorders>
            <w:noWrap/>
            <w:vAlign w:val="center"/>
            <w:hideMark/>
          </w:tcPr>
          <w:p w14:paraId="22CE8836"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200</w:t>
            </w:r>
          </w:p>
        </w:tc>
        <w:tc>
          <w:tcPr>
            <w:tcW w:w="1276" w:type="dxa"/>
            <w:tcBorders>
              <w:top w:val="single" w:sz="4" w:space="0" w:color="auto"/>
            </w:tcBorders>
            <w:noWrap/>
            <w:vAlign w:val="center"/>
            <w:hideMark/>
          </w:tcPr>
          <w:p w14:paraId="684C42FA"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2.0331</w:t>
            </w:r>
          </w:p>
        </w:tc>
        <w:tc>
          <w:tcPr>
            <w:tcW w:w="8647" w:type="dxa"/>
            <w:tcBorders>
              <w:top w:val="single" w:sz="4" w:space="0" w:color="auto"/>
            </w:tcBorders>
            <w:noWrap/>
            <w:hideMark/>
          </w:tcPr>
          <w:p w14:paraId="50B255F9"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ITGA2B, IGF1, FLT4, TNC, MAPK9, PIK3CB, LAMC2, RASGRF1, MYLK, RHOA, ACTN1, ACTB, PPP1R12B, ITGA8, GSK3B, ITGB5, LAMB4, PDGFB, ARHGAP5, LAMA1, PIK3R2, MYL10, RAPGEF1, MAPK8, VTN, CCND1, CCND3, VEGFA, ITGA4, TNR, RAP1A, PIK3CA, VASP, RAP1B, RAC2, FLNC, LAMA5, VAV3, PDGFRA, LAMC1, ITGA11, PAK6, ITGAV, ITGB7, PDGFC, PIK3R1, EGFR, DOCK1, COL6A3, PRKCB, PTK2, TLN2, JUN, PIP5K1C, PARVB, LAMA2, PARVA, TNXB, ACTN4</w:t>
            </w:r>
          </w:p>
        </w:tc>
      </w:tr>
      <w:tr w:rsidR="00486D43" w:rsidRPr="002E2FED" w14:paraId="67B6DC41"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5F8F660E"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Rap1 signaling pathway</w:t>
            </w:r>
          </w:p>
        </w:tc>
        <w:tc>
          <w:tcPr>
            <w:tcW w:w="1275" w:type="dxa"/>
            <w:tcBorders>
              <w:left w:val="single" w:sz="4" w:space="0" w:color="auto"/>
            </w:tcBorders>
            <w:noWrap/>
            <w:vAlign w:val="center"/>
            <w:hideMark/>
          </w:tcPr>
          <w:p w14:paraId="1B4B0785"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0.00001</w:t>
            </w:r>
          </w:p>
        </w:tc>
        <w:tc>
          <w:tcPr>
            <w:tcW w:w="851" w:type="dxa"/>
            <w:noWrap/>
            <w:vAlign w:val="center"/>
            <w:hideMark/>
          </w:tcPr>
          <w:p w14:paraId="286C4A64"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60</w:t>
            </w:r>
          </w:p>
        </w:tc>
        <w:tc>
          <w:tcPr>
            <w:tcW w:w="992" w:type="dxa"/>
            <w:noWrap/>
            <w:vAlign w:val="center"/>
            <w:hideMark/>
          </w:tcPr>
          <w:p w14:paraId="5D6EA655"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210</w:t>
            </w:r>
          </w:p>
        </w:tc>
        <w:tc>
          <w:tcPr>
            <w:tcW w:w="1276" w:type="dxa"/>
            <w:noWrap/>
            <w:vAlign w:val="center"/>
            <w:hideMark/>
          </w:tcPr>
          <w:p w14:paraId="78EFFA12"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1.9691</w:t>
            </w:r>
          </w:p>
        </w:tc>
        <w:tc>
          <w:tcPr>
            <w:tcW w:w="8647" w:type="dxa"/>
            <w:noWrap/>
            <w:hideMark/>
          </w:tcPr>
          <w:p w14:paraId="295973A9"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KRIT1, ITGA2B, RALA, IGF1, FLT4, PIK3CB, RHOA, PRKCZ, ACTB, APBB1IP, RAPGEF3, FYB1, RAPGEF4, PDGFB, PLCB4, PIK3R2, SIPA1L3, RAPGEF1, VEGFA, FGF1, RAP1A, ADCY7, PIK3CA, PARD6B, PLCG1, VASP, RAP1B, RAC2, DOCK4, KRAS, VAV3, PDGFRA, RAPGEF5, FGF5, RALB, PDGFC, PIK3R1, EGFR, ANGPT1, ENAH, ADCY8, TIAM1, KIT, MRAS, ADCY1, PRKCB, RGS14, FPR1, LPAR3, TLN2, ADCY5, CSF1R, PLCB1, EFNA5, MAPK11, MAGI2, EVL, SIPA1L1, RASSF5, MAGI1</w:t>
            </w:r>
          </w:p>
        </w:tc>
      </w:tr>
      <w:tr w:rsidR="00486D43" w:rsidRPr="002E2FED" w14:paraId="3E596A4E"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6D2C9CDA"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Phosphatidylinositol signaling system</w:t>
            </w:r>
          </w:p>
        </w:tc>
        <w:tc>
          <w:tcPr>
            <w:tcW w:w="1275" w:type="dxa"/>
            <w:tcBorders>
              <w:left w:val="single" w:sz="4" w:space="0" w:color="auto"/>
            </w:tcBorders>
            <w:noWrap/>
            <w:vAlign w:val="center"/>
            <w:hideMark/>
          </w:tcPr>
          <w:p w14:paraId="638A3EF8"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0.00021</w:t>
            </w:r>
          </w:p>
        </w:tc>
        <w:tc>
          <w:tcPr>
            <w:tcW w:w="851" w:type="dxa"/>
            <w:noWrap/>
            <w:vAlign w:val="center"/>
            <w:hideMark/>
          </w:tcPr>
          <w:p w14:paraId="499E9FF6"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32</w:t>
            </w:r>
          </w:p>
        </w:tc>
        <w:tc>
          <w:tcPr>
            <w:tcW w:w="992" w:type="dxa"/>
            <w:noWrap/>
            <w:vAlign w:val="center"/>
            <w:hideMark/>
          </w:tcPr>
          <w:p w14:paraId="656B8179"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97</w:t>
            </w:r>
          </w:p>
        </w:tc>
        <w:tc>
          <w:tcPr>
            <w:tcW w:w="1276" w:type="dxa"/>
            <w:noWrap/>
            <w:vAlign w:val="center"/>
            <w:hideMark/>
          </w:tcPr>
          <w:p w14:paraId="6852E861"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2.2736</w:t>
            </w:r>
          </w:p>
        </w:tc>
        <w:tc>
          <w:tcPr>
            <w:tcW w:w="8647" w:type="dxa"/>
            <w:noWrap/>
            <w:hideMark/>
          </w:tcPr>
          <w:p w14:paraId="4FA9C0E1"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INPP4A, PIK3CB, DGKG, MTMR1, INPP5A, SYNJ2, MTMR2, MTMR3, CDS2, PLCB4, PIK3R2, INPP4B, PIK3CA, ITPR2, PLCG1, IPPK, DGKB, IMPA2, PIK3R1, PIP4K2A, ITPR1, IPMK, DGKI, SYNJ1, IP6K3, INPPL1, PRKCB, PLCB1, PIP5K1C, PLCG2, ITPK1, DGKD</w:t>
            </w:r>
          </w:p>
        </w:tc>
      </w:tr>
      <w:tr w:rsidR="00486D43" w:rsidRPr="002E2FED" w14:paraId="47A5732C"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075001C4"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Leukocyte transendothelial migration</w:t>
            </w:r>
          </w:p>
        </w:tc>
        <w:tc>
          <w:tcPr>
            <w:tcW w:w="1275" w:type="dxa"/>
            <w:tcBorders>
              <w:left w:val="single" w:sz="4" w:space="0" w:color="auto"/>
            </w:tcBorders>
            <w:noWrap/>
            <w:vAlign w:val="center"/>
            <w:hideMark/>
          </w:tcPr>
          <w:p w14:paraId="23605DFF"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0.00021</w:t>
            </w:r>
          </w:p>
        </w:tc>
        <w:tc>
          <w:tcPr>
            <w:tcW w:w="851" w:type="dxa"/>
            <w:noWrap/>
            <w:vAlign w:val="center"/>
            <w:hideMark/>
          </w:tcPr>
          <w:p w14:paraId="4302D667"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36</w:t>
            </w:r>
          </w:p>
        </w:tc>
        <w:tc>
          <w:tcPr>
            <w:tcW w:w="992" w:type="dxa"/>
            <w:noWrap/>
            <w:vAlign w:val="center"/>
            <w:hideMark/>
          </w:tcPr>
          <w:p w14:paraId="5EE8144B"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114</w:t>
            </w:r>
          </w:p>
        </w:tc>
        <w:tc>
          <w:tcPr>
            <w:tcW w:w="1276" w:type="dxa"/>
            <w:noWrap/>
            <w:vAlign w:val="center"/>
            <w:hideMark/>
          </w:tcPr>
          <w:p w14:paraId="085F6A26"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2.1764</w:t>
            </w:r>
          </w:p>
        </w:tc>
        <w:tc>
          <w:tcPr>
            <w:tcW w:w="8647" w:type="dxa"/>
            <w:noWrap/>
            <w:hideMark/>
          </w:tcPr>
          <w:p w14:paraId="4F77F2AB"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CTNNA1, PIK3CB, RHOA, ACTN1, ACTB, RAPGEF3, RAPGEF4, ARHGAP5, PIK3R2, MYL10, CXCL12, ITK, CLDN16, ITGA4, RAP1A, PIK3CA, PLCG1, VASP, RAP1B, RAC2, VAV3, PIK3R1, CLDN8, CLDN2, JAM3, PRKCB, RHOH, PTK2, CLDN20, CLDN6, MAPK11, PLCG2, PECAM1, RASSF5, NCF4, ACTN4</w:t>
            </w:r>
          </w:p>
        </w:tc>
      </w:tr>
      <w:tr w:rsidR="00486D43" w:rsidRPr="002E2FED" w14:paraId="07581DB5"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31402BC9"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Pathways in cancer</w:t>
            </w:r>
          </w:p>
        </w:tc>
        <w:tc>
          <w:tcPr>
            <w:tcW w:w="1275" w:type="dxa"/>
            <w:tcBorders>
              <w:left w:val="single" w:sz="4" w:space="0" w:color="auto"/>
            </w:tcBorders>
            <w:noWrap/>
            <w:vAlign w:val="center"/>
            <w:hideMark/>
          </w:tcPr>
          <w:p w14:paraId="05DC9ED5"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0.00021</w:t>
            </w:r>
          </w:p>
        </w:tc>
        <w:tc>
          <w:tcPr>
            <w:tcW w:w="851" w:type="dxa"/>
            <w:noWrap/>
            <w:vAlign w:val="center"/>
            <w:hideMark/>
          </w:tcPr>
          <w:p w14:paraId="7BC5F890"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115</w:t>
            </w:r>
          </w:p>
        </w:tc>
        <w:tc>
          <w:tcPr>
            <w:tcW w:w="992" w:type="dxa"/>
            <w:noWrap/>
            <w:vAlign w:val="center"/>
            <w:hideMark/>
          </w:tcPr>
          <w:p w14:paraId="74DDAC70"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530</w:t>
            </w:r>
          </w:p>
        </w:tc>
        <w:tc>
          <w:tcPr>
            <w:tcW w:w="1276" w:type="dxa"/>
            <w:noWrap/>
            <w:vAlign w:val="center"/>
            <w:hideMark/>
          </w:tcPr>
          <w:p w14:paraId="772D35E7"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1.4954</w:t>
            </w:r>
          </w:p>
        </w:tc>
        <w:tc>
          <w:tcPr>
            <w:tcW w:w="8647" w:type="dxa"/>
            <w:noWrap/>
            <w:hideMark/>
          </w:tcPr>
          <w:p w14:paraId="1C79CA71"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CREBBP, ITGA2B, RALA, IGF1, FLT4, CTNNA1, MAPK9, PIK3CB, LAMC2, GSTO2, RHOA, GNB5, PLD1, RUNX1T1, GSK3B, LAMB4, ESR1, MSH2, PDGFB, BDKRB1, STK4, PLCB4, JAG1, LAMA1, AXIN1, IL7, PIK3R2, CDK6, GLI3, CXCL12, MAPK8, CCND1, WNT5B, E2F3, CCND3, VEGFA, MSH3, FGF1, TFG, HDAC1, GADD45A, TGFB3, ADCY7, PIK3CA, NCOA3, PLCG1, RAC2, DLL4, LAMA5, RARA, KRAS, IL6ST, PDGFRA, ETS1, APC, LAMC1, ITGAV, FGF5, ESR2, PML, SMAD4, RXRG, MGST3, RALB, AGTR1, CAMK2D, PIK3R1, EGFR, CDKN2B, TCF7L2, GSTO1, EDNRA, WNT3A, ADCY8, FZD1, KIT, RUNX1, CTBP1, PTGER1, LRP5, IL15, IL3, ADCY1, PRKCB, STAT6, NKX3-1, BDKRB2, STAT3, AXIN2, PTK2, CXCL8, ALK, LPAR3, PLEKHG5, CYCS, ADCY5, STAT5B, GSTA3, CTBP2, TRAF6, JUN, CSF1R, PLCB1, TXNRD2, RXRA, GNG2, BCR, MITF, LAMA2, ARHGEF12, PLCG2, CSF2RA, IFNGR2, RASSF5, DLL1</w:t>
            </w:r>
          </w:p>
        </w:tc>
      </w:tr>
      <w:tr w:rsidR="00486D43" w:rsidRPr="002E2FED" w14:paraId="04A12BA6"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5A785543"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Axon guidance</w:t>
            </w:r>
          </w:p>
        </w:tc>
        <w:tc>
          <w:tcPr>
            <w:tcW w:w="1275" w:type="dxa"/>
            <w:tcBorders>
              <w:left w:val="single" w:sz="4" w:space="0" w:color="auto"/>
            </w:tcBorders>
            <w:noWrap/>
            <w:vAlign w:val="center"/>
            <w:hideMark/>
          </w:tcPr>
          <w:p w14:paraId="556BC122"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0.00035</w:t>
            </w:r>
          </w:p>
        </w:tc>
        <w:tc>
          <w:tcPr>
            <w:tcW w:w="851" w:type="dxa"/>
            <w:noWrap/>
            <w:vAlign w:val="center"/>
            <w:hideMark/>
          </w:tcPr>
          <w:p w14:paraId="21DD0E5E"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49</w:t>
            </w:r>
          </w:p>
        </w:tc>
        <w:tc>
          <w:tcPr>
            <w:tcW w:w="992" w:type="dxa"/>
            <w:noWrap/>
            <w:vAlign w:val="center"/>
            <w:hideMark/>
          </w:tcPr>
          <w:p w14:paraId="387CFDE5"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181</w:t>
            </w:r>
          </w:p>
        </w:tc>
        <w:tc>
          <w:tcPr>
            <w:tcW w:w="1276" w:type="dxa"/>
            <w:noWrap/>
            <w:vAlign w:val="center"/>
            <w:hideMark/>
          </w:tcPr>
          <w:p w14:paraId="2E251A8D"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1.8658</w:t>
            </w:r>
          </w:p>
        </w:tc>
        <w:tc>
          <w:tcPr>
            <w:tcW w:w="8647" w:type="dxa"/>
            <w:noWrap/>
            <w:hideMark/>
          </w:tcPr>
          <w:p w14:paraId="60785D53"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SEMA3G, PIK3CB, RHOA, PRKCZ, NCK2, PLXNA2, SEMA5B, GSK3B, ABLIM1, NRP1, NFATC2, PIK3R2, LIMK1, CXCL12, WNT5B, SEMA5A, EPHA4, PIK3CA, PARD6B, PLCG1, RAC2, KRAS, TRPC6, PAK6, SEMA6D, PPP3CA, RGS3, SEMA6C, CAMK2D, PIK3R1, RASA1, LRRC4C, SEMA3D, ENAH, ABLIM2, PTK2, CFL1, RHOD, ABLIM3, SLIT3, EFNA5, SLIT1, SEMA4D, SRGAP3, PLXNB2, ARHGEF12, SRGAP1, PLCG2, SRGAP2</w:t>
            </w:r>
          </w:p>
        </w:tc>
      </w:tr>
      <w:tr w:rsidR="00486D43" w:rsidRPr="002E2FED" w14:paraId="142859F2"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36142166" w14:textId="77777777" w:rsidR="00486D43" w:rsidRPr="003E14A6" w:rsidRDefault="00486D43" w:rsidP="00C514C7">
            <w:pPr>
              <w:spacing w:before="0" w:after="0"/>
              <w:rPr>
                <w:b w:val="0"/>
                <w:bCs w:val="0"/>
                <w:color w:val="000000"/>
                <w:sz w:val="18"/>
                <w:szCs w:val="18"/>
                <w:lang w:val="en-US"/>
              </w:rPr>
            </w:pPr>
            <w:r w:rsidRPr="003E14A6">
              <w:rPr>
                <w:b w:val="0"/>
                <w:bCs w:val="0"/>
                <w:color w:val="000000"/>
                <w:sz w:val="18"/>
                <w:szCs w:val="18"/>
                <w:lang w:val="en-US"/>
              </w:rPr>
              <w:t>Inflammatory mediator regulation of TRP channels</w:t>
            </w:r>
          </w:p>
        </w:tc>
        <w:tc>
          <w:tcPr>
            <w:tcW w:w="1275" w:type="dxa"/>
            <w:tcBorders>
              <w:left w:val="single" w:sz="4" w:space="0" w:color="auto"/>
            </w:tcBorders>
            <w:noWrap/>
            <w:vAlign w:val="center"/>
            <w:hideMark/>
          </w:tcPr>
          <w:p w14:paraId="3D521255"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0.00056</w:t>
            </w:r>
          </w:p>
        </w:tc>
        <w:tc>
          <w:tcPr>
            <w:tcW w:w="851" w:type="dxa"/>
            <w:noWrap/>
            <w:vAlign w:val="center"/>
            <w:hideMark/>
          </w:tcPr>
          <w:p w14:paraId="10961D46"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31</w:t>
            </w:r>
          </w:p>
        </w:tc>
        <w:tc>
          <w:tcPr>
            <w:tcW w:w="992" w:type="dxa"/>
            <w:noWrap/>
            <w:vAlign w:val="center"/>
            <w:hideMark/>
          </w:tcPr>
          <w:p w14:paraId="69EDCA76"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98</w:t>
            </w:r>
          </w:p>
        </w:tc>
        <w:tc>
          <w:tcPr>
            <w:tcW w:w="1276" w:type="dxa"/>
            <w:noWrap/>
            <w:vAlign w:val="center"/>
            <w:hideMark/>
          </w:tcPr>
          <w:p w14:paraId="627D0E5F"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2.1801</w:t>
            </w:r>
          </w:p>
        </w:tc>
        <w:tc>
          <w:tcPr>
            <w:tcW w:w="8647" w:type="dxa"/>
            <w:noWrap/>
            <w:hideMark/>
          </w:tcPr>
          <w:p w14:paraId="729D35DD"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IGF1, PRKCH, MAPK9, PIK3CB, BDKRB1, PLCB4, TRPA1, PLA2G4C, PIK3R2, MAPK8, IL1R1, PLA2G4A, ADCY7, PIK3CA, ITPR2, PLCG1, TRPM8, CAMK2D, PIK3R1, ITPR1, ADCY8, F2RL1, ADCY1, PRKCB, BDKRB2, PRKCE, ADCY5, PLCB1, MAPK11, IL1RAP, PLCG2</w:t>
            </w:r>
          </w:p>
        </w:tc>
      </w:tr>
      <w:tr w:rsidR="00486D43" w:rsidRPr="002E2FED" w14:paraId="02C45982"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6B0F59BA"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Phospholipase D signaling pathway</w:t>
            </w:r>
          </w:p>
        </w:tc>
        <w:tc>
          <w:tcPr>
            <w:tcW w:w="1275" w:type="dxa"/>
            <w:tcBorders>
              <w:left w:val="single" w:sz="4" w:space="0" w:color="auto"/>
            </w:tcBorders>
            <w:noWrap/>
            <w:vAlign w:val="center"/>
            <w:hideMark/>
          </w:tcPr>
          <w:p w14:paraId="46F212FB"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0.00082</w:t>
            </w:r>
          </w:p>
        </w:tc>
        <w:tc>
          <w:tcPr>
            <w:tcW w:w="851" w:type="dxa"/>
            <w:noWrap/>
            <w:vAlign w:val="center"/>
            <w:hideMark/>
          </w:tcPr>
          <w:p w14:paraId="4FCEFBED"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41</w:t>
            </w:r>
          </w:p>
        </w:tc>
        <w:tc>
          <w:tcPr>
            <w:tcW w:w="992" w:type="dxa"/>
            <w:noWrap/>
            <w:vAlign w:val="center"/>
            <w:hideMark/>
          </w:tcPr>
          <w:p w14:paraId="52A39DA5"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148</w:t>
            </w:r>
          </w:p>
        </w:tc>
        <w:tc>
          <w:tcPr>
            <w:tcW w:w="1276" w:type="dxa"/>
            <w:noWrap/>
            <w:vAlign w:val="center"/>
            <w:hideMark/>
          </w:tcPr>
          <w:p w14:paraId="69E3A804"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1.9092</w:t>
            </w:r>
          </w:p>
        </w:tc>
        <w:tc>
          <w:tcPr>
            <w:tcW w:w="8647" w:type="dxa"/>
            <w:noWrap/>
            <w:hideMark/>
          </w:tcPr>
          <w:p w14:paraId="5DB1A2ED"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RALA, CYTH3, AGPAT4, PIK3CB, DGKG, RHOA, PLD1, RAPGEF3, RAPGEF4, CYTH4, PDGFB, PLCB4, PLA2G4C, PIK3R2, CYTH1, GAB1, PLA2G4A, ADCY7, PIK3CA, PTGFR, PLCG1, KRAS, PDGFRA, DGKB, RALB, AGTR1, PDGFC, PIK3R1, EGFR, ADCY8, KIT, DGKI, MRAS, ADCY1, CXCL8, LPAR3, ADCY5, PLCB1, PIP5K1C, PLCG2, DGKD</w:t>
            </w:r>
          </w:p>
        </w:tc>
      </w:tr>
      <w:tr w:rsidR="00486D43" w:rsidRPr="002E2FED" w14:paraId="579CB7ED"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41AA89EC"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lastRenderedPageBreak/>
              <w:t>MAPK signaling pathway</w:t>
            </w:r>
          </w:p>
        </w:tc>
        <w:tc>
          <w:tcPr>
            <w:tcW w:w="1275" w:type="dxa"/>
            <w:tcBorders>
              <w:left w:val="single" w:sz="4" w:space="0" w:color="auto"/>
            </w:tcBorders>
            <w:noWrap/>
            <w:vAlign w:val="center"/>
            <w:hideMark/>
          </w:tcPr>
          <w:p w14:paraId="4679F755"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0.00203</w:t>
            </w:r>
          </w:p>
        </w:tc>
        <w:tc>
          <w:tcPr>
            <w:tcW w:w="851" w:type="dxa"/>
            <w:noWrap/>
            <w:vAlign w:val="center"/>
            <w:hideMark/>
          </w:tcPr>
          <w:p w14:paraId="50124521"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67</w:t>
            </w:r>
          </w:p>
        </w:tc>
        <w:tc>
          <w:tcPr>
            <w:tcW w:w="992" w:type="dxa"/>
            <w:noWrap/>
            <w:vAlign w:val="center"/>
            <w:hideMark/>
          </w:tcPr>
          <w:p w14:paraId="67F2E73D"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294</w:t>
            </w:r>
          </w:p>
        </w:tc>
        <w:tc>
          <w:tcPr>
            <w:tcW w:w="1276" w:type="dxa"/>
            <w:noWrap/>
            <w:vAlign w:val="center"/>
            <w:hideMark/>
          </w:tcPr>
          <w:p w14:paraId="6C9E10B5"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1.5706</w:t>
            </w:r>
          </w:p>
        </w:tc>
        <w:tc>
          <w:tcPr>
            <w:tcW w:w="8647" w:type="dxa"/>
            <w:noWrap/>
            <w:hideMark/>
          </w:tcPr>
          <w:p w14:paraId="06F3F222"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IGF1, FLT4, MAPK9, RASGRF1, MAP4K4, MEF2C, CACNA1S, MAP3K4, NLK, MAP3K20, MKNK2, PDGFB, TAB1, CACNA1I, STK4, STK3, PLA2G4C, HSPB1, MAPK8, CACNG1, VEGFA, FGF1, MAPKAPK3, IL1R1, RAP1A, PLA2G4A, GADD45A, TGFB3, NR4A1, RAP1B, RAC2, FLNC, DUSP9, NFATC1, KRAS, PDGFRA, TAOK3, ARRB1, DUSP5, FGF5, PPP3CA, CACNA1A, PDGFC, RASA1, EGFR, NTRK2, PTPRR, CACNA2D1, ANGPT1, KIT, MRAS, MAPKAPK2, PRKCB, HSPA6, TRAF6, JUN, ERBB4, CSF1R, EFNA5, MAPK11, NTF3, IL1RAP, CACNA1H, NF1, DUSP8, RPS6KA1, CACNA1C</w:t>
            </w:r>
          </w:p>
        </w:tc>
      </w:tr>
      <w:tr w:rsidR="00486D43" w:rsidRPr="002E2FED" w14:paraId="79A42D62"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3248D411" w14:textId="77777777" w:rsidR="00486D43" w:rsidRPr="003E14A6" w:rsidRDefault="00486D43" w:rsidP="00C514C7">
            <w:pPr>
              <w:spacing w:before="0" w:after="0"/>
              <w:rPr>
                <w:b w:val="0"/>
                <w:bCs w:val="0"/>
                <w:color w:val="000000"/>
                <w:sz w:val="18"/>
                <w:szCs w:val="18"/>
                <w:lang w:val="en-US"/>
              </w:rPr>
            </w:pPr>
            <w:r w:rsidRPr="003E14A6">
              <w:rPr>
                <w:b w:val="0"/>
                <w:bCs w:val="0"/>
                <w:color w:val="000000"/>
                <w:sz w:val="18"/>
                <w:szCs w:val="18"/>
                <w:lang w:val="en-US"/>
              </w:rPr>
              <w:t>Fc gamma R-mediated phagocytosis</w:t>
            </w:r>
          </w:p>
        </w:tc>
        <w:tc>
          <w:tcPr>
            <w:tcW w:w="1275" w:type="dxa"/>
            <w:tcBorders>
              <w:left w:val="single" w:sz="4" w:space="0" w:color="auto"/>
            </w:tcBorders>
            <w:noWrap/>
            <w:vAlign w:val="center"/>
            <w:hideMark/>
          </w:tcPr>
          <w:p w14:paraId="2EFC6944"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0.00203</w:t>
            </w:r>
          </w:p>
        </w:tc>
        <w:tc>
          <w:tcPr>
            <w:tcW w:w="851" w:type="dxa"/>
            <w:noWrap/>
            <w:vAlign w:val="center"/>
            <w:hideMark/>
          </w:tcPr>
          <w:p w14:paraId="245F2E6C"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29</w:t>
            </w:r>
          </w:p>
        </w:tc>
        <w:tc>
          <w:tcPr>
            <w:tcW w:w="992" w:type="dxa"/>
            <w:noWrap/>
            <w:vAlign w:val="center"/>
            <w:hideMark/>
          </w:tcPr>
          <w:p w14:paraId="72849B1B"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97</w:t>
            </w:r>
          </w:p>
        </w:tc>
        <w:tc>
          <w:tcPr>
            <w:tcW w:w="1276" w:type="dxa"/>
            <w:noWrap/>
            <w:vAlign w:val="center"/>
            <w:hideMark/>
          </w:tcPr>
          <w:p w14:paraId="643F4BA6"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2.0605</w:t>
            </w:r>
          </w:p>
        </w:tc>
        <w:tc>
          <w:tcPr>
            <w:tcW w:w="8647" w:type="dxa"/>
            <w:noWrap/>
            <w:hideMark/>
          </w:tcPr>
          <w:p w14:paraId="6B460E6C"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GAB2, PIK3CB, PLD1, AMPH, PLA2G4C, PIK3R2, ACTR3C, LIMK1, PLA2G4A, PIK3CA, PLCG1, VASP, RAC2, ARPC1B, VAV3, BIN1, MYO10, PIK3R1, DOCK1, ASAP1, FCGR3B, INPPL1, PRKCB, PRKCE, CFL1, PIP5K1C, PLCG2, PTPRC, ASAP3</w:t>
            </w:r>
          </w:p>
        </w:tc>
      </w:tr>
      <w:tr w:rsidR="00486D43" w:rsidRPr="002E2FED" w14:paraId="4DBF5E7E"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2A6DF506"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Regulation of actin cytoskeleton</w:t>
            </w:r>
          </w:p>
        </w:tc>
        <w:tc>
          <w:tcPr>
            <w:tcW w:w="1275" w:type="dxa"/>
            <w:tcBorders>
              <w:left w:val="single" w:sz="4" w:space="0" w:color="auto"/>
            </w:tcBorders>
            <w:noWrap/>
            <w:vAlign w:val="center"/>
            <w:hideMark/>
          </w:tcPr>
          <w:p w14:paraId="575DBAB9"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0.00203</w:t>
            </w:r>
          </w:p>
        </w:tc>
        <w:tc>
          <w:tcPr>
            <w:tcW w:w="851" w:type="dxa"/>
            <w:noWrap/>
            <w:vAlign w:val="center"/>
            <w:hideMark/>
          </w:tcPr>
          <w:p w14:paraId="41D1395A"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53</w:t>
            </w:r>
          </w:p>
        </w:tc>
        <w:tc>
          <w:tcPr>
            <w:tcW w:w="992" w:type="dxa"/>
            <w:noWrap/>
            <w:vAlign w:val="center"/>
            <w:hideMark/>
          </w:tcPr>
          <w:p w14:paraId="12920BFD"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217</w:t>
            </w:r>
          </w:p>
        </w:tc>
        <w:tc>
          <w:tcPr>
            <w:tcW w:w="1276" w:type="dxa"/>
            <w:noWrap/>
            <w:vAlign w:val="center"/>
            <w:hideMark/>
          </w:tcPr>
          <w:p w14:paraId="07E297AB"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1.6833</w:t>
            </w:r>
          </w:p>
        </w:tc>
        <w:tc>
          <w:tcPr>
            <w:tcW w:w="8647" w:type="dxa"/>
            <w:noWrap/>
            <w:hideMark/>
          </w:tcPr>
          <w:p w14:paraId="1AE13BC9"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ITGA2B, PIK3CB, CYFIP2, MYLK, RHOA, ACTN1, ACTB, PPP1R12B, ITGA8, ITGB5, PDGFB, MYH9, BDKRB1, ARHGEF7, MYH14, PIK3R2, MYL10, ACTR3C, LIMK1, CXCL12, FGF1, ITGA4, PIK3CA, RAC2, ARPC1B, KRAS, VAV3, PDGFRA, APC, ITGA11, PAK6, ITGAV, FGF5, ITGB7, IQGAP1, PDGFC, PIK3R1, IQGAP2, EGFR, DOCK1, PIP4K2A, ENAH, TIAM1, ITGAD, MRAS, BDKRB2, PTK2, CFL1, PIP5K1C, ARHGEF12, TMSB4X, CYFIP1, ACTN4</w:t>
            </w:r>
          </w:p>
        </w:tc>
      </w:tr>
      <w:tr w:rsidR="00486D43" w:rsidRPr="002E2FED" w14:paraId="4F092711"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4198E4C2"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MicroRNAs in cancer</w:t>
            </w:r>
          </w:p>
        </w:tc>
        <w:tc>
          <w:tcPr>
            <w:tcW w:w="1275" w:type="dxa"/>
            <w:tcBorders>
              <w:left w:val="single" w:sz="4" w:space="0" w:color="auto"/>
            </w:tcBorders>
            <w:noWrap/>
            <w:vAlign w:val="center"/>
            <w:hideMark/>
          </w:tcPr>
          <w:p w14:paraId="218CD047"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0.00203</w:t>
            </w:r>
          </w:p>
        </w:tc>
        <w:tc>
          <w:tcPr>
            <w:tcW w:w="851" w:type="dxa"/>
            <w:noWrap/>
            <w:vAlign w:val="center"/>
            <w:hideMark/>
          </w:tcPr>
          <w:p w14:paraId="321EF98D"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42</w:t>
            </w:r>
          </w:p>
        </w:tc>
        <w:tc>
          <w:tcPr>
            <w:tcW w:w="992" w:type="dxa"/>
            <w:noWrap/>
            <w:vAlign w:val="center"/>
            <w:hideMark/>
          </w:tcPr>
          <w:p w14:paraId="6958742E"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161</w:t>
            </w:r>
          </w:p>
        </w:tc>
        <w:tc>
          <w:tcPr>
            <w:tcW w:w="1276" w:type="dxa"/>
            <w:noWrap/>
            <w:vAlign w:val="center"/>
            <w:hideMark/>
          </w:tcPr>
          <w:p w14:paraId="016E0060"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1.7979</w:t>
            </w:r>
          </w:p>
        </w:tc>
        <w:tc>
          <w:tcPr>
            <w:tcW w:w="8647" w:type="dxa"/>
            <w:noWrap/>
            <w:hideMark/>
          </w:tcPr>
          <w:p w14:paraId="7411196C"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CREBBP, CD44, TNC, PIK3CB, RHOA, HDAC4, TP63, PDGFB, PIK3R2, CDK6, EZH2, CCND1, E2F3, VEGFA, FOXP1, GLS, TNR, HDAC1, PIK3CA, RECK, PLCG1, KRAS, PDGFRA, APC, KIF23, SLC7A1, TPM1, RPTOR, PIK3R1, EGFR, ZEB1, HMGA2, WNT3A, PRKCB, BMI1, STAT3, IRS1, PRKCE, EFNA5, PLCG2, TNXB, ABCC1</w:t>
            </w:r>
          </w:p>
        </w:tc>
      </w:tr>
      <w:tr w:rsidR="00486D43" w:rsidRPr="002E2FED" w14:paraId="4BEDCAD8"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2D2C8CAC"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Yersinia infection</w:t>
            </w:r>
          </w:p>
        </w:tc>
        <w:tc>
          <w:tcPr>
            <w:tcW w:w="1275" w:type="dxa"/>
            <w:tcBorders>
              <w:left w:val="single" w:sz="4" w:space="0" w:color="auto"/>
            </w:tcBorders>
            <w:noWrap/>
            <w:vAlign w:val="center"/>
            <w:hideMark/>
          </w:tcPr>
          <w:p w14:paraId="211D5FA1"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0.00228</w:t>
            </w:r>
          </w:p>
        </w:tc>
        <w:tc>
          <w:tcPr>
            <w:tcW w:w="851" w:type="dxa"/>
            <w:noWrap/>
            <w:vAlign w:val="center"/>
            <w:hideMark/>
          </w:tcPr>
          <w:p w14:paraId="7EEA5F5A"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37</w:t>
            </w:r>
          </w:p>
        </w:tc>
        <w:tc>
          <w:tcPr>
            <w:tcW w:w="992" w:type="dxa"/>
            <w:noWrap/>
            <w:vAlign w:val="center"/>
            <w:hideMark/>
          </w:tcPr>
          <w:p w14:paraId="005904EC"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137</w:t>
            </w:r>
          </w:p>
        </w:tc>
        <w:tc>
          <w:tcPr>
            <w:tcW w:w="1276" w:type="dxa"/>
            <w:noWrap/>
            <w:vAlign w:val="center"/>
            <w:hideMark/>
          </w:tcPr>
          <w:p w14:paraId="721E83B5"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1.8613</w:t>
            </w:r>
          </w:p>
        </w:tc>
        <w:tc>
          <w:tcPr>
            <w:tcW w:w="8647" w:type="dxa"/>
            <w:noWrap/>
            <w:hideMark/>
          </w:tcPr>
          <w:p w14:paraId="17AFBCE1"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MAPK9, PIK3CB, RHOA, ACTB, FYB1, GSK3B, TAB1, NFATC2, ARHGEF7, PIK3R2, ACTR3C, LIMK1, MAPK8, ITGA4, WIPF1, PIK3CA, WIPF3, PLCG1, RAC2, ARPC1B, NFATC1, VAV3, GIT2, PIK3R1, DOCK1, CD8A, PTK2, CXCL8, TRAF6, RHOG, JUN, LCK, MAPK11, PIP5K1C, ARHGEF12, ARHGEF28, RPS6KA1</w:t>
            </w:r>
          </w:p>
        </w:tc>
      </w:tr>
      <w:tr w:rsidR="00486D43" w:rsidRPr="002E2FED" w14:paraId="0FB2D2ED"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7C8BA8C4" w14:textId="77777777" w:rsidR="00486D43" w:rsidRPr="003E14A6" w:rsidRDefault="00486D43" w:rsidP="00C514C7">
            <w:pPr>
              <w:spacing w:before="0" w:after="0"/>
              <w:rPr>
                <w:b w:val="0"/>
                <w:bCs w:val="0"/>
                <w:color w:val="000000"/>
                <w:sz w:val="18"/>
                <w:szCs w:val="18"/>
                <w:lang w:val="en-US"/>
              </w:rPr>
            </w:pPr>
            <w:r w:rsidRPr="003E14A6">
              <w:rPr>
                <w:b w:val="0"/>
                <w:bCs w:val="0"/>
                <w:color w:val="000000"/>
                <w:sz w:val="18"/>
                <w:szCs w:val="18"/>
                <w:lang w:val="en-US"/>
              </w:rPr>
              <w:t>AGE-RAGE signaling pathway in diabetic complications</w:t>
            </w:r>
          </w:p>
        </w:tc>
        <w:tc>
          <w:tcPr>
            <w:tcW w:w="1275" w:type="dxa"/>
            <w:tcBorders>
              <w:left w:val="single" w:sz="4" w:space="0" w:color="auto"/>
            </w:tcBorders>
            <w:noWrap/>
            <w:vAlign w:val="center"/>
            <w:hideMark/>
          </w:tcPr>
          <w:p w14:paraId="14D6616A"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0.00312</w:t>
            </w:r>
          </w:p>
        </w:tc>
        <w:tc>
          <w:tcPr>
            <w:tcW w:w="851" w:type="dxa"/>
            <w:noWrap/>
            <w:vAlign w:val="center"/>
            <w:hideMark/>
          </w:tcPr>
          <w:p w14:paraId="7F63DCDF"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29</w:t>
            </w:r>
          </w:p>
        </w:tc>
        <w:tc>
          <w:tcPr>
            <w:tcW w:w="992" w:type="dxa"/>
            <w:noWrap/>
            <w:vAlign w:val="center"/>
            <w:hideMark/>
          </w:tcPr>
          <w:p w14:paraId="351D4E26"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100</w:t>
            </w:r>
          </w:p>
        </w:tc>
        <w:tc>
          <w:tcPr>
            <w:tcW w:w="1276" w:type="dxa"/>
            <w:noWrap/>
            <w:vAlign w:val="center"/>
            <w:hideMark/>
          </w:tcPr>
          <w:p w14:paraId="404BDA73"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1.9987</w:t>
            </w:r>
          </w:p>
        </w:tc>
        <w:tc>
          <w:tcPr>
            <w:tcW w:w="8647" w:type="dxa"/>
            <w:noWrap/>
            <w:hideMark/>
          </w:tcPr>
          <w:p w14:paraId="39085507"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MAPK9, PIK3CB, PRKCZ, NOX4, PLCB4, PIK3R2, SERPINE1, MAPK8, CCND1, VEGFA, F3, TGFB3, PIK3CA, PLCG1, NFATC1, KRAS, SMAD4, AGTR1, PIK3R1, NOS3, PRKCB, STAT3, CXCL8, PRKCE, STAT5B, JUN, PLCB1, MAPK11, PLCG2</w:t>
            </w:r>
          </w:p>
        </w:tc>
      </w:tr>
      <w:tr w:rsidR="00486D43" w:rsidRPr="002E2FED" w14:paraId="598FCC9A"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5A52785B"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VEGF signaling pathway</w:t>
            </w:r>
          </w:p>
        </w:tc>
        <w:tc>
          <w:tcPr>
            <w:tcW w:w="1275" w:type="dxa"/>
            <w:tcBorders>
              <w:left w:val="single" w:sz="4" w:space="0" w:color="auto"/>
            </w:tcBorders>
            <w:noWrap/>
            <w:vAlign w:val="center"/>
            <w:hideMark/>
          </w:tcPr>
          <w:p w14:paraId="28E025FC"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0.00318</w:t>
            </w:r>
          </w:p>
        </w:tc>
        <w:tc>
          <w:tcPr>
            <w:tcW w:w="851" w:type="dxa"/>
            <w:noWrap/>
            <w:vAlign w:val="center"/>
            <w:hideMark/>
          </w:tcPr>
          <w:p w14:paraId="3A1DEFBE"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20</w:t>
            </w:r>
          </w:p>
        </w:tc>
        <w:tc>
          <w:tcPr>
            <w:tcW w:w="992" w:type="dxa"/>
            <w:noWrap/>
            <w:vAlign w:val="center"/>
            <w:hideMark/>
          </w:tcPr>
          <w:p w14:paraId="29831288"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59</w:t>
            </w:r>
          </w:p>
        </w:tc>
        <w:tc>
          <w:tcPr>
            <w:tcW w:w="1276" w:type="dxa"/>
            <w:noWrap/>
            <w:vAlign w:val="center"/>
            <w:hideMark/>
          </w:tcPr>
          <w:p w14:paraId="246AC253"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2.3362</w:t>
            </w:r>
          </w:p>
        </w:tc>
        <w:tc>
          <w:tcPr>
            <w:tcW w:w="8647" w:type="dxa"/>
            <w:noWrap/>
            <w:hideMark/>
          </w:tcPr>
          <w:p w14:paraId="2EADB89B"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PIK3CB, NFATC2, PLA2G4C, PIK3R2, HSPB1, VEGFA, MAPKAPK3, PLA2G4A, PIK3CA, PLCG1, RAC2, KRAS, PPP3CA, PIK3R1, MAPKAPK2, NOS3, PRKCB, PTK2, MAPK11, PLCG2</w:t>
            </w:r>
          </w:p>
        </w:tc>
      </w:tr>
      <w:tr w:rsidR="00486D43" w:rsidRPr="002E2FED" w14:paraId="58233619"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7CA915EB"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Hippo signaling pathway</w:t>
            </w:r>
          </w:p>
        </w:tc>
        <w:tc>
          <w:tcPr>
            <w:tcW w:w="1275" w:type="dxa"/>
            <w:tcBorders>
              <w:left w:val="single" w:sz="4" w:space="0" w:color="auto"/>
            </w:tcBorders>
            <w:noWrap/>
            <w:vAlign w:val="center"/>
            <w:hideMark/>
          </w:tcPr>
          <w:p w14:paraId="7DBAE0BD"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0.00388</w:t>
            </w:r>
          </w:p>
        </w:tc>
        <w:tc>
          <w:tcPr>
            <w:tcW w:w="851" w:type="dxa"/>
            <w:noWrap/>
            <w:vAlign w:val="center"/>
            <w:hideMark/>
          </w:tcPr>
          <w:p w14:paraId="054CA2FB"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40</w:t>
            </w:r>
          </w:p>
        </w:tc>
        <w:tc>
          <w:tcPr>
            <w:tcW w:w="992" w:type="dxa"/>
            <w:noWrap/>
            <w:vAlign w:val="center"/>
            <w:hideMark/>
          </w:tcPr>
          <w:p w14:paraId="68153572"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157</w:t>
            </w:r>
          </w:p>
        </w:tc>
        <w:tc>
          <w:tcPr>
            <w:tcW w:w="1276" w:type="dxa"/>
            <w:noWrap/>
            <w:vAlign w:val="center"/>
            <w:hideMark/>
          </w:tcPr>
          <w:p w14:paraId="10B05472"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1.7559</w:t>
            </w:r>
          </w:p>
        </w:tc>
        <w:tc>
          <w:tcPr>
            <w:tcW w:w="8647" w:type="dxa"/>
            <w:noWrap/>
            <w:hideMark/>
          </w:tcPr>
          <w:p w14:paraId="57A460D2"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WWTR1, CTNNA1, PRKCZ, ACTB, GSK3B, AXIN1, STK3, PPP2R1A, SERPINE1, BMPR1A, CCND1, WNT5B, CCND3, FGF1, WWC1, BMP8B, TGFB3, PARD6B, GDF5, DLG4, APC, YAP1, FRMD6, SMAD4, LIMD1, CRB2, TCF7L2, DLG2, SAV1, BMP6, FRMD1, WNT3A, FZD1, YWHAZ, AXIN2, YWHAG, SMAD1, TEAD1, CSNK1E, LLGL1</w:t>
            </w:r>
          </w:p>
        </w:tc>
      </w:tr>
      <w:tr w:rsidR="00486D43" w:rsidRPr="002E2FED" w14:paraId="550A4609"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59DF46CE"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Cushing syndrome</w:t>
            </w:r>
          </w:p>
        </w:tc>
        <w:tc>
          <w:tcPr>
            <w:tcW w:w="1275" w:type="dxa"/>
            <w:tcBorders>
              <w:left w:val="single" w:sz="4" w:space="0" w:color="auto"/>
            </w:tcBorders>
            <w:noWrap/>
            <w:vAlign w:val="center"/>
            <w:hideMark/>
          </w:tcPr>
          <w:p w14:paraId="65AC31FD"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0.00517</w:t>
            </w:r>
          </w:p>
        </w:tc>
        <w:tc>
          <w:tcPr>
            <w:tcW w:w="851" w:type="dxa"/>
            <w:noWrap/>
            <w:vAlign w:val="center"/>
            <w:hideMark/>
          </w:tcPr>
          <w:p w14:paraId="1A0698FE"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39</w:t>
            </w:r>
          </w:p>
        </w:tc>
        <w:tc>
          <w:tcPr>
            <w:tcW w:w="992" w:type="dxa"/>
            <w:noWrap/>
            <w:vAlign w:val="center"/>
            <w:hideMark/>
          </w:tcPr>
          <w:p w14:paraId="0A281933"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155</w:t>
            </w:r>
          </w:p>
        </w:tc>
        <w:tc>
          <w:tcPr>
            <w:tcW w:w="1276" w:type="dxa"/>
            <w:noWrap/>
            <w:vAlign w:val="center"/>
            <w:hideMark/>
          </w:tcPr>
          <w:p w14:paraId="3F5B7399"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1.7341</w:t>
            </w:r>
          </w:p>
        </w:tc>
        <w:tc>
          <w:tcPr>
            <w:tcW w:w="8647" w:type="dxa"/>
            <w:noWrap/>
            <w:hideMark/>
          </w:tcPr>
          <w:p w14:paraId="326E85A8"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CACNA1S, GSK3B, CACNA1I, PLCB4, AXIN1, CDK6, CCND1, WNT5B, E2F3, RAP1A, CREB1, ADCY7, CDKN2C, ITPR2, NR4A1, RAP1B, LDLR, APC, AGTR1, NCEH1, CAMK2D, EGFR, CDKN2B, TCF7L2, ITPR1, WNT3A, ADCY8, FZD1, CREB3L1, ADCY1, AXIN2, KCNK3, ADCY5, PLCB1, PBX1, WDR5, CACNA1H, CRHR1, CACNA1C</w:t>
            </w:r>
          </w:p>
        </w:tc>
      </w:tr>
      <w:tr w:rsidR="00486D43" w:rsidRPr="002E2FED" w14:paraId="62D47000"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062DB678" w14:textId="77777777" w:rsidR="00486D43" w:rsidRPr="003E14A6" w:rsidRDefault="00486D43" w:rsidP="00C514C7">
            <w:pPr>
              <w:spacing w:before="0" w:after="0"/>
              <w:rPr>
                <w:b w:val="0"/>
                <w:bCs w:val="0"/>
                <w:color w:val="000000"/>
                <w:sz w:val="18"/>
                <w:szCs w:val="18"/>
                <w:lang w:val="en-US"/>
              </w:rPr>
            </w:pPr>
            <w:r w:rsidRPr="003E14A6">
              <w:rPr>
                <w:b w:val="0"/>
                <w:bCs w:val="0"/>
                <w:color w:val="000000"/>
                <w:sz w:val="18"/>
                <w:szCs w:val="18"/>
                <w:lang w:val="en-US"/>
              </w:rPr>
              <w:t>Growth hormone synthesis, secretion and action</w:t>
            </w:r>
          </w:p>
        </w:tc>
        <w:tc>
          <w:tcPr>
            <w:tcW w:w="1275" w:type="dxa"/>
            <w:tcBorders>
              <w:left w:val="single" w:sz="4" w:space="0" w:color="auto"/>
            </w:tcBorders>
            <w:noWrap/>
            <w:vAlign w:val="center"/>
            <w:hideMark/>
          </w:tcPr>
          <w:p w14:paraId="22BDBBFD"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0.00517</w:t>
            </w:r>
          </w:p>
        </w:tc>
        <w:tc>
          <w:tcPr>
            <w:tcW w:w="851" w:type="dxa"/>
            <w:noWrap/>
            <w:vAlign w:val="center"/>
            <w:hideMark/>
          </w:tcPr>
          <w:p w14:paraId="63E19AB2"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32</w:t>
            </w:r>
          </w:p>
        </w:tc>
        <w:tc>
          <w:tcPr>
            <w:tcW w:w="992" w:type="dxa"/>
            <w:noWrap/>
            <w:vAlign w:val="center"/>
            <w:hideMark/>
          </w:tcPr>
          <w:p w14:paraId="60F88AEF"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119</w:t>
            </w:r>
          </w:p>
        </w:tc>
        <w:tc>
          <w:tcPr>
            <w:tcW w:w="1276" w:type="dxa"/>
            <w:noWrap/>
            <w:vAlign w:val="center"/>
            <w:hideMark/>
          </w:tcPr>
          <w:p w14:paraId="39F6DEB9"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1.8533</w:t>
            </w:r>
          </w:p>
        </w:tc>
        <w:tc>
          <w:tcPr>
            <w:tcW w:w="8647" w:type="dxa"/>
            <w:noWrap/>
            <w:hideMark/>
          </w:tcPr>
          <w:p w14:paraId="4ECB2843"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CREBBP, IGF1, MAPK9, PIK3CB, CACNA1S, GSK3B, PLCB4, PIK3R2, MAPK8, CREB1, ADCY7, PIK3CA, ITPR2, PLCG1, KRAS, ADCY10, PIK3R1, ITPR1, ADCY8, SST, CREB3L1, ADCY1, PRKCB, STAT3, IRS1, PTK2, ADCY5, STAT5B, PLCB1, MAPK11, PLCG2, CACNA1C</w:t>
            </w:r>
          </w:p>
        </w:tc>
      </w:tr>
      <w:tr w:rsidR="00486D43" w:rsidRPr="002E2FED" w14:paraId="6BDEB241"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0AD98BCA"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Shigellosis</w:t>
            </w:r>
          </w:p>
        </w:tc>
        <w:tc>
          <w:tcPr>
            <w:tcW w:w="1275" w:type="dxa"/>
            <w:tcBorders>
              <w:left w:val="single" w:sz="4" w:space="0" w:color="auto"/>
            </w:tcBorders>
            <w:noWrap/>
            <w:vAlign w:val="center"/>
            <w:hideMark/>
          </w:tcPr>
          <w:p w14:paraId="56D48B6A"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0.00517</w:t>
            </w:r>
          </w:p>
        </w:tc>
        <w:tc>
          <w:tcPr>
            <w:tcW w:w="851" w:type="dxa"/>
            <w:noWrap/>
            <w:vAlign w:val="center"/>
            <w:hideMark/>
          </w:tcPr>
          <w:p w14:paraId="32F542D7"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56</w:t>
            </w:r>
          </w:p>
        </w:tc>
        <w:tc>
          <w:tcPr>
            <w:tcW w:w="992" w:type="dxa"/>
            <w:noWrap/>
            <w:vAlign w:val="center"/>
            <w:hideMark/>
          </w:tcPr>
          <w:p w14:paraId="06120A13"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246</w:t>
            </w:r>
          </w:p>
        </w:tc>
        <w:tc>
          <w:tcPr>
            <w:tcW w:w="1276" w:type="dxa"/>
            <w:noWrap/>
            <w:vAlign w:val="center"/>
            <w:hideMark/>
          </w:tcPr>
          <w:p w14:paraId="7D1937D1"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1.5689</w:t>
            </w:r>
          </w:p>
        </w:tc>
        <w:tc>
          <w:tcPr>
            <w:tcW w:w="8647" w:type="dxa"/>
            <w:noWrap/>
            <w:hideMark/>
          </w:tcPr>
          <w:p w14:paraId="4B7F409D"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CYTH3, CD44, MAPK9, PIK3CB, RHOA, ACTN1, ACTB, GSK3B, CYTH4, TAB1, PLCB4, MAP1LC3A, PIK3R2, MYL10, ACTR3C, MAPK8, CYTH1, IL1R1, PIK3CA, SEPTIN7, ITPR2, PLCG1, ARPC1B, H3-3B, FNBP1L, SEPTIN11, RPTOR, PIK3R1, TNIP1, EGFR, DOCK1, ITPR1, CAST, HKDC1, TAB3, H3-3A, SEPTIN8, UBE2V2, PTK2, CXCL8, PRKCE, TLN2, CYCS, GLMN, TRAF6, JUN, UBE2N, SHARPIN, PLCB1, MAPK11, PLCG2, VDAC1, UBE2V1, MAP1LC3B2, ACTN4, H3C2</w:t>
            </w:r>
          </w:p>
        </w:tc>
      </w:tr>
      <w:tr w:rsidR="00486D43" w:rsidRPr="002E2FED" w14:paraId="3C2025A5"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5969650B"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Wnt signaling pathway</w:t>
            </w:r>
          </w:p>
        </w:tc>
        <w:tc>
          <w:tcPr>
            <w:tcW w:w="1275" w:type="dxa"/>
            <w:tcBorders>
              <w:left w:val="single" w:sz="4" w:space="0" w:color="auto"/>
            </w:tcBorders>
            <w:noWrap/>
            <w:vAlign w:val="center"/>
            <w:hideMark/>
          </w:tcPr>
          <w:p w14:paraId="3B563388"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0.00530</w:t>
            </w:r>
          </w:p>
        </w:tc>
        <w:tc>
          <w:tcPr>
            <w:tcW w:w="851" w:type="dxa"/>
            <w:noWrap/>
            <w:vAlign w:val="center"/>
            <w:hideMark/>
          </w:tcPr>
          <w:p w14:paraId="7503CEC1"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41</w:t>
            </w:r>
          </w:p>
        </w:tc>
        <w:tc>
          <w:tcPr>
            <w:tcW w:w="992" w:type="dxa"/>
            <w:noWrap/>
            <w:vAlign w:val="center"/>
            <w:hideMark/>
          </w:tcPr>
          <w:p w14:paraId="2E1FC6F6"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166</w:t>
            </w:r>
          </w:p>
        </w:tc>
        <w:tc>
          <w:tcPr>
            <w:tcW w:w="1276" w:type="dxa"/>
            <w:noWrap/>
            <w:vAlign w:val="center"/>
            <w:hideMark/>
          </w:tcPr>
          <w:p w14:paraId="1420A728"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1.7022</w:t>
            </w:r>
          </w:p>
        </w:tc>
        <w:tc>
          <w:tcPr>
            <w:tcW w:w="8647" w:type="dxa"/>
            <w:noWrap/>
            <w:hideMark/>
          </w:tcPr>
          <w:p w14:paraId="43B97090"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CREBBP, MAPK9, RHOA, GSK3B, NLK, DAAM1, NFATC2, PLCB4, TBL1X, AXIN1, TLE4, MAPK8, CCND1, WNT5B, CCND3, RAC2, NFATC1, APC, PPP3CA, LGR5, SMAD4, CAMK2D, RSPO2, TCF7L2, WNT3A, FZD1, </w:t>
            </w:r>
            <w:r w:rsidRPr="003E14A6">
              <w:rPr>
                <w:i/>
                <w:iCs/>
                <w:color w:val="000000"/>
                <w:sz w:val="18"/>
                <w:szCs w:val="18"/>
              </w:rPr>
              <w:lastRenderedPageBreak/>
              <w:t>CTBP1, LRP5, VANGL2, PRICKLE2, PRKCB, AXIN2, CTNND2, CTBP2, TBL1XR1, JUN, PLCB1, ROR1, LGR4, CSNK1E, CSNK2A3</w:t>
            </w:r>
          </w:p>
        </w:tc>
      </w:tr>
      <w:tr w:rsidR="00486D43" w:rsidRPr="002E2FED" w14:paraId="56803BEA"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385102E8"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Colorectal cancer</w:t>
            </w:r>
          </w:p>
        </w:tc>
        <w:tc>
          <w:tcPr>
            <w:tcW w:w="1275" w:type="dxa"/>
            <w:tcBorders>
              <w:left w:val="single" w:sz="4" w:space="0" w:color="auto"/>
            </w:tcBorders>
            <w:noWrap/>
            <w:vAlign w:val="center"/>
            <w:hideMark/>
          </w:tcPr>
          <w:p w14:paraId="16E96190"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0.00569</w:t>
            </w:r>
          </w:p>
        </w:tc>
        <w:tc>
          <w:tcPr>
            <w:tcW w:w="851" w:type="dxa"/>
            <w:noWrap/>
            <w:vAlign w:val="center"/>
            <w:hideMark/>
          </w:tcPr>
          <w:p w14:paraId="12509EA4"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25</w:t>
            </w:r>
          </w:p>
        </w:tc>
        <w:tc>
          <w:tcPr>
            <w:tcW w:w="992" w:type="dxa"/>
            <w:noWrap/>
            <w:vAlign w:val="center"/>
            <w:hideMark/>
          </w:tcPr>
          <w:p w14:paraId="39E2BE70"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86</w:t>
            </w:r>
          </w:p>
        </w:tc>
        <w:tc>
          <w:tcPr>
            <w:tcW w:w="1276" w:type="dxa"/>
            <w:noWrap/>
            <w:vAlign w:val="center"/>
            <w:hideMark/>
          </w:tcPr>
          <w:p w14:paraId="4AB0A5C1"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2.0035</w:t>
            </w:r>
          </w:p>
        </w:tc>
        <w:tc>
          <w:tcPr>
            <w:tcW w:w="8647" w:type="dxa"/>
            <w:noWrap/>
            <w:hideMark/>
          </w:tcPr>
          <w:p w14:paraId="75D3B97F"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RALA, MAPK9, PIK3CB, RHOA, GSK3B, MSH2, AXIN1, PIK3R2, MAPK8, CCND1, MSH3, GADD45A, TGFB3, PIK3CA, RAC2, KRAS, APC, SMAD4, RALB, PIK3R1, EGFR, TCF7L2, AXIN2, CYCS, JUN</w:t>
            </w:r>
          </w:p>
        </w:tc>
      </w:tr>
      <w:tr w:rsidR="00486D43" w:rsidRPr="002E2FED" w14:paraId="0DB93902"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108766BD"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Inositol phosphate metabolism</w:t>
            </w:r>
          </w:p>
        </w:tc>
        <w:tc>
          <w:tcPr>
            <w:tcW w:w="1275" w:type="dxa"/>
            <w:tcBorders>
              <w:left w:val="single" w:sz="4" w:space="0" w:color="auto"/>
            </w:tcBorders>
            <w:noWrap/>
            <w:vAlign w:val="center"/>
            <w:hideMark/>
          </w:tcPr>
          <w:p w14:paraId="357D1543"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0.00696</w:t>
            </w:r>
          </w:p>
        </w:tc>
        <w:tc>
          <w:tcPr>
            <w:tcW w:w="851" w:type="dxa"/>
            <w:noWrap/>
            <w:vAlign w:val="center"/>
            <w:hideMark/>
          </w:tcPr>
          <w:p w14:paraId="1AA57273"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22</w:t>
            </w:r>
          </w:p>
        </w:tc>
        <w:tc>
          <w:tcPr>
            <w:tcW w:w="992" w:type="dxa"/>
            <w:noWrap/>
            <w:vAlign w:val="center"/>
            <w:hideMark/>
          </w:tcPr>
          <w:p w14:paraId="582467B7"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73</w:t>
            </w:r>
          </w:p>
        </w:tc>
        <w:tc>
          <w:tcPr>
            <w:tcW w:w="1276" w:type="dxa"/>
            <w:noWrap/>
            <w:vAlign w:val="center"/>
            <w:hideMark/>
          </w:tcPr>
          <w:p w14:paraId="07ABAB54"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2.0770</w:t>
            </w:r>
          </w:p>
        </w:tc>
        <w:tc>
          <w:tcPr>
            <w:tcW w:w="8647" w:type="dxa"/>
            <w:noWrap/>
            <w:hideMark/>
          </w:tcPr>
          <w:p w14:paraId="5FD872CE"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INPP4A, PIK3CB, MTMR1, INPP5A, SYNJ2, MTMR2, MTMR3, PLCB4, MINPP1, INPP4B, PIK3CA, PLCG1, IPPK, IMPA2, PIP4K2A, IPMK, SYNJ1, INPPL1, PLCB1, PIP5K1C, PLCG2, ITPK1</w:t>
            </w:r>
          </w:p>
        </w:tc>
      </w:tr>
      <w:tr w:rsidR="00486D43" w:rsidRPr="002E2FED" w14:paraId="0792B3B0"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15CCB1FC"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GnRH secretion</w:t>
            </w:r>
          </w:p>
        </w:tc>
        <w:tc>
          <w:tcPr>
            <w:tcW w:w="1275" w:type="dxa"/>
            <w:tcBorders>
              <w:left w:val="single" w:sz="4" w:space="0" w:color="auto"/>
            </w:tcBorders>
            <w:noWrap/>
            <w:vAlign w:val="center"/>
            <w:hideMark/>
          </w:tcPr>
          <w:p w14:paraId="68D4C31F"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0.00708</w:t>
            </w:r>
          </w:p>
        </w:tc>
        <w:tc>
          <w:tcPr>
            <w:tcW w:w="851" w:type="dxa"/>
            <w:noWrap/>
            <w:vAlign w:val="center"/>
            <w:hideMark/>
          </w:tcPr>
          <w:p w14:paraId="454E6D67"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20</w:t>
            </w:r>
          </w:p>
        </w:tc>
        <w:tc>
          <w:tcPr>
            <w:tcW w:w="992" w:type="dxa"/>
            <w:noWrap/>
            <w:vAlign w:val="center"/>
            <w:hideMark/>
          </w:tcPr>
          <w:p w14:paraId="6CC7ECE5"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64</w:t>
            </w:r>
          </w:p>
        </w:tc>
        <w:tc>
          <w:tcPr>
            <w:tcW w:w="1276" w:type="dxa"/>
            <w:noWrap/>
            <w:vAlign w:val="center"/>
            <w:hideMark/>
          </w:tcPr>
          <w:p w14:paraId="4CD7FD49"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2.1537</w:t>
            </w:r>
          </w:p>
        </w:tc>
        <w:tc>
          <w:tcPr>
            <w:tcW w:w="8647" w:type="dxa"/>
            <w:noWrap/>
            <w:hideMark/>
          </w:tcPr>
          <w:p w14:paraId="151CA92C"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PIK3CB, CACNA1S, CACNA1I, PLCB4, KCNN4, PIK3R2, PIK3CA, ITPR2, KRAS, ARRB1, ESR2, KCNN3, PIK3R1, ITPR1, HCN1, PRKCB, KISS1, PLCB1, CACNA1H, CACNA1C</w:t>
            </w:r>
          </w:p>
        </w:tc>
      </w:tr>
      <w:tr w:rsidR="00486D43" w:rsidRPr="002E2FED" w14:paraId="7A0F1CC7"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22040AFB"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TGF-beta signaling pathway</w:t>
            </w:r>
          </w:p>
        </w:tc>
        <w:tc>
          <w:tcPr>
            <w:tcW w:w="1275" w:type="dxa"/>
            <w:tcBorders>
              <w:left w:val="single" w:sz="4" w:space="0" w:color="auto"/>
            </w:tcBorders>
            <w:noWrap/>
            <w:vAlign w:val="center"/>
            <w:hideMark/>
          </w:tcPr>
          <w:p w14:paraId="102600D3"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0.00747</w:t>
            </w:r>
          </w:p>
        </w:tc>
        <w:tc>
          <w:tcPr>
            <w:tcW w:w="851" w:type="dxa"/>
            <w:noWrap/>
            <w:vAlign w:val="center"/>
            <w:hideMark/>
          </w:tcPr>
          <w:p w14:paraId="1CFA56A0"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26</w:t>
            </w:r>
          </w:p>
        </w:tc>
        <w:tc>
          <w:tcPr>
            <w:tcW w:w="992" w:type="dxa"/>
            <w:noWrap/>
            <w:vAlign w:val="center"/>
            <w:hideMark/>
          </w:tcPr>
          <w:p w14:paraId="4ADA05E6"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93</w:t>
            </w:r>
          </w:p>
        </w:tc>
        <w:tc>
          <w:tcPr>
            <w:tcW w:w="1276" w:type="dxa"/>
            <w:noWrap/>
            <w:vAlign w:val="center"/>
            <w:hideMark/>
          </w:tcPr>
          <w:p w14:paraId="2921373A"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1.9268</w:t>
            </w:r>
          </w:p>
        </w:tc>
        <w:tc>
          <w:tcPr>
            <w:tcW w:w="8647" w:type="dxa"/>
            <w:noWrap/>
            <w:hideMark/>
          </w:tcPr>
          <w:p w14:paraId="7A506A68"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CREBBP, DCN, LTBP1, RHOA, PPP2R1A, BMPR1A, SMURF2, ACVR1, BMP8B, TGFB3, INHBA, GDF5, E2F5, FST, ACVR1B, SMAD6, INHBE, SMAD4, CDKN2B, BMP6, FBN1, SMAD1, RGMB, THSD4, LEFTY1, SMURF1</w:t>
            </w:r>
          </w:p>
        </w:tc>
      </w:tr>
      <w:tr w:rsidR="00486D43" w:rsidRPr="002E2FED" w14:paraId="66FA2737"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30CFE805"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Cortisol synthesis and secretion</w:t>
            </w:r>
          </w:p>
        </w:tc>
        <w:tc>
          <w:tcPr>
            <w:tcW w:w="1275" w:type="dxa"/>
            <w:tcBorders>
              <w:left w:val="single" w:sz="4" w:space="0" w:color="auto"/>
            </w:tcBorders>
            <w:noWrap/>
            <w:vAlign w:val="center"/>
            <w:hideMark/>
          </w:tcPr>
          <w:p w14:paraId="3304C6AF"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0.00815</w:t>
            </w:r>
          </w:p>
        </w:tc>
        <w:tc>
          <w:tcPr>
            <w:tcW w:w="851" w:type="dxa"/>
            <w:noWrap/>
            <w:vAlign w:val="center"/>
            <w:hideMark/>
          </w:tcPr>
          <w:p w14:paraId="5946EA42"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20</w:t>
            </w:r>
          </w:p>
        </w:tc>
        <w:tc>
          <w:tcPr>
            <w:tcW w:w="992" w:type="dxa"/>
            <w:noWrap/>
            <w:vAlign w:val="center"/>
            <w:hideMark/>
          </w:tcPr>
          <w:p w14:paraId="1095D925"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65</w:t>
            </w:r>
          </w:p>
        </w:tc>
        <w:tc>
          <w:tcPr>
            <w:tcW w:w="1276" w:type="dxa"/>
            <w:noWrap/>
            <w:vAlign w:val="center"/>
            <w:hideMark/>
          </w:tcPr>
          <w:p w14:paraId="5FB81AE2"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2.1206</w:t>
            </w:r>
          </w:p>
        </w:tc>
        <w:tc>
          <w:tcPr>
            <w:tcW w:w="8647" w:type="dxa"/>
            <w:noWrap/>
            <w:hideMark/>
          </w:tcPr>
          <w:p w14:paraId="34EC4404"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CACNA1S, CACNA1I, PLCB4, CREB1, ADCY7, ITPR2, NR4A1, LDLR, AGTR1, NCEH1, ITPR1, ADCY8, CREB3L1, ADCY1, KCNK3, ADCY5, PLCB1, PBX1, CACNA1H, CACNA1C</w:t>
            </w:r>
          </w:p>
        </w:tc>
      </w:tr>
      <w:tr w:rsidR="00486D43" w:rsidRPr="002E2FED" w14:paraId="5C05DEA2"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25BF5A0D" w14:textId="77777777" w:rsidR="00486D43" w:rsidRPr="003E14A6" w:rsidRDefault="00486D43" w:rsidP="00C514C7">
            <w:pPr>
              <w:spacing w:before="0" w:after="0"/>
              <w:rPr>
                <w:b w:val="0"/>
                <w:bCs w:val="0"/>
                <w:color w:val="000000"/>
                <w:sz w:val="18"/>
                <w:szCs w:val="18"/>
                <w:lang w:val="en-US"/>
              </w:rPr>
            </w:pPr>
            <w:r w:rsidRPr="003E14A6">
              <w:rPr>
                <w:b w:val="0"/>
                <w:bCs w:val="0"/>
                <w:color w:val="000000"/>
                <w:sz w:val="18"/>
                <w:szCs w:val="18"/>
                <w:lang w:val="en-US"/>
              </w:rPr>
              <w:t>Non-small cell lung cancer</w:t>
            </w:r>
          </w:p>
        </w:tc>
        <w:tc>
          <w:tcPr>
            <w:tcW w:w="1275" w:type="dxa"/>
            <w:tcBorders>
              <w:left w:val="single" w:sz="4" w:space="0" w:color="auto"/>
            </w:tcBorders>
            <w:noWrap/>
            <w:vAlign w:val="center"/>
            <w:hideMark/>
          </w:tcPr>
          <w:p w14:paraId="38EE5BDF"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0.01265</w:t>
            </w:r>
          </w:p>
        </w:tc>
        <w:tc>
          <w:tcPr>
            <w:tcW w:w="851" w:type="dxa"/>
            <w:noWrap/>
            <w:vAlign w:val="center"/>
            <w:hideMark/>
          </w:tcPr>
          <w:p w14:paraId="2B4747DD"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21</w:t>
            </w:r>
          </w:p>
        </w:tc>
        <w:tc>
          <w:tcPr>
            <w:tcW w:w="992" w:type="dxa"/>
            <w:noWrap/>
            <w:vAlign w:val="center"/>
            <w:hideMark/>
          </w:tcPr>
          <w:p w14:paraId="689CB88F"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72</w:t>
            </w:r>
          </w:p>
        </w:tc>
        <w:tc>
          <w:tcPr>
            <w:tcW w:w="1276" w:type="dxa"/>
            <w:noWrap/>
            <w:vAlign w:val="center"/>
            <w:hideMark/>
          </w:tcPr>
          <w:p w14:paraId="5F612688"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2.0101</w:t>
            </w:r>
          </w:p>
        </w:tc>
        <w:tc>
          <w:tcPr>
            <w:tcW w:w="8647" w:type="dxa"/>
            <w:noWrap/>
            <w:hideMark/>
          </w:tcPr>
          <w:p w14:paraId="2D100E6B"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PIK3CB, STK4, PIK3R2, CDK6, CCND1, E2F3, GADD45A, PIK3CA, PLCG1, KRAS, RXRG, PIK3R1, EGFR, PRKCB, STAT3, KIF5B, ALK, STAT5B, RXRA, PLCG2, RASSF5</w:t>
            </w:r>
          </w:p>
        </w:tc>
      </w:tr>
      <w:tr w:rsidR="00486D43" w:rsidRPr="002E2FED" w14:paraId="35DEAD19"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683ADCCB"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CGMP-PKG signaling pathway</w:t>
            </w:r>
          </w:p>
        </w:tc>
        <w:tc>
          <w:tcPr>
            <w:tcW w:w="1275" w:type="dxa"/>
            <w:tcBorders>
              <w:left w:val="single" w:sz="4" w:space="0" w:color="auto"/>
            </w:tcBorders>
            <w:noWrap/>
            <w:vAlign w:val="center"/>
            <w:hideMark/>
          </w:tcPr>
          <w:p w14:paraId="35353FD3"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0.01534</w:t>
            </w:r>
          </w:p>
        </w:tc>
        <w:tc>
          <w:tcPr>
            <w:tcW w:w="851" w:type="dxa"/>
            <w:noWrap/>
            <w:vAlign w:val="center"/>
            <w:hideMark/>
          </w:tcPr>
          <w:p w14:paraId="56DE4097"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39</w:t>
            </w:r>
          </w:p>
        </w:tc>
        <w:tc>
          <w:tcPr>
            <w:tcW w:w="992" w:type="dxa"/>
            <w:noWrap/>
            <w:vAlign w:val="center"/>
            <w:hideMark/>
          </w:tcPr>
          <w:p w14:paraId="2760D0E0"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166</w:t>
            </w:r>
          </w:p>
        </w:tc>
        <w:tc>
          <w:tcPr>
            <w:tcW w:w="1276" w:type="dxa"/>
            <w:noWrap/>
            <w:vAlign w:val="center"/>
            <w:hideMark/>
          </w:tcPr>
          <w:p w14:paraId="4839EA0E"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1.6192</w:t>
            </w:r>
          </w:p>
        </w:tc>
        <w:tc>
          <w:tcPr>
            <w:tcW w:w="8647" w:type="dxa"/>
            <w:noWrap/>
            <w:hideMark/>
          </w:tcPr>
          <w:p w14:paraId="70D4FC44"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MYLK, RHOA, CNGB1, MEF2C, CACNA1S, NFATC2, PLCB4, CREB1, ADCY7, ITPR2, VASP, NFATC1, TRPC6, PPP3CA, AGTR1, KCNMB1, ITPR1, EDNRA, GUCY1A2, ADCY8, KCNMA1, ATP2B2, CREB3L1, ADORA1, ADCY1, NOS3, BDKRB2, IRS1, SLC25A6, ADRB2, PRKCE, PDE3A, ADCY5, PLCB1, PRKG1, VDAC1, ADORA3, GATA4, CACNA1C</w:t>
            </w:r>
          </w:p>
        </w:tc>
      </w:tr>
      <w:tr w:rsidR="00486D43" w:rsidRPr="002E2FED" w14:paraId="3F95BDD0"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3AA35D3E"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Sphingolipid signaling pathway</w:t>
            </w:r>
          </w:p>
        </w:tc>
        <w:tc>
          <w:tcPr>
            <w:tcW w:w="1275" w:type="dxa"/>
            <w:tcBorders>
              <w:left w:val="single" w:sz="4" w:space="0" w:color="auto"/>
            </w:tcBorders>
            <w:noWrap/>
            <w:vAlign w:val="center"/>
            <w:hideMark/>
          </w:tcPr>
          <w:p w14:paraId="283CE01A"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0.01571</w:t>
            </w:r>
          </w:p>
        </w:tc>
        <w:tc>
          <w:tcPr>
            <w:tcW w:w="851" w:type="dxa"/>
            <w:noWrap/>
            <w:vAlign w:val="center"/>
            <w:hideMark/>
          </w:tcPr>
          <w:p w14:paraId="426E1159"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30</w:t>
            </w:r>
          </w:p>
        </w:tc>
        <w:tc>
          <w:tcPr>
            <w:tcW w:w="992" w:type="dxa"/>
            <w:noWrap/>
            <w:vAlign w:val="center"/>
            <w:hideMark/>
          </w:tcPr>
          <w:p w14:paraId="139C5D40"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119</w:t>
            </w:r>
          </w:p>
        </w:tc>
        <w:tc>
          <w:tcPr>
            <w:tcW w:w="1276" w:type="dxa"/>
            <w:noWrap/>
            <w:vAlign w:val="center"/>
            <w:hideMark/>
          </w:tcPr>
          <w:p w14:paraId="70B21286"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1.7375</w:t>
            </w:r>
          </w:p>
        </w:tc>
        <w:tc>
          <w:tcPr>
            <w:tcW w:w="8647" w:type="dxa"/>
            <w:noWrap/>
            <w:hideMark/>
          </w:tcPr>
          <w:p w14:paraId="7A7D9A4F"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MAPK9, PIK3CB, RHOA, PRKCZ, PLD1, PPP2R5C, PPP2R3C, PLCB4, PPP2R1A, PIK3R2, MAPK8, PIK3CA, RAC2, KRAS, CERS5, PIK3R1, CERS3, ADORA1, NOS3, PRKCB, BDKRB2, PRKCE, CERS6, SPTLC3, PLCB1, MAPK11, ASAH2, PPP2R3B, ABCC1, ADORA3</w:t>
            </w:r>
          </w:p>
        </w:tc>
      </w:tr>
      <w:tr w:rsidR="00486D43" w:rsidRPr="002E2FED" w14:paraId="634BB7E7"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6E9FAACD"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Platelet activation</w:t>
            </w:r>
          </w:p>
        </w:tc>
        <w:tc>
          <w:tcPr>
            <w:tcW w:w="1275" w:type="dxa"/>
            <w:tcBorders>
              <w:left w:val="single" w:sz="4" w:space="0" w:color="auto"/>
            </w:tcBorders>
            <w:noWrap/>
            <w:vAlign w:val="center"/>
            <w:hideMark/>
          </w:tcPr>
          <w:p w14:paraId="7E687D4B"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0.01571</w:t>
            </w:r>
          </w:p>
        </w:tc>
        <w:tc>
          <w:tcPr>
            <w:tcW w:w="851" w:type="dxa"/>
            <w:noWrap/>
            <w:vAlign w:val="center"/>
            <w:hideMark/>
          </w:tcPr>
          <w:p w14:paraId="099BAC26"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31</w:t>
            </w:r>
          </w:p>
        </w:tc>
        <w:tc>
          <w:tcPr>
            <w:tcW w:w="992" w:type="dxa"/>
            <w:noWrap/>
            <w:vAlign w:val="center"/>
            <w:hideMark/>
          </w:tcPr>
          <w:p w14:paraId="3427D1B2"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124</w:t>
            </w:r>
          </w:p>
        </w:tc>
        <w:tc>
          <w:tcPr>
            <w:tcW w:w="1276" w:type="dxa"/>
            <w:noWrap/>
            <w:vAlign w:val="center"/>
            <w:hideMark/>
          </w:tcPr>
          <w:p w14:paraId="76A473BA"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1.7230</w:t>
            </w:r>
          </w:p>
        </w:tc>
        <w:tc>
          <w:tcPr>
            <w:tcW w:w="8647" w:type="dxa"/>
            <w:noWrap/>
            <w:hideMark/>
          </w:tcPr>
          <w:p w14:paraId="1DF88D26"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ITGA2B, PIK3CB, MYLK, RHOA, PRKCZ, ACTB, APBB1IP, PLCB4, PLA2G4C, PIK3R2, RAP1A, PLA2G4A, ADCY7, PIK3CA, ITPR2, VASP, RAP1B, PIK3R1, ITPR1, GUCY1A2, ADCY8, ADCY1, NOS3, FGG, TLN2, ADCY5, PLCB1, MAPK11, PRKG1, ARHGEF12, PLCG2</w:t>
            </w:r>
          </w:p>
        </w:tc>
      </w:tr>
      <w:tr w:rsidR="00486D43" w:rsidRPr="002E2FED" w14:paraId="51DA8C96"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6ADB1599"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ErbB signaling pathway</w:t>
            </w:r>
          </w:p>
        </w:tc>
        <w:tc>
          <w:tcPr>
            <w:tcW w:w="1275" w:type="dxa"/>
            <w:tcBorders>
              <w:left w:val="single" w:sz="4" w:space="0" w:color="auto"/>
            </w:tcBorders>
            <w:noWrap/>
            <w:vAlign w:val="center"/>
            <w:hideMark/>
          </w:tcPr>
          <w:p w14:paraId="71D87202"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0.01664</w:t>
            </w:r>
          </w:p>
        </w:tc>
        <w:tc>
          <w:tcPr>
            <w:tcW w:w="851" w:type="dxa"/>
            <w:noWrap/>
            <w:vAlign w:val="center"/>
            <w:hideMark/>
          </w:tcPr>
          <w:p w14:paraId="179AB86E"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23</w:t>
            </w:r>
          </w:p>
        </w:tc>
        <w:tc>
          <w:tcPr>
            <w:tcW w:w="992" w:type="dxa"/>
            <w:noWrap/>
            <w:vAlign w:val="center"/>
            <w:hideMark/>
          </w:tcPr>
          <w:p w14:paraId="25A217A0"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84</w:t>
            </w:r>
          </w:p>
        </w:tc>
        <w:tc>
          <w:tcPr>
            <w:tcW w:w="1276" w:type="dxa"/>
            <w:noWrap/>
            <w:vAlign w:val="center"/>
            <w:hideMark/>
          </w:tcPr>
          <w:p w14:paraId="5671096D"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1.8871</w:t>
            </w:r>
          </w:p>
        </w:tc>
        <w:tc>
          <w:tcPr>
            <w:tcW w:w="8647" w:type="dxa"/>
            <w:noWrap/>
            <w:hideMark/>
          </w:tcPr>
          <w:p w14:paraId="49836C32"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MAPK9, PIK3CB, NCK2, GSK3B, PIK3R2, MAPK8, GAB1, CBLB, PIK3CA, PLCG1, KRAS, PAK6, CAMK2D, PIK3R1, EGFR, NRG1, PRKCB, PTK2, STAT5B, JUN, ERBB4, NRG3, PLCG2</w:t>
            </w:r>
          </w:p>
        </w:tc>
      </w:tr>
      <w:tr w:rsidR="00486D43" w:rsidRPr="002E2FED" w14:paraId="26FDA0F9"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485028D7"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Endocrine resistance</w:t>
            </w:r>
          </w:p>
        </w:tc>
        <w:tc>
          <w:tcPr>
            <w:tcW w:w="1275" w:type="dxa"/>
            <w:tcBorders>
              <w:left w:val="single" w:sz="4" w:space="0" w:color="auto"/>
            </w:tcBorders>
            <w:noWrap/>
            <w:vAlign w:val="center"/>
            <w:hideMark/>
          </w:tcPr>
          <w:p w14:paraId="463B8B7C"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0.01735</w:t>
            </w:r>
          </w:p>
        </w:tc>
        <w:tc>
          <w:tcPr>
            <w:tcW w:w="851" w:type="dxa"/>
            <w:noWrap/>
            <w:vAlign w:val="center"/>
            <w:hideMark/>
          </w:tcPr>
          <w:p w14:paraId="7562E38B"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25</w:t>
            </w:r>
          </w:p>
        </w:tc>
        <w:tc>
          <w:tcPr>
            <w:tcW w:w="992" w:type="dxa"/>
            <w:noWrap/>
            <w:vAlign w:val="center"/>
            <w:hideMark/>
          </w:tcPr>
          <w:p w14:paraId="6DC040FB"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95</w:t>
            </w:r>
          </w:p>
        </w:tc>
        <w:tc>
          <w:tcPr>
            <w:tcW w:w="1276" w:type="dxa"/>
            <w:noWrap/>
            <w:vAlign w:val="center"/>
            <w:hideMark/>
          </w:tcPr>
          <w:p w14:paraId="0389D632"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1.8137</w:t>
            </w:r>
          </w:p>
        </w:tc>
        <w:tc>
          <w:tcPr>
            <w:tcW w:w="8647" w:type="dxa"/>
            <w:noWrap/>
            <w:hideMark/>
          </w:tcPr>
          <w:p w14:paraId="59EAFD20"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IGF1, MAPK9, PIK3CB, ESR1, JAG1, PIK3R2, MAPK8, CCND1, E2F3, ADCY7, PIK3CA, CDKN2C, NCOA3, DLL4, KRAS, ESR2, PIK3R1, EGFR, ADCY8, ADCY1, PTK2, ADCY5, JUN, MAPK11, DLL1</w:t>
            </w:r>
          </w:p>
        </w:tc>
      </w:tr>
      <w:tr w:rsidR="00486D43" w:rsidRPr="002E2FED" w14:paraId="02536E2E"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6B153CF5"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Tight junction</w:t>
            </w:r>
          </w:p>
        </w:tc>
        <w:tc>
          <w:tcPr>
            <w:tcW w:w="1275" w:type="dxa"/>
            <w:tcBorders>
              <w:left w:val="single" w:sz="4" w:space="0" w:color="auto"/>
            </w:tcBorders>
            <w:noWrap/>
            <w:vAlign w:val="center"/>
            <w:hideMark/>
          </w:tcPr>
          <w:p w14:paraId="28D06E4E"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0.01735</w:t>
            </w:r>
          </w:p>
        </w:tc>
        <w:tc>
          <w:tcPr>
            <w:tcW w:w="851" w:type="dxa"/>
            <w:noWrap/>
            <w:vAlign w:val="center"/>
            <w:hideMark/>
          </w:tcPr>
          <w:p w14:paraId="5F245E02"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39</w:t>
            </w:r>
          </w:p>
        </w:tc>
        <w:tc>
          <w:tcPr>
            <w:tcW w:w="992" w:type="dxa"/>
            <w:noWrap/>
            <w:vAlign w:val="center"/>
            <w:hideMark/>
          </w:tcPr>
          <w:p w14:paraId="11374AFF"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169</w:t>
            </w:r>
          </w:p>
        </w:tc>
        <w:tc>
          <w:tcPr>
            <w:tcW w:w="1276" w:type="dxa"/>
            <w:noWrap/>
            <w:vAlign w:val="center"/>
            <w:hideMark/>
          </w:tcPr>
          <w:p w14:paraId="1144CB11"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1.5904</w:t>
            </w:r>
          </w:p>
        </w:tc>
        <w:tc>
          <w:tcPr>
            <w:tcW w:w="8647" w:type="dxa"/>
            <w:noWrap/>
            <w:hideMark/>
          </w:tcPr>
          <w:p w14:paraId="172F0805"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NEDD4L, MAPK9, RHOA, PRKCZ, ACTN1, ACTB, EPB41L4B, MYH9, MYH14, PPP2R1A, ACTR3C, PRKAG2, MAPK8, CCND1, CLDN16, RAP1A, STK11, TJP2, PARD6B, VASP, ARPC1B, PATJ, DLG2, WHAMM, CLDN8, TIAM1, RUNX1, CLDN2, JAM3, TUBA1C, PRKCE, CLDN20, SYNPO, JUN, CLDN6, ACTN4, MAGI1, LLGL1, GATA4</w:t>
            </w:r>
          </w:p>
        </w:tc>
      </w:tr>
      <w:tr w:rsidR="00486D43" w:rsidRPr="002E2FED" w14:paraId="4635C6C2"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55B67D54"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Proteoglycans in cancer</w:t>
            </w:r>
          </w:p>
        </w:tc>
        <w:tc>
          <w:tcPr>
            <w:tcW w:w="1275" w:type="dxa"/>
            <w:tcBorders>
              <w:left w:val="single" w:sz="4" w:space="0" w:color="auto"/>
            </w:tcBorders>
            <w:noWrap/>
            <w:vAlign w:val="center"/>
            <w:hideMark/>
          </w:tcPr>
          <w:p w14:paraId="54F2D636"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0.01735</w:t>
            </w:r>
          </w:p>
        </w:tc>
        <w:tc>
          <w:tcPr>
            <w:tcW w:w="851" w:type="dxa"/>
            <w:noWrap/>
            <w:vAlign w:val="center"/>
            <w:hideMark/>
          </w:tcPr>
          <w:p w14:paraId="0310A62B"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45</w:t>
            </w:r>
          </w:p>
        </w:tc>
        <w:tc>
          <w:tcPr>
            <w:tcW w:w="992" w:type="dxa"/>
            <w:noWrap/>
            <w:vAlign w:val="center"/>
            <w:hideMark/>
          </w:tcPr>
          <w:p w14:paraId="30C37D37"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202</w:t>
            </w:r>
          </w:p>
        </w:tc>
        <w:tc>
          <w:tcPr>
            <w:tcW w:w="1276" w:type="dxa"/>
            <w:noWrap/>
            <w:vAlign w:val="center"/>
            <w:hideMark/>
          </w:tcPr>
          <w:p w14:paraId="56A7664C"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1.5353</w:t>
            </w:r>
          </w:p>
        </w:tc>
        <w:tc>
          <w:tcPr>
            <w:tcW w:w="8647" w:type="dxa"/>
            <w:noWrap/>
            <w:hideMark/>
          </w:tcPr>
          <w:p w14:paraId="6F0C4EBE"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DCN, IGF1, CD44, PIK3CB, GPC1, RHOA, ACTB, PPP1R12B, ITGB5, ESR1, PIK3R2, VTN, GAB1, CCND1, WNT5B, VEGFA, PIK3CA, ITPR2, PLCG1, FLNC, KRAS, VAV3, ITGAV, IQGAP1, HSPG2, CAMK2D, PIK3R1, EGFR, ITPR1, ANK3, WNT3A, TIAM1, FZD1, MRAS, FRS2, PRKCB, STAT3, PTK2, SDC2, HPSE2, ERBB4, MAPK11, ARHGEF12, PLCG2, TWIST2</w:t>
            </w:r>
          </w:p>
        </w:tc>
      </w:tr>
      <w:tr w:rsidR="00486D43" w:rsidRPr="002E2FED" w14:paraId="728B3F29"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1816E482"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Adherens junction</w:t>
            </w:r>
          </w:p>
        </w:tc>
        <w:tc>
          <w:tcPr>
            <w:tcW w:w="1275" w:type="dxa"/>
            <w:tcBorders>
              <w:left w:val="single" w:sz="4" w:space="0" w:color="auto"/>
            </w:tcBorders>
            <w:noWrap/>
            <w:vAlign w:val="center"/>
            <w:hideMark/>
          </w:tcPr>
          <w:p w14:paraId="41491582"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0.01855</w:t>
            </w:r>
          </w:p>
        </w:tc>
        <w:tc>
          <w:tcPr>
            <w:tcW w:w="851" w:type="dxa"/>
            <w:noWrap/>
            <w:vAlign w:val="center"/>
            <w:hideMark/>
          </w:tcPr>
          <w:p w14:paraId="2BCB049A"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20</w:t>
            </w:r>
          </w:p>
        </w:tc>
        <w:tc>
          <w:tcPr>
            <w:tcW w:w="992" w:type="dxa"/>
            <w:noWrap/>
            <w:vAlign w:val="center"/>
            <w:hideMark/>
          </w:tcPr>
          <w:p w14:paraId="267C62C3"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71</w:t>
            </w:r>
          </w:p>
        </w:tc>
        <w:tc>
          <w:tcPr>
            <w:tcW w:w="1276" w:type="dxa"/>
            <w:noWrap/>
            <w:vAlign w:val="center"/>
            <w:hideMark/>
          </w:tcPr>
          <w:p w14:paraId="0CE58C03"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1.9414</w:t>
            </w:r>
          </w:p>
        </w:tc>
        <w:tc>
          <w:tcPr>
            <w:tcW w:w="8647" w:type="dxa"/>
            <w:noWrap/>
            <w:hideMark/>
          </w:tcPr>
          <w:p w14:paraId="5D391944"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CREBBP, CTNNA1, RHOA, ACTN1, ACTB, NLK, SORBS1, SSX2IP, RAC2, LMO7, IQGAP1, SMAD4, EGFR, TCF7L2, PTPRJ, FER, PTPRM, NECTIN3, CSNK2A3, ACTN4</w:t>
            </w:r>
          </w:p>
        </w:tc>
      </w:tr>
      <w:tr w:rsidR="00486D43" w:rsidRPr="002E2FED" w14:paraId="30DDB2CB"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6302F297" w14:textId="77777777" w:rsidR="00486D43" w:rsidRPr="003E14A6" w:rsidRDefault="00486D43" w:rsidP="00C514C7">
            <w:pPr>
              <w:spacing w:before="0" w:after="0"/>
              <w:rPr>
                <w:b w:val="0"/>
                <w:bCs w:val="0"/>
                <w:color w:val="000000"/>
                <w:sz w:val="18"/>
                <w:szCs w:val="18"/>
                <w:lang w:val="en-US"/>
              </w:rPr>
            </w:pPr>
            <w:r w:rsidRPr="003E14A6">
              <w:rPr>
                <w:b w:val="0"/>
                <w:bCs w:val="0"/>
                <w:color w:val="000000"/>
                <w:sz w:val="18"/>
                <w:szCs w:val="18"/>
                <w:lang w:val="en-US"/>
              </w:rPr>
              <w:t>Parathyroid hormone synthesis, secretion and action</w:t>
            </w:r>
          </w:p>
        </w:tc>
        <w:tc>
          <w:tcPr>
            <w:tcW w:w="1275" w:type="dxa"/>
            <w:tcBorders>
              <w:left w:val="single" w:sz="4" w:space="0" w:color="auto"/>
            </w:tcBorders>
            <w:noWrap/>
            <w:vAlign w:val="center"/>
            <w:hideMark/>
          </w:tcPr>
          <w:p w14:paraId="03217DE0"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0.01855</w:t>
            </w:r>
          </w:p>
        </w:tc>
        <w:tc>
          <w:tcPr>
            <w:tcW w:w="851" w:type="dxa"/>
            <w:noWrap/>
            <w:vAlign w:val="center"/>
            <w:hideMark/>
          </w:tcPr>
          <w:p w14:paraId="36E6A6E2"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27</w:t>
            </w:r>
          </w:p>
        </w:tc>
        <w:tc>
          <w:tcPr>
            <w:tcW w:w="992" w:type="dxa"/>
            <w:noWrap/>
            <w:vAlign w:val="center"/>
            <w:hideMark/>
          </w:tcPr>
          <w:p w14:paraId="499D01E6"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106</w:t>
            </w:r>
          </w:p>
        </w:tc>
        <w:tc>
          <w:tcPr>
            <w:tcW w:w="1276" w:type="dxa"/>
            <w:noWrap/>
            <w:vAlign w:val="center"/>
            <w:hideMark/>
          </w:tcPr>
          <w:p w14:paraId="275E9E36"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1.7555</w:t>
            </w:r>
          </w:p>
        </w:tc>
        <w:tc>
          <w:tcPr>
            <w:tcW w:w="8647" w:type="dxa"/>
            <w:noWrap/>
            <w:hideMark/>
          </w:tcPr>
          <w:p w14:paraId="73E8464B"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RHOA, PLD1, MEF2C, PTHLH, PLCB4, PDE4D, CREB1, ADCY7, ITPR2, RUNX2, KL, ARRB1, RXRG, CREB5, EGFR, ITPR1, ADCY8, CREB3L1, LRP5, ADCY1, PRKCB, ADCY5, PLCB1, PDE4B, RXRA, SLC34A3, MMP17</w:t>
            </w:r>
          </w:p>
        </w:tc>
      </w:tr>
      <w:tr w:rsidR="00486D43" w:rsidRPr="002E2FED" w14:paraId="1F9CAD76"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4420DFDA"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Dilated cardiomyopathy</w:t>
            </w:r>
          </w:p>
        </w:tc>
        <w:tc>
          <w:tcPr>
            <w:tcW w:w="1275" w:type="dxa"/>
            <w:tcBorders>
              <w:left w:val="single" w:sz="4" w:space="0" w:color="auto"/>
            </w:tcBorders>
            <w:noWrap/>
            <w:vAlign w:val="center"/>
            <w:hideMark/>
          </w:tcPr>
          <w:p w14:paraId="3C387A53"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0.01855</w:t>
            </w:r>
          </w:p>
        </w:tc>
        <w:tc>
          <w:tcPr>
            <w:tcW w:w="851" w:type="dxa"/>
            <w:noWrap/>
            <w:vAlign w:val="center"/>
            <w:hideMark/>
          </w:tcPr>
          <w:p w14:paraId="5DB98A9B"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25</w:t>
            </w:r>
          </w:p>
        </w:tc>
        <w:tc>
          <w:tcPr>
            <w:tcW w:w="992" w:type="dxa"/>
            <w:noWrap/>
            <w:vAlign w:val="center"/>
            <w:hideMark/>
          </w:tcPr>
          <w:p w14:paraId="32074EF3"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96</w:t>
            </w:r>
          </w:p>
        </w:tc>
        <w:tc>
          <w:tcPr>
            <w:tcW w:w="1276" w:type="dxa"/>
            <w:noWrap/>
            <w:vAlign w:val="center"/>
            <w:hideMark/>
          </w:tcPr>
          <w:p w14:paraId="5D6C96AB"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1.7948</w:t>
            </w:r>
          </w:p>
        </w:tc>
        <w:tc>
          <w:tcPr>
            <w:tcW w:w="8647" w:type="dxa"/>
            <w:noWrap/>
            <w:hideMark/>
          </w:tcPr>
          <w:p w14:paraId="29DD0885"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ITGA2B, IGF1, ACTB, ITGA8, CACNA1S, ITGB5, LAMA1, CACNG1, ITGA4, TGFB3, ADCY7, MYBPC3, ITGA11, ITGAV, ITGB7, TPM1, CACNA2D1, ADCY8, LMNA, ADCY1, SGCD, ADCY5, LAMA2, DMD, CACNA1C</w:t>
            </w:r>
          </w:p>
        </w:tc>
      </w:tr>
      <w:tr w:rsidR="00486D43" w:rsidRPr="002E2FED" w14:paraId="28391159"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58B744DC"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lastRenderedPageBreak/>
              <w:t>Choline metabolism in cancer</w:t>
            </w:r>
          </w:p>
        </w:tc>
        <w:tc>
          <w:tcPr>
            <w:tcW w:w="1275" w:type="dxa"/>
            <w:tcBorders>
              <w:left w:val="single" w:sz="4" w:space="0" w:color="auto"/>
            </w:tcBorders>
            <w:noWrap/>
            <w:vAlign w:val="center"/>
            <w:hideMark/>
          </w:tcPr>
          <w:p w14:paraId="09D98038"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0.02447</w:t>
            </w:r>
          </w:p>
        </w:tc>
        <w:tc>
          <w:tcPr>
            <w:tcW w:w="851" w:type="dxa"/>
            <w:noWrap/>
            <w:vAlign w:val="center"/>
            <w:hideMark/>
          </w:tcPr>
          <w:p w14:paraId="7818A514"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25</w:t>
            </w:r>
          </w:p>
        </w:tc>
        <w:tc>
          <w:tcPr>
            <w:tcW w:w="992" w:type="dxa"/>
            <w:noWrap/>
            <w:vAlign w:val="center"/>
            <w:hideMark/>
          </w:tcPr>
          <w:p w14:paraId="6481EE11"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98</w:t>
            </w:r>
          </w:p>
        </w:tc>
        <w:tc>
          <w:tcPr>
            <w:tcW w:w="1276" w:type="dxa"/>
            <w:noWrap/>
            <w:vAlign w:val="center"/>
            <w:hideMark/>
          </w:tcPr>
          <w:p w14:paraId="6797017A"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1.7581</w:t>
            </w:r>
          </w:p>
        </w:tc>
        <w:tc>
          <w:tcPr>
            <w:tcW w:w="8647" w:type="dxa"/>
            <w:noWrap/>
            <w:hideMark/>
          </w:tcPr>
          <w:p w14:paraId="27209677"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MAPK9, PIK3CB, DGKG, SLC44A1, PLD1, PDGFB, PLA2G4C, PIK3R2, MAPK8, PLA2G4A, PIK3CA, PLCG1, RAC2, KRAS, PDGFRA, DGKB, PDGFC, PIK3R1, EGFR, DGKI, PCYT1A, PRKCB, JUN, PIP5K1C, DGKD</w:t>
            </w:r>
          </w:p>
        </w:tc>
      </w:tr>
      <w:tr w:rsidR="00486D43" w:rsidRPr="002E2FED" w14:paraId="39E18056"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305B4D10"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Ras signaling pathway</w:t>
            </w:r>
          </w:p>
        </w:tc>
        <w:tc>
          <w:tcPr>
            <w:tcW w:w="1275" w:type="dxa"/>
            <w:tcBorders>
              <w:left w:val="single" w:sz="4" w:space="0" w:color="auto"/>
            </w:tcBorders>
            <w:noWrap/>
            <w:vAlign w:val="center"/>
            <w:hideMark/>
          </w:tcPr>
          <w:p w14:paraId="39A82E76"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0.02820</w:t>
            </w:r>
          </w:p>
        </w:tc>
        <w:tc>
          <w:tcPr>
            <w:tcW w:w="851" w:type="dxa"/>
            <w:noWrap/>
            <w:vAlign w:val="center"/>
            <w:hideMark/>
          </w:tcPr>
          <w:p w14:paraId="040B41EF"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49</w:t>
            </w:r>
          </w:p>
        </w:tc>
        <w:tc>
          <w:tcPr>
            <w:tcW w:w="992" w:type="dxa"/>
            <w:noWrap/>
            <w:vAlign w:val="center"/>
            <w:hideMark/>
          </w:tcPr>
          <w:p w14:paraId="3EED11DD"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231</w:t>
            </w:r>
          </w:p>
        </w:tc>
        <w:tc>
          <w:tcPr>
            <w:tcW w:w="1276" w:type="dxa"/>
            <w:noWrap/>
            <w:vAlign w:val="center"/>
            <w:hideMark/>
          </w:tcPr>
          <w:p w14:paraId="27D3334A"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1.4619</w:t>
            </w:r>
          </w:p>
        </w:tc>
        <w:tc>
          <w:tcPr>
            <w:tcW w:w="8647" w:type="dxa"/>
            <w:noWrap/>
            <w:hideMark/>
          </w:tcPr>
          <w:p w14:paraId="6C6355DA"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RALA, IGF1, GAB2, FLT4, MAPK9, PIK3CB, RASGRF1, RHOA, GNB5, PLD1, PDGFB, STK4, PLA2G4C, PIK3R2, MAPK8, GAB1, VEGFA, FGF1, RAP1A, PLA2G4A, PIK3CA, PLCG1, RAP1B, RAC2, KRAS, PDGFRA, ETS1, RAPGEF5, PAK6, FGF5, RALB, PDGFC, PIK3R1, RASA1, EGFR, NTRK2, HTR7, ANGPT1, TIAM1, KIT, MRAS, PRKCB, CSF1R, EFNA5, NTF3, GNG2, NF1, PLCG2, RASSF5</w:t>
            </w:r>
          </w:p>
        </w:tc>
      </w:tr>
      <w:tr w:rsidR="00486D43" w:rsidRPr="002E2FED" w14:paraId="7E11EB9C"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1B052BB3"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PI3K-Akt signaling pathway</w:t>
            </w:r>
          </w:p>
        </w:tc>
        <w:tc>
          <w:tcPr>
            <w:tcW w:w="1275" w:type="dxa"/>
            <w:tcBorders>
              <w:left w:val="single" w:sz="4" w:space="0" w:color="auto"/>
            </w:tcBorders>
            <w:noWrap/>
            <w:vAlign w:val="center"/>
            <w:hideMark/>
          </w:tcPr>
          <w:p w14:paraId="306A3E4E"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0.02831</w:t>
            </w:r>
          </w:p>
        </w:tc>
        <w:tc>
          <w:tcPr>
            <w:tcW w:w="851" w:type="dxa"/>
            <w:noWrap/>
            <w:vAlign w:val="center"/>
            <w:hideMark/>
          </w:tcPr>
          <w:p w14:paraId="76E50CBA"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70</w:t>
            </w:r>
          </w:p>
        </w:tc>
        <w:tc>
          <w:tcPr>
            <w:tcW w:w="992" w:type="dxa"/>
            <w:noWrap/>
            <w:vAlign w:val="center"/>
            <w:hideMark/>
          </w:tcPr>
          <w:p w14:paraId="4C2625F8"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354</w:t>
            </w:r>
          </w:p>
        </w:tc>
        <w:tc>
          <w:tcPr>
            <w:tcW w:w="1276" w:type="dxa"/>
            <w:noWrap/>
            <w:vAlign w:val="center"/>
            <w:hideMark/>
          </w:tcPr>
          <w:p w14:paraId="6E8B723C"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1.3628</w:t>
            </w:r>
          </w:p>
        </w:tc>
        <w:tc>
          <w:tcPr>
            <w:tcW w:w="8647" w:type="dxa"/>
            <w:noWrap/>
            <w:hideMark/>
          </w:tcPr>
          <w:p w14:paraId="76AA4B26"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ITGA2B, IGF1, FLT4, TNC, PIK3CB, LAMC2, GNB5, ITGA8, PPP2R5C, GSK3B, ITGB5, LAMB4, PPP2R3C, OSM, PDGFB, LAMA1, IL7, PPP2R1A, PIK3R2, CDK6, VTN, CCND1, CCND3, VEGFA, PRLR, FGF1, ITGA4, TNR, STK11, CREB1, SGK1, PIK3CA, NR4A1, LAMA5, KRAS, PDGFRA, LAMC1, ITGA11, ITGAV, FGF5, ITGB7, RPTOR, PDGFC, OSMR, PIK3R1, CREB5, EGFR, NTRK2, ANGPT1, KIT, CREB3L1, COL6A3, IL3, NOS3, YWHAZ, IRS1, PTK2, YWHAG, LPAR3, ERBB4, CSF1R, EFNA5, NTF3, RXRA, GNG2, MAGI2, LAMA2, TNXB, PPP2R3B, MAGI1</w:t>
            </w:r>
          </w:p>
        </w:tc>
      </w:tr>
      <w:tr w:rsidR="00486D43" w:rsidRPr="002E2FED" w14:paraId="34DAF12B"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1088B4CA"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Renin secretion</w:t>
            </w:r>
          </w:p>
        </w:tc>
        <w:tc>
          <w:tcPr>
            <w:tcW w:w="1275" w:type="dxa"/>
            <w:tcBorders>
              <w:left w:val="single" w:sz="4" w:space="0" w:color="auto"/>
            </w:tcBorders>
            <w:noWrap/>
            <w:vAlign w:val="center"/>
            <w:hideMark/>
          </w:tcPr>
          <w:p w14:paraId="678C5943"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0.02831</w:t>
            </w:r>
          </w:p>
        </w:tc>
        <w:tc>
          <w:tcPr>
            <w:tcW w:w="851" w:type="dxa"/>
            <w:noWrap/>
            <w:vAlign w:val="center"/>
            <w:hideMark/>
          </w:tcPr>
          <w:p w14:paraId="0E493BCE"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19</w:t>
            </w:r>
          </w:p>
        </w:tc>
        <w:tc>
          <w:tcPr>
            <w:tcW w:w="992" w:type="dxa"/>
            <w:noWrap/>
            <w:vAlign w:val="center"/>
            <w:hideMark/>
          </w:tcPr>
          <w:p w14:paraId="2A8806DC"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69</w:t>
            </w:r>
          </w:p>
        </w:tc>
        <w:tc>
          <w:tcPr>
            <w:tcW w:w="1276" w:type="dxa"/>
            <w:noWrap/>
            <w:vAlign w:val="center"/>
            <w:hideMark/>
          </w:tcPr>
          <w:p w14:paraId="3F7BE22A"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1.8978</w:t>
            </w:r>
          </w:p>
        </w:tc>
        <w:tc>
          <w:tcPr>
            <w:tcW w:w="8647" w:type="dxa"/>
            <w:noWrap/>
            <w:hideMark/>
          </w:tcPr>
          <w:p w14:paraId="0EA04099"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CACNA1S, PLCB4, CREB1, ITPR2, EDN3, PPP3CA, ADCYAP1, AGTR1, ITPR1, EDNRA, GUCY1A2, PDE1C, KCNMA1, ADORA1, ADRB2, PDE3A, PLCB1, AQP1, CACNA1C</w:t>
            </w:r>
          </w:p>
        </w:tc>
      </w:tr>
      <w:tr w:rsidR="00486D43" w:rsidRPr="002E2FED" w14:paraId="34055EFA"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4E62D251" w14:textId="77777777" w:rsidR="00486D43" w:rsidRPr="003E14A6" w:rsidRDefault="00486D43" w:rsidP="00C514C7">
            <w:pPr>
              <w:spacing w:before="0" w:after="0"/>
              <w:rPr>
                <w:b w:val="0"/>
                <w:bCs w:val="0"/>
                <w:color w:val="000000"/>
                <w:sz w:val="18"/>
                <w:szCs w:val="18"/>
                <w:lang w:val="en-US"/>
              </w:rPr>
            </w:pPr>
            <w:r w:rsidRPr="003E14A6">
              <w:rPr>
                <w:b w:val="0"/>
                <w:bCs w:val="0"/>
                <w:color w:val="000000"/>
                <w:sz w:val="18"/>
                <w:szCs w:val="18"/>
                <w:lang w:val="en-US"/>
              </w:rPr>
              <w:t>Fluid shear stress and atherosclerosis</w:t>
            </w:r>
          </w:p>
        </w:tc>
        <w:tc>
          <w:tcPr>
            <w:tcW w:w="1275" w:type="dxa"/>
            <w:tcBorders>
              <w:left w:val="single" w:sz="4" w:space="0" w:color="auto"/>
            </w:tcBorders>
            <w:noWrap/>
            <w:vAlign w:val="center"/>
            <w:hideMark/>
          </w:tcPr>
          <w:p w14:paraId="402B4325"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0.03214</w:t>
            </w:r>
          </w:p>
        </w:tc>
        <w:tc>
          <w:tcPr>
            <w:tcW w:w="851" w:type="dxa"/>
            <w:noWrap/>
            <w:vAlign w:val="center"/>
            <w:hideMark/>
          </w:tcPr>
          <w:p w14:paraId="56BBB47D"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32</w:t>
            </w:r>
          </w:p>
        </w:tc>
        <w:tc>
          <w:tcPr>
            <w:tcW w:w="992" w:type="dxa"/>
            <w:noWrap/>
            <w:vAlign w:val="center"/>
            <w:hideMark/>
          </w:tcPr>
          <w:p w14:paraId="7A07F546"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138</w:t>
            </w:r>
          </w:p>
        </w:tc>
        <w:tc>
          <w:tcPr>
            <w:tcW w:w="1276" w:type="dxa"/>
            <w:noWrap/>
            <w:vAlign w:val="center"/>
            <w:hideMark/>
          </w:tcPr>
          <w:p w14:paraId="1E5984C7"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1.5981</w:t>
            </w:r>
          </w:p>
        </w:tc>
        <w:tc>
          <w:tcPr>
            <w:tcW w:w="8647" w:type="dxa"/>
            <w:noWrap/>
            <w:hideMark/>
          </w:tcPr>
          <w:p w14:paraId="6B4793FE"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ITGA2B, MAPK9, PIK3CB, GPC1, GSTO2, RHOA, PRKCZ, ACTB, MEF2C, PDGFB, PIK3R2, MAPK8, BMPR1A, VEGFA, ACVR1, IL1R1, SUMO1, PIK3CA, RAC2, ASS1, ITGAV, MGST3, PIK3R1, GSTO1, NOS3, PTK2, SDC2, GSTA3, JUN, MAPK11, SUMO2, PECAM1</w:t>
            </w:r>
          </w:p>
        </w:tc>
      </w:tr>
      <w:tr w:rsidR="00486D43" w:rsidRPr="002E2FED" w14:paraId="343E9E6E"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4D195F48"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Amoebiasis</w:t>
            </w:r>
          </w:p>
        </w:tc>
        <w:tc>
          <w:tcPr>
            <w:tcW w:w="1275" w:type="dxa"/>
            <w:tcBorders>
              <w:left w:val="single" w:sz="4" w:space="0" w:color="auto"/>
            </w:tcBorders>
            <w:noWrap/>
            <w:vAlign w:val="center"/>
            <w:hideMark/>
          </w:tcPr>
          <w:p w14:paraId="61692B6A"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0.03728</w:t>
            </w:r>
          </w:p>
        </w:tc>
        <w:tc>
          <w:tcPr>
            <w:tcW w:w="851" w:type="dxa"/>
            <w:noWrap/>
            <w:vAlign w:val="center"/>
            <w:hideMark/>
          </w:tcPr>
          <w:p w14:paraId="1AB36EAE"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25</w:t>
            </w:r>
          </w:p>
        </w:tc>
        <w:tc>
          <w:tcPr>
            <w:tcW w:w="992" w:type="dxa"/>
            <w:noWrap/>
            <w:vAlign w:val="center"/>
            <w:hideMark/>
          </w:tcPr>
          <w:p w14:paraId="70A9D5A3"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102</w:t>
            </w:r>
          </w:p>
        </w:tc>
        <w:tc>
          <w:tcPr>
            <w:tcW w:w="1276" w:type="dxa"/>
            <w:noWrap/>
            <w:vAlign w:val="center"/>
            <w:hideMark/>
          </w:tcPr>
          <w:p w14:paraId="3E75B28B"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1.6892</w:t>
            </w:r>
          </w:p>
        </w:tc>
        <w:tc>
          <w:tcPr>
            <w:tcW w:w="8647" w:type="dxa"/>
            <w:noWrap/>
            <w:hideMark/>
          </w:tcPr>
          <w:p w14:paraId="444F60BA"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C8B, PIK3CB, LAMC2, ACTN1, ARG2, LAMB4, PLCB4, LAMA1, PIK3R2, HSPB1, IL1R1, TGFB3, PIK3CA, LAMA5, LAMC1, PIK3R1, C8A, ADCY1, PRKCB, PTK2, CXCL8, PLCB1, LAMA2, RAB7B, ACTN4</w:t>
            </w:r>
          </w:p>
        </w:tc>
      </w:tr>
      <w:tr w:rsidR="00486D43" w:rsidRPr="002E2FED" w14:paraId="109A05D6"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6150BA26"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Pancreatic cancer</w:t>
            </w:r>
          </w:p>
        </w:tc>
        <w:tc>
          <w:tcPr>
            <w:tcW w:w="1275" w:type="dxa"/>
            <w:tcBorders>
              <w:left w:val="single" w:sz="4" w:space="0" w:color="auto"/>
            </w:tcBorders>
            <w:noWrap/>
            <w:vAlign w:val="center"/>
            <w:hideMark/>
          </w:tcPr>
          <w:p w14:paraId="71023BFD"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0.03728</w:t>
            </w:r>
          </w:p>
        </w:tc>
        <w:tc>
          <w:tcPr>
            <w:tcW w:w="851" w:type="dxa"/>
            <w:noWrap/>
            <w:vAlign w:val="center"/>
            <w:hideMark/>
          </w:tcPr>
          <w:p w14:paraId="7DC4403C"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20</w:t>
            </w:r>
          </w:p>
        </w:tc>
        <w:tc>
          <w:tcPr>
            <w:tcW w:w="992" w:type="dxa"/>
            <w:noWrap/>
            <w:vAlign w:val="center"/>
            <w:hideMark/>
          </w:tcPr>
          <w:p w14:paraId="6CE12A37"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76</w:t>
            </w:r>
          </w:p>
        </w:tc>
        <w:tc>
          <w:tcPr>
            <w:tcW w:w="1276" w:type="dxa"/>
            <w:noWrap/>
            <w:vAlign w:val="center"/>
            <w:hideMark/>
          </w:tcPr>
          <w:p w14:paraId="151D79E4"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1.8137</w:t>
            </w:r>
          </w:p>
        </w:tc>
        <w:tc>
          <w:tcPr>
            <w:tcW w:w="8647" w:type="dxa"/>
            <w:noWrap/>
            <w:hideMark/>
          </w:tcPr>
          <w:p w14:paraId="26D9E7B0"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RALA, MAPK9, PIK3CB, PLD1, PIK3R2, CDK6, MAPK8, CCND1, E2F3, VEGFA, GADD45A, TGFB3, PIK3CA, RAC2, KRAS, SMAD4, RALB, PIK3R1, EGFR, STAT3</w:t>
            </w:r>
          </w:p>
        </w:tc>
      </w:tr>
      <w:tr w:rsidR="00486D43" w:rsidRPr="002E2FED" w14:paraId="7224A17C"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7FDE8D5F"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Chemical carcinogenesis</w:t>
            </w:r>
          </w:p>
        </w:tc>
        <w:tc>
          <w:tcPr>
            <w:tcW w:w="1275" w:type="dxa"/>
            <w:tcBorders>
              <w:left w:val="single" w:sz="4" w:space="0" w:color="auto"/>
            </w:tcBorders>
            <w:noWrap/>
            <w:vAlign w:val="center"/>
            <w:hideMark/>
          </w:tcPr>
          <w:p w14:paraId="17E28347"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0.04206</w:t>
            </w:r>
          </w:p>
        </w:tc>
        <w:tc>
          <w:tcPr>
            <w:tcW w:w="851" w:type="dxa"/>
            <w:noWrap/>
            <w:vAlign w:val="center"/>
            <w:hideMark/>
          </w:tcPr>
          <w:p w14:paraId="67D307BE"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42</w:t>
            </w:r>
          </w:p>
        </w:tc>
        <w:tc>
          <w:tcPr>
            <w:tcW w:w="992" w:type="dxa"/>
            <w:noWrap/>
            <w:vAlign w:val="center"/>
            <w:hideMark/>
          </w:tcPr>
          <w:p w14:paraId="25DCF2C5"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197</w:t>
            </w:r>
          </w:p>
        </w:tc>
        <w:tc>
          <w:tcPr>
            <w:tcW w:w="1276" w:type="dxa"/>
            <w:noWrap/>
            <w:vAlign w:val="center"/>
            <w:hideMark/>
          </w:tcPr>
          <w:p w14:paraId="285A34E0"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1.4693</w:t>
            </w:r>
          </w:p>
        </w:tc>
        <w:tc>
          <w:tcPr>
            <w:tcW w:w="8647" w:type="dxa"/>
            <w:noWrap/>
            <w:hideMark/>
          </w:tcPr>
          <w:p w14:paraId="27AB4FE4"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KPNA6, PIK3CB, GSTO2, CACNA1S, ESR1, JAG1, KLF5, PIK3R2, CCND1, CCND3, VEGFA, CREB1, ADCY7, PIK3CA, DLL4, KRAS, ARRB1, PAQR5, FGF5, ESR2, CACNA1A, RXRG, MGST3, PIK3R1, CREB5, EGFR, GSTO1, ADCY8, CREB3L1, ADCY1, PRKCB, STAT3, ADRB2, ADCY5, STAT5B, GSTA3, JUN, RXRA, KPNA4, DLL1, RPS6KA1, CACNA1C</w:t>
            </w:r>
          </w:p>
        </w:tc>
      </w:tr>
      <w:tr w:rsidR="00486D43" w:rsidRPr="002E2FED" w14:paraId="029E1677"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02541314"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Aldosterone synthesis and secretion</w:t>
            </w:r>
          </w:p>
        </w:tc>
        <w:tc>
          <w:tcPr>
            <w:tcW w:w="1275" w:type="dxa"/>
            <w:tcBorders>
              <w:left w:val="single" w:sz="4" w:space="0" w:color="auto"/>
            </w:tcBorders>
            <w:noWrap/>
            <w:vAlign w:val="center"/>
            <w:hideMark/>
          </w:tcPr>
          <w:p w14:paraId="6E6C91A6"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0.04243</w:t>
            </w:r>
          </w:p>
        </w:tc>
        <w:tc>
          <w:tcPr>
            <w:tcW w:w="851" w:type="dxa"/>
            <w:noWrap/>
            <w:vAlign w:val="center"/>
            <w:hideMark/>
          </w:tcPr>
          <w:p w14:paraId="561C6DAA"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24</w:t>
            </w:r>
          </w:p>
        </w:tc>
        <w:tc>
          <w:tcPr>
            <w:tcW w:w="992" w:type="dxa"/>
            <w:noWrap/>
            <w:vAlign w:val="center"/>
            <w:hideMark/>
          </w:tcPr>
          <w:p w14:paraId="1BA7F3F1"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98</w:t>
            </w:r>
          </w:p>
        </w:tc>
        <w:tc>
          <w:tcPr>
            <w:tcW w:w="1276" w:type="dxa"/>
            <w:noWrap/>
            <w:vAlign w:val="center"/>
            <w:hideMark/>
          </w:tcPr>
          <w:p w14:paraId="15462E95"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1.6878</w:t>
            </w:r>
          </w:p>
        </w:tc>
        <w:tc>
          <w:tcPr>
            <w:tcW w:w="8647" w:type="dxa"/>
            <w:noWrap/>
            <w:hideMark/>
          </w:tcPr>
          <w:p w14:paraId="4075CF4A"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CACNA1S, CACNA1I, PLCB4, CREB1, ADCY7, ITPR2, ATF1, NR4A1, LDLR, AGTR1, CAMK2D, ITPR1, ADCY8, ATP2B2, CREB3L1, ADCY1, PRKCB, PRKCE, KCNK3, ADCY5, CYP11B2, PLCB1, CACNA1H, CACNA1C</w:t>
            </w:r>
          </w:p>
        </w:tc>
      </w:tr>
      <w:tr w:rsidR="00486D43" w:rsidRPr="002E2FED" w14:paraId="20F2E360"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05D078C6"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FoxO signaling pathway</w:t>
            </w:r>
          </w:p>
        </w:tc>
        <w:tc>
          <w:tcPr>
            <w:tcW w:w="1275" w:type="dxa"/>
            <w:tcBorders>
              <w:left w:val="single" w:sz="4" w:space="0" w:color="auto"/>
            </w:tcBorders>
            <w:noWrap/>
            <w:vAlign w:val="center"/>
            <w:hideMark/>
          </w:tcPr>
          <w:p w14:paraId="29B5F77C"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0.04521</w:t>
            </w:r>
          </w:p>
        </w:tc>
        <w:tc>
          <w:tcPr>
            <w:tcW w:w="851" w:type="dxa"/>
            <w:noWrap/>
            <w:vAlign w:val="center"/>
            <w:hideMark/>
          </w:tcPr>
          <w:p w14:paraId="44E41951"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30</w:t>
            </w:r>
          </w:p>
        </w:tc>
        <w:tc>
          <w:tcPr>
            <w:tcW w:w="992" w:type="dxa"/>
            <w:noWrap/>
            <w:vAlign w:val="center"/>
            <w:hideMark/>
          </w:tcPr>
          <w:p w14:paraId="7DAC1BBD"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131</w:t>
            </w:r>
          </w:p>
        </w:tc>
        <w:tc>
          <w:tcPr>
            <w:tcW w:w="1276" w:type="dxa"/>
            <w:noWrap/>
            <w:vAlign w:val="center"/>
            <w:hideMark/>
          </w:tcPr>
          <w:p w14:paraId="4EB12BFA"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1.5783</w:t>
            </w:r>
          </w:p>
        </w:tc>
        <w:tc>
          <w:tcPr>
            <w:tcW w:w="8647" w:type="dxa"/>
            <w:noWrap/>
            <w:hideMark/>
          </w:tcPr>
          <w:p w14:paraId="7DF0FBA5"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CREBBP, IGF1, MAPK9, PIK3CB, NLK, STK4, HOMER2, PIK3R2, PRKAG2, MAPK8, CCND1, GADD45A, STK11, SGK1, TGFB3, PIK3CA, CDKN2D, KRAS, SMAD4, SETD7, PIK3R1, EGFR, FBXO25, CDKN2B, FBXO32, STAT3, IRS1, MAPK11, USP7, CSNK1E</w:t>
            </w:r>
          </w:p>
        </w:tc>
      </w:tr>
      <w:tr w:rsidR="00486D43" w:rsidRPr="002E2FED" w14:paraId="65C5158A"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2109AC39"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Cell cycle</w:t>
            </w:r>
          </w:p>
        </w:tc>
        <w:tc>
          <w:tcPr>
            <w:tcW w:w="1275" w:type="dxa"/>
            <w:tcBorders>
              <w:left w:val="single" w:sz="4" w:space="0" w:color="auto"/>
            </w:tcBorders>
            <w:noWrap/>
            <w:vAlign w:val="center"/>
            <w:hideMark/>
          </w:tcPr>
          <w:p w14:paraId="0B20D217"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0.04673</w:t>
            </w:r>
          </w:p>
        </w:tc>
        <w:tc>
          <w:tcPr>
            <w:tcW w:w="851" w:type="dxa"/>
            <w:noWrap/>
            <w:vAlign w:val="center"/>
            <w:hideMark/>
          </w:tcPr>
          <w:p w14:paraId="0528657F"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29</w:t>
            </w:r>
          </w:p>
        </w:tc>
        <w:tc>
          <w:tcPr>
            <w:tcW w:w="992" w:type="dxa"/>
            <w:noWrap/>
            <w:vAlign w:val="center"/>
            <w:hideMark/>
          </w:tcPr>
          <w:p w14:paraId="79CA61E5"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126</w:t>
            </w:r>
          </w:p>
        </w:tc>
        <w:tc>
          <w:tcPr>
            <w:tcW w:w="1276" w:type="dxa"/>
            <w:noWrap/>
            <w:vAlign w:val="center"/>
            <w:hideMark/>
          </w:tcPr>
          <w:p w14:paraId="641A8733"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1.5862</w:t>
            </w:r>
          </w:p>
        </w:tc>
        <w:tc>
          <w:tcPr>
            <w:tcW w:w="8647" w:type="dxa"/>
            <w:noWrap/>
            <w:hideMark/>
          </w:tcPr>
          <w:p w14:paraId="68C196DA"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MAD1L1, CDC27, CREBBP, CDC14B, GSK3B, ANAPC5, MCM5, MCM4, CDK6, CCND1, E2F3, CCND3, HDAC1, GADD45A, STAG1, TGFB3, CDKN2C, ANAPC13, CDKN2D, E2F5, SMAD4, CDKN2B, ANAPC1, BUB1B, PTTG1, YWHAZ, YWHAG, CDK1, PRKDC</w:t>
            </w:r>
          </w:p>
        </w:tc>
      </w:tr>
      <w:tr w:rsidR="00486D43" w:rsidRPr="002E2FED" w14:paraId="60A90C26"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54D841FF"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Calcium signaling pathway</w:t>
            </w:r>
          </w:p>
        </w:tc>
        <w:tc>
          <w:tcPr>
            <w:tcW w:w="1275" w:type="dxa"/>
            <w:tcBorders>
              <w:left w:val="single" w:sz="4" w:space="0" w:color="auto"/>
            </w:tcBorders>
            <w:noWrap/>
            <w:vAlign w:val="center"/>
            <w:hideMark/>
          </w:tcPr>
          <w:p w14:paraId="0768BEF0"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0.04866</w:t>
            </w:r>
          </w:p>
        </w:tc>
        <w:tc>
          <w:tcPr>
            <w:tcW w:w="851" w:type="dxa"/>
            <w:noWrap/>
            <w:vAlign w:val="center"/>
            <w:hideMark/>
          </w:tcPr>
          <w:p w14:paraId="5871B4DC"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49</w:t>
            </w:r>
          </w:p>
        </w:tc>
        <w:tc>
          <w:tcPr>
            <w:tcW w:w="992" w:type="dxa"/>
            <w:noWrap/>
            <w:vAlign w:val="center"/>
            <w:hideMark/>
          </w:tcPr>
          <w:p w14:paraId="1D343431"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240</w:t>
            </w:r>
          </w:p>
        </w:tc>
        <w:tc>
          <w:tcPr>
            <w:tcW w:w="1276" w:type="dxa"/>
            <w:noWrap/>
            <w:vAlign w:val="center"/>
            <w:hideMark/>
          </w:tcPr>
          <w:p w14:paraId="76C2EE39"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1.4071</w:t>
            </w:r>
          </w:p>
        </w:tc>
        <w:tc>
          <w:tcPr>
            <w:tcW w:w="8647" w:type="dxa"/>
            <w:noWrap/>
            <w:hideMark/>
          </w:tcPr>
          <w:p w14:paraId="2F3A0A47"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FLT4, MYLK, CACNA1S, P2RX7, PDGFB, CACNA1I, BDKRB1, PLCB4, TNNC2, VEGFA, FGF1, TACR1, CASQ2, ADCY7, PTGFR, ITPR2, PLCG1, PDGFRA, FGF5, PPP3CA, CACNA1A, AGTR1, CAMK2D, PDGFC, EGFR, NTRK2, HTR7, ITPR1, EDNRA, PDE1C, ADCY8, MCU, ATP2B2, PTGER1, TPCN2, ADCY1, NOS3, PRKCB, BDKRB2, SLC25A6, ADRB2, ERBB4, PLCB1, TPCN1, CACNA1H, PLCG2, ASPH, VDAC1, CACNA1C</w:t>
            </w:r>
          </w:p>
        </w:tc>
      </w:tr>
      <w:tr w:rsidR="00486D43" w:rsidRPr="002E2FED" w14:paraId="7FA723AF"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5043FD26"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Endocytosis</w:t>
            </w:r>
          </w:p>
        </w:tc>
        <w:tc>
          <w:tcPr>
            <w:tcW w:w="1275" w:type="dxa"/>
            <w:tcBorders>
              <w:left w:val="single" w:sz="4" w:space="0" w:color="auto"/>
            </w:tcBorders>
            <w:noWrap/>
            <w:vAlign w:val="center"/>
            <w:hideMark/>
          </w:tcPr>
          <w:p w14:paraId="5B53717F"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0.04892</w:t>
            </w:r>
          </w:p>
        </w:tc>
        <w:tc>
          <w:tcPr>
            <w:tcW w:w="851" w:type="dxa"/>
            <w:noWrap/>
            <w:vAlign w:val="center"/>
            <w:hideMark/>
          </w:tcPr>
          <w:p w14:paraId="2B35F50C"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51</w:t>
            </w:r>
          </w:p>
        </w:tc>
        <w:tc>
          <w:tcPr>
            <w:tcW w:w="992" w:type="dxa"/>
            <w:noWrap/>
            <w:vAlign w:val="center"/>
            <w:hideMark/>
          </w:tcPr>
          <w:p w14:paraId="50069404"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252</w:t>
            </w:r>
          </w:p>
        </w:tc>
        <w:tc>
          <w:tcPr>
            <w:tcW w:w="1276" w:type="dxa"/>
            <w:noWrap/>
            <w:vAlign w:val="center"/>
            <w:hideMark/>
          </w:tcPr>
          <w:p w14:paraId="2769424F"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1.3948</w:t>
            </w:r>
          </w:p>
        </w:tc>
        <w:tc>
          <w:tcPr>
            <w:tcW w:w="8647" w:type="dxa"/>
            <w:noWrap/>
            <w:hideMark/>
          </w:tcPr>
          <w:p w14:paraId="0C2196E9"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CYTH3, VTA1, RABEP1, NEDD4L, PSD, RHOA, PRKCZ, EPN2, PLD1, AMPH, SNX5, WASHC2A, CYTH4, CHMP4B, ACTR3C, CYTH1, SMURF2, CBLB, WIPF1, WIPF3, PARD6B, PSD4, EPS15L1, SNX6, LDLR, ARPC1B, VPS4A, PDGFRA, BIN1, ARRB1, GIT2, PML, MVB12A, IQSEC1, EGFR, SH3GLB2, ASAP1, PSD3, AGAP1, RAB31, KIF5B, HSPA6, TRAF6, VPS37D, IST1, IZUMO1R, PIP5K1C, RNF103-CHMP3, IQSEC3, ASAP3, SMURF1</w:t>
            </w:r>
          </w:p>
        </w:tc>
      </w:tr>
      <w:tr w:rsidR="00486D43" w:rsidRPr="002E2FED" w14:paraId="50688917" w14:textId="77777777" w:rsidTr="00F16B58">
        <w:trPr>
          <w:trHeight w:val="2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noWrap/>
            <w:hideMark/>
          </w:tcPr>
          <w:p w14:paraId="4A10F5DF"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lastRenderedPageBreak/>
              <w:t>Hypertrophic cardiomyopathy</w:t>
            </w:r>
          </w:p>
        </w:tc>
        <w:tc>
          <w:tcPr>
            <w:tcW w:w="1275" w:type="dxa"/>
            <w:tcBorders>
              <w:left w:val="single" w:sz="4" w:space="0" w:color="auto"/>
            </w:tcBorders>
            <w:noWrap/>
            <w:vAlign w:val="center"/>
            <w:hideMark/>
          </w:tcPr>
          <w:p w14:paraId="07B54B40"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0.05426</w:t>
            </w:r>
          </w:p>
        </w:tc>
        <w:tc>
          <w:tcPr>
            <w:tcW w:w="851" w:type="dxa"/>
            <w:noWrap/>
            <w:vAlign w:val="center"/>
            <w:hideMark/>
          </w:tcPr>
          <w:p w14:paraId="5114848E"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22</w:t>
            </w:r>
          </w:p>
        </w:tc>
        <w:tc>
          <w:tcPr>
            <w:tcW w:w="992" w:type="dxa"/>
            <w:noWrap/>
            <w:vAlign w:val="center"/>
            <w:hideMark/>
          </w:tcPr>
          <w:p w14:paraId="1B2E1F2B"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90</w:t>
            </w:r>
          </w:p>
        </w:tc>
        <w:tc>
          <w:tcPr>
            <w:tcW w:w="1276" w:type="dxa"/>
            <w:noWrap/>
            <w:vAlign w:val="center"/>
            <w:hideMark/>
          </w:tcPr>
          <w:p w14:paraId="536E7775" w14:textId="77777777" w:rsidR="00486D43" w:rsidRPr="003E14A6"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1.6847</w:t>
            </w:r>
          </w:p>
        </w:tc>
        <w:tc>
          <w:tcPr>
            <w:tcW w:w="8647" w:type="dxa"/>
            <w:noWrap/>
            <w:hideMark/>
          </w:tcPr>
          <w:p w14:paraId="4FE99E3E"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ITGA2B, IGF1, ACTB, ITGA8, CACNA1S, ITGB5, LAMA1, PRKAG2, CACNG1, ITGA4, TGFB3, MYBPC3, ITGA11, ITGAV, ITGB7, TPM1, CACNA2D1, LMNA, SGCD, LAMA2, DMD, CACNA1C</w:t>
            </w:r>
          </w:p>
        </w:tc>
      </w:tr>
      <w:tr w:rsidR="00E13466" w:rsidRPr="002E2FED" w14:paraId="4CABBE57" w14:textId="77777777" w:rsidTr="00F16B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auto"/>
              <w:right w:val="single" w:sz="4" w:space="0" w:color="auto"/>
            </w:tcBorders>
            <w:noWrap/>
            <w:hideMark/>
          </w:tcPr>
          <w:p w14:paraId="556005A8"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CAMP signaling pathway</w:t>
            </w:r>
          </w:p>
        </w:tc>
        <w:tc>
          <w:tcPr>
            <w:tcW w:w="1275" w:type="dxa"/>
            <w:tcBorders>
              <w:left w:val="single" w:sz="4" w:space="0" w:color="auto"/>
              <w:bottom w:val="single" w:sz="4" w:space="0" w:color="auto"/>
            </w:tcBorders>
            <w:noWrap/>
            <w:vAlign w:val="center"/>
            <w:hideMark/>
          </w:tcPr>
          <w:p w14:paraId="5FC5D0C0"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0.05524</w:t>
            </w:r>
          </w:p>
        </w:tc>
        <w:tc>
          <w:tcPr>
            <w:tcW w:w="851" w:type="dxa"/>
            <w:tcBorders>
              <w:bottom w:val="single" w:sz="4" w:space="0" w:color="auto"/>
            </w:tcBorders>
            <w:noWrap/>
            <w:vAlign w:val="center"/>
            <w:hideMark/>
          </w:tcPr>
          <w:p w14:paraId="42E643F8"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45</w:t>
            </w:r>
          </w:p>
        </w:tc>
        <w:tc>
          <w:tcPr>
            <w:tcW w:w="992" w:type="dxa"/>
            <w:tcBorders>
              <w:bottom w:val="single" w:sz="4" w:space="0" w:color="auto"/>
            </w:tcBorders>
            <w:noWrap/>
            <w:vAlign w:val="center"/>
            <w:hideMark/>
          </w:tcPr>
          <w:p w14:paraId="16CA625A"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219</w:t>
            </w:r>
          </w:p>
        </w:tc>
        <w:tc>
          <w:tcPr>
            <w:tcW w:w="1276" w:type="dxa"/>
            <w:tcBorders>
              <w:bottom w:val="single" w:sz="4" w:space="0" w:color="auto"/>
            </w:tcBorders>
            <w:noWrap/>
            <w:vAlign w:val="center"/>
            <w:hideMark/>
          </w:tcPr>
          <w:p w14:paraId="6D2BE7B1"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1.4161</w:t>
            </w:r>
          </w:p>
        </w:tc>
        <w:tc>
          <w:tcPr>
            <w:tcW w:w="8647" w:type="dxa"/>
            <w:tcBorders>
              <w:bottom w:val="single" w:sz="4" w:space="0" w:color="auto"/>
            </w:tcBorders>
            <w:noWrap/>
            <w:hideMark/>
          </w:tcPr>
          <w:p w14:paraId="486458B4"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CREBBP, MAPK9, PIK3CB, RHOA, CNGB1, PLD1, RAPGEF3, CACNA1S, RAPGEF4, PIK3R2, GLI3, MAPK8, PDE4D, RAP1A, CREB1, ADCY7, PIK3CA, EDN3, ABCC4, RAP1B, RAC2, NFATC1, VAV3, HTR1B, GABBR2, ADCYAP1, ADCY10, CAMK2D, PIK3R1, EDNRA, GRIA1, ADCY8, TIAM1, SST, ATP2B2, CREB3L1, ADORA1, ADCY1, ADRB2, PDE3A, ADCY5, JUN, PDE4B, CRHR1, CACNA1C</w:t>
            </w:r>
          </w:p>
        </w:tc>
      </w:tr>
    </w:tbl>
    <w:p w14:paraId="73B1FE59" w14:textId="77777777" w:rsidR="00486D43" w:rsidRPr="00E13466" w:rsidRDefault="00486D43" w:rsidP="00486D43">
      <w:pPr>
        <w:jc w:val="both"/>
        <w:rPr>
          <w:lang w:val="pl-PL"/>
        </w:rPr>
        <w:sectPr w:rsidR="00486D43" w:rsidRPr="00E13466" w:rsidSect="00E13466">
          <w:type w:val="continuous"/>
          <w:pgSz w:w="16838" w:h="11906" w:orient="landscape"/>
          <w:pgMar w:top="1418" w:right="1418" w:bottom="1418" w:left="1418" w:header="709" w:footer="709" w:gutter="0"/>
          <w:cols w:space="708"/>
          <w:docGrid w:linePitch="360"/>
        </w:sectPr>
      </w:pPr>
    </w:p>
    <w:p w14:paraId="0E778802" w14:textId="5F24F1D5" w:rsidR="00486D43" w:rsidRDefault="00DE1049" w:rsidP="00486D43">
      <w:pPr>
        <w:jc w:val="both"/>
      </w:pPr>
      <w:r w:rsidRPr="002E2FED">
        <w:rPr>
          <w:b/>
          <w:bCs/>
        </w:rPr>
        <w:br w:type="column"/>
      </w:r>
      <w:r w:rsidR="00486D43" w:rsidRPr="00A1747F">
        <w:rPr>
          <w:b/>
          <w:bCs/>
        </w:rPr>
        <w:lastRenderedPageBreak/>
        <w:t>S</w:t>
      </w:r>
      <w:r w:rsidR="00EA604C" w:rsidRPr="00A1747F">
        <w:rPr>
          <w:b/>
          <w:bCs/>
        </w:rPr>
        <w:t>1</w:t>
      </w:r>
      <w:r w:rsidR="00A1747F" w:rsidRPr="00A1747F">
        <w:rPr>
          <w:b/>
          <w:bCs/>
        </w:rPr>
        <w:t>0</w:t>
      </w:r>
      <w:r w:rsidR="00486D43" w:rsidRPr="00A1747F">
        <w:rPr>
          <w:b/>
          <w:bCs/>
        </w:rPr>
        <w:t xml:space="preserve"> Table</w:t>
      </w:r>
      <w:r w:rsidR="00486D43" w:rsidRPr="00171F4F">
        <w:rPr>
          <w:b/>
          <w:bCs/>
        </w:rPr>
        <w:t>. The results of pathway enrichment analysis (KEGG database) (A) and gene ontology (GO) term enrichment analysis for 'Cellular Component' category (B).</w:t>
      </w:r>
      <w:r w:rsidR="00486D43">
        <w:t xml:space="preserve"> Analysis embraced genes with variants identified in</w:t>
      </w:r>
      <w:r w:rsidR="00486D43" w:rsidRPr="00193B59">
        <w:t xml:space="preserve"> </w:t>
      </w:r>
      <w:r w:rsidR="00486D43">
        <w:t>coding</w:t>
      </w:r>
      <w:r w:rsidR="00486D43" w:rsidRPr="00193B59">
        <w:t xml:space="preserve"> </w:t>
      </w:r>
      <w:r w:rsidR="00486D43">
        <w:t>sequence and</w:t>
      </w:r>
      <w:r w:rsidR="00486D43" w:rsidRPr="00A07355">
        <w:t xml:space="preserve"> genes in which </w:t>
      </w:r>
      <w:r w:rsidR="00486D43">
        <w:t xml:space="preserve">close </w:t>
      </w:r>
      <w:r w:rsidR="00486D43" w:rsidRPr="00A07355">
        <w:t>proximity at least one sequence variant in regulatory element (RE) per KTCN patient</w:t>
      </w:r>
      <w:r w:rsidR="00486D43">
        <w:t xml:space="preserve"> was</w:t>
      </w:r>
      <w:r w:rsidR="00486D43" w:rsidRPr="00A07355">
        <w:t xml:space="preserve"> identified.</w:t>
      </w:r>
    </w:p>
    <w:p w14:paraId="1AA968F4" w14:textId="77777777" w:rsidR="00486D43" w:rsidRPr="00A217B6" w:rsidRDefault="00486D43" w:rsidP="00486D43">
      <w:pPr>
        <w:spacing w:after="160"/>
        <w:rPr>
          <w:b/>
          <w:bCs/>
        </w:rPr>
      </w:pPr>
      <w:r w:rsidRPr="00A217B6">
        <w:rPr>
          <w:b/>
          <w:bCs/>
        </w:rPr>
        <w:t>A)</w:t>
      </w:r>
    </w:p>
    <w:tbl>
      <w:tblPr>
        <w:tblStyle w:val="Zwykatabela4"/>
        <w:tblW w:w="14742" w:type="dxa"/>
        <w:tblInd w:w="-709" w:type="dxa"/>
        <w:tblLook w:val="04A0" w:firstRow="1" w:lastRow="0" w:firstColumn="1" w:lastColumn="0" w:noHBand="0" w:noVBand="1"/>
      </w:tblPr>
      <w:tblGrid>
        <w:gridCol w:w="1861"/>
        <w:gridCol w:w="1239"/>
        <w:gridCol w:w="850"/>
        <w:gridCol w:w="961"/>
        <w:gridCol w:w="1239"/>
        <w:gridCol w:w="8592"/>
      </w:tblGrid>
      <w:tr w:rsidR="00486D43" w:rsidRPr="003E14A6" w14:paraId="343B5E46" w14:textId="77777777" w:rsidTr="00F16B5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1" w:type="dxa"/>
            <w:tcBorders>
              <w:bottom w:val="single" w:sz="4" w:space="0" w:color="auto"/>
              <w:right w:val="single" w:sz="4" w:space="0" w:color="auto"/>
            </w:tcBorders>
            <w:noWrap/>
            <w:hideMark/>
          </w:tcPr>
          <w:p w14:paraId="702C2344" w14:textId="77777777" w:rsidR="00486D43" w:rsidRPr="003E14A6" w:rsidRDefault="00486D43" w:rsidP="00C514C7">
            <w:pPr>
              <w:spacing w:before="0" w:after="0"/>
              <w:rPr>
                <w:color w:val="000000"/>
                <w:sz w:val="18"/>
                <w:szCs w:val="18"/>
              </w:rPr>
            </w:pPr>
            <w:r w:rsidRPr="003E14A6">
              <w:rPr>
                <w:color w:val="000000"/>
                <w:sz w:val="18"/>
                <w:szCs w:val="18"/>
              </w:rPr>
              <w:t>Pathway</w:t>
            </w:r>
          </w:p>
        </w:tc>
        <w:tc>
          <w:tcPr>
            <w:tcW w:w="1239" w:type="dxa"/>
            <w:tcBorders>
              <w:left w:val="single" w:sz="4" w:space="0" w:color="auto"/>
              <w:bottom w:val="single" w:sz="4" w:space="0" w:color="auto"/>
            </w:tcBorders>
            <w:noWrap/>
            <w:hideMark/>
          </w:tcPr>
          <w:p w14:paraId="6851E49B" w14:textId="77777777" w:rsidR="00486D43" w:rsidRPr="003E14A6" w:rsidRDefault="00486D43" w:rsidP="00C514C7">
            <w:pPr>
              <w:spacing w:before="0"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Enrichment FDR</w:t>
            </w:r>
          </w:p>
        </w:tc>
        <w:tc>
          <w:tcPr>
            <w:tcW w:w="850" w:type="dxa"/>
            <w:tcBorders>
              <w:bottom w:val="single" w:sz="4" w:space="0" w:color="auto"/>
            </w:tcBorders>
            <w:noWrap/>
            <w:hideMark/>
          </w:tcPr>
          <w:p w14:paraId="28BC06B8" w14:textId="77777777" w:rsidR="00486D43" w:rsidRPr="003E14A6" w:rsidRDefault="00486D43" w:rsidP="00C514C7">
            <w:pPr>
              <w:spacing w:before="0"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nGenes</w:t>
            </w:r>
          </w:p>
        </w:tc>
        <w:tc>
          <w:tcPr>
            <w:tcW w:w="961" w:type="dxa"/>
            <w:tcBorders>
              <w:bottom w:val="single" w:sz="4" w:space="0" w:color="auto"/>
            </w:tcBorders>
            <w:noWrap/>
            <w:hideMark/>
          </w:tcPr>
          <w:p w14:paraId="505A96B6" w14:textId="77777777" w:rsidR="00486D43" w:rsidRPr="003E14A6" w:rsidRDefault="00486D43" w:rsidP="00C514C7">
            <w:pPr>
              <w:spacing w:before="0"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Pathway Genes</w:t>
            </w:r>
          </w:p>
        </w:tc>
        <w:tc>
          <w:tcPr>
            <w:tcW w:w="1239" w:type="dxa"/>
            <w:tcBorders>
              <w:bottom w:val="single" w:sz="4" w:space="0" w:color="auto"/>
            </w:tcBorders>
            <w:noWrap/>
            <w:hideMark/>
          </w:tcPr>
          <w:p w14:paraId="3E54A41A" w14:textId="77777777" w:rsidR="00486D43" w:rsidRPr="003E14A6" w:rsidRDefault="00486D43" w:rsidP="00C514C7">
            <w:pPr>
              <w:spacing w:before="0"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Fold Enrichment</w:t>
            </w:r>
          </w:p>
        </w:tc>
        <w:tc>
          <w:tcPr>
            <w:tcW w:w="8592" w:type="dxa"/>
            <w:tcBorders>
              <w:bottom w:val="single" w:sz="4" w:space="0" w:color="auto"/>
            </w:tcBorders>
            <w:noWrap/>
            <w:hideMark/>
          </w:tcPr>
          <w:p w14:paraId="50284712" w14:textId="77777777" w:rsidR="00486D43" w:rsidRPr="003E14A6" w:rsidRDefault="00486D43" w:rsidP="00C514C7">
            <w:pPr>
              <w:spacing w:before="0"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Genes</w:t>
            </w:r>
          </w:p>
        </w:tc>
      </w:tr>
      <w:tr w:rsidR="00E13466" w:rsidRPr="002E2FED" w14:paraId="142DD62F"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1" w:type="dxa"/>
            <w:tcBorders>
              <w:top w:val="single" w:sz="4" w:space="0" w:color="auto"/>
              <w:right w:val="single" w:sz="4" w:space="0" w:color="auto"/>
            </w:tcBorders>
            <w:noWrap/>
            <w:hideMark/>
          </w:tcPr>
          <w:p w14:paraId="649C6A03"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Focal adhesion</w:t>
            </w:r>
          </w:p>
        </w:tc>
        <w:tc>
          <w:tcPr>
            <w:tcW w:w="1239" w:type="dxa"/>
            <w:tcBorders>
              <w:top w:val="single" w:sz="4" w:space="0" w:color="auto"/>
              <w:left w:val="single" w:sz="4" w:space="0" w:color="auto"/>
            </w:tcBorders>
            <w:noWrap/>
            <w:hideMark/>
          </w:tcPr>
          <w:p w14:paraId="5F9BD2F9"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0.0034</w:t>
            </w:r>
          </w:p>
        </w:tc>
        <w:tc>
          <w:tcPr>
            <w:tcW w:w="850" w:type="dxa"/>
            <w:tcBorders>
              <w:top w:val="single" w:sz="4" w:space="0" w:color="auto"/>
            </w:tcBorders>
            <w:noWrap/>
            <w:hideMark/>
          </w:tcPr>
          <w:p w14:paraId="77F98B25"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25</w:t>
            </w:r>
          </w:p>
        </w:tc>
        <w:tc>
          <w:tcPr>
            <w:tcW w:w="961" w:type="dxa"/>
            <w:tcBorders>
              <w:top w:val="single" w:sz="4" w:space="0" w:color="auto"/>
            </w:tcBorders>
            <w:noWrap/>
            <w:hideMark/>
          </w:tcPr>
          <w:p w14:paraId="3B5C11D6"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200</w:t>
            </w:r>
          </w:p>
        </w:tc>
        <w:tc>
          <w:tcPr>
            <w:tcW w:w="1239" w:type="dxa"/>
            <w:tcBorders>
              <w:top w:val="single" w:sz="4" w:space="0" w:color="auto"/>
            </w:tcBorders>
            <w:noWrap/>
            <w:hideMark/>
          </w:tcPr>
          <w:p w14:paraId="56252146"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2.6166</w:t>
            </w:r>
          </w:p>
        </w:tc>
        <w:tc>
          <w:tcPr>
            <w:tcW w:w="8592" w:type="dxa"/>
            <w:tcBorders>
              <w:top w:val="single" w:sz="4" w:space="0" w:color="auto"/>
            </w:tcBorders>
            <w:noWrap/>
            <w:hideMark/>
          </w:tcPr>
          <w:p w14:paraId="697A4ECC"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ITGA2B, RASGRF1, MYLK, ACTN1, PPP1R12B, ITGA8, ITGB5, LAMB1, MAPK8, CCND1, ITGA4, VASP, RAP1B, RAC2, FLNC, LAMA5, VAV3, EGFR, DOCK1, COL6A3, PRKCB, PTK2, PIP5K1C, LAMA2, TNXB</w:t>
            </w:r>
          </w:p>
        </w:tc>
      </w:tr>
      <w:tr w:rsidR="00486D43" w:rsidRPr="002E2FED" w14:paraId="2F9382F5"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3D7E7608"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Regulation of actin cytoskeleton</w:t>
            </w:r>
          </w:p>
        </w:tc>
        <w:tc>
          <w:tcPr>
            <w:tcW w:w="1239" w:type="dxa"/>
            <w:tcBorders>
              <w:left w:val="single" w:sz="4" w:space="0" w:color="auto"/>
            </w:tcBorders>
            <w:noWrap/>
            <w:hideMark/>
          </w:tcPr>
          <w:p w14:paraId="3782EA26"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0.0069</w:t>
            </w:r>
          </w:p>
        </w:tc>
        <w:tc>
          <w:tcPr>
            <w:tcW w:w="850" w:type="dxa"/>
            <w:noWrap/>
            <w:hideMark/>
          </w:tcPr>
          <w:p w14:paraId="345D7418"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25</w:t>
            </w:r>
          </w:p>
        </w:tc>
        <w:tc>
          <w:tcPr>
            <w:tcW w:w="961" w:type="dxa"/>
            <w:noWrap/>
            <w:hideMark/>
          </w:tcPr>
          <w:p w14:paraId="003B90B8"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217</w:t>
            </w:r>
          </w:p>
        </w:tc>
        <w:tc>
          <w:tcPr>
            <w:tcW w:w="1239" w:type="dxa"/>
            <w:noWrap/>
            <w:hideMark/>
          </w:tcPr>
          <w:p w14:paraId="082B87B6"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2.4116</w:t>
            </w:r>
          </w:p>
        </w:tc>
        <w:tc>
          <w:tcPr>
            <w:tcW w:w="8592" w:type="dxa"/>
            <w:noWrap/>
            <w:hideMark/>
          </w:tcPr>
          <w:p w14:paraId="090212AF"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ITGA2B, INSRR, MYLK, ACTN1, PPP1R12B, ITGA8, ITGB5, ARHGEF7, FGF1, ITGA4, RAC2, VAV3, FGF5, IQGAP2, EGFR, DOCK1, PIP4K2A, ENAH, TIAM1, MRAS, BDKRB2, PTK2, PIP5K1C, TMSB4X, CYFIP1</w:t>
            </w:r>
          </w:p>
        </w:tc>
      </w:tr>
      <w:tr w:rsidR="00486D43" w:rsidRPr="002E2FED" w14:paraId="1AF397E3"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4913AED9"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Rap1 signaling pathway</w:t>
            </w:r>
          </w:p>
        </w:tc>
        <w:tc>
          <w:tcPr>
            <w:tcW w:w="1239" w:type="dxa"/>
            <w:tcBorders>
              <w:left w:val="single" w:sz="4" w:space="0" w:color="auto"/>
            </w:tcBorders>
            <w:noWrap/>
            <w:hideMark/>
          </w:tcPr>
          <w:p w14:paraId="13279679"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0.0197</w:t>
            </w:r>
          </w:p>
        </w:tc>
        <w:tc>
          <w:tcPr>
            <w:tcW w:w="850" w:type="dxa"/>
            <w:noWrap/>
            <w:hideMark/>
          </w:tcPr>
          <w:p w14:paraId="70C4590D"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23</w:t>
            </w:r>
          </w:p>
        </w:tc>
        <w:tc>
          <w:tcPr>
            <w:tcW w:w="961" w:type="dxa"/>
            <w:noWrap/>
            <w:hideMark/>
          </w:tcPr>
          <w:p w14:paraId="3799314C"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210</w:t>
            </w:r>
          </w:p>
        </w:tc>
        <w:tc>
          <w:tcPr>
            <w:tcW w:w="1239" w:type="dxa"/>
            <w:noWrap/>
            <w:hideMark/>
          </w:tcPr>
          <w:p w14:paraId="0B0507E8"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2.2927</w:t>
            </w:r>
          </w:p>
        </w:tc>
        <w:tc>
          <w:tcPr>
            <w:tcW w:w="8592" w:type="dxa"/>
            <w:noWrap/>
            <w:hideMark/>
          </w:tcPr>
          <w:p w14:paraId="5B0CF3D8"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ITGA2B, RALA, FYB1, FGF1, VASP, RAP1B, RAC2, DOCK4, VAV3, FGF5, EGFR, ENAH, TIAM1, MRAS, ADCY1, PRKCB, RGS14, ADCY5, EFNA5, MAPK11, SIPA1L1, RASSF5, MAGI1</w:t>
            </w:r>
          </w:p>
        </w:tc>
      </w:tr>
      <w:tr w:rsidR="00486D43" w:rsidRPr="002E2FED" w14:paraId="1D0EF8B5"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0E16A0F5"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Leukocyte transendothelial migration</w:t>
            </w:r>
          </w:p>
        </w:tc>
        <w:tc>
          <w:tcPr>
            <w:tcW w:w="1239" w:type="dxa"/>
            <w:tcBorders>
              <w:left w:val="single" w:sz="4" w:space="0" w:color="auto"/>
            </w:tcBorders>
            <w:noWrap/>
            <w:hideMark/>
          </w:tcPr>
          <w:p w14:paraId="1529810B"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0.0218</w:t>
            </w:r>
          </w:p>
        </w:tc>
        <w:tc>
          <w:tcPr>
            <w:tcW w:w="850" w:type="dxa"/>
            <w:noWrap/>
            <w:hideMark/>
          </w:tcPr>
          <w:p w14:paraId="744832A6"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15</w:t>
            </w:r>
          </w:p>
        </w:tc>
        <w:tc>
          <w:tcPr>
            <w:tcW w:w="961" w:type="dxa"/>
            <w:noWrap/>
            <w:hideMark/>
          </w:tcPr>
          <w:p w14:paraId="10CBF83A"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114</w:t>
            </w:r>
          </w:p>
        </w:tc>
        <w:tc>
          <w:tcPr>
            <w:tcW w:w="1239" w:type="dxa"/>
            <w:noWrap/>
            <w:hideMark/>
          </w:tcPr>
          <w:p w14:paraId="7BFE8E87"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2.7543</w:t>
            </w:r>
          </w:p>
        </w:tc>
        <w:tc>
          <w:tcPr>
            <w:tcW w:w="8592" w:type="dxa"/>
            <w:noWrap/>
            <w:hideMark/>
          </w:tcPr>
          <w:p w14:paraId="6FAEB97E"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ACTN1, ICAM1, ITGA4, VASP, RAP1B, RAC2, VAV3, PRKCB, RHOH, PTK2, CLDN20, CLDN6, MAPK11, PECAM1, RASSF5</w:t>
            </w:r>
          </w:p>
        </w:tc>
      </w:tr>
      <w:tr w:rsidR="00486D43" w:rsidRPr="007C3DB5" w14:paraId="719C1122"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6267FAD0"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Glutamatergic synapse</w:t>
            </w:r>
          </w:p>
        </w:tc>
        <w:tc>
          <w:tcPr>
            <w:tcW w:w="1239" w:type="dxa"/>
            <w:tcBorders>
              <w:left w:val="single" w:sz="4" w:space="0" w:color="auto"/>
            </w:tcBorders>
            <w:noWrap/>
            <w:hideMark/>
          </w:tcPr>
          <w:p w14:paraId="4A0DED35"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0.0218</w:t>
            </w:r>
          </w:p>
        </w:tc>
        <w:tc>
          <w:tcPr>
            <w:tcW w:w="850" w:type="dxa"/>
            <w:noWrap/>
            <w:hideMark/>
          </w:tcPr>
          <w:p w14:paraId="1351D676"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15</w:t>
            </w:r>
          </w:p>
        </w:tc>
        <w:tc>
          <w:tcPr>
            <w:tcW w:w="961" w:type="dxa"/>
            <w:noWrap/>
            <w:hideMark/>
          </w:tcPr>
          <w:p w14:paraId="459D15EE"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114</w:t>
            </w:r>
          </w:p>
        </w:tc>
        <w:tc>
          <w:tcPr>
            <w:tcW w:w="1239" w:type="dxa"/>
            <w:noWrap/>
            <w:hideMark/>
          </w:tcPr>
          <w:p w14:paraId="365F139E"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2.7543</w:t>
            </w:r>
          </w:p>
        </w:tc>
        <w:tc>
          <w:tcPr>
            <w:tcW w:w="8592" w:type="dxa"/>
            <w:noWrap/>
            <w:hideMark/>
          </w:tcPr>
          <w:p w14:paraId="78806B2A"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lang w:val="en-US"/>
              </w:rPr>
            </w:pPr>
            <w:r w:rsidRPr="003E14A6">
              <w:rPr>
                <w:i/>
                <w:iCs/>
                <w:color w:val="000000"/>
                <w:sz w:val="18"/>
                <w:szCs w:val="18"/>
                <w:lang w:val="en-US"/>
              </w:rPr>
              <w:t xml:space="preserve"> SLC1A3, HOMER2, PLA2G4C, SLC1A2, SLC38A1, GLS, PLA2G4A, DLG4, CACNA1A, GRIA1, GRIK2, ADCY1, PRKCB, ADCY5, GNG2</w:t>
            </w:r>
          </w:p>
        </w:tc>
      </w:tr>
      <w:tr w:rsidR="00486D43" w:rsidRPr="002E2FED" w14:paraId="26A2D1C1"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0B4A2E54"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Axon guidance</w:t>
            </w:r>
          </w:p>
        </w:tc>
        <w:tc>
          <w:tcPr>
            <w:tcW w:w="1239" w:type="dxa"/>
            <w:tcBorders>
              <w:left w:val="single" w:sz="4" w:space="0" w:color="auto"/>
            </w:tcBorders>
            <w:noWrap/>
            <w:hideMark/>
          </w:tcPr>
          <w:p w14:paraId="37E0126D"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0.0224</w:t>
            </w:r>
          </w:p>
        </w:tc>
        <w:tc>
          <w:tcPr>
            <w:tcW w:w="850" w:type="dxa"/>
            <w:noWrap/>
            <w:hideMark/>
          </w:tcPr>
          <w:p w14:paraId="2A2FA522"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20</w:t>
            </w:r>
          </w:p>
        </w:tc>
        <w:tc>
          <w:tcPr>
            <w:tcW w:w="961" w:type="dxa"/>
            <w:noWrap/>
            <w:hideMark/>
          </w:tcPr>
          <w:p w14:paraId="00DED269"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181</w:t>
            </w:r>
          </w:p>
        </w:tc>
        <w:tc>
          <w:tcPr>
            <w:tcW w:w="1239" w:type="dxa"/>
            <w:noWrap/>
            <w:hideMark/>
          </w:tcPr>
          <w:p w14:paraId="7F3ABD70"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2.3130</w:t>
            </w:r>
          </w:p>
        </w:tc>
        <w:tc>
          <w:tcPr>
            <w:tcW w:w="8592" w:type="dxa"/>
            <w:noWrap/>
            <w:hideMark/>
          </w:tcPr>
          <w:p w14:paraId="0B8273D8"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NCK2, SEMA3C, ABLIM1, NRP1, NFATC2, EPHA4, RAC2, SEMA6D, RGS3, SLIT2, CAMK2D, LRRC4C, ENAH, ABLIM2, PTK2, ABLIM3, SLIT3, EFNA5, SRGAP3, SRGAP2</w:t>
            </w:r>
          </w:p>
        </w:tc>
      </w:tr>
      <w:tr w:rsidR="00486D43" w:rsidRPr="002E2FED" w14:paraId="5B638E74"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4F559A00"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Phosphatidylinositol signaling system</w:t>
            </w:r>
          </w:p>
        </w:tc>
        <w:tc>
          <w:tcPr>
            <w:tcW w:w="1239" w:type="dxa"/>
            <w:tcBorders>
              <w:left w:val="single" w:sz="4" w:space="0" w:color="auto"/>
            </w:tcBorders>
            <w:noWrap/>
            <w:hideMark/>
          </w:tcPr>
          <w:p w14:paraId="2201D761"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0.0316</w:t>
            </w:r>
          </w:p>
        </w:tc>
        <w:tc>
          <w:tcPr>
            <w:tcW w:w="850" w:type="dxa"/>
            <w:noWrap/>
            <w:hideMark/>
          </w:tcPr>
          <w:p w14:paraId="3BB074DD"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13</w:t>
            </w:r>
          </w:p>
        </w:tc>
        <w:tc>
          <w:tcPr>
            <w:tcW w:w="961" w:type="dxa"/>
            <w:noWrap/>
            <w:hideMark/>
          </w:tcPr>
          <w:p w14:paraId="7B8006D7"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97</w:t>
            </w:r>
          </w:p>
        </w:tc>
        <w:tc>
          <w:tcPr>
            <w:tcW w:w="1239" w:type="dxa"/>
            <w:noWrap/>
            <w:hideMark/>
          </w:tcPr>
          <w:p w14:paraId="79936E06"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2.8054</w:t>
            </w:r>
          </w:p>
        </w:tc>
        <w:tc>
          <w:tcPr>
            <w:tcW w:w="8592" w:type="dxa"/>
            <w:noWrap/>
            <w:hideMark/>
          </w:tcPr>
          <w:p w14:paraId="27F0C934"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DGKG, MTMR1, SYNJ2, CDS2, INPP4B, IPPK, PIP4K2A, IPMK, DGKI, SYNJ1, INPPL1, PRKCB, PIP5K1C</w:t>
            </w:r>
          </w:p>
        </w:tc>
      </w:tr>
      <w:tr w:rsidR="00486D43" w:rsidRPr="002E2FED" w14:paraId="1EFA58A1"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155CEBAF"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CGMP-PKG signaling pathway</w:t>
            </w:r>
          </w:p>
        </w:tc>
        <w:tc>
          <w:tcPr>
            <w:tcW w:w="1239" w:type="dxa"/>
            <w:tcBorders>
              <w:left w:val="single" w:sz="4" w:space="0" w:color="auto"/>
            </w:tcBorders>
            <w:noWrap/>
            <w:hideMark/>
          </w:tcPr>
          <w:p w14:paraId="28CA4F80"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0.0397</w:t>
            </w:r>
          </w:p>
        </w:tc>
        <w:tc>
          <w:tcPr>
            <w:tcW w:w="850" w:type="dxa"/>
            <w:noWrap/>
            <w:hideMark/>
          </w:tcPr>
          <w:p w14:paraId="74589A71"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18</w:t>
            </w:r>
          </w:p>
        </w:tc>
        <w:tc>
          <w:tcPr>
            <w:tcW w:w="961" w:type="dxa"/>
            <w:noWrap/>
            <w:hideMark/>
          </w:tcPr>
          <w:p w14:paraId="0629E30E"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166</w:t>
            </w:r>
          </w:p>
        </w:tc>
        <w:tc>
          <w:tcPr>
            <w:tcW w:w="1239" w:type="dxa"/>
            <w:noWrap/>
            <w:hideMark/>
          </w:tcPr>
          <w:p w14:paraId="0FF84942"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2.2698</w:t>
            </w:r>
          </w:p>
        </w:tc>
        <w:tc>
          <w:tcPr>
            <w:tcW w:w="8592" w:type="dxa"/>
            <w:noWrap/>
            <w:hideMark/>
          </w:tcPr>
          <w:p w14:paraId="431F3328"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MYLK, CNGB1, MEF2C, NFATC2, VASP, NFATC1, EDNRA, KCNMA1, ATP2B2, ADORA1, ADCY1, BDKRB2, IRS1, SLC25A6, ADRB2, ADCY5, PRKG1, VDAC1</w:t>
            </w:r>
          </w:p>
        </w:tc>
      </w:tr>
      <w:tr w:rsidR="00486D43" w:rsidRPr="002E2FED" w14:paraId="192BF003"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0526DCD4"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MAPK signaling pathway</w:t>
            </w:r>
          </w:p>
        </w:tc>
        <w:tc>
          <w:tcPr>
            <w:tcW w:w="1239" w:type="dxa"/>
            <w:tcBorders>
              <w:left w:val="single" w:sz="4" w:space="0" w:color="auto"/>
            </w:tcBorders>
            <w:noWrap/>
            <w:hideMark/>
          </w:tcPr>
          <w:p w14:paraId="3EF2574E"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0.0617</w:t>
            </w:r>
          </w:p>
        </w:tc>
        <w:tc>
          <w:tcPr>
            <w:tcW w:w="850" w:type="dxa"/>
            <w:noWrap/>
            <w:hideMark/>
          </w:tcPr>
          <w:p w14:paraId="720C1E34"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26</w:t>
            </w:r>
          </w:p>
        </w:tc>
        <w:tc>
          <w:tcPr>
            <w:tcW w:w="961" w:type="dxa"/>
            <w:noWrap/>
            <w:hideMark/>
          </w:tcPr>
          <w:p w14:paraId="55EFAD0C"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294</w:t>
            </w:r>
          </w:p>
        </w:tc>
        <w:tc>
          <w:tcPr>
            <w:tcW w:w="1239" w:type="dxa"/>
            <w:noWrap/>
            <w:hideMark/>
          </w:tcPr>
          <w:p w14:paraId="66CE7E72"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1.8512</w:t>
            </w:r>
          </w:p>
        </w:tc>
        <w:tc>
          <w:tcPr>
            <w:tcW w:w="8592" w:type="dxa"/>
            <w:noWrap/>
            <w:hideMark/>
          </w:tcPr>
          <w:p w14:paraId="1AD5DA7F"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MAPK8IP2, RASGRF1, MEF2C, MAP3K20, TAB1, CACNA1I, PLA2G4C, MAPK8, FGF1, IL1R1, PLA2G4A, RAP1B, RAC2, FLNC, DUSP9, NFATC1, FGF5, CACNA1A, EGFR, MRAS, MAPKAPK2, PRKCB, HSPA6, EFNA5, MAPK11, NF1</w:t>
            </w:r>
          </w:p>
        </w:tc>
      </w:tr>
      <w:tr w:rsidR="00486D43" w:rsidRPr="007C3DB5" w14:paraId="4E53BBD3"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45A36D92"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Adherens junction</w:t>
            </w:r>
          </w:p>
        </w:tc>
        <w:tc>
          <w:tcPr>
            <w:tcW w:w="1239" w:type="dxa"/>
            <w:tcBorders>
              <w:left w:val="single" w:sz="4" w:space="0" w:color="auto"/>
            </w:tcBorders>
            <w:noWrap/>
            <w:hideMark/>
          </w:tcPr>
          <w:p w14:paraId="29AF42A5"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0.0617</w:t>
            </w:r>
          </w:p>
        </w:tc>
        <w:tc>
          <w:tcPr>
            <w:tcW w:w="850" w:type="dxa"/>
            <w:noWrap/>
            <w:hideMark/>
          </w:tcPr>
          <w:p w14:paraId="439C8E28"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10</w:t>
            </w:r>
          </w:p>
        </w:tc>
        <w:tc>
          <w:tcPr>
            <w:tcW w:w="961" w:type="dxa"/>
            <w:noWrap/>
            <w:hideMark/>
          </w:tcPr>
          <w:p w14:paraId="680662AE"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71</w:t>
            </w:r>
          </w:p>
        </w:tc>
        <w:tc>
          <w:tcPr>
            <w:tcW w:w="1239" w:type="dxa"/>
            <w:noWrap/>
            <w:hideMark/>
          </w:tcPr>
          <w:p w14:paraId="5804985B"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2.9483</w:t>
            </w:r>
          </w:p>
        </w:tc>
        <w:tc>
          <w:tcPr>
            <w:tcW w:w="8592" w:type="dxa"/>
            <w:noWrap/>
            <w:hideMark/>
          </w:tcPr>
          <w:p w14:paraId="4355D185"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lang w:val="en-US"/>
              </w:rPr>
            </w:pPr>
            <w:r w:rsidRPr="003E14A6">
              <w:rPr>
                <w:i/>
                <w:iCs/>
                <w:color w:val="000000"/>
                <w:sz w:val="18"/>
                <w:szCs w:val="18"/>
                <w:lang w:val="en-US"/>
              </w:rPr>
              <w:t xml:space="preserve"> ACTN1, SORBS1, RAC2, NECTIN2, LMO7, SMAD4, EGFR, PTPRJ, PTPRM, CSNK2A3</w:t>
            </w:r>
          </w:p>
        </w:tc>
      </w:tr>
      <w:tr w:rsidR="00486D43" w:rsidRPr="002E2FED" w14:paraId="3D6A2E95"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7D5965B1" w14:textId="77777777" w:rsidR="00486D43" w:rsidRPr="003E14A6" w:rsidRDefault="00486D43" w:rsidP="00C514C7">
            <w:pPr>
              <w:spacing w:before="0" w:after="0"/>
              <w:rPr>
                <w:b w:val="0"/>
                <w:bCs w:val="0"/>
                <w:color w:val="000000"/>
                <w:sz w:val="18"/>
                <w:szCs w:val="18"/>
                <w:lang w:val="en-US"/>
              </w:rPr>
            </w:pPr>
            <w:r w:rsidRPr="003E14A6">
              <w:rPr>
                <w:b w:val="0"/>
                <w:bCs w:val="0"/>
                <w:color w:val="000000"/>
                <w:sz w:val="18"/>
                <w:szCs w:val="18"/>
                <w:lang w:val="en-US"/>
              </w:rPr>
              <w:t>Fc gamma R-mediated phagocytosis</w:t>
            </w:r>
          </w:p>
        </w:tc>
        <w:tc>
          <w:tcPr>
            <w:tcW w:w="1239" w:type="dxa"/>
            <w:tcBorders>
              <w:left w:val="single" w:sz="4" w:space="0" w:color="auto"/>
            </w:tcBorders>
            <w:noWrap/>
            <w:hideMark/>
          </w:tcPr>
          <w:p w14:paraId="699F218C"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0.0640</w:t>
            </w:r>
          </w:p>
        </w:tc>
        <w:tc>
          <w:tcPr>
            <w:tcW w:w="850" w:type="dxa"/>
            <w:noWrap/>
            <w:hideMark/>
          </w:tcPr>
          <w:p w14:paraId="18D6E795"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12</w:t>
            </w:r>
          </w:p>
        </w:tc>
        <w:tc>
          <w:tcPr>
            <w:tcW w:w="961" w:type="dxa"/>
            <w:noWrap/>
            <w:hideMark/>
          </w:tcPr>
          <w:p w14:paraId="077EEBF1"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97</w:t>
            </w:r>
          </w:p>
        </w:tc>
        <w:tc>
          <w:tcPr>
            <w:tcW w:w="1239" w:type="dxa"/>
            <w:noWrap/>
            <w:hideMark/>
          </w:tcPr>
          <w:p w14:paraId="2B2E217E"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2.5896</w:t>
            </w:r>
          </w:p>
        </w:tc>
        <w:tc>
          <w:tcPr>
            <w:tcW w:w="8592" w:type="dxa"/>
            <w:noWrap/>
            <w:hideMark/>
          </w:tcPr>
          <w:p w14:paraId="23C7A74E"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PLA2G4C, PLA2G4A, VASP, RAC2, VAV3, MYO10, DOCK1, FCGR3B, INPPL1, PRKCB, PIP5K1C, PTPRC</w:t>
            </w:r>
          </w:p>
        </w:tc>
      </w:tr>
      <w:tr w:rsidR="00486D43" w:rsidRPr="002E2FED" w14:paraId="282BFBDE"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2D89DC67" w14:textId="77777777" w:rsidR="00486D43" w:rsidRPr="003E14A6" w:rsidRDefault="00486D43" w:rsidP="00C514C7">
            <w:pPr>
              <w:spacing w:before="0" w:after="0"/>
              <w:rPr>
                <w:b w:val="0"/>
                <w:bCs w:val="0"/>
                <w:color w:val="000000"/>
                <w:sz w:val="18"/>
                <w:szCs w:val="18"/>
                <w:lang w:val="en-US"/>
              </w:rPr>
            </w:pPr>
            <w:r w:rsidRPr="003E14A6">
              <w:rPr>
                <w:b w:val="0"/>
                <w:bCs w:val="0"/>
                <w:color w:val="000000"/>
                <w:sz w:val="18"/>
                <w:szCs w:val="18"/>
                <w:lang w:val="en-US"/>
              </w:rPr>
              <w:t>Fluid shear stress and atherosclerosis</w:t>
            </w:r>
          </w:p>
        </w:tc>
        <w:tc>
          <w:tcPr>
            <w:tcW w:w="1239" w:type="dxa"/>
            <w:tcBorders>
              <w:left w:val="single" w:sz="4" w:space="0" w:color="auto"/>
            </w:tcBorders>
            <w:noWrap/>
            <w:hideMark/>
          </w:tcPr>
          <w:p w14:paraId="1CD91FD4"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0.0657</w:t>
            </w:r>
          </w:p>
        </w:tc>
        <w:tc>
          <w:tcPr>
            <w:tcW w:w="850" w:type="dxa"/>
            <w:noWrap/>
            <w:hideMark/>
          </w:tcPr>
          <w:p w14:paraId="50A6DBA3"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15</w:t>
            </w:r>
          </w:p>
        </w:tc>
        <w:tc>
          <w:tcPr>
            <w:tcW w:w="961" w:type="dxa"/>
            <w:noWrap/>
            <w:hideMark/>
          </w:tcPr>
          <w:p w14:paraId="2C44CAF7"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138</w:t>
            </w:r>
          </w:p>
        </w:tc>
        <w:tc>
          <w:tcPr>
            <w:tcW w:w="1239" w:type="dxa"/>
            <w:noWrap/>
            <w:hideMark/>
          </w:tcPr>
          <w:p w14:paraId="662B3BE5"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2.2753</w:t>
            </w:r>
          </w:p>
        </w:tc>
        <w:tc>
          <w:tcPr>
            <w:tcW w:w="8592" w:type="dxa"/>
            <w:noWrap/>
            <w:hideMark/>
          </w:tcPr>
          <w:p w14:paraId="23A5BC0D"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ITGA2B, GSTO2, MEF2C, ICAM1, MAPK8, ACVR1, IL1R1, RAC2, GSTO1, PTK2, SDC2, GSTA3, MAPK11, SUMO2, PECAM1</w:t>
            </w:r>
          </w:p>
        </w:tc>
      </w:tr>
      <w:tr w:rsidR="00486D43" w:rsidRPr="002E2FED" w14:paraId="4CAEEBAB"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3A6A2F84"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Inositol phosphate metabolism</w:t>
            </w:r>
          </w:p>
        </w:tc>
        <w:tc>
          <w:tcPr>
            <w:tcW w:w="1239" w:type="dxa"/>
            <w:tcBorders>
              <w:left w:val="single" w:sz="4" w:space="0" w:color="auto"/>
            </w:tcBorders>
            <w:noWrap/>
            <w:hideMark/>
          </w:tcPr>
          <w:p w14:paraId="16ADB9D1"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0.1143</w:t>
            </w:r>
          </w:p>
        </w:tc>
        <w:tc>
          <w:tcPr>
            <w:tcW w:w="850" w:type="dxa"/>
            <w:noWrap/>
            <w:hideMark/>
          </w:tcPr>
          <w:p w14:paraId="21BE38C1"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9</w:t>
            </w:r>
          </w:p>
        </w:tc>
        <w:tc>
          <w:tcPr>
            <w:tcW w:w="961" w:type="dxa"/>
            <w:noWrap/>
            <w:hideMark/>
          </w:tcPr>
          <w:p w14:paraId="199415F0"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73</w:t>
            </w:r>
          </w:p>
        </w:tc>
        <w:tc>
          <w:tcPr>
            <w:tcW w:w="1239" w:type="dxa"/>
            <w:noWrap/>
            <w:hideMark/>
          </w:tcPr>
          <w:p w14:paraId="611A5926"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2.5808</w:t>
            </w:r>
          </w:p>
        </w:tc>
        <w:tc>
          <w:tcPr>
            <w:tcW w:w="8592" w:type="dxa"/>
            <w:noWrap/>
            <w:hideMark/>
          </w:tcPr>
          <w:p w14:paraId="4ADAF327"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MTMR1, SYNJ2, INPP4B, IPPK, PIP4K2A, IPMK, SYNJ1, INPPL1, PIP5K1C</w:t>
            </w:r>
          </w:p>
        </w:tc>
      </w:tr>
      <w:tr w:rsidR="00486D43" w:rsidRPr="002E2FED" w14:paraId="4BDCD3A0"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6D93EA6A"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CAMP signaling pathway</w:t>
            </w:r>
          </w:p>
        </w:tc>
        <w:tc>
          <w:tcPr>
            <w:tcW w:w="1239" w:type="dxa"/>
            <w:tcBorders>
              <w:left w:val="single" w:sz="4" w:space="0" w:color="auto"/>
            </w:tcBorders>
            <w:noWrap/>
            <w:hideMark/>
          </w:tcPr>
          <w:p w14:paraId="5E94E8E8"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0.1143</w:t>
            </w:r>
          </w:p>
        </w:tc>
        <w:tc>
          <w:tcPr>
            <w:tcW w:w="850" w:type="dxa"/>
            <w:noWrap/>
            <w:hideMark/>
          </w:tcPr>
          <w:p w14:paraId="11B7E4A0"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19</w:t>
            </w:r>
          </w:p>
        </w:tc>
        <w:tc>
          <w:tcPr>
            <w:tcW w:w="961" w:type="dxa"/>
            <w:noWrap/>
            <w:hideMark/>
          </w:tcPr>
          <w:p w14:paraId="56CA8785"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219</w:t>
            </w:r>
          </w:p>
        </w:tc>
        <w:tc>
          <w:tcPr>
            <w:tcW w:w="1239" w:type="dxa"/>
            <w:noWrap/>
            <w:hideMark/>
          </w:tcPr>
          <w:p w14:paraId="32BDD867"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1.8161</w:t>
            </w:r>
          </w:p>
        </w:tc>
        <w:tc>
          <w:tcPr>
            <w:tcW w:w="8592" w:type="dxa"/>
            <w:noWrap/>
            <w:hideMark/>
          </w:tcPr>
          <w:p w14:paraId="3823AE27"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CNGB1, MAPK8, RAP1B, RAC2, NFATC1, VAV3, HTR1B, GABBR2, CAMK2D, EDNRA, GRIA1, TIAM1, SST, ATP2B2, ADORA1, ADCY1, ADRB2, ADCY5, PDE4B</w:t>
            </w:r>
          </w:p>
        </w:tc>
      </w:tr>
      <w:tr w:rsidR="00486D43" w:rsidRPr="002E2FED" w14:paraId="5AED400E"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71AF8993"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Necroptosis</w:t>
            </w:r>
          </w:p>
        </w:tc>
        <w:tc>
          <w:tcPr>
            <w:tcW w:w="1239" w:type="dxa"/>
            <w:tcBorders>
              <w:left w:val="single" w:sz="4" w:space="0" w:color="auto"/>
            </w:tcBorders>
            <w:noWrap/>
            <w:hideMark/>
          </w:tcPr>
          <w:p w14:paraId="763DAE2E"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0.1143</w:t>
            </w:r>
          </w:p>
        </w:tc>
        <w:tc>
          <w:tcPr>
            <w:tcW w:w="850" w:type="dxa"/>
            <w:noWrap/>
            <w:hideMark/>
          </w:tcPr>
          <w:p w14:paraId="37501C90"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15</w:t>
            </w:r>
          </w:p>
        </w:tc>
        <w:tc>
          <w:tcPr>
            <w:tcW w:w="961" w:type="dxa"/>
            <w:noWrap/>
            <w:hideMark/>
          </w:tcPr>
          <w:p w14:paraId="176491EA"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159</w:t>
            </w:r>
          </w:p>
        </w:tc>
        <w:tc>
          <w:tcPr>
            <w:tcW w:w="1239" w:type="dxa"/>
            <w:noWrap/>
            <w:hideMark/>
          </w:tcPr>
          <w:p w14:paraId="083E6A12"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1.9748</w:t>
            </w:r>
          </w:p>
        </w:tc>
        <w:tc>
          <w:tcPr>
            <w:tcW w:w="8592" w:type="dxa"/>
            <w:noWrap/>
            <w:hideMark/>
          </w:tcPr>
          <w:p w14:paraId="5D77E085"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CFLAR, EIF2AK2, TYK2, PLA2G4C, MAPK8, PLA2G4A, ZBP1, CAMK2D, SPATA2L, MLKL, STAT3, SLC25A6, STAT5B, SHARPIN, VDAC1</w:t>
            </w:r>
          </w:p>
        </w:tc>
      </w:tr>
      <w:tr w:rsidR="00486D43" w:rsidRPr="002E2FED" w14:paraId="74E4053F"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5ABF4EF2"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VEGF signaling pathway</w:t>
            </w:r>
          </w:p>
        </w:tc>
        <w:tc>
          <w:tcPr>
            <w:tcW w:w="1239" w:type="dxa"/>
            <w:tcBorders>
              <w:left w:val="single" w:sz="4" w:space="0" w:color="auto"/>
            </w:tcBorders>
            <w:noWrap/>
            <w:hideMark/>
          </w:tcPr>
          <w:p w14:paraId="78448F66"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0.1143</w:t>
            </w:r>
          </w:p>
        </w:tc>
        <w:tc>
          <w:tcPr>
            <w:tcW w:w="850" w:type="dxa"/>
            <w:noWrap/>
            <w:hideMark/>
          </w:tcPr>
          <w:p w14:paraId="793E3510"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8</w:t>
            </w:r>
          </w:p>
        </w:tc>
        <w:tc>
          <w:tcPr>
            <w:tcW w:w="961" w:type="dxa"/>
            <w:noWrap/>
            <w:hideMark/>
          </w:tcPr>
          <w:p w14:paraId="62868E23"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59</w:t>
            </w:r>
          </w:p>
        </w:tc>
        <w:tc>
          <w:tcPr>
            <w:tcW w:w="1239" w:type="dxa"/>
            <w:noWrap/>
            <w:hideMark/>
          </w:tcPr>
          <w:p w14:paraId="5F07C122"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2.8384</w:t>
            </w:r>
          </w:p>
        </w:tc>
        <w:tc>
          <w:tcPr>
            <w:tcW w:w="8592" w:type="dxa"/>
            <w:noWrap/>
            <w:hideMark/>
          </w:tcPr>
          <w:p w14:paraId="47892F2F"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NFATC2, PLA2G4C, PLA2G4A, RAC2, MAPKAPK2, PRKCB, PTK2, MAPK11</w:t>
            </w:r>
          </w:p>
        </w:tc>
      </w:tr>
      <w:tr w:rsidR="00486D43" w:rsidRPr="002E2FED" w14:paraId="6A0AF5E9"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6AAA46A8"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lastRenderedPageBreak/>
              <w:t>ECM-receptor interaction</w:t>
            </w:r>
          </w:p>
        </w:tc>
        <w:tc>
          <w:tcPr>
            <w:tcW w:w="1239" w:type="dxa"/>
            <w:tcBorders>
              <w:left w:val="single" w:sz="4" w:space="0" w:color="auto"/>
            </w:tcBorders>
            <w:noWrap/>
            <w:hideMark/>
          </w:tcPr>
          <w:p w14:paraId="21659624"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0.1143</w:t>
            </w:r>
          </w:p>
        </w:tc>
        <w:tc>
          <w:tcPr>
            <w:tcW w:w="850" w:type="dxa"/>
            <w:noWrap/>
            <w:hideMark/>
          </w:tcPr>
          <w:p w14:paraId="513DA743"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10</w:t>
            </w:r>
          </w:p>
        </w:tc>
        <w:tc>
          <w:tcPr>
            <w:tcW w:w="961" w:type="dxa"/>
            <w:noWrap/>
            <w:hideMark/>
          </w:tcPr>
          <w:p w14:paraId="45469A6B"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88</w:t>
            </w:r>
          </w:p>
        </w:tc>
        <w:tc>
          <w:tcPr>
            <w:tcW w:w="1239" w:type="dxa"/>
            <w:noWrap/>
            <w:hideMark/>
          </w:tcPr>
          <w:p w14:paraId="409ED5FC"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2.3787</w:t>
            </w:r>
          </w:p>
        </w:tc>
        <w:tc>
          <w:tcPr>
            <w:tcW w:w="8592" w:type="dxa"/>
            <w:noWrap/>
            <w:hideMark/>
          </w:tcPr>
          <w:p w14:paraId="2883F998"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ITGA2B, CD44, ITGA8, ITGB5, LAMB1, ITGA4, LAMA5, COL6A3, LAMA2, TNXB</w:t>
            </w:r>
          </w:p>
        </w:tc>
      </w:tr>
      <w:tr w:rsidR="00486D43" w:rsidRPr="002E2FED" w14:paraId="7A6FA967"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4188E69A" w14:textId="77777777" w:rsidR="00486D43" w:rsidRPr="003E14A6" w:rsidRDefault="00486D43" w:rsidP="00C514C7">
            <w:pPr>
              <w:spacing w:before="0" w:after="0"/>
              <w:rPr>
                <w:b w:val="0"/>
                <w:bCs w:val="0"/>
                <w:color w:val="000000"/>
                <w:sz w:val="18"/>
                <w:szCs w:val="18"/>
                <w:lang w:val="en-US"/>
              </w:rPr>
            </w:pPr>
            <w:r w:rsidRPr="003E14A6">
              <w:rPr>
                <w:b w:val="0"/>
                <w:bCs w:val="0"/>
                <w:color w:val="000000"/>
                <w:sz w:val="18"/>
                <w:szCs w:val="18"/>
                <w:lang w:val="en-US"/>
              </w:rPr>
              <w:t>Inflammatory mediator regulation of TRP channels</w:t>
            </w:r>
          </w:p>
        </w:tc>
        <w:tc>
          <w:tcPr>
            <w:tcW w:w="1239" w:type="dxa"/>
            <w:tcBorders>
              <w:left w:val="single" w:sz="4" w:space="0" w:color="auto"/>
            </w:tcBorders>
            <w:noWrap/>
            <w:hideMark/>
          </w:tcPr>
          <w:p w14:paraId="3C037E8F"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0.1143</w:t>
            </w:r>
          </w:p>
        </w:tc>
        <w:tc>
          <w:tcPr>
            <w:tcW w:w="850" w:type="dxa"/>
            <w:noWrap/>
            <w:hideMark/>
          </w:tcPr>
          <w:p w14:paraId="6D1AFAE7"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11</w:t>
            </w:r>
          </w:p>
        </w:tc>
        <w:tc>
          <w:tcPr>
            <w:tcW w:w="961" w:type="dxa"/>
            <w:noWrap/>
            <w:hideMark/>
          </w:tcPr>
          <w:p w14:paraId="3F1870A5"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98</w:t>
            </w:r>
          </w:p>
        </w:tc>
        <w:tc>
          <w:tcPr>
            <w:tcW w:w="1239" w:type="dxa"/>
            <w:noWrap/>
            <w:hideMark/>
          </w:tcPr>
          <w:p w14:paraId="27A6462E"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2.3496</w:t>
            </w:r>
          </w:p>
        </w:tc>
        <w:tc>
          <w:tcPr>
            <w:tcW w:w="8592" w:type="dxa"/>
            <w:noWrap/>
            <w:hideMark/>
          </w:tcPr>
          <w:p w14:paraId="30DF1D31"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PRKCH, PLA2G4C, MAPK8, IL1R1, PLA2G4A, CAMK2D, ADCY1, PRKCB, BDKRB2, ADCY5, MAPK11</w:t>
            </w:r>
          </w:p>
        </w:tc>
      </w:tr>
      <w:tr w:rsidR="00486D43" w:rsidRPr="007C3DB5" w14:paraId="059DBC8D"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28C2D4FF"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Prolactin signaling pathway</w:t>
            </w:r>
          </w:p>
        </w:tc>
        <w:tc>
          <w:tcPr>
            <w:tcW w:w="1239" w:type="dxa"/>
            <w:tcBorders>
              <w:left w:val="single" w:sz="4" w:space="0" w:color="auto"/>
            </w:tcBorders>
            <w:noWrap/>
            <w:hideMark/>
          </w:tcPr>
          <w:p w14:paraId="557208C9"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0.1143</w:t>
            </w:r>
          </w:p>
        </w:tc>
        <w:tc>
          <w:tcPr>
            <w:tcW w:w="850" w:type="dxa"/>
            <w:noWrap/>
            <w:hideMark/>
          </w:tcPr>
          <w:p w14:paraId="12C7F22C"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9</w:t>
            </w:r>
          </w:p>
        </w:tc>
        <w:tc>
          <w:tcPr>
            <w:tcW w:w="961" w:type="dxa"/>
            <w:noWrap/>
            <w:hideMark/>
          </w:tcPr>
          <w:p w14:paraId="1BA22BB9"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70</w:t>
            </w:r>
          </w:p>
        </w:tc>
        <w:tc>
          <w:tcPr>
            <w:tcW w:w="1239" w:type="dxa"/>
            <w:noWrap/>
            <w:hideMark/>
          </w:tcPr>
          <w:p w14:paraId="3774125A"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2.6914</w:t>
            </w:r>
          </w:p>
        </w:tc>
        <w:tc>
          <w:tcPr>
            <w:tcW w:w="8592" w:type="dxa"/>
            <w:noWrap/>
            <w:hideMark/>
          </w:tcPr>
          <w:p w14:paraId="7AF0DEBC"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lang w:val="en-US"/>
              </w:rPr>
            </w:pPr>
            <w:r w:rsidRPr="003E14A6">
              <w:rPr>
                <w:i/>
                <w:iCs/>
                <w:color w:val="000000"/>
                <w:sz w:val="18"/>
                <w:szCs w:val="18"/>
                <w:lang w:val="en-US"/>
              </w:rPr>
              <w:t xml:space="preserve"> MAPK8, CCND1, PRLR, IRF1, ESR2, STAT3, SOCS6, STAT5B, MAPK11</w:t>
            </w:r>
          </w:p>
        </w:tc>
      </w:tr>
      <w:tr w:rsidR="00486D43" w:rsidRPr="002E2FED" w14:paraId="511087BF"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0F571038"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Oxytocin signaling pathway</w:t>
            </w:r>
          </w:p>
        </w:tc>
        <w:tc>
          <w:tcPr>
            <w:tcW w:w="1239" w:type="dxa"/>
            <w:tcBorders>
              <w:left w:val="single" w:sz="4" w:space="0" w:color="auto"/>
            </w:tcBorders>
            <w:noWrap/>
            <w:hideMark/>
          </w:tcPr>
          <w:p w14:paraId="1A15E127"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0.1143</w:t>
            </w:r>
          </w:p>
        </w:tc>
        <w:tc>
          <w:tcPr>
            <w:tcW w:w="850" w:type="dxa"/>
            <w:noWrap/>
            <w:hideMark/>
          </w:tcPr>
          <w:p w14:paraId="546B6078"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15</w:t>
            </w:r>
          </w:p>
        </w:tc>
        <w:tc>
          <w:tcPr>
            <w:tcW w:w="961" w:type="dxa"/>
            <w:noWrap/>
            <w:hideMark/>
          </w:tcPr>
          <w:p w14:paraId="3660CA7D"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154</w:t>
            </w:r>
          </w:p>
        </w:tc>
        <w:tc>
          <w:tcPr>
            <w:tcW w:w="1239" w:type="dxa"/>
            <w:noWrap/>
            <w:hideMark/>
          </w:tcPr>
          <w:p w14:paraId="3A44F0A8"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2.0389</w:t>
            </w:r>
          </w:p>
        </w:tc>
        <w:tc>
          <w:tcPr>
            <w:tcW w:w="8592" w:type="dxa"/>
            <w:noWrap/>
            <w:hideMark/>
          </w:tcPr>
          <w:p w14:paraId="01D12F4E"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MYLK, PPP1R12B, MEF2C, NFATC2, PLA2G4C, PRKAG2, CCND1, PLA2G4A, NFATC1, CAMK2D, EGFR, ADCY1, PRKCB, ADCY5, KCNJ12</w:t>
            </w:r>
          </w:p>
        </w:tc>
      </w:tr>
      <w:tr w:rsidR="00486D43" w:rsidRPr="003E14A6" w14:paraId="57F12FB1"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02347E03" w14:textId="77777777" w:rsidR="00486D43" w:rsidRPr="003E14A6" w:rsidRDefault="00486D43" w:rsidP="00C514C7">
            <w:pPr>
              <w:spacing w:before="0" w:after="0"/>
              <w:rPr>
                <w:b w:val="0"/>
                <w:bCs w:val="0"/>
                <w:color w:val="000000"/>
                <w:sz w:val="18"/>
                <w:szCs w:val="18"/>
                <w:lang w:val="en-US"/>
              </w:rPr>
            </w:pPr>
            <w:r w:rsidRPr="003E14A6">
              <w:rPr>
                <w:b w:val="0"/>
                <w:bCs w:val="0"/>
                <w:color w:val="000000"/>
                <w:sz w:val="18"/>
                <w:szCs w:val="18"/>
                <w:lang w:val="en-US"/>
              </w:rPr>
              <w:t>AGE-RAGE signaling pathway in diabetic complications</w:t>
            </w:r>
          </w:p>
        </w:tc>
        <w:tc>
          <w:tcPr>
            <w:tcW w:w="1239" w:type="dxa"/>
            <w:tcBorders>
              <w:left w:val="single" w:sz="4" w:space="0" w:color="auto"/>
            </w:tcBorders>
            <w:noWrap/>
            <w:hideMark/>
          </w:tcPr>
          <w:p w14:paraId="32D2F87B"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0.1143</w:t>
            </w:r>
          </w:p>
        </w:tc>
        <w:tc>
          <w:tcPr>
            <w:tcW w:w="850" w:type="dxa"/>
            <w:noWrap/>
            <w:hideMark/>
          </w:tcPr>
          <w:p w14:paraId="629353C9"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11</w:t>
            </w:r>
          </w:p>
        </w:tc>
        <w:tc>
          <w:tcPr>
            <w:tcW w:w="961" w:type="dxa"/>
            <w:noWrap/>
            <w:hideMark/>
          </w:tcPr>
          <w:p w14:paraId="49023357"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100</w:t>
            </w:r>
          </w:p>
        </w:tc>
        <w:tc>
          <w:tcPr>
            <w:tcW w:w="1239" w:type="dxa"/>
            <w:noWrap/>
            <w:hideMark/>
          </w:tcPr>
          <w:p w14:paraId="74786AF7"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2.3026</w:t>
            </w:r>
          </w:p>
        </w:tc>
        <w:tc>
          <w:tcPr>
            <w:tcW w:w="8592" w:type="dxa"/>
            <w:noWrap/>
            <w:hideMark/>
          </w:tcPr>
          <w:p w14:paraId="4AAC882E"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NOX4, ICAM1, SERPINE1, MAPK8, CCND1, NFATC1, SMAD4, PRKCB, STAT3, STAT5B, MAPK11</w:t>
            </w:r>
          </w:p>
        </w:tc>
      </w:tr>
      <w:tr w:rsidR="00486D43" w:rsidRPr="002E2FED" w14:paraId="2334A2BD"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5ABF711E"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Yersinia infection</w:t>
            </w:r>
          </w:p>
        </w:tc>
        <w:tc>
          <w:tcPr>
            <w:tcW w:w="1239" w:type="dxa"/>
            <w:tcBorders>
              <w:left w:val="single" w:sz="4" w:space="0" w:color="auto"/>
            </w:tcBorders>
            <w:noWrap/>
            <w:hideMark/>
          </w:tcPr>
          <w:p w14:paraId="7D63613D"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0.1143</w:t>
            </w:r>
          </w:p>
        </w:tc>
        <w:tc>
          <w:tcPr>
            <w:tcW w:w="850" w:type="dxa"/>
            <w:noWrap/>
            <w:hideMark/>
          </w:tcPr>
          <w:p w14:paraId="68965D17"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14</w:t>
            </w:r>
          </w:p>
        </w:tc>
        <w:tc>
          <w:tcPr>
            <w:tcW w:w="961" w:type="dxa"/>
            <w:noWrap/>
            <w:hideMark/>
          </w:tcPr>
          <w:p w14:paraId="6B7E25FA"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137</w:t>
            </w:r>
          </w:p>
        </w:tc>
        <w:tc>
          <w:tcPr>
            <w:tcW w:w="1239" w:type="dxa"/>
            <w:noWrap/>
            <w:hideMark/>
          </w:tcPr>
          <w:p w14:paraId="6183D3DD"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2.1391</w:t>
            </w:r>
          </w:p>
        </w:tc>
        <w:tc>
          <w:tcPr>
            <w:tcW w:w="8592" w:type="dxa"/>
            <w:noWrap/>
            <w:hideMark/>
          </w:tcPr>
          <w:p w14:paraId="1963C2CB"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FYB1, TAB1, NFATC2, ARHGEF7, MAPK8, ITGA4, RAC2, NFATC1, VAV3, DOCK1, PTK2, MAPK11, PIP5K1C, ARHGEF28</w:t>
            </w:r>
          </w:p>
        </w:tc>
      </w:tr>
      <w:tr w:rsidR="00486D43" w:rsidRPr="002E2FED" w14:paraId="76222F42"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355400F5"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Amoebiasis</w:t>
            </w:r>
          </w:p>
        </w:tc>
        <w:tc>
          <w:tcPr>
            <w:tcW w:w="1239" w:type="dxa"/>
            <w:tcBorders>
              <w:left w:val="single" w:sz="4" w:space="0" w:color="auto"/>
            </w:tcBorders>
            <w:noWrap/>
            <w:hideMark/>
          </w:tcPr>
          <w:p w14:paraId="72B577BD"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0.1143</w:t>
            </w:r>
          </w:p>
        </w:tc>
        <w:tc>
          <w:tcPr>
            <w:tcW w:w="850" w:type="dxa"/>
            <w:noWrap/>
            <w:hideMark/>
          </w:tcPr>
          <w:p w14:paraId="36BF8B77"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11</w:t>
            </w:r>
          </w:p>
        </w:tc>
        <w:tc>
          <w:tcPr>
            <w:tcW w:w="961" w:type="dxa"/>
            <w:noWrap/>
            <w:hideMark/>
          </w:tcPr>
          <w:p w14:paraId="6D562D2B"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102</w:t>
            </w:r>
          </w:p>
        </w:tc>
        <w:tc>
          <w:tcPr>
            <w:tcW w:w="1239" w:type="dxa"/>
            <w:noWrap/>
            <w:hideMark/>
          </w:tcPr>
          <w:p w14:paraId="1E0FBBC4"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2.2575</w:t>
            </w:r>
          </w:p>
        </w:tc>
        <w:tc>
          <w:tcPr>
            <w:tcW w:w="8592" w:type="dxa"/>
            <w:noWrap/>
            <w:hideMark/>
          </w:tcPr>
          <w:p w14:paraId="5CA30C78"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C8B, ACTN1, LAMB1, IL1R1, LAMA5, C8A, ADCY1, PRKCB, PTK2, LAMA2, RAB7B</w:t>
            </w:r>
          </w:p>
        </w:tc>
      </w:tr>
      <w:tr w:rsidR="00486D43" w:rsidRPr="002E2FED" w14:paraId="4C6592B0"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187BE4C0"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Proteoglycans in cancer</w:t>
            </w:r>
          </w:p>
        </w:tc>
        <w:tc>
          <w:tcPr>
            <w:tcW w:w="1239" w:type="dxa"/>
            <w:tcBorders>
              <w:left w:val="single" w:sz="4" w:space="0" w:color="auto"/>
            </w:tcBorders>
            <w:noWrap/>
            <w:hideMark/>
          </w:tcPr>
          <w:p w14:paraId="64035145"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0.1143</w:t>
            </w:r>
          </w:p>
        </w:tc>
        <w:tc>
          <w:tcPr>
            <w:tcW w:w="850" w:type="dxa"/>
            <w:noWrap/>
            <w:hideMark/>
          </w:tcPr>
          <w:p w14:paraId="6E51B4C2"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18</w:t>
            </w:r>
          </w:p>
        </w:tc>
        <w:tc>
          <w:tcPr>
            <w:tcW w:w="961" w:type="dxa"/>
            <w:noWrap/>
            <w:hideMark/>
          </w:tcPr>
          <w:p w14:paraId="4F905782"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202</w:t>
            </w:r>
          </w:p>
        </w:tc>
        <w:tc>
          <w:tcPr>
            <w:tcW w:w="1239" w:type="dxa"/>
            <w:noWrap/>
            <w:hideMark/>
          </w:tcPr>
          <w:p w14:paraId="6F79F8C1"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1.8653</w:t>
            </w:r>
          </w:p>
        </w:tc>
        <w:tc>
          <w:tcPr>
            <w:tcW w:w="8592" w:type="dxa"/>
            <w:noWrap/>
            <w:hideMark/>
          </w:tcPr>
          <w:p w14:paraId="3548FED9"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CD44, PPP1R12B, ITGB5, CCND1, FLNC, VAV3, CAMK2D, EGFR, TIAM1, MRAS, FRS2, PRKCB, STAT3, PTK2, SDC2, HPSE2, MAPK11, NANOGP8</w:t>
            </w:r>
          </w:p>
        </w:tc>
      </w:tr>
      <w:tr w:rsidR="00486D43" w:rsidRPr="002E2FED" w14:paraId="06067D58"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6FB94B31"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Chemical carcinogenesis</w:t>
            </w:r>
          </w:p>
        </w:tc>
        <w:tc>
          <w:tcPr>
            <w:tcW w:w="1239" w:type="dxa"/>
            <w:tcBorders>
              <w:left w:val="single" w:sz="4" w:space="0" w:color="auto"/>
            </w:tcBorders>
            <w:noWrap/>
            <w:hideMark/>
          </w:tcPr>
          <w:p w14:paraId="32868E2A"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0.1143</w:t>
            </w:r>
          </w:p>
        </w:tc>
        <w:tc>
          <w:tcPr>
            <w:tcW w:w="850" w:type="dxa"/>
            <w:noWrap/>
            <w:hideMark/>
          </w:tcPr>
          <w:p w14:paraId="6F08A25E"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18</w:t>
            </w:r>
          </w:p>
        </w:tc>
        <w:tc>
          <w:tcPr>
            <w:tcW w:w="961" w:type="dxa"/>
            <w:noWrap/>
            <w:hideMark/>
          </w:tcPr>
          <w:p w14:paraId="3949EA6F"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197</w:t>
            </w:r>
          </w:p>
        </w:tc>
        <w:tc>
          <w:tcPr>
            <w:tcW w:w="1239" w:type="dxa"/>
            <w:noWrap/>
            <w:hideMark/>
          </w:tcPr>
          <w:p w14:paraId="63B36895"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1.9127</w:t>
            </w:r>
          </w:p>
        </w:tc>
        <w:tc>
          <w:tcPr>
            <w:tcW w:w="8592" w:type="dxa"/>
            <w:noWrap/>
            <w:hideMark/>
          </w:tcPr>
          <w:p w14:paraId="74C0082C"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GSTO2, KLF5, CCND1, FGF5, ESR2, CACNA1A, RXRG, EGFR, GSTO1, ADCY1, PRKCB, STAT3, ADRB2, ADCY5, STAT5B, GSTA3, RXRA, UGT2B11</w:t>
            </w:r>
          </w:p>
        </w:tc>
      </w:tr>
      <w:tr w:rsidR="00486D43" w:rsidRPr="002E2FED" w14:paraId="78C8966B"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42034819" w14:textId="77777777" w:rsidR="00486D43" w:rsidRPr="003E14A6" w:rsidRDefault="00486D43" w:rsidP="00C514C7">
            <w:pPr>
              <w:spacing w:before="0" w:after="0"/>
              <w:rPr>
                <w:b w:val="0"/>
                <w:bCs w:val="0"/>
                <w:color w:val="000000"/>
                <w:sz w:val="18"/>
                <w:szCs w:val="18"/>
                <w:lang w:val="en-US"/>
              </w:rPr>
            </w:pPr>
            <w:r w:rsidRPr="003E14A6">
              <w:rPr>
                <w:b w:val="0"/>
                <w:bCs w:val="0"/>
                <w:color w:val="000000"/>
                <w:sz w:val="18"/>
                <w:szCs w:val="18"/>
                <w:lang w:val="en-US"/>
              </w:rPr>
              <w:t>Non-small cell lung cancer</w:t>
            </w:r>
          </w:p>
        </w:tc>
        <w:tc>
          <w:tcPr>
            <w:tcW w:w="1239" w:type="dxa"/>
            <w:tcBorders>
              <w:left w:val="single" w:sz="4" w:space="0" w:color="auto"/>
            </w:tcBorders>
            <w:noWrap/>
            <w:hideMark/>
          </w:tcPr>
          <w:p w14:paraId="12F1CA97"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0.1143</w:t>
            </w:r>
          </w:p>
        </w:tc>
        <w:tc>
          <w:tcPr>
            <w:tcW w:w="850" w:type="dxa"/>
            <w:noWrap/>
            <w:hideMark/>
          </w:tcPr>
          <w:p w14:paraId="60F5BEB9"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9</w:t>
            </w:r>
          </w:p>
        </w:tc>
        <w:tc>
          <w:tcPr>
            <w:tcW w:w="961" w:type="dxa"/>
            <w:noWrap/>
            <w:hideMark/>
          </w:tcPr>
          <w:p w14:paraId="4EA29E11"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72</w:t>
            </w:r>
          </w:p>
        </w:tc>
        <w:tc>
          <w:tcPr>
            <w:tcW w:w="1239" w:type="dxa"/>
            <w:noWrap/>
            <w:hideMark/>
          </w:tcPr>
          <w:p w14:paraId="4F96CA5E"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2.6166</w:t>
            </w:r>
          </w:p>
        </w:tc>
        <w:tc>
          <w:tcPr>
            <w:tcW w:w="8592" w:type="dxa"/>
            <w:noWrap/>
            <w:hideMark/>
          </w:tcPr>
          <w:p w14:paraId="66DE49F8"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 xml:space="preserve"> CCND1  RXRG  EGFR  PRKCB  STAT3  KIF5B  STAT5B  RXRA  RASSF5</w:t>
            </w:r>
          </w:p>
        </w:tc>
      </w:tr>
      <w:tr w:rsidR="00486D43" w:rsidRPr="003E14A6" w14:paraId="3AF745FC"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423F7338"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Ovarian steroidogenesis</w:t>
            </w:r>
          </w:p>
        </w:tc>
        <w:tc>
          <w:tcPr>
            <w:tcW w:w="1239" w:type="dxa"/>
            <w:tcBorders>
              <w:left w:val="single" w:sz="4" w:space="0" w:color="auto"/>
            </w:tcBorders>
            <w:noWrap/>
            <w:hideMark/>
          </w:tcPr>
          <w:p w14:paraId="1733F800"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0.1195</w:t>
            </w:r>
          </w:p>
        </w:tc>
        <w:tc>
          <w:tcPr>
            <w:tcW w:w="850" w:type="dxa"/>
            <w:noWrap/>
            <w:hideMark/>
          </w:tcPr>
          <w:p w14:paraId="3FBDC482"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7</w:t>
            </w:r>
          </w:p>
        </w:tc>
        <w:tc>
          <w:tcPr>
            <w:tcW w:w="961" w:type="dxa"/>
            <w:noWrap/>
            <w:hideMark/>
          </w:tcPr>
          <w:p w14:paraId="6E288504"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51</w:t>
            </w:r>
          </w:p>
        </w:tc>
        <w:tc>
          <w:tcPr>
            <w:tcW w:w="1239" w:type="dxa"/>
            <w:noWrap/>
            <w:hideMark/>
          </w:tcPr>
          <w:p w14:paraId="2383E9D5"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2.8732</w:t>
            </w:r>
          </w:p>
        </w:tc>
        <w:tc>
          <w:tcPr>
            <w:tcW w:w="8592" w:type="dxa"/>
            <w:noWrap/>
            <w:hideMark/>
          </w:tcPr>
          <w:p w14:paraId="16AE6221"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 xml:space="preserve"> PLA2G4C  PLA2G4A  CYP19A1  BMP6  ADCY1  ADCY5  AKR1C3</w:t>
            </w:r>
          </w:p>
        </w:tc>
      </w:tr>
      <w:tr w:rsidR="00486D43" w:rsidRPr="002E2FED" w14:paraId="49A1DF7A"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3B449EA7"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Cell adhesion molecules</w:t>
            </w:r>
          </w:p>
        </w:tc>
        <w:tc>
          <w:tcPr>
            <w:tcW w:w="1239" w:type="dxa"/>
            <w:tcBorders>
              <w:left w:val="single" w:sz="4" w:space="0" w:color="auto"/>
            </w:tcBorders>
            <w:noWrap/>
            <w:hideMark/>
          </w:tcPr>
          <w:p w14:paraId="528738CB"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0.1362</w:t>
            </w:r>
          </w:p>
        </w:tc>
        <w:tc>
          <w:tcPr>
            <w:tcW w:w="850" w:type="dxa"/>
            <w:noWrap/>
            <w:hideMark/>
          </w:tcPr>
          <w:p w14:paraId="289AB291"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14</w:t>
            </w:r>
          </w:p>
        </w:tc>
        <w:tc>
          <w:tcPr>
            <w:tcW w:w="961" w:type="dxa"/>
            <w:noWrap/>
            <w:hideMark/>
          </w:tcPr>
          <w:p w14:paraId="51C130F4"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149</w:t>
            </w:r>
          </w:p>
        </w:tc>
        <w:tc>
          <w:tcPr>
            <w:tcW w:w="1239" w:type="dxa"/>
            <w:noWrap/>
            <w:hideMark/>
          </w:tcPr>
          <w:p w14:paraId="7B7FD708"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1.9669</w:t>
            </w:r>
          </w:p>
        </w:tc>
        <w:tc>
          <w:tcPr>
            <w:tcW w:w="8592" w:type="dxa"/>
            <w:noWrap/>
            <w:hideMark/>
          </w:tcPr>
          <w:p w14:paraId="7269384D"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 xml:space="preserve"> ITGA8  ICAM1  GLG1  NRCAM  ITGA4  NECTIN2  LRRC4C  SDC2  CLDN20  PTPRM  CLDN6  PDCD1LG2  PECAM1  PTPRC</w:t>
            </w:r>
          </w:p>
        </w:tc>
      </w:tr>
      <w:tr w:rsidR="00486D43" w:rsidRPr="002E2FED" w14:paraId="11640D06"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auto"/>
            </w:tcBorders>
            <w:noWrap/>
            <w:hideMark/>
          </w:tcPr>
          <w:p w14:paraId="62072EC0"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Th17 cell differentiation</w:t>
            </w:r>
          </w:p>
        </w:tc>
        <w:tc>
          <w:tcPr>
            <w:tcW w:w="1239" w:type="dxa"/>
            <w:tcBorders>
              <w:left w:val="single" w:sz="4" w:space="0" w:color="auto"/>
            </w:tcBorders>
            <w:noWrap/>
            <w:hideMark/>
          </w:tcPr>
          <w:p w14:paraId="48995703"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0.1536</w:t>
            </w:r>
          </w:p>
        </w:tc>
        <w:tc>
          <w:tcPr>
            <w:tcW w:w="850" w:type="dxa"/>
            <w:noWrap/>
            <w:hideMark/>
          </w:tcPr>
          <w:p w14:paraId="3DABF112"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11</w:t>
            </w:r>
          </w:p>
        </w:tc>
        <w:tc>
          <w:tcPr>
            <w:tcW w:w="961" w:type="dxa"/>
            <w:noWrap/>
            <w:hideMark/>
          </w:tcPr>
          <w:p w14:paraId="084C175C"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108</w:t>
            </w:r>
          </w:p>
        </w:tc>
        <w:tc>
          <w:tcPr>
            <w:tcW w:w="1239" w:type="dxa"/>
            <w:noWrap/>
            <w:hideMark/>
          </w:tcPr>
          <w:p w14:paraId="6A28D366"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2.1321</w:t>
            </w:r>
          </w:p>
        </w:tc>
        <w:tc>
          <w:tcPr>
            <w:tcW w:w="8592" w:type="dxa"/>
            <w:noWrap/>
            <w:hideMark/>
          </w:tcPr>
          <w:p w14:paraId="3B42EBFD"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 xml:space="preserve"> NFATC2  TYK2  MAPK8  IL1R1  NFATC1  SMAD4  RXRG  STAT3  STAT5B  MAPK11  RXRA</w:t>
            </w:r>
          </w:p>
        </w:tc>
      </w:tr>
      <w:tr w:rsidR="00486D43" w:rsidRPr="002E2FED" w14:paraId="461E6375"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861" w:type="dxa"/>
            <w:tcBorders>
              <w:bottom w:val="single" w:sz="4" w:space="0" w:color="auto"/>
              <w:right w:val="single" w:sz="4" w:space="0" w:color="auto"/>
            </w:tcBorders>
            <w:noWrap/>
            <w:hideMark/>
          </w:tcPr>
          <w:p w14:paraId="465456ED"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Choline metabolism in cancer</w:t>
            </w:r>
          </w:p>
        </w:tc>
        <w:tc>
          <w:tcPr>
            <w:tcW w:w="1239" w:type="dxa"/>
            <w:tcBorders>
              <w:left w:val="single" w:sz="4" w:space="0" w:color="auto"/>
              <w:bottom w:val="single" w:sz="4" w:space="0" w:color="auto"/>
            </w:tcBorders>
            <w:noWrap/>
            <w:hideMark/>
          </w:tcPr>
          <w:p w14:paraId="2C97A155"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0.1950</w:t>
            </w:r>
          </w:p>
        </w:tc>
        <w:tc>
          <w:tcPr>
            <w:tcW w:w="850" w:type="dxa"/>
            <w:tcBorders>
              <w:bottom w:val="single" w:sz="4" w:space="0" w:color="auto"/>
            </w:tcBorders>
            <w:noWrap/>
            <w:hideMark/>
          </w:tcPr>
          <w:p w14:paraId="50150E8C"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10</w:t>
            </w:r>
          </w:p>
        </w:tc>
        <w:tc>
          <w:tcPr>
            <w:tcW w:w="961" w:type="dxa"/>
            <w:tcBorders>
              <w:bottom w:val="single" w:sz="4" w:space="0" w:color="auto"/>
            </w:tcBorders>
            <w:noWrap/>
            <w:hideMark/>
          </w:tcPr>
          <w:p w14:paraId="52DBF470"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98</w:t>
            </w:r>
          </w:p>
        </w:tc>
        <w:tc>
          <w:tcPr>
            <w:tcW w:w="1239" w:type="dxa"/>
            <w:tcBorders>
              <w:bottom w:val="single" w:sz="4" w:space="0" w:color="auto"/>
            </w:tcBorders>
            <w:noWrap/>
            <w:hideMark/>
          </w:tcPr>
          <w:p w14:paraId="5B3D55E3"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2.1360</w:t>
            </w:r>
          </w:p>
        </w:tc>
        <w:tc>
          <w:tcPr>
            <w:tcW w:w="8592" w:type="dxa"/>
            <w:tcBorders>
              <w:bottom w:val="single" w:sz="4" w:space="0" w:color="auto"/>
            </w:tcBorders>
            <w:noWrap/>
            <w:hideMark/>
          </w:tcPr>
          <w:p w14:paraId="5B14C034"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 xml:space="preserve"> DGKG  PLA2G4C  MAPK8  PLA2G4A  RAC2  EGFR  DGKI  PCYT1A  PRKCB  PIP5K1C</w:t>
            </w:r>
          </w:p>
        </w:tc>
      </w:tr>
    </w:tbl>
    <w:p w14:paraId="16DA4DCF" w14:textId="77777777" w:rsidR="00486D43" w:rsidRPr="00E13466" w:rsidRDefault="00486D43" w:rsidP="00486D43">
      <w:pPr>
        <w:spacing w:after="200"/>
        <w:rPr>
          <w:b/>
          <w:bCs/>
          <w:lang w:val="pl-PL"/>
        </w:rPr>
      </w:pPr>
    </w:p>
    <w:p w14:paraId="4FE7AA8E" w14:textId="77777777" w:rsidR="00486D43" w:rsidRPr="000101ED" w:rsidRDefault="00486D43" w:rsidP="00486D43">
      <w:pPr>
        <w:spacing w:after="200"/>
        <w:rPr>
          <w:b/>
          <w:bCs/>
        </w:rPr>
      </w:pPr>
      <w:r w:rsidRPr="000101ED">
        <w:rPr>
          <w:b/>
          <w:bCs/>
        </w:rPr>
        <w:t>B)</w:t>
      </w:r>
    </w:p>
    <w:tbl>
      <w:tblPr>
        <w:tblStyle w:val="Zwykatabela4"/>
        <w:tblW w:w="15391" w:type="dxa"/>
        <w:tblInd w:w="-709" w:type="dxa"/>
        <w:tblLook w:val="04A0" w:firstRow="1" w:lastRow="0" w:firstColumn="1" w:lastColumn="0" w:noHBand="0" w:noVBand="1"/>
      </w:tblPr>
      <w:tblGrid>
        <w:gridCol w:w="1639"/>
        <w:gridCol w:w="1136"/>
        <w:gridCol w:w="1318"/>
        <w:gridCol w:w="961"/>
        <w:gridCol w:w="1239"/>
        <w:gridCol w:w="9098"/>
      </w:tblGrid>
      <w:tr w:rsidR="00486D43" w:rsidRPr="003E14A6" w14:paraId="1874F7E8" w14:textId="77777777" w:rsidTr="00F16B5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noWrap/>
            <w:hideMark/>
          </w:tcPr>
          <w:p w14:paraId="0586F7CF" w14:textId="77777777" w:rsidR="00486D43" w:rsidRPr="003E14A6" w:rsidRDefault="00486D43" w:rsidP="00C514C7">
            <w:pPr>
              <w:spacing w:before="0" w:after="0"/>
              <w:rPr>
                <w:color w:val="000000"/>
                <w:sz w:val="18"/>
                <w:szCs w:val="18"/>
              </w:rPr>
            </w:pPr>
            <w:r w:rsidRPr="003E14A6">
              <w:rPr>
                <w:color w:val="000000"/>
                <w:sz w:val="18"/>
                <w:szCs w:val="18"/>
              </w:rPr>
              <w:t>Pathway</w:t>
            </w:r>
          </w:p>
        </w:tc>
        <w:tc>
          <w:tcPr>
            <w:tcW w:w="1136" w:type="dxa"/>
            <w:noWrap/>
            <w:hideMark/>
          </w:tcPr>
          <w:p w14:paraId="25DD7B18" w14:textId="77777777" w:rsidR="00486D43" w:rsidRPr="003E14A6" w:rsidRDefault="00486D43" w:rsidP="00C514C7">
            <w:pPr>
              <w:spacing w:before="0"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Enrichment FDR</w:t>
            </w:r>
          </w:p>
        </w:tc>
        <w:tc>
          <w:tcPr>
            <w:tcW w:w="1318" w:type="dxa"/>
            <w:noWrap/>
            <w:hideMark/>
          </w:tcPr>
          <w:p w14:paraId="3CC818B7" w14:textId="77777777" w:rsidR="00486D43" w:rsidRPr="003E14A6" w:rsidRDefault="00486D43" w:rsidP="00C514C7">
            <w:pPr>
              <w:spacing w:before="0"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nGenes</w:t>
            </w:r>
          </w:p>
        </w:tc>
        <w:tc>
          <w:tcPr>
            <w:tcW w:w="961" w:type="dxa"/>
            <w:noWrap/>
            <w:hideMark/>
          </w:tcPr>
          <w:p w14:paraId="63690BE1" w14:textId="77777777" w:rsidR="00486D43" w:rsidRPr="003E14A6" w:rsidRDefault="00486D43" w:rsidP="00C514C7">
            <w:pPr>
              <w:spacing w:before="0"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Pathway Genes</w:t>
            </w:r>
          </w:p>
        </w:tc>
        <w:tc>
          <w:tcPr>
            <w:tcW w:w="1239" w:type="dxa"/>
            <w:noWrap/>
            <w:hideMark/>
          </w:tcPr>
          <w:p w14:paraId="4FF9AA0D" w14:textId="77777777" w:rsidR="00486D43" w:rsidRPr="003E14A6" w:rsidRDefault="00486D43" w:rsidP="00C514C7">
            <w:pPr>
              <w:spacing w:before="0"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Fold Enrichment</w:t>
            </w:r>
          </w:p>
        </w:tc>
        <w:tc>
          <w:tcPr>
            <w:tcW w:w="9098" w:type="dxa"/>
            <w:noWrap/>
            <w:hideMark/>
          </w:tcPr>
          <w:p w14:paraId="37FDA378" w14:textId="77777777" w:rsidR="00486D43" w:rsidRPr="002E2FED" w:rsidRDefault="00486D43" w:rsidP="00C514C7">
            <w:pPr>
              <w:spacing w:before="0" w:after="0"/>
              <w:cnfStyle w:val="100000000000" w:firstRow="1" w:lastRow="0" w:firstColumn="0" w:lastColumn="0" w:oddVBand="0" w:evenVBand="0" w:oddHBand="0" w:evenHBand="0" w:firstRowFirstColumn="0" w:firstRowLastColumn="0" w:lastRowFirstColumn="0" w:lastRowLastColumn="0"/>
              <w:rPr>
                <w:iCs/>
                <w:color w:val="000000"/>
                <w:sz w:val="18"/>
                <w:szCs w:val="18"/>
              </w:rPr>
            </w:pPr>
            <w:r w:rsidRPr="002E2FED">
              <w:rPr>
                <w:iCs/>
                <w:color w:val="000000"/>
                <w:sz w:val="18"/>
                <w:szCs w:val="18"/>
              </w:rPr>
              <w:t>Genes</w:t>
            </w:r>
          </w:p>
        </w:tc>
      </w:tr>
      <w:tr w:rsidR="00E13466" w:rsidRPr="002E2FED" w14:paraId="22195E95"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top w:val="single" w:sz="4" w:space="0" w:color="auto"/>
              <w:right w:val="single" w:sz="4" w:space="0" w:color="auto"/>
            </w:tcBorders>
            <w:noWrap/>
            <w:hideMark/>
          </w:tcPr>
          <w:p w14:paraId="5A57336E"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Anchoring junction </w:t>
            </w:r>
          </w:p>
        </w:tc>
        <w:tc>
          <w:tcPr>
            <w:tcW w:w="1136" w:type="dxa"/>
            <w:tcBorders>
              <w:top w:val="single" w:sz="4" w:space="0" w:color="auto"/>
              <w:left w:val="single" w:sz="4" w:space="0" w:color="auto"/>
            </w:tcBorders>
            <w:noWrap/>
            <w:hideMark/>
          </w:tcPr>
          <w:p w14:paraId="5E5CECFC"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&lt;0.0001</w:t>
            </w:r>
          </w:p>
        </w:tc>
        <w:tc>
          <w:tcPr>
            <w:tcW w:w="1318" w:type="dxa"/>
            <w:tcBorders>
              <w:top w:val="single" w:sz="4" w:space="0" w:color="auto"/>
            </w:tcBorders>
            <w:noWrap/>
            <w:hideMark/>
          </w:tcPr>
          <w:p w14:paraId="2DFC5A36"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232</w:t>
            </w:r>
          </w:p>
        </w:tc>
        <w:tc>
          <w:tcPr>
            <w:tcW w:w="961" w:type="dxa"/>
            <w:tcBorders>
              <w:top w:val="single" w:sz="4" w:space="0" w:color="auto"/>
            </w:tcBorders>
            <w:noWrap/>
            <w:hideMark/>
          </w:tcPr>
          <w:p w14:paraId="451D9B37"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907</w:t>
            </w:r>
          </w:p>
        </w:tc>
        <w:tc>
          <w:tcPr>
            <w:tcW w:w="1239" w:type="dxa"/>
            <w:tcBorders>
              <w:top w:val="single" w:sz="4" w:space="0" w:color="auto"/>
            </w:tcBorders>
            <w:noWrap/>
            <w:hideMark/>
          </w:tcPr>
          <w:p w14:paraId="1BD85F67"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1.5898</w:t>
            </w:r>
          </w:p>
        </w:tc>
        <w:tc>
          <w:tcPr>
            <w:tcW w:w="9098" w:type="dxa"/>
            <w:tcBorders>
              <w:top w:val="single" w:sz="4" w:space="0" w:color="auto"/>
            </w:tcBorders>
            <w:noWrap/>
            <w:hideMark/>
          </w:tcPr>
          <w:p w14:paraId="56D0C4C3"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KRIT1, ITGA2B, RALA, CYTH3, MRC2, ABCC2, CD44, ARHGAP31, TNC, CTNNA1, LIMA1, SYNE2, GDI2, TNK2, COL17A1, RHOA, PRKCZ, FGFR3, MAP4K4, CDH19, ACTN1, LIMS2, PANX2, FERMT2, HACD3, ACTB, APBB1IP, ITGA8, TNS1, CEACAM1, EPB41L2, PKP1, ITGB5, GRHL2, FAT1, CD59, AKR1B1, FAT2, NOX4, CASS4, ICAM1, EPB41L4B, SORBS1, NRP1, MISP, MYH9, FERMT1, MAPRE1, JAG1, VAPA, LAMA1, ARHGEF7, CORO2B, CSK, NDRG1, RPS16, SIPA1L3, HSPB1, LIMK1, DNMBP, CYTH1, GAB1, HSPA8, LPXN, CCND1, CD81, PPFIBP1, CORO1C, LIN7A, TNS2, VEGFA, ERBIN, ITK, CDH6, DBN1, CLDN16, FRMD4B, ITGA4, IL1RL1, STRN, EPHA4, </w:t>
            </w:r>
            <w:r w:rsidRPr="003E14A6">
              <w:rPr>
                <w:i/>
                <w:iCs/>
                <w:color w:val="000000"/>
                <w:sz w:val="18"/>
                <w:szCs w:val="18"/>
              </w:rPr>
              <w:lastRenderedPageBreak/>
              <w:t>SSX2IP, TJP2, SORBS3, GJA8, PIK3CA, PARD6B, PLCG1, VASP, WNK4, RAP1B, PTPN12, RAC2, FLNC, ARHGAP22, PALLD, FGF13, NECTIN2, ARPC1B, PDLIM4, PATJ, MPRIP, KRAS, APC, ANXA1, LMO7, TNS3, NIBAN2, TLN1, SDCBP, TRPC6, KIF23, ITGA11, ITGAV, ARHGAP24, SHROOM3, PPP3CA, GIT2, ITGB7, IQGAP1, GRB7, APP, HSPG2, RHOB, PKP4, SCN1A, LIMD1, PHLDB2, LPP, ILDR1, USP53, PIK3R1, ARHGAP26, G3BP1, EGFR, SHROOM2, MTDH, ADD3, LIN7C, PTPRJ, DIXDC1, ANK3, FRMD4A, ADAM17, SAV1, DST, OBSCN, ENAH, PDLIM3, CLDN8, TIAM1, FZD1, KIT, SPTBN4, FGFR4, NEXN, VANGL2, XIRP2, PDLIM5, ANXA5, SHROOM1, GJB7, RPS14, DLC1, YWHAZ, CLDN2, HEPACAM, JAM3, FRS2, CLMP, PLEKHA7, MAPRE2, EVPL, IRF2, STXBP6, PTK2, LIMS1, CTNND2, YWHAG, CLDN20, PLEKHG5, FRMD5, TLN2, SYNPO, IL16, PDZD3, SYNPO2, CFL1, RPL38, PTPRM, PEAK1, HEG1, CSRP2, RHOG, NECTIN3, CALR, KIRREL1, PKP3, CLDN6, UBOX5, FLRT2, ATP6V0C, PIP5K1C, MAGI2, AMTN, NHS, FOCAD, PARVB, KAZN, EVL, AFAP1, MME, ANXA6, SVIL, COL13A1, PARVA, NRAP, DMD, TGM2, STARD10, AJM1, SCARF2, FMN1, SPECC1L-ADORA2A, PECAM1, PTPRC, PTPRK, DLL1, ACTN4, ASAP3, MAGI1, FLII</w:t>
            </w:r>
          </w:p>
        </w:tc>
      </w:tr>
      <w:tr w:rsidR="00486D43" w:rsidRPr="002E2FED" w14:paraId="305B2627"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424E49A1"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Actin cytoskeleton </w:t>
            </w:r>
          </w:p>
        </w:tc>
        <w:tc>
          <w:tcPr>
            <w:tcW w:w="1136" w:type="dxa"/>
            <w:tcBorders>
              <w:left w:val="single" w:sz="4" w:space="0" w:color="auto"/>
            </w:tcBorders>
            <w:noWrap/>
            <w:hideMark/>
          </w:tcPr>
          <w:p w14:paraId="506B749D"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&lt;0.0001</w:t>
            </w:r>
          </w:p>
        </w:tc>
        <w:tc>
          <w:tcPr>
            <w:tcW w:w="1318" w:type="dxa"/>
            <w:noWrap/>
            <w:hideMark/>
          </w:tcPr>
          <w:p w14:paraId="45657DAE"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152</w:t>
            </w:r>
          </w:p>
        </w:tc>
        <w:tc>
          <w:tcPr>
            <w:tcW w:w="961" w:type="dxa"/>
            <w:noWrap/>
            <w:hideMark/>
          </w:tcPr>
          <w:p w14:paraId="61936376"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542</w:t>
            </w:r>
          </w:p>
        </w:tc>
        <w:tc>
          <w:tcPr>
            <w:tcW w:w="1239" w:type="dxa"/>
            <w:noWrap/>
            <w:hideMark/>
          </w:tcPr>
          <w:p w14:paraId="6E5B8B3E"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1.7430</w:t>
            </w:r>
          </w:p>
        </w:tc>
        <w:tc>
          <w:tcPr>
            <w:tcW w:w="9098" w:type="dxa"/>
            <w:noWrap/>
            <w:hideMark/>
          </w:tcPr>
          <w:p w14:paraId="48F9C082"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ANLN, MYO16, CTNNA1, ARHGAP6, LIMA1, TTC17, CROCC, LIMCH1, MYLK, MYO9A, PRKCZ, HDAC4, MYO3B, ACTN1, MARK2, LLGL2, FERMT2, ACTB, AMPH, NEBL, RAPGEF3, CARMIL1, EPB41L2, FYB1, NOX4, SORBS1, ABLIM1, MYO9B, MISP, MYH9, DAAM1, TNNC2, INTS6, CORO2B, MYH14, SIPA1L3, COBL, ACTR3C, ARHGAP21, SH3PXD2A, LPXN, CORO1C, CLIC5, DBN1, SPTBN1, MLPH, WIPF1, ACTL8, GBP1, MED28, ALG2, MYOT, SEPTIN7, WIPF3, CALD1, VASP, MACF1, VIL1, HIP1, PTPN12, RAC2, MYO1B, PALLD, ARPC1B, HIP1R, PDLIM4, RARA, LANCL2, MPRIP, MYO18B, FHOD3, ANXA1, CCDC102A, BIN1, TMEM63B, SEPTIN11, SHROOM3, TPM1, IQGAP1, CTTNBP2NL, HAX1, MYH15, LPP, MYO10, IQGAP2, DCDC2, SHROOM2, DENND2A, ALDOA, FER, ADAM17, PLEKHH2, UTRN, ASAP1, PDLIM3, TTN, ADCY8, AUTS2, PPP1R9A, LAD1, KALRN, SPTBN4, SCNN1D, NEXN, XIRP2, PDLIM5, SPTA1, ABLIM2, SHROOM1, DLC1, PKNOX2, JAM3, PRKCB, MYO1A, MYO5B, MYL1, PTK2, MYO7B, MTSS1, TLN2, SYNPO, MYOZ2, SYNPO2, CFL1, ABLIM3, PEAK1, SPTBN2, SH3PXD2B, RFLNA, ARSJ, ROR1, FSCN2, ESPN, PARVB, AFAP1, SVIL, MYO5A, SIPA1L1, MYH6, PARVA, DMD, ITSN1, STK38L, NEURL1B, FMN1, MYZAP, MYO15B, SRCIN1, ACACA, ACTN4, LLGL1, FLII</w:t>
            </w:r>
          </w:p>
        </w:tc>
      </w:tr>
      <w:tr w:rsidR="00486D43" w:rsidRPr="002E2FED" w14:paraId="085F2946"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33D3615D"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External encapsulating structure </w:t>
            </w:r>
          </w:p>
        </w:tc>
        <w:tc>
          <w:tcPr>
            <w:tcW w:w="1136" w:type="dxa"/>
            <w:tcBorders>
              <w:left w:val="single" w:sz="4" w:space="0" w:color="auto"/>
            </w:tcBorders>
            <w:noWrap/>
            <w:hideMark/>
          </w:tcPr>
          <w:p w14:paraId="4F4AF34B"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&lt;0.0001</w:t>
            </w:r>
          </w:p>
        </w:tc>
        <w:tc>
          <w:tcPr>
            <w:tcW w:w="1318" w:type="dxa"/>
            <w:noWrap/>
            <w:hideMark/>
          </w:tcPr>
          <w:p w14:paraId="09645B2B"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158</w:t>
            </w:r>
          </w:p>
        </w:tc>
        <w:tc>
          <w:tcPr>
            <w:tcW w:w="961" w:type="dxa"/>
            <w:noWrap/>
            <w:hideMark/>
          </w:tcPr>
          <w:p w14:paraId="6A0A28B5"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601</w:t>
            </w:r>
          </w:p>
        </w:tc>
        <w:tc>
          <w:tcPr>
            <w:tcW w:w="1239" w:type="dxa"/>
            <w:noWrap/>
            <w:hideMark/>
          </w:tcPr>
          <w:p w14:paraId="22C8886A"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1.6340</w:t>
            </w:r>
          </w:p>
        </w:tc>
        <w:tc>
          <w:tcPr>
            <w:tcW w:w="9098" w:type="dxa"/>
            <w:noWrap/>
            <w:hideMark/>
          </w:tcPr>
          <w:p w14:paraId="02260A20"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DCN, TNC, USH2A, ADAMTS6, LTBP1, ELN, COL23A1, LAMC2, GPC1, COL17A1, TGFBR3, GPC4, FBLN1, IMPG2, ICAM1, P3H2, GLG1, LAMB4, LAMB1, PDGFB, CHADL, PAPLN, LAMA1, MXRA5, IL7, FGL1, APLP1, PTPRZ1, SERPINE1, AEBP1, ASPN, ATRNL1, CXCL12, VTN, CTSC, VWF, WNT5B, COL12A1, VEGFA, CCN6, ERBIN, LOX, FGF1, HRG, EFEMP1, FN1, TNR, NID1, P3H1, F3, MUC5B, TGFB3, TGFBI, A1BG, PLG, ANXA11, PI3, COL21A1, OMD, LRRC17, APOE, PXDN, COL5A1, LAMA5, FIBCD1, EMILIN2, ENAM, LOXL2, ADAMDEC1, ANXA1, ADAM19, LAMC1, SERPINE2, ADAMTS7, EMILIN1, MMRN1, FBN2, INHBE, PTPRQ, PCSK6, HAPLN3, MFGE8, ADAMTS10, HSPG2, ECM1, FLG, TMEFF2, LRIG1, COL8A1, HMCN2, HSD17B12, SERPING1, NCAM1, FREM2, DST, SPARCL1, ABI3BP, ANGPT1, ACAN, COLEC12, LAD1, MATN1, COL6A3, FBLN2, ADAMTS9, CPA3, ANXA5, EGFLAM, BMPER, TNFRSF11B, UCMA, HTRA1, FBN1, NAV2, ELFN2, ANGPTL4, LGALS9, SDC2, MUC17, FGG, LRRC15, EFEMP2, HPSE2, HPSE, MMRN2, PODN, LRRN1, CLEC14A, ADAMTSL1, CPN2, CALR, MXRA7, CCBE1, FLRT2, AMTN, THSD4, COL14A1, OTOG, ZP3, COL25A1, LAMA2, COL27A1, ANXA6, COL13A1, MFAP5, ADAMTSL2, MMP17, TGM2, COL5A2, VIT, GPC2, COL28A1, ELFN1, RBP3, GDF10, POMZP3, MUC5AC, ADAMTS2</w:t>
            </w:r>
          </w:p>
        </w:tc>
      </w:tr>
      <w:tr w:rsidR="00486D43" w:rsidRPr="002E2FED" w14:paraId="18BAAE4F"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45BF0606"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Extracellular matrix </w:t>
            </w:r>
          </w:p>
        </w:tc>
        <w:tc>
          <w:tcPr>
            <w:tcW w:w="1136" w:type="dxa"/>
            <w:tcBorders>
              <w:left w:val="single" w:sz="4" w:space="0" w:color="auto"/>
            </w:tcBorders>
            <w:noWrap/>
            <w:hideMark/>
          </w:tcPr>
          <w:p w14:paraId="4C56E95D"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&lt;0.0001</w:t>
            </w:r>
          </w:p>
        </w:tc>
        <w:tc>
          <w:tcPr>
            <w:tcW w:w="1318" w:type="dxa"/>
            <w:noWrap/>
            <w:hideMark/>
          </w:tcPr>
          <w:p w14:paraId="3D43737F"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158</w:t>
            </w:r>
          </w:p>
        </w:tc>
        <w:tc>
          <w:tcPr>
            <w:tcW w:w="961" w:type="dxa"/>
            <w:noWrap/>
            <w:hideMark/>
          </w:tcPr>
          <w:p w14:paraId="5FB29964"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600</w:t>
            </w:r>
          </w:p>
        </w:tc>
        <w:tc>
          <w:tcPr>
            <w:tcW w:w="1239" w:type="dxa"/>
            <w:noWrap/>
            <w:hideMark/>
          </w:tcPr>
          <w:p w14:paraId="61B36B64"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1.6367</w:t>
            </w:r>
          </w:p>
        </w:tc>
        <w:tc>
          <w:tcPr>
            <w:tcW w:w="9098" w:type="dxa"/>
            <w:noWrap/>
            <w:hideMark/>
          </w:tcPr>
          <w:p w14:paraId="3B2BC1E8"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DCN, TNC, USH2A, ADAMTS6, LTBP1, ELN, COL23A1, LAMC2, GPC1, COL17A1, TGFBR3, GPC4, FBLN1, IMPG2, ICAM1, P3H2, GLG1, LAMB4, LAMB1, PDGFB, CHADL, PAPLN, LAMA1, MXRA5, IL7, FGL1, APLP1, PTPRZ1, SERPINE1, AEBP1, ASPN, ATRNL1, CXCL12, VTN, CTSC, VWF, WNT5B, COL12A1, VEGFA, CCN6, ERBIN, LOX, FGF1, HRG, EFEMP1, FN1, TNR, NID1, P3H1, F3, MUC5B, TGFB3, TGFBI, A1BG, PLG, ANXA11, PI3, COL21A1, OMD, LRRC17, APOE, PXDN, COL5A1, LAMA5, FIBCD1, EMILIN2, ENAM, LOXL2, ADAMDEC1, ANXA1, ADAM19, LAMC1, SERPINE2, ADAMTS7, EMILIN1, MMRN1, FBN2, INHBE, PTPRQ, PCSK6, HAPLN3, MFGE8, ADAMTS10, HSPG2, ECM1, FLG, TMEFF2, LRIG1, COL8A1, HMCN2, HSD17B12, SERPING1, NCAM1, FREM2, DST, SPARCL1, </w:t>
            </w:r>
            <w:r w:rsidRPr="003E14A6">
              <w:rPr>
                <w:i/>
                <w:iCs/>
                <w:color w:val="000000"/>
                <w:sz w:val="18"/>
                <w:szCs w:val="18"/>
              </w:rPr>
              <w:lastRenderedPageBreak/>
              <w:t>ABI3BP, ANGPT1, ACAN, COLEC12, LAD1, MATN1, COL6A3, FBLN2, ADAMTS9, CPA3, ANXA5, EGFLAM, BMPER, TNFRSF11B, UCMA, HTRA1, FBN1, NAV2, ELFN2, ANGPTL4, LGALS9, SDC2, MUC17, FGG, LRRC15, EFEMP2, HPSE2, HPSE, MMRN2, PODN, LRRN1, CLEC14A, ADAMTSL1, CPN2, CALR, MXRA7, CCBE1, FLRT2, AMTN, THSD4, COL14A1, OTOG, ZP3, COL25A1, LAMA2, COL27A1, ANXA6, COL13A1, MFAP5, ADAMTSL2, MMP17, TGM2, COL5A2, VIT, GPC2, COL28A1, ELFN1, RBP3, GDF10, POMZP3, MUC5AC, ADAMTS2</w:t>
            </w:r>
          </w:p>
        </w:tc>
      </w:tr>
      <w:tr w:rsidR="00486D43" w:rsidRPr="002E2FED" w14:paraId="64079619"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4CBDDC0C"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Cell leading edge </w:t>
            </w:r>
          </w:p>
        </w:tc>
        <w:tc>
          <w:tcPr>
            <w:tcW w:w="1136" w:type="dxa"/>
            <w:tcBorders>
              <w:left w:val="single" w:sz="4" w:space="0" w:color="auto"/>
            </w:tcBorders>
            <w:noWrap/>
            <w:hideMark/>
          </w:tcPr>
          <w:p w14:paraId="2AAF9FE9"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&lt;0.0001</w:t>
            </w:r>
          </w:p>
        </w:tc>
        <w:tc>
          <w:tcPr>
            <w:tcW w:w="1318" w:type="dxa"/>
            <w:noWrap/>
            <w:hideMark/>
          </w:tcPr>
          <w:p w14:paraId="2E968889"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124</w:t>
            </w:r>
          </w:p>
        </w:tc>
        <w:tc>
          <w:tcPr>
            <w:tcW w:w="961" w:type="dxa"/>
            <w:noWrap/>
            <w:hideMark/>
          </w:tcPr>
          <w:p w14:paraId="6000AFE8"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445</w:t>
            </w:r>
          </w:p>
        </w:tc>
        <w:tc>
          <w:tcPr>
            <w:tcW w:w="1239" w:type="dxa"/>
            <w:noWrap/>
            <w:hideMark/>
          </w:tcPr>
          <w:p w14:paraId="156943B5"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1.7319</w:t>
            </w:r>
          </w:p>
        </w:tc>
        <w:tc>
          <w:tcPr>
            <w:tcW w:w="9098" w:type="dxa"/>
            <w:noWrap/>
            <w:hideMark/>
          </w:tcPr>
          <w:p w14:paraId="025723DD"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ALS2, CYTH3, RUFY3, CD44, ARHGAP31, USH2A, CTNNA1, LIMA1, SYNE2, PSD, MYLK, RHOA, PRKCZ, ACTN1, FERMT2, ACTB, APBB1IP, ITGA8, AMPH, RAPGEF3, CARMIL1, FAT1, SNX5, ABLIM1, MYH9, FERMT1, BMX, ARHGEF7, PIEZO1, CDK6, COBL, LIMK1, DOCK8, KANK1, MPP2, SLC1A2, CORO1C, RIPOR2, WWC1, DBN1, FRMD4B, SPTBN1, WIPF1, AAK1, WLS, EXOC8, SSX2IP, PIK3CA, PLCG1, VAMP7, PACSIN1, PSD4, VASP, MACF1, VIL1, RAC2, PALLD, CLIP1, HIP1R, EPS8L1, PDLIM4, INPP5K, APC, CAPRIN1, TLN1, ITGAV, FGD4, TPM1, IQGAP1, BCAS3, DPP9, APP, CTTNBP2NL, HAX1, PHLDB2, MYO10, IQGAP2, RASA1, ARHGAP18, TIAM2, EGFR, PTPRJ, FER, EPS8, ADAM17, DST, PLEKHH2, ENAH, SH3RF1, FGD5, GRIA1, PSD3, TIAM1, PPP1R9A, ADORA1, APBB2, ADGRV1, DLC1, INPPL1, KCNC2, ANTXR1, LDB2, MTSS1, MCC, PLEKHG5, TLN2, CFL1, ABLIM3, PTPRM, PIP5K1C, NHS, PARVB, EVL, MYO5A, PARVA, PLCG2, DMD, SNX2, ITSN1, DDX3X, ARPIN, SRGAP2, PTPRK, ASAP3</w:t>
            </w:r>
          </w:p>
        </w:tc>
      </w:tr>
      <w:tr w:rsidR="00486D43" w:rsidRPr="002E2FED" w14:paraId="05175B33"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12161B7F"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Collagen-containing extracellular matrix </w:t>
            </w:r>
          </w:p>
        </w:tc>
        <w:tc>
          <w:tcPr>
            <w:tcW w:w="1136" w:type="dxa"/>
            <w:tcBorders>
              <w:left w:val="single" w:sz="4" w:space="0" w:color="auto"/>
            </w:tcBorders>
            <w:noWrap/>
            <w:hideMark/>
          </w:tcPr>
          <w:p w14:paraId="75299C84"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&lt;0.0001</w:t>
            </w:r>
          </w:p>
        </w:tc>
        <w:tc>
          <w:tcPr>
            <w:tcW w:w="1318" w:type="dxa"/>
            <w:noWrap/>
            <w:hideMark/>
          </w:tcPr>
          <w:p w14:paraId="58667BCC"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124</w:t>
            </w:r>
          </w:p>
        </w:tc>
        <w:tc>
          <w:tcPr>
            <w:tcW w:w="961" w:type="dxa"/>
            <w:noWrap/>
            <w:hideMark/>
          </w:tcPr>
          <w:p w14:paraId="6EA82716"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446</w:t>
            </w:r>
          </w:p>
        </w:tc>
        <w:tc>
          <w:tcPr>
            <w:tcW w:w="1239" w:type="dxa"/>
            <w:noWrap/>
            <w:hideMark/>
          </w:tcPr>
          <w:p w14:paraId="43F05900"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1.7280</w:t>
            </w:r>
          </w:p>
        </w:tc>
        <w:tc>
          <w:tcPr>
            <w:tcW w:w="9098" w:type="dxa"/>
            <w:noWrap/>
            <w:hideMark/>
          </w:tcPr>
          <w:p w14:paraId="76931EF4"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DCN, TNC, USH2A, LTBP1, ELN, COL23A1, LAMC2, GPC1, COL17A1, GPC4, FBLN1, IMPG2, ICAM1, P3H2, LAMB4, LAMB1, PDGFB, CHADL, LAMA1, MXRA5, IL7, FGL1, APLP1, PTPRZ1, SERPINE1, AEBP1, ASPN, ATRNL1, CXCL12, VTN, CTSC, VWF, WNT5B, COL12A1, ERBIN, HRG, EFEMP1, FN1, TNR, NID1, P3H1, F3, TGFB3, TGFBI, A1BG, PLG, ANXA11, COL21A1, OMD, APOE, PXDN, COL5A1, LAMA5, FIBCD1, EMILIN2, LOXL2, ADAMDEC1, ANXA1, ADAM19, LAMC1, SERPINE2, EMILIN1, MMRN1, FBN2, INHBE, PTPRQ, PCSK6, MFGE8, ADAMTS10, HSPG2, ECM1, FLG, TMEFF2, COL8A1, HMCN2, SERPING1, NCAM1, FREM2, DST, SPARCL1, ABI3BP, ANGPT1, ACAN, LAD1, MATN1, COL6A3, FBLN2, ADAMTS9, CPA3, ANXA5, EGFLAM, HTRA1, FBN1, NAV2, ANGPTL4, LGALS9, SDC2, MUC17, FGG, LRRC15, EFEMP2, MMRN2, PODN, CLEC14A, CALR, MXRA7, AMTN, THSD4, COL14A1, ZP3, COL25A1, LAMA2, COL27A1, ANXA6, COL13A1, MFAP5, TGM2, COL5A2, VIT, GPC2, COL28A1, RBP3, GDF10, ADAMTS2</w:t>
            </w:r>
          </w:p>
        </w:tc>
      </w:tr>
      <w:tr w:rsidR="00486D43" w:rsidRPr="002E2FED" w14:paraId="34E9577B"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6C125E02"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Cell-substrate junction </w:t>
            </w:r>
          </w:p>
        </w:tc>
        <w:tc>
          <w:tcPr>
            <w:tcW w:w="1136" w:type="dxa"/>
            <w:tcBorders>
              <w:left w:val="single" w:sz="4" w:space="0" w:color="auto"/>
            </w:tcBorders>
            <w:noWrap/>
            <w:hideMark/>
          </w:tcPr>
          <w:p w14:paraId="17AD728F"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&lt;0.0001</w:t>
            </w:r>
          </w:p>
        </w:tc>
        <w:tc>
          <w:tcPr>
            <w:tcW w:w="1318" w:type="dxa"/>
            <w:noWrap/>
            <w:hideMark/>
          </w:tcPr>
          <w:p w14:paraId="741086ED"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127</w:t>
            </w:r>
          </w:p>
        </w:tc>
        <w:tc>
          <w:tcPr>
            <w:tcW w:w="961" w:type="dxa"/>
            <w:noWrap/>
            <w:hideMark/>
          </w:tcPr>
          <w:p w14:paraId="39152E08"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478</w:t>
            </w:r>
          </w:p>
        </w:tc>
        <w:tc>
          <w:tcPr>
            <w:tcW w:w="1239" w:type="dxa"/>
            <w:noWrap/>
            <w:hideMark/>
          </w:tcPr>
          <w:p w14:paraId="7C93AD2A"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1.6513</w:t>
            </w:r>
          </w:p>
        </w:tc>
        <w:tc>
          <w:tcPr>
            <w:tcW w:w="9098" w:type="dxa"/>
            <w:noWrap/>
            <w:hideMark/>
          </w:tcPr>
          <w:p w14:paraId="4867104E"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ITGA2B, RALA, MRC2, CD44, ARHGAP31, TNC, CTNNA1, LIMA1, SYNE2, GDI2, COL17A1, RHOA, FGFR3, MAP4K4, ACTN1, LIMS2, FERMT2, HACD3, ACTB, APBB1IP, ITGA8, TNS1, EPB41L2, ITGB5, FAT1, CD59, NOX4, CASS4, ICAM1, SORBS1, NRP1, MISP, MYH9, FERMT1, MAPRE1, ARHGEF7, CORO2B, RPS16, HSPB1, LIMK1, HSPA8, LPXN, CD81, PPFIBP1, CORO1C, TNS2, ERBIN, ITGA4, IL1RL1, SORBS3, VASP, PTPN12, RAC2, FLNC, ARHGAP22, PALLD, NECTIN2, ARPC1B, MPRIP, KRAS, ANXA1, LMO7, TNS3, TLN1, SDCBP, KIF23, ITGA11, ITGAV, ARHGAP24, GIT2, ITGB7, IQGAP1, GRB7, HSPG2, RHOB, LIMD1, PHLDB2, LPP, ARHGAP26, G3BP1, EGFR, DIXDC1, ADAM17, DST, ENAH, FZD1, NEXN, XIRP2, ANXA5, RPS14, DLC1, YWHAZ, MAPRE2, IRF2, PTK2, LIMS1, YWHAG, TLN2, IL16, SYNPO2, CFL1, RPL38, PEAK1, CSRP2, RHOG, CALR, UBOX5, FLRT2, ATP6V0C, PIP5K1C, NHS, FOCAD, PARVB, EVL, AFAP1, MME, ANXA6, SVIL, PARVA, NRAP, DMD, TGM2, SCARF2, PTPRC, ACTN4, ASAP3, FLII</w:t>
            </w:r>
          </w:p>
        </w:tc>
      </w:tr>
      <w:tr w:rsidR="00486D43" w:rsidRPr="002E2FED" w14:paraId="77D4FC3B"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76CDC6AC"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Cell cortex </w:t>
            </w:r>
          </w:p>
        </w:tc>
        <w:tc>
          <w:tcPr>
            <w:tcW w:w="1136" w:type="dxa"/>
            <w:tcBorders>
              <w:left w:val="single" w:sz="4" w:space="0" w:color="auto"/>
            </w:tcBorders>
            <w:noWrap/>
            <w:hideMark/>
          </w:tcPr>
          <w:p w14:paraId="4F4BAF24"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&lt;0.0001</w:t>
            </w:r>
          </w:p>
        </w:tc>
        <w:tc>
          <w:tcPr>
            <w:tcW w:w="1318" w:type="dxa"/>
            <w:noWrap/>
            <w:hideMark/>
          </w:tcPr>
          <w:p w14:paraId="258ADF42"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94</w:t>
            </w:r>
          </w:p>
        </w:tc>
        <w:tc>
          <w:tcPr>
            <w:tcW w:w="961" w:type="dxa"/>
            <w:noWrap/>
            <w:hideMark/>
          </w:tcPr>
          <w:p w14:paraId="5BA39F06"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332</w:t>
            </w:r>
          </w:p>
        </w:tc>
        <w:tc>
          <w:tcPr>
            <w:tcW w:w="1239" w:type="dxa"/>
            <w:noWrap/>
            <w:hideMark/>
          </w:tcPr>
          <w:p w14:paraId="2F187DED"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1.7597</w:t>
            </w:r>
          </w:p>
        </w:tc>
        <w:tc>
          <w:tcPr>
            <w:tcW w:w="9098" w:type="dxa"/>
            <w:noWrap/>
            <w:hideMark/>
          </w:tcPr>
          <w:p w14:paraId="59A3B148"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RHOBTB2, ANLN, LAMC2, RHOA, PRKCZ, LLGL2, FERMT2, FRY, ACTB, RAPGEF3, EPB41L2, RIMS1, ERC1, OSBPL8, MYO9B, MISP, MYH9, MAPRE1, ARHGEF7, TLE6, RASAL3, PLA2G4C, COBL, ACTR3C, CORO1C, CLIC5, FGF1, DBN1, NCL, CYTIP, SPTBN1, MLPH, EXOC8, MED28, SEPTIN7, CALD1, ITPR2, GIPC1, PARD6B, HIP1, RAC2, HIP1R, EXOC4, LANCL2, DLG4, FNBP1L, SEPTIN11, SHROOM3, HAX1, RHOB, PHLDB2, MYO10, DCDC2, SHROOM2, HMCN2, ADD3, FER, EPS8, DST, PLEKHH2, UTRN, PPP1R9A, CTBP1, GPSM1, SPTBN4, SPTA1, SEPTIN8, SHROOM1, DLC1, DENND2B, PRKCB, MYO1A, MYO5B, RHOH, STXBP6, PTK2, BFSP2, CFL1, RHOD, SPTBN2, CTBP2, TRAF6, RHOG, PDE4DIP, EXOC3, TRAK1, SEPTIN5, SEPTIN10, INSC, ASPH, UNC13B, MICAL3, MYZAP, LLGL1</w:t>
            </w:r>
          </w:p>
        </w:tc>
      </w:tr>
      <w:tr w:rsidR="00486D43" w:rsidRPr="002E2FED" w14:paraId="3675F5CA"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40DD64E9"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lastRenderedPageBreak/>
              <w:t xml:space="preserve">Focal adhesion </w:t>
            </w:r>
          </w:p>
        </w:tc>
        <w:tc>
          <w:tcPr>
            <w:tcW w:w="1136" w:type="dxa"/>
            <w:tcBorders>
              <w:left w:val="single" w:sz="4" w:space="0" w:color="auto"/>
            </w:tcBorders>
            <w:noWrap/>
            <w:hideMark/>
          </w:tcPr>
          <w:p w14:paraId="087513B1"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&lt;0.0001</w:t>
            </w:r>
          </w:p>
        </w:tc>
        <w:tc>
          <w:tcPr>
            <w:tcW w:w="1318" w:type="dxa"/>
            <w:noWrap/>
            <w:hideMark/>
          </w:tcPr>
          <w:p w14:paraId="0E812700"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123</w:t>
            </w:r>
          </w:p>
        </w:tc>
        <w:tc>
          <w:tcPr>
            <w:tcW w:w="961" w:type="dxa"/>
            <w:noWrap/>
            <w:hideMark/>
          </w:tcPr>
          <w:p w14:paraId="0BC1D93C"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471</w:t>
            </w:r>
          </w:p>
        </w:tc>
        <w:tc>
          <w:tcPr>
            <w:tcW w:w="1239" w:type="dxa"/>
            <w:noWrap/>
            <w:hideMark/>
          </w:tcPr>
          <w:p w14:paraId="26B7890C"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1.6231</w:t>
            </w:r>
          </w:p>
        </w:tc>
        <w:tc>
          <w:tcPr>
            <w:tcW w:w="9098" w:type="dxa"/>
            <w:noWrap/>
            <w:hideMark/>
          </w:tcPr>
          <w:p w14:paraId="6A115850"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ITGA2B, RALA, MRC2, CD44, ARHGAP31, TNC, CTNNA1, LIMA1, SYNE2, GDI2, RHOA, FGFR3, MAP4K4, ACTN1, LIMS2, FERMT2, HACD3, ACTB, APBB1IP, ITGA8, TNS1, EPB41L2, ITGB5, FAT1, CD59, NOX4, CASS4, ICAM1, SORBS1, NRP1, MISP, MYH9, FERMT1, MAPRE1, ARHGEF7, CORO2B, RPS16, HSPB1, LIMK1, HSPA8, LPXN, CD81, PPFIBP1, CORO1C, TNS2, ITGA4, IL1RL1, SORBS3, VASP, PTPN12, RAC2, FLNC, ARHGAP22, PALLD, NECTIN2, ARPC1B, MPRIP, KRAS, ANXA1, LMO7, TNS3, TLN1, SDCBP, KIF23, ITGA11, ITGAV, ARHGAP24, GIT2, ITGB7, IQGAP1, GRB7, HSPG2, RHOB, LIMD1, PHLDB2, LPP, ARHGAP26, G3BP1, EGFR, DIXDC1, ADAM17, DST, ENAH, FZD1, NEXN, XIRP2, ANXA5, RPS14, DLC1, YWHAZ, MAPRE2, IRF2, PTK2, LIMS1, YWHAG, TLN2, IL16, SYNPO2, CFL1, RPL38, PEAK1, CSRP2, RHOG, CALR, UBOX5, FLRT2, ATP6V0C, PIP5K1C, NHS, FOCAD, PARVB, EVL, AFAP1, MME, ANXA6, SVIL, PARVA, TGM2, SCARF2, PTPRC, ACTN4, ASAP3, FLII</w:t>
            </w:r>
          </w:p>
        </w:tc>
      </w:tr>
      <w:tr w:rsidR="00486D43" w:rsidRPr="002E2FED" w14:paraId="2847D63B"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66632278"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Cell-cell junction </w:t>
            </w:r>
          </w:p>
        </w:tc>
        <w:tc>
          <w:tcPr>
            <w:tcW w:w="1136" w:type="dxa"/>
            <w:tcBorders>
              <w:left w:val="single" w:sz="4" w:space="0" w:color="auto"/>
            </w:tcBorders>
            <w:noWrap/>
            <w:hideMark/>
          </w:tcPr>
          <w:p w14:paraId="042E3881"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&lt;0.0001</w:t>
            </w:r>
          </w:p>
        </w:tc>
        <w:tc>
          <w:tcPr>
            <w:tcW w:w="1318" w:type="dxa"/>
            <w:noWrap/>
            <w:hideMark/>
          </w:tcPr>
          <w:p w14:paraId="7C3A5758"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131</w:t>
            </w:r>
          </w:p>
        </w:tc>
        <w:tc>
          <w:tcPr>
            <w:tcW w:w="961" w:type="dxa"/>
            <w:noWrap/>
            <w:hideMark/>
          </w:tcPr>
          <w:p w14:paraId="6535CACB"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519</w:t>
            </w:r>
          </w:p>
        </w:tc>
        <w:tc>
          <w:tcPr>
            <w:tcW w:w="1239" w:type="dxa"/>
            <w:noWrap/>
            <w:hideMark/>
          </w:tcPr>
          <w:p w14:paraId="5BB1C974"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1.5688</w:t>
            </w:r>
          </w:p>
        </w:tc>
        <w:tc>
          <w:tcPr>
            <w:tcW w:w="9098" w:type="dxa"/>
            <w:noWrap/>
            <w:hideMark/>
          </w:tcPr>
          <w:p w14:paraId="4E8A3CB5"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KRIT1, CYTH3, ABCC2, CTNNA1, TNK2, COL17A1, RHOA, PRKCZ, CDH19, ACTN1, LIMS2, PANX2, FERMT2, ACTB, CEACAM1, PKP1, GRHL2, FAT1, AKR1B1, FAT2, EPB41L4B, SORBS1, MYH9, JAG1, VAPA, LAMA1, CSK, NDRG1, SIPA1L3, DNMBP, CYTH1, GAB1, CCND1, LIN7A, VEGFA, ITK, CDH6, DBN1, CLDN16, FRMD4B, STRN, EPHA4, SSX2IP, TJP2, GJA8, PIK3CA, PARD6B, PLCG1, VASP, WNK4, RAP1B, FGF13, NECTIN2, PDLIM4, PATJ, APC, ANXA1, LMO7, NIBAN2, TLN1, SDCBP, TRPC6, ARHGAP24, SHROOM3, PPP3CA, IQGAP1, APP, PKP4, SCN1A, LIMD1, ILDR1, USP53, PIK3R1, SHROOM2, MTDH, ADD3, LIN7C, PTPRJ, ANK3, FRMD4A, ADAM17, SAV1, OBSCN, PDLIM3, CLDN8, TIAM1, KIT, SPTBN4, FGFR4, NEXN, VANGL2, PDLIM5, SHROOM1, GJB7, CLDN2, HEPACAM, JAM3, FRS2, CLMP, PLEKHA7, EVPL, STXBP6, LIMS1, CTNND2, CLDN20, PLEKHG5, FRMD5, SYNPO, PDZD3, PTPRM, HEG1, NECTIN3, KIRREL1, PKP3, CLDN6, FLRT2, PIP5K1C, MAGI2, AMTN, NHS, KAZN, COL13A1, NRAP, STARD10, AJM1, FMN1, SPECC1L-ADORA2A, PECAM1, PTPRK, DLL1, MAGI1</w:t>
            </w:r>
          </w:p>
        </w:tc>
      </w:tr>
      <w:tr w:rsidR="00486D43" w:rsidRPr="002E2FED" w14:paraId="0FFDE036"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66F24D2E"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Neuron projection </w:t>
            </w:r>
          </w:p>
        </w:tc>
        <w:tc>
          <w:tcPr>
            <w:tcW w:w="1136" w:type="dxa"/>
            <w:tcBorders>
              <w:left w:val="single" w:sz="4" w:space="0" w:color="auto"/>
            </w:tcBorders>
            <w:noWrap/>
            <w:hideMark/>
          </w:tcPr>
          <w:p w14:paraId="7887BCF1" w14:textId="77777777" w:rsidR="00486D43" w:rsidRPr="003E14A6"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&lt;0.0001</w:t>
            </w:r>
          </w:p>
        </w:tc>
        <w:tc>
          <w:tcPr>
            <w:tcW w:w="1318" w:type="dxa"/>
            <w:noWrap/>
            <w:hideMark/>
          </w:tcPr>
          <w:p w14:paraId="0A686496"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304</w:t>
            </w:r>
          </w:p>
        </w:tc>
        <w:tc>
          <w:tcPr>
            <w:tcW w:w="961" w:type="dxa"/>
            <w:noWrap/>
            <w:hideMark/>
          </w:tcPr>
          <w:p w14:paraId="61E78BDB"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1444</w:t>
            </w:r>
          </w:p>
        </w:tc>
        <w:tc>
          <w:tcPr>
            <w:tcW w:w="1239" w:type="dxa"/>
            <w:noWrap/>
            <w:hideMark/>
          </w:tcPr>
          <w:p w14:paraId="0AED47B3"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1.3085</w:t>
            </w:r>
          </w:p>
        </w:tc>
        <w:tc>
          <w:tcPr>
            <w:tcW w:w="9098" w:type="dxa"/>
            <w:noWrap/>
            <w:hideMark/>
          </w:tcPr>
          <w:p w14:paraId="4BE44A29"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ALS2, CX3CL1, USH1C, PROM1, RUFY3, SAMD4A, SPAST, INSRR, USH2A, DTNBP1, MAP4, OPN3, KIF1B, CYFIP2, RASGRF1, PSD, AP3D1, MYO9A, RHOA, PRKCZ, SYT1, INPP5A, KCNAB2, CNGB1, MYO3B, MARK2, CRMP1, TP63, SRI, MARK3, ACTB, ITGA8, SLC1A3, ATP8B1, GSK3B, NCOA1, MTMR2, AURKA, NRCAM, RGS17, RPGRIP1, NRP1, PALMD, CBARP, CACNA1I, NIN, TRIM9, BDKRB1, ZMYND8, PLCB4, GUCY2F, RBM3, ARHGEF7, NECAB2, HOMER2, KCNN4, ANKRD27, MYH14, PTPRS, PPP2R1A, COBL, HSPB1, LIMK1, SLC1A1, ABHD17B, MAPK8, CDH23, BMPR1A, CHRNE, MPP2, ZPR1, HSPA8, SLC1A2, SLC38A1, RIPOR2, DBN1, TANC1, ITGA4, SPTBN1, MLPH, STRN, SLC1A4, AAK1, EPHA4, RAP1A, HDAC1, WLS, EXOC8, ADGRL2, KIF17, MPL, NRP2, CREB1, GOT1, MYOT, TSHZ3, GIPC1, PREX1, SLC12A5, STAU1, VAMP7, PACSIN1, CPNE5, PCSK2, KLC1, MCHR1, DOCK4, PALLD, KIF1C, FGF13, APOE, OLFM1, ATXN10, ASS1, HIP1R, PDLIM4, EXOC4, MAP1B, RARA, DNAJB1, SLC6A11, INPP5K, DDC, GUCY2D, DLG4, TERF2, AP3B1, PDE6A, ATP8A2, NTS, SBF2, CNTN6, IL6ST, NAV1, DTNA, HNF1A, HTR1B, CAPRIN1, DOCK10, SCN7A, BIN1, STXBP1, GABBR2, ARRB1, TTLL7, SEPTIN11, ANXA3, PPP3CA, PPFIA2, ABHD13, STON2, IQGAP1, KATNB1, ADCYAP1, MINK1, RPTOR, APP, AZIN2, ADCY10, KCNN3, CNIH3, SCN1A, SLC4A10, CAMK2D, GLRA3, MYO10, PAM, CPLX2, TENM2, DCDC2, TNFRSF21, TIAM2, NTRK2, RGR, HTR7, TENM4, NCAM1, ROM1, HNMT, DLG2, PIP4K2A, ANK3, EPS8, SAV1, DST, SPOCK1, FARP1, UTRN, ASAP1, ROBO4, GRIA1, ADCY8, TIAM1, RPGR, NPTN, NMNAT2, NRG1, DGKI, AUTS2, PPP1R9A, GDPD5, PINK1, SYNJ1, ATP13A2, RGS12, CFAP410, SPTBN4, BRSK1, DHRS3, NEXN, ADORA1, CCDC141, SPTA1, APBB2, IFT122, NPY5R, ADGRV1, SEPTIN8, GRIK2, HCN1, BAALC, HEPACAM, KCNC2, CKB, PRKCB, PRRT2, ROR2, RGS14, PTK2, SCN9A, TMEM266, NLGN1, CTNND2, FRMPD4, KISS1, EMB, KIF5B, FEZ2, NPTX1, LPAR3, PLEKHG5, GPHN, SYNPO, HCFC1, DAB1, CHRNA7, BASP1, NECTIN3, AP3S1, SLC17A8, SHARPIN, EXOC3, KCNIP1, TRAK1, KCNB2, MX2, PDE4B, OSBP2, SORCS2, ANKS1B, FLRT2, PRKN, ROR1, NTF3, AGBL4, BLOC1S4, GLDN, BCR, FSCN2, ESPN, MAGI2, BLOC1S2, MME, CACNA1H, LAMA2, NF1, STRN3, HTT, STMN3, MYO5A, SIPA1L1, SPG7, ERO1A, CEP290, UNC13B, OPA1, DMD, ITSN1, PRCD, GNAT3, ELFN1, SRGAP2, SRCIN1, ABR, CRHR1, APBA2, DRD4, NEFL, CYFIP1, IQCJ-SCHIP1, CHRNB1, LLGL1, CACNA1C, CLSTN3</w:t>
            </w:r>
          </w:p>
        </w:tc>
      </w:tr>
      <w:tr w:rsidR="00486D43" w:rsidRPr="002E2FED" w14:paraId="6EAFE65D"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198F3EE0"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lastRenderedPageBreak/>
              <w:t xml:space="preserve">Synapse </w:t>
            </w:r>
          </w:p>
        </w:tc>
        <w:tc>
          <w:tcPr>
            <w:tcW w:w="1136" w:type="dxa"/>
            <w:tcBorders>
              <w:left w:val="single" w:sz="4" w:space="0" w:color="auto"/>
            </w:tcBorders>
            <w:noWrap/>
            <w:hideMark/>
          </w:tcPr>
          <w:p w14:paraId="276BE740"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&lt;0.0001</w:t>
            </w:r>
          </w:p>
        </w:tc>
        <w:tc>
          <w:tcPr>
            <w:tcW w:w="1318" w:type="dxa"/>
            <w:noWrap/>
            <w:hideMark/>
          </w:tcPr>
          <w:p w14:paraId="71934DDA"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303</w:t>
            </w:r>
          </w:p>
        </w:tc>
        <w:tc>
          <w:tcPr>
            <w:tcW w:w="961" w:type="dxa"/>
            <w:noWrap/>
            <w:hideMark/>
          </w:tcPr>
          <w:p w14:paraId="3B1E889A"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1443</w:t>
            </w:r>
          </w:p>
        </w:tc>
        <w:tc>
          <w:tcPr>
            <w:tcW w:w="1239" w:type="dxa"/>
            <w:noWrap/>
            <w:hideMark/>
          </w:tcPr>
          <w:p w14:paraId="1D6B3EB5"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1.3051</w:t>
            </w:r>
          </w:p>
        </w:tc>
        <w:tc>
          <w:tcPr>
            <w:tcW w:w="9098" w:type="dxa"/>
            <w:noWrap/>
            <w:hideMark/>
          </w:tcPr>
          <w:p w14:paraId="36517986"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ALS2, USH1C, MAPK8IP2, RNF216, SAMD4A, MUSK, RNF19A, INPP4A, USH2A, DTNBP1, KIF1B, CYFIP2, GDI2, PSD, GPC1, SNCAIP, AP3D1, MYO9A, RHOA, PRKCZ, SYT1, HDAC4, SDK2, KCNAB2, GNB5, CNGB1, NCK2, ACTN1, SRI, ACTB, PLD1, GPC4, ITGA8, AMPH, SYNJ2, SLC1A3, RIMS1, DLGAP4, MEF2C, CADPS2, GSK3B, ERC1, MTMR2, P2RX7, RAPGEF4, RGS17, RAB18, NRP1, PALMD, CBARP, MYH9, TRIM9, ZMYND8, EEF1A2, PLCB4, MAP1LC3A, ARHGEF7, TSC2, HOMER2, NDRG1, OLFM2, PTPRS, CHN2, PTPRZ1, SLC1A1, ABHD17B, DNMBP, MAPK8, FBXL20, RGS9, CHRNE, MPP2, USP46, HSPA8, SLC1A2, PPFIBP1, CORO1C, LIN7A, PPM1H, PHACTR1, QKI, ERBIN, PCDHB3, DBN1, FGF12, TANC1, SPTBN1, RTN4, GLS, STRN, SLC1A4, AAK1, EPHA4, TNR, RAP1A, ADGRL2, NRP2, PCDH17, BCL11A, GOT1, PDZRN3, GIPC1, SLC12A5, PLCG1, STAU1, VAMP7, PACSIN1, ZC4H2, HIP1, ARHGAP22, PALLD, APOE, OLFM1, LAMA5, HIP1R, SYNE1, PDLIM4, EXOC4, MAP1B, DNAJB1, SLC6A11, DDC, DLG4, AP3B1, DCLK1, NTS, CNTN6, NAPG, DTNA, ANXA1, HTR1B, CAPRIN1, DOCK10, SERPINE2, DGKB, BIN1, STXBP1, GABBR2, ARRB1, SDCBP, DTNB, KIAA1109, SEPTIN11, PPP3CA, PPFIA2, STON2, MCTP2, ADCYAP1, MINK1, CACNA1A, APP, ANXA9, CNIH3, PPFIA4, PKP4, SLC4A10, IQSEC1, GLRA3, CPLX2, TENM2, KCNMB1, TIAM2, SDK1, EGFR, NTRK2, CACNA1B, HTR7, ADD3, LIN7C, LRRC4C, DLG2, ITPR1, ANK3, EPS8, SPOCK1, SPARCL1, FARP1, UTRN, ASAP1, CEP112, WNT3A, ENAH, GRIA1, ADCY8, PSD3, KCNMA1, TIAM1, NPTN, SST, NMNAT2, ATP2B2, NRG1, DGKI, ACAN, PPP1R9A, SYNJ1, CTBP1, RGS12, BRSK1, PDLIM5, ADORA1, CADPS, APBB2, SLC9B2, NPY5R, ADGRV1, EGFLAM, SEPTIN8, GRIK2, DAGLB, RPS14, ADCY1, YWHAZ, BAALC, DACT1, RAPSN, KCNC2, GPR176, PPFIBP2, PRKCB, PRRT2, SLC3A2, STAT3, RGS14, PTK2, NLGN1, CTNND2, FRMPD4, YWHAG, EMB, NPTX1, KCNK3, CLCN5, LPAR3, GPHN, TLN2, SYNPO, RPL38, ABLIM3, SYT12, DAB1, CNP, SPTBN2, CTBP2, CHRNA7, MCTP1, KCMF1, NECTIN3, ERBB4, SLC17A8, SHARPIN, EXOC3, EXT1, PLCB1, MX2, PDE4B, SEPTIN5, SORCS2, ANKS1B, FLRT2, PRKN, ROR1, NTF3, SYN3, NRG3, PIP5K1C, ZNRF1, BCR, MAGI2, IL1RAP, MME, LAMA2, SLC6A17, HTT, COL13A1, SIPA1L1, ITSN2, UNC13B, DMD, PJA2, ITSN1, GPC2, VDAC1, ELFN1, STON1, IQSEC3, SEC22B, SRGAP2, DOC2B, PCDHB16, SRCIN1, PRIMA1, ABR, APBA2, DRD4, NEFL, CYFIP1, RPS6KA1, DLGAP2, PTPRD, CHRNB1, CACNA1C, CLSTN3</w:t>
            </w:r>
          </w:p>
        </w:tc>
      </w:tr>
      <w:tr w:rsidR="00486D43" w:rsidRPr="002E2FED" w14:paraId="700864C3"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6D257212"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I band </w:t>
            </w:r>
          </w:p>
        </w:tc>
        <w:tc>
          <w:tcPr>
            <w:tcW w:w="1136" w:type="dxa"/>
            <w:tcBorders>
              <w:left w:val="single" w:sz="4" w:space="0" w:color="auto"/>
            </w:tcBorders>
            <w:noWrap/>
            <w:hideMark/>
          </w:tcPr>
          <w:p w14:paraId="50961925"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&lt;0.0001</w:t>
            </w:r>
          </w:p>
        </w:tc>
        <w:tc>
          <w:tcPr>
            <w:tcW w:w="1318" w:type="dxa"/>
            <w:noWrap/>
            <w:hideMark/>
          </w:tcPr>
          <w:p w14:paraId="294F7CFB"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49</w:t>
            </w:r>
          </w:p>
        </w:tc>
        <w:tc>
          <w:tcPr>
            <w:tcW w:w="961" w:type="dxa"/>
            <w:noWrap/>
            <w:hideMark/>
          </w:tcPr>
          <w:p w14:paraId="697A692C"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148</w:t>
            </w:r>
          </w:p>
        </w:tc>
        <w:tc>
          <w:tcPr>
            <w:tcW w:w="1239" w:type="dxa"/>
            <w:noWrap/>
            <w:hideMark/>
          </w:tcPr>
          <w:p w14:paraId="18219B79"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2.0578</w:t>
            </w:r>
          </w:p>
        </w:tc>
        <w:tc>
          <w:tcPr>
            <w:tcW w:w="9098" w:type="dxa"/>
            <w:noWrap/>
            <w:hideMark/>
          </w:tcPr>
          <w:p w14:paraId="5C56264E"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SYNE2, HDAC4, ACTN1, FERMT2, SRI, PPP1R12B, NEBL, CACNA1S, FKBP1A, JPH1, DNAJB6, HSPB1, CASQ2, FKBP1B, MYOT, FLNC, PALLD, PDLIM4, MYO18B, FHOD3, CAB39, BIN1, PPP3CA, SCN1A, JPH2, ALDOA, ANK3, DST, OBSCN, PDLIM3, TTN, FBXO32, NEXN, XIRP2, PDLIM5, ANKRD2, SYNPO, MYOZ2, SYNPO2, CSRP2, PDE4B, AHNAK2, PARVB, MYH6, PARVA, NRAP, DMD, MYZAP, CACNA1C</w:t>
            </w:r>
          </w:p>
        </w:tc>
      </w:tr>
      <w:tr w:rsidR="00486D43" w:rsidRPr="002E2FED" w14:paraId="314D3729"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0D0E724C"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Stress fiber </w:t>
            </w:r>
          </w:p>
        </w:tc>
        <w:tc>
          <w:tcPr>
            <w:tcW w:w="1136" w:type="dxa"/>
            <w:tcBorders>
              <w:left w:val="single" w:sz="4" w:space="0" w:color="auto"/>
            </w:tcBorders>
            <w:noWrap/>
            <w:hideMark/>
          </w:tcPr>
          <w:p w14:paraId="7E437EFC"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&lt;0.0001</w:t>
            </w:r>
          </w:p>
        </w:tc>
        <w:tc>
          <w:tcPr>
            <w:tcW w:w="1318" w:type="dxa"/>
            <w:noWrap/>
            <w:hideMark/>
          </w:tcPr>
          <w:p w14:paraId="7E6B7E48"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29</w:t>
            </w:r>
          </w:p>
        </w:tc>
        <w:tc>
          <w:tcPr>
            <w:tcW w:w="961" w:type="dxa"/>
            <w:noWrap/>
            <w:hideMark/>
          </w:tcPr>
          <w:p w14:paraId="7CD8905B"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71</w:t>
            </w:r>
          </w:p>
        </w:tc>
        <w:tc>
          <w:tcPr>
            <w:tcW w:w="1239" w:type="dxa"/>
            <w:noWrap/>
            <w:hideMark/>
          </w:tcPr>
          <w:p w14:paraId="1B26EB2C"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2.5386</w:t>
            </w:r>
          </w:p>
        </w:tc>
        <w:tc>
          <w:tcPr>
            <w:tcW w:w="9098" w:type="dxa"/>
            <w:noWrap/>
            <w:hideMark/>
          </w:tcPr>
          <w:p w14:paraId="3F18B10E"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LIMA1, LIMCH1, MYLK, PRKCZ, ACTN1, FERMT2, NEBL, NOX4, SORBS1, ABLIM1, MYH9, DAAM1, MYH14, SIPA1L3, SEPTIN7, PALLD, PDLIM4, SEPTIN11, TPM1, LPP, PDLIM3, XIRP2, PDLIM5, PTK2, SYNPO, SYNPO2, ABLIM3, ROR1, MYH6</w:t>
            </w:r>
          </w:p>
        </w:tc>
      </w:tr>
      <w:tr w:rsidR="00486D43" w:rsidRPr="002E2FED" w14:paraId="0E25F1DB"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7A49E7E6"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Lamellipodium </w:t>
            </w:r>
          </w:p>
        </w:tc>
        <w:tc>
          <w:tcPr>
            <w:tcW w:w="1136" w:type="dxa"/>
            <w:tcBorders>
              <w:left w:val="single" w:sz="4" w:space="0" w:color="auto"/>
            </w:tcBorders>
            <w:noWrap/>
            <w:hideMark/>
          </w:tcPr>
          <w:p w14:paraId="005251C1"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&lt;0.0001</w:t>
            </w:r>
          </w:p>
        </w:tc>
        <w:tc>
          <w:tcPr>
            <w:tcW w:w="1318" w:type="dxa"/>
            <w:noWrap/>
            <w:hideMark/>
          </w:tcPr>
          <w:p w14:paraId="7116FB81"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63</w:t>
            </w:r>
          </w:p>
        </w:tc>
        <w:tc>
          <w:tcPr>
            <w:tcW w:w="961" w:type="dxa"/>
            <w:noWrap/>
            <w:hideMark/>
          </w:tcPr>
          <w:p w14:paraId="19BB6C05"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214</w:t>
            </w:r>
          </w:p>
        </w:tc>
        <w:tc>
          <w:tcPr>
            <w:tcW w:w="1239" w:type="dxa"/>
            <w:noWrap/>
            <w:hideMark/>
          </w:tcPr>
          <w:p w14:paraId="462BA9BF"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1.8297</w:t>
            </w:r>
          </w:p>
        </w:tc>
        <w:tc>
          <w:tcPr>
            <w:tcW w:w="9098" w:type="dxa"/>
            <w:noWrap/>
            <w:hideMark/>
          </w:tcPr>
          <w:p w14:paraId="141BEB7E"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ALS2, RUFY3, CD44, ARHGAP31, CTNNA1, SYNE2, MYLK, RHOA, FERMT2, ACTB, APBB1IP, RAPGEF3, CARMIL1, FAT1, ABLIM1, ARHGEF7, PIEZO1, LIMK1, DOCK8, CORO1C, DBN1, PIK3CA, PLCG1, VAMP7, VASP, VIL1, RAC2, PALLD, PDLIM4, APC, CAPRIN1, ITGAV, FGD4, APP, CTTNBP2NL, HAX1, MYO10, IQGAP2, TIAM2, FER, PLEKHH2, ENAH, SH3RF1, FGD5, PPP1R9A, APBB2, INPPL1, ANTXR1, MCC, PLEKHG5, CFL1, ABLIM3, PTPRM, NHS, PARVB, EVL, PARVA, DMD, SNX2, ITSN1, DDX3X, ARPIN, SRGAP2</w:t>
            </w:r>
          </w:p>
        </w:tc>
      </w:tr>
      <w:tr w:rsidR="00486D43" w:rsidRPr="002E2FED" w14:paraId="3777591E"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60BC110F"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Actin filament bundle </w:t>
            </w:r>
          </w:p>
        </w:tc>
        <w:tc>
          <w:tcPr>
            <w:tcW w:w="1136" w:type="dxa"/>
            <w:tcBorders>
              <w:left w:val="single" w:sz="4" w:space="0" w:color="auto"/>
            </w:tcBorders>
            <w:noWrap/>
            <w:hideMark/>
          </w:tcPr>
          <w:p w14:paraId="29E756A0"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&lt;0.0001</w:t>
            </w:r>
          </w:p>
        </w:tc>
        <w:tc>
          <w:tcPr>
            <w:tcW w:w="1318" w:type="dxa"/>
            <w:noWrap/>
            <w:hideMark/>
          </w:tcPr>
          <w:p w14:paraId="2AF2FA5D"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31</w:t>
            </w:r>
          </w:p>
        </w:tc>
        <w:tc>
          <w:tcPr>
            <w:tcW w:w="961" w:type="dxa"/>
            <w:noWrap/>
            <w:hideMark/>
          </w:tcPr>
          <w:p w14:paraId="467B8B24"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79</w:t>
            </w:r>
          </w:p>
        </w:tc>
        <w:tc>
          <w:tcPr>
            <w:tcW w:w="1239" w:type="dxa"/>
            <w:noWrap/>
            <w:hideMark/>
          </w:tcPr>
          <w:p w14:paraId="0C95B741"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2.4389</w:t>
            </w:r>
          </w:p>
        </w:tc>
        <w:tc>
          <w:tcPr>
            <w:tcW w:w="9098" w:type="dxa"/>
            <w:noWrap/>
            <w:hideMark/>
          </w:tcPr>
          <w:p w14:paraId="66A3DD8D"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LIMA1, LIMCH1, MYLK, PRKCZ, ACTN1, FERMT2, NEBL, NOX4, SORBS1, ABLIM1, MYH9, DAAM1, MYH14, SIPA1L3, SEPTIN7, VIL1, PALLD, PDLIM4, SEPTIN11, TPM1, LPP, PDLIM3, XIRP2, PDLIM5, PTK2, SYNPO, SYNPO2, ABLIM3, RFLNA, ROR1, MYH6</w:t>
            </w:r>
          </w:p>
        </w:tc>
      </w:tr>
      <w:tr w:rsidR="00486D43" w:rsidRPr="002E2FED" w14:paraId="3E3030D9"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78A2A724"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Apical part of cell </w:t>
            </w:r>
          </w:p>
        </w:tc>
        <w:tc>
          <w:tcPr>
            <w:tcW w:w="1136" w:type="dxa"/>
            <w:tcBorders>
              <w:left w:val="single" w:sz="4" w:space="0" w:color="auto"/>
            </w:tcBorders>
            <w:noWrap/>
            <w:hideMark/>
          </w:tcPr>
          <w:p w14:paraId="12F308B7"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&lt;0.0001</w:t>
            </w:r>
          </w:p>
        </w:tc>
        <w:tc>
          <w:tcPr>
            <w:tcW w:w="1318" w:type="dxa"/>
            <w:noWrap/>
            <w:hideMark/>
          </w:tcPr>
          <w:p w14:paraId="10A2190B"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113</w:t>
            </w:r>
          </w:p>
        </w:tc>
        <w:tc>
          <w:tcPr>
            <w:tcW w:w="961" w:type="dxa"/>
            <w:noWrap/>
            <w:hideMark/>
          </w:tcPr>
          <w:p w14:paraId="35A77631"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453</w:t>
            </w:r>
          </w:p>
        </w:tc>
        <w:tc>
          <w:tcPr>
            <w:tcW w:w="1239" w:type="dxa"/>
            <w:noWrap/>
            <w:hideMark/>
          </w:tcPr>
          <w:p w14:paraId="746DFC4E"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1.5504</w:t>
            </w:r>
          </w:p>
        </w:tc>
        <w:tc>
          <w:tcPr>
            <w:tcW w:w="9098" w:type="dxa"/>
            <w:noWrap/>
            <w:hideMark/>
          </w:tcPr>
          <w:p w14:paraId="3A75399E"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USH1C, PROM1, ABCC2, CD44, USH2A, PRKCZ, HYAL2, CYBRD1, CDHR2, PLD1, CEACAM1, ATP8B1, FAT1, CEACAM6, NOX4, SLC23A2, EPB41L4B, RAB18, NIN, JAG1, GPR143, HOMER2, ANXA13, SIPA1L3, SLC1A1, CUBN, SLC38A1, RIPOR2, CLIC5, PDE4D, ACVR1, FN1, IGFBP2, MREG, ECRG4, ABCC11, SEPTIN7, CNTFR, HVCN1, PARD6B, ABCC4, MYO1B, LDLR, HIP1R, PATJ, SLC14A2, KL, ANXA1, LMO7, SHROOM3, ENPEP, SLC39A8, SLC7A1, APP, ADCY10, HAX1, SLC4A10, CPO, OSMR, EGFR, SHROOM2, MTDH, MAL2, CRB2, SLC5A12, SLC7A11, </w:t>
            </w:r>
            <w:r w:rsidRPr="003E14A6">
              <w:rPr>
                <w:i/>
                <w:iCs/>
                <w:color w:val="000000"/>
                <w:sz w:val="18"/>
                <w:szCs w:val="18"/>
              </w:rPr>
              <w:lastRenderedPageBreak/>
              <w:t>ADAM17, KCNE4, FRMD1, SLC26A2, ADCY8, KCNMA1, NRG1, STC1, VANGL2, PLB1, SLC9B2, SHROOM1, SLC7A13, KCNC2, MYO1A, MYO5B, SLC3A2, SLC22A11, AHCYL1, ADRB2, MUC17, MYO7B, KISS1, CLCN5, PDZD3, DAB1, SPTBN2, SLC26A9, UMODL1, SVBP, DYNC2H1, NHS, OTOG, INSC, SLC4A5, SLC22A5, SLC22A12, SLC34A3, STK39, TMEM235, EMP2, GNAT3, AJM1, AQP1, DLL1, ABCC1, SLC16A1</w:t>
            </w:r>
          </w:p>
        </w:tc>
      </w:tr>
      <w:tr w:rsidR="00486D43" w:rsidRPr="002E2FED" w14:paraId="28AD451A"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59CED57D"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Contractile actin filament bundle </w:t>
            </w:r>
          </w:p>
        </w:tc>
        <w:tc>
          <w:tcPr>
            <w:tcW w:w="1136" w:type="dxa"/>
            <w:tcBorders>
              <w:left w:val="single" w:sz="4" w:space="0" w:color="auto"/>
            </w:tcBorders>
            <w:noWrap/>
            <w:hideMark/>
          </w:tcPr>
          <w:p w14:paraId="6EE10263"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&lt;0.0001</w:t>
            </w:r>
          </w:p>
        </w:tc>
        <w:tc>
          <w:tcPr>
            <w:tcW w:w="1318" w:type="dxa"/>
            <w:noWrap/>
            <w:hideMark/>
          </w:tcPr>
          <w:p w14:paraId="492571F9"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29</w:t>
            </w:r>
          </w:p>
        </w:tc>
        <w:tc>
          <w:tcPr>
            <w:tcW w:w="961" w:type="dxa"/>
            <w:noWrap/>
            <w:hideMark/>
          </w:tcPr>
          <w:p w14:paraId="3C922769"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71</w:t>
            </w:r>
          </w:p>
        </w:tc>
        <w:tc>
          <w:tcPr>
            <w:tcW w:w="1239" w:type="dxa"/>
            <w:noWrap/>
            <w:hideMark/>
          </w:tcPr>
          <w:p w14:paraId="4DFECBB3"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2.5386</w:t>
            </w:r>
          </w:p>
        </w:tc>
        <w:tc>
          <w:tcPr>
            <w:tcW w:w="9098" w:type="dxa"/>
            <w:noWrap/>
            <w:hideMark/>
          </w:tcPr>
          <w:p w14:paraId="42D962BA"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LIMA1, LIMCH1, MYLK, PRKCZ, ACTN1, FERMT2, NEBL, NOX4, SORBS1, ABLIM1, MYH9, DAAM1, MYH14, SIPA1L3, SEPTIN7, PALLD, PDLIM4, SEPTIN11, TPM1, LPP, PDLIM3, XIRP2, PDLIM5, PTK2, SYNPO, SYNPO2, ABLIM3, ROR1, MYH6</w:t>
            </w:r>
          </w:p>
        </w:tc>
      </w:tr>
      <w:tr w:rsidR="00486D43" w:rsidRPr="002E2FED" w14:paraId="31B367B5"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1A40AD85"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Z disc </w:t>
            </w:r>
          </w:p>
        </w:tc>
        <w:tc>
          <w:tcPr>
            <w:tcW w:w="1136" w:type="dxa"/>
            <w:tcBorders>
              <w:left w:val="single" w:sz="4" w:space="0" w:color="auto"/>
            </w:tcBorders>
            <w:noWrap/>
            <w:hideMark/>
          </w:tcPr>
          <w:p w14:paraId="3E4D8E33"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&lt;0.0001</w:t>
            </w:r>
          </w:p>
        </w:tc>
        <w:tc>
          <w:tcPr>
            <w:tcW w:w="1318" w:type="dxa"/>
            <w:noWrap/>
            <w:hideMark/>
          </w:tcPr>
          <w:p w14:paraId="40550DEC"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45</w:t>
            </w:r>
          </w:p>
        </w:tc>
        <w:tc>
          <w:tcPr>
            <w:tcW w:w="961" w:type="dxa"/>
            <w:noWrap/>
            <w:hideMark/>
          </w:tcPr>
          <w:p w14:paraId="1A03F6F2"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136</w:t>
            </w:r>
          </w:p>
        </w:tc>
        <w:tc>
          <w:tcPr>
            <w:tcW w:w="1239" w:type="dxa"/>
            <w:noWrap/>
            <w:hideMark/>
          </w:tcPr>
          <w:p w14:paraId="25255E15"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2.0565</w:t>
            </w:r>
          </w:p>
        </w:tc>
        <w:tc>
          <w:tcPr>
            <w:tcW w:w="9098" w:type="dxa"/>
            <w:noWrap/>
            <w:hideMark/>
          </w:tcPr>
          <w:p w14:paraId="25972000"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SYNE2, HDAC4, ACTN1, SRI, PPP1R12B, NEBL, FKBP1A, JPH1, DNAJB6, HSPB1, CASQ2, FKBP1B, MYOT, FLNC, PALLD, PDLIM4, MYO18B, FHOD3, CAB39, BIN1, PPP3CA, SCN1A, JPH2, ANK3, DST, OBSCN, PDLIM3, TTN, FBXO32, NEXN, XIRP2, PDLIM5, SYNPO, MYOZ2, SYNPO2, CSRP2, PDE4B, AHNAK2, PARVB, MYH6, PARVA, NRAP, DMD, MYZAP, CACNA1C</w:t>
            </w:r>
          </w:p>
        </w:tc>
      </w:tr>
      <w:tr w:rsidR="00486D43" w:rsidRPr="002E2FED" w14:paraId="35F10DA7"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4A9E5E13"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Adherens junction </w:t>
            </w:r>
          </w:p>
        </w:tc>
        <w:tc>
          <w:tcPr>
            <w:tcW w:w="1136" w:type="dxa"/>
            <w:tcBorders>
              <w:left w:val="single" w:sz="4" w:space="0" w:color="auto"/>
            </w:tcBorders>
            <w:noWrap/>
            <w:hideMark/>
          </w:tcPr>
          <w:p w14:paraId="388BD825"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&lt;0.0001</w:t>
            </w:r>
          </w:p>
        </w:tc>
        <w:tc>
          <w:tcPr>
            <w:tcW w:w="1318" w:type="dxa"/>
            <w:noWrap/>
            <w:hideMark/>
          </w:tcPr>
          <w:p w14:paraId="67EFC3BA"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55</w:t>
            </w:r>
          </w:p>
        </w:tc>
        <w:tc>
          <w:tcPr>
            <w:tcW w:w="961" w:type="dxa"/>
            <w:noWrap/>
            <w:hideMark/>
          </w:tcPr>
          <w:p w14:paraId="7434B0ED"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180</w:t>
            </w:r>
          </w:p>
        </w:tc>
        <w:tc>
          <w:tcPr>
            <w:tcW w:w="1239" w:type="dxa"/>
            <w:noWrap/>
            <w:hideMark/>
          </w:tcPr>
          <w:p w14:paraId="247465B1"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1.8991</w:t>
            </w:r>
          </w:p>
        </w:tc>
        <w:tc>
          <w:tcPr>
            <w:tcW w:w="9098" w:type="dxa"/>
            <w:noWrap/>
            <w:hideMark/>
          </w:tcPr>
          <w:p w14:paraId="206DF8DE"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CYTH3, CTNNA1, TNK2, CDH19, FERMT2, ACTB, CEACAM1, PKP1, FAT2, SORBS1, MYH9, JAG1, NDRG1, CYTH1, LIN7A, VEGFA, CDH6, FRMD4B, EPHA4, SSX2IP, TJP2, NECTIN2, PDLIM4, APC, ANXA1, LMO7, NIBAN2, TLN1, SDCBP, ARHGAP24, SHROOM3, PKP4, LIMD1, SHROOM2, LIN7C, FRMD4A, PDLIM3, SPTBN4, NEXN, PDLIM5, SHROOM1, FRS2, PLEKHA7, STXBP6, CTNND2, FRMD5, PTPRM, NECTIN3, PKP3, PIP5K1C, AJM1, FMN1, PTPRK, DLL1, MAGI1</w:t>
            </w:r>
          </w:p>
        </w:tc>
      </w:tr>
      <w:tr w:rsidR="00486D43" w:rsidRPr="002E2FED" w14:paraId="2DAB1592"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7BA59190"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Actomyosin </w:t>
            </w:r>
          </w:p>
        </w:tc>
        <w:tc>
          <w:tcPr>
            <w:tcW w:w="1136" w:type="dxa"/>
            <w:tcBorders>
              <w:left w:val="single" w:sz="4" w:space="0" w:color="auto"/>
            </w:tcBorders>
            <w:noWrap/>
            <w:hideMark/>
          </w:tcPr>
          <w:p w14:paraId="19CE2F9C"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&lt;0.0001</w:t>
            </w:r>
          </w:p>
        </w:tc>
        <w:tc>
          <w:tcPr>
            <w:tcW w:w="1318" w:type="dxa"/>
            <w:noWrap/>
            <w:hideMark/>
          </w:tcPr>
          <w:p w14:paraId="16053589"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31</w:t>
            </w:r>
          </w:p>
        </w:tc>
        <w:tc>
          <w:tcPr>
            <w:tcW w:w="961" w:type="dxa"/>
            <w:noWrap/>
            <w:hideMark/>
          </w:tcPr>
          <w:p w14:paraId="60E395A5"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80</w:t>
            </w:r>
          </w:p>
        </w:tc>
        <w:tc>
          <w:tcPr>
            <w:tcW w:w="1239" w:type="dxa"/>
            <w:noWrap/>
            <w:hideMark/>
          </w:tcPr>
          <w:p w14:paraId="15F0C2B8"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2.4084</w:t>
            </w:r>
          </w:p>
        </w:tc>
        <w:tc>
          <w:tcPr>
            <w:tcW w:w="9098" w:type="dxa"/>
            <w:noWrap/>
            <w:hideMark/>
          </w:tcPr>
          <w:p w14:paraId="506AD646"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LIMA1, LIMCH1, MYLK, PRKCZ, HDAC4, ACTN1, FERMT2, NEBL, NOX4, SORBS1, ABLIM1, MYH9, DAAM1, MYH14, SIPA1L3, DBN1, SEPTIN7, PALLD, PDLIM4, SEPTIN11, TPM1, LPP, PDLIM3, XIRP2, PDLIM5, PTK2, SYNPO, SYNPO2, ABLIM3, ROR1, MYH6</w:t>
            </w:r>
          </w:p>
        </w:tc>
      </w:tr>
      <w:tr w:rsidR="00486D43" w:rsidRPr="002E2FED" w14:paraId="4047EAC2"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17674939"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Apical plasma membrane </w:t>
            </w:r>
          </w:p>
        </w:tc>
        <w:tc>
          <w:tcPr>
            <w:tcW w:w="1136" w:type="dxa"/>
            <w:tcBorders>
              <w:left w:val="single" w:sz="4" w:space="0" w:color="auto"/>
            </w:tcBorders>
            <w:noWrap/>
            <w:hideMark/>
          </w:tcPr>
          <w:p w14:paraId="7070D89C"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0.0001</w:t>
            </w:r>
          </w:p>
        </w:tc>
        <w:tc>
          <w:tcPr>
            <w:tcW w:w="1318" w:type="dxa"/>
            <w:noWrap/>
            <w:hideMark/>
          </w:tcPr>
          <w:p w14:paraId="3432CEC3"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97</w:t>
            </w:r>
          </w:p>
        </w:tc>
        <w:tc>
          <w:tcPr>
            <w:tcW w:w="961" w:type="dxa"/>
            <w:noWrap/>
            <w:hideMark/>
          </w:tcPr>
          <w:p w14:paraId="1C32CC82"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385</w:t>
            </w:r>
          </w:p>
        </w:tc>
        <w:tc>
          <w:tcPr>
            <w:tcW w:w="1239" w:type="dxa"/>
            <w:noWrap/>
            <w:hideMark/>
          </w:tcPr>
          <w:p w14:paraId="63DC5D82"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1.5659</w:t>
            </w:r>
          </w:p>
        </w:tc>
        <w:tc>
          <w:tcPr>
            <w:tcW w:w="9098" w:type="dxa"/>
            <w:noWrap/>
            <w:hideMark/>
          </w:tcPr>
          <w:p w14:paraId="17FC2C9B"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PROM1, ABCC2, CD44, USH2A, PRKCZ, HYAL2, CYBRD1, CDHR2, PLD1, CEACAM1, ATP8B1, FAT1, CEACAM6, NOX4, SLC23A2, RAB18, JAG1, GPR143, ANXA13, SIPA1L3, SLC1A1, CUBN, SLC38A1, RIPOR2, CLIC5, PDE4D, FN1, IGFBP2, MREG, ECRG4, ABCC11, SEPTIN7, CNTFR, HVCN1, PARD6B, ABCC4, HIP1R, PATJ, SLC14A2, KL, ANXA1, LMO7, SHROOM3, ENPEP, SLC39A8, SLC7A1, ADCY10, HAX1, SLC4A10, CPO, OSMR, EGFR, SHROOM2, MTDH, MAL2, CRB2, SLC5A12, ADAM17, KCNE4, FRMD1, SLC26A2, ADCY8, KCNMA1, NRG1, STC1, VANGL2, PLB1, SLC9B2, SHROOM1, SLC7A13, KCNC2, MYO1A, SLC3A2, SLC22A11, AHCYL1, ADRB2, MUC17, KISS1, PDZD3, SPTBN2, SLC26A9, UMODL1, NHS, OTOG, SLC4A5, SLC22A5, SLC22A12, SLC34A3, STK39, TMEM235, EMP2, GNAT3, AJM1, AQP1, DLL1, ABCC1, SLC16A1</w:t>
            </w:r>
          </w:p>
        </w:tc>
      </w:tr>
      <w:tr w:rsidR="00486D43" w:rsidRPr="002E2FED" w14:paraId="364729E5"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2205F403"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Axon </w:t>
            </w:r>
          </w:p>
        </w:tc>
        <w:tc>
          <w:tcPr>
            <w:tcW w:w="1136" w:type="dxa"/>
            <w:tcBorders>
              <w:left w:val="single" w:sz="4" w:space="0" w:color="auto"/>
            </w:tcBorders>
            <w:noWrap/>
            <w:hideMark/>
          </w:tcPr>
          <w:p w14:paraId="596EE145"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0.0002</w:t>
            </w:r>
          </w:p>
        </w:tc>
        <w:tc>
          <w:tcPr>
            <w:tcW w:w="1318" w:type="dxa"/>
            <w:noWrap/>
            <w:hideMark/>
          </w:tcPr>
          <w:p w14:paraId="0DC4E72A"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156</w:t>
            </w:r>
          </w:p>
        </w:tc>
        <w:tc>
          <w:tcPr>
            <w:tcW w:w="961" w:type="dxa"/>
            <w:noWrap/>
            <w:hideMark/>
          </w:tcPr>
          <w:p w14:paraId="55E4FA97"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691</w:t>
            </w:r>
          </w:p>
        </w:tc>
        <w:tc>
          <w:tcPr>
            <w:tcW w:w="1239" w:type="dxa"/>
            <w:noWrap/>
            <w:hideMark/>
          </w:tcPr>
          <w:p w14:paraId="4C6E65DF"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1.4032</w:t>
            </w:r>
          </w:p>
        </w:tc>
        <w:tc>
          <w:tcPr>
            <w:tcW w:w="9098" w:type="dxa"/>
            <w:noWrap/>
            <w:hideMark/>
          </w:tcPr>
          <w:p w14:paraId="4246EEE2"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ALS2, RUFY3, SPAST, INSRR, USH2A, DTNBP1, MAP4, KIF1B, RASGRF1, AP3D1, MYO9A, RHOA, PRKCZ, SYT1, KCNAB2, CNGB1, CRMP1, SRI, ACTB, GSK3B, MTMR2, AURKA, NRCAM, NRP1, CBARP, NIN, NECAB2, MYH14, PTPRS, COBL, HSPB1, SLC1A1, MAPK8, ZPR1, HSPA8, SLC1A2, SLC38A1, DBN1, TANC1, ITGA4, SPTBN1, AAK1, EPHA4, EXOC8, ADGRL2, NRP2, CREB1, GOT1, MYOT, TSHZ3, PREX1, PACSIN1, KLC1, PALLD, KIF1C, FGF13, OLFM1, EXOC4, MAP1B, DDC, DLG4, TERF2, AP3B1, NTS, SBF2, CNTN6, NAV1, DTNA, HTR1B, SCN7A, BIN1, STXBP1, SEPTIN11, ANXA3, PPFIA2, IQGAP1, KATNB1, ADCYAP1, MINK1, APP, AZIN2, ADCY10, SCN1A, SLC4A10, CPLX2, TENM2, TNFRSF21, TIAM2, NTRK2, DLG2, ANK3, EPS8, DST, SPOCK1, UTRN, ROBO4, GRIA1, ADCY8, TIAM1, NPTN, NMNAT2, NRG1, DGKI, AUTS2, PPP1R9A, GDPD5, PINK1, SYNJ1, SPTBN4, BRSK1, NEXN, ADORA1, SPTA1, APBB2, SEPTIN8, GRIK2, HCN1, HEPACAM, KCNC2, PRKCB, PRRT2, SCN9A, EMB, KIF5B, FEZ2, LPAR3, PLEKHG5, HCFC1, BASP1, NECTIN3, AP3S1, SLC17A8, EXOC3, TRAK1, MX2, ROR1, NTF3, AGBL4, BLOC1S4, GLDN, BCR, BLOC1S2, MME, NF1, HTT, STMN3, MYO5A, SPG7, UNC13B, OPA1, DMD, SRCIN1, ABR, NEFL, IQCJ-SCHIP1, LLGL1</w:t>
            </w:r>
          </w:p>
        </w:tc>
      </w:tr>
      <w:tr w:rsidR="00486D43" w:rsidRPr="002E2FED" w14:paraId="6F6F2116"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631F0F34"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Basement membrane </w:t>
            </w:r>
          </w:p>
        </w:tc>
        <w:tc>
          <w:tcPr>
            <w:tcW w:w="1136" w:type="dxa"/>
            <w:tcBorders>
              <w:left w:val="single" w:sz="4" w:space="0" w:color="auto"/>
            </w:tcBorders>
            <w:noWrap/>
            <w:hideMark/>
          </w:tcPr>
          <w:p w14:paraId="39973600"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0.0002</w:t>
            </w:r>
          </w:p>
        </w:tc>
        <w:tc>
          <w:tcPr>
            <w:tcW w:w="1318" w:type="dxa"/>
            <w:noWrap/>
            <w:hideMark/>
          </w:tcPr>
          <w:p w14:paraId="78FF7E5B"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34</w:t>
            </w:r>
          </w:p>
        </w:tc>
        <w:tc>
          <w:tcPr>
            <w:tcW w:w="961" w:type="dxa"/>
            <w:noWrap/>
            <w:hideMark/>
          </w:tcPr>
          <w:p w14:paraId="7C9F5986"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97</w:t>
            </w:r>
          </w:p>
        </w:tc>
        <w:tc>
          <w:tcPr>
            <w:tcW w:w="1239" w:type="dxa"/>
            <w:noWrap/>
            <w:hideMark/>
          </w:tcPr>
          <w:p w14:paraId="083A5C40"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2.1785</w:t>
            </w:r>
          </w:p>
        </w:tc>
        <w:tc>
          <w:tcPr>
            <w:tcW w:w="9098" w:type="dxa"/>
            <w:noWrap/>
            <w:hideMark/>
          </w:tcPr>
          <w:p w14:paraId="41F1AC63"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TNC, USH2A, LAMC2, COL17A1, FBLN1, P3H2, LAMB4, LAMB1, LAMA1, APLP1, ATRNL1, ERBIN, FN1, NID1, TGFBI, COL5A1, LAMA5, LOXL2, LAMC1, HSPG2, TMEFF2, COL8A1, HMCN2, FREM2, DST, ACAN, LAD1, EGFLAM, FBN1, EFEMP2, MMRN2, AMTN, LAMA2, COL28A1</w:t>
            </w:r>
          </w:p>
        </w:tc>
      </w:tr>
      <w:tr w:rsidR="00486D43" w:rsidRPr="002E2FED" w14:paraId="4AA8FEA4"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15554201"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lastRenderedPageBreak/>
              <w:t xml:space="preserve">Myofibril </w:t>
            </w:r>
          </w:p>
        </w:tc>
        <w:tc>
          <w:tcPr>
            <w:tcW w:w="1136" w:type="dxa"/>
            <w:tcBorders>
              <w:left w:val="single" w:sz="4" w:space="0" w:color="auto"/>
            </w:tcBorders>
            <w:noWrap/>
            <w:hideMark/>
          </w:tcPr>
          <w:p w14:paraId="02D1E155"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0.0008</w:t>
            </w:r>
          </w:p>
        </w:tc>
        <w:tc>
          <w:tcPr>
            <w:tcW w:w="1318" w:type="dxa"/>
            <w:noWrap/>
            <w:hideMark/>
          </w:tcPr>
          <w:p w14:paraId="48BE1980"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65</w:t>
            </w:r>
          </w:p>
        </w:tc>
        <w:tc>
          <w:tcPr>
            <w:tcW w:w="961" w:type="dxa"/>
            <w:noWrap/>
            <w:hideMark/>
          </w:tcPr>
          <w:p w14:paraId="3FE51001"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244</w:t>
            </w:r>
          </w:p>
        </w:tc>
        <w:tc>
          <w:tcPr>
            <w:tcW w:w="1239" w:type="dxa"/>
            <w:noWrap/>
            <w:hideMark/>
          </w:tcPr>
          <w:p w14:paraId="51A3D24D"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1.6557</w:t>
            </w:r>
          </w:p>
        </w:tc>
        <w:tc>
          <w:tcPr>
            <w:tcW w:w="9098" w:type="dxa"/>
            <w:noWrap/>
            <w:hideMark/>
          </w:tcPr>
          <w:p w14:paraId="14C7A8F2"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SYNE2, HDAC4, ACTN1, FERMT2, SRI, PPP1R12B, NEBL, CACNA1S, FKBP1A, TNNC2, MYOM1, JPH1, DNAJB6, HSPB1, CORO1C, SPTBN1, CASQ2, TRIM32, FKBP1B, MYOT, CALD1, FLNC, PALLD, MYOD1, SYNE1, PDLIM4, MYO18B, MYBPC3, FHOD3, CAB39, BIN1, PPP3CA, TPM1, MYOM3, SCN1A, MYH15, JPH2, ALDOA, ANK3, DST, OBSCN, PDLIM3, TTN, FBXO32, SQSTM1, NEXN, XIRP2, PDLIM5, ANKRD2, MYL1, SYNPO, MYOZ2, SYNPO2, CSRP2, PDE4DIP, PDE4B, AHNAK2, PARVB, SVIL, MYH6, PARVA, NRAP, DMD, MYZAP, CACNA1C</w:t>
            </w:r>
          </w:p>
        </w:tc>
      </w:tr>
      <w:tr w:rsidR="00486D43" w:rsidRPr="002E2FED" w14:paraId="68003B60"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503DB24B"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Plasma membrane region </w:t>
            </w:r>
          </w:p>
        </w:tc>
        <w:tc>
          <w:tcPr>
            <w:tcW w:w="1136" w:type="dxa"/>
            <w:tcBorders>
              <w:left w:val="single" w:sz="4" w:space="0" w:color="auto"/>
            </w:tcBorders>
            <w:noWrap/>
            <w:hideMark/>
          </w:tcPr>
          <w:p w14:paraId="69EDC37B"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0.0008</w:t>
            </w:r>
          </w:p>
        </w:tc>
        <w:tc>
          <w:tcPr>
            <w:tcW w:w="1318" w:type="dxa"/>
            <w:noWrap/>
            <w:hideMark/>
          </w:tcPr>
          <w:p w14:paraId="61713686"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268</w:t>
            </w:r>
          </w:p>
        </w:tc>
        <w:tc>
          <w:tcPr>
            <w:tcW w:w="961" w:type="dxa"/>
            <w:noWrap/>
            <w:hideMark/>
          </w:tcPr>
          <w:p w14:paraId="4F45A1A6"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1323</w:t>
            </w:r>
          </w:p>
        </w:tc>
        <w:tc>
          <w:tcPr>
            <w:tcW w:w="1239" w:type="dxa"/>
            <w:noWrap/>
            <w:hideMark/>
          </w:tcPr>
          <w:p w14:paraId="3D573785"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1.2590</w:t>
            </w:r>
          </w:p>
        </w:tc>
        <w:tc>
          <w:tcPr>
            <w:tcW w:w="9098" w:type="dxa"/>
            <w:noWrap/>
            <w:hideMark/>
          </w:tcPr>
          <w:p w14:paraId="55F9B777"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TFPI, RALA, PROM1, ABCC2, CD44, MUSK, USH2A, CTNNA1, DTNBP1, LIMA1, SYNE2, PSD, TNK2, SNCAIP, ERBB3, MYLK, RHOA, PRKCZ, SYT1, HYAL2, CNGB1, CYBRD1, EVC, FERMT2, CDHR2, PLD1, GPC4, ITGA8, SLC1A3, CEACAM1, RIMS1, SLC4A4, ATP8B1, ERC1, FAT1, CEACAM6, NOX4, MTMR2, SLC23A2, RAB18, NRP1, PDGFB, MYH9, FERMT1, MAPRE1, JAG1, GPR143, BMX, PIEZO1, ANXA13, PTPRS, SIPA1L3, IQCE, SLC1A1, DOCK8, KANK1, ABHD17B, PKD2L1, CUBN, BMPR1A, RGS9, CHRNE, ABCC3, MPP2, HSPA8, SLC1A2, CD81, CORO1C, LIN7A, SLC38A1, RIPOR2, CLIC5, ERBIN, PDE4D, WWC1, DBN1, SPTBN1, FN1, IGFBP2, STRN, AAK1, EPHA4, WLS, ADGRL2, KIF17, MREG, NRP2, SGIP1, PCDH17, ECRG4, ABCC11, BBS9, SEPTIN7, CNTFR, HVCN1, PARD6B, PLCG1, PTGIS, PACSIN1, ABCC4, PSD4, VASP, ZC4H2, EPS15L1, MACF1, HIP1, MCHR1, LDLR, HIP1R, SYNE1, EPS8L1, TBC1D5, PDLIM4, SLC6A11, INPP5K, GUCY2D, DLG4, PATJ, SLC14A2, PDE6A, KL, CNTN6, APC, ANXA1, HTR1B, LMO7, DGKB, STXBP1, GABBR2, TLN1, ARRB1, CLCA2, MYOF, ITGAV, SLC40A1, SHROOM3, ENPEP, SLC39A8, SLC7A1, TPM1, APP, ADCY10, HAX1, CNIH3, RHOB, SLC4A10, CPO, GLRA3, MYO10, OSMR, TENM2, EGFR, SHROOM2, MTDH, MAL2, CRB2, HMCN2, SLC5A12, LIN7C, LRRC4C, PTPRJ, ROM1, DLG2, SLC7A11, ANK3, EPS8, ADAM17, DST, KCNE4, AP1S3, FARP1, UTRN, FRMD1, ASAP1, CD8A, FGD5, SLC7A7, GRIA1, SLC26A2, ADCY8, PSD3, KCNMA1, CLDN8, TIAM1, NPTN, ATP2B2, NRG1, DGKI, PKD1L1, SYNJ1, STC1, DHRS3, VANGL2, ADORA1, PLB1, SLC9B2, ADGRV1, SHROOM1, GRIK2, DAGLB, DLC1, ADCY1, NOS3, SLC7A13, ABCA1, RAPSN, KCNC2, MYO1A, PRRT2, SLC3A2, SLC22A11, AHCYL1, IRS1, ADRB2, ARL13B, ANTXR1, NLGN1, MUC17, KISS1, GPHN, PDZD3, CFL1, SPTBN2, SLC26A9, CHRNA7, UMODL1, NECTIN3, ERBB4, EXOC3, GPR157, MX2, KIRREL1, EFNA5, CLDN6, SORCS2, PIP5K1C, NHS, OTOG, ASAH2, SLC4A5, SVIL, LRP10, SLC22A5, COL13A1, SLC28A3, SLC22A12, PLCG2, ITSN2, SLC34A3, STK39, UNC13B, ALPK2, DMD, TMEM235, ITSN1, EMP2, PRCD, GNAT3, AJM1, AQP1, SRGAP2, DLL1, ABCC1, DGKD, SLC16A1, CHRNB1, CACNA1C, CLSTN3</w:t>
            </w:r>
          </w:p>
        </w:tc>
      </w:tr>
      <w:tr w:rsidR="00486D43" w:rsidRPr="002E2FED" w14:paraId="71A10BE6"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6BF2C856"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Sarcomere </w:t>
            </w:r>
          </w:p>
        </w:tc>
        <w:tc>
          <w:tcPr>
            <w:tcW w:w="1136" w:type="dxa"/>
            <w:tcBorders>
              <w:left w:val="single" w:sz="4" w:space="0" w:color="auto"/>
            </w:tcBorders>
            <w:noWrap/>
            <w:hideMark/>
          </w:tcPr>
          <w:p w14:paraId="5BFC6BC0"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0.0008</w:t>
            </w:r>
          </w:p>
        </w:tc>
        <w:tc>
          <w:tcPr>
            <w:tcW w:w="1318" w:type="dxa"/>
            <w:noWrap/>
            <w:hideMark/>
          </w:tcPr>
          <w:p w14:paraId="7DBE7CCA"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60</w:t>
            </w:r>
          </w:p>
        </w:tc>
        <w:tc>
          <w:tcPr>
            <w:tcW w:w="961" w:type="dxa"/>
            <w:noWrap/>
            <w:hideMark/>
          </w:tcPr>
          <w:p w14:paraId="0FC63BA2"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221</w:t>
            </w:r>
          </w:p>
        </w:tc>
        <w:tc>
          <w:tcPr>
            <w:tcW w:w="1239" w:type="dxa"/>
            <w:noWrap/>
            <w:hideMark/>
          </w:tcPr>
          <w:p w14:paraId="42EA7F35"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1.6874</w:t>
            </w:r>
          </w:p>
        </w:tc>
        <w:tc>
          <w:tcPr>
            <w:tcW w:w="9098" w:type="dxa"/>
            <w:noWrap/>
            <w:hideMark/>
          </w:tcPr>
          <w:p w14:paraId="391EE76D"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SYNE2, HDAC4, ACTN1, FERMT2, SRI, PPP1R12B, NEBL, CACNA1S, FKBP1A, TNNC2, MYOM1, JPH1, DNAJB6, HSPB1, CORO1C, SPTBN1, CASQ2, TRIM32, FKBP1B, MYOT, FLNC, PALLD, SYNE1, PDLIM4, MYO18B, MYBPC3, FHOD3, CAB39, BIN1, PPP3CA, TPM1, MYOM3, SCN1A, JPH2, ALDOA, ANK3, DST, OBSCN, PDLIM3, TTN, FBXO32, SQSTM1, NEXN, XIRP2, PDLIM5, ANKRD2, MYL1, SYNPO, MYOZ2, SYNPO2, CSRP2, PDE4B, AHNAK2, PARVB, MYH6, PARVA, NRAP, DMD, MYZAP, CACNA1C</w:t>
            </w:r>
          </w:p>
        </w:tc>
      </w:tr>
      <w:tr w:rsidR="00486D43" w:rsidRPr="002E2FED" w14:paraId="17B54768"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4A526573"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Glutamatergic synapse </w:t>
            </w:r>
          </w:p>
        </w:tc>
        <w:tc>
          <w:tcPr>
            <w:tcW w:w="1136" w:type="dxa"/>
            <w:tcBorders>
              <w:left w:val="single" w:sz="4" w:space="0" w:color="auto"/>
            </w:tcBorders>
            <w:noWrap/>
            <w:hideMark/>
          </w:tcPr>
          <w:p w14:paraId="560AC006"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0.0008</w:t>
            </w:r>
          </w:p>
        </w:tc>
        <w:tc>
          <w:tcPr>
            <w:tcW w:w="1318" w:type="dxa"/>
            <w:noWrap/>
            <w:hideMark/>
          </w:tcPr>
          <w:p w14:paraId="75757873"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88</w:t>
            </w:r>
          </w:p>
        </w:tc>
        <w:tc>
          <w:tcPr>
            <w:tcW w:w="961" w:type="dxa"/>
            <w:noWrap/>
            <w:hideMark/>
          </w:tcPr>
          <w:p w14:paraId="369ABE8D"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358</w:t>
            </w:r>
          </w:p>
        </w:tc>
        <w:tc>
          <w:tcPr>
            <w:tcW w:w="1239" w:type="dxa"/>
            <w:noWrap/>
            <w:hideMark/>
          </w:tcPr>
          <w:p w14:paraId="698CFAEA"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1.5278</w:t>
            </w:r>
          </w:p>
        </w:tc>
        <w:tc>
          <w:tcPr>
            <w:tcW w:w="9098" w:type="dxa"/>
            <w:noWrap/>
            <w:hideMark/>
          </w:tcPr>
          <w:p w14:paraId="6082DF16"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RNF216, RNF19A, DTNBP1, AP3D1, RHOA, PRKCZ, SYT1, ACTN1, ACTB, GPC4, DLGAP4, CADPS2, GSK3B, NRP1, PLCB4, HOMER2, NDRG1, PTPRS, ABHD17B, FBXL20, RGS9, MPP2, USP46, HSPA8, SLC1A2, PPM1H, ERBIN, DBN1, SPTBN1, EPHA4, TNR, RAP1A, ADGRL2, NRP2, PCDH17, GIPC1, PLCG1, STAU1, HIP1, ARHGAP22, APOE, DNAJB1, DLG4, DGKB, STXBP1, SEPTIN11, PPP3CA, PPFIA2, CPLX2, LIN7C, LRRC4C, EPS8, SPARCL1, FARP1, WNT3A, GRIA1, ADCY8, TIAM1, NPTN, ATP2B2, NRG1, DGKI, ACAN, PPP1R9A, CTBP1, CADPS, GRIK2, ADCY1, YWHAZ, PRRT2, STAT3, RGS14, NLGN1, FRMPD4, NPTX1, ABLIM3, SPTBN2, CTBP2, ERBB4, PLCB1, SYN3, NRG3, BCR, IL1RAP, SLC6A17, ITSN1, ABR, PTPRD</w:t>
            </w:r>
          </w:p>
        </w:tc>
      </w:tr>
      <w:tr w:rsidR="00486D43" w:rsidRPr="002E2FED" w14:paraId="5BE79A3F"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2081104A"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Neuron to neuron synapse </w:t>
            </w:r>
          </w:p>
        </w:tc>
        <w:tc>
          <w:tcPr>
            <w:tcW w:w="1136" w:type="dxa"/>
            <w:tcBorders>
              <w:left w:val="single" w:sz="4" w:space="0" w:color="auto"/>
            </w:tcBorders>
            <w:noWrap/>
            <w:hideMark/>
          </w:tcPr>
          <w:p w14:paraId="125AA081"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0.0009</w:t>
            </w:r>
          </w:p>
        </w:tc>
        <w:tc>
          <w:tcPr>
            <w:tcW w:w="1318" w:type="dxa"/>
            <w:noWrap/>
            <w:hideMark/>
          </w:tcPr>
          <w:p w14:paraId="39CC427D"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93</w:t>
            </w:r>
          </w:p>
        </w:tc>
        <w:tc>
          <w:tcPr>
            <w:tcW w:w="961" w:type="dxa"/>
            <w:noWrap/>
            <w:hideMark/>
          </w:tcPr>
          <w:p w14:paraId="6C1F9624"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385</w:t>
            </w:r>
          </w:p>
        </w:tc>
        <w:tc>
          <w:tcPr>
            <w:tcW w:w="1239" w:type="dxa"/>
            <w:noWrap/>
            <w:hideMark/>
          </w:tcPr>
          <w:p w14:paraId="12CFD007"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1.5013</w:t>
            </w:r>
          </w:p>
        </w:tc>
        <w:tc>
          <w:tcPr>
            <w:tcW w:w="9098" w:type="dxa"/>
            <w:noWrap/>
            <w:hideMark/>
          </w:tcPr>
          <w:p w14:paraId="496C5437"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ALS2, MAPK8IP2, RNF19A, INPP4A, DTNBP1, PSD, PRKCZ, SYT1, NCK2, ITGA8, MTMR2, RAPGEF4, PLCB4, TSC2, HOMER2, PTPRS, SLC1A1, ABHD17B, RGS9, MPP2, LIN7A, DBN1, TANC1, SPTBN1, RTN4, STRN, EPHA4, BCL11A, VAMP7, HIP1R, MAP1B, DNAJB1, DLG4, DCLK1, ARRB1, DTNB, SEPTIN11, MINK1, PKP4, IQSEC1, NTRK2, ADD3, LIN7C, LRRC4C, DLG2, ITPR1, EPS8, SPOCK1, GRIA1, ADCY8, PSD3, TIAM1, NPTN, ATP2B2, NRG1, DGKI, PPP1R9A, PDLIM5, ADORA1, GRIK2, RPS14, ADCY1, YWHAZ, BAALC, PRRT2, STAT3, RGS14, </w:t>
            </w:r>
            <w:r w:rsidRPr="003E14A6">
              <w:rPr>
                <w:i/>
                <w:iCs/>
                <w:color w:val="000000"/>
                <w:sz w:val="18"/>
                <w:szCs w:val="18"/>
              </w:rPr>
              <w:lastRenderedPageBreak/>
              <w:t>NLGN1, CTNND2, FRMPD4, GPHN, SYNPO, RPL38, SYT12, DAB1, NECTIN3, ERBB4, SHARPIN, MX2, PDE4B, SORCS2, ANKS1B, PRKN, SYN3, BCR, MAGI2, SIPA1L1, DMD, PJA2, IQSEC3, SRGAP2, SRCIN1, CACNA1C</w:t>
            </w:r>
          </w:p>
        </w:tc>
      </w:tr>
      <w:tr w:rsidR="00486D43" w:rsidRPr="002E2FED" w14:paraId="3FBC943F"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5F153BAD"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Postsynapse </w:t>
            </w:r>
          </w:p>
        </w:tc>
        <w:tc>
          <w:tcPr>
            <w:tcW w:w="1136" w:type="dxa"/>
            <w:tcBorders>
              <w:left w:val="single" w:sz="4" w:space="0" w:color="auto"/>
            </w:tcBorders>
            <w:noWrap/>
            <w:hideMark/>
          </w:tcPr>
          <w:p w14:paraId="4C9F3F0D"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0.0014</w:t>
            </w:r>
          </w:p>
        </w:tc>
        <w:tc>
          <w:tcPr>
            <w:tcW w:w="1318" w:type="dxa"/>
            <w:noWrap/>
            <w:hideMark/>
          </w:tcPr>
          <w:p w14:paraId="1442C272"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149</w:t>
            </w:r>
          </w:p>
        </w:tc>
        <w:tc>
          <w:tcPr>
            <w:tcW w:w="961" w:type="dxa"/>
            <w:noWrap/>
            <w:hideMark/>
          </w:tcPr>
          <w:p w14:paraId="602A5865"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682</w:t>
            </w:r>
          </w:p>
        </w:tc>
        <w:tc>
          <w:tcPr>
            <w:tcW w:w="1239" w:type="dxa"/>
            <w:noWrap/>
            <w:hideMark/>
          </w:tcPr>
          <w:p w14:paraId="538DF162"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1.3579</w:t>
            </w:r>
          </w:p>
        </w:tc>
        <w:tc>
          <w:tcPr>
            <w:tcW w:w="9098" w:type="dxa"/>
            <w:noWrap/>
            <w:hideMark/>
          </w:tcPr>
          <w:p w14:paraId="07721C83"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ALS2, MAPK8IP2, RNF216, MUSK, RNF19A, INPP4A, DTNBP1, PSD, AP3D1, RHOA, PRKCZ, NCK2, SRI, ACTB, ITGA8, DLGAP4, MEF2C, GSK3B, MTMR2, P2RX7, NRP1, PALMD, ZMYND8, PLCB4, ARHGEF7, TSC2, HOMER2, PTPRS, SLC1A1, ABHD17B, RGS9, CHRNE, MPP2, HSPA8, LIN7A, ERBIN, DBN1, TANC1, SPTBN1, RTN4, STRN, EPHA4, ADGRL2, NRP2, PCDH17, BCL11A, GIPC1, ZC4H2, HIP1, HIP1R, SYNE1, PDLIM4, MAP1B, DNAJB1, SLC6A11, DLG4, DCLK1, DOCK10, DGKB, STXBP1, GABBR2, ARRB1, DTNB, SEPTIN11, PPP3CA, PPFIA2, MINK1, APP, CNIH3, PKP4, SLC4A10, IQSEC1, GLRA3, CPLX2, TENM2, NTRK2, ADD3, LIN7C, LRRC4C, DLG2, ITPR1, ANK3, EPS8, SPOCK1, FARP1, UTRN, ASAP1, GRIA1, ADCY8, PSD3, KCNMA1, TIAM1, NPTN, ATP2B2, NRG1, DGKI, PPP1R9A, PDLIM5, ADORA1, GRIK2, DAGLB, RPS14, ADCY1, BAALC, RAPSN, KCNC2, PRRT2, STAT3, RGS14, PTK2, NLGN1, CTNND2, FRMPD4, GPHN, SYNPO, RPL38, DAB1, SPTBN2, CHRNA7, NECTIN3, ERBB4, SHARPIN, PLCB1, MX2, PDE4B, SORCS2, ANKS1B, PRKN, SYN3, BCR, MAGI2, LAMA2, SLC6A17, HTT, COL13A1, SIPA1L1, DMD, PJA2, ITSN1, IQSEC3, SRGAP2, SRCIN1, ABR, APBA2, DRD4, NEFL, CHRNB1, CACNA1C, CLSTN3</w:t>
            </w:r>
          </w:p>
        </w:tc>
      </w:tr>
      <w:tr w:rsidR="00486D43" w:rsidRPr="002E2FED" w14:paraId="1167EF1E"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409019BE"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Cortical actin cytoskeleton </w:t>
            </w:r>
          </w:p>
        </w:tc>
        <w:tc>
          <w:tcPr>
            <w:tcW w:w="1136" w:type="dxa"/>
            <w:tcBorders>
              <w:left w:val="single" w:sz="4" w:space="0" w:color="auto"/>
            </w:tcBorders>
            <w:noWrap/>
            <w:hideMark/>
          </w:tcPr>
          <w:p w14:paraId="7338543A"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0.0014</w:t>
            </w:r>
          </w:p>
        </w:tc>
        <w:tc>
          <w:tcPr>
            <w:tcW w:w="1318" w:type="dxa"/>
            <w:noWrap/>
            <w:hideMark/>
          </w:tcPr>
          <w:p w14:paraId="53043CD7"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32</w:t>
            </w:r>
          </w:p>
        </w:tc>
        <w:tc>
          <w:tcPr>
            <w:tcW w:w="961" w:type="dxa"/>
            <w:noWrap/>
            <w:hideMark/>
          </w:tcPr>
          <w:p w14:paraId="649EE30A"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98</w:t>
            </w:r>
          </w:p>
        </w:tc>
        <w:tc>
          <w:tcPr>
            <w:tcW w:w="1239" w:type="dxa"/>
            <w:noWrap/>
            <w:hideMark/>
          </w:tcPr>
          <w:p w14:paraId="3E78D5CB"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2.0295</w:t>
            </w:r>
          </w:p>
        </w:tc>
        <w:tc>
          <w:tcPr>
            <w:tcW w:w="9098" w:type="dxa"/>
            <w:noWrap/>
            <w:hideMark/>
          </w:tcPr>
          <w:p w14:paraId="3CAE9A72"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ANLN, LLGL2, RAPGEF3, EPB41L2, MISP, MYH9, COBL, ACTR3C, DBN1, SPTBN1, MLPH, MED28, CALD1, HIP1, HIP1R, LANCL2, SHROOM3, DCDC2, SHROOM2, PLEKHH2, UTRN, PPP1R9A, SPTBN4, SPTA1, SHROOM1, DLC1, PRKCB, MYO1A, CFL1, SPTBN2, MYZAP, LLGL1</w:t>
            </w:r>
          </w:p>
        </w:tc>
      </w:tr>
      <w:tr w:rsidR="00486D43" w:rsidRPr="002E2FED" w14:paraId="1DCCAD84"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5B4D145C"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Somatodendritic compartment </w:t>
            </w:r>
          </w:p>
        </w:tc>
        <w:tc>
          <w:tcPr>
            <w:tcW w:w="1136" w:type="dxa"/>
            <w:tcBorders>
              <w:left w:val="single" w:sz="4" w:space="0" w:color="auto"/>
            </w:tcBorders>
            <w:noWrap/>
            <w:hideMark/>
          </w:tcPr>
          <w:p w14:paraId="3712EBAF"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0.0016</w:t>
            </w:r>
          </w:p>
        </w:tc>
        <w:tc>
          <w:tcPr>
            <w:tcW w:w="1318" w:type="dxa"/>
            <w:noWrap/>
            <w:hideMark/>
          </w:tcPr>
          <w:p w14:paraId="6BE85F61"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191</w:t>
            </w:r>
          </w:p>
        </w:tc>
        <w:tc>
          <w:tcPr>
            <w:tcW w:w="961" w:type="dxa"/>
            <w:noWrap/>
            <w:hideMark/>
          </w:tcPr>
          <w:p w14:paraId="4C9FFF07"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913</w:t>
            </w:r>
          </w:p>
        </w:tc>
        <w:tc>
          <w:tcPr>
            <w:tcW w:w="1239" w:type="dxa"/>
            <w:noWrap/>
            <w:hideMark/>
          </w:tcPr>
          <w:p w14:paraId="310793E0"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1.3002</w:t>
            </w:r>
          </w:p>
        </w:tc>
        <w:tc>
          <w:tcPr>
            <w:tcW w:w="9098" w:type="dxa"/>
            <w:noWrap/>
            <w:hideMark/>
          </w:tcPr>
          <w:p w14:paraId="0AC0B42C"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ALS2, CX3CL1, MAPK8IP2, RUFY3, SAMD4A, USH2A, DTNBP1, KIF1B, PSD, SNCAIP, RHOA, PRKCZ, INPP5A, MARK2, CRMP1, TP63, SLC24A1, SRI, MARK3, ITGA8, SLC1A3, GSK3B, APOB, MTMR2, AURKA, EFHC1, NRP1, PALMD, NIN, TRIM9, ZMYND8, EEF1A2, PLCB4, RBM3, ARHGEF7, NECAB2, HOMER2, KCNN4, PTPRS, PPP2R1A, COBL, SLC1A1, ABHD17B, MAPK8, BMPR1A, MPP2, ZPR1, HSPA8, SLC38A1, DBN1, TANC1, ITGA4, PDE1A, RTN4, MLPH, STRN, SLC1A4, EPHA4, HDAC1, WLS, KIF17, MPL, TGFB3, MYOT, IAPP, GIPC1, PREX1, SLC12A5, STAU1, CPNE5, PCSK2, KIF1C, FGF13, LDLR, APOE, TRPM4, OLFM1, ATXN10, ASS1, HIP1R, PDLIM4, MAP1B, RARA, DNAJB1, DDC, DLG4, IL6ST, HTR1B, CAPRIN1, DOCK10, BIN1, ARRB1, TTLL7, SEPTIN11, ANXA3, PPP3CA, PPFIA2, ASCL1, ABHD13, PMM2, KATNB1, ADCYAP1, MINK1, RPTOR, CACNA1A, APP, AZIN2, ADCY10, KCNN3, CNIH3, SCN1A, SLC4A10, GLRA3, MYO10, PAM, G3BP1, CPLX2, TENM2, TIAM2, NTRK2, HTR7, DLG2, ANK3, SAV1, FARP1, ASAP1, PDE1C, GRIA1, ADCY8, TIAM1, NPTN, SST, DGKI, PPP1R9A, ATP13A2, RGS12, SPTBN4, ADORA1, GRIK2, HCN1, KCNC2, CKB, PRRT2, SLC3A2, ROR2, RGS14, PTK2, TMEM266, NLGN1, CTNND2, FRMPD4, KISS1, KIF5B, GPHN, SYNPO, HCFC1, DAB1, SPTBN2, NECTIN3, SLC17A8, SHARPIN, KCNIP1, TRAK1, KCNB2, MX2, CCR4, PDE4B, OSBP2, SORCS2, ANKS1B, NTF3, BCR, MAGI2, MME, LAMA2, NF1, STRN3, HTT, SIPA1L1, ERO1A, OPA1, DMD, ITSN1, ELFN1, SRGAP2, SRCIN1, ABR, APBA2, DRD4, CACNA1C, CLSTN3</w:t>
            </w:r>
          </w:p>
        </w:tc>
      </w:tr>
      <w:tr w:rsidR="00486D43" w:rsidRPr="002E2FED" w14:paraId="77486C15"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502956E7"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Postsynaptic density </w:t>
            </w:r>
          </w:p>
        </w:tc>
        <w:tc>
          <w:tcPr>
            <w:tcW w:w="1136" w:type="dxa"/>
            <w:tcBorders>
              <w:left w:val="single" w:sz="4" w:space="0" w:color="auto"/>
            </w:tcBorders>
            <w:noWrap/>
            <w:hideMark/>
          </w:tcPr>
          <w:p w14:paraId="5CF7AD5D"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0.0018</w:t>
            </w:r>
          </w:p>
        </w:tc>
        <w:tc>
          <w:tcPr>
            <w:tcW w:w="1318" w:type="dxa"/>
            <w:noWrap/>
            <w:hideMark/>
          </w:tcPr>
          <w:p w14:paraId="24C2B3A3"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85</w:t>
            </w:r>
          </w:p>
        </w:tc>
        <w:tc>
          <w:tcPr>
            <w:tcW w:w="961" w:type="dxa"/>
            <w:noWrap/>
            <w:hideMark/>
          </w:tcPr>
          <w:p w14:paraId="5C722870"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352</w:t>
            </w:r>
          </w:p>
        </w:tc>
        <w:tc>
          <w:tcPr>
            <w:tcW w:w="1239" w:type="dxa"/>
            <w:noWrap/>
            <w:hideMark/>
          </w:tcPr>
          <w:p w14:paraId="228641AE"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1.5008</w:t>
            </w:r>
          </w:p>
        </w:tc>
        <w:tc>
          <w:tcPr>
            <w:tcW w:w="9098" w:type="dxa"/>
            <w:noWrap/>
            <w:hideMark/>
          </w:tcPr>
          <w:p w14:paraId="139286C2"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ALS2, MAPK8IP2, INPP4A, DTNBP1, PSD, PRKCZ, NCK2, ITGA8, MTMR2, PLCB4, TSC2, HOMER2, PTPRS, ABHD17B, RGS9, MPP2, LIN7A, DBN1, TANC1, SPTBN1, RTN4, STRN, EPHA4, BCL11A, HIP1R, MAP1B, DNAJB1, DLG4, DCLK1, ARRB1, DTNB, MINK1, PKP4, IQSEC1, NTRK2, ADD3, LIN7C, LRRC4C, DLG2, ITPR1, EPS8, SPOCK1, GRIA1, ADCY8, PSD3, TIAM1, NPTN, ATP2B2, NRG1, DGKI, PPP1R9A, PDLIM5, ADORA1, GRIK2, RPS14, ADCY1, BAALC, PRRT2, STAT3, RGS14, NLGN1, CTNND2, FRMPD4, GPHN, SYNPO, RPL38, DAB1, NECTIN3, ERBB4, SHARPIN, MX2, PDE4B, SORCS2, ANKS1B, PRKN, SYN3, BCR, MAGI2, SIPA1L1, DMD, PJA2, IQSEC3, SRGAP2, SRCIN1, CACNA1C</w:t>
            </w:r>
          </w:p>
        </w:tc>
      </w:tr>
      <w:tr w:rsidR="00486D43" w:rsidRPr="002E2FED" w14:paraId="79E8BC4A"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306756E5"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Ruffle </w:t>
            </w:r>
          </w:p>
        </w:tc>
        <w:tc>
          <w:tcPr>
            <w:tcW w:w="1136" w:type="dxa"/>
            <w:tcBorders>
              <w:left w:val="single" w:sz="4" w:space="0" w:color="auto"/>
            </w:tcBorders>
            <w:noWrap/>
            <w:hideMark/>
          </w:tcPr>
          <w:p w14:paraId="077D4D03"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0.0019</w:t>
            </w:r>
          </w:p>
        </w:tc>
        <w:tc>
          <w:tcPr>
            <w:tcW w:w="1318" w:type="dxa"/>
            <w:noWrap/>
            <w:hideMark/>
          </w:tcPr>
          <w:p w14:paraId="6D0019F2"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52</w:t>
            </w:r>
          </w:p>
        </w:tc>
        <w:tc>
          <w:tcPr>
            <w:tcW w:w="961" w:type="dxa"/>
            <w:noWrap/>
            <w:hideMark/>
          </w:tcPr>
          <w:p w14:paraId="37F0390C"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191</w:t>
            </w:r>
          </w:p>
        </w:tc>
        <w:tc>
          <w:tcPr>
            <w:tcW w:w="1239" w:type="dxa"/>
            <w:noWrap/>
            <w:hideMark/>
          </w:tcPr>
          <w:p w14:paraId="15C95D00"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1.6921</w:t>
            </w:r>
          </w:p>
        </w:tc>
        <w:tc>
          <w:tcPr>
            <w:tcW w:w="9098" w:type="dxa"/>
            <w:noWrap/>
            <w:hideMark/>
          </w:tcPr>
          <w:p w14:paraId="69018218"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ALS2, CYTH3, LIMA1, PSD, RHOA, ACTN1, SNX5, MYH9, FERMT1, BMX, ARHGEF7, CDK6, COBL, KANK1, CORO1C, WWC1, FRMD4B, WIPF1, PLCG1, PACSIN1, PSD4, MACF1, VIL1, PALLD, CLIP1, HIP1R, EPS8L1, INPP5K, APC, TLN1, ITGAV, FGD4, TPM1, IQGAP1, MYO10, RASA1, ARHGAP18, EGFR, PTPRJ, EPS8, ADAM17, FGD5, PSD3, TIAM1, DLC1, MTSS1, TLN2, CFL1, PIP5K1C, MYO5A, PLCG2, ASAP3</w:t>
            </w:r>
          </w:p>
        </w:tc>
      </w:tr>
      <w:tr w:rsidR="00486D43" w:rsidRPr="002E2FED" w14:paraId="6F46073A"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708C6076"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Microtubule cytoskeleton </w:t>
            </w:r>
          </w:p>
        </w:tc>
        <w:tc>
          <w:tcPr>
            <w:tcW w:w="1136" w:type="dxa"/>
            <w:tcBorders>
              <w:left w:val="single" w:sz="4" w:space="0" w:color="auto"/>
            </w:tcBorders>
            <w:noWrap/>
            <w:hideMark/>
          </w:tcPr>
          <w:p w14:paraId="545D7931"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0.0019</w:t>
            </w:r>
          </w:p>
        </w:tc>
        <w:tc>
          <w:tcPr>
            <w:tcW w:w="1318" w:type="dxa"/>
            <w:noWrap/>
            <w:hideMark/>
          </w:tcPr>
          <w:p w14:paraId="20FF1D0D"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276</w:t>
            </w:r>
          </w:p>
        </w:tc>
        <w:tc>
          <w:tcPr>
            <w:tcW w:w="961" w:type="dxa"/>
            <w:noWrap/>
            <w:hideMark/>
          </w:tcPr>
          <w:p w14:paraId="760A43CD"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1391</w:t>
            </w:r>
          </w:p>
        </w:tc>
        <w:tc>
          <w:tcPr>
            <w:tcW w:w="1239" w:type="dxa"/>
            <w:noWrap/>
            <w:hideMark/>
          </w:tcPr>
          <w:p w14:paraId="02D805A3"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1.2332</w:t>
            </w:r>
          </w:p>
        </w:tc>
        <w:tc>
          <w:tcPr>
            <w:tcW w:w="9098" w:type="dxa"/>
            <w:noWrap/>
            <w:hideMark/>
          </w:tcPr>
          <w:p w14:paraId="345D02ED"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MAD1L1, ALS2, CDC27, VPS41, DNAH9, NISCH, DDX11, TACC3, CCDC88C, SPAST, RNF19A, CUL3, USH2A, CNTLN, DTNBP1, MAP4, MPHOSPH9, FNIP2, KIF1B, CROCC, EML1, KIF26A, PRKCZ, KIF2A, KCNAB2, CRMP1, </w:t>
            </w:r>
            <w:r w:rsidRPr="003E14A6">
              <w:rPr>
                <w:i/>
                <w:iCs/>
                <w:color w:val="000000"/>
                <w:sz w:val="18"/>
                <w:szCs w:val="18"/>
              </w:rPr>
              <w:lastRenderedPageBreak/>
              <w:t>EVC, FRY, WDR62, KIF22, SCTR, CDC14B, GSK3B, ERC1, PIBF1, KIF3C, TTC39A, MAST2, RTRAF, AURKA, ANAPC5, PPP2R3C, SORBS1, EFHC1, IFT74, MISP, CEP170B, CYTH4, TTC28, MYH9, IFT27, POLR3H, NIN, KIAA0586, DAAM1, PCIF1, RAE1, MAPRE1, MAP1LC3A, VAPA, TBL1X, ARHGEF7, PARP4, KATNAL1, NUP93, CSPP1, NDRG1, CCDC61, PPP2R1A, CDK6, DNAH11, HSPB1, AKNA, CCNJ, CCSER2, ANKRD26, B9D1, SLAIN2, CTSC, CEP85L, RAB23, CLIC5, PDE4D, IQCG, CLIP4, RMDN2, SLC1A4, ACTL8, SSX2IP, KIF17, CENPF, STAG1, CAMSAP2, DNAH7, CNTRL, NEK9, IFT43, CCDC170, ANXA11, BBS9, SEPTIN7, STIL, STAU1, FAM110A, KLC1, MACF1, KIF1C, MTUS1, FGF13, CAMSAP1, TUBGCP2, CLIP1, SYNE1, MAP1B, VPS4A, PATJ, PSRC1, NAV1, KCTD1, HOOK1, TPGS2, DZIP1, APC, CCDC146, CEP162, DYSF, TTLL4, ODF2, CDK5RAP2, KIF12, KIF13A, NEK1, DCUN1D5, MAPKBP1, KIF23, HAUS2, LRRC49, TTLL7, TACC2, HECW2, SEPTIN11, CDKL2, SHROOM3, BRCA2, IQGAP1, KATNB1, BCAS3, SS18, SMAD4, MVB12A, DPP9, APP, ADCY10, LYST, PKP4, TBCK, IQGAP2, TBC1D7, DCDC2, ARHGAP18, SHROOM2, HMBOX1, TRIM55, CHEK1, HNMT, NEK7, FER, DST, TUBA3E, HAUS1, SPEF2, AK5, DNAAF1, CEP112, TSEN2, SPAG17, CFAP70, WHAMM, CCT8, TIAM1, RPGR, TBC1D31, BUB1B, RAB28, EYA3, DNAH3, SYNJ1, CFAP410, BRSK1, MAPKAPK2, PBXIP1, CCT3, CCDC141, PPP4R2, ATXN7, IFT122, POC1A, SEPTIN8, SHROOM1, GEM, KIF27, PKNOX2, EML5, RAPSN, CEP295, CEP57, TBATA, CLMP, PLEKHA7, DCTN5, MAPRE2, TUBA1C, E4F1, PXK, AXIN2, CEP120, ROR2, RGS14, PTK2, CCDC8, CDK1, TTLL6, KIF5B, HSPA6, CNP, THAP6, JAKMIP2, TBL1XR1, PDE4DIP, RPP25, DNHD1, HARBI1, MAP6D1, PLAG1, RELL1, IST1, FIGN, LCK, CABCOCO1, MX2, FBXL7, DNAH2, CLECL1, PDE4B, SEPTIN5, TEDC1, AGBL4, SEPTIN10, DYNC2H1, HEPACAM2, GTF2F2, BLOC1S2, SVIL, HTT, SFI1, UVRAG, ITSN2, CEP290, PRC1, TRAF3IP1, PTPN20, EML6, ZBED1, UBXN2B, DDX3X, KIF4B, MICAL3, MAP1LC3B2, SPECC1L-ADORA2A, CCDC187, RASSF5, ARHGEF10, PPP4R3B, RCC2, SLC16A1, FLII</w:t>
            </w:r>
          </w:p>
        </w:tc>
      </w:tr>
      <w:tr w:rsidR="00486D43" w:rsidRPr="002E2FED" w14:paraId="5607AF0B"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6C9037B3"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Asymmetric synapse </w:t>
            </w:r>
          </w:p>
        </w:tc>
        <w:tc>
          <w:tcPr>
            <w:tcW w:w="1136" w:type="dxa"/>
            <w:tcBorders>
              <w:left w:val="single" w:sz="4" w:space="0" w:color="auto"/>
            </w:tcBorders>
            <w:noWrap/>
            <w:hideMark/>
          </w:tcPr>
          <w:p w14:paraId="73B5C323"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0.0019</w:t>
            </w:r>
          </w:p>
        </w:tc>
        <w:tc>
          <w:tcPr>
            <w:tcW w:w="1318" w:type="dxa"/>
            <w:noWrap/>
            <w:hideMark/>
          </w:tcPr>
          <w:p w14:paraId="1F0C1253"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86</w:t>
            </w:r>
          </w:p>
        </w:tc>
        <w:tc>
          <w:tcPr>
            <w:tcW w:w="961" w:type="dxa"/>
            <w:noWrap/>
            <w:hideMark/>
          </w:tcPr>
          <w:p w14:paraId="2D27B054"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358</w:t>
            </w:r>
          </w:p>
        </w:tc>
        <w:tc>
          <w:tcPr>
            <w:tcW w:w="1239" w:type="dxa"/>
            <w:noWrap/>
            <w:hideMark/>
          </w:tcPr>
          <w:p w14:paraId="66A44681"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1.4931</w:t>
            </w:r>
          </w:p>
        </w:tc>
        <w:tc>
          <w:tcPr>
            <w:tcW w:w="9098" w:type="dxa"/>
            <w:noWrap/>
            <w:hideMark/>
          </w:tcPr>
          <w:p w14:paraId="4731A159"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ALS2, MAPK8IP2, INPP4A, DTNBP1, PSD, PRKCZ, NCK2, ITGA8, MTMR2, PLCB4, TSC2, HOMER2, PTPRS, SLC1A1, ABHD17B, RGS9, MPP2, LIN7A, DBN1, TANC1, SPTBN1, RTN4, STRN, EPHA4, BCL11A, HIP1R, MAP1B, DNAJB1, DLG4, DCLK1, ARRB1, DTNB, MINK1, PKP4, IQSEC1, NTRK2, ADD3, LIN7C, LRRC4C, DLG2, ITPR1, EPS8, SPOCK1, GRIA1, ADCY8, PSD3, TIAM1, NPTN, ATP2B2, NRG1, DGKI, PPP1R9A, PDLIM5, ADORA1, GRIK2, RPS14, ADCY1, BAALC, PRRT2, STAT3, RGS14, NLGN1, CTNND2, FRMPD4, GPHN, SYNPO, RPL38, DAB1, NECTIN3, ERBB4, SHARPIN, MX2, PDE4B, SORCS2, ANKS1B, PRKN, SYN3, BCR, MAGI2, SIPA1L1, DMD, PJA2, IQSEC3, SRGAP2, SRCIN1, CACNA1C</w:t>
            </w:r>
          </w:p>
        </w:tc>
      </w:tr>
      <w:tr w:rsidR="00486D43" w:rsidRPr="002E2FED" w14:paraId="4ACE67C7"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7FD31F6B"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Contractile fiber </w:t>
            </w:r>
          </w:p>
        </w:tc>
        <w:tc>
          <w:tcPr>
            <w:tcW w:w="1136" w:type="dxa"/>
            <w:tcBorders>
              <w:left w:val="single" w:sz="4" w:space="0" w:color="auto"/>
            </w:tcBorders>
            <w:noWrap/>
            <w:hideMark/>
          </w:tcPr>
          <w:p w14:paraId="616957B0"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0.0019</w:t>
            </w:r>
          </w:p>
        </w:tc>
        <w:tc>
          <w:tcPr>
            <w:tcW w:w="1318" w:type="dxa"/>
            <w:noWrap/>
            <w:hideMark/>
          </w:tcPr>
          <w:p w14:paraId="2155D2AE"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65</w:t>
            </w:r>
          </w:p>
        </w:tc>
        <w:tc>
          <w:tcPr>
            <w:tcW w:w="961" w:type="dxa"/>
            <w:noWrap/>
            <w:hideMark/>
          </w:tcPr>
          <w:p w14:paraId="74802B95"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253</w:t>
            </w:r>
          </w:p>
        </w:tc>
        <w:tc>
          <w:tcPr>
            <w:tcW w:w="1239" w:type="dxa"/>
            <w:noWrap/>
            <w:hideMark/>
          </w:tcPr>
          <w:p w14:paraId="7414F32E"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1.5968</w:t>
            </w:r>
          </w:p>
        </w:tc>
        <w:tc>
          <w:tcPr>
            <w:tcW w:w="9098" w:type="dxa"/>
            <w:noWrap/>
            <w:hideMark/>
          </w:tcPr>
          <w:p w14:paraId="62C215E2"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SYNE2, HDAC4, ACTN1, FERMT2, SRI, PPP1R12B, NEBL, CACNA1S, FKBP1A, TNNC2, MYOM1, JPH1, DNAJB6, HSPB1, CORO1C, SPTBN1, CASQ2, TRIM32, FKBP1B, MYOT, CALD1, FLNC, PALLD, MYOD1, SYNE1, PDLIM4, MYO18B, MYBPC3, FHOD3, CAB39, BIN1, PPP3CA, TPM1, MYOM3, SCN1A, MYH15, JPH2, ALDOA, ANK3, DST, OBSCN, PDLIM3, TTN, FBXO32, SQSTM1, NEXN, XIRP2, PDLIM5, ANKRD2, MYL1, SYNPO, MYOZ2, SYNPO2, CSRP2, PDE4DIP, PDE4B, AHNAK2, PARVB, SVIL, MYH6, PARVA, NRAP, DMD, MYZAP, CACNA1C</w:t>
            </w:r>
          </w:p>
        </w:tc>
      </w:tr>
      <w:tr w:rsidR="00486D43" w:rsidRPr="002E2FED" w14:paraId="50906E51"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6B700D9D"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Cortical cytoskeleton </w:t>
            </w:r>
          </w:p>
        </w:tc>
        <w:tc>
          <w:tcPr>
            <w:tcW w:w="1136" w:type="dxa"/>
            <w:tcBorders>
              <w:left w:val="single" w:sz="4" w:space="0" w:color="auto"/>
            </w:tcBorders>
            <w:noWrap/>
            <w:hideMark/>
          </w:tcPr>
          <w:p w14:paraId="44C73573"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0.0020</w:t>
            </w:r>
          </w:p>
        </w:tc>
        <w:tc>
          <w:tcPr>
            <w:tcW w:w="1318" w:type="dxa"/>
            <w:noWrap/>
            <w:hideMark/>
          </w:tcPr>
          <w:p w14:paraId="295A4888"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38</w:t>
            </w:r>
          </w:p>
        </w:tc>
        <w:tc>
          <w:tcPr>
            <w:tcW w:w="961" w:type="dxa"/>
            <w:noWrap/>
            <w:hideMark/>
          </w:tcPr>
          <w:p w14:paraId="079D5563"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127</w:t>
            </w:r>
          </w:p>
        </w:tc>
        <w:tc>
          <w:tcPr>
            <w:tcW w:w="1239" w:type="dxa"/>
            <w:noWrap/>
            <w:hideMark/>
          </w:tcPr>
          <w:p w14:paraId="39E1717C"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1.8597</w:t>
            </w:r>
          </w:p>
        </w:tc>
        <w:tc>
          <w:tcPr>
            <w:tcW w:w="9098" w:type="dxa"/>
            <w:noWrap/>
            <w:hideMark/>
          </w:tcPr>
          <w:p w14:paraId="18CB7692"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ANLN, LLGL2, ACTB, RAPGEF3, EPB41L2, RIMS1, ERC1, MISP, MYH9, MAPRE1, COBL, ACTR3C, DBN1, SPTBN1, MLPH, MED28, CALD1, HIP1, HIP1R, LANCL2, DLG4, SHROOM3, DCDC2, SHROOM2, PLEKHH2, UTRN, PPP1R9A, SPTBN4, SPTA1, SHROOM1, DLC1, PRKCB, MYO1A, CFL1, SPTBN2, PDE4DIP, MYZAP, LLGL1</w:t>
            </w:r>
          </w:p>
        </w:tc>
      </w:tr>
      <w:tr w:rsidR="00486D43" w:rsidRPr="002E2FED" w14:paraId="03B27A8B"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4FE50ADE"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Postsynaptic specialization </w:t>
            </w:r>
          </w:p>
        </w:tc>
        <w:tc>
          <w:tcPr>
            <w:tcW w:w="1136" w:type="dxa"/>
            <w:tcBorders>
              <w:left w:val="single" w:sz="4" w:space="0" w:color="auto"/>
            </w:tcBorders>
            <w:noWrap/>
            <w:hideMark/>
          </w:tcPr>
          <w:p w14:paraId="20DEC0A4"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0.0023</w:t>
            </w:r>
          </w:p>
        </w:tc>
        <w:tc>
          <w:tcPr>
            <w:tcW w:w="1318" w:type="dxa"/>
            <w:noWrap/>
            <w:hideMark/>
          </w:tcPr>
          <w:p w14:paraId="1C910CD3"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89</w:t>
            </w:r>
          </w:p>
        </w:tc>
        <w:tc>
          <w:tcPr>
            <w:tcW w:w="961" w:type="dxa"/>
            <w:noWrap/>
            <w:hideMark/>
          </w:tcPr>
          <w:p w14:paraId="03A5CBCE"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376</w:t>
            </w:r>
          </w:p>
        </w:tc>
        <w:tc>
          <w:tcPr>
            <w:tcW w:w="1239" w:type="dxa"/>
            <w:noWrap/>
            <w:hideMark/>
          </w:tcPr>
          <w:p w14:paraId="0A884673"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1.4712</w:t>
            </w:r>
          </w:p>
        </w:tc>
        <w:tc>
          <w:tcPr>
            <w:tcW w:w="9098" w:type="dxa"/>
            <w:noWrap/>
            <w:hideMark/>
          </w:tcPr>
          <w:p w14:paraId="29036E7D"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ALS2, MAPK8IP2, INPP4A, DTNBP1, PSD, PRKCZ, NCK2, ITGA8, DLGAP4, MTMR2, PLCB4, TSC2, HOMER2, PTPRS, ABHD17B, RGS9, MPP2, HSPA8, LIN7A, DBN1, TANC1, SPTBN1, RTN4, STRN, EPHA4, BCL11A, HIP1R, MAP1B, DNAJB1, DLG4, DCLK1, ARRB1, DTNB, SEPTIN11, MINK1, PKP4, IQSEC1, NTRK2, ADD3, LIN7C, LRRC4C, DLG2, ITPR1, EPS8, SPOCK1, GRIA1, ADCY8, PSD3, TIAM1, NPTN, ATP2B2, NRG1, DGKI, PPP1R9A, PDLIM5, ADORA1, GRIK2, RPS14, ADCY1, BAALC, RAPSN, PRRT2, STAT3, RGS14, NLGN1, CTNND2, FRMPD4, GPHN, SYNPO, RPL38, DAB1, NECTIN3, ERBB4, SHARPIN, MX2, PDE4B, SORCS2, ANKS1B, PRKN, SYN3, BCR, MAGI2, SIPA1L1, DMD, PJA2, IQSEC3, SRGAP2, SRCIN1, CACNA1C</w:t>
            </w:r>
          </w:p>
        </w:tc>
      </w:tr>
      <w:tr w:rsidR="00486D43" w:rsidRPr="002E2FED" w14:paraId="4B28668B"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7113E4C2"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lastRenderedPageBreak/>
              <w:t xml:space="preserve">Dendritic spine </w:t>
            </w:r>
          </w:p>
        </w:tc>
        <w:tc>
          <w:tcPr>
            <w:tcW w:w="1136" w:type="dxa"/>
            <w:tcBorders>
              <w:left w:val="single" w:sz="4" w:space="0" w:color="auto"/>
            </w:tcBorders>
            <w:noWrap/>
            <w:hideMark/>
          </w:tcPr>
          <w:p w14:paraId="233BE482"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0.0023</w:t>
            </w:r>
          </w:p>
        </w:tc>
        <w:tc>
          <w:tcPr>
            <w:tcW w:w="1318" w:type="dxa"/>
            <w:noWrap/>
            <w:hideMark/>
          </w:tcPr>
          <w:p w14:paraId="4BBA16C8"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52</w:t>
            </w:r>
          </w:p>
        </w:tc>
        <w:tc>
          <w:tcPr>
            <w:tcW w:w="961" w:type="dxa"/>
            <w:noWrap/>
            <w:hideMark/>
          </w:tcPr>
          <w:p w14:paraId="3D08E267"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193</w:t>
            </w:r>
          </w:p>
        </w:tc>
        <w:tc>
          <w:tcPr>
            <w:tcW w:w="1239" w:type="dxa"/>
            <w:noWrap/>
            <w:hideMark/>
          </w:tcPr>
          <w:p w14:paraId="18E26AE7"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1.6746</w:t>
            </w:r>
          </w:p>
        </w:tc>
        <w:tc>
          <w:tcPr>
            <w:tcW w:w="9098" w:type="dxa"/>
            <w:noWrap/>
            <w:hideMark/>
          </w:tcPr>
          <w:p w14:paraId="412BDF75"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ALS2, DTNBP1, PSD, RHOA, SRI, ITGA8, MTMR2, PALMD, ZMYND8, SLC1A1, ABHD17B, MPP2, STRN, EPHA4, GIPC1, HIP1R, PDLIM4, MAP1B, DNAJB1, DLG4, DOCK10, ARRB1, SEPTIN11, PPP3CA, PPFIA2, APP, TENM2, NTRK2, FARP1, ASAP1, GRIA1, TIAM1, DGKI, PPP1R9A, ADORA1, PRRT2, RGS14, PTK2, NLGN1, FRMPD4, SYNPO, MX2, PDE4B, SORCS2, ANKS1B, BCR, LAMA2, SIPA1L1, ITSN1, SRGAP2, ABR, APBA2</w:t>
            </w:r>
          </w:p>
        </w:tc>
      </w:tr>
      <w:tr w:rsidR="00486D43" w:rsidRPr="002E2FED" w14:paraId="70817464"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67F2B092"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Neuron spine </w:t>
            </w:r>
          </w:p>
        </w:tc>
        <w:tc>
          <w:tcPr>
            <w:tcW w:w="1136" w:type="dxa"/>
            <w:tcBorders>
              <w:left w:val="single" w:sz="4" w:space="0" w:color="auto"/>
            </w:tcBorders>
            <w:noWrap/>
            <w:hideMark/>
          </w:tcPr>
          <w:p w14:paraId="646CB537"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0.0035</w:t>
            </w:r>
          </w:p>
        </w:tc>
        <w:tc>
          <w:tcPr>
            <w:tcW w:w="1318" w:type="dxa"/>
            <w:noWrap/>
            <w:hideMark/>
          </w:tcPr>
          <w:p w14:paraId="3970F990"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52</w:t>
            </w:r>
          </w:p>
        </w:tc>
        <w:tc>
          <w:tcPr>
            <w:tcW w:w="961" w:type="dxa"/>
            <w:noWrap/>
            <w:hideMark/>
          </w:tcPr>
          <w:p w14:paraId="3E22E972"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196</w:t>
            </w:r>
          </w:p>
        </w:tc>
        <w:tc>
          <w:tcPr>
            <w:tcW w:w="1239" w:type="dxa"/>
            <w:noWrap/>
            <w:hideMark/>
          </w:tcPr>
          <w:p w14:paraId="5C6295FA"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1.6489</w:t>
            </w:r>
          </w:p>
        </w:tc>
        <w:tc>
          <w:tcPr>
            <w:tcW w:w="9098" w:type="dxa"/>
            <w:noWrap/>
            <w:hideMark/>
          </w:tcPr>
          <w:p w14:paraId="4D20704F"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ALS2, DTNBP1, PSD, RHOA, SRI, ITGA8, MTMR2, PALMD, ZMYND8, SLC1A1, ABHD17B, MPP2, STRN, EPHA4, GIPC1, HIP1R, PDLIM4, MAP1B, DNAJB1, DLG4, DOCK10, ARRB1, SEPTIN11, PPP3CA, PPFIA2, APP, TENM2, NTRK2, FARP1, ASAP1, GRIA1, TIAM1, DGKI, PPP1R9A, ADORA1, PRRT2, RGS14, PTK2, NLGN1, FRMPD4, SYNPO, MX2, PDE4B, SORCS2, ANKS1B, BCR, LAMA2, SIPA1L1, ITSN1, SRGAP2, ABR, APBA2</w:t>
            </w:r>
          </w:p>
        </w:tc>
      </w:tr>
      <w:tr w:rsidR="00486D43" w:rsidRPr="002E2FED" w14:paraId="5BF7F241"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315B1D89"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Endoplasmic reticulum lumen </w:t>
            </w:r>
          </w:p>
        </w:tc>
        <w:tc>
          <w:tcPr>
            <w:tcW w:w="1136" w:type="dxa"/>
            <w:tcBorders>
              <w:left w:val="single" w:sz="4" w:space="0" w:color="auto"/>
            </w:tcBorders>
            <w:noWrap/>
            <w:hideMark/>
          </w:tcPr>
          <w:p w14:paraId="0F88D854"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0.0048</w:t>
            </w:r>
          </w:p>
        </w:tc>
        <w:tc>
          <w:tcPr>
            <w:tcW w:w="1318" w:type="dxa"/>
            <w:noWrap/>
            <w:hideMark/>
          </w:tcPr>
          <w:p w14:paraId="0FDFD3E7"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78</w:t>
            </w:r>
          </w:p>
        </w:tc>
        <w:tc>
          <w:tcPr>
            <w:tcW w:w="961" w:type="dxa"/>
            <w:noWrap/>
            <w:hideMark/>
          </w:tcPr>
          <w:p w14:paraId="18D1000A"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328</w:t>
            </w:r>
          </w:p>
        </w:tc>
        <w:tc>
          <w:tcPr>
            <w:tcW w:w="1239" w:type="dxa"/>
            <w:noWrap/>
            <w:hideMark/>
          </w:tcPr>
          <w:p w14:paraId="24FB3F2D"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1.4780</w:t>
            </w:r>
          </w:p>
        </w:tc>
        <w:tc>
          <w:tcPr>
            <w:tcW w:w="9098" w:type="dxa"/>
            <w:noWrap/>
            <w:hideMark/>
          </w:tcPr>
          <w:p w14:paraId="55B35605"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FMO1, TNC, LTBP1, COL23A1, PDIA5, COL17A1, APOB, TXNDC16, P3H2, LAMB1, TSPAN15, SERPIND1, PDGFB, FOXRED2, STS, MINPP1, CTSC, WNT5B, COL12A1, ARSB, STC2, EVA1A, FN1, P3H1, CASQ2, P4HA1, COL21A1, SDF2L1, VGF, CALU, APOE, COLGALT1, COL5A1, ENAM, POGLUT2, GOLM1, LAMC1, CKAP4, ADAMTS7, UGGT1, SLC27A2, MFGE8, ARSG, IGFBP4, FKBP10, APP, SUMF1, COL8A1, PDGFC, SERPING1, PRSS23, ADAM17, TGOLN2, SPARCL1, WNT3A, COL6A3, MELTF, LIPC, FBN1, TSPAN5, PCSK9, SDC2, FGG, ADAMTSL1, CALR, ARSJ, PDIA2, TOR3A, AMTN, COL14A1, COL25A1, COL27A1, COL13A1, ERO1A, ASPH, COLGALT2, COL5A2, COL28A1</w:t>
            </w:r>
          </w:p>
        </w:tc>
      </w:tr>
      <w:tr w:rsidR="00486D43" w:rsidRPr="002E2FED" w14:paraId="101B55AC"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52158BCB"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Supramolecular fiber </w:t>
            </w:r>
          </w:p>
        </w:tc>
        <w:tc>
          <w:tcPr>
            <w:tcW w:w="1136" w:type="dxa"/>
            <w:tcBorders>
              <w:left w:val="single" w:sz="4" w:space="0" w:color="auto"/>
            </w:tcBorders>
            <w:noWrap/>
            <w:hideMark/>
          </w:tcPr>
          <w:p w14:paraId="1FA0BEF8"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0.0065</w:t>
            </w:r>
          </w:p>
        </w:tc>
        <w:tc>
          <w:tcPr>
            <w:tcW w:w="1318" w:type="dxa"/>
            <w:noWrap/>
            <w:hideMark/>
          </w:tcPr>
          <w:p w14:paraId="74CAE9DC"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220</w:t>
            </w:r>
          </w:p>
        </w:tc>
        <w:tc>
          <w:tcPr>
            <w:tcW w:w="961" w:type="dxa"/>
            <w:noWrap/>
            <w:hideMark/>
          </w:tcPr>
          <w:p w14:paraId="277A9ED9"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1102</w:t>
            </w:r>
          </w:p>
        </w:tc>
        <w:tc>
          <w:tcPr>
            <w:tcW w:w="1239" w:type="dxa"/>
            <w:noWrap/>
            <w:hideMark/>
          </w:tcPr>
          <w:p w14:paraId="262CC379"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1.2408</w:t>
            </w:r>
          </w:p>
        </w:tc>
        <w:tc>
          <w:tcPr>
            <w:tcW w:w="9098" w:type="dxa"/>
            <w:noWrap/>
            <w:hideMark/>
          </w:tcPr>
          <w:p w14:paraId="1E53CE3A"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DNAH9, DCN, SPAST, CUL3, ARHGAP6, MAP4, LTBP1, ELN, KIF1B, SYNE2, EML1, KIF26A, HDAC4, KIF2A, KCNAB2, ACTN1, MARK2, FERMT2, SRI, ACTB, PPP1R12B, FBLN1, NEBL, KIF22, CARMIL1, SCTR, CACNA1S, PKP1, KIF3C, AURKA, FKBP1A, NRP1, MYO9B, MISP, CEP170B, MYH9, NIN, MAPRE1, MAP1LC3A, TNNC2, MYOM1, PARP4, KATNAL1, CSPP1, JPH1, NDRG1, MYH14, DNAH11, DNAJB6, COBL, HSPB1, AKNA, AK1, SLAIN2, CORO1C, LMNB1, DBN1, CLIP4, SPTBN1, RMDN2, SLC1A4, WIPF1, KIF17, CAMSAP2, CASQ2, DNAH7, TRIM32, FKBP1B, MYOT, WIPF3, CALD1, KLC1, MACF1, RAC2, FLNC, MYO1B, PALLD, MYOD1, KIF1C, MTUS1, FGF13, CAMSAP1, COL5A1, TUBGCP2, CLIP1, SYNE1, GFAP, PDLIM4, MAP1B, NES, MYO18B, PSRC1, NAV1, MYBPC3, HOOK1, FHOD3, TPGS2, APC, ANXA1, CEP162, TTLL4, CAB39, BIN1, ODF2, CDK5RAP2, KIF12, KIF13A, KIF23, HAUS2, LRRC49, TTLL7, SHROOM3, PPP3CA, FBN2, TPM1, IQGAP1, KATNB1, BCAS3, DPP9, ADAMTS10, MYOM3, FLG, SCN1A, MYH15, IQGAP2, DCDC2, ARHGAP18, SHROOM2, TRIM55, JPH2, ALDOA, ANK3, NEK7, DST, TUBA3E, HAUS1, OBSCN, PDLIM3, TTN, SPAG17, WHAMM, CCT8, TIAM1, FBXO32, DNAH3, SYNJ1, SPTBN4, LMNA, SQSTM1, NEXN, XIRP2, PDLIM5, PBXIP1, COL6A3, CCT3, SHROOM1, KIF27, EML5, ANKRD2, CEP295, CEP57, JAM3, FBN1, CLMP, MYO1A, MAPRE2, TUBA1C, EVPL, MYL1, ROR2, RGS14, CDK1, TTLL6, KIF5B, BFSP2, SYNPO, MYOZ2, SYNPO2, EFEMP2, CNP, CSRP2, LMNB2, PDE4DIP, MAP6D1, FIGN, DNAH2, PDE4B, AHNAK2, ESPN, DYNC2H1, THSD4, PARVB, COL27A1, KRT35, SVIL, MYO5A, MFAP5, MYH6, PARVA, NRAP, PRC1, DMD, PTPN20, COL5A2, EML6, KIF4B, FMN1, MAP1LC3B2, KRTAP3-1, KRT39, KRT33B, MYZAP, KRTAP4-11, KRTAP4-12, RASSF5, KRTAP10-7, KRTAP5-5, NEFL, RCC2, CACNA1C</w:t>
            </w:r>
          </w:p>
        </w:tc>
      </w:tr>
      <w:tr w:rsidR="00486D43" w:rsidRPr="002E2FED" w14:paraId="70005588"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03B26FB8"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Supramolecular polymer </w:t>
            </w:r>
          </w:p>
        </w:tc>
        <w:tc>
          <w:tcPr>
            <w:tcW w:w="1136" w:type="dxa"/>
            <w:tcBorders>
              <w:left w:val="single" w:sz="4" w:space="0" w:color="auto"/>
            </w:tcBorders>
            <w:noWrap/>
            <w:hideMark/>
          </w:tcPr>
          <w:p w14:paraId="6F749D37"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0.0072</w:t>
            </w:r>
          </w:p>
        </w:tc>
        <w:tc>
          <w:tcPr>
            <w:tcW w:w="1318" w:type="dxa"/>
            <w:noWrap/>
            <w:hideMark/>
          </w:tcPr>
          <w:p w14:paraId="67C029BC"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221</w:t>
            </w:r>
          </w:p>
        </w:tc>
        <w:tc>
          <w:tcPr>
            <w:tcW w:w="961" w:type="dxa"/>
            <w:noWrap/>
            <w:hideMark/>
          </w:tcPr>
          <w:p w14:paraId="520DFAB8"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1110</w:t>
            </w:r>
          </w:p>
        </w:tc>
        <w:tc>
          <w:tcPr>
            <w:tcW w:w="1239" w:type="dxa"/>
            <w:noWrap/>
            <w:hideMark/>
          </w:tcPr>
          <w:p w14:paraId="7D58547C"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1.2375</w:t>
            </w:r>
          </w:p>
        </w:tc>
        <w:tc>
          <w:tcPr>
            <w:tcW w:w="9098" w:type="dxa"/>
            <w:noWrap/>
            <w:hideMark/>
          </w:tcPr>
          <w:p w14:paraId="40AE0B9D"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DNAH9, DCN, SPAST, CUL3, ARHGAP6, MAP4, LTBP1, ELN, KIF1B, SYNE2, EML1, KIF26A, HDAC4, KIF2A, KCNAB2, ACTN1, MARK2, FERMT2, SRI, ACTB, PPP1R12B, FBLN1, NEBL, KIF22, CARMIL1, SCTR, CACNA1S, PKP1, KIF3C, AURKA, FKBP1A, NRP1, MYO9B, MISP, CEP170B, MYH9, NIN, MAPRE1, MAP1LC3A, TNNC2, MYOM1, PARP4, KATNAL1, CSPP1, JPH1, NDRG1, MYH14, DNAH11, DNAJB6, COBL, HSPB1, AKNA, AK1, SLAIN2, CORO1C, LMNB1, DBN1, CLIP4, SPTBN1, RMDN2, SLC1A4, WIPF1, KIF17, CAMSAP2, CASQ2, DNAH7, TRIM32, FKBP1B, MYOT, WIPF3, CALD1, KLC1, MACF1, RAC2, FLNC, MYO1B, PALLD, MYOD1, KIF1C, MTUS1, FGF13, CAMSAP1, COL5A1, TUBGCP2, CLIP1, SYNE1, GFAP, PDLIM4, MAP1B, NES, MYO18B, PSRC1, NAV1, MYBPC3, HOOK1, FHOD3, TPGS2, APC, ANXA1, CEP162, TTLL4, CAB39, BIN1, ODF2, CDK5RAP2, KIF12, KIF13A, KIF23, HAUS2, LRRC49, TTLL7, SHROOM3, PPP3CA, FBN2, TPM1, IQGAP1, KATNB1, BCAS3, DPP9, ADAMTS10, MYOM3, FLG, SCN1A, COL8A1, MYH15, IQGAP2, DCDC2, ARHGAP18, SHROOM2, TRIM55, JPH2, ALDOA, ANK3, NEK7, DST, TUBA3E, HAUS1, OBSCN, PDLIM3, TTN, SPAG17, WHAMM, CCT8, TIAM1, FBXO32, DNAH3, SYNJ1, SPTBN4, </w:t>
            </w:r>
            <w:r w:rsidRPr="003E14A6">
              <w:rPr>
                <w:i/>
                <w:iCs/>
                <w:color w:val="000000"/>
                <w:sz w:val="18"/>
                <w:szCs w:val="18"/>
              </w:rPr>
              <w:lastRenderedPageBreak/>
              <w:t>LMNA, SQSTM1, NEXN, XIRP2, PDLIM5, PBXIP1, COL6A3, CCT3, SHROOM1, KIF27, EML5, ANKRD2, CEP295, CEP57, JAM3, FBN1, CLMP, MYO1A, MAPRE2, TUBA1C, EVPL, MYL1, ROR2, RGS14, CDK1, TTLL6, KIF5B, BFSP2, SYNPO, MYOZ2, SYNPO2, EFEMP2, CNP, CSRP2, LMNB2, PDE4DIP, MAP6D1, FIGN, DNAH2, PDE4B, AHNAK2, ESPN, DYNC2H1, THSD4, PARVB, COL27A1, KRT35, SVIL, MYO5A, MFAP5, MYH6, PARVA, NRAP, PRC1, DMD, PTPN20, COL5A2, EML6, KIF4B, FMN1, MAP1LC3B2, KRTAP3-1, KRT39, KRT33B, MYZAP, KRTAP4-11, KRTAP4-12, RASSF5, KRTAP10-7, KRTAP5-5, NEFL, RCC2, CACNA1C</w:t>
            </w:r>
          </w:p>
        </w:tc>
      </w:tr>
      <w:tr w:rsidR="00486D43" w:rsidRPr="002E2FED" w14:paraId="3F8BEFD4"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57DE37E5"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Apical junction complex </w:t>
            </w:r>
          </w:p>
        </w:tc>
        <w:tc>
          <w:tcPr>
            <w:tcW w:w="1136" w:type="dxa"/>
            <w:tcBorders>
              <w:left w:val="single" w:sz="4" w:space="0" w:color="auto"/>
            </w:tcBorders>
            <w:noWrap/>
            <w:hideMark/>
          </w:tcPr>
          <w:p w14:paraId="03131ED7"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0.0072</w:t>
            </w:r>
          </w:p>
        </w:tc>
        <w:tc>
          <w:tcPr>
            <w:tcW w:w="1318" w:type="dxa"/>
            <w:noWrap/>
            <w:hideMark/>
          </w:tcPr>
          <w:p w14:paraId="0F92DEFF"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42</w:t>
            </w:r>
          </w:p>
        </w:tc>
        <w:tc>
          <w:tcPr>
            <w:tcW w:w="961" w:type="dxa"/>
            <w:noWrap/>
            <w:hideMark/>
          </w:tcPr>
          <w:p w14:paraId="10819BA8"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154</w:t>
            </w:r>
          </w:p>
        </w:tc>
        <w:tc>
          <w:tcPr>
            <w:tcW w:w="1239" w:type="dxa"/>
            <w:noWrap/>
            <w:hideMark/>
          </w:tcPr>
          <w:p w14:paraId="573D3D4B"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1.6951</w:t>
            </w:r>
          </w:p>
        </w:tc>
        <w:tc>
          <w:tcPr>
            <w:tcW w:w="9098" w:type="dxa"/>
            <w:noWrap/>
            <w:hideMark/>
          </w:tcPr>
          <w:p w14:paraId="6365481A"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CYTH3, CTNNA1, RHOA, PRKCZ, ACTB, EPB41L4B, SORBS1, VAPA, CYTH1, CCND1, LIN7A, CLDN16, FRMD4B, STRN, TJP2, PARD6B, VASP, WNK4, NECTIN2, PATJ, APC, SHROOM3, USP53, SHROOM2, MTDH, LIN7C, ANK3, FRMD4A, CLDN8, SHROOM1, CLDN2, JAM3, CLMP, PLEKHA7, CLDN20, SYNPO, PDZD3, NECTIN3, CLDN6, MAGI2, NHS, MAGI1</w:t>
            </w:r>
          </w:p>
        </w:tc>
      </w:tr>
      <w:tr w:rsidR="00486D43" w:rsidRPr="002E2FED" w14:paraId="05E58600"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767C5E72"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Microtubule </w:t>
            </w:r>
          </w:p>
        </w:tc>
        <w:tc>
          <w:tcPr>
            <w:tcW w:w="1136" w:type="dxa"/>
            <w:tcBorders>
              <w:left w:val="single" w:sz="4" w:space="0" w:color="auto"/>
            </w:tcBorders>
            <w:noWrap/>
            <w:hideMark/>
          </w:tcPr>
          <w:p w14:paraId="1C4031BA"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0.0075</w:t>
            </w:r>
          </w:p>
        </w:tc>
        <w:tc>
          <w:tcPr>
            <w:tcW w:w="1318" w:type="dxa"/>
            <w:noWrap/>
            <w:hideMark/>
          </w:tcPr>
          <w:p w14:paraId="65C07F37"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103</w:t>
            </w:r>
          </w:p>
        </w:tc>
        <w:tc>
          <w:tcPr>
            <w:tcW w:w="961" w:type="dxa"/>
            <w:noWrap/>
            <w:hideMark/>
          </w:tcPr>
          <w:p w14:paraId="24DD483C"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464</w:t>
            </w:r>
          </w:p>
        </w:tc>
        <w:tc>
          <w:tcPr>
            <w:tcW w:w="1239" w:type="dxa"/>
            <w:noWrap/>
            <w:hideMark/>
          </w:tcPr>
          <w:p w14:paraId="5828E4CF"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1.3797</w:t>
            </w:r>
          </w:p>
        </w:tc>
        <w:tc>
          <w:tcPr>
            <w:tcW w:w="9098" w:type="dxa"/>
            <w:noWrap/>
            <w:hideMark/>
          </w:tcPr>
          <w:p w14:paraId="33DED030"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DNAH9, SPAST, CUL3, MAP4, KIF1B, EML1, KIF26A, KIF2A, KCNAB2, KIF22, SCTR, KIF3C, AURKA, MISP, CEP170B, NIN, MAPRE1, MAP1LC3A, PARP4, KATNAL1, CSPP1, NDRG1, DNAH11, AKNA, SLAIN2, CLIP4, RMDN2, KIF17, CAMSAP2, DNAH7, KLC1, MACF1, KIF1C, MTUS1, FGF13, CAMSAP1, TUBGCP2, CLIP1, MAP1B, PSRC1, NAV1, HOOK1, TPGS2, APC, CEP162, TTLL4, ODF2, CDK5RAP2, KIF12, KIF13A, KIF23, HAUS2, LRRC49, TTLL7, SHROOM3, IQGAP1, KATNB1, BCAS3, DPP9, IQGAP2, DCDC2, ARHGAP18, SHROOM2, TRIM55, NEK7, DST, TUBA3E, HAUS1, SPAG17, WHAMM, CCT8, TIAM1, DNAH3, SYNJ1, PBXIP1, CCT3, SHROOM1, KIF27, EML5, CEP295, CEP57, CLMP, MAPRE2, TUBA1C, ROR2, RGS14, CDK1, TTLL6, KIF5B, CNP, PDE4DIP, MAP6D1, FIGN, DNAH2, DYNC2H1, SVIL, PRC1, PTPN20, EML6, KIF4B, MAP1LC3B2, RASSF5, RCC2</w:t>
            </w:r>
          </w:p>
        </w:tc>
      </w:tr>
      <w:tr w:rsidR="00486D43" w:rsidRPr="002E2FED" w14:paraId="5C1366F5"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51526931"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Distal axon </w:t>
            </w:r>
          </w:p>
        </w:tc>
        <w:tc>
          <w:tcPr>
            <w:tcW w:w="1136" w:type="dxa"/>
            <w:tcBorders>
              <w:left w:val="single" w:sz="4" w:space="0" w:color="auto"/>
            </w:tcBorders>
            <w:noWrap/>
            <w:hideMark/>
          </w:tcPr>
          <w:p w14:paraId="619A69AB"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0.0075</w:t>
            </w:r>
          </w:p>
        </w:tc>
        <w:tc>
          <w:tcPr>
            <w:tcW w:w="1318" w:type="dxa"/>
            <w:noWrap/>
            <w:hideMark/>
          </w:tcPr>
          <w:p w14:paraId="7BD4C266"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74</w:t>
            </w:r>
          </w:p>
        </w:tc>
        <w:tc>
          <w:tcPr>
            <w:tcW w:w="961" w:type="dxa"/>
            <w:noWrap/>
            <w:hideMark/>
          </w:tcPr>
          <w:p w14:paraId="2C32B7DF"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313</w:t>
            </w:r>
          </w:p>
        </w:tc>
        <w:tc>
          <w:tcPr>
            <w:tcW w:w="1239" w:type="dxa"/>
            <w:noWrap/>
            <w:hideMark/>
          </w:tcPr>
          <w:p w14:paraId="30C4A062"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1.4694</w:t>
            </w:r>
          </w:p>
        </w:tc>
        <w:tc>
          <w:tcPr>
            <w:tcW w:w="9098" w:type="dxa"/>
            <w:noWrap/>
            <w:hideMark/>
          </w:tcPr>
          <w:p w14:paraId="02499630"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ALS2, RUFY3, USH2A, DTNBP1, RASGRF1, AP3D1, MYO9A, CNGB1, CRMP1, SRI, ACTB, NRP1, CBARP, NIN, MYH14, PTPRS, COBL, SLC1A1, ZPR1, HSPA8, DBN1, TANC1, ITGA4, AAK1, EPHA4, EXOC8, GOT1, TSHZ3, PREX1, PACSIN1, KLC1, PALLD, FGF13, OLFM1, EXOC4, MAP1B, NTS, HTR1B, IQGAP1, KATNB1, ADCYAP1, APP, ADCY10, SLC4A10, CPLX2, TENM2, TIAM2, NTRK2, EPS8, UTRN, TIAM1, DGKI, AUTS2, PPP1R9A, GDPD5, PINK1, SYNJ1, BRSK1, ADORA1, APBB2, GRIK2, KCNC2, PRKCB, PRRT2, KIF5B, BASP1, SLC17A8, EXOC3, TRAK1, ROR1, STMN3, MYO5A, UNC13B, NEFL</w:t>
            </w:r>
          </w:p>
        </w:tc>
      </w:tr>
      <w:tr w:rsidR="00486D43" w:rsidRPr="002E2FED" w14:paraId="63CF991D"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6F61B5B2"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Leading edge membrane </w:t>
            </w:r>
          </w:p>
        </w:tc>
        <w:tc>
          <w:tcPr>
            <w:tcW w:w="1136" w:type="dxa"/>
            <w:tcBorders>
              <w:left w:val="single" w:sz="4" w:space="0" w:color="auto"/>
            </w:tcBorders>
            <w:noWrap/>
            <w:hideMark/>
          </w:tcPr>
          <w:p w14:paraId="128465B4"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0.0083</w:t>
            </w:r>
          </w:p>
        </w:tc>
        <w:tc>
          <w:tcPr>
            <w:tcW w:w="1318" w:type="dxa"/>
            <w:noWrap/>
            <w:hideMark/>
          </w:tcPr>
          <w:p w14:paraId="7C3E5D90"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49</w:t>
            </w:r>
          </w:p>
        </w:tc>
        <w:tc>
          <w:tcPr>
            <w:tcW w:w="961" w:type="dxa"/>
            <w:noWrap/>
            <w:hideMark/>
          </w:tcPr>
          <w:p w14:paraId="7F985FD6"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189</w:t>
            </w:r>
          </w:p>
        </w:tc>
        <w:tc>
          <w:tcPr>
            <w:tcW w:w="1239" w:type="dxa"/>
            <w:noWrap/>
            <w:hideMark/>
          </w:tcPr>
          <w:p w14:paraId="13A17EC5"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1.6114</w:t>
            </w:r>
          </w:p>
        </w:tc>
        <w:tc>
          <w:tcPr>
            <w:tcW w:w="9098" w:type="dxa"/>
            <w:noWrap/>
            <w:hideMark/>
          </w:tcPr>
          <w:p w14:paraId="3588FFF1"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CD44, USH2A, SYNE2, PSD, RHOA, FERMT2, ITGA8, AMPH, FERMT1, BMX, PIEZO1, DOCK8, KANK1, MPP2, SLC1A2, CORO1C, RIPOR2, WWC1, SPTBN1, WLS, PLCG1, PACSIN1, PSD4, VASP, MACF1, HIP1R, EPS8L1, INPP5K, APC, TLN1, ITGAV, TPM1, EGFR, PTPRJ, EPS8, ADAM17, FGD5, GRIA1, PSD3, TIAM1, ADORA1, ADGRV1, DLC1, KCNC2, ANTXR1, CFL1, PIP5K1C, PLCG2, PTPRK</w:t>
            </w:r>
          </w:p>
        </w:tc>
      </w:tr>
      <w:tr w:rsidR="00486D43" w:rsidRPr="002E2FED" w14:paraId="549237EA"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2E31E233" w14:textId="77777777" w:rsidR="00486D43" w:rsidRPr="003E14A6" w:rsidRDefault="00486D43" w:rsidP="00C514C7">
            <w:pPr>
              <w:spacing w:before="0" w:after="0"/>
              <w:rPr>
                <w:b w:val="0"/>
                <w:bCs w:val="0"/>
                <w:color w:val="000000"/>
                <w:sz w:val="18"/>
                <w:szCs w:val="18"/>
                <w:lang w:val="en-US"/>
              </w:rPr>
            </w:pPr>
            <w:r w:rsidRPr="003E14A6">
              <w:rPr>
                <w:b w:val="0"/>
                <w:bCs w:val="0"/>
                <w:color w:val="000000"/>
                <w:sz w:val="18"/>
                <w:szCs w:val="18"/>
                <w:lang w:val="en-US"/>
              </w:rPr>
              <w:t xml:space="preserve">Cluster of actin-based cell projections </w:t>
            </w:r>
          </w:p>
        </w:tc>
        <w:tc>
          <w:tcPr>
            <w:tcW w:w="1136" w:type="dxa"/>
            <w:tcBorders>
              <w:left w:val="single" w:sz="4" w:space="0" w:color="auto"/>
            </w:tcBorders>
            <w:noWrap/>
            <w:hideMark/>
          </w:tcPr>
          <w:p w14:paraId="4ABF913F"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0.0098</w:t>
            </w:r>
          </w:p>
        </w:tc>
        <w:tc>
          <w:tcPr>
            <w:tcW w:w="1318" w:type="dxa"/>
            <w:noWrap/>
            <w:hideMark/>
          </w:tcPr>
          <w:p w14:paraId="32340C1B"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45</w:t>
            </w:r>
          </w:p>
        </w:tc>
        <w:tc>
          <w:tcPr>
            <w:tcW w:w="961" w:type="dxa"/>
            <w:noWrap/>
            <w:hideMark/>
          </w:tcPr>
          <w:p w14:paraId="11C14912"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171</w:t>
            </w:r>
          </w:p>
        </w:tc>
        <w:tc>
          <w:tcPr>
            <w:tcW w:w="1239" w:type="dxa"/>
            <w:noWrap/>
            <w:hideMark/>
          </w:tcPr>
          <w:p w14:paraId="3F1CE22C"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1.6356</w:t>
            </w:r>
          </w:p>
        </w:tc>
        <w:tc>
          <w:tcPr>
            <w:tcW w:w="9098" w:type="dxa"/>
            <w:noWrap/>
            <w:hideMark/>
          </w:tcPr>
          <w:p w14:paraId="521D9962"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USH1C, ABCC2, USH2A, LIMA1, MYO3B, CYBRD1, ACTN1, CDHR2, ATP8B1, SNX5, MYH9, HOMER2, TRPA1, MYH14, CUBN, CDH23, RIPOR2, CLIC5, GIPC1, VIL1, DOCK4, MYO1B, ENPEP, PTPRQ, DCDC2, ADD3, SLC7A11, EPS8, TMPRSS15, PLB1, ADGRV1, MYO1A, MYO7B, PDZD3, DAB1, FSCN2, ESPN, LCTL, MME, SLC22A5, SLC28A3, SLC22A12, SLC34A3, AQP1, MYO15B</w:t>
            </w:r>
          </w:p>
        </w:tc>
      </w:tr>
      <w:tr w:rsidR="00486D43" w:rsidRPr="002E2FED" w14:paraId="63A33588"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0877FAC1"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Microfibril </w:t>
            </w:r>
          </w:p>
        </w:tc>
        <w:tc>
          <w:tcPr>
            <w:tcW w:w="1136" w:type="dxa"/>
            <w:tcBorders>
              <w:left w:val="single" w:sz="4" w:space="0" w:color="auto"/>
            </w:tcBorders>
            <w:noWrap/>
            <w:hideMark/>
          </w:tcPr>
          <w:p w14:paraId="7DDB836B"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0.0116</w:t>
            </w:r>
          </w:p>
        </w:tc>
        <w:tc>
          <w:tcPr>
            <w:tcW w:w="1318" w:type="dxa"/>
            <w:noWrap/>
            <w:hideMark/>
          </w:tcPr>
          <w:p w14:paraId="694DA0BF"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7</w:t>
            </w:r>
          </w:p>
        </w:tc>
        <w:tc>
          <w:tcPr>
            <w:tcW w:w="961" w:type="dxa"/>
            <w:noWrap/>
            <w:hideMark/>
          </w:tcPr>
          <w:p w14:paraId="621CA969"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11</w:t>
            </w:r>
          </w:p>
        </w:tc>
        <w:tc>
          <w:tcPr>
            <w:tcW w:w="1239" w:type="dxa"/>
            <w:noWrap/>
            <w:hideMark/>
          </w:tcPr>
          <w:p w14:paraId="009BFBD0"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3.9552</w:t>
            </w:r>
          </w:p>
        </w:tc>
        <w:tc>
          <w:tcPr>
            <w:tcW w:w="9098" w:type="dxa"/>
            <w:noWrap/>
            <w:hideMark/>
          </w:tcPr>
          <w:p w14:paraId="7B1805CB"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LTBP1, FBN2, ADAMTS10, FBN1, EFEMP2, THSD4, MFAP5</w:t>
            </w:r>
          </w:p>
        </w:tc>
      </w:tr>
      <w:tr w:rsidR="00486D43" w:rsidRPr="002E2FED" w14:paraId="5039A9C7"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0749804C"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Brush border </w:t>
            </w:r>
          </w:p>
        </w:tc>
        <w:tc>
          <w:tcPr>
            <w:tcW w:w="1136" w:type="dxa"/>
            <w:tcBorders>
              <w:left w:val="single" w:sz="4" w:space="0" w:color="auto"/>
            </w:tcBorders>
            <w:noWrap/>
            <w:hideMark/>
          </w:tcPr>
          <w:p w14:paraId="29CB8794"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0.0122</w:t>
            </w:r>
          </w:p>
        </w:tc>
        <w:tc>
          <w:tcPr>
            <w:tcW w:w="1318" w:type="dxa"/>
            <w:noWrap/>
            <w:hideMark/>
          </w:tcPr>
          <w:p w14:paraId="001CF370"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33</w:t>
            </w:r>
          </w:p>
        </w:tc>
        <w:tc>
          <w:tcPr>
            <w:tcW w:w="961" w:type="dxa"/>
            <w:noWrap/>
            <w:hideMark/>
          </w:tcPr>
          <w:p w14:paraId="71B3CBC7"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116</w:t>
            </w:r>
          </w:p>
        </w:tc>
        <w:tc>
          <w:tcPr>
            <w:tcW w:w="1239" w:type="dxa"/>
            <w:noWrap/>
            <w:hideMark/>
          </w:tcPr>
          <w:p w14:paraId="199D8510"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1.7681</w:t>
            </w:r>
          </w:p>
        </w:tc>
        <w:tc>
          <w:tcPr>
            <w:tcW w:w="9098" w:type="dxa"/>
            <w:noWrap/>
            <w:hideMark/>
          </w:tcPr>
          <w:p w14:paraId="4B066ABD"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USH1C, ABCC2, LIMA1, CYBRD1, ACTN1, CDHR2, ATP8B1, SNX5, MYH9, MYH14, CUBN, GIPC1, VIL1, MYO1B, ENPEP, ADD3, SLC7A11, EPS8, TMPRSS15, PLB1, MYO1A, MYO7B, PDZD3, DAB1, ESPN, LCTL, MME, SLC22A5, SLC28A3, SLC22A12, SLC34A3, AQP1, MYO15B</w:t>
            </w:r>
          </w:p>
        </w:tc>
      </w:tr>
      <w:tr w:rsidR="00486D43" w:rsidRPr="002E2FED" w14:paraId="743C29D7"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4F331E52"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Cell projection membrane </w:t>
            </w:r>
          </w:p>
        </w:tc>
        <w:tc>
          <w:tcPr>
            <w:tcW w:w="1136" w:type="dxa"/>
            <w:tcBorders>
              <w:left w:val="single" w:sz="4" w:space="0" w:color="auto"/>
            </w:tcBorders>
            <w:noWrap/>
            <w:hideMark/>
          </w:tcPr>
          <w:p w14:paraId="771F0042"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0.0144</w:t>
            </w:r>
          </w:p>
        </w:tc>
        <w:tc>
          <w:tcPr>
            <w:tcW w:w="1318" w:type="dxa"/>
            <w:noWrap/>
            <w:hideMark/>
          </w:tcPr>
          <w:p w14:paraId="7B59E753"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83</w:t>
            </w:r>
          </w:p>
        </w:tc>
        <w:tc>
          <w:tcPr>
            <w:tcW w:w="961" w:type="dxa"/>
            <w:noWrap/>
            <w:hideMark/>
          </w:tcPr>
          <w:p w14:paraId="430C4507"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368</w:t>
            </w:r>
          </w:p>
        </w:tc>
        <w:tc>
          <w:tcPr>
            <w:tcW w:w="1239" w:type="dxa"/>
            <w:noWrap/>
            <w:hideMark/>
          </w:tcPr>
          <w:p w14:paraId="48C0EA58"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1.4018</w:t>
            </w:r>
          </w:p>
        </w:tc>
        <w:tc>
          <w:tcPr>
            <w:tcW w:w="9098" w:type="dxa"/>
            <w:noWrap/>
            <w:hideMark/>
          </w:tcPr>
          <w:p w14:paraId="2BEB12C7"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PROM1, ABCC2, CD44, USH2A, LIMA1, SYNE2, PSD, RHOA, CNGB1, CYBRD1, EVC, FERMT2, CDHR2, ITGA8, CEACAM1, ATP8B1, FERMT1, MAPRE1, BMX, PIEZO1, IQCE, DOCK8, KANK1, PKD2L1, CUBN, MPP2, SLC1A2, CORO1C, RIPOR2, WWC1, SPTBN1, WLS, BBS9, PLCG1, PACSIN1, PSD4, VASP, MACF1, MCHR1, HIP1R, EPS8L1, INPP5K, GUCY2D, PDE6A, APC, TLN1, ITGAV, TPM1, MYO10, EGFR, PTPRJ, ROM1, SLC7A11, EPS8, ADAM17, UTRN, ASAP1, FGD5, GRIA1, SLC26A2, PSD3, TIAM1, PKD1L1, DHRS3, ADORA1, PLB1, ADGRV1, DLC1, KCNC2, ARL13B, ANTXR1, CFL1, GPR157, KIRREL1, PIP5K1C, SLC22A5, SLC28A3, SLC22A12, PLCG2, SLC34A3, DMD, PRCD, AQP1</w:t>
            </w:r>
          </w:p>
        </w:tc>
      </w:tr>
      <w:tr w:rsidR="00486D43" w:rsidRPr="003E14A6" w14:paraId="7BEF7B05"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431E1D3C"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lastRenderedPageBreak/>
              <w:t xml:space="preserve">Perisynaptic extracellular matrix </w:t>
            </w:r>
          </w:p>
        </w:tc>
        <w:tc>
          <w:tcPr>
            <w:tcW w:w="1136" w:type="dxa"/>
            <w:tcBorders>
              <w:left w:val="single" w:sz="4" w:space="0" w:color="auto"/>
            </w:tcBorders>
            <w:noWrap/>
            <w:hideMark/>
          </w:tcPr>
          <w:p w14:paraId="755451A6"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0.0144</w:t>
            </w:r>
          </w:p>
        </w:tc>
        <w:tc>
          <w:tcPr>
            <w:tcW w:w="1318" w:type="dxa"/>
            <w:noWrap/>
            <w:hideMark/>
          </w:tcPr>
          <w:p w14:paraId="3ECD38C1"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4</w:t>
            </w:r>
          </w:p>
        </w:tc>
        <w:tc>
          <w:tcPr>
            <w:tcW w:w="961" w:type="dxa"/>
            <w:noWrap/>
            <w:hideMark/>
          </w:tcPr>
          <w:p w14:paraId="620709DF"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4</w:t>
            </w:r>
          </w:p>
        </w:tc>
        <w:tc>
          <w:tcPr>
            <w:tcW w:w="1239" w:type="dxa"/>
            <w:noWrap/>
            <w:hideMark/>
          </w:tcPr>
          <w:p w14:paraId="43128DF9"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6.2153</w:t>
            </w:r>
          </w:p>
        </w:tc>
        <w:tc>
          <w:tcPr>
            <w:tcW w:w="9098" w:type="dxa"/>
            <w:noWrap/>
            <w:hideMark/>
          </w:tcPr>
          <w:p w14:paraId="39DD5AC1"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TNC, PTPRZ1, TNR, ACAN</w:t>
            </w:r>
          </w:p>
        </w:tc>
      </w:tr>
      <w:tr w:rsidR="00486D43" w:rsidRPr="003E14A6" w14:paraId="4682452D"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2D4F7803"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Synapse-associated extracellular matrix </w:t>
            </w:r>
          </w:p>
        </w:tc>
        <w:tc>
          <w:tcPr>
            <w:tcW w:w="1136" w:type="dxa"/>
            <w:tcBorders>
              <w:left w:val="single" w:sz="4" w:space="0" w:color="auto"/>
            </w:tcBorders>
            <w:noWrap/>
            <w:hideMark/>
          </w:tcPr>
          <w:p w14:paraId="5CBBD50B"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0.0144</w:t>
            </w:r>
          </w:p>
        </w:tc>
        <w:tc>
          <w:tcPr>
            <w:tcW w:w="1318" w:type="dxa"/>
            <w:noWrap/>
            <w:hideMark/>
          </w:tcPr>
          <w:p w14:paraId="2CE8EB8D"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4</w:t>
            </w:r>
          </w:p>
        </w:tc>
        <w:tc>
          <w:tcPr>
            <w:tcW w:w="961" w:type="dxa"/>
            <w:noWrap/>
            <w:hideMark/>
          </w:tcPr>
          <w:p w14:paraId="7EA150EB"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4</w:t>
            </w:r>
          </w:p>
        </w:tc>
        <w:tc>
          <w:tcPr>
            <w:tcW w:w="1239" w:type="dxa"/>
            <w:noWrap/>
            <w:hideMark/>
          </w:tcPr>
          <w:p w14:paraId="0DAA3944"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6.2153</w:t>
            </w:r>
          </w:p>
        </w:tc>
        <w:tc>
          <w:tcPr>
            <w:tcW w:w="9098" w:type="dxa"/>
            <w:noWrap/>
            <w:hideMark/>
          </w:tcPr>
          <w:p w14:paraId="56639CC6"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TNC, PTPRZ1, TNR, ACAN</w:t>
            </w:r>
          </w:p>
        </w:tc>
      </w:tr>
      <w:tr w:rsidR="00486D43" w:rsidRPr="002E2FED" w14:paraId="305600A7"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0EA4A2BF"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Platelet alpha granule </w:t>
            </w:r>
          </w:p>
        </w:tc>
        <w:tc>
          <w:tcPr>
            <w:tcW w:w="1136" w:type="dxa"/>
            <w:tcBorders>
              <w:left w:val="single" w:sz="4" w:space="0" w:color="auto"/>
            </w:tcBorders>
            <w:noWrap/>
            <w:hideMark/>
          </w:tcPr>
          <w:p w14:paraId="5D04333B"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0.0171</w:t>
            </w:r>
          </w:p>
        </w:tc>
        <w:tc>
          <w:tcPr>
            <w:tcW w:w="1318" w:type="dxa"/>
            <w:noWrap/>
            <w:hideMark/>
          </w:tcPr>
          <w:p w14:paraId="052E40F8"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29</w:t>
            </w:r>
          </w:p>
        </w:tc>
        <w:tc>
          <w:tcPr>
            <w:tcW w:w="961" w:type="dxa"/>
            <w:noWrap/>
            <w:hideMark/>
          </w:tcPr>
          <w:p w14:paraId="5A7F1819"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100</w:t>
            </w:r>
          </w:p>
        </w:tc>
        <w:tc>
          <w:tcPr>
            <w:tcW w:w="1239" w:type="dxa"/>
            <w:noWrap/>
            <w:hideMark/>
          </w:tcPr>
          <w:p w14:paraId="58CC6527"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1.8024</w:t>
            </w:r>
          </w:p>
        </w:tc>
        <w:tc>
          <w:tcPr>
            <w:tcW w:w="9098" w:type="dxa"/>
            <w:noWrap/>
            <w:hideMark/>
          </w:tcPr>
          <w:p w14:paraId="34515C7D"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ITGA2B, IGF1, ACTN1, PDGFB, SERPINE1, VWF, PHACTR2, VEGFA, HRG, FN1, TGFB3, A1BG, PLG, VAMP7, SERPINE2, STXBP1, MMRN1, APP, LHFPL2, PCYOX1L, SERPING1, ALDOA, CD109, FGG, PROS1, TMSB4X, PECAM1, CFD, ACTN4</w:t>
            </w:r>
          </w:p>
        </w:tc>
      </w:tr>
      <w:tr w:rsidR="00486D43" w:rsidRPr="002E2FED" w14:paraId="698477A3"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6E63C6F4"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Spectrin </w:t>
            </w:r>
          </w:p>
        </w:tc>
        <w:tc>
          <w:tcPr>
            <w:tcW w:w="1136" w:type="dxa"/>
            <w:tcBorders>
              <w:left w:val="single" w:sz="4" w:space="0" w:color="auto"/>
            </w:tcBorders>
            <w:noWrap/>
            <w:hideMark/>
          </w:tcPr>
          <w:p w14:paraId="04D47901"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0.0193</w:t>
            </w:r>
          </w:p>
        </w:tc>
        <w:tc>
          <w:tcPr>
            <w:tcW w:w="1318" w:type="dxa"/>
            <w:noWrap/>
            <w:hideMark/>
          </w:tcPr>
          <w:p w14:paraId="6632C04D"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6</w:t>
            </w:r>
          </w:p>
        </w:tc>
        <w:tc>
          <w:tcPr>
            <w:tcW w:w="961" w:type="dxa"/>
            <w:noWrap/>
            <w:hideMark/>
          </w:tcPr>
          <w:p w14:paraId="440838DE"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9</w:t>
            </w:r>
          </w:p>
        </w:tc>
        <w:tc>
          <w:tcPr>
            <w:tcW w:w="1239" w:type="dxa"/>
            <w:noWrap/>
            <w:hideMark/>
          </w:tcPr>
          <w:p w14:paraId="0A7A6FE6"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4.1435</w:t>
            </w:r>
          </w:p>
        </w:tc>
        <w:tc>
          <w:tcPr>
            <w:tcW w:w="9098" w:type="dxa"/>
            <w:noWrap/>
            <w:hideMark/>
          </w:tcPr>
          <w:p w14:paraId="16237677"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EPB41L2, SPTBN1, SPTBN4, SPTA1, PRKCB, SPTBN2</w:t>
            </w:r>
          </w:p>
        </w:tc>
      </w:tr>
      <w:tr w:rsidR="00486D43" w:rsidRPr="002E2FED" w14:paraId="7F6DBE5A"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19EEA233"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Actin-based cell projection </w:t>
            </w:r>
          </w:p>
        </w:tc>
        <w:tc>
          <w:tcPr>
            <w:tcW w:w="1136" w:type="dxa"/>
            <w:tcBorders>
              <w:left w:val="single" w:sz="4" w:space="0" w:color="auto"/>
            </w:tcBorders>
            <w:noWrap/>
            <w:hideMark/>
          </w:tcPr>
          <w:p w14:paraId="72D14D46"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0.0233</w:t>
            </w:r>
          </w:p>
        </w:tc>
        <w:tc>
          <w:tcPr>
            <w:tcW w:w="1318" w:type="dxa"/>
            <w:noWrap/>
            <w:hideMark/>
          </w:tcPr>
          <w:p w14:paraId="628E72F5"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56</w:t>
            </w:r>
          </w:p>
        </w:tc>
        <w:tc>
          <w:tcPr>
            <w:tcW w:w="961" w:type="dxa"/>
            <w:noWrap/>
            <w:hideMark/>
          </w:tcPr>
          <w:p w14:paraId="0DDD1D03"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234</w:t>
            </w:r>
          </w:p>
        </w:tc>
        <w:tc>
          <w:tcPr>
            <w:tcW w:w="1239" w:type="dxa"/>
            <w:noWrap/>
            <w:hideMark/>
          </w:tcPr>
          <w:p w14:paraId="76AEC72A"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1.4874</w:t>
            </w:r>
          </w:p>
        </w:tc>
        <w:tc>
          <w:tcPr>
            <w:tcW w:w="9098" w:type="dxa"/>
            <w:noWrap/>
            <w:hideMark/>
          </w:tcPr>
          <w:p w14:paraId="2A1B969D"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USH1C, PROM1, RUFY3, CD44, USH2A, SYNE2, HYAL2, OSBPL3, MYO3B, CDHR2, UBE2K, RAPGEF3, CEACAM1, ATP8B1, FAT1, AKR1B1, HOMER2, CDH23, RIPOR2, EPHA4, VAMP7, VASP, VIL1, DOCK4, MYO1B, FGF13, EXOC4, PDGFRA, ITGAV, FGD4, APP, MYO10, IQGAP2, TENM2, TIAM2, EPS8, FARP1, UTRN, ANGPT1, ENAH, SLC26A2, PPP1R9A, ADGRV1, INPPL1, JAM3, MYO1A, ANTXR1, NLGN1, MYO7B, CNP, WWOX, FSCN2, ESPN, MYO5A, DMD, STARD10</w:t>
            </w:r>
          </w:p>
        </w:tc>
      </w:tr>
      <w:tr w:rsidR="00486D43" w:rsidRPr="002E2FED" w14:paraId="45276D27"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302C812D"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Myosin complex </w:t>
            </w:r>
          </w:p>
        </w:tc>
        <w:tc>
          <w:tcPr>
            <w:tcW w:w="1136" w:type="dxa"/>
            <w:tcBorders>
              <w:left w:val="single" w:sz="4" w:space="0" w:color="auto"/>
            </w:tcBorders>
            <w:noWrap/>
            <w:hideMark/>
          </w:tcPr>
          <w:p w14:paraId="36646634"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0.0327</w:t>
            </w:r>
          </w:p>
        </w:tc>
        <w:tc>
          <w:tcPr>
            <w:tcW w:w="1318" w:type="dxa"/>
            <w:noWrap/>
            <w:hideMark/>
          </w:tcPr>
          <w:p w14:paraId="44B19DF9"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19</w:t>
            </w:r>
          </w:p>
        </w:tc>
        <w:tc>
          <w:tcPr>
            <w:tcW w:w="961" w:type="dxa"/>
            <w:noWrap/>
            <w:hideMark/>
          </w:tcPr>
          <w:p w14:paraId="6D06456D"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59</w:t>
            </w:r>
          </w:p>
        </w:tc>
        <w:tc>
          <w:tcPr>
            <w:tcW w:w="1239" w:type="dxa"/>
            <w:noWrap/>
            <w:hideMark/>
          </w:tcPr>
          <w:p w14:paraId="24A25CFD"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2.0015</w:t>
            </w:r>
          </w:p>
        </w:tc>
        <w:tc>
          <w:tcPr>
            <w:tcW w:w="9098" w:type="dxa"/>
            <w:noWrap/>
            <w:hideMark/>
          </w:tcPr>
          <w:p w14:paraId="03D60917"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MYO16, LIMCH1, MYO9A, MYO3B, MYO9B, MYH9, MYH14, MYO1B, MYO18B, CCDC102A, MYH15, MYO10, MYO1A, MYO5B, MYL1, MYO7B, MYO5A, MYH6, MYO15B</w:t>
            </w:r>
          </w:p>
        </w:tc>
      </w:tr>
      <w:tr w:rsidR="00486D43" w:rsidRPr="002E2FED" w14:paraId="401F3676"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14935B0B"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Centrosome </w:t>
            </w:r>
          </w:p>
        </w:tc>
        <w:tc>
          <w:tcPr>
            <w:tcW w:w="1136" w:type="dxa"/>
            <w:tcBorders>
              <w:left w:val="single" w:sz="4" w:space="0" w:color="auto"/>
            </w:tcBorders>
            <w:noWrap/>
            <w:hideMark/>
          </w:tcPr>
          <w:p w14:paraId="741881B8"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0.0354</w:t>
            </w:r>
          </w:p>
        </w:tc>
        <w:tc>
          <w:tcPr>
            <w:tcW w:w="1318" w:type="dxa"/>
            <w:noWrap/>
            <w:hideMark/>
          </w:tcPr>
          <w:p w14:paraId="6B35700B"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134</w:t>
            </w:r>
          </w:p>
        </w:tc>
        <w:tc>
          <w:tcPr>
            <w:tcW w:w="961" w:type="dxa"/>
            <w:noWrap/>
            <w:hideMark/>
          </w:tcPr>
          <w:p w14:paraId="7C184E1A"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658</w:t>
            </w:r>
          </w:p>
        </w:tc>
        <w:tc>
          <w:tcPr>
            <w:tcW w:w="1239" w:type="dxa"/>
            <w:noWrap/>
            <w:hideMark/>
          </w:tcPr>
          <w:p w14:paraId="4B79423E"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1.2657</w:t>
            </w:r>
          </w:p>
        </w:tc>
        <w:tc>
          <w:tcPr>
            <w:tcW w:w="9098" w:type="dxa"/>
            <w:noWrap/>
            <w:hideMark/>
          </w:tcPr>
          <w:p w14:paraId="05EF15AD"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MAD1L1, ALS2, CDC27, DDX11, TACC3, CCDC88C, SPAST, RNF19A, CUL3, CNTLN, FNIP2, CROCC, KIF2A, CRMP1, WDR62, CDC14B, GSK3B, ERC1, PIBF1, TTC39A, RTRAF, AURKA, PPP2R3C, SORBS1, EFHC1, IFT74, MISP, CYTH4, IFT27, POLR3H, NIN, KIAA0586, MAPRE1, ARHGEF7, KATNAL1, NUP93, CSPP1, NDRG1, CCDC61, CDK6, AKNA, CCNJ, ANKRD26, B9D1, SLAIN2, CTSC, CEP85L, RAB23, SLC1A4, SSX2IP, CENPF, CAMSAP2, CNTRL, NEK9, IFT43, BBS9, STIL, TUBGCP2, CLIP1, SYNE1, VPS4A, PATJ, KCTD1, HOOK1, DZIP1, APC, CEP162, DYSF, ODF2, CDK5RAP2, KIF13A, NEK1, KIF23, HAUS2, CDKL2, BRCA2, KATNB1, SMAD4, MVB12A, DCDC2, HMBOX1, CHEK1, HNMT, HAUS1, AK5, CEP112, TSEN2, CCT8, RPGR, TBC1D31, EYA3, BRSK1, MAPKAPK2, CCDC141, PPP4R2, POC1A, RAPSN, CEP295, CEP57, PLEKHA7, DCTN5, PXK, AXIN2, CEP120, RGS14, CCDC8, CDK1, KIF5B, PDE4DIP, RPP25, HARBI1, PLAG1, IST1, LCK, CABCOCO1, FBXL7, CLECL1, PDE4B, HEPACAM2, BLOC1S2, SFI1, UVRAG, ITSN2, CEP290, TRAF3IP1, PTPN20, ZBED1, UBXN2B, DDX3X, CCDC187, ARHGEF10, PPP4R3B, SLC16A1, FLII</w:t>
            </w:r>
          </w:p>
        </w:tc>
      </w:tr>
      <w:tr w:rsidR="00486D43" w:rsidRPr="002E2FED" w14:paraId="3248345E"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08791195"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Ruffle membrane </w:t>
            </w:r>
          </w:p>
        </w:tc>
        <w:tc>
          <w:tcPr>
            <w:tcW w:w="1136" w:type="dxa"/>
            <w:tcBorders>
              <w:left w:val="single" w:sz="4" w:space="0" w:color="auto"/>
            </w:tcBorders>
            <w:noWrap/>
            <w:hideMark/>
          </w:tcPr>
          <w:p w14:paraId="27A423E6"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0.0361</w:t>
            </w:r>
          </w:p>
        </w:tc>
        <w:tc>
          <w:tcPr>
            <w:tcW w:w="1318" w:type="dxa"/>
            <w:noWrap/>
            <w:hideMark/>
          </w:tcPr>
          <w:p w14:paraId="5F01ECD2"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29</w:t>
            </w:r>
          </w:p>
        </w:tc>
        <w:tc>
          <w:tcPr>
            <w:tcW w:w="961" w:type="dxa"/>
            <w:noWrap/>
            <w:hideMark/>
          </w:tcPr>
          <w:p w14:paraId="67E70BF4"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105</w:t>
            </w:r>
          </w:p>
        </w:tc>
        <w:tc>
          <w:tcPr>
            <w:tcW w:w="1239" w:type="dxa"/>
            <w:noWrap/>
            <w:hideMark/>
          </w:tcPr>
          <w:p w14:paraId="25C27D6A"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1.7166</w:t>
            </w:r>
          </w:p>
        </w:tc>
        <w:tc>
          <w:tcPr>
            <w:tcW w:w="9098" w:type="dxa"/>
            <w:noWrap/>
            <w:hideMark/>
          </w:tcPr>
          <w:p w14:paraId="315202F5"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PSD, RHOA, FERMT1, BMX, KANK1, CORO1C, WWC1, PLCG1, PACSIN1, PSD4, MACF1, HIP1R, EPS8L1, INPP5K, APC, TLN1, ITGAV, TPM1, EGFR, PTPRJ, EPS8, ADAM17, FGD5, PSD3, TIAM1, DLC1, CFL1, PIP5K1C, PLCG2</w:t>
            </w:r>
          </w:p>
        </w:tc>
      </w:tr>
      <w:tr w:rsidR="00486D43" w:rsidRPr="002E2FED" w14:paraId="56985431"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170DB8F1"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Dendrite </w:t>
            </w:r>
          </w:p>
        </w:tc>
        <w:tc>
          <w:tcPr>
            <w:tcW w:w="1136" w:type="dxa"/>
            <w:tcBorders>
              <w:left w:val="single" w:sz="4" w:space="0" w:color="auto"/>
            </w:tcBorders>
            <w:noWrap/>
            <w:hideMark/>
          </w:tcPr>
          <w:p w14:paraId="047CB146"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0.0446</w:t>
            </w:r>
          </w:p>
        </w:tc>
        <w:tc>
          <w:tcPr>
            <w:tcW w:w="1318" w:type="dxa"/>
            <w:noWrap/>
            <w:hideMark/>
          </w:tcPr>
          <w:p w14:paraId="3EA974FD"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136</w:t>
            </w:r>
          </w:p>
        </w:tc>
        <w:tc>
          <w:tcPr>
            <w:tcW w:w="961" w:type="dxa"/>
            <w:noWrap/>
            <w:hideMark/>
          </w:tcPr>
          <w:p w14:paraId="05F9EE59"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674</w:t>
            </w:r>
          </w:p>
        </w:tc>
        <w:tc>
          <w:tcPr>
            <w:tcW w:w="1239" w:type="dxa"/>
            <w:noWrap/>
            <w:hideMark/>
          </w:tcPr>
          <w:p w14:paraId="6039770A"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1.2541</w:t>
            </w:r>
          </w:p>
        </w:tc>
        <w:tc>
          <w:tcPr>
            <w:tcW w:w="9098" w:type="dxa"/>
            <w:noWrap/>
            <w:hideMark/>
          </w:tcPr>
          <w:p w14:paraId="1798A901"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ALS2, RUFY3, SAMD4A, DTNBP1, KIF1B, PSD, RHOA, INPP5A, MARK2, TP63, SRI, MARK3, ITGA8, GSK3B, MTMR2, PALMD, NIN, TRIM9, ZMYND8, PLCB4, RBM3, NECAB2, HOMER2, PPP2R1A, COBL, SLC1A1, ABHD17B, MAPK8, BMPR1A, MPP2, HSPA8, DBN1, TANC1, MLPH, STRN, SLC1A4, EPHA4, WLS, KIF17, GIPC1, PREX1, STAU1, PCSK2, KIF1C, FGF13, APOE, ATXN10, HIP1R, PDLIM4, MAP1B, RARA, DNAJB1, DLG4, IL6ST, HTR1B, CAPRIN1, DOCK10, BIN1, ARRB1, TTLL7, SEPTIN11, ANXA3, PPP3CA, PPFIA2, ABHD13, MINK1, RPTOR, APP, AZIN2, ADCY10, CNIH3, SLC4A10, GLRA3, CPLX2, TENM2, NTRK2, HTR7, ANK3, SAV1, FARP1, ASAP1, GRIA1, ADCY8, TIAM1, NPTN, DGKI, PPP1R9A, RGS12, ADORA1, GRIK2, HCN1, KCNC2, CKB, PRRT2, ROR2, RGS14, PTK2, TMEM266, NLGN1, CTNND2, FRMPD4, KIF5B, GPHN, SYNPO, HCFC1, NECTIN3, SLC17A8, SHARPIN, KCNIP1, TRAK1, KCNB2, MX2, PDE4B, OSBP2, SORCS2, ANKS1B, NTF3, BCR, MAGI2, MME, LAMA2, NF1, STRN3, HTT, SIPA1L1, ERO1A, OPA1, ITSN1, ELFN1, SRGAP2, SRCIN1, ABR, APBA2, DRD4, CACNA1C, CLSTN3</w:t>
            </w:r>
          </w:p>
        </w:tc>
      </w:tr>
      <w:tr w:rsidR="00486D43" w:rsidRPr="002E2FED" w14:paraId="5AC53120"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2CE2CAEC"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Growth cone </w:t>
            </w:r>
          </w:p>
        </w:tc>
        <w:tc>
          <w:tcPr>
            <w:tcW w:w="1136" w:type="dxa"/>
            <w:tcBorders>
              <w:left w:val="single" w:sz="4" w:space="0" w:color="auto"/>
            </w:tcBorders>
            <w:noWrap/>
            <w:hideMark/>
          </w:tcPr>
          <w:p w14:paraId="138F8186"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0.0446</w:t>
            </w:r>
          </w:p>
        </w:tc>
        <w:tc>
          <w:tcPr>
            <w:tcW w:w="1318" w:type="dxa"/>
            <w:noWrap/>
            <w:hideMark/>
          </w:tcPr>
          <w:p w14:paraId="0368B798"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46</w:t>
            </w:r>
          </w:p>
        </w:tc>
        <w:tc>
          <w:tcPr>
            <w:tcW w:w="961" w:type="dxa"/>
            <w:noWrap/>
            <w:hideMark/>
          </w:tcPr>
          <w:p w14:paraId="6357E163"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190</w:t>
            </w:r>
          </w:p>
        </w:tc>
        <w:tc>
          <w:tcPr>
            <w:tcW w:w="1239" w:type="dxa"/>
            <w:noWrap/>
            <w:hideMark/>
          </w:tcPr>
          <w:p w14:paraId="3D6E8262"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1.5047</w:t>
            </w:r>
          </w:p>
        </w:tc>
        <w:tc>
          <w:tcPr>
            <w:tcW w:w="9098" w:type="dxa"/>
            <w:noWrap/>
            <w:hideMark/>
          </w:tcPr>
          <w:p w14:paraId="538CC743"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ALS2, RUFY3, DTNBP1, RASGRF1, MYO9A, CRMP1, NRP1, CBARP, NIN, MYH14, PTPRS, COBL, ZPR1, DBN1, ITGA4, EPHA4, EXOC8, TSHZ3, PREX1, KLC1, PALLD, FGF13, OLFM1, EXOC4, MAP1B, IQGAP1, KATNB1, APP, ADCY10, TENM2, TIAM2, EPS8, UTRN, TIAM1, AUTS2, PPP1R9A, GDPD5, PINK1, APBB2, KIF5B, BASP1, EXOC3, TRAK1, STMN3, MYO5A, NEFL</w:t>
            </w:r>
          </w:p>
        </w:tc>
      </w:tr>
      <w:tr w:rsidR="00486D43" w:rsidRPr="002E2FED" w14:paraId="40DC6E96"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59FA8605"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lastRenderedPageBreak/>
              <w:t xml:space="preserve">Sarcoplasm </w:t>
            </w:r>
          </w:p>
        </w:tc>
        <w:tc>
          <w:tcPr>
            <w:tcW w:w="1136" w:type="dxa"/>
            <w:tcBorders>
              <w:left w:val="single" w:sz="4" w:space="0" w:color="auto"/>
            </w:tcBorders>
            <w:noWrap/>
            <w:hideMark/>
          </w:tcPr>
          <w:p w14:paraId="7AF44F25"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0.0466</w:t>
            </w:r>
          </w:p>
        </w:tc>
        <w:tc>
          <w:tcPr>
            <w:tcW w:w="1318" w:type="dxa"/>
            <w:noWrap/>
            <w:hideMark/>
          </w:tcPr>
          <w:p w14:paraId="098D3CC6"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23</w:t>
            </w:r>
          </w:p>
        </w:tc>
        <w:tc>
          <w:tcPr>
            <w:tcW w:w="961" w:type="dxa"/>
            <w:noWrap/>
            <w:hideMark/>
          </w:tcPr>
          <w:p w14:paraId="0A613500"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79</w:t>
            </w:r>
          </w:p>
        </w:tc>
        <w:tc>
          <w:tcPr>
            <w:tcW w:w="1239" w:type="dxa"/>
            <w:noWrap/>
            <w:hideMark/>
          </w:tcPr>
          <w:p w14:paraId="4E3AF5E6"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1.8095</w:t>
            </w:r>
          </w:p>
        </w:tc>
        <w:tc>
          <w:tcPr>
            <w:tcW w:w="9098" w:type="dxa"/>
            <w:noWrap/>
            <w:hideMark/>
          </w:tcPr>
          <w:p w14:paraId="46F85B89"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DTNBP1, SYNE2, SRI, MEF2C, FKBP1A, P3H2, TMEM38B, JPH1, CASQ2, FKBP1B, FABP3, ITPR2, FLNC, CALU, HAX1, CAMK2D, JPH2, ITPR1, ANK3, SPOCK1, CACNA2D1, CALR, ASPH</w:t>
            </w:r>
          </w:p>
        </w:tc>
      </w:tr>
      <w:tr w:rsidR="00486D43" w:rsidRPr="002E2FED" w14:paraId="156AA17C"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638B45D5"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Site of polarized growth </w:t>
            </w:r>
          </w:p>
        </w:tc>
        <w:tc>
          <w:tcPr>
            <w:tcW w:w="1136" w:type="dxa"/>
            <w:tcBorders>
              <w:left w:val="single" w:sz="4" w:space="0" w:color="auto"/>
            </w:tcBorders>
            <w:noWrap/>
            <w:hideMark/>
          </w:tcPr>
          <w:p w14:paraId="7102F84F"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0.0466</w:t>
            </w:r>
          </w:p>
        </w:tc>
        <w:tc>
          <w:tcPr>
            <w:tcW w:w="1318" w:type="dxa"/>
            <w:noWrap/>
            <w:hideMark/>
          </w:tcPr>
          <w:p w14:paraId="19FCD92D"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47</w:t>
            </w:r>
          </w:p>
        </w:tc>
        <w:tc>
          <w:tcPr>
            <w:tcW w:w="961" w:type="dxa"/>
            <w:noWrap/>
            <w:hideMark/>
          </w:tcPr>
          <w:p w14:paraId="14244B2C"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196</w:t>
            </w:r>
          </w:p>
        </w:tc>
        <w:tc>
          <w:tcPr>
            <w:tcW w:w="1239" w:type="dxa"/>
            <w:noWrap/>
            <w:hideMark/>
          </w:tcPr>
          <w:p w14:paraId="4F6496D3"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1.4904</w:t>
            </w:r>
          </w:p>
        </w:tc>
        <w:tc>
          <w:tcPr>
            <w:tcW w:w="9098" w:type="dxa"/>
            <w:noWrap/>
            <w:hideMark/>
          </w:tcPr>
          <w:p w14:paraId="60FAED33"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ALS2, RUFY3, DTNBP1, RASGRF1, MYO9A, CRMP1, FRY, NRP1, CBARP, NIN, MYH14, PTPRS, COBL, ZPR1, DBN1, ITGA4, EPHA4, EXOC8, TSHZ3, PREX1, KLC1, PALLD, FGF13, OLFM1, EXOC4, MAP1B, IQGAP1, KATNB1, APP, ADCY10, TENM2, TIAM2, EPS8, UTRN, TIAM1, AUTS2, PPP1R9A, GDPD5, PINK1, APBB2, KIF5B, BASP1, EXOC3, TRAK1, STMN3, MYO5A, NEFL</w:t>
            </w:r>
          </w:p>
        </w:tc>
      </w:tr>
      <w:tr w:rsidR="00486D43" w:rsidRPr="002E2FED" w14:paraId="2F359E85"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36C1D15D"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Platelet alpha granule lumen </w:t>
            </w:r>
          </w:p>
        </w:tc>
        <w:tc>
          <w:tcPr>
            <w:tcW w:w="1136" w:type="dxa"/>
            <w:tcBorders>
              <w:left w:val="single" w:sz="4" w:space="0" w:color="auto"/>
            </w:tcBorders>
            <w:noWrap/>
            <w:hideMark/>
          </w:tcPr>
          <w:p w14:paraId="4489A2EB"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0.0466</w:t>
            </w:r>
          </w:p>
        </w:tc>
        <w:tc>
          <w:tcPr>
            <w:tcW w:w="1318" w:type="dxa"/>
            <w:noWrap/>
            <w:hideMark/>
          </w:tcPr>
          <w:p w14:paraId="6F3BEBCF"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21</w:t>
            </w:r>
          </w:p>
        </w:tc>
        <w:tc>
          <w:tcPr>
            <w:tcW w:w="961" w:type="dxa"/>
            <w:noWrap/>
            <w:hideMark/>
          </w:tcPr>
          <w:p w14:paraId="68D24741"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70</w:t>
            </w:r>
          </w:p>
        </w:tc>
        <w:tc>
          <w:tcPr>
            <w:tcW w:w="1239" w:type="dxa"/>
            <w:noWrap/>
            <w:hideMark/>
          </w:tcPr>
          <w:p w14:paraId="6604678C"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1.8646</w:t>
            </w:r>
          </w:p>
        </w:tc>
        <w:tc>
          <w:tcPr>
            <w:tcW w:w="9098" w:type="dxa"/>
            <w:noWrap/>
            <w:hideMark/>
          </w:tcPr>
          <w:p w14:paraId="52054504"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IGF1, ACTN1, PDGFB, SERPINE1, VWF, VEGFA, HRG, FN1, TGFB3, A1BG, PLG, MMRN1, APP, PCYOX1L, SERPING1, ALDOA, FGG, PROS1, TMSB4X, CFD, ACTN4</w:t>
            </w:r>
          </w:p>
        </w:tc>
      </w:tr>
      <w:tr w:rsidR="00486D43" w:rsidRPr="002E2FED" w14:paraId="051597A6"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370F15A8"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Dendritic tree </w:t>
            </w:r>
          </w:p>
        </w:tc>
        <w:tc>
          <w:tcPr>
            <w:tcW w:w="1136" w:type="dxa"/>
            <w:tcBorders>
              <w:left w:val="single" w:sz="4" w:space="0" w:color="auto"/>
            </w:tcBorders>
            <w:noWrap/>
            <w:hideMark/>
          </w:tcPr>
          <w:p w14:paraId="58BE907E"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0.0469</w:t>
            </w:r>
          </w:p>
        </w:tc>
        <w:tc>
          <w:tcPr>
            <w:tcW w:w="1318" w:type="dxa"/>
            <w:noWrap/>
            <w:hideMark/>
          </w:tcPr>
          <w:p w14:paraId="21BA1009"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136</w:t>
            </w:r>
          </w:p>
        </w:tc>
        <w:tc>
          <w:tcPr>
            <w:tcW w:w="961" w:type="dxa"/>
            <w:noWrap/>
            <w:hideMark/>
          </w:tcPr>
          <w:p w14:paraId="7A05F013"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676</w:t>
            </w:r>
          </w:p>
        </w:tc>
        <w:tc>
          <w:tcPr>
            <w:tcW w:w="1239" w:type="dxa"/>
            <w:noWrap/>
            <w:hideMark/>
          </w:tcPr>
          <w:p w14:paraId="50D7FBB1"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1.2504</w:t>
            </w:r>
          </w:p>
        </w:tc>
        <w:tc>
          <w:tcPr>
            <w:tcW w:w="9098" w:type="dxa"/>
            <w:noWrap/>
            <w:hideMark/>
          </w:tcPr>
          <w:p w14:paraId="08DF99A2"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ALS2, RUFY3, SAMD4A, DTNBP1, KIF1B, PSD, RHOA, INPP5A, MARK2, TP63, SRI, MARK3, ITGA8, GSK3B, MTMR2, PALMD, NIN, TRIM9, ZMYND8, PLCB4, RBM3, NECAB2, HOMER2, PPP2R1A, COBL, SLC1A1, ABHD17B, MAPK8, BMPR1A, MPP2, HSPA8, DBN1, TANC1, MLPH, STRN, SLC1A4, EPHA4, WLS, KIF17, GIPC1, PREX1, STAU1, PCSK2, KIF1C, FGF13, APOE, ATXN10, HIP1R, PDLIM4, MAP1B, RARA, DNAJB1, DLG4, IL6ST, HTR1B, CAPRIN1, DOCK10, BIN1, ARRB1, TTLL7, SEPTIN11, ANXA3, PPP3CA, PPFIA2, ABHD13, MINK1, RPTOR, APP, AZIN2, ADCY10, CNIH3, SLC4A10, GLRA3, CPLX2, TENM2, NTRK2, HTR7, ANK3, SAV1, FARP1, ASAP1, GRIA1, ADCY8, TIAM1, NPTN, DGKI, PPP1R9A, RGS12, ADORA1, GRIK2, HCN1, KCNC2, CKB, PRRT2, ROR2, RGS14, PTK2, TMEM266, NLGN1, CTNND2, FRMPD4, KIF5B, GPHN, SYNPO, HCFC1, NECTIN3, SLC17A8, SHARPIN, KCNIP1, TRAK1, KCNB2, MX2, PDE4B, OSBP2, SORCS2, ANKS1B, NTF3, BCR, MAGI2, MME, LAMA2, NF1, STRN3, HTT, SIPA1L1, ERO1A, OPA1, ITSN1, ELFN1, SRGAP2, SRCIN1, ABR, APBA2, DRD4, CACNA1C, CLSTN3</w:t>
            </w:r>
          </w:p>
        </w:tc>
      </w:tr>
      <w:tr w:rsidR="00486D43" w:rsidRPr="002E2FED" w14:paraId="15BBD5C4"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noWrap/>
            <w:hideMark/>
          </w:tcPr>
          <w:p w14:paraId="28676CD6"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Presynapse </w:t>
            </w:r>
          </w:p>
        </w:tc>
        <w:tc>
          <w:tcPr>
            <w:tcW w:w="1136" w:type="dxa"/>
            <w:tcBorders>
              <w:left w:val="single" w:sz="4" w:space="0" w:color="auto"/>
            </w:tcBorders>
            <w:noWrap/>
            <w:hideMark/>
          </w:tcPr>
          <w:p w14:paraId="22C703B1"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0.0477</w:t>
            </w:r>
          </w:p>
        </w:tc>
        <w:tc>
          <w:tcPr>
            <w:tcW w:w="1318" w:type="dxa"/>
            <w:noWrap/>
            <w:hideMark/>
          </w:tcPr>
          <w:p w14:paraId="47E56EBF"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109</w:t>
            </w:r>
          </w:p>
        </w:tc>
        <w:tc>
          <w:tcPr>
            <w:tcW w:w="961" w:type="dxa"/>
            <w:noWrap/>
            <w:hideMark/>
          </w:tcPr>
          <w:p w14:paraId="47D6803C"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527</w:t>
            </w:r>
          </w:p>
        </w:tc>
        <w:tc>
          <w:tcPr>
            <w:tcW w:w="1239" w:type="dxa"/>
            <w:noWrap/>
            <w:hideMark/>
          </w:tcPr>
          <w:p w14:paraId="0B025864" w14:textId="77777777" w:rsidR="00486D43" w:rsidRPr="003E14A6" w:rsidRDefault="00486D43" w:rsidP="00C514C7">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14A6">
              <w:rPr>
                <w:color w:val="000000"/>
                <w:sz w:val="18"/>
                <w:szCs w:val="18"/>
              </w:rPr>
              <w:t>1.2855</w:t>
            </w:r>
          </w:p>
        </w:tc>
        <w:tc>
          <w:tcPr>
            <w:tcW w:w="9098" w:type="dxa"/>
            <w:noWrap/>
            <w:hideMark/>
          </w:tcPr>
          <w:p w14:paraId="74059897" w14:textId="77777777" w:rsidR="00486D43" w:rsidRPr="003E14A6"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3E14A6">
              <w:rPr>
                <w:i/>
                <w:iCs/>
                <w:color w:val="000000"/>
                <w:sz w:val="18"/>
                <w:szCs w:val="18"/>
              </w:rPr>
              <w:t xml:space="preserve"> USH2A, DTNBP1, KIF1B, SNCAIP, AP3D1, SYT1, GNB5, CNGB1, SRI, ACTB, GPC4, AMPH, SYNJ2, RIMS1, CADPS2, ERC1, MTMR2, CBARP, TRIM9, PTPRS, SLC1A1, DNMBP, FBXL20, HSPA8, SLC1A2, PPFIBP1, LIN7A, TANC1, AAK1, EPHA4, PCDH17, GOT1, GIPC1, VAMP7, PACSIN1, HIP1, SLC6A11, DDC, DLG4, NTS, CNTN6, HTR1B, BIN1, STXBP1, KIAA1109, PPFIA2, STON2, MCTP2, ADCYAP1, APP, PPFIA4, SLC4A10, IQSEC1, CPLX2, NTRK2, LIN7C, WNT3A, GRIA1, ADCY8, NPTN, ATP2B2, NRG1, DGKI, SYNJ1, CTBP1, BRSK1, PDLIM5, ADORA1, CADPS, SLC9B2, EGFLAM, SEPTIN8, GRIK2, KCNC2, PPFIBP2, PRKCB, PRRT2, NLGN1, YWHAG, CLCN5, SYT12, SPTBN2, CTBP2, MCTP1, ERBB4, SLC17A8, EXOC3, MX2, PDE4B, SEPTIN5, PRKN, ROR1, NTF3, SYN3, PIP5K1C, ZNRF1, MME, SLC6A17, HTT, ITSN2, UNC13B, DMD, ITSN1, VDAC1, STON1, SEC22B, SRCIN1, APBA2, NEFL</w:t>
            </w:r>
          </w:p>
        </w:tc>
      </w:tr>
      <w:tr w:rsidR="00486D43" w:rsidRPr="002E2FED" w14:paraId="1D37A42D"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1639" w:type="dxa"/>
            <w:tcBorders>
              <w:bottom w:val="single" w:sz="4" w:space="0" w:color="auto"/>
              <w:right w:val="single" w:sz="4" w:space="0" w:color="auto"/>
            </w:tcBorders>
            <w:noWrap/>
            <w:hideMark/>
          </w:tcPr>
          <w:p w14:paraId="62046BE2" w14:textId="77777777" w:rsidR="00486D43" w:rsidRPr="003E14A6" w:rsidRDefault="00486D43" w:rsidP="00C514C7">
            <w:pPr>
              <w:spacing w:before="0" w:after="0"/>
              <w:rPr>
                <w:b w:val="0"/>
                <w:bCs w:val="0"/>
                <w:color w:val="000000"/>
                <w:sz w:val="18"/>
                <w:szCs w:val="18"/>
              </w:rPr>
            </w:pPr>
            <w:r w:rsidRPr="003E14A6">
              <w:rPr>
                <w:b w:val="0"/>
                <w:bCs w:val="0"/>
                <w:color w:val="000000"/>
                <w:sz w:val="18"/>
                <w:szCs w:val="18"/>
              </w:rPr>
              <w:t xml:space="preserve">Neuromuscular junction </w:t>
            </w:r>
          </w:p>
        </w:tc>
        <w:tc>
          <w:tcPr>
            <w:tcW w:w="1136" w:type="dxa"/>
            <w:tcBorders>
              <w:left w:val="single" w:sz="4" w:space="0" w:color="auto"/>
              <w:bottom w:val="single" w:sz="4" w:space="0" w:color="auto"/>
            </w:tcBorders>
            <w:noWrap/>
            <w:hideMark/>
          </w:tcPr>
          <w:p w14:paraId="5EABB955"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0.0480</w:t>
            </w:r>
          </w:p>
        </w:tc>
        <w:tc>
          <w:tcPr>
            <w:tcW w:w="1318" w:type="dxa"/>
            <w:tcBorders>
              <w:bottom w:val="single" w:sz="4" w:space="0" w:color="auto"/>
            </w:tcBorders>
            <w:noWrap/>
            <w:hideMark/>
          </w:tcPr>
          <w:p w14:paraId="7CF1D1DC"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22</w:t>
            </w:r>
          </w:p>
        </w:tc>
        <w:tc>
          <w:tcPr>
            <w:tcW w:w="961" w:type="dxa"/>
            <w:tcBorders>
              <w:bottom w:val="single" w:sz="4" w:space="0" w:color="auto"/>
            </w:tcBorders>
            <w:noWrap/>
            <w:hideMark/>
          </w:tcPr>
          <w:p w14:paraId="640CD8E9"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75</w:t>
            </w:r>
          </w:p>
        </w:tc>
        <w:tc>
          <w:tcPr>
            <w:tcW w:w="1239" w:type="dxa"/>
            <w:tcBorders>
              <w:bottom w:val="single" w:sz="4" w:space="0" w:color="auto"/>
            </w:tcBorders>
            <w:noWrap/>
            <w:hideMark/>
          </w:tcPr>
          <w:p w14:paraId="5BEA4360" w14:textId="77777777" w:rsidR="00486D43" w:rsidRPr="003E14A6" w:rsidRDefault="00486D43" w:rsidP="00C514C7">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14A6">
              <w:rPr>
                <w:color w:val="000000"/>
                <w:sz w:val="18"/>
                <w:szCs w:val="18"/>
              </w:rPr>
              <w:t>1.8231</w:t>
            </w:r>
          </w:p>
        </w:tc>
        <w:tc>
          <w:tcPr>
            <w:tcW w:w="9098" w:type="dxa"/>
            <w:tcBorders>
              <w:bottom w:val="single" w:sz="4" w:space="0" w:color="auto"/>
            </w:tcBorders>
            <w:noWrap/>
            <w:hideMark/>
          </w:tcPr>
          <w:p w14:paraId="4527A6D2" w14:textId="77777777" w:rsidR="00486D43" w:rsidRPr="003E14A6"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3E14A6">
              <w:rPr>
                <w:i/>
                <w:iCs/>
                <w:color w:val="000000"/>
                <w:sz w:val="18"/>
                <w:szCs w:val="18"/>
              </w:rPr>
              <w:t xml:space="preserve"> MUSK, HDAC4, DLGAP4, MYH9, CHRNE, EPHA4, PDZRN3, LAMA5, DLG4, SERPINE2, APP, DLG2, ANK3, SPOCK1, UTRN, NRG1, PPP1R9A, RAPSN, LAMA2, UNC13B, NEFL, CHRNB1</w:t>
            </w:r>
          </w:p>
        </w:tc>
      </w:tr>
    </w:tbl>
    <w:p w14:paraId="7AA21CAC" w14:textId="77777777" w:rsidR="00486D43" w:rsidRPr="00E13466" w:rsidRDefault="00486D43" w:rsidP="00486D43">
      <w:pPr>
        <w:jc w:val="both"/>
        <w:rPr>
          <w:lang w:val="pl-PL"/>
        </w:rPr>
        <w:sectPr w:rsidR="00486D43" w:rsidRPr="00E13466" w:rsidSect="00E13466">
          <w:type w:val="continuous"/>
          <w:pgSz w:w="16838" w:h="11906" w:orient="landscape"/>
          <w:pgMar w:top="1418" w:right="1418" w:bottom="1418" w:left="1418" w:header="709" w:footer="709" w:gutter="0"/>
          <w:cols w:space="708"/>
          <w:docGrid w:linePitch="360"/>
        </w:sectPr>
      </w:pPr>
    </w:p>
    <w:p w14:paraId="3832F9E1" w14:textId="6E766563" w:rsidR="00486D43" w:rsidRDefault="002E1E7F" w:rsidP="00486D43">
      <w:pPr>
        <w:jc w:val="both"/>
      </w:pPr>
      <w:r w:rsidRPr="002E2FED">
        <w:rPr>
          <w:b/>
          <w:bCs/>
        </w:rPr>
        <w:br w:type="column"/>
      </w:r>
      <w:r w:rsidR="00486D43" w:rsidRPr="00A1747F">
        <w:rPr>
          <w:b/>
          <w:bCs/>
        </w:rPr>
        <w:lastRenderedPageBreak/>
        <w:t>S</w:t>
      </w:r>
      <w:r w:rsidRPr="00A1747F">
        <w:rPr>
          <w:b/>
          <w:bCs/>
        </w:rPr>
        <w:t>1</w:t>
      </w:r>
      <w:r w:rsidR="00EA604C" w:rsidRPr="00A1747F">
        <w:rPr>
          <w:b/>
          <w:bCs/>
        </w:rPr>
        <w:t>1</w:t>
      </w:r>
      <w:r w:rsidR="00486D43" w:rsidRPr="00A1747F">
        <w:rPr>
          <w:b/>
          <w:bCs/>
        </w:rPr>
        <w:t xml:space="preserve"> Table</w:t>
      </w:r>
      <w:r w:rsidR="00486D43">
        <w:t xml:space="preserve">. </w:t>
      </w:r>
      <w:r w:rsidR="00486D43" w:rsidRPr="00171F4F">
        <w:rPr>
          <w:b/>
          <w:bCs/>
        </w:rPr>
        <w:t>WGS results, list of genes with high impact, missense, and regulatory elements variants attributed to the selected biological pathways.</w:t>
      </w:r>
      <w:r w:rsidR="00486D43" w:rsidRPr="005C0C04">
        <w:t xml:space="preserve"> </w:t>
      </w:r>
      <w:bookmarkStart w:id="10" w:name="_Hlk97293243"/>
      <w:r w:rsidR="00486D43" w:rsidRPr="005C0C04">
        <w:t>Variants identified in control samples and variants with MAF&gt;0.1 in the gnomAD database were excluded.</w:t>
      </w:r>
      <w:bookmarkEnd w:id="10"/>
    </w:p>
    <w:tbl>
      <w:tblPr>
        <w:tblStyle w:val="Zwykatabela4"/>
        <w:tblW w:w="14459" w:type="dxa"/>
        <w:tblLook w:val="04A0" w:firstRow="1" w:lastRow="0" w:firstColumn="1" w:lastColumn="0" w:noHBand="0" w:noVBand="1"/>
      </w:tblPr>
      <w:tblGrid>
        <w:gridCol w:w="4253"/>
        <w:gridCol w:w="10206"/>
      </w:tblGrid>
      <w:tr w:rsidR="00486D43" w:rsidRPr="005C0C04" w14:paraId="2EB9F665" w14:textId="77777777" w:rsidTr="00F16B5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tcBorders>
              <w:bottom w:val="single" w:sz="4" w:space="0" w:color="auto"/>
              <w:right w:val="single" w:sz="4" w:space="0" w:color="auto"/>
            </w:tcBorders>
            <w:noWrap/>
            <w:vAlign w:val="center"/>
            <w:hideMark/>
          </w:tcPr>
          <w:p w14:paraId="16A90F46" w14:textId="77777777" w:rsidR="00486D43" w:rsidRPr="002E2FED" w:rsidRDefault="00486D43" w:rsidP="00C514C7">
            <w:pPr>
              <w:spacing w:before="0" w:after="0"/>
              <w:rPr>
                <w:iCs/>
                <w:color w:val="000000"/>
                <w:sz w:val="20"/>
                <w:szCs w:val="20"/>
              </w:rPr>
            </w:pPr>
            <w:r w:rsidRPr="002E2FED">
              <w:rPr>
                <w:iCs/>
                <w:color w:val="000000"/>
                <w:sz w:val="20"/>
                <w:szCs w:val="20"/>
              </w:rPr>
              <w:t>Pathway module, Pathway</w:t>
            </w:r>
          </w:p>
        </w:tc>
        <w:tc>
          <w:tcPr>
            <w:tcW w:w="10206" w:type="dxa"/>
            <w:tcBorders>
              <w:left w:val="single" w:sz="4" w:space="0" w:color="auto"/>
              <w:bottom w:val="single" w:sz="4" w:space="0" w:color="auto"/>
            </w:tcBorders>
            <w:noWrap/>
            <w:vAlign w:val="center"/>
            <w:hideMark/>
          </w:tcPr>
          <w:p w14:paraId="6EBB9E6F" w14:textId="77777777" w:rsidR="00486D43" w:rsidRPr="002E2FED" w:rsidRDefault="00486D43" w:rsidP="00C514C7">
            <w:pPr>
              <w:spacing w:before="0" w:after="0"/>
              <w:cnfStyle w:val="100000000000" w:firstRow="1" w:lastRow="0" w:firstColumn="0" w:lastColumn="0" w:oddVBand="0" w:evenVBand="0" w:oddHBand="0" w:evenHBand="0" w:firstRowFirstColumn="0" w:firstRowLastColumn="0" w:lastRowFirstColumn="0" w:lastRowLastColumn="0"/>
              <w:rPr>
                <w:iCs/>
                <w:color w:val="000000"/>
                <w:sz w:val="20"/>
                <w:szCs w:val="20"/>
              </w:rPr>
            </w:pPr>
            <w:r w:rsidRPr="002E2FED">
              <w:rPr>
                <w:iCs/>
                <w:color w:val="000000"/>
                <w:sz w:val="20"/>
                <w:szCs w:val="20"/>
              </w:rPr>
              <w:t>Genes with variants</w:t>
            </w:r>
          </w:p>
        </w:tc>
      </w:tr>
      <w:tr w:rsidR="00486D43" w:rsidRPr="007C3DB5" w14:paraId="41E0770F"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right w:val="single" w:sz="4" w:space="0" w:color="auto"/>
            </w:tcBorders>
            <w:noWrap/>
            <w:vAlign w:val="center"/>
            <w:hideMark/>
          </w:tcPr>
          <w:p w14:paraId="2F2E5417" w14:textId="77777777" w:rsidR="00486D43" w:rsidRPr="005C0C04" w:rsidRDefault="00486D43" w:rsidP="00C514C7">
            <w:pPr>
              <w:spacing w:before="0" w:after="0"/>
              <w:rPr>
                <w:b w:val="0"/>
                <w:bCs w:val="0"/>
                <w:color w:val="000000"/>
                <w:sz w:val="20"/>
                <w:szCs w:val="20"/>
                <w:lang w:val="en-US"/>
              </w:rPr>
            </w:pPr>
            <w:r w:rsidRPr="005C0C04">
              <w:rPr>
                <w:b w:val="0"/>
                <w:bCs w:val="0"/>
                <w:color w:val="000000"/>
                <w:sz w:val="20"/>
                <w:szCs w:val="20"/>
                <w:lang w:val="en-US"/>
              </w:rPr>
              <w:t>Cytokine signaling, Interferon alpha/beta</w:t>
            </w:r>
          </w:p>
        </w:tc>
        <w:tc>
          <w:tcPr>
            <w:tcW w:w="10206" w:type="dxa"/>
            <w:tcBorders>
              <w:top w:val="single" w:sz="4" w:space="0" w:color="auto"/>
              <w:left w:val="single" w:sz="4" w:space="0" w:color="auto"/>
            </w:tcBorders>
            <w:vAlign w:val="center"/>
            <w:hideMark/>
          </w:tcPr>
          <w:p w14:paraId="1F5CB034" w14:textId="77777777" w:rsidR="00486D43" w:rsidRPr="005C0C04" w:rsidRDefault="00486D43" w:rsidP="00C514C7">
            <w:pPr>
              <w:spacing w:before="0" w:after="0"/>
              <w:jc w:val="both"/>
              <w:cnfStyle w:val="000000100000" w:firstRow="0" w:lastRow="0" w:firstColumn="0" w:lastColumn="0" w:oddVBand="0" w:evenVBand="0" w:oddHBand="1" w:evenHBand="0" w:firstRowFirstColumn="0" w:firstRowLastColumn="0" w:lastRowFirstColumn="0" w:lastRowLastColumn="0"/>
              <w:rPr>
                <w:i/>
                <w:iCs/>
                <w:sz w:val="20"/>
                <w:szCs w:val="20"/>
                <w:lang w:val="en-US"/>
              </w:rPr>
            </w:pPr>
            <w:r w:rsidRPr="005C0C04">
              <w:rPr>
                <w:b/>
                <w:bCs/>
                <w:i/>
                <w:iCs/>
                <w:sz w:val="20"/>
                <w:szCs w:val="20"/>
                <w:lang w:val="en-US"/>
              </w:rPr>
              <w:t>HLA-A</w:t>
            </w:r>
            <w:r w:rsidRPr="005C0C04">
              <w:rPr>
                <w:i/>
                <w:iCs/>
                <w:sz w:val="20"/>
                <w:szCs w:val="20"/>
                <w:lang w:val="en-US"/>
              </w:rPr>
              <w:t xml:space="preserve">, </w:t>
            </w:r>
            <w:r w:rsidRPr="005C0C04">
              <w:rPr>
                <w:b/>
                <w:bCs/>
                <w:i/>
                <w:iCs/>
                <w:sz w:val="20"/>
                <w:szCs w:val="20"/>
                <w:lang w:val="en-US"/>
              </w:rPr>
              <w:t>MX2</w:t>
            </w:r>
            <w:r w:rsidRPr="005C0C04">
              <w:rPr>
                <w:i/>
                <w:iCs/>
                <w:sz w:val="20"/>
                <w:szCs w:val="20"/>
                <w:lang w:val="en-US"/>
              </w:rPr>
              <w:t>,</w:t>
            </w:r>
            <w:r w:rsidRPr="005C0C04">
              <w:rPr>
                <w:b/>
                <w:bCs/>
                <w:i/>
                <w:iCs/>
                <w:sz w:val="20"/>
                <w:szCs w:val="20"/>
                <w:lang w:val="en-US"/>
              </w:rPr>
              <w:t xml:space="preserve"> XAF1</w:t>
            </w:r>
            <w:r w:rsidRPr="005C0C04">
              <w:rPr>
                <w:i/>
                <w:iCs/>
                <w:sz w:val="20"/>
                <w:szCs w:val="20"/>
                <w:lang w:val="en-US"/>
              </w:rPr>
              <w:t>, IRF1</w:t>
            </w:r>
            <w:r w:rsidRPr="005C0C04">
              <w:rPr>
                <w:i/>
                <w:iCs/>
                <w:vertAlign w:val="superscript"/>
                <w:lang w:val="en-US"/>
              </w:rPr>
              <w:t>†</w:t>
            </w:r>
            <w:r w:rsidRPr="005C0C04">
              <w:rPr>
                <w:i/>
                <w:iCs/>
                <w:sz w:val="20"/>
                <w:szCs w:val="20"/>
                <w:lang w:val="en-US"/>
              </w:rPr>
              <w:t>, IFITM3</w:t>
            </w:r>
            <w:r w:rsidRPr="005C0C04">
              <w:rPr>
                <w:i/>
                <w:iCs/>
                <w:vertAlign w:val="superscript"/>
                <w:lang w:val="en-US"/>
              </w:rPr>
              <w:t>†</w:t>
            </w:r>
            <w:r w:rsidRPr="005C0C04">
              <w:rPr>
                <w:i/>
                <w:iCs/>
                <w:sz w:val="20"/>
                <w:szCs w:val="20"/>
                <w:lang w:val="en-US"/>
              </w:rPr>
              <w:t>, IRF2, IFI35, ISG20, IFI27, TYK2, OAS1</w:t>
            </w:r>
          </w:p>
        </w:tc>
      </w:tr>
      <w:tr w:rsidR="00486D43" w:rsidRPr="002E2FED" w14:paraId="53D72AF5"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auto"/>
            </w:tcBorders>
            <w:noWrap/>
            <w:vAlign w:val="center"/>
            <w:hideMark/>
          </w:tcPr>
          <w:p w14:paraId="5B444ED1" w14:textId="77777777" w:rsidR="00486D43" w:rsidRPr="005C0C04" w:rsidRDefault="00486D43" w:rsidP="00C514C7">
            <w:pPr>
              <w:spacing w:before="0" w:after="0"/>
              <w:rPr>
                <w:b w:val="0"/>
                <w:bCs w:val="0"/>
                <w:color w:val="000000"/>
                <w:sz w:val="20"/>
                <w:szCs w:val="20"/>
              </w:rPr>
            </w:pPr>
            <w:r w:rsidRPr="005C0C04">
              <w:rPr>
                <w:b w:val="0"/>
                <w:bCs w:val="0"/>
                <w:color w:val="000000"/>
                <w:sz w:val="20"/>
                <w:szCs w:val="20"/>
              </w:rPr>
              <w:t>Cytokine signaling, Interferon gamma</w:t>
            </w:r>
          </w:p>
        </w:tc>
        <w:tc>
          <w:tcPr>
            <w:tcW w:w="10206" w:type="dxa"/>
            <w:tcBorders>
              <w:left w:val="single" w:sz="4" w:space="0" w:color="auto"/>
            </w:tcBorders>
            <w:noWrap/>
            <w:vAlign w:val="center"/>
          </w:tcPr>
          <w:p w14:paraId="669095FE" w14:textId="77777777" w:rsidR="00486D43" w:rsidRPr="005C0C04" w:rsidRDefault="00486D43" w:rsidP="00C514C7">
            <w:pPr>
              <w:spacing w:before="0" w:after="0"/>
              <w:jc w:val="both"/>
              <w:cnfStyle w:val="000000000000" w:firstRow="0" w:lastRow="0" w:firstColumn="0" w:lastColumn="0" w:oddVBand="0" w:evenVBand="0" w:oddHBand="0" w:evenHBand="0" w:firstRowFirstColumn="0" w:firstRowLastColumn="0" w:lastRowFirstColumn="0" w:lastRowLastColumn="0"/>
              <w:rPr>
                <w:i/>
                <w:iCs/>
                <w:sz w:val="20"/>
                <w:szCs w:val="20"/>
              </w:rPr>
            </w:pPr>
            <w:r w:rsidRPr="005C0C04">
              <w:rPr>
                <w:b/>
                <w:bCs/>
                <w:i/>
                <w:iCs/>
                <w:sz w:val="20"/>
                <w:szCs w:val="20"/>
              </w:rPr>
              <w:t>HLA-A</w:t>
            </w:r>
            <w:r w:rsidRPr="005C0C04">
              <w:rPr>
                <w:i/>
                <w:iCs/>
                <w:sz w:val="20"/>
                <w:szCs w:val="20"/>
              </w:rPr>
              <w:t xml:space="preserve">, </w:t>
            </w:r>
            <w:r w:rsidRPr="005C0C04">
              <w:rPr>
                <w:b/>
                <w:bCs/>
                <w:i/>
                <w:iCs/>
                <w:sz w:val="20"/>
                <w:szCs w:val="20"/>
              </w:rPr>
              <w:t>ICAM1</w:t>
            </w:r>
            <w:r w:rsidRPr="005C0C04">
              <w:rPr>
                <w:i/>
                <w:iCs/>
                <w:sz w:val="20"/>
                <w:szCs w:val="20"/>
              </w:rPr>
              <w:t xml:space="preserve">, </w:t>
            </w:r>
            <w:r w:rsidRPr="005C0C04">
              <w:rPr>
                <w:b/>
                <w:bCs/>
                <w:i/>
                <w:iCs/>
                <w:sz w:val="20"/>
                <w:szCs w:val="20"/>
              </w:rPr>
              <w:t xml:space="preserve">GBP7, </w:t>
            </w:r>
            <w:r w:rsidRPr="005C0C04">
              <w:rPr>
                <w:i/>
                <w:iCs/>
                <w:sz w:val="20"/>
                <w:szCs w:val="20"/>
              </w:rPr>
              <w:t>IRF1</w:t>
            </w:r>
            <w:r w:rsidRPr="005C0C04">
              <w:rPr>
                <w:i/>
                <w:iCs/>
                <w:vertAlign w:val="superscript"/>
              </w:rPr>
              <w:t>†</w:t>
            </w:r>
            <w:r w:rsidRPr="005C0C04">
              <w:rPr>
                <w:i/>
                <w:iCs/>
                <w:sz w:val="20"/>
                <w:szCs w:val="20"/>
              </w:rPr>
              <w:t>, IFITM3</w:t>
            </w:r>
            <w:r w:rsidRPr="005C0C04">
              <w:rPr>
                <w:i/>
                <w:iCs/>
                <w:vertAlign w:val="superscript"/>
              </w:rPr>
              <w:t>†</w:t>
            </w:r>
            <w:r w:rsidRPr="005C0C04">
              <w:rPr>
                <w:i/>
                <w:iCs/>
                <w:sz w:val="20"/>
                <w:szCs w:val="20"/>
              </w:rPr>
              <w:t>, GBP5, GBP1, MT2A, PTPN2, PML, OAS1, IRF2, TRIM31, SUMO1, CD44, TRIM35, CAMK2D, TRIM5, NCAM1, TRIM2, IFNGR2</w:t>
            </w:r>
          </w:p>
        </w:tc>
      </w:tr>
      <w:tr w:rsidR="00486D43" w:rsidRPr="002E2FED" w14:paraId="78A74157"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auto"/>
            </w:tcBorders>
            <w:noWrap/>
            <w:vAlign w:val="center"/>
            <w:hideMark/>
          </w:tcPr>
          <w:p w14:paraId="0097D23F" w14:textId="77777777" w:rsidR="00486D43" w:rsidRPr="005C0C04" w:rsidRDefault="00486D43" w:rsidP="00C514C7">
            <w:pPr>
              <w:spacing w:before="0" w:after="0"/>
              <w:rPr>
                <w:b w:val="0"/>
                <w:bCs w:val="0"/>
                <w:color w:val="000000"/>
                <w:sz w:val="20"/>
                <w:szCs w:val="20"/>
              </w:rPr>
            </w:pPr>
            <w:r w:rsidRPr="005C0C04">
              <w:rPr>
                <w:b w:val="0"/>
                <w:bCs w:val="0"/>
                <w:color w:val="000000"/>
                <w:sz w:val="20"/>
                <w:szCs w:val="20"/>
              </w:rPr>
              <w:t>Cytokine signaling, Interleukin-1</w:t>
            </w:r>
          </w:p>
        </w:tc>
        <w:tc>
          <w:tcPr>
            <w:tcW w:w="10206" w:type="dxa"/>
            <w:tcBorders>
              <w:left w:val="single" w:sz="4" w:space="0" w:color="auto"/>
            </w:tcBorders>
            <w:noWrap/>
            <w:vAlign w:val="center"/>
          </w:tcPr>
          <w:p w14:paraId="5B697B2D" w14:textId="77777777" w:rsidR="00486D43" w:rsidRPr="005C0C04" w:rsidRDefault="00486D43" w:rsidP="00C514C7">
            <w:pPr>
              <w:spacing w:before="0" w:after="0"/>
              <w:jc w:val="both"/>
              <w:cnfStyle w:val="000000100000" w:firstRow="0" w:lastRow="0" w:firstColumn="0" w:lastColumn="0" w:oddVBand="0" w:evenVBand="0" w:oddHBand="1" w:evenHBand="0" w:firstRowFirstColumn="0" w:firstRowLastColumn="0" w:lastRowFirstColumn="0" w:lastRowLastColumn="0"/>
              <w:rPr>
                <w:b/>
                <w:bCs/>
                <w:i/>
                <w:iCs/>
                <w:sz w:val="20"/>
                <w:szCs w:val="20"/>
              </w:rPr>
            </w:pPr>
            <w:r w:rsidRPr="005C0C04">
              <w:rPr>
                <w:b/>
                <w:bCs/>
                <w:i/>
                <w:iCs/>
                <w:sz w:val="20"/>
                <w:szCs w:val="20"/>
              </w:rPr>
              <w:t>PTPN14, SQSTM1</w:t>
            </w:r>
            <w:r w:rsidRPr="005C0C04">
              <w:rPr>
                <w:i/>
                <w:iCs/>
                <w:sz w:val="20"/>
                <w:szCs w:val="20"/>
              </w:rPr>
              <w:t xml:space="preserve">, </w:t>
            </w:r>
            <w:r w:rsidRPr="005C0C04">
              <w:rPr>
                <w:b/>
                <w:bCs/>
                <w:i/>
                <w:iCs/>
                <w:sz w:val="20"/>
                <w:szCs w:val="20"/>
              </w:rPr>
              <w:t>PSMD3</w:t>
            </w:r>
            <w:r w:rsidRPr="005C0C04">
              <w:rPr>
                <w:i/>
                <w:iCs/>
                <w:sz w:val="20"/>
                <w:szCs w:val="20"/>
              </w:rPr>
              <w:t>, IL1R1</w:t>
            </w:r>
            <w:r w:rsidRPr="005C0C04">
              <w:rPr>
                <w:i/>
                <w:iCs/>
                <w:vertAlign w:val="superscript"/>
              </w:rPr>
              <w:t>†</w:t>
            </w:r>
            <w:r w:rsidRPr="005C0C04">
              <w:rPr>
                <w:i/>
                <w:iCs/>
                <w:sz w:val="20"/>
                <w:szCs w:val="20"/>
              </w:rPr>
              <w:t>, PTPN12</w:t>
            </w:r>
            <w:r w:rsidRPr="005C0C04">
              <w:rPr>
                <w:i/>
                <w:iCs/>
                <w:vertAlign w:val="superscript"/>
              </w:rPr>
              <w:t>†</w:t>
            </w:r>
            <w:r w:rsidRPr="005C0C04">
              <w:rPr>
                <w:i/>
                <w:iCs/>
                <w:sz w:val="20"/>
                <w:szCs w:val="20"/>
              </w:rPr>
              <w:t>, PELI2, TAB3, PTPN20, TAB1, IL1RAP, PTPN2, APP, SIGIRR, IL1RL1, UBE2N, PSMD1, UBE2V1, TRAF6, MAPK8, STAT3, PSMB1, PSMA5, PSMC6</w:t>
            </w:r>
          </w:p>
        </w:tc>
      </w:tr>
      <w:tr w:rsidR="00486D43" w:rsidRPr="007C3DB5" w14:paraId="3476D8DD"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auto"/>
            </w:tcBorders>
            <w:noWrap/>
            <w:vAlign w:val="center"/>
            <w:hideMark/>
          </w:tcPr>
          <w:p w14:paraId="4382A3A9" w14:textId="77777777" w:rsidR="00486D43" w:rsidRPr="005C0C04" w:rsidRDefault="00486D43" w:rsidP="00C514C7">
            <w:pPr>
              <w:spacing w:before="0" w:after="0"/>
              <w:rPr>
                <w:b w:val="0"/>
                <w:bCs w:val="0"/>
                <w:color w:val="000000"/>
                <w:sz w:val="20"/>
                <w:szCs w:val="20"/>
              </w:rPr>
            </w:pPr>
            <w:r w:rsidRPr="005C0C04">
              <w:rPr>
                <w:b w:val="0"/>
                <w:bCs w:val="0"/>
                <w:color w:val="000000"/>
                <w:sz w:val="20"/>
                <w:szCs w:val="20"/>
              </w:rPr>
              <w:t>Cytokine signaling, Interleukin-6</w:t>
            </w:r>
          </w:p>
        </w:tc>
        <w:tc>
          <w:tcPr>
            <w:tcW w:w="10206" w:type="dxa"/>
            <w:tcBorders>
              <w:left w:val="single" w:sz="4" w:space="0" w:color="auto"/>
            </w:tcBorders>
            <w:noWrap/>
            <w:vAlign w:val="center"/>
          </w:tcPr>
          <w:p w14:paraId="05CD6A62" w14:textId="77777777" w:rsidR="00486D43" w:rsidRPr="005C0C04" w:rsidRDefault="00486D43" w:rsidP="00C514C7">
            <w:pPr>
              <w:spacing w:before="0" w:after="0"/>
              <w:jc w:val="both"/>
              <w:cnfStyle w:val="000000000000" w:firstRow="0" w:lastRow="0" w:firstColumn="0" w:lastColumn="0" w:oddVBand="0" w:evenVBand="0" w:oddHBand="0" w:evenHBand="0" w:firstRowFirstColumn="0" w:firstRowLastColumn="0" w:lastRowFirstColumn="0" w:lastRowLastColumn="0"/>
              <w:rPr>
                <w:i/>
                <w:iCs/>
                <w:color w:val="000000"/>
                <w:sz w:val="20"/>
                <w:szCs w:val="20"/>
                <w:lang w:val="en-US"/>
              </w:rPr>
            </w:pPr>
            <w:r w:rsidRPr="005C0C04">
              <w:rPr>
                <w:b/>
                <w:bCs/>
                <w:i/>
                <w:iCs/>
                <w:color w:val="000000"/>
                <w:sz w:val="20"/>
                <w:szCs w:val="20"/>
                <w:lang w:val="en-US"/>
              </w:rPr>
              <w:t>CNTFR</w:t>
            </w:r>
            <w:r w:rsidRPr="005C0C04">
              <w:rPr>
                <w:i/>
                <w:iCs/>
                <w:color w:val="000000"/>
                <w:sz w:val="20"/>
                <w:szCs w:val="20"/>
                <w:lang w:val="en-US"/>
              </w:rPr>
              <w:t>, OSM, TYK2, IL6ST, OSMR, STAT3</w:t>
            </w:r>
          </w:p>
        </w:tc>
      </w:tr>
      <w:tr w:rsidR="00486D43" w:rsidRPr="007C3DB5" w14:paraId="655C43F0"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auto"/>
            </w:tcBorders>
            <w:noWrap/>
            <w:vAlign w:val="center"/>
            <w:hideMark/>
          </w:tcPr>
          <w:p w14:paraId="4E6A7704" w14:textId="77777777" w:rsidR="00486D43" w:rsidRPr="005C0C04" w:rsidRDefault="00486D43" w:rsidP="00C514C7">
            <w:pPr>
              <w:spacing w:before="0" w:after="0"/>
              <w:rPr>
                <w:b w:val="0"/>
                <w:bCs w:val="0"/>
                <w:color w:val="000000"/>
                <w:sz w:val="20"/>
                <w:szCs w:val="20"/>
                <w:lang w:val="en-US"/>
              </w:rPr>
            </w:pPr>
            <w:r w:rsidRPr="005C0C04">
              <w:rPr>
                <w:b w:val="0"/>
                <w:bCs w:val="0"/>
                <w:color w:val="000000"/>
                <w:sz w:val="20"/>
                <w:szCs w:val="20"/>
                <w:lang w:val="en-US"/>
              </w:rPr>
              <w:t>Innate immune system, Neutrophil degradation</w:t>
            </w:r>
          </w:p>
        </w:tc>
        <w:tc>
          <w:tcPr>
            <w:tcW w:w="10206" w:type="dxa"/>
            <w:tcBorders>
              <w:left w:val="single" w:sz="4" w:space="0" w:color="auto"/>
            </w:tcBorders>
            <w:noWrap/>
            <w:vAlign w:val="center"/>
          </w:tcPr>
          <w:p w14:paraId="6564C166" w14:textId="77777777" w:rsidR="00486D43" w:rsidRPr="005C0C04" w:rsidRDefault="00486D43" w:rsidP="00C514C7">
            <w:pPr>
              <w:spacing w:before="0" w:after="0"/>
              <w:jc w:val="both"/>
              <w:cnfStyle w:val="000000100000" w:firstRow="0" w:lastRow="0" w:firstColumn="0" w:lastColumn="0" w:oddVBand="0" w:evenVBand="0" w:oddHBand="1" w:evenHBand="0" w:firstRowFirstColumn="0" w:firstRowLastColumn="0" w:lastRowFirstColumn="0" w:lastRowLastColumn="0"/>
              <w:rPr>
                <w:b/>
                <w:bCs/>
                <w:i/>
                <w:iCs/>
                <w:sz w:val="20"/>
                <w:szCs w:val="20"/>
                <w:lang w:val="en-US"/>
              </w:rPr>
            </w:pPr>
            <w:r w:rsidRPr="005C0C04">
              <w:rPr>
                <w:b/>
                <w:bCs/>
                <w:i/>
                <w:iCs/>
                <w:sz w:val="20"/>
                <w:szCs w:val="20"/>
                <w:lang w:val="en-US"/>
              </w:rPr>
              <w:t>PECAM1</w:t>
            </w:r>
            <w:r w:rsidRPr="005C0C04">
              <w:rPr>
                <w:i/>
                <w:iCs/>
                <w:vertAlign w:val="superscript"/>
                <w:lang w:val="en-US"/>
              </w:rPr>
              <w:t>*†</w:t>
            </w:r>
            <w:r w:rsidRPr="005C0C04">
              <w:rPr>
                <w:i/>
                <w:iCs/>
                <w:sz w:val="20"/>
                <w:szCs w:val="20"/>
                <w:lang w:val="en-US"/>
              </w:rPr>
              <w:t xml:space="preserve">, </w:t>
            </w:r>
            <w:r w:rsidRPr="005C0C04">
              <w:rPr>
                <w:b/>
                <w:bCs/>
                <w:i/>
                <w:iCs/>
                <w:sz w:val="20"/>
                <w:szCs w:val="20"/>
                <w:lang w:val="en-US"/>
              </w:rPr>
              <w:t>ATPSCKMT</w:t>
            </w:r>
            <w:r w:rsidRPr="005C0C04">
              <w:rPr>
                <w:i/>
                <w:iCs/>
                <w:sz w:val="20"/>
                <w:szCs w:val="20"/>
                <w:lang w:val="en-US"/>
              </w:rPr>
              <w:t xml:space="preserve">, </w:t>
            </w:r>
            <w:r w:rsidRPr="005C0C04">
              <w:rPr>
                <w:b/>
                <w:bCs/>
                <w:i/>
                <w:iCs/>
                <w:sz w:val="20"/>
                <w:szCs w:val="20"/>
                <w:lang w:val="en-US"/>
              </w:rPr>
              <w:t>HPSE</w:t>
            </w:r>
            <w:r w:rsidRPr="005C0C04">
              <w:rPr>
                <w:i/>
                <w:iCs/>
                <w:sz w:val="20"/>
                <w:szCs w:val="20"/>
                <w:lang w:val="en-US"/>
              </w:rPr>
              <w:t xml:space="preserve">, </w:t>
            </w:r>
            <w:r w:rsidRPr="005C0C04">
              <w:rPr>
                <w:b/>
                <w:bCs/>
                <w:i/>
                <w:iCs/>
                <w:sz w:val="20"/>
                <w:szCs w:val="20"/>
                <w:lang w:val="en-US"/>
              </w:rPr>
              <w:t>A1BG</w:t>
            </w:r>
            <w:r w:rsidRPr="005C0C04">
              <w:rPr>
                <w:i/>
                <w:iCs/>
                <w:sz w:val="20"/>
                <w:szCs w:val="20"/>
                <w:lang w:val="en-US"/>
              </w:rPr>
              <w:t xml:space="preserve">, </w:t>
            </w:r>
            <w:r w:rsidRPr="005C0C04">
              <w:rPr>
                <w:b/>
                <w:bCs/>
                <w:i/>
                <w:iCs/>
                <w:sz w:val="20"/>
                <w:szCs w:val="20"/>
                <w:lang w:val="en-US"/>
              </w:rPr>
              <w:t>HLA-A</w:t>
            </w:r>
            <w:r w:rsidRPr="005C0C04">
              <w:rPr>
                <w:i/>
                <w:iCs/>
                <w:sz w:val="20"/>
                <w:szCs w:val="20"/>
                <w:lang w:val="en-US"/>
              </w:rPr>
              <w:t xml:space="preserve">, </w:t>
            </w:r>
            <w:r w:rsidRPr="005C0C04">
              <w:rPr>
                <w:b/>
                <w:bCs/>
                <w:i/>
                <w:iCs/>
                <w:sz w:val="20"/>
                <w:szCs w:val="20"/>
                <w:lang w:val="en-US"/>
              </w:rPr>
              <w:t>TOM1</w:t>
            </w:r>
            <w:r w:rsidRPr="005C0C04">
              <w:rPr>
                <w:i/>
                <w:iCs/>
                <w:sz w:val="20"/>
                <w:szCs w:val="20"/>
                <w:lang w:val="en-US"/>
              </w:rPr>
              <w:t xml:space="preserve">, </w:t>
            </w:r>
            <w:r w:rsidRPr="005C0C04">
              <w:rPr>
                <w:b/>
                <w:bCs/>
                <w:i/>
                <w:iCs/>
                <w:sz w:val="20"/>
                <w:szCs w:val="20"/>
                <w:lang w:val="en-US"/>
              </w:rPr>
              <w:t>GALNS</w:t>
            </w:r>
            <w:r w:rsidRPr="005C0C04">
              <w:rPr>
                <w:i/>
                <w:iCs/>
                <w:sz w:val="20"/>
                <w:szCs w:val="20"/>
                <w:lang w:val="en-US"/>
              </w:rPr>
              <w:t xml:space="preserve">, </w:t>
            </w:r>
            <w:r w:rsidRPr="005C0C04">
              <w:rPr>
                <w:b/>
                <w:bCs/>
                <w:i/>
                <w:iCs/>
                <w:sz w:val="20"/>
                <w:szCs w:val="20"/>
                <w:lang w:val="en-US"/>
              </w:rPr>
              <w:t>PFKL</w:t>
            </w:r>
            <w:r w:rsidRPr="005C0C04">
              <w:rPr>
                <w:i/>
                <w:iCs/>
                <w:sz w:val="20"/>
                <w:szCs w:val="20"/>
                <w:lang w:val="en-US"/>
              </w:rPr>
              <w:t xml:space="preserve">, </w:t>
            </w:r>
            <w:r w:rsidRPr="005C0C04">
              <w:rPr>
                <w:b/>
                <w:bCs/>
                <w:i/>
                <w:iCs/>
                <w:sz w:val="20"/>
                <w:szCs w:val="20"/>
                <w:lang w:val="en-US"/>
              </w:rPr>
              <w:t>CEP290</w:t>
            </w:r>
            <w:r w:rsidRPr="005C0C04">
              <w:rPr>
                <w:i/>
                <w:iCs/>
                <w:sz w:val="20"/>
                <w:szCs w:val="20"/>
                <w:lang w:val="en-US"/>
              </w:rPr>
              <w:t xml:space="preserve">, </w:t>
            </w:r>
            <w:r w:rsidRPr="005C0C04">
              <w:rPr>
                <w:b/>
                <w:bCs/>
                <w:i/>
                <w:iCs/>
                <w:sz w:val="20"/>
                <w:szCs w:val="20"/>
                <w:lang w:val="en-US"/>
              </w:rPr>
              <w:t>GUSB</w:t>
            </w:r>
            <w:r w:rsidRPr="005C0C04">
              <w:rPr>
                <w:i/>
                <w:iCs/>
                <w:sz w:val="20"/>
                <w:szCs w:val="20"/>
                <w:lang w:val="en-US"/>
              </w:rPr>
              <w:t xml:space="preserve">, </w:t>
            </w:r>
            <w:r w:rsidRPr="005C0C04">
              <w:rPr>
                <w:b/>
                <w:bCs/>
                <w:i/>
                <w:iCs/>
                <w:sz w:val="20"/>
                <w:szCs w:val="20"/>
                <w:lang w:val="en-US"/>
              </w:rPr>
              <w:t>PIEZO1</w:t>
            </w:r>
            <w:r w:rsidRPr="005C0C04">
              <w:rPr>
                <w:i/>
                <w:iCs/>
                <w:sz w:val="20"/>
                <w:szCs w:val="20"/>
                <w:lang w:val="en-US"/>
              </w:rPr>
              <w:t xml:space="preserve">, </w:t>
            </w:r>
            <w:r w:rsidRPr="005C0C04">
              <w:rPr>
                <w:b/>
                <w:bCs/>
                <w:i/>
                <w:iCs/>
                <w:sz w:val="20"/>
                <w:szCs w:val="20"/>
                <w:lang w:val="en-US"/>
              </w:rPr>
              <w:t>EPO</w:t>
            </w:r>
            <w:r w:rsidRPr="005C0C04">
              <w:rPr>
                <w:i/>
                <w:iCs/>
                <w:sz w:val="20"/>
                <w:szCs w:val="20"/>
                <w:lang w:val="en-US"/>
              </w:rPr>
              <w:t xml:space="preserve">, </w:t>
            </w:r>
            <w:r w:rsidRPr="005C0C04">
              <w:rPr>
                <w:b/>
                <w:bCs/>
                <w:i/>
                <w:iCs/>
                <w:sz w:val="20"/>
                <w:szCs w:val="20"/>
                <w:lang w:val="en-US"/>
              </w:rPr>
              <w:t>PSMD3</w:t>
            </w:r>
            <w:r w:rsidRPr="005C0C04">
              <w:rPr>
                <w:i/>
                <w:iCs/>
                <w:sz w:val="20"/>
                <w:szCs w:val="20"/>
                <w:lang w:val="en-US"/>
              </w:rPr>
              <w:t xml:space="preserve">, </w:t>
            </w:r>
            <w:r w:rsidRPr="005C0C04">
              <w:rPr>
                <w:b/>
                <w:bCs/>
                <w:i/>
                <w:iCs/>
                <w:sz w:val="20"/>
                <w:szCs w:val="20"/>
                <w:lang w:val="en-US"/>
              </w:rPr>
              <w:t>LILRA6</w:t>
            </w:r>
            <w:r w:rsidRPr="005C0C04">
              <w:rPr>
                <w:i/>
                <w:iCs/>
                <w:sz w:val="20"/>
                <w:szCs w:val="20"/>
                <w:lang w:val="en-US"/>
              </w:rPr>
              <w:t xml:space="preserve">, </w:t>
            </w:r>
            <w:r w:rsidRPr="005C0C04">
              <w:rPr>
                <w:b/>
                <w:bCs/>
                <w:i/>
                <w:iCs/>
                <w:sz w:val="20"/>
                <w:szCs w:val="20"/>
                <w:lang w:val="en-US"/>
              </w:rPr>
              <w:t>ITGAD</w:t>
            </w:r>
            <w:r w:rsidRPr="005C0C04">
              <w:rPr>
                <w:i/>
                <w:iCs/>
                <w:sz w:val="20"/>
                <w:szCs w:val="20"/>
                <w:lang w:val="en-US"/>
              </w:rPr>
              <w:t xml:space="preserve">, </w:t>
            </w:r>
            <w:r w:rsidRPr="005C0C04">
              <w:rPr>
                <w:b/>
                <w:bCs/>
                <w:i/>
                <w:iCs/>
                <w:sz w:val="20"/>
                <w:szCs w:val="20"/>
                <w:lang w:val="en-US"/>
              </w:rPr>
              <w:t>EPX</w:t>
            </w:r>
            <w:r w:rsidRPr="005C0C04">
              <w:rPr>
                <w:i/>
                <w:iCs/>
                <w:sz w:val="20"/>
                <w:szCs w:val="20"/>
                <w:lang w:val="en-US"/>
              </w:rPr>
              <w:t xml:space="preserve">, </w:t>
            </w:r>
            <w:r w:rsidRPr="005C0C04">
              <w:rPr>
                <w:b/>
                <w:bCs/>
                <w:i/>
                <w:iCs/>
                <w:sz w:val="20"/>
                <w:szCs w:val="20"/>
                <w:lang w:val="en-US"/>
              </w:rPr>
              <w:t>IQGAP2</w:t>
            </w:r>
            <w:r w:rsidRPr="005C0C04">
              <w:rPr>
                <w:i/>
                <w:iCs/>
                <w:sz w:val="20"/>
                <w:szCs w:val="20"/>
                <w:lang w:val="en-US"/>
              </w:rPr>
              <w:t xml:space="preserve">, </w:t>
            </w:r>
            <w:r w:rsidRPr="005C0C04">
              <w:rPr>
                <w:b/>
                <w:bCs/>
                <w:i/>
                <w:iCs/>
                <w:sz w:val="20"/>
                <w:szCs w:val="20"/>
                <w:lang w:val="en-US"/>
              </w:rPr>
              <w:t>ATAD3A</w:t>
            </w:r>
            <w:r w:rsidRPr="005C0C04">
              <w:rPr>
                <w:i/>
                <w:iCs/>
                <w:sz w:val="20"/>
                <w:szCs w:val="20"/>
                <w:lang w:val="en-US"/>
              </w:rPr>
              <w:t>, ANO6</w:t>
            </w:r>
            <w:r w:rsidRPr="005C0C04">
              <w:rPr>
                <w:i/>
                <w:iCs/>
                <w:vertAlign w:val="superscript"/>
                <w:lang w:val="en-US"/>
              </w:rPr>
              <w:t>†</w:t>
            </w:r>
            <w:r w:rsidRPr="005C0C04">
              <w:rPr>
                <w:i/>
                <w:iCs/>
                <w:sz w:val="20"/>
                <w:szCs w:val="20"/>
                <w:lang w:val="en-US"/>
              </w:rPr>
              <w:t>, TMC6</w:t>
            </w:r>
            <w:r w:rsidRPr="005C0C04">
              <w:rPr>
                <w:i/>
                <w:iCs/>
                <w:vertAlign w:val="superscript"/>
                <w:lang w:val="en-US"/>
              </w:rPr>
              <w:t>†</w:t>
            </w:r>
            <w:r w:rsidRPr="005C0C04">
              <w:rPr>
                <w:i/>
                <w:iCs/>
                <w:sz w:val="20"/>
                <w:szCs w:val="20"/>
                <w:lang w:val="en-US"/>
              </w:rPr>
              <w:t>, GDI2</w:t>
            </w:r>
            <w:r w:rsidRPr="005C0C04">
              <w:rPr>
                <w:i/>
                <w:iCs/>
                <w:vertAlign w:val="superscript"/>
                <w:lang w:val="en-US"/>
              </w:rPr>
              <w:t>†</w:t>
            </w:r>
            <w:r w:rsidRPr="005C0C04">
              <w:rPr>
                <w:i/>
                <w:iCs/>
                <w:sz w:val="20"/>
                <w:szCs w:val="20"/>
                <w:lang w:val="en-US"/>
              </w:rPr>
              <w:t>, HSPA6</w:t>
            </w:r>
            <w:r w:rsidRPr="005C0C04">
              <w:rPr>
                <w:i/>
                <w:iCs/>
                <w:vertAlign w:val="superscript"/>
                <w:lang w:val="en-US"/>
              </w:rPr>
              <w:t>†</w:t>
            </w:r>
            <w:r w:rsidRPr="005C0C04">
              <w:rPr>
                <w:i/>
                <w:iCs/>
                <w:sz w:val="20"/>
                <w:szCs w:val="20"/>
                <w:lang w:val="en-US"/>
              </w:rPr>
              <w:t>, S100Z</w:t>
            </w:r>
            <w:r w:rsidRPr="005C0C04">
              <w:rPr>
                <w:i/>
                <w:iCs/>
                <w:vertAlign w:val="superscript"/>
                <w:lang w:val="en-US"/>
              </w:rPr>
              <w:t>†</w:t>
            </w:r>
            <w:r w:rsidRPr="005C0C04">
              <w:rPr>
                <w:i/>
                <w:iCs/>
                <w:sz w:val="20"/>
                <w:szCs w:val="20"/>
                <w:lang w:val="en-US"/>
              </w:rPr>
              <w:t>, FCGR3B</w:t>
            </w:r>
            <w:r w:rsidRPr="005C0C04">
              <w:rPr>
                <w:i/>
                <w:iCs/>
                <w:vertAlign w:val="superscript"/>
                <w:lang w:val="en-US"/>
              </w:rPr>
              <w:t>†</w:t>
            </w:r>
            <w:r w:rsidRPr="005C0C04">
              <w:rPr>
                <w:i/>
                <w:iCs/>
                <w:sz w:val="20"/>
                <w:szCs w:val="20"/>
                <w:lang w:val="en-US"/>
              </w:rPr>
              <w:t>, RAB7B</w:t>
            </w:r>
            <w:r w:rsidRPr="005C0C04">
              <w:rPr>
                <w:i/>
                <w:iCs/>
                <w:vertAlign w:val="superscript"/>
                <w:lang w:val="en-US"/>
              </w:rPr>
              <w:t>†</w:t>
            </w:r>
            <w:r w:rsidRPr="005C0C04">
              <w:rPr>
                <w:i/>
                <w:iCs/>
                <w:sz w:val="20"/>
                <w:szCs w:val="20"/>
                <w:lang w:val="en-US"/>
              </w:rPr>
              <w:t>, XRCC5, KCMF1, FCGR3B, GOLGA7, ATP8B4, ATP6V0C, ARSB, LPCAT1, PSMD1, CCT8, MME, TCN1, CD59, SELL, GAA, PRC1, QPCT, CPPED1, RAB18, IQGAP1, TAB1, CPNE1, PTPRJ, VAPA, BRI3, S100Z, DLC1, HVCN1, GALNS, VNN1, GLA, FPR1, RNF38, RAP1B, DERA, SDCBP, PTPRC, RAP1A, IQGAP2, PLD1, ADA2, AMPD3, ATP11A, HGSNAT, CTSC, SH3GLB2, CEACAM6, ALDOA, RHOG, TMC6, IST1, CEACAM1, CEACAM3, PSMB1, LILRA6, RAB31, RHOA, PKP1, PADI2, CAB39, CYFIP1, CFD, STK10, GLIPR1, CD44, DDX3X, DOCK2, RAB7B, SLC27A2, ITGAV, LTF, PYGL, PAFAH1B2, KCNAB2, GDI2, PECAM1, OSCAR, PSMA5, RAB44, ITGAD, LRRC43, CKAP4</w:t>
            </w:r>
          </w:p>
        </w:tc>
      </w:tr>
      <w:tr w:rsidR="00486D43" w:rsidRPr="007C3DB5" w14:paraId="7ABD4E05"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auto"/>
            </w:tcBorders>
            <w:noWrap/>
            <w:vAlign w:val="center"/>
            <w:hideMark/>
          </w:tcPr>
          <w:p w14:paraId="1FA73EE2" w14:textId="77777777" w:rsidR="00486D43" w:rsidRPr="005C0C04" w:rsidRDefault="00486D43" w:rsidP="00C514C7">
            <w:pPr>
              <w:spacing w:before="0" w:after="0"/>
              <w:rPr>
                <w:b w:val="0"/>
                <w:bCs w:val="0"/>
                <w:color w:val="000000"/>
                <w:sz w:val="20"/>
                <w:szCs w:val="20"/>
                <w:lang w:val="en-US"/>
              </w:rPr>
            </w:pPr>
            <w:r w:rsidRPr="005C0C04">
              <w:rPr>
                <w:b w:val="0"/>
                <w:bCs w:val="0"/>
                <w:color w:val="000000"/>
                <w:sz w:val="20"/>
                <w:szCs w:val="20"/>
                <w:lang w:val="en-US"/>
              </w:rPr>
              <w:t>Innate immune system, Complement cascade</w:t>
            </w:r>
          </w:p>
        </w:tc>
        <w:tc>
          <w:tcPr>
            <w:tcW w:w="10206" w:type="dxa"/>
            <w:tcBorders>
              <w:left w:val="single" w:sz="4" w:space="0" w:color="auto"/>
            </w:tcBorders>
            <w:noWrap/>
            <w:vAlign w:val="center"/>
          </w:tcPr>
          <w:p w14:paraId="6E241EC5" w14:textId="77777777" w:rsidR="00486D43" w:rsidRPr="005C0C04" w:rsidRDefault="00486D43" w:rsidP="00C514C7">
            <w:pPr>
              <w:spacing w:before="0" w:after="0"/>
              <w:jc w:val="both"/>
              <w:cnfStyle w:val="000000000000" w:firstRow="0" w:lastRow="0" w:firstColumn="0" w:lastColumn="0" w:oddVBand="0" w:evenVBand="0" w:oddHBand="0" w:evenHBand="0" w:firstRowFirstColumn="0" w:firstRowLastColumn="0" w:lastRowFirstColumn="0" w:lastRowLastColumn="0"/>
              <w:rPr>
                <w:i/>
                <w:iCs/>
                <w:sz w:val="20"/>
                <w:szCs w:val="20"/>
                <w:lang w:val="en-US"/>
              </w:rPr>
            </w:pPr>
            <w:r w:rsidRPr="005C0C04">
              <w:rPr>
                <w:b/>
                <w:bCs/>
                <w:i/>
                <w:iCs/>
                <w:sz w:val="20"/>
                <w:szCs w:val="20"/>
                <w:lang w:val="en-US"/>
              </w:rPr>
              <w:t>IGHV3-48</w:t>
            </w:r>
            <w:r w:rsidRPr="005C0C04">
              <w:rPr>
                <w:i/>
                <w:iCs/>
                <w:sz w:val="20"/>
                <w:szCs w:val="20"/>
                <w:lang w:val="en-US"/>
              </w:rPr>
              <w:t xml:space="preserve">,  </w:t>
            </w:r>
            <w:r w:rsidRPr="005C0C04">
              <w:rPr>
                <w:b/>
                <w:bCs/>
                <w:i/>
                <w:iCs/>
                <w:sz w:val="20"/>
                <w:szCs w:val="20"/>
                <w:lang w:val="en-US"/>
              </w:rPr>
              <w:t>IGLV2-8</w:t>
            </w:r>
            <w:r w:rsidRPr="005C0C04">
              <w:rPr>
                <w:i/>
                <w:iCs/>
                <w:sz w:val="20"/>
                <w:szCs w:val="20"/>
                <w:lang w:val="en-US"/>
              </w:rPr>
              <w:t xml:space="preserve">, </w:t>
            </w:r>
            <w:r w:rsidRPr="005C0C04">
              <w:rPr>
                <w:b/>
                <w:bCs/>
                <w:i/>
                <w:iCs/>
                <w:sz w:val="20"/>
                <w:szCs w:val="20"/>
                <w:lang w:val="en-US"/>
              </w:rPr>
              <w:t>C9</w:t>
            </w:r>
            <w:r w:rsidRPr="005C0C04">
              <w:rPr>
                <w:i/>
                <w:iCs/>
                <w:sz w:val="20"/>
                <w:szCs w:val="20"/>
                <w:lang w:val="en-US"/>
              </w:rPr>
              <w:t xml:space="preserve">, </w:t>
            </w:r>
            <w:r w:rsidRPr="005C0C04">
              <w:rPr>
                <w:b/>
                <w:bCs/>
                <w:i/>
                <w:iCs/>
                <w:sz w:val="20"/>
                <w:szCs w:val="20"/>
                <w:lang w:val="en-US"/>
              </w:rPr>
              <w:t>IGLV8-61</w:t>
            </w:r>
            <w:r w:rsidRPr="005C0C04">
              <w:rPr>
                <w:i/>
                <w:iCs/>
                <w:sz w:val="20"/>
                <w:szCs w:val="20"/>
                <w:lang w:val="en-US"/>
              </w:rPr>
              <w:t>, C1S</w:t>
            </w:r>
            <w:r w:rsidRPr="005C0C04">
              <w:rPr>
                <w:i/>
                <w:iCs/>
                <w:vertAlign w:val="superscript"/>
                <w:lang w:val="en-US"/>
              </w:rPr>
              <w:t>†</w:t>
            </w:r>
            <w:r w:rsidRPr="005C0C04">
              <w:rPr>
                <w:i/>
                <w:iCs/>
                <w:sz w:val="20"/>
                <w:szCs w:val="20"/>
                <w:lang w:val="en-US"/>
              </w:rPr>
              <w:t>, PROS1</w:t>
            </w:r>
            <w:r w:rsidRPr="005C0C04">
              <w:rPr>
                <w:i/>
                <w:iCs/>
                <w:vertAlign w:val="superscript"/>
                <w:lang w:val="en-US"/>
              </w:rPr>
              <w:t>†</w:t>
            </w:r>
            <w:r w:rsidRPr="005C0C04">
              <w:rPr>
                <w:i/>
                <w:iCs/>
                <w:sz w:val="20"/>
                <w:szCs w:val="20"/>
                <w:lang w:val="en-US"/>
              </w:rPr>
              <w:t>, SERPING1, CFD, IGHV3-30, SVEP1, CD81, IGKV2-29, CFH, CD59, CPN2, VTN, C6, C8B, C8A</w:t>
            </w:r>
          </w:p>
        </w:tc>
      </w:tr>
      <w:tr w:rsidR="00486D43" w:rsidRPr="007C3DB5" w14:paraId="06A8919B"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auto"/>
            </w:tcBorders>
            <w:noWrap/>
            <w:vAlign w:val="center"/>
            <w:hideMark/>
          </w:tcPr>
          <w:p w14:paraId="4B6709BB" w14:textId="77777777" w:rsidR="00486D43" w:rsidRPr="005C0C04" w:rsidRDefault="00486D43" w:rsidP="00C514C7">
            <w:pPr>
              <w:tabs>
                <w:tab w:val="left" w:pos="1011"/>
              </w:tabs>
              <w:spacing w:before="0" w:after="0"/>
              <w:rPr>
                <w:b w:val="0"/>
                <w:bCs w:val="0"/>
                <w:color w:val="000000"/>
                <w:sz w:val="20"/>
                <w:szCs w:val="20"/>
                <w:lang w:val="en-US"/>
              </w:rPr>
            </w:pPr>
            <w:r w:rsidRPr="005C0C04">
              <w:rPr>
                <w:b w:val="0"/>
                <w:bCs w:val="0"/>
                <w:color w:val="000000"/>
                <w:sz w:val="20"/>
                <w:szCs w:val="20"/>
                <w:lang w:val="en-US"/>
              </w:rPr>
              <w:t xml:space="preserve">Adaptive Immune System, Class I MHC antigen processing&amp;presentation </w:t>
            </w:r>
          </w:p>
        </w:tc>
        <w:tc>
          <w:tcPr>
            <w:tcW w:w="10206" w:type="dxa"/>
            <w:tcBorders>
              <w:left w:val="single" w:sz="4" w:space="0" w:color="auto"/>
            </w:tcBorders>
            <w:noWrap/>
            <w:vAlign w:val="center"/>
          </w:tcPr>
          <w:p w14:paraId="4AED24C6" w14:textId="77777777" w:rsidR="00486D43" w:rsidRPr="005C0C04" w:rsidRDefault="00486D43" w:rsidP="00C514C7">
            <w:pPr>
              <w:spacing w:before="0" w:after="0"/>
              <w:jc w:val="both"/>
              <w:cnfStyle w:val="000000100000" w:firstRow="0" w:lastRow="0" w:firstColumn="0" w:lastColumn="0" w:oddVBand="0" w:evenVBand="0" w:oddHBand="1" w:evenHBand="0" w:firstRowFirstColumn="0" w:firstRowLastColumn="0" w:lastRowFirstColumn="0" w:lastRowLastColumn="0"/>
              <w:rPr>
                <w:b/>
                <w:bCs/>
                <w:i/>
                <w:iCs/>
                <w:sz w:val="20"/>
                <w:szCs w:val="20"/>
                <w:lang w:val="en-US"/>
              </w:rPr>
            </w:pPr>
            <w:r w:rsidRPr="005C0C04">
              <w:rPr>
                <w:b/>
                <w:bCs/>
                <w:i/>
                <w:iCs/>
                <w:sz w:val="20"/>
                <w:szCs w:val="20"/>
                <w:lang w:val="en-US"/>
              </w:rPr>
              <w:t>HLA-A</w:t>
            </w:r>
            <w:r w:rsidRPr="005C0C04">
              <w:rPr>
                <w:i/>
                <w:iCs/>
                <w:sz w:val="20"/>
                <w:szCs w:val="20"/>
                <w:lang w:val="en-US"/>
              </w:rPr>
              <w:t xml:space="preserve">, </w:t>
            </w:r>
            <w:r w:rsidRPr="005C0C04">
              <w:rPr>
                <w:b/>
                <w:bCs/>
                <w:i/>
                <w:iCs/>
                <w:sz w:val="20"/>
                <w:szCs w:val="20"/>
                <w:lang w:val="en-US"/>
              </w:rPr>
              <w:t>UBE2Q2</w:t>
            </w:r>
            <w:r w:rsidRPr="005C0C04">
              <w:rPr>
                <w:i/>
                <w:iCs/>
                <w:sz w:val="20"/>
                <w:szCs w:val="20"/>
                <w:lang w:val="en-US"/>
              </w:rPr>
              <w:t>,</w:t>
            </w:r>
            <w:r w:rsidRPr="005C0C04">
              <w:rPr>
                <w:b/>
                <w:bCs/>
                <w:i/>
                <w:iCs/>
                <w:sz w:val="20"/>
                <w:szCs w:val="20"/>
                <w:lang w:val="en-US"/>
              </w:rPr>
              <w:t xml:space="preserve"> TOM1</w:t>
            </w:r>
            <w:r w:rsidRPr="005C0C04">
              <w:rPr>
                <w:i/>
                <w:iCs/>
                <w:sz w:val="20"/>
                <w:szCs w:val="20"/>
                <w:lang w:val="en-US"/>
              </w:rPr>
              <w:t>,</w:t>
            </w:r>
            <w:r w:rsidRPr="005C0C04">
              <w:rPr>
                <w:b/>
                <w:bCs/>
                <w:i/>
                <w:iCs/>
                <w:sz w:val="20"/>
                <w:szCs w:val="20"/>
                <w:lang w:val="en-US"/>
              </w:rPr>
              <w:t xml:space="preserve"> FBXO27</w:t>
            </w:r>
            <w:r w:rsidRPr="005C0C04">
              <w:rPr>
                <w:i/>
                <w:iCs/>
                <w:sz w:val="20"/>
                <w:szCs w:val="20"/>
                <w:lang w:val="en-US"/>
              </w:rPr>
              <w:t>,</w:t>
            </w:r>
            <w:r w:rsidRPr="005C0C04">
              <w:rPr>
                <w:b/>
                <w:bCs/>
                <w:i/>
                <w:iCs/>
                <w:sz w:val="20"/>
                <w:szCs w:val="20"/>
                <w:lang w:val="en-US"/>
              </w:rPr>
              <w:t xml:space="preserve"> PSMD3</w:t>
            </w:r>
            <w:r w:rsidRPr="005C0C04">
              <w:rPr>
                <w:i/>
                <w:iCs/>
                <w:sz w:val="20"/>
                <w:szCs w:val="20"/>
                <w:lang w:val="en-US"/>
              </w:rPr>
              <w:t>,</w:t>
            </w:r>
            <w:r w:rsidRPr="005C0C04">
              <w:rPr>
                <w:b/>
                <w:bCs/>
                <w:i/>
                <w:iCs/>
                <w:sz w:val="20"/>
                <w:szCs w:val="20"/>
                <w:lang w:val="en-US"/>
              </w:rPr>
              <w:t xml:space="preserve"> RNF213</w:t>
            </w:r>
            <w:r w:rsidRPr="005C0C04">
              <w:rPr>
                <w:i/>
                <w:iCs/>
                <w:sz w:val="20"/>
                <w:szCs w:val="20"/>
                <w:lang w:val="en-US"/>
              </w:rPr>
              <w:t>,</w:t>
            </w:r>
            <w:r w:rsidRPr="005C0C04">
              <w:rPr>
                <w:b/>
                <w:bCs/>
                <w:i/>
                <w:iCs/>
                <w:sz w:val="20"/>
                <w:szCs w:val="20"/>
                <w:lang w:val="en-US"/>
              </w:rPr>
              <w:t xml:space="preserve"> KBTBD13</w:t>
            </w:r>
            <w:r w:rsidRPr="005C0C04">
              <w:rPr>
                <w:i/>
                <w:iCs/>
                <w:sz w:val="20"/>
                <w:szCs w:val="20"/>
                <w:lang w:val="en-US"/>
              </w:rPr>
              <w:t>,</w:t>
            </w:r>
            <w:r w:rsidRPr="005C0C04">
              <w:rPr>
                <w:b/>
                <w:bCs/>
                <w:i/>
                <w:iCs/>
                <w:sz w:val="20"/>
                <w:szCs w:val="20"/>
                <w:lang w:val="en-US"/>
              </w:rPr>
              <w:t xml:space="preserve"> SH3RF1</w:t>
            </w:r>
            <w:r w:rsidRPr="005C0C04">
              <w:rPr>
                <w:i/>
                <w:iCs/>
                <w:sz w:val="20"/>
                <w:szCs w:val="20"/>
                <w:lang w:val="en-US"/>
              </w:rPr>
              <w:t>,</w:t>
            </w:r>
            <w:r w:rsidRPr="005C0C04">
              <w:rPr>
                <w:b/>
                <w:bCs/>
                <w:i/>
                <w:iCs/>
                <w:sz w:val="20"/>
                <w:szCs w:val="20"/>
                <w:lang w:val="en-US"/>
              </w:rPr>
              <w:t xml:space="preserve"> CDRT1</w:t>
            </w:r>
            <w:r w:rsidRPr="005C0C04">
              <w:rPr>
                <w:i/>
                <w:iCs/>
                <w:sz w:val="20"/>
                <w:szCs w:val="20"/>
                <w:lang w:val="en-US"/>
              </w:rPr>
              <w:t>,</w:t>
            </w:r>
            <w:r w:rsidRPr="005C0C04">
              <w:rPr>
                <w:b/>
                <w:bCs/>
                <w:i/>
                <w:iCs/>
                <w:sz w:val="20"/>
                <w:szCs w:val="20"/>
                <w:lang w:val="en-US"/>
              </w:rPr>
              <w:t xml:space="preserve"> ANAPC10</w:t>
            </w:r>
            <w:r w:rsidRPr="005C0C04">
              <w:rPr>
                <w:i/>
                <w:iCs/>
                <w:sz w:val="20"/>
                <w:szCs w:val="20"/>
                <w:lang w:val="en-US"/>
              </w:rPr>
              <w:t>, NEDD4L</w:t>
            </w:r>
            <w:r w:rsidRPr="005C0C04">
              <w:rPr>
                <w:i/>
                <w:iCs/>
                <w:vertAlign w:val="superscript"/>
                <w:lang w:val="en-US"/>
              </w:rPr>
              <w:t>†</w:t>
            </w:r>
            <w:r w:rsidRPr="005C0C04">
              <w:rPr>
                <w:i/>
                <w:iCs/>
                <w:sz w:val="20"/>
                <w:szCs w:val="20"/>
                <w:lang w:val="en-US"/>
              </w:rPr>
              <w:t>, SMURF1</w:t>
            </w:r>
            <w:r w:rsidRPr="005C0C04">
              <w:rPr>
                <w:i/>
                <w:iCs/>
                <w:vertAlign w:val="superscript"/>
                <w:lang w:val="en-US"/>
              </w:rPr>
              <w:t>†</w:t>
            </w:r>
            <w:r w:rsidRPr="005C0C04">
              <w:rPr>
                <w:i/>
                <w:iCs/>
                <w:sz w:val="20"/>
                <w:szCs w:val="20"/>
                <w:lang w:val="en-US"/>
              </w:rPr>
              <w:t>, S100Z</w:t>
            </w:r>
            <w:r w:rsidRPr="005C0C04">
              <w:rPr>
                <w:i/>
                <w:iCs/>
                <w:vertAlign w:val="superscript"/>
                <w:lang w:val="en-US"/>
              </w:rPr>
              <w:t>†</w:t>
            </w:r>
            <w:r w:rsidRPr="005C0C04">
              <w:rPr>
                <w:i/>
                <w:iCs/>
                <w:sz w:val="20"/>
                <w:szCs w:val="20"/>
                <w:lang w:val="en-US"/>
              </w:rPr>
              <w:t>, ZNRF1</w:t>
            </w:r>
            <w:r w:rsidRPr="005C0C04">
              <w:rPr>
                <w:i/>
                <w:iCs/>
                <w:vertAlign w:val="superscript"/>
                <w:lang w:val="en-US"/>
              </w:rPr>
              <w:t>†</w:t>
            </w:r>
            <w:r w:rsidRPr="005C0C04">
              <w:rPr>
                <w:i/>
                <w:iCs/>
                <w:sz w:val="20"/>
                <w:szCs w:val="20"/>
                <w:lang w:val="en-US"/>
              </w:rPr>
              <w:t>, SPSB1</w:t>
            </w:r>
            <w:r w:rsidRPr="005C0C04">
              <w:rPr>
                <w:i/>
                <w:iCs/>
                <w:vertAlign w:val="superscript"/>
                <w:lang w:val="en-US"/>
              </w:rPr>
              <w:t>†</w:t>
            </w:r>
            <w:r w:rsidRPr="005C0C04">
              <w:rPr>
                <w:i/>
                <w:iCs/>
                <w:sz w:val="20"/>
                <w:szCs w:val="20"/>
                <w:lang w:val="en-US"/>
              </w:rPr>
              <w:t>, ASB2</w:t>
            </w:r>
            <w:r w:rsidRPr="005C0C04">
              <w:rPr>
                <w:i/>
                <w:iCs/>
                <w:vertAlign w:val="superscript"/>
                <w:lang w:val="en-US"/>
              </w:rPr>
              <w:t>†</w:t>
            </w:r>
            <w:r w:rsidRPr="005C0C04">
              <w:rPr>
                <w:i/>
                <w:iCs/>
                <w:sz w:val="20"/>
                <w:szCs w:val="20"/>
                <w:lang w:val="en-US"/>
              </w:rPr>
              <w:t>, PJA2</w:t>
            </w:r>
            <w:r w:rsidRPr="005C0C04">
              <w:rPr>
                <w:i/>
                <w:iCs/>
                <w:vertAlign w:val="superscript"/>
                <w:lang w:val="en-US"/>
              </w:rPr>
              <w:t>†</w:t>
            </w:r>
            <w:r w:rsidRPr="005C0C04">
              <w:rPr>
                <w:i/>
                <w:iCs/>
                <w:sz w:val="20"/>
                <w:szCs w:val="20"/>
                <w:lang w:val="en-US"/>
              </w:rPr>
              <w:t>, ANAPC5, MRC2, TRIM9, RNF126, TRIM41, FBXL7, ANAPC1, SEC22B, MIB2, PSMD1, GLMN, SEC61G, HECW2, FGG, FBXL20, SEC61A1, SH3RF1, CUL3, UBE3B, UBA6, UBE3D, UBE3C, RNF19A, MKRN1, CDC27, HERC4, TRIM32, LNX1, TRIM36, UBE2N, TRIM37, CALR, TRIM4, UBOX5, PSMC6, PRKN, FBXO32, FBXO15, SMURF2, HECTD2,, FBXO17, UBE2H, UBE2K, CDRT1, RNF220, KLHL3, PSMB1, LMO7, TFAM, CBLB, NCF4, RNF217, PXK, RNF213, ITGB5, ITGAV, UBE2V2, UBE2V1, FBXW9, FBXW7, UNK, ANAPC13, PSMA5, PATJ, NPEPPS, ABO</w:t>
            </w:r>
          </w:p>
        </w:tc>
      </w:tr>
      <w:tr w:rsidR="00486D43" w:rsidRPr="007C3DB5" w14:paraId="417AFE59"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auto"/>
            </w:tcBorders>
            <w:noWrap/>
            <w:vAlign w:val="center"/>
            <w:hideMark/>
          </w:tcPr>
          <w:p w14:paraId="0BE69A57" w14:textId="77777777" w:rsidR="00486D43" w:rsidRPr="005C0C04" w:rsidRDefault="00486D43" w:rsidP="00C514C7">
            <w:pPr>
              <w:spacing w:before="0" w:after="0"/>
              <w:rPr>
                <w:b w:val="0"/>
                <w:bCs w:val="0"/>
                <w:color w:val="000000"/>
                <w:sz w:val="20"/>
                <w:szCs w:val="20"/>
                <w:lang w:val="en-US"/>
              </w:rPr>
            </w:pPr>
            <w:r w:rsidRPr="005C0C04">
              <w:rPr>
                <w:b w:val="0"/>
                <w:bCs w:val="0"/>
                <w:color w:val="000000"/>
                <w:sz w:val="20"/>
                <w:szCs w:val="20"/>
                <w:lang w:val="en-US"/>
              </w:rPr>
              <w:t>Signal transduction, RHO GTPase Effectors (inc. Activated PKN1 stimulates transcription of AR regulated KLK2 and KLK3)</w:t>
            </w:r>
          </w:p>
        </w:tc>
        <w:tc>
          <w:tcPr>
            <w:tcW w:w="10206" w:type="dxa"/>
            <w:tcBorders>
              <w:left w:val="single" w:sz="4" w:space="0" w:color="auto"/>
            </w:tcBorders>
            <w:noWrap/>
            <w:vAlign w:val="center"/>
          </w:tcPr>
          <w:p w14:paraId="28BBA378" w14:textId="77777777" w:rsidR="00486D43" w:rsidRPr="005C0C04" w:rsidRDefault="00486D43" w:rsidP="00C514C7">
            <w:pPr>
              <w:spacing w:before="0" w:after="0"/>
              <w:jc w:val="both"/>
              <w:cnfStyle w:val="000000000000" w:firstRow="0" w:lastRow="0" w:firstColumn="0" w:lastColumn="0" w:oddVBand="0" w:evenVBand="0" w:oddHBand="0" w:evenHBand="0" w:firstRowFirstColumn="0" w:firstRowLastColumn="0" w:lastRowFirstColumn="0" w:lastRowLastColumn="0"/>
              <w:rPr>
                <w:i/>
                <w:iCs/>
                <w:sz w:val="20"/>
                <w:szCs w:val="20"/>
                <w:lang w:val="en-US"/>
              </w:rPr>
            </w:pPr>
            <w:r w:rsidRPr="005C0C04">
              <w:rPr>
                <w:b/>
                <w:bCs/>
                <w:i/>
                <w:iCs/>
                <w:sz w:val="20"/>
                <w:szCs w:val="20"/>
                <w:lang w:val="en-US"/>
              </w:rPr>
              <w:t>ERCC6L</w:t>
            </w:r>
            <w:r w:rsidRPr="005C0C04">
              <w:rPr>
                <w:i/>
                <w:iCs/>
                <w:sz w:val="20"/>
                <w:szCs w:val="20"/>
                <w:lang w:val="en-US"/>
              </w:rPr>
              <w:t xml:space="preserve">, </w:t>
            </w:r>
            <w:r w:rsidRPr="005C0C04">
              <w:rPr>
                <w:b/>
                <w:bCs/>
                <w:i/>
                <w:iCs/>
                <w:sz w:val="20"/>
                <w:szCs w:val="20"/>
                <w:lang w:val="en-US"/>
              </w:rPr>
              <w:t>CLIP1</w:t>
            </w:r>
            <w:r w:rsidRPr="005C0C04">
              <w:rPr>
                <w:i/>
                <w:iCs/>
                <w:sz w:val="20"/>
                <w:szCs w:val="20"/>
                <w:lang w:val="en-US"/>
              </w:rPr>
              <w:t>,</w:t>
            </w:r>
            <w:r w:rsidRPr="005C0C04">
              <w:rPr>
                <w:b/>
                <w:bCs/>
                <w:i/>
                <w:iCs/>
                <w:sz w:val="20"/>
                <w:szCs w:val="20"/>
                <w:lang w:val="en-US"/>
              </w:rPr>
              <w:t xml:space="preserve"> PRKCB</w:t>
            </w:r>
            <w:r w:rsidRPr="005C0C04">
              <w:rPr>
                <w:i/>
                <w:iCs/>
                <w:sz w:val="20"/>
                <w:szCs w:val="20"/>
                <w:lang w:val="en-US"/>
              </w:rPr>
              <w:t>,</w:t>
            </w:r>
            <w:r w:rsidRPr="005C0C04">
              <w:rPr>
                <w:b/>
                <w:bCs/>
                <w:i/>
                <w:iCs/>
                <w:sz w:val="20"/>
                <w:szCs w:val="20"/>
                <w:lang w:val="en-US"/>
              </w:rPr>
              <w:t xml:space="preserve"> TUBA3E</w:t>
            </w:r>
            <w:r w:rsidRPr="005C0C04">
              <w:rPr>
                <w:i/>
                <w:iCs/>
                <w:sz w:val="20"/>
                <w:szCs w:val="20"/>
                <w:lang w:val="en-US"/>
              </w:rPr>
              <w:t>,</w:t>
            </w:r>
            <w:r w:rsidRPr="005C0C04">
              <w:rPr>
                <w:b/>
                <w:bCs/>
                <w:i/>
                <w:iCs/>
                <w:sz w:val="20"/>
                <w:szCs w:val="20"/>
                <w:lang w:val="en-US"/>
              </w:rPr>
              <w:t xml:space="preserve"> IQGAP2</w:t>
            </w:r>
            <w:r w:rsidRPr="005C0C04">
              <w:rPr>
                <w:i/>
                <w:iCs/>
                <w:sz w:val="20"/>
                <w:szCs w:val="20"/>
                <w:lang w:val="en-US"/>
              </w:rPr>
              <w:t>, S100Z</w:t>
            </w:r>
            <w:r w:rsidRPr="005C0C04">
              <w:rPr>
                <w:i/>
                <w:iCs/>
                <w:vertAlign w:val="superscript"/>
                <w:lang w:val="en-US"/>
              </w:rPr>
              <w:t>†</w:t>
            </w:r>
            <w:r w:rsidRPr="005C0C04">
              <w:rPr>
                <w:i/>
                <w:iCs/>
                <w:sz w:val="20"/>
                <w:szCs w:val="20"/>
                <w:lang w:val="en-US"/>
              </w:rPr>
              <w:t>, PPP2R1A</w:t>
            </w:r>
            <w:r w:rsidRPr="005C0C04">
              <w:rPr>
                <w:i/>
                <w:iCs/>
                <w:vertAlign w:val="superscript"/>
                <w:lang w:val="en-US"/>
              </w:rPr>
              <w:t>†</w:t>
            </w:r>
            <w:r w:rsidRPr="005C0C04">
              <w:rPr>
                <w:i/>
                <w:iCs/>
                <w:sz w:val="20"/>
                <w:szCs w:val="20"/>
                <w:lang w:val="en-US"/>
              </w:rPr>
              <w:t>, KIF5B</w:t>
            </w:r>
            <w:r w:rsidRPr="005C0C04">
              <w:rPr>
                <w:i/>
                <w:iCs/>
                <w:vertAlign w:val="superscript"/>
                <w:lang w:val="en-US"/>
              </w:rPr>
              <w:t>†</w:t>
            </w:r>
            <w:r w:rsidRPr="005C0C04">
              <w:rPr>
                <w:i/>
                <w:iCs/>
                <w:sz w:val="20"/>
                <w:szCs w:val="20"/>
                <w:lang w:val="en-US"/>
              </w:rPr>
              <w:t>, RCC2</w:t>
            </w:r>
            <w:r w:rsidRPr="005C0C04">
              <w:rPr>
                <w:i/>
                <w:iCs/>
                <w:vertAlign w:val="superscript"/>
                <w:lang w:val="en-US"/>
              </w:rPr>
              <w:t>†</w:t>
            </w:r>
            <w:r w:rsidRPr="005C0C04">
              <w:rPr>
                <w:i/>
                <w:iCs/>
                <w:sz w:val="20"/>
                <w:szCs w:val="20"/>
                <w:lang w:val="en-US"/>
              </w:rPr>
              <w:t>, MAPK11</w:t>
            </w:r>
            <w:r w:rsidRPr="005C0C04">
              <w:rPr>
                <w:i/>
                <w:iCs/>
                <w:vertAlign w:val="superscript"/>
                <w:lang w:val="en-US"/>
              </w:rPr>
              <w:t>†</w:t>
            </w:r>
            <w:r w:rsidRPr="005C0C04">
              <w:rPr>
                <w:i/>
                <w:iCs/>
                <w:sz w:val="20"/>
                <w:szCs w:val="20"/>
                <w:lang w:val="en-US"/>
              </w:rPr>
              <w:t>, STK4</w:t>
            </w:r>
            <w:r w:rsidRPr="005C0C04">
              <w:rPr>
                <w:i/>
                <w:iCs/>
                <w:vertAlign w:val="superscript"/>
                <w:lang w:val="en-US"/>
              </w:rPr>
              <w:t>†</w:t>
            </w:r>
            <w:r w:rsidRPr="005C0C04">
              <w:rPr>
                <w:i/>
                <w:iCs/>
                <w:sz w:val="20"/>
                <w:szCs w:val="20"/>
                <w:lang w:val="en-US"/>
              </w:rPr>
              <w:t>, MYLK</w:t>
            </w:r>
            <w:r w:rsidRPr="005C0C04">
              <w:rPr>
                <w:i/>
                <w:iCs/>
                <w:vertAlign w:val="superscript"/>
                <w:lang w:val="en-US"/>
              </w:rPr>
              <w:t>†</w:t>
            </w:r>
            <w:r w:rsidRPr="005C0C04">
              <w:rPr>
                <w:i/>
                <w:iCs/>
                <w:sz w:val="20"/>
                <w:szCs w:val="20"/>
                <w:lang w:val="en-US"/>
              </w:rPr>
              <w:t>, MYH9, MYH14, H3C2, H2BC6, H2AC6, KDM4C, PPP1R12B, H3-3B, YWHAG, H3-3A, YWHAZ, RHOB, RHOA</w:t>
            </w:r>
          </w:p>
        </w:tc>
      </w:tr>
      <w:tr w:rsidR="00486D43" w:rsidRPr="007C3DB5" w14:paraId="46BD4BA6"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auto"/>
            </w:tcBorders>
            <w:noWrap/>
            <w:vAlign w:val="center"/>
            <w:hideMark/>
          </w:tcPr>
          <w:p w14:paraId="267C6850" w14:textId="77777777" w:rsidR="00486D43" w:rsidRPr="005C0C04" w:rsidRDefault="00486D43" w:rsidP="00C514C7">
            <w:pPr>
              <w:spacing w:before="0" w:after="0"/>
              <w:rPr>
                <w:b w:val="0"/>
                <w:bCs w:val="0"/>
                <w:color w:val="000000"/>
                <w:sz w:val="20"/>
                <w:szCs w:val="20"/>
                <w:lang w:val="en-US"/>
              </w:rPr>
            </w:pPr>
            <w:r w:rsidRPr="005C0C04">
              <w:rPr>
                <w:b w:val="0"/>
                <w:bCs w:val="0"/>
                <w:color w:val="000000"/>
                <w:sz w:val="20"/>
                <w:szCs w:val="20"/>
                <w:lang w:val="en-US"/>
              </w:rPr>
              <w:t>Signal transduction, Signaling by Nuclear Receptors (ESR-mediated)</w:t>
            </w:r>
          </w:p>
        </w:tc>
        <w:tc>
          <w:tcPr>
            <w:tcW w:w="10206" w:type="dxa"/>
            <w:tcBorders>
              <w:left w:val="single" w:sz="4" w:space="0" w:color="auto"/>
            </w:tcBorders>
            <w:noWrap/>
            <w:vAlign w:val="center"/>
          </w:tcPr>
          <w:p w14:paraId="0DBA7F96" w14:textId="77777777" w:rsidR="00486D43" w:rsidRPr="005C0C04" w:rsidRDefault="00486D43" w:rsidP="00C514C7">
            <w:pPr>
              <w:spacing w:before="0" w:after="0"/>
              <w:jc w:val="both"/>
              <w:cnfStyle w:val="000000100000" w:firstRow="0" w:lastRow="0" w:firstColumn="0" w:lastColumn="0" w:oddVBand="0" w:evenVBand="0" w:oddHBand="1" w:evenHBand="0" w:firstRowFirstColumn="0" w:firstRowLastColumn="0" w:lastRowFirstColumn="0" w:lastRowLastColumn="0"/>
              <w:rPr>
                <w:i/>
                <w:iCs/>
                <w:sz w:val="20"/>
                <w:szCs w:val="20"/>
                <w:lang w:val="en-US"/>
              </w:rPr>
            </w:pPr>
            <w:r w:rsidRPr="005C0C04">
              <w:rPr>
                <w:b/>
                <w:bCs/>
                <w:i/>
                <w:iCs/>
                <w:sz w:val="20"/>
                <w:szCs w:val="20"/>
                <w:lang w:val="en-US"/>
              </w:rPr>
              <w:t>MED1</w:t>
            </w:r>
            <w:r w:rsidRPr="005C0C04">
              <w:rPr>
                <w:i/>
                <w:iCs/>
                <w:sz w:val="20"/>
                <w:szCs w:val="20"/>
                <w:lang w:val="en-US"/>
              </w:rPr>
              <w:t>,</w:t>
            </w:r>
            <w:r w:rsidRPr="005C0C04">
              <w:rPr>
                <w:b/>
                <w:bCs/>
                <w:i/>
                <w:iCs/>
                <w:sz w:val="20"/>
                <w:szCs w:val="20"/>
                <w:lang w:val="en-US"/>
              </w:rPr>
              <w:t xml:space="preserve"> NCOA1</w:t>
            </w:r>
            <w:r w:rsidRPr="005C0C04">
              <w:rPr>
                <w:i/>
                <w:iCs/>
                <w:sz w:val="20"/>
                <w:szCs w:val="20"/>
                <w:lang w:val="en-US"/>
              </w:rPr>
              <w:t>,</w:t>
            </w:r>
            <w:r w:rsidRPr="005C0C04">
              <w:rPr>
                <w:b/>
                <w:bCs/>
                <w:i/>
                <w:iCs/>
                <w:sz w:val="20"/>
                <w:szCs w:val="20"/>
                <w:lang w:val="en-US"/>
              </w:rPr>
              <w:t>CCNT1</w:t>
            </w:r>
            <w:r w:rsidRPr="005C0C04">
              <w:rPr>
                <w:i/>
                <w:iCs/>
                <w:sz w:val="20"/>
                <w:szCs w:val="20"/>
                <w:lang w:val="en-US"/>
              </w:rPr>
              <w:t>, EMB, NOS3, H2AC6, CREB1, STAG1, KDM4B, ZDHHC7, CCND1, GNAT3, ESR1, PTK2, ESR2, GNB5, FOSB, PIK3R2, STRN, PIK3R1, ERBB4, TNRC6C, KRAS, TNRC6B, H3-3B, H3-3A, CXCL12, GNG2, CREBBP, YY1, CDK9, EGFR, RUNX1, AXIN1, H3C2, H2BC6, POLR2B, JUN, POLR2J, AKT3, NCOA3, GTF2F2, GTF2F1, HSPB1, PIK3CA, HDAC1, PXK, KANK1, PRKCZ</w:t>
            </w:r>
          </w:p>
        </w:tc>
      </w:tr>
      <w:tr w:rsidR="00486D43" w:rsidRPr="007C3DB5" w14:paraId="115F520D"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auto"/>
            </w:tcBorders>
            <w:noWrap/>
            <w:vAlign w:val="center"/>
            <w:hideMark/>
          </w:tcPr>
          <w:p w14:paraId="670BF4F2" w14:textId="77777777" w:rsidR="00486D43" w:rsidRPr="005C0C04" w:rsidRDefault="00486D43" w:rsidP="00C514C7">
            <w:pPr>
              <w:spacing w:before="0" w:after="0"/>
              <w:rPr>
                <w:b w:val="0"/>
                <w:bCs w:val="0"/>
                <w:color w:val="000000"/>
                <w:sz w:val="20"/>
                <w:szCs w:val="20"/>
                <w:lang w:val="en-US"/>
              </w:rPr>
            </w:pPr>
            <w:r w:rsidRPr="005C0C04">
              <w:rPr>
                <w:b w:val="0"/>
                <w:bCs w:val="0"/>
                <w:color w:val="000000"/>
                <w:sz w:val="20"/>
                <w:szCs w:val="20"/>
                <w:lang w:val="en-US"/>
              </w:rPr>
              <w:t>Signal transduction, Signaling by Receptor Tyrosine Kinases (Signaling by EGFR)</w:t>
            </w:r>
          </w:p>
        </w:tc>
        <w:tc>
          <w:tcPr>
            <w:tcW w:w="10206" w:type="dxa"/>
            <w:tcBorders>
              <w:left w:val="single" w:sz="4" w:space="0" w:color="auto"/>
            </w:tcBorders>
            <w:noWrap/>
            <w:vAlign w:val="center"/>
          </w:tcPr>
          <w:p w14:paraId="50C0D95B" w14:textId="77777777" w:rsidR="00486D43" w:rsidRPr="005C0C04" w:rsidRDefault="00486D43" w:rsidP="00C514C7">
            <w:pPr>
              <w:spacing w:before="0" w:after="0"/>
              <w:jc w:val="both"/>
              <w:cnfStyle w:val="000000000000" w:firstRow="0" w:lastRow="0" w:firstColumn="0" w:lastColumn="0" w:oddVBand="0" w:evenVBand="0" w:oddHBand="0" w:evenHBand="0" w:firstRowFirstColumn="0" w:firstRowLastColumn="0" w:lastRowFirstColumn="0" w:lastRowLastColumn="0"/>
              <w:rPr>
                <w:b/>
                <w:bCs/>
                <w:i/>
                <w:iCs/>
                <w:sz w:val="20"/>
                <w:szCs w:val="20"/>
                <w:lang w:val="en-US"/>
              </w:rPr>
            </w:pPr>
            <w:r w:rsidRPr="005C0C04">
              <w:rPr>
                <w:b/>
                <w:bCs/>
                <w:i/>
                <w:iCs/>
                <w:sz w:val="20"/>
                <w:szCs w:val="20"/>
                <w:lang w:val="en-US"/>
              </w:rPr>
              <w:t>ARHGEF7</w:t>
            </w:r>
            <w:r w:rsidRPr="005C0C04">
              <w:rPr>
                <w:i/>
                <w:iCs/>
                <w:sz w:val="20"/>
                <w:szCs w:val="20"/>
                <w:lang w:val="en-US"/>
              </w:rPr>
              <w:t>,</w:t>
            </w:r>
            <w:r w:rsidRPr="005C0C04">
              <w:rPr>
                <w:b/>
                <w:bCs/>
                <w:i/>
                <w:iCs/>
                <w:sz w:val="20"/>
                <w:szCs w:val="20"/>
                <w:lang w:val="en-US"/>
              </w:rPr>
              <w:t xml:space="preserve"> LIG1</w:t>
            </w:r>
            <w:r w:rsidRPr="005C0C04">
              <w:rPr>
                <w:i/>
                <w:iCs/>
                <w:sz w:val="20"/>
                <w:szCs w:val="20"/>
                <w:lang w:val="en-US"/>
              </w:rPr>
              <w:t>, PTPN12</w:t>
            </w:r>
            <w:r w:rsidRPr="005C0C04">
              <w:rPr>
                <w:i/>
                <w:iCs/>
                <w:vertAlign w:val="superscript"/>
                <w:lang w:val="en-US"/>
              </w:rPr>
              <w:t>†</w:t>
            </w:r>
            <w:r w:rsidRPr="005C0C04">
              <w:rPr>
                <w:i/>
                <w:iCs/>
                <w:sz w:val="20"/>
                <w:szCs w:val="20"/>
                <w:lang w:val="en-US"/>
              </w:rPr>
              <w:t>, LRIG1</w:t>
            </w:r>
            <w:r w:rsidRPr="005C0C04">
              <w:rPr>
                <w:i/>
                <w:iCs/>
                <w:vertAlign w:val="superscript"/>
                <w:lang w:val="en-US"/>
              </w:rPr>
              <w:t>†</w:t>
            </w:r>
            <w:r w:rsidRPr="005C0C04">
              <w:rPr>
                <w:i/>
                <w:iCs/>
                <w:sz w:val="20"/>
                <w:szCs w:val="20"/>
                <w:lang w:val="en-US"/>
              </w:rPr>
              <w:t>, EPS15L1, CSK, EGFR, PTPRK, PIK3R1, PLCG1, PIK3CA, ARHGEF7, KRAS, ADAM17, ADAM12, GAB1</w:t>
            </w:r>
          </w:p>
        </w:tc>
      </w:tr>
      <w:tr w:rsidR="00486D43" w:rsidRPr="007C3DB5" w14:paraId="7430257F"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auto"/>
            </w:tcBorders>
            <w:noWrap/>
            <w:vAlign w:val="center"/>
            <w:hideMark/>
          </w:tcPr>
          <w:p w14:paraId="10DB75F9" w14:textId="77777777" w:rsidR="00486D43" w:rsidRPr="005C0C04" w:rsidRDefault="00486D43" w:rsidP="00C514C7">
            <w:pPr>
              <w:spacing w:before="0" w:after="0"/>
              <w:rPr>
                <w:b w:val="0"/>
                <w:bCs w:val="0"/>
                <w:color w:val="000000"/>
                <w:sz w:val="20"/>
                <w:szCs w:val="20"/>
                <w:lang w:val="en-US"/>
              </w:rPr>
            </w:pPr>
            <w:r w:rsidRPr="005C0C04">
              <w:rPr>
                <w:b w:val="0"/>
                <w:bCs w:val="0"/>
                <w:color w:val="000000"/>
                <w:sz w:val="20"/>
                <w:szCs w:val="20"/>
                <w:lang w:val="en-US"/>
              </w:rPr>
              <w:lastRenderedPageBreak/>
              <w:t>Signal transduction, Signaling by TGFB family members</w:t>
            </w:r>
          </w:p>
        </w:tc>
        <w:tc>
          <w:tcPr>
            <w:tcW w:w="10206" w:type="dxa"/>
            <w:tcBorders>
              <w:left w:val="single" w:sz="4" w:space="0" w:color="auto"/>
            </w:tcBorders>
            <w:noWrap/>
            <w:vAlign w:val="center"/>
          </w:tcPr>
          <w:p w14:paraId="4E497C3E" w14:textId="77777777" w:rsidR="00486D43" w:rsidRPr="005C0C04" w:rsidRDefault="00486D43" w:rsidP="00C514C7">
            <w:pPr>
              <w:spacing w:before="0" w:after="0"/>
              <w:jc w:val="both"/>
              <w:cnfStyle w:val="000000100000" w:firstRow="0" w:lastRow="0" w:firstColumn="0" w:lastColumn="0" w:oddVBand="0" w:evenVBand="0" w:oddHBand="1" w:evenHBand="0" w:firstRowFirstColumn="0" w:firstRowLastColumn="0" w:lastRowFirstColumn="0" w:lastRowLastColumn="0"/>
              <w:rPr>
                <w:i/>
                <w:iCs/>
                <w:sz w:val="20"/>
                <w:szCs w:val="20"/>
                <w:lang w:val="en-US"/>
              </w:rPr>
            </w:pPr>
            <w:r w:rsidRPr="005C0C04">
              <w:rPr>
                <w:b/>
                <w:bCs/>
                <w:i/>
                <w:iCs/>
                <w:sz w:val="20"/>
                <w:szCs w:val="20"/>
                <w:lang w:val="en-US"/>
              </w:rPr>
              <w:t>TGIF1</w:t>
            </w:r>
            <w:r w:rsidRPr="005C0C04">
              <w:rPr>
                <w:i/>
                <w:iCs/>
                <w:sz w:val="20"/>
                <w:szCs w:val="20"/>
                <w:lang w:val="en-US"/>
              </w:rPr>
              <w:t xml:space="preserve">, </w:t>
            </w:r>
            <w:r w:rsidRPr="005C0C04">
              <w:rPr>
                <w:b/>
                <w:bCs/>
                <w:i/>
                <w:iCs/>
                <w:sz w:val="20"/>
                <w:szCs w:val="20"/>
                <w:lang w:val="en-US"/>
              </w:rPr>
              <w:t>CCNT1</w:t>
            </w:r>
            <w:r w:rsidRPr="005C0C04">
              <w:rPr>
                <w:i/>
                <w:iCs/>
                <w:sz w:val="20"/>
                <w:szCs w:val="20"/>
                <w:lang w:val="en-US"/>
              </w:rPr>
              <w:t>, NEDD4L</w:t>
            </w:r>
            <w:r w:rsidRPr="005C0C04">
              <w:rPr>
                <w:i/>
                <w:iCs/>
                <w:vertAlign w:val="superscript"/>
                <w:lang w:val="en-US"/>
              </w:rPr>
              <w:t>†</w:t>
            </w:r>
            <w:r w:rsidRPr="005C0C04">
              <w:rPr>
                <w:i/>
                <w:iCs/>
                <w:sz w:val="20"/>
                <w:szCs w:val="20"/>
                <w:lang w:val="en-US"/>
              </w:rPr>
              <w:t>, SERPINE1</w:t>
            </w:r>
            <w:r w:rsidRPr="005C0C04">
              <w:rPr>
                <w:i/>
                <w:iCs/>
                <w:vertAlign w:val="superscript"/>
                <w:lang w:val="en-US"/>
              </w:rPr>
              <w:t>†</w:t>
            </w:r>
            <w:r w:rsidRPr="005C0C04">
              <w:rPr>
                <w:i/>
                <w:iCs/>
                <w:sz w:val="20"/>
                <w:szCs w:val="20"/>
                <w:lang w:val="en-US"/>
              </w:rPr>
              <w:t>, SMURF1</w:t>
            </w:r>
            <w:r w:rsidRPr="005C0C04">
              <w:rPr>
                <w:i/>
                <w:iCs/>
                <w:vertAlign w:val="superscript"/>
                <w:lang w:val="en-US"/>
              </w:rPr>
              <w:t>†</w:t>
            </w:r>
            <w:r w:rsidRPr="005C0C04">
              <w:rPr>
                <w:i/>
                <w:iCs/>
                <w:sz w:val="20"/>
                <w:szCs w:val="20"/>
                <w:lang w:val="en-US"/>
              </w:rPr>
              <w:t>, FST</w:t>
            </w:r>
            <w:r w:rsidRPr="005C0C04">
              <w:rPr>
                <w:i/>
                <w:iCs/>
                <w:vertAlign w:val="superscript"/>
                <w:lang w:val="en-US"/>
              </w:rPr>
              <w:t>†</w:t>
            </w:r>
            <w:r w:rsidRPr="005C0C04">
              <w:rPr>
                <w:i/>
                <w:iCs/>
                <w:sz w:val="20"/>
                <w:szCs w:val="20"/>
                <w:lang w:val="en-US"/>
              </w:rPr>
              <w:t>, CDKN2B, INHBA, EMB, SMOX, SMURF2, WWTR1, FKBP1B, STAG1, E2F5, ITGA8, TGFB3, SUB1, FKBP1A, USP15, LTBP1, RHOA, TFAM, HDAC1, NCOR2, ITGB5, CCNT2, ITGAV, FBN1, BMPR1A, FPR1, ACVR1B, SMAD4, SMAD1, CDK6, PRKCZ, SMAD6, CDK9</w:t>
            </w:r>
          </w:p>
        </w:tc>
      </w:tr>
      <w:tr w:rsidR="00486D43" w:rsidRPr="007C3DB5" w14:paraId="1B5747F7"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auto"/>
            </w:tcBorders>
            <w:noWrap/>
            <w:vAlign w:val="center"/>
            <w:hideMark/>
          </w:tcPr>
          <w:p w14:paraId="761B6435" w14:textId="77777777" w:rsidR="00486D43" w:rsidRPr="005C0C04" w:rsidRDefault="00486D43" w:rsidP="00C514C7">
            <w:pPr>
              <w:spacing w:before="0" w:after="0"/>
              <w:rPr>
                <w:b w:val="0"/>
                <w:bCs w:val="0"/>
                <w:color w:val="000000"/>
                <w:sz w:val="20"/>
                <w:szCs w:val="20"/>
                <w:lang w:val="en-US"/>
              </w:rPr>
            </w:pPr>
            <w:r w:rsidRPr="005C0C04">
              <w:rPr>
                <w:b w:val="0"/>
                <w:bCs w:val="0"/>
                <w:color w:val="000000"/>
                <w:sz w:val="20"/>
                <w:szCs w:val="20"/>
                <w:lang w:val="en-US"/>
              </w:rPr>
              <w:t>Signal transduction, Signaling by WNT</w:t>
            </w:r>
          </w:p>
        </w:tc>
        <w:tc>
          <w:tcPr>
            <w:tcW w:w="10206" w:type="dxa"/>
            <w:tcBorders>
              <w:left w:val="single" w:sz="4" w:space="0" w:color="auto"/>
            </w:tcBorders>
            <w:noWrap/>
            <w:vAlign w:val="center"/>
          </w:tcPr>
          <w:p w14:paraId="13E034D3" w14:textId="77777777" w:rsidR="00486D43" w:rsidRPr="005C0C04" w:rsidRDefault="00486D43" w:rsidP="00C514C7">
            <w:pPr>
              <w:spacing w:before="0" w:after="0"/>
              <w:jc w:val="both"/>
              <w:cnfStyle w:val="000000000000" w:firstRow="0" w:lastRow="0" w:firstColumn="0" w:lastColumn="0" w:oddVBand="0" w:evenVBand="0" w:oddHBand="0" w:evenHBand="0" w:firstRowFirstColumn="0" w:firstRowLastColumn="0" w:lastRowFirstColumn="0" w:lastRowLastColumn="0"/>
              <w:rPr>
                <w:i/>
                <w:iCs/>
                <w:sz w:val="20"/>
                <w:szCs w:val="20"/>
                <w:lang w:val="en-US"/>
              </w:rPr>
            </w:pPr>
            <w:r w:rsidRPr="005C0C04">
              <w:rPr>
                <w:b/>
                <w:bCs/>
                <w:i/>
                <w:iCs/>
                <w:sz w:val="20"/>
                <w:szCs w:val="20"/>
                <w:lang w:val="en-US"/>
              </w:rPr>
              <w:t>LGR5</w:t>
            </w:r>
            <w:r w:rsidRPr="005C0C04">
              <w:rPr>
                <w:i/>
                <w:iCs/>
                <w:sz w:val="20"/>
                <w:szCs w:val="20"/>
                <w:lang w:val="en-US"/>
              </w:rPr>
              <w:t xml:space="preserve">, </w:t>
            </w:r>
            <w:r w:rsidRPr="005C0C04">
              <w:rPr>
                <w:b/>
                <w:bCs/>
                <w:i/>
                <w:iCs/>
                <w:sz w:val="20"/>
                <w:szCs w:val="20"/>
                <w:lang w:val="en-US"/>
              </w:rPr>
              <w:t>ROR2</w:t>
            </w:r>
            <w:r w:rsidRPr="005C0C04">
              <w:rPr>
                <w:i/>
                <w:iCs/>
                <w:sz w:val="20"/>
                <w:szCs w:val="20"/>
                <w:lang w:val="en-US"/>
              </w:rPr>
              <w:t xml:space="preserve">, </w:t>
            </w:r>
            <w:r w:rsidRPr="005C0C04">
              <w:rPr>
                <w:b/>
                <w:bCs/>
                <w:i/>
                <w:iCs/>
                <w:sz w:val="20"/>
                <w:szCs w:val="20"/>
                <w:lang w:val="en-US"/>
              </w:rPr>
              <w:t>PRKCB</w:t>
            </w:r>
            <w:r w:rsidRPr="005C0C04">
              <w:rPr>
                <w:i/>
                <w:iCs/>
                <w:sz w:val="20"/>
                <w:szCs w:val="20"/>
                <w:lang w:val="en-US"/>
              </w:rPr>
              <w:t>,</w:t>
            </w:r>
            <w:r w:rsidRPr="005C0C04">
              <w:rPr>
                <w:b/>
                <w:bCs/>
                <w:i/>
                <w:iCs/>
                <w:sz w:val="20"/>
                <w:szCs w:val="20"/>
                <w:lang w:val="en-US"/>
              </w:rPr>
              <w:t xml:space="preserve"> PSMD3</w:t>
            </w:r>
            <w:r w:rsidRPr="005C0C04">
              <w:rPr>
                <w:i/>
                <w:iCs/>
                <w:sz w:val="20"/>
                <w:szCs w:val="20"/>
                <w:lang w:val="en-US"/>
              </w:rPr>
              <w:t>,</w:t>
            </w:r>
            <w:r w:rsidRPr="005C0C04">
              <w:rPr>
                <w:b/>
                <w:bCs/>
                <w:i/>
                <w:iCs/>
                <w:sz w:val="20"/>
                <w:szCs w:val="20"/>
                <w:lang w:val="en-US"/>
              </w:rPr>
              <w:t xml:space="preserve"> HECW1</w:t>
            </w:r>
            <w:r w:rsidRPr="005C0C04">
              <w:rPr>
                <w:i/>
                <w:iCs/>
                <w:sz w:val="20"/>
                <w:szCs w:val="20"/>
                <w:lang w:val="en-US"/>
              </w:rPr>
              <w:t xml:space="preserve">, </w:t>
            </w:r>
            <w:r w:rsidRPr="005C0C04">
              <w:rPr>
                <w:b/>
                <w:bCs/>
                <w:i/>
                <w:iCs/>
                <w:sz w:val="20"/>
                <w:szCs w:val="20"/>
                <w:lang w:val="en-US"/>
              </w:rPr>
              <w:t>CCDC88C</w:t>
            </w:r>
            <w:r w:rsidRPr="005C0C04">
              <w:rPr>
                <w:i/>
                <w:iCs/>
                <w:sz w:val="20"/>
                <w:szCs w:val="20"/>
                <w:lang w:val="en-US"/>
              </w:rPr>
              <w:t>, NFATC1</w:t>
            </w:r>
            <w:r w:rsidRPr="005C0C04">
              <w:rPr>
                <w:i/>
                <w:iCs/>
                <w:vertAlign w:val="superscript"/>
                <w:lang w:val="en-US"/>
              </w:rPr>
              <w:t>†</w:t>
            </w:r>
            <w:r w:rsidRPr="005C0C04">
              <w:rPr>
                <w:i/>
                <w:iCs/>
                <w:sz w:val="20"/>
                <w:szCs w:val="20"/>
                <w:lang w:val="en-US"/>
              </w:rPr>
              <w:t>, SMURF1</w:t>
            </w:r>
            <w:r w:rsidRPr="005C0C04">
              <w:rPr>
                <w:i/>
                <w:iCs/>
                <w:vertAlign w:val="superscript"/>
                <w:lang w:val="en-US"/>
              </w:rPr>
              <w:t>†</w:t>
            </w:r>
            <w:r w:rsidRPr="005C0C04">
              <w:rPr>
                <w:i/>
                <w:iCs/>
                <w:sz w:val="20"/>
                <w:szCs w:val="20"/>
                <w:lang w:val="en-US"/>
              </w:rPr>
              <w:t>, PPP2R1A</w:t>
            </w:r>
            <w:r w:rsidRPr="005C0C04">
              <w:rPr>
                <w:i/>
                <w:iCs/>
                <w:vertAlign w:val="superscript"/>
                <w:lang w:val="en-US"/>
              </w:rPr>
              <w:t>†</w:t>
            </w:r>
            <w:r w:rsidRPr="005C0C04">
              <w:rPr>
                <w:i/>
                <w:iCs/>
                <w:sz w:val="20"/>
                <w:szCs w:val="20"/>
                <w:lang w:val="en-US"/>
              </w:rPr>
              <w:t>, LRP5</w:t>
            </w:r>
            <w:r w:rsidRPr="005C0C04">
              <w:rPr>
                <w:i/>
                <w:iCs/>
                <w:vertAlign w:val="superscript"/>
                <w:lang w:val="en-US"/>
              </w:rPr>
              <w:t>†</w:t>
            </w:r>
            <w:r w:rsidRPr="005C0C04">
              <w:rPr>
                <w:i/>
                <w:iCs/>
                <w:sz w:val="20"/>
                <w:szCs w:val="20"/>
                <w:lang w:val="en-US"/>
              </w:rPr>
              <w:t>, RAC2, CSNK1E, EMB, WNT3A, H2AC6, PRKCB, FZD1, VANGL2, WLS, PSMD1, HECW1, YWHAZ, TCF7L2, GNB5, ITPR1, ITPR2, LGR4, CUL3, TCF4, LGR5, APC, TNRC6C, KRAS, PRKG1, TNRC6B, H3-3B, GSK3B, H3-3A, GNG2, PPP3CA, BCL9, CREBBP, PSMC6, AXIN1, H3C2, AXIN2, SMURF2, H2BC6, PDE6A, WNT5B, DACT1, PSMB1, TLE4, RHOA, CTBP1, CTBP2, ROR1, LRTM1, HDAC1, PLCB1, PPP2R5C, RSPO2, NLK, DAAM1, PSMA5</w:t>
            </w:r>
          </w:p>
        </w:tc>
      </w:tr>
      <w:tr w:rsidR="00486D43" w:rsidRPr="007C3DB5" w14:paraId="3B50A294" w14:textId="77777777" w:rsidTr="00F16B5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auto"/>
            </w:tcBorders>
            <w:noWrap/>
            <w:vAlign w:val="center"/>
            <w:hideMark/>
          </w:tcPr>
          <w:p w14:paraId="7E7082E1" w14:textId="77777777" w:rsidR="00486D43" w:rsidRPr="005C0C04" w:rsidRDefault="00486D43" w:rsidP="00C514C7">
            <w:pPr>
              <w:spacing w:before="0" w:after="0"/>
              <w:rPr>
                <w:b w:val="0"/>
                <w:bCs w:val="0"/>
                <w:color w:val="000000"/>
                <w:sz w:val="20"/>
                <w:szCs w:val="20"/>
                <w:lang w:val="en-US"/>
              </w:rPr>
            </w:pPr>
            <w:r w:rsidRPr="005C0C04">
              <w:rPr>
                <w:b w:val="0"/>
                <w:bCs w:val="0"/>
                <w:color w:val="000000"/>
                <w:sz w:val="20"/>
                <w:szCs w:val="20"/>
                <w:lang w:val="en-US"/>
              </w:rPr>
              <w:t>Cell-cell communication, Cell-cell junction organization</w:t>
            </w:r>
          </w:p>
        </w:tc>
        <w:tc>
          <w:tcPr>
            <w:tcW w:w="10206" w:type="dxa"/>
            <w:tcBorders>
              <w:left w:val="single" w:sz="4" w:space="0" w:color="auto"/>
            </w:tcBorders>
            <w:vAlign w:val="center"/>
          </w:tcPr>
          <w:p w14:paraId="3D59DBC3" w14:textId="77777777" w:rsidR="00486D43" w:rsidRPr="005C0C04" w:rsidRDefault="00486D43" w:rsidP="00C514C7">
            <w:pPr>
              <w:spacing w:before="0" w:after="0"/>
              <w:jc w:val="both"/>
              <w:cnfStyle w:val="000000100000" w:firstRow="0" w:lastRow="0" w:firstColumn="0" w:lastColumn="0" w:oddVBand="0" w:evenVBand="0" w:oddHBand="1" w:evenHBand="0" w:firstRowFirstColumn="0" w:firstRowLastColumn="0" w:lastRowFirstColumn="0" w:lastRowLastColumn="0"/>
              <w:rPr>
                <w:b/>
                <w:bCs/>
                <w:i/>
                <w:iCs/>
                <w:sz w:val="20"/>
                <w:szCs w:val="20"/>
                <w:lang w:val="en-US"/>
              </w:rPr>
            </w:pPr>
            <w:r w:rsidRPr="005C0C04">
              <w:rPr>
                <w:b/>
                <w:bCs/>
                <w:i/>
                <w:iCs/>
                <w:sz w:val="20"/>
                <w:szCs w:val="20"/>
                <w:lang w:val="en-US"/>
              </w:rPr>
              <w:t>LAMC2</w:t>
            </w:r>
            <w:r w:rsidRPr="005C0C04">
              <w:rPr>
                <w:i/>
                <w:iCs/>
                <w:vertAlign w:val="superscript"/>
                <w:lang w:val="en-US"/>
              </w:rPr>
              <w:t>*†</w:t>
            </w:r>
            <w:r w:rsidRPr="005C0C04">
              <w:rPr>
                <w:i/>
                <w:iCs/>
                <w:sz w:val="20"/>
                <w:szCs w:val="20"/>
                <w:lang w:val="en-US"/>
              </w:rPr>
              <w:t xml:space="preserve">, </w:t>
            </w:r>
            <w:r w:rsidRPr="005C0C04">
              <w:rPr>
                <w:b/>
                <w:bCs/>
                <w:i/>
                <w:iCs/>
                <w:sz w:val="20"/>
                <w:szCs w:val="20"/>
                <w:lang w:val="en-US"/>
              </w:rPr>
              <w:t>COL17A1</w:t>
            </w:r>
            <w:r w:rsidRPr="005C0C04">
              <w:rPr>
                <w:i/>
                <w:iCs/>
                <w:vertAlign w:val="superscript"/>
                <w:lang w:val="en-US"/>
              </w:rPr>
              <w:t>*†</w:t>
            </w:r>
            <w:r w:rsidRPr="005C0C04">
              <w:rPr>
                <w:i/>
                <w:iCs/>
                <w:sz w:val="20"/>
                <w:szCs w:val="20"/>
                <w:lang w:val="en-US"/>
              </w:rPr>
              <w:t xml:space="preserve">, </w:t>
            </w:r>
            <w:r w:rsidRPr="005C0C04">
              <w:rPr>
                <w:b/>
                <w:bCs/>
                <w:i/>
                <w:iCs/>
                <w:sz w:val="20"/>
                <w:szCs w:val="20"/>
                <w:lang w:val="en-US"/>
              </w:rPr>
              <w:t>SDK1</w:t>
            </w:r>
            <w:r w:rsidRPr="005C0C04">
              <w:rPr>
                <w:i/>
                <w:iCs/>
                <w:vertAlign w:val="superscript"/>
                <w:lang w:val="en-US"/>
              </w:rPr>
              <w:t>*†</w:t>
            </w:r>
            <w:r w:rsidRPr="005C0C04">
              <w:rPr>
                <w:i/>
                <w:iCs/>
                <w:sz w:val="20"/>
                <w:szCs w:val="20"/>
                <w:lang w:val="en-US"/>
              </w:rPr>
              <w:t xml:space="preserve">, </w:t>
            </w:r>
            <w:r w:rsidRPr="005C0C04">
              <w:rPr>
                <w:b/>
                <w:bCs/>
                <w:i/>
                <w:iCs/>
                <w:sz w:val="20"/>
                <w:szCs w:val="20"/>
                <w:lang w:val="en-US"/>
              </w:rPr>
              <w:t>NECTIN2</w:t>
            </w:r>
            <w:r w:rsidRPr="005C0C04">
              <w:rPr>
                <w:i/>
                <w:iCs/>
                <w:sz w:val="20"/>
                <w:szCs w:val="20"/>
                <w:lang w:val="en-US"/>
              </w:rPr>
              <w:t xml:space="preserve">, </w:t>
            </w:r>
            <w:r w:rsidRPr="005C0C04">
              <w:rPr>
                <w:b/>
                <w:bCs/>
                <w:i/>
                <w:iCs/>
                <w:sz w:val="20"/>
                <w:szCs w:val="20"/>
                <w:lang w:val="en-US"/>
              </w:rPr>
              <w:t>SDK2</w:t>
            </w:r>
            <w:r w:rsidRPr="005C0C04">
              <w:rPr>
                <w:i/>
                <w:iCs/>
                <w:sz w:val="20"/>
                <w:szCs w:val="20"/>
                <w:lang w:val="en-US"/>
              </w:rPr>
              <w:t>, CLDN6</w:t>
            </w:r>
            <w:r w:rsidRPr="005C0C04">
              <w:rPr>
                <w:i/>
                <w:iCs/>
                <w:vertAlign w:val="superscript"/>
                <w:lang w:val="en-US"/>
              </w:rPr>
              <w:t>†</w:t>
            </w:r>
            <w:r w:rsidRPr="005C0C04">
              <w:rPr>
                <w:i/>
                <w:iCs/>
                <w:sz w:val="20"/>
                <w:szCs w:val="20"/>
                <w:lang w:val="en-US"/>
              </w:rPr>
              <w:t>, FLNC, CLDN8, LIMS1, LIMS2, PARVA, CLDN2, PARVB, MEGF11, DST, VASP, PARD6B, ACTB, CDH6, LAMC2, CLDN16, FERMT2, CTNNA1, NECTIN3, CLDN20, ACTN1, PATJ</w:t>
            </w:r>
          </w:p>
        </w:tc>
      </w:tr>
      <w:tr w:rsidR="00486D43" w:rsidRPr="007C3DB5" w14:paraId="0F0E166F"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auto"/>
            </w:tcBorders>
            <w:noWrap/>
            <w:vAlign w:val="center"/>
            <w:hideMark/>
          </w:tcPr>
          <w:p w14:paraId="1F79E055" w14:textId="77777777" w:rsidR="00486D43" w:rsidRPr="005C0C04" w:rsidRDefault="00486D43" w:rsidP="00C514C7">
            <w:pPr>
              <w:spacing w:before="0" w:after="0"/>
              <w:rPr>
                <w:b w:val="0"/>
                <w:bCs w:val="0"/>
                <w:color w:val="000000"/>
                <w:sz w:val="20"/>
                <w:szCs w:val="20"/>
                <w:lang w:val="en-US"/>
              </w:rPr>
            </w:pPr>
            <w:r w:rsidRPr="005C0C04">
              <w:rPr>
                <w:b w:val="0"/>
                <w:bCs w:val="0"/>
                <w:color w:val="000000"/>
                <w:sz w:val="20"/>
                <w:szCs w:val="20"/>
                <w:lang w:val="en-US"/>
              </w:rPr>
              <w:t>Extracellular matrix organization, Integrin cell surface interaction</w:t>
            </w:r>
          </w:p>
        </w:tc>
        <w:tc>
          <w:tcPr>
            <w:tcW w:w="10206" w:type="dxa"/>
            <w:tcBorders>
              <w:left w:val="single" w:sz="4" w:space="0" w:color="auto"/>
            </w:tcBorders>
            <w:noWrap/>
            <w:vAlign w:val="center"/>
          </w:tcPr>
          <w:p w14:paraId="219FEB2E" w14:textId="77777777" w:rsidR="00486D43" w:rsidRPr="005C0C04" w:rsidRDefault="00486D43" w:rsidP="00C514C7">
            <w:pPr>
              <w:spacing w:before="0" w:after="0"/>
              <w:jc w:val="both"/>
              <w:cnfStyle w:val="000000000000" w:firstRow="0" w:lastRow="0" w:firstColumn="0" w:lastColumn="0" w:oddVBand="0" w:evenVBand="0" w:oddHBand="0" w:evenHBand="0" w:firstRowFirstColumn="0" w:firstRowLastColumn="0" w:lastRowFirstColumn="0" w:lastRowLastColumn="0"/>
              <w:rPr>
                <w:i/>
                <w:iCs/>
                <w:sz w:val="20"/>
                <w:szCs w:val="20"/>
                <w:lang w:val="en-US"/>
              </w:rPr>
            </w:pPr>
            <w:r w:rsidRPr="005C0C04">
              <w:rPr>
                <w:b/>
                <w:bCs/>
                <w:i/>
                <w:iCs/>
                <w:sz w:val="20"/>
                <w:szCs w:val="20"/>
                <w:lang w:val="en-US"/>
              </w:rPr>
              <w:t>PECAM1</w:t>
            </w:r>
            <w:r w:rsidRPr="005C0C04">
              <w:rPr>
                <w:i/>
                <w:iCs/>
                <w:vertAlign w:val="superscript"/>
                <w:lang w:val="en-US"/>
              </w:rPr>
              <w:t>*†</w:t>
            </w:r>
            <w:r w:rsidRPr="005C0C04">
              <w:rPr>
                <w:i/>
                <w:iCs/>
                <w:sz w:val="20"/>
                <w:szCs w:val="20"/>
                <w:lang w:val="en-US"/>
              </w:rPr>
              <w:t>,</w:t>
            </w:r>
            <w:r w:rsidRPr="005C0C04">
              <w:rPr>
                <w:b/>
                <w:bCs/>
                <w:i/>
                <w:iCs/>
                <w:sz w:val="20"/>
                <w:szCs w:val="20"/>
                <w:lang w:val="en-US"/>
              </w:rPr>
              <w:t xml:space="preserve"> TNC</w:t>
            </w:r>
            <w:r w:rsidRPr="005C0C04">
              <w:rPr>
                <w:i/>
                <w:iCs/>
                <w:sz w:val="20"/>
                <w:szCs w:val="20"/>
                <w:lang w:val="en-US"/>
              </w:rPr>
              <w:t xml:space="preserve">, </w:t>
            </w:r>
            <w:r w:rsidRPr="005C0C04">
              <w:rPr>
                <w:b/>
                <w:bCs/>
                <w:i/>
                <w:iCs/>
                <w:sz w:val="20"/>
                <w:szCs w:val="20"/>
                <w:lang w:val="en-US"/>
              </w:rPr>
              <w:t>FN1</w:t>
            </w:r>
            <w:r w:rsidRPr="005C0C04">
              <w:rPr>
                <w:i/>
                <w:iCs/>
                <w:sz w:val="20"/>
                <w:szCs w:val="20"/>
                <w:lang w:val="en-US"/>
              </w:rPr>
              <w:t xml:space="preserve">, </w:t>
            </w:r>
            <w:r w:rsidRPr="005C0C04">
              <w:rPr>
                <w:b/>
                <w:bCs/>
                <w:i/>
                <w:iCs/>
                <w:sz w:val="20"/>
                <w:szCs w:val="20"/>
                <w:lang w:val="en-US"/>
              </w:rPr>
              <w:t>COL23A1</w:t>
            </w:r>
            <w:r w:rsidRPr="005C0C04">
              <w:rPr>
                <w:i/>
                <w:iCs/>
                <w:sz w:val="20"/>
                <w:szCs w:val="20"/>
                <w:lang w:val="en-US"/>
              </w:rPr>
              <w:t>,</w:t>
            </w:r>
            <w:r w:rsidRPr="005C0C04">
              <w:rPr>
                <w:b/>
                <w:bCs/>
                <w:i/>
                <w:iCs/>
                <w:sz w:val="20"/>
                <w:szCs w:val="20"/>
                <w:lang w:val="en-US"/>
              </w:rPr>
              <w:t xml:space="preserve"> VWF</w:t>
            </w:r>
            <w:r w:rsidRPr="005C0C04">
              <w:rPr>
                <w:i/>
                <w:iCs/>
                <w:sz w:val="20"/>
                <w:szCs w:val="20"/>
                <w:lang w:val="en-US"/>
              </w:rPr>
              <w:t xml:space="preserve">, </w:t>
            </w:r>
            <w:r w:rsidRPr="005C0C04">
              <w:rPr>
                <w:b/>
                <w:bCs/>
                <w:i/>
                <w:iCs/>
                <w:sz w:val="20"/>
                <w:szCs w:val="20"/>
                <w:lang w:val="en-US"/>
              </w:rPr>
              <w:t>COL5A1</w:t>
            </w:r>
            <w:r w:rsidRPr="005C0C04">
              <w:rPr>
                <w:i/>
                <w:iCs/>
                <w:sz w:val="20"/>
                <w:szCs w:val="20"/>
                <w:lang w:val="en-US"/>
              </w:rPr>
              <w:t>,</w:t>
            </w:r>
            <w:r w:rsidRPr="005C0C04">
              <w:rPr>
                <w:b/>
                <w:bCs/>
                <w:i/>
                <w:iCs/>
                <w:sz w:val="20"/>
                <w:szCs w:val="20"/>
                <w:lang w:val="en-US"/>
              </w:rPr>
              <w:t xml:space="preserve"> ITGAD</w:t>
            </w:r>
            <w:r w:rsidRPr="005C0C04">
              <w:rPr>
                <w:i/>
                <w:iCs/>
                <w:sz w:val="20"/>
                <w:szCs w:val="20"/>
                <w:lang w:val="en-US"/>
              </w:rPr>
              <w:t>,</w:t>
            </w:r>
            <w:r w:rsidRPr="005C0C04">
              <w:rPr>
                <w:b/>
                <w:bCs/>
                <w:i/>
                <w:iCs/>
                <w:sz w:val="20"/>
                <w:szCs w:val="20"/>
                <w:lang w:val="en-US"/>
              </w:rPr>
              <w:t xml:space="preserve"> ICAM1</w:t>
            </w:r>
            <w:r w:rsidRPr="005C0C04">
              <w:rPr>
                <w:i/>
                <w:iCs/>
                <w:sz w:val="20"/>
                <w:szCs w:val="20"/>
                <w:lang w:val="en-US"/>
              </w:rPr>
              <w:t>, ITGA4</w:t>
            </w:r>
            <w:r w:rsidRPr="005C0C04">
              <w:rPr>
                <w:i/>
                <w:iCs/>
                <w:vertAlign w:val="superscript"/>
                <w:lang w:val="en-US"/>
              </w:rPr>
              <w:t>†</w:t>
            </w:r>
            <w:r w:rsidRPr="005C0C04">
              <w:rPr>
                <w:i/>
                <w:iCs/>
                <w:sz w:val="20"/>
                <w:szCs w:val="20"/>
                <w:lang w:val="en-US"/>
              </w:rPr>
              <w:t>, COL5A2</w:t>
            </w:r>
            <w:r w:rsidRPr="005C0C04">
              <w:rPr>
                <w:i/>
                <w:iCs/>
                <w:vertAlign w:val="superscript"/>
                <w:lang w:val="en-US"/>
              </w:rPr>
              <w:t>†</w:t>
            </w:r>
            <w:r w:rsidRPr="005C0C04">
              <w:rPr>
                <w:i/>
                <w:iCs/>
                <w:sz w:val="20"/>
                <w:szCs w:val="20"/>
                <w:lang w:val="en-US"/>
              </w:rPr>
              <w:t>, COL8A1, COL6A3, ITGAD, COL13A1, ITGA11, COL5A1, CD44, ITGB5, VTN, ITGB7, ITGAV, FBN1, JAM3, ITGA8, TNC, ITGA2B, HSPG2, FGG</w:t>
            </w:r>
          </w:p>
        </w:tc>
      </w:tr>
      <w:tr w:rsidR="00486D43" w:rsidRPr="007C3DB5" w14:paraId="666F3417"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auto"/>
            </w:tcBorders>
            <w:noWrap/>
            <w:vAlign w:val="center"/>
            <w:hideMark/>
          </w:tcPr>
          <w:p w14:paraId="2A7F682F" w14:textId="77777777" w:rsidR="00486D43" w:rsidRPr="005C0C04" w:rsidRDefault="00486D43" w:rsidP="00C514C7">
            <w:pPr>
              <w:spacing w:before="0" w:after="0"/>
              <w:rPr>
                <w:b w:val="0"/>
                <w:bCs w:val="0"/>
                <w:color w:val="000000"/>
                <w:sz w:val="20"/>
                <w:szCs w:val="20"/>
                <w:lang w:val="en-US"/>
              </w:rPr>
            </w:pPr>
            <w:r w:rsidRPr="005C0C04">
              <w:rPr>
                <w:b w:val="0"/>
                <w:bCs w:val="0"/>
                <w:color w:val="000000"/>
                <w:sz w:val="20"/>
                <w:szCs w:val="20"/>
                <w:lang w:val="en-US"/>
              </w:rPr>
              <w:t>Extracellular matrix organization, Collagen formation</w:t>
            </w:r>
          </w:p>
        </w:tc>
        <w:tc>
          <w:tcPr>
            <w:tcW w:w="10206" w:type="dxa"/>
            <w:tcBorders>
              <w:left w:val="single" w:sz="4" w:space="0" w:color="auto"/>
            </w:tcBorders>
            <w:noWrap/>
            <w:vAlign w:val="center"/>
          </w:tcPr>
          <w:p w14:paraId="74CC8DF7" w14:textId="77777777" w:rsidR="00486D43" w:rsidRPr="005C0C04" w:rsidRDefault="00486D43" w:rsidP="00C514C7">
            <w:pPr>
              <w:spacing w:before="0" w:after="0"/>
              <w:jc w:val="both"/>
              <w:cnfStyle w:val="000000100000" w:firstRow="0" w:lastRow="0" w:firstColumn="0" w:lastColumn="0" w:oddVBand="0" w:evenVBand="0" w:oddHBand="1" w:evenHBand="0" w:firstRowFirstColumn="0" w:firstRowLastColumn="0" w:lastRowFirstColumn="0" w:lastRowLastColumn="0"/>
              <w:rPr>
                <w:b/>
                <w:bCs/>
                <w:i/>
                <w:iCs/>
                <w:sz w:val="20"/>
                <w:szCs w:val="20"/>
                <w:lang w:val="en-US"/>
              </w:rPr>
            </w:pPr>
            <w:r w:rsidRPr="005C0C04">
              <w:rPr>
                <w:b/>
                <w:bCs/>
                <w:i/>
                <w:iCs/>
                <w:sz w:val="20"/>
                <w:szCs w:val="20"/>
                <w:lang w:val="en-US"/>
              </w:rPr>
              <w:t>LAMC2</w:t>
            </w:r>
            <w:r w:rsidRPr="005C0C04">
              <w:rPr>
                <w:i/>
                <w:iCs/>
                <w:sz w:val="20"/>
                <w:szCs w:val="20"/>
                <w:lang w:val="en-US"/>
              </w:rPr>
              <w:t xml:space="preserve">, </w:t>
            </w:r>
            <w:r w:rsidRPr="005C0C04">
              <w:rPr>
                <w:b/>
                <w:bCs/>
                <w:i/>
                <w:iCs/>
                <w:sz w:val="20"/>
                <w:szCs w:val="20"/>
                <w:lang w:val="en-US"/>
              </w:rPr>
              <w:t>P3H1</w:t>
            </w:r>
            <w:r w:rsidRPr="005C0C04">
              <w:rPr>
                <w:i/>
                <w:iCs/>
                <w:sz w:val="20"/>
                <w:szCs w:val="20"/>
                <w:lang w:val="en-US"/>
              </w:rPr>
              <w:t>,</w:t>
            </w:r>
            <w:r w:rsidRPr="005C0C04">
              <w:rPr>
                <w:b/>
                <w:bCs/>
                <w:i/>
                <w:iCs/>
                <w:sz w:val="20"/>
                <w:szCs w:val="20"/>
                <w:lang w:val="en-US"/>
              </w:rPr>
              <w:t xml:space="preserve"> COL23A1</w:t>
            </w:r>
            <w:r w:rsidRPr="005C0C04">
              <w:rPr>
                <w:i/>
                <w:iCs/>
                <w:sz w:val="20"/>
                <w:szCs w:val="20"/>
                <w:lang w:val="en-US"/>
              </w:rPr>
              <w:t xml:space="preserve">, </w:t>
            </w:r>
            <w:r w:rsidRPr="005C0C04">
              <w:rPr>
                <w:b/>
                <w:bCs/>
                <w:i/>
                <w:iCs/>
                <w:sz w:val="20"/>
                <w:szCs w:val="20"/>
                <w:lang w:val="en-US"/>
              </w:rPr>
              <w:t>COL5A1</w:t>
            </w:r>
            <w:r w:rsidRPr="005C0C04">
              <w:rPr>
                <w:i/>
                <w:iCs/>
                <w:sz w:val="20"/>
                <w:szCs w:val="20"/>
                <w:lang w:val="en-US"/>
              </w:rPr>
              <w:t>,</w:t>
            </w:r>
            <w:r w:rsidRPr="005C0C04">
              <w:rPr>
                <w:b/>
                <w:bCs/>
                <w:i/>
                <w:iCs/>
                <w:sz w:val="20"/>
                <w:szCs w:val="20"/>
                <w:lang w:val="en-US"/>
              </w:rPr>
              <w:t xml:space="preserve"> COL17A1</w:t>
            </w:r>
            <w:r w:rsidRPr="005C0C04">
              <w:rPr>
                <w:i/>
                <w:iCs/>
                <w:sz w:val="20"/>
                <w:szCs w:val="20"/>
                <w:lang w:val="en-US"/>
              </w:rPr>
              <w:t>,</w:t>
            </w:r>
            <w:r w:rsidRPr="005C0C04">
              <w:rPr>
                <w:b/>
                <w:bCs/>
                <w:i/>
                <w:iCs/>
                <w:sz w:val="20"/>
                <w:szCs w:val="20"/>
                <w:lang w:val="en-US"/>
              </w:rPr>
              <w:t xml:space="preserve"> COLGALT1</w:t>
            </w:r>
            <w:r w:rsidRPr="005C0C04">
              <w:rPr>
                <w:i/>
                <w:iCs/>
                <w:sz w:val="20"/>
                <w:szCs w:val="20"/>
                <w:lang w:val="en-US"/>
              </w:rPr>
              <w:t>, COL27A1</w:t>
            </w:r>
            <w:r w:rsidRPr="005C0C04">
              <w:rPr>
                <w:i/>
                <w:iCs/>
                <w:vertAlign w:val="superscript"/>
                <w:lang w:val="en-US"/>
              </w:rPr>
              <w:t>†</w:t>
            </w:r>
            <w:r w:rsidRPr="005C0C04">
              <w:rPr>
                <w:i/>
                <w:iCs/>
                <w:sz w:val="20"/>
                <w:szCs w:val="20"/>
                <w:lang w:val="en-US"/>
              </w:rPr>
              <w:t>, ADAMTS2</w:t>
            </w:r>
            <w:r w:rsidRPr="005C0C04">
              <w:rPr>
                <w:i/>
                <w:iCs/>
                <w:vertAlign w:val="superscript"/>
                <w:lang w:val="en-US"/>
              </w:rPr>
              <w:t>†</w:t>
            </w:r>
            <w:r w:rsidRPr="005C0C04">
              <w:rPr>
                <w:i/>
                <w:iCs/>
                <w:sz w:val="20"/>
                <w:szCs w:val="20"/>
                <w:lang w:val="en-US"/>
              </w:rPr>
              <w:t>, P4HA1</w:t>
            </w:r>
            <w:r w:rsidRPr="005C0C04">
              <w:rPr>
                <w:i/>
                <w:iCs/>
                <w:vertAlign w:val="superscript"/>
                <w:lang w:val="en-US"/>
              </w:rPr>
              <w:t>†</w:t>
            </w:r>
            <w:r w:rsidRPr="005C0C04">
              <w:rPr>
                <w:i/>
                <w:iCs/>
                <w:sz w:val="20"/>
                <w:szCs w:val="20"/>
                <w:lang w:val="en-US"/>
              </w:rPr>
              <w:t>, COL5A2</w:t>
            </w:r>
            <w:r w:rsidRPr="005C0C04">
              <w:rPr>
                <w:i/>
                <w:iCs/>
                <w:vertAlign w:val="superscript"/>
                <w:lang w:val="en-US"/>
              </w:rPr>
              <w:t>†</w:t>
            </w:r>
            <w:r w:rsidRPr="005C0C04">
              <w:rPr>
                <w:i/>
                <w:iCs/>
                <w:sz w:val="20"/>
                <w:szCs w:val="20"/>
                <w:lang w:val="en-US"/>
              </w:rPr>
              <w:t>, COL21A1, COL8A1, COL6A3, COL25A1, COLGALT2, COL5A1, P3H2, LOXL4, P3H1, MEGF11, DST, PXDN, COL17A1, LOXL2, LAMC2, PLOD2, COL28A1, COL14A1, LOX, COL13A1, TLL2, COL12A1</w:t>
            </w:r>
          </w:p>
        </w:tc>
      </w:tr>
      <w:tr w:rsidR="00486D43" w:rsidRPr="007C3DB5" w14:paraId="140A963C"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auto"/>
            </w:tcBorders>
            <w:noWrap/>
            <w:vAlign w:val="center"/>
            <w:hideMark/>
          </w:tcPr>
          <w:p w14:paraId="532E3DD5" w14:textId="77777777" w:rsidR="00486D43" w:rsidRPr="005C0C04" w:rsidRDefault="00486D43" w:rsidP="00C514C7">
            <w:pPr>
              <w:spacing w:before="0" w:after="0"/>
              <w:rPr>
                <w:b w:val="0"/>
                <w:bCs w:val="0"/>
                <w:color w:val="000000"/>
                <w:sz w:val="20"/>
                <w:szCs w:val="20"/>
                <w:lang w:val="en-US"/>
              </w:rPr>
            </w:pPr>
            <w:r w:rsidRPr="005C0C04">
              <w:rPr>
                <w:b w:val="0"/>
                <w:bCs w:val="0"/>
                <w:color w:val="000000"/>
                <w:sz w:val="20"/>
                <w:szCs w:val="20"/>
                <w:lang w:val="en-US"/>
              </w:rPr>
              <w:t>Extracellular matrix organization, ECM proteoglycans</w:t>
            </w:r>
          </w:p>
        </w:tc>
        <w:tc>
          <w:tcPr>
            <w:tcW w:w="10206" w:type="dxa"/>
            <w:tcBorders>
              <w:left w:val="single" w:sz="4" w:space="0" w:color="auto"/>
            </w:tcBorders>
            <w:noWrap/>
            <w:vAlign w:val="center"/>
          </w:tcPr>
          <w:p w14:paraId="3006E84D" w14:textId="77777777" w:rsidR="00486D43" w:rsidRPr="005C0C04" w:rsidRDefault="00486D43" w:rsidP="00C514C7">
            <w:pPr>
              <w:spacing w:before="0" w:after="0"/>
              <w:jc w:val="both"/>
              <w:cnfStyle w:val="000000000000" w:firstRow="0" w:lastRow="0" w:firstColumn="0" w:lastColumn="0" w:oddVBand="0" w:evenVBand="0" w:oddHBand="0" w:evenHBand="0" w:firstRowFirstColumn="0" w:firstRowLastColumn="0" w:lastRowFirstColumn="0" w:lastRowLastColumn="0"/>
              <w:rPr>
                <w:i/>
                <w:iCs/>
                <w:sz w:val="20"/>
                <w:szCs w:val="20"/>
                <w:lang w:val="en-US"/>
              </w:rPr>
            </w:pPr>
            <w:r w:rsidRPr="005C0C04">
              <w:rPr>
                <w:b/>
                <w:bCs/>
                <w:i/>
                <w:iCs/>
                <w:sz w:val="20"/>
                <w:szCs w:val="20"/>
                <w:lang w:val="en-US"/>
              </w:rPr>
              <w:t>TNC</w:t>
            </w:r>
            <w:r w:rsidRPr="005C0C04">
              <w:rPr>
                <w:i/>
                <w:iCs/>
                <w:sz w:val="20"/>
                <w:szCs w:val="20"/>
                <w:lang w:val="en-US"/>
              </w:rPr>
              <w:t xml:space="preserve">, </w:t>
            </w:r>
            <w:r w:rsidRPr="005C0C04">
              <w:rPr>
                <w:b/>
                <w:bCs/>
                <w:i/>
                <w:iCs/>
                <w:sz w:val="20"/>
                <w:szCs w:val="20"/>
                <w:lang w:val="en-US"/>
              </w:rPr>
              <w:t>FN1</w:t>
            </w:r>
            <w:r w:rsidRPr="005C0C04">
              <w:rPr>
                <w:i/>
                <w:iCs/>
                <w:sz w:val="20"/>
                <w:szCs w:val="20"/>
                <w:lang w:val="en-US"/>
              </w:rPr>
              <w:t xml:space="preserve">, </w:t>
            </w:r>
            <w:r w:rsidRPr="005C0C04">
              <w:rPr>
                <w:b/>
                <w:bCs/>
                <w:i/>
                <w:iCs/>
                <w:sz w:val="20"/>
                <w:szCs w:val="20"/>
                <w:lang w:val="en-US"/>
              </w:rPr>
              <w:t>LAMB1</w:t>
            </w:r>
            <w:r w:rsidRPr="005C0C04">
              <w:rPr>
                <w:i/>
                <w:iCs/>
                <w:sz w:val="20"/>
                <w:szCs w:val="20"/>
                <w:lang w:val="en-US"/>
              </w:rPr>
              <w:t xml:space="preserve">, </w:t>
            </w:r>
            <w:r w:rsidRPr="005C0C04">
              <w:rPr>
                <w:b/>
                <w:bCs/>
                <w:i/>
                <w:iCs/>
                <w:sz w:val="20"/>
                <w:szCs w:val="20"/>
                <w:lang w:val="en-US"/>
              </w:rPr>
              <w:t>COL5A1</w:t>
            </w:r>
            <w:r w:rsidRPr="005C0C04">
              <w:rPr>
                <w:i/>
                <w:iCs/>
                <w:sz w:val="20"/>
                <w:szCs w:val="20"/>
                <w:lang w:val="en-US"/>
              </w:rPr>
              <w:t xml:space="preserve">, </w:t>
            </w:r>
            <w:r w:rsidRPr="005C0C04">
              <w:rPr>
                <w:b/>
                <w:bCs/>
                <w:i/>
                <w:iCs/>
                <w:sz w:val="20"/>
                <w:szCs w:val="20"/>
                <w:lang w:val="en-US"/>
              </w:rPr>
              <w:t>LAMA5</w:t>
            </w:r>
            <w:r w:rsidRPr="005C0C04">
              <w:rPr>
                <w:i/>
                <w:iCs/>
                <w:sz w:val="20"/>
                <w:szCs w:val="20"/>
                <w:lang w:val="en-US"/>
              </w:rPr>
              <w:t xml:space="preserve">, </w:t>
            </w:r>
            <w:r w:rsidRPr="005C0C04">
              <w:rPr>
                <w:b/>
                <w:bCs/>
                <w:i/>
                <w:iCs/>
                <w:sz w:val="20"/>
                <w:szCs w:val="20"/>
                <w:lang w:val="en-US"/>
              </w:rPr>
              <w:t>ITGAD</w:t>
            </w:r>
            <w:r w:rsidRPr="005C0C04">
              <w:rPr>
                <w:i/>
                <w:iCs/>
                <w:sz w:val="20"/>
                <w:szCs w:val="20"/>
                <w:lang w:val="en-US"/>
              </w:rPr>
              <w:t>, TNR</w:t>
            </w:r>
            <w:r w:rsidRPr="005C0C04">
              <w:rPr>
                <w:i/>
                <w:iCs/>
                <w:vertAlign w:val="superscript"/>
                <w:lang w:val="en-US"/>
              </w:rPr>
              <w:t>†</w:t>
            </w:r>
            <w:r w:rsidRPr="005C0C04">
              <w:rPr>
                <w:i/>
                <w:iCs/>
                <w:sz w:val="20"/>
                <w:szCs w:val="20"/>
                <w:lang w:val="en-US"/>
              </w:rPr>
              <w:t>, COL5A2</w:t>
            </w:r>
            <w:r w:rsidRPr="005C0C04">
              <w:rPr>
                <w:i/>
                <w:iCs/>
                <w:vertAlign w:val="superscript"/>
                <w:lang w:val="en-US"/>
              </w:rPr>
              <w:t>†</w:t>
            </w:r>
            <w:r w:rsidRPr="005C0C04">
              <w:rPr>
                <w:i/>
                <w:iCs/>
                <w:sz w:val="20"/>
                <w:szCs w:val="20"/>
                <w:lang w:val="en-US"/>
              </w:rPr>
              <w:t>, SERPINE1</w:t>
            </w:r>
            <w:r w:rsidRPr="005C0C04">
              <w:rPr>
                <w:i/>
                <w:iCs/>
                <w:vertAlign w:val="superscript"/>
                <w:lang w:val="en-US"/>
              </w:rPr>
              <w:t>†</w:t>
            </w:r>
            <w:r w:rsidRPr="005C0C04">
              <w:rPr>
                <w:i/>
                <w:iCs/>
                <w:sz w:val="20"/>
                <w:szCs w:val="20"/>
                <w:lang w:val="en-US"/>
              </w:rPr>
              <w:t>, COL6A3, MUSK, COL5A1, LRP10, ITGA8, TGFB3, ITGA2B, ACAN, DCN, LAMC1, LAMA1, ASPN, LAMA2, APP, LAMA5, PTPRS, ITGB5, ITGAV, MATN1, TNC, NCAM1, VTN, ITGAD, TNXB, HSPG2</w:t>
            </w:r>
          </w:p>
        </w:tc>
      </w:tr>
      <w:tr w:rsidR="00486D43" w:rsidRPr="007C3DB5" w14:paraId="3732DC57"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auto"/>
            </w:tcBorders>
            <w:noWrap/>
            <w:vAlign w:val="center"/>
            <w:hideMark/>
          </w:tcPr>
          <w:p w14:paraId="7532417A" w14:textId="77777777" w:rsidR="00486D43" w:rsidRPr="005C0C04" w:rsidRDefault="00486D43" w:rsidP="00C514C7">
            <w:pPr>
              <w:spacing w:before="0" w:after="0"/>
              <w:rPr>
                <w:b w:val="0"/>
                <w:bCs w:val="0"/>
                <w:color w:val="000000"/>
                <w:sz w:val="20"/>
                <w:szCs w:val="20"/>
                <w:lang w:val="en-US"/>
              </w:rPr>
            </w:pPr>
            <w:r w:rsidRPr="005C0C04">
              <w:rPr>
                <w:b w:val="0"/>
                <w:bCs w:val="0"/>
                <w:color w:val="000000"/>
                <w:sz w:val="20"/>
                <w:szCs w:val="20"/>
                <w:lang w:val="en-US"/>
              </w:rPr>
              <w:t>Extracellular matrix organization, Degradation of ECM</w:t>
            </w:r>
          </w:p>
        </w:tc>
        <w:tc>
          <w:tcPr>
            <w:tcW w:w="10206" w:type="dxa"/>
            <w:tcBorders>
              <w:left w:val="single" w:sz="4" w:space="0" w:color="auto"/>
            </w:tcBorders>
            <w:noWrap/>
            <w:vAlign w:val="center"/>
          </w:tcPr>
          <w:p w14:paraId="2406E2AD" w14:textId="77777777" w:rsidR="00486D43" w:rsidRPr="005C0C04" w:rsidRDefault="00486D43" w:rsidP="00C514C7">
            <w:pPr>
              <w:spacing w:before="0" w:after="0"/>
              <w:jc w:val="both"/>
              <w:cnfStyle w:val="000000100000" w:firstRow="0" w:lastRow="0" w:firstColumn="0" w:lastColumn="0" w:oddVBand="0" w:evenVBand="0" w:oddHBand="1" w:evenHBand="0" w:firstRowFirstColumn="0" w:firstRowLastColumn="0" w:lastRowFirstColumn="0" w:lastRowLastColumn="0"/>
              <w:rPr>
                <w:i/>
                <w:iCs/>
                <w:sz w:val="20"/>
                <w:szCs w:val="20"/>
                <w:lang w:val="en-US"/>
              </w:rPr>
            </w:pPr>
            <w:r w:rsidRPr="005C0C04">
              <w:rPr>
                <w:b/>
                <w:bCs/>
                <w:i/>
                <w:iCs/>
                <w:sz w:val="20"/>
                <w:szCs w:val="20"/>
                <w:lang w:val="en-US"/>
              </w:rPr>
              <w:t>FN1</w:t>
            </w:r>
            <w:r w:rsidRPr="005C0C04">
              <w:rPr>
                <w:i/>
                <w:iCs/>
                <w:sz w:val="20"/>
                <w:szCs w:val="20"/>
                <w:lang w:val="en-US"/>
              </w:rPr>
              <w:t xml:space="preserve">, </w:t>
            </w:r>
            <w:r w:rsidRPr="005C0C04">
              <w:rPr>
                <w:b/>
                <w:bCs/>
                <w:i/>
                <w:iCs/>
                <w:sz w:val="20"/>
                <w:szCs w:val="20"/>
                <w:lang w:val="en-US"/>
              </w:rPr>
              <w:t>LAMB1</w:t>
            </w:r>
            <w:r w:rsidRPr="005C0C04">
              <w:rPr>
                <w:i/>
                <w:iCs/>
                <w:sz w:val="20"/>
                <w:szCs w:val="20"/>
                <w:lang w:val="en-US"/>
              </w:rPr>
              <w:t xml:space="preserve">, </w:t>
            </w:r>
            <w:r w:rsidRPr="005C0C04">
              <w:rPr>
                <w:b/>
                <w:bCs/>
                <w:i/>
                <w:iCs/>
                <w:sz w:val="20"/>
                <w:szCs w:val="20"/>
                <w:lang w:val="en-US"/>
              </w:rPr>
              <w:t>LAMC2</w:t>
            </w:r>
            <w:r w:rsidRPr="005C0C04">
              <w:rPr>
                <w:i/>
                <w:iCs/>
                <w:sz w:val="20"/>
                <w:szCs w:val="20"/>
                <w:lang w:val="en-US"/>
              </w:rPr>
              <w:t xml:space="preserve">, </w:t>
            </w:r>
            <w:r w:rsidRPr="005C0C04">
              <w:rPr>
                <w:b/>
                <w:bCs/>
                <w:i/>
                <w:iCs/>
                <w:sz w:val="20"/>
                <w:szCs w:val="20"/>
                <w:lang w:val="en-US"/>
              </w:rPr>
              <w:t>COL23A1</w:t>
            </w:r>
            <w:r w:rsidRPr="005C0C04">
              <w:rPr>
                <w:i/>
                <w:iCs/>
                <w:sz w:val="20"/>
                <w:szCs w:val="20"/>
                <w:lang w:val="en-US"/>
              </w:rPr>
              <w:t xml:space="preserve">, </w:t>
            </w:r>
            <w:r w:rsidRPr="005C0C04">
              <w:rPr>
                <w:b/>
                <w:bCs/>
                <w:i/>
                <w:iCs/>
                <w:sz w:val="20"/>
                <w:szCs w:val="20"/>
                <w:lang w:val="en-US"/>
              </w:rPr>
              <w:t>COL5A1</w:t>
            </w:r>
            <w:r w:rsidRPr="005C0C04">
              <w:rPr>
                <w:i/>
                <w:iCs/>
                <w:sz w:val="20"/>
                <w:szCs w:val="20"/>
                <w:lang w:val="en-US"/>
              </w:rPr>
              <w:t xml:space="preserve">, </w:t>
            </w:r>
            <w:r w:rsidRPr="005C0C04">
              <w:rPr>
                <w:b/>
                <w:bCs/>
                <w:i/>
                <w:iCs/>
                <w:sz w:val="20"/>
                <w:szCs w:val="20"/>
                <w:lang w:val="en-US"/>
              </w:rPr>
              <w:t>COL17A1</w:t>
            </w:r>
            <w:r w:rsidRPr="005C0C04">
              <w:rPr>
                <w:i/>
                <w:iCs/>
                <w:sz w:val="20"/>
                <w:szCs w:val="20"/>
                <w:lang w:val="en-US"/>
              </w:rPr>
              <w:t xml:space="preserve">, </w:t>
            </w:r>
            <w:r w:rsidRPr="005C0C04">
              <w:rPr>
                <w:b/>
                <w:bCs/>
                <w:i/>
                <w:iCs/>
                <w:sz w:val="20"/>
                <w:szCs w:val="20"/>
                <w:lang w:val="en-US"/>
              </w:rPr>
              <w:t>LAMA5</w:t>
            </w:r>
            <w:r w:rsidRPr="005C0C04">
              <w:rPr>
                <w:i/>
                <w:iCs/>
                <w:sz w:val="20"/>
                <w:szCs w:val="20"/>
                <w:lang w:val="en-US"/>
              </w:rPr>
              <w:t xml:space="preserve">, </w:t>
            </w:r>
            <w:r w:rsidRPr="005C0C04">
              <w:rPr>
                <w:b/>
                <w:bCs/>
                <w:i/>
                <w:iCs/>
                <w:sz w:val="20"/>
                <w:szCs w:val="20"/>
                <w:lang w:val="en-US"/>
              </w:rPr>
              <w:t>CAPN9</w:t>
            </w:r>
            <w:r w:rsidRPr="005C0C04">
              <w:rPr>
                <w:i/>
                <w:iCs/>
                <w:sz w:val="20"/>
                <w:szCs w:val="20"/>
                <w:lang w:val="en-US"/>
              </w:rPr>
              <w:t xml:space="preserve">, </w:t>
            </w:r>
            <w:r w:rsidRPr="005C0C04">
              <w:rPr>
                <w:b/>
                <w:bCs/>
                <w:i/>
                <w:iCs/>
                <w:sz w:val="20"/>
                <w:szCs w:val="20"/>
                <w:lang w:val="en-US"/>
              </w:rPr>
              <w:t>CAPN12</w:t>
            </w:r>
            <w:r w:rsidRPr="005C0C04">
              <w:rPr>
                <w:i/>
                <w:iCs/>
                <w:sz w:val="20"/>
                <w:szCs w:val="20"/>
                <w:lang w:val="en-US"/>
              </w:rPr>
              <w:t xml:space="preserve">, </w:t>
            </w:r>
            <w:r w:rsidRPr="005C0C04">
              <w:rPr>
                <w:b/>
                <w:bCs/>
                <w:i/>
                <w:iCs/>
                <w:sz w:val="20"/>
                <w:szCs w:val="20"/>
                <w:lang w:val="en-US"/>
              </w:rPr>
              <w:t>NID1</w:t>
            </w:r>
            <w:r w:rsidRPr="005C0C04">
              <w:rPr>
                <w:i/>
                <w:iCs/>
                <w:sz w:val="20"/>
                <w:szCs w:val="20"/>
                <w:lang w:val="en-US"/>
              </w:rPr>
              <w:t>, COL5A2</w:t>
            </w:r>
            <w:r w:rsidRPr="005C0C04">
              <w:rPr>
                <w:i/>
                <w:iCs/>
                <w:vertAlign w:val="superscript"/>
                <w:lang w:val="en-US"/>
              </w:rPr>
              <w:t>†</w:t>
            </w:r>
            <w:r w:rsidRPr="005C0C04">
              <w:rPr>
                <w:i/>
                <w:iCs/>
                <w:sz w:val="20"/>
                <w:szCs w:val="20"/>
                <w:lang w:val="en-US"/>
              </w:rPr>
              <w:t>, COL8A1, COL6A3, COL25A1, COL5A1, GPR37, CAST, MEGF11, MME, SUB1, ACAN, COL17A1, DCN, HTRA1, LAMC1, LAMC2, COL14A1, COL13A1, TLL2, COL12A1, MMP17, CD44, FBN2, LAMA5, ADAMTS9, ADAM17, FBN1, PLG, ELN, CAPN13, NID1, CAPN15, HSPG2</w:t>
            </w:r>
          </w:p>
        </w:tc>
      </w:tr>
      <w:tr w:rsidR="00486D43" w:rsidRPr="002E2FED" w14:paraId="5B7AF347"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auto"/>
            </w:tcBorders>
            <w:noWrap/>
            <w:vAlign w:val="center"/>
            <w:hideMark/>
          </w:tcPr>
          <w:p w14:paraId="353BD91C" w14:textId="77777777" w:rsidR="00486D43" w:rsidRPr="005C0C04" w:rsidRDefault="00486D43" w:rsidP="00C514C7">
            <w:pPr>
              <w:spacing w:before="0" w:after="0"/>
              <w:rPr>
                <w:b w:val="0"/>
                <w:bCs w:val="0"/>
                <w:color w:val="000000"/>
                <w:sz w:val="20"/>
                <w:szCs w:val="20"/>
              </w:rPr>
            </w:pPr>
            <w:r w:rsidRPr="005C0C04">
              <w:rPr>
                <w:b w:val="0"/>
                <w:bCs w:val="0"/>
                <w:color w:val="000000"/>
                <w:sz w:val="20"/>
                <w:szCs w:val="20"/>
              </w:rPr>
              <w:t>Programmed cell death, Apoptosis</w:t>
            </w:r>
          </w:p>
        </w:tc>
        <w:tc>
          <w:tcPr>
            <w:tcW w:w="10206" w:type="dxa"/>
            <w:tcBorders>
              <w:left w:val="single" w:sz="4" w:space="0" w:color="auto"/>
            </w:tcBorders>
            <w:noWrap/>
            <w:vAlign w:val="center"/>
          </w:tcPr>
          <w:p w14:paraId="5404E967" w14:textId="77777777" w:rsidR="00486D43" w:rsidRPr="005C0C04" w:rsidRDefault="00486D43" w:rsidP="00C514C7">
            <w:pPr>
              <w:spacing w:before="0" w:after="0"/>
              <w:jc w:val="both"/>
              <w:cnfStyle w:val="000000000000" w:firstRow="0" w:lastRow="0" w:firstColumn="0" w:lastColumn="0" w:oddVBand="0" w:evenVBand="0" w:oddHBand="0" w:evenHBand="0" w:firstRowFirstColumn="0" w:firstRowLastColumn="0" w:lastRowFirstColumn="0" w:lastRowLastColumn="0"/>
              <w:rPr>
                <w:i/>
                <w:iCs/>
                <w:sz w:val="20"/>
                <w:szCs w:val="20"/>
              </w:rPr>
            </w:pPr>
            <w:r w:rsidRPr="005C0C04">
              <w:rPr>
                <w:b/>
                <w:bCs/>
                <w:i/>
                <w:iCs/>
                <w:sz w:val="20"/>
                <w:szCs w:val="20"/>
              </w:rPr>
              <w:t>TJP2</w:t>
            </w:r>
            <w:r w:rsidRPr="005C0C04">
              <w:rPr>
                <w:i/>
                <w:iCs/>
                <w:vertAlign w:val="superscript"/>
              </w:rPr>
              <w:t>*</w:t>
            </w:r>
            <w:r w:rsidRPr="005C0C04">
              <w:rPr>
                <w:i/>
                <w:iCs/>
                <w:sz w:val="20"/>
                <w:szCs w:val="20"/>
              </w:rPr>
              <w:t xml:space="preserve">, </w:t>
            </w:r>
            <w:r w:rsidRPr="005C0C04">
              <w:rPr>
                <w:b/>
                <w:bCs/>
                <w:i/>
                <w:iCs/>
                <w:sz w:val="20"/>
                <w:szCs w:val="20"/>
              </w:rPr>
              <w:t>PSMD3</w:t>
            </w:r>
            <w:r w:rsidRPr="005C0C04">
              <w:rPr>
                <w:i/>
                <w:iCs/>
                <w:sz w:val="20"/>
                <w:szCs w:val="20"/>
              </w:rPr>
              <w:t>, CARD8</w:t>
            </w:r>
            <w:r w:rsidRPr="005C0C04">
              <w:rPr>
                <w:i/>
                <w:iCs/>
                <w:vertAlign w:val="superscript"/>
              </w:rPr>
              <w:t>†</w:t>
            </w:r>
            <w:r w:rsidRPr="005C0C04">
              <w:rPr>
                <w:i/>
                <w:iCs/>
                <w:sz w:val="20"/>
                <w:szCs w:val="20"/>
              </w:rPr>
              <w:t>, LMNA, SH3GLB2, TP63, ACIN1, PSMD1, MAGED1, SATB1, MAPK8, AKT3, PSMB1, BMX, YWHAZ, PTK2, LMNB1, PKP1, APC, DLC1, YWHAG, CFLAR, OPA1, STAT3, CYCS, PSMA5, PSMC6, STK3</w:t>
            </w:r>
          </w:p>
        </w:tc>
      </w:tr>
      <w:tr w:rsidR="00486D43" w:rsidRPr="007C3DB5" w14:paraId="7F167079"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auto"/>
            </w:tcBorders>
            <w:noWrap/>
            <w:vAlign w:val="center"/>
            <w:hideMark/>
          </w:tcPr>
          <w:p w14:paraId="16D3C2FD" w14:textId="77777777" w:rsidR="00486D43" w:rsidRPr="005C0C04" w:rsidRDefault="00486D43" w:rsidP="00C514C7">
            <w:pPr>
              <w:spacing w:before="0" w:after="0"/>
              <w:rPr>
                <w:b w:val="0"/>
                <w:bCs w:val="0"/>
                <w:color w:val="000000"/>
                <w:sz w:val="20"/>
                <w:szCs w:val="20"/>
                <w:lang w:val="en-US"/>
              </w:rPr>
            </w:pPr>
            <w:r w:rsidRPr="005C0C04">
              <w:rPr>
                <w:b w:val="0"/>
                <w:bCs w:val="0"/>
                <w:color w:val="000000"/>
                <w:sz w:val="20"/>
                <w:szCs w:val="20"/>
                <w:lang w:val="en-US"/>
              </w:rPr>
              <w:t>DNA repair, Base excision/Double-strand breaks repair/Mismatch repair</w:t>
            </w:r>
          </w:p>
        </w:tc>
        <w:tc>
          <w:tcPr>
            <w:tcW w:w="10206" w:type="dxa"/>
            <w:tcBorders>
              <w:left w:val="single" w:sz="4" w:space="0" w:color="auto"/>
            </w:tcBorders>
            <w:noWrap/>
            <w:vAlign w:val="center"/>
          </w:tcPr>
          <w:p w14:paraId="54EC0F5E" w14:textId="77777777" w:rsidR="00486D43" w:rsidRPr="005C0C04" w:rsidRDefault="00486D43" w:rsidP="00C514C7">
            <w:pPr>
              <w:spacing w:before="0" w:after="0"/>
              <w:jc w:val="both"/>
              <w:cnfStyle w:val="000000100000" w:firstRow="0" w:lastRow="0" w:firstColumn="0" w:lastColumn="0" w:oddVBand="0" w:evenVBand="0" w:oddHBand="1" w:evenHBand="0" w:firstRowFirstColumn="0" w:firstRowLastColumn="0" w:lastRowFirstColumn="0" w:lastRowLastColumn="0"/>
              <w:rPr>
                <w:i/>
                <w:iCs/>
                <w:sz w:val="20"/>
                <w:szCs w:val="20"/>
                <w:lang w:val="en-US"/>
              </w:rPr>
            </w:pPr>
            <w:r w:rsidRPr="005C0C04">
              <w:rPr>
                <w:b/>
                <w:bCs/>
                <w:i/>
                <w:iCs/>
                <w:sz w:val="20"/>
                <w:szCs w:val="20"/>
                <w:lang w:val="en-US"/>
              </w:rPr>
              <w:t>NEIL3</w:t>
            </w:r>
            <w:r w:rsidRPr="005C0C04">
              <w:rPr>
                <w:i/>
                <w:iCs/>
                <w:vertAlign w:val="superscript"/>
                <w:lang w:val="en-US"/>
              </w:rPr>
              <w:t>*†</w:t>
            </w:r>
            <w:r w:rsidRPr="005C0C04">
              <w:rPr>
                <w:i/>
                <w:iCs/>
                <w:sz w:val="20"/>
                <w:szCs w:val="20"/>
                <w:lang w:val="en-US"/>
              </w:rPr>
              <w:t xml:space="preserve">, </w:t>
            </w:r>
            <w:r w:rsidRPr="005C0C04">
              <w:rPr>
                <w:b/>
                <w:bCs/>
                <w:i/>
                <w:iCs/>
                <w:sz w:val="20"/>
                <w:szCs w:val="20"/>
                <w:lang w:val="en-US"/>
              </w:rPr>
              <w:t>MED1</w:t>
            </w:r>
            <w:r w:rsidRPr="005C0C04">
              <w:rPr>
                <w:i/>
                <w:iCs/>
                <w:sz w:val="20"/>
                <w:szCs w:val="20"/>
                <w:lang w:val="en-US"/>
              </w:rPr>
              <w:t xml:space="preserve">, </w:t>
            </w:r>
            <w:r w:rsidRPr="005C0C04">
              <w:rPr>
                <w:b/>
                <w:bCs/>
                <w:i/>
                <w:iCs/>
                <w:sz w:val="20"/>
                <w:szCs w:val="20"/>
                <w:lang w:val="en-US"/>
              </w:rPr>
              <w:t>LIG1</w:t>
            </w:r>
            <w:r w:rsidRPr="005C0C04">
              <w:rPr>
                <w:i/>
                <w:iCs/>
                <w:sz w:val="20"/>
                <w:szCs w:val="20"/>
                <w:lang w:val="en-US"/>
              </w:rPr>
              <w:t xml:space="preserve">, </w:t>
            </w:r>
            <w:r w:rsidRPr="005C0C04">
              <w:rPr>
                <w:b/>
                <w:bCs/>
                <w:i/>
                <w:iCs/>
                <w:sz w:val="20"/>
                <w:szCs w:val="20"/>
                <w:lang w:val="en-US"/>
              </w:rPr>
              <w:t>PNKP</w:t>
            </w:r>
            <w:r w:rsidRPr="005C0C04">
              <w:rPr>
                <w:i/>
                <w:iCs/>
                <w:sz w:val="20"/>
                <w:szCs w:val="20"/>
                <w:lang w:val="en-US"/>
              </w:rPr>
              <w:t xml:space="preserve">, </w:t>
            </w:r>
            <w:r w:rsidRPr="005C0C04">
              <w:rPr>
                <w:b/>
                <w:bCs/>
                <w:i/>
                <w:iCs/>
                <w:sz w:val="20"/>
                <w:szCs w:val="20"/>
                <w:lang w:val="en-US"/>
              </w:rPr>
              <w:t>TDG</w:t>
            </w:r>
            <w:r w:rsidRPr="005C0C04">
              <w:rPr>
                <w:i/>
                <w:iCs/>
                <w:sz w:val="20"/>
                <w:szCs w:val="20"/>
                <w:lang w:val="en-US"/>
              </w:rPr>
              <w:t xml:space="preserve">, </w:t>
            </w:r>
            <w:r w:rsidRPr="005C0C04">
              <w:rPr>
                <w:b/>
                <w:bCs/>
                <w:i/>
                <w:iCs/>
                <w:sz w:val="20"/>
                <w:szCs w:val="20"/>
                <w:lang w:val="en-US"/>
              </w:rPr>
              <w:t>RBBP8</w:t>
            </w:r>
            <w:r w:rsidRPr="005C0C04">
              <w:rPr>
                <w:i/>
                <w:iCs/>
                <w:sz w:val="20"/>
                <w:szCs w:val="20"/>
                <w:lang w:val="en-US"/>
              </w:rPr>
              <w:t xml:space="preserve">, </w:t>
            </w:r>
            <w:r w:rsidRPr="005C0C04">
              <w:rPr>
                <w:b/>
                <w:bCs/>
                <w:i/>
                <w:iCs/>
                <w:sz w:val="20"/>
                <w:szCs w:val="20"/>
                <w:lang w:val="en-US"/>
              </w:rPr>
              <w:t>CHEK1</w:t>
            </w:r>
            <w:r w:rsidRPr="005C0C04">
              <w:rPr>
                <w:i/>
                <w:iCs/>
                <w:sz w:val="20"/>
                <w:szCs w:val="20"/>
                <w:lang w:val="en-US"/>
              </w:rPr>
              <w:t xml:space="preserve">, </w:t>
            </w:r>
            <w:r w:rsidRPr="005C0C04">
              <w:rPr>
                <w:b/>
                <w:bCs/>
                <w:i/>
                <w:iCs/>
                <w:sz w:val="20"/>
                <w:szCs w:val="20"/>
                <w:lang w:val="en-US"/>
              </w:rPr>
              <w:t>BRCA2</w:t>
            </w:r>
            <w:r w:rsidRPr="005C0C04">
              <w:rPr>
                <w:i/>
                <w:iCs/>
                <w:sz w:val="20"/>
                <w:szCs w:val="20"/>
                <w:lang w:val="en-US"/>
              </w:rPr>
              <w:t xml:space="preserve">, </w:t>
            </w:r>
            <w:r w:rsidRPr="005C0C04">
              <w:rPr>
                <w:b/>
                <w:bCs/>
                <w:i/>
                <w:iCs/>
                <w:sz w:val="20"/>
                <w:szCs w:val="20"/>
                <w:lang w:val="en-US"/>
              </w:rPr>
              <w:t>TOP3A</w:t>
            </w:r>
            <w:r w:rsidRPr="005C0C04">
              <w:rPr>
                <w:i/>
                <w:iCs/>
                <w:sz w:val="20"/>
                <w:szCs w:val="20"/>
                <w:lang w:val="en-US"/>
              </w:rPr>
              <w:t xml:space="preserve">, </w:t>
            </w:r>
            <w:r w:rsidRPr="005C0C04">
              <w:rPr>
                <w:b/>
                <w:bCs/>
                <w:i/>
                <w:iCs/>
                <w:sz w:val="20"/>
                <w:szCs w:val="20"/>
                <w:lang w:val="en-US"/>
              </w:rPr>
              <w:t>EYA4</w:t>
            </w:r>
            <w:r w:rsidRPr="005C0C04">
              <w:rPr>
                <w:i/>
                <w:iCs/>
                <w:sz w:val="20"/>
                <w:szCs w:val="20"/>
                <w:lang w:val="en-US"/>
              </w:rPr>
              <w:t>, SPIDR</w:t>
            </w:r>
            <w:r w:rsidRPr="005C0C04">
              <w:rPr>
                <w:i/>
                <w:iCs/>
                <w:vertAlign w:val="superscript"/>
                <w:lang w:val="en-US"/>
              </w:rPr>
              <w:t>†</w:t>
            </w:r>
            <w:r w:rsidRPr="005C0C04">
              <w:rPr>
                <w:i/>
                <w:iCs/>
                <w:sz w:val="20"/>
                <w:szCs w:val="20"/>
                <w:lang w:val="en-US"/>
              </w:rPr>
              <w:t>, RTEL1</w:t>
            </w:r>
            <w:r w:rsidRPr="005C0C04">
              <w:rPr>
                <w:i/>
                <w:iCs/>
                <w:vertAlign w:val="superscript"/>
                <w:lang w:val="en-US"/>
              </w:rPr>
              <w:t>†</w:t>
            </w:r>
            <w:r w:rsidRPr="005C0C04">
              <w:rPr>
                <w:i/>
                <w:iCs/>
                <w:sz w:val="20"/>
                <w:szCs w:val="20"/>
                <w:lang w:val="en-US"/>
              </w:rPr>
              <w:t>, H2BC6, H2AC6, GAA, CDC27, OGG1, TERF2, DUSP8, NBN, XRCC5, EXO1, ERCC1, KDM4B, BRIP1, HUS1, MAPK8, EYA3, RAD51B, PALB2, BAZ1B, LIG4, SUMO2, PPP4R2, PRKDC, SUMO1, UBE2V2, UBE2N, CDK1, MSH2, MSH3, PMS1</w:t>
            </w:r>
          </w:p>
        </w:tc>
      </w:tr>
      <w:tr w:rsidR="00486D43" w:rsidRPr="002E2FED" w14:paraId="1327F6C9"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auto"/>
            </w:tcBorders>
            <w:noWrap/>
            <w:vAlign w:val="center"/>
            <w:hideMark/>
          </w:tcPr>
          <w:p w14:paraId="1AE5BE4E" w14:textId="77777777" w:rsidR="00486D43" w:rsidRPr="005C0C04" w:rsidRDefault="00486D43" w:rsidP="00C514C7">
            <w:pPr>
              <w:spacing w:before="0" w:after="0"/>
              <w:rPr>
                <w:b w:val="0"/>
                <w:bCs w:val="0"/>
                <w:color w:val="000000"/>
                <w:sz w:val="20"/>
                <w:szCs w:val="20"/>
              </w:rPr>
            </w:pPr>
            <w:r w:rsidRPr="005C0C04">
              <w:rPr>
                <w:b w:val="0"/>
                <w:bCs w:val="0"/>
                <w:color w:val="000000"/>
                <w:sz w:val="20"/>
                <w:szCs w:val="20"/>
              </w:rPr>
              <w:t>Protein modifications, Ubiqutination</w:t>
            </w:r>
          </w:p>
        </w:tc>
        <w:tc>
          <w:tcPr>
            <w:tcW w:w="10206" w:type="dxa"/>
            <w:tcBorders>
              <w:left w:val="single" w:sz="4" w:space="0" w:color="auto"/>
            </w:tcBorders>
            <w:noWrap/>
            <w:vAlign w:val="center"/>
          </w:tcPr>
          <w:p w14:paraId="7AC282FC" w14:textId="77777777" w:rsidR="00486D43" w:rsidRPr="005C0C04" w:rsidRDefault="00486D43" w:rsidP="00C514C7">
            <w:pPr>
              <w:spacing w:before="0" w:after="0"/>
              <w:jc w:val="both"/>
              <w:cnfStyle w:val="000000000000" w:firstRow="0" w:lastRow="0" w:firstColumn="0" w:lastColumn="0" w:oddVBand="0" w:evenVBand="0" w:oddHBand="0" w:evenHBand="0" w:firstRowFirstColumn="0" w:firstRowLastColumn="0" w:lastRowFirstColumn="0" w:lastRowLastColumn="0"/>
              <w:rPr>
                <w:b/>
                <w:bCs/>
                <w:i/>
                <w:iCs/>
                <w:sz w:val="20"/>
                <w:szCs w:val="20"/>
              </w:rPr>
            </w:pPr>
            <w:r w:rsidRPr="005C0C04">
              <w:rPr>
                <w:b/>
                <w:bCs/>
                <w:i/>
                <w:iCs/>
                <w:sz w:val="20"/>
                <w:szCs w:val="20"/>
              </w:rPr>
              <w:t>UBE2Q2</w:t>
            </w:r>
            <w:r w:rsidRPr="005C0C04">
              <w:rPr>
                <w:i/>
                <w:iCs/>
                <w:sz w:val="20"/>
                <w:szCs w:val="20"/>
              </w:rPr>
              <w:t>,</w:t>
            </w:r>
            <w:r w:rsidRPr="005C0C04">
              <w:rPr>
                <w:b/>
                <w:bCs/>
                <w:i/>
                <w:iCs/>
                <w:sz w:val="20"/>
                <w:szCs w:val="20"/>
              </w:rPr>
              <w:t xml:space="preserve"> HLA-A</w:t>
            </w:r>
            <w:r w:rsidRPr="005C0C04">
              <w:rPr>
                <w:i/>
                <w:iCs/>
                <w:sz w:val="20"/>
                <w:szCs w:val="20"/>
              </w:rPr>
              <w:t>, PEX5</w:t>
            </w:r>
            <w:r w:rsidRPr="005C0C04">
              <w:rPr>
                <w:i/>
                <w:iCs/>
                <w:vertAlign w:val="superscript"/>
              </w:rPr>
              <w:t>†</w:t>
            </w:r>
            <w:r w:rsidRPr="005C0C04">
              <w:rPr>
                <w:i/>
                <w:iCs/>
                <w:sz w:val="20"/>
                <w:szCs w:val="20"/>
              </w:rPr>
              <w:t>, FAM, DERL1, UBA6, WAC, H2BC6, SHPRH, PRKDC, RNF144A, UBE2H, UBE2K, UBE2V2, UBE2N, USP7</w:t>
            </w:r>
          </w:p>
        </w:tc>
      </w:tr>
      <w:tr w:rsidR="00486D43" w:rsidRPr="007C3DB5" w14:paraId="4346E16D"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auto"/>
            </w:tcBorders>
            <w:noWrap/>
            <w:vAlign w:val="center"/>
            <w:hideMark/>
          </w:tcPr>
          <w:p w14:paraId="7F332C98" w14:textId="77777777" w:rsidR="00486D43" w:rsidRPr="005C0C04" w:rsidRDefault="00486D43" w:rsidP="00C514C7">
            <w:pPr>
              <w:spacing w:before="0" w:after="0"/>
              <w:rPr>
                <w:b w:val="0"/>
                <w:bCs w:val="0"/>
                <w:color w:val="000000"/>
                <w:sz w:val="20"/>
                <w:szCs w:val="20"/>
                <w:lang w:val="en-US"/>
              </w:rPr>
            </w:pPr>
            <w:r w:rsidRPr="005C0C04">
              <w:rPr>
                <w:b w:val="0"/>
                <w:bCs w:val="0"/>
                <w:color w:val="000000"/>
                <w:sz w:val="20"/>
                <w:szCs w:val="20"/>
                <w:lang w:val="en-US"/>
              </w:rPr>
              <w:t>Protein modifications, O-linked Glycosylation</w:t>
            </w:r>
          </w:p>
        </w:tc>
        <w:tc>
          <w:tcPr>
            <w:tcW w:w="10206" w:type="dxa"/>
            <w:tcBorders>
              <w:left w:val="single" w:sz="4" w:space="0" w:color="auto"/>
            </w:tcBorders>
            <w:noWrap/>
            <w:vAlign w:val="center"/>
          </w:tcPr>
          <w:p w14:paraId="6942D088" w14:textId="77777777" w:rsidR="00486D43" w:rsidRPr="005C0C04" w:rsidRDefault="00486D43" w:rsidP="00C514C7">
            <w:pPr>
              <w:spacing w:before="0" w:after="0"/>
              <w:jc w:val="both"/>
              <w:cnfStyle w:val="000000100000" w:firstRow="0" w:lastRow="0" w:firstColumn="0" w:lastColumn="0" w:oddVBand="0" w:evenVBand="0" w:oddHBand="1" w:evenHBand="0" w:firstRowFirstColumn="0" w:firstRowLastColumn="0" w:lastRowFirstColumn="0" w:lastRowLastColumn="0"/>
              <w:rPr>
                <w:b/>
                <w:bCs/>
                <w:i/>
                <w:iCs/>
                <w:sz w:val="20"/>
                <w:szCs w:val="20"/>
                <w:lang w:val="en-US"/>
              </w:rPr>
            </w:pPr>
            <w:r w:rsidRPr="005C0C04">
              <w:rPr>
                <w:b/>
                <w:bCs/>
                <w:i/>
                <w:iCs/>
                <w:sz w:val="20"/>
                <w:szCs w:val="20"/>
                <w:lang w:val="en-US"/>
              </w:rPr>
              <w:t>MUC5AC</w:t>
            </w:r>
            <w:r w:rsidRPr="005C0C04">
              <w:rPr>
                <w:i/>
                <w:iCs/>
                <w:vertAlign w:val="superscript"/>
                <w:lang w:val="en-US"/>
              </w:rPr>
              <w:t>†</w:t>
            </w:r>
            <w:r w:rsidRPr="005C0C04">
              <w:rPr>
                <w:i/>
                <w:iCs/>
                <w:sz w:val="20"/>
                <w:szCs w:val="20"/>
                <w:lang w:val="en-US"/>
              </w:rPr>
              <w:t>,</w:t>
            </w:r>
            <w:r w:rsidRPr="005C0C04">
              <w:rPr>
                <w:b/>
                <w:bCs/>
                <w:i/>
                <w:iCs/>
                <w:sz w:val="20"/>
                <w:szCs w:val="20"/>
                <w:lang w:val="en-US"/>
              </w:rPr>
              <w:t xml:space="preserve"> MUC17</w:t>
            </w:r>
            <w:r w:rsidRPr="005C0C04">
              <w:rPr>
                <w:i/>
                <w:iCs/>
                <w:sz w:val="20"/>
                <w:szCs w:val="20"/>
                <w:lang w:val="en-US"/>
              </w:rPr>
              <w:t>,</w:t>
            </w:r>
            <w:r w:rsidRPr="005C0C04">
              <w:rPr>
                <w:b/>
                <w:bCs/>
                <w:i/>
                <w:iCs/>
                <w:sz w:val="20"/>
                <w:szCs w:val="20"/>
                <w:lang w:val="en-US"/>
              </w:rPr>
              <w:t xml:space="preserve"> MUC16</w:t>
            </w:r>
            <w:r w:rsidRPr="005C0C04">
              <w:rPr>
                <w:i/>
                <w:iCs/>
                <w:sz w:val="20"/>
                <w:szCs w:val="20"/>
                <w:lang w:val="en-US"/>
              </w:rPr>
              <w:t>,</w:t>
            </w:r>
            <w:r w:rsidRPr="005C0C04">
              <w:rPr>
                <w:b/>
                <w:bCs/>
                <w:i/>
                <w:iCs/>
                <w:sz w:val="20"/>
                <w:szCs w:val="20"/>
                <w:lang w:val="en-US"/>
              </w:rPr>
              <w:t xml:space="preserve"> MUC5B</w:t>
            </w:r>
            <w:r w:rsidRPr="005C0C04">
              <w:rPr>
                <w:i/>
                <w:iCs/>
                <w:sz w:val="20"/>
                <w:szCs w:val="20"/>
                <w:lang w:val="en-US"/>
              </w:rPr>
              <w:t>,</w:t>
            </w:r>
            <w:r w:rsidRPr="005C0C04">
              <w:rPr>
                <w:b/>
                <w:bCs/>
                <w:i/>
                <w:iCs/>
                <w:sz w:val="20"/>
                <w:szCs w:val="20"/>
                <w:lang w:val="en-US"/>
              </w:rPr>
              <w:t xml:space="preserve"> MUC4</w:t>
            </w:r>
            <w:r w:rsidRPr="005C0C04">
              <w:rPr>
                <w:i/>
                <w:iCs/>
                <w:sz w:val="20"/>
                <w:szCs w:val="20"/>
                <w:lang w:val="en-US"/>
              </w:rPr>
              <w:t>, ADAMTS10</w:t>
            </w:r>
            <w:r w:rsidRPr="005C0C04">
              <w:rPr>
                <w:i/>
                <w:iCs/>
                <w:vertAlign w:val="superscript"/>
                <w:lang w:val="en-US"/>
              </w:rPr>
              <w:t>†</w:t>
            </w:r>
            <w:r w:rsidRPr="005C0C04">
              <w:rPr>
                <w:i/>
                <w:iCs/>
                <w:sz w:val="20"/>
                <w:szCs w:val="20"/>
                <w:lang w:val="en-US"/>
              </w:rPr>
              <w:t>, SEMA5A</w:t>
            </w:r>
            <w:r w:rsidRPr="005C0C04">
              <w:rPr>
                <w:i/>
                <w:iCs/>
                <w:vertAlign w:val="superscript"/>
                <w:lang w:val="en-US"/>
              </w:rPr>
              <w:t>†</w:t>
            </w:r>
            <w:r w:rsidRPr="005C0C04">
              <w:rPr>
                <w:i/>
                <w:iCs/>
                <w:sz w:val="20"/>
                <w:szCs w:val="20"/>
                <w:lang w:val="en-US"/>
              </w:rPr>
              <w:t>, ADAMTS12</w:t>
            </w:r>
            <w:r w:rsidRPr="005C0C04">
              <w:rPr>
                <w:i/>
                <w:iCs/>
                <w:vertAlign w:val="superscript"/>
                <w:lang w:val="en-US"/>
              </w:rPr>
              <w:t>†</w:t>
            </w:r>
            <w:r w:rsidRPr="005C0C04">
              <w:rPr>
                <w:i/>
                <w:iCs/>
                <w:sz w:val="20"/>
                <w:szCs w:val="20"/>
                <w:lang w:val="en-US"/>
              </w:rPr>
              <w:t>, ADAMTS2</w:t>
            </w:r>
            <w:r w:rsidRPr="005C0C04">
              <w:rPr>
                <w:i/>
                <w:iCs/>
                <w:vertAlign w:val="superscript"/>
                <w:lang w:val="en-US"/>
              </w:rPr>
              <w:t>†</w:t>
            </w:r>
            <w:r w:rsidRPr="005C0C04">
              <w:rPr>
                <w:i/>
                <w:iCs/>
                <w:sz w:val="20"/>
                <w:szCs w:val="20"/>
                <w:lang w:val="en-US"/>
              </w:rPr>
              <w:t>, ADAMTS6</w:t>
            </w:r>
            <w:r w:rsidRPr="005C0C04">
              <w:rPr>
                <w:i/>
                <w:iCs/>
                <w:vertAlign w:val="superscript"/>
                <w:lang w:val="en-US"/>
              </w:rPr>
              <w:t>†</w:t>
            </w:r>
            <w:r w:rsidRPr="005C0C04">
              <w:rPr>
                <w:i/>
                <w:iCs/>
                <w:sz w:val="20"/>
                <w:szCs w:val="20"/>
                <w:lang w:val="en-US"/>
              </w:rPr>
              <w:t>, GALNT1, ADAMTSL2, ADAMTS19, LARGE1, ST3GAL4, GALNTL6, GALNT15, GALNT18, GALNT12, C1GALT1C1, GALNT11, THSD7B, B3GLCT, SEMA5B, ADAMTS9, ADAMTS7, ST3GAL3, GCNT4, B3GNT7, B3GNT2, ADAMTSL1, POMGNT2, B3GNT8, THSD4</w:t>
            </w:r>
          </w:p>
        </w:tc>
      </w:tr>
      <w:tr w:rsidR="00486D43" w:rsidRPr="007C3DB5" w14:paraId="3E8227DA"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auto"/>
            </w:tcBorders>
            <w:noWrap/>
            <w:vAlign w:val="center"/>
            <w:hideMark/>
          </w:tcPr>
          <w:p w14:paraId="1142DB48" w14:textId="77777777" w:rsidR="00486D43" w:rsidRPr="005C0C04" w:rsidRDefault="00486D43" w:rsidP="00C514C7">
            <w:pPr>
              <w:spacing w:before="0" w:after="0"/>
              <w:rPr>
                <w:b w:val="0"/>
                <w:bCs w:val="0"/>
                <w:color w:val="000000"/>
                <w:sz w:val="20"/>
                <w:szCs w:val="20"/>
                <w:lang w:val="en-US"/>
              </w:rPr>
            </w:pPr>
            <w:r w:rsidRPr="005C0C04">
              <w:rPr>
                <w:b w:val="0"/>
                <w:bCs w:val="0"/>
                <w:color w:val="000000"/>
                <w:sz w:val="20"/>
                <w:szCs w:val="20"/>
                <w:lang w:val="en-US"/>
              </w:rPr>
              <w:t>Transcription, RNA polymerase II transcription</w:t>
            </w:r>
          </w:p>
        </w:tc>
        <w:tc>
          <w:tcPr>
            <w:tcW w:w="10206" w:type="dxa"/>
            <w:tcBorders>
              <w:left w:val="single" w:sz="4" w:space="0" w:color="auto"/>
            </w:tcBorders>
            <w:noWrap/>
            <w:vAlign w:val="center"/>
          </w:tcPr>
          <w:p w14:paraId="4CE313F9" w14:textId="77777777" w:rsidR="00486D43" w:rsidRPr="005C0C04" w:rsidRDefault="00486D43" w:rsidP="00C514C7">
            <w:pPr>
              <w:spacing w:before="0" w:after="0"/>
              <w:jc w:val="both"/>
              <w:cnfStyle w:val="000000000000" w:firstRow="0" w:lastRow="0" w:firstColumn="0" w:lastColumn="0" w:oddVBand="0" w:evenVBand="0" w:oddHBand="0" w:evenHBand="0" w:firstRowFirstColumn="0" w:firstRowLastColumn="0" w:lastRowFirstColumn="0" w:lastRowLastColumn="0"/>
              <w:rPr>
                <w:b/>
                <w:bCs/>
                <w:i/>
                <w:iCs/>
                <w:sz w:val="20"/>
                <w:szCs w:val="20"/>
                <w:lang w:val="en-US"/>
              </w:rPr>
            </w:pPr>
            <w:r w:rsidRPr="005C0C04">
              <w:rPr>
                <w:b/>
                <w:bCs/>
                <w:i/>
                <w:iCs/>
                <w:sz w:val="20"/>
                <w:szCs w:val="20"/>
                <w:lang w:val="en-US"/>
              </w:rPr>
              <w:t>UCMA</w:t>
            </w:r>
            <w:r w:rsidRPr="005C0C04">
              <w:rPr>
                <w:i/>
                <w:iCs/>
                <w:vertAlign w:val="superscript"/>
                <w:lang w:val="en-US"/>
              </w:rPr>
              <w:t>†</w:t>
            </w:r>
            <w:r w:rsidRPr="005C0C04">
              <w:rPr>
                <w:i/>
                <w:iCs/>
                <w:sz w:val="20"/>
                <w:szCs w:val="20"/>
                <w:lang w:val="en-US"/>
              </w:rPr>
              <w:t>,</w:t>
            </w:r>
            <w:r w:rsidRPr="005C0C04">
              <w:rPr>
                <w:b/>
                <w:bCs/>
                <w:i/>
                <w:iCs/>
                <w:sz w:val="20"/>
                <w:szCs w:val="20"/>
                <w:lang w:val="en-US"/>
              </w:rPr>
              <w:t xml:space="preserve"> RBBP8</w:t>
            </w:r>
            <w:r w:rsidRPr="005C0C04">
              <w:rPr>
                <w:i/>
                <w:iCs/>
                <w:sz w:val="20"/>
                <w:szCs w:val="20"/>
                <w:lang w:val="en-US"/>
              </w:rPr>
              <w:t>,</w:t>
            </w:r>
            <w:r w:rsidRPr="005C0C04">
              <w:rPr>
                <w:b/>
                <w:bCs/>
                <w:i/>
                <w:iCs/>
                <w:sz w:val="20"/>
                <w:szCs w:val="20"/>
                <w:lang w:val="en-US"/>
              </w:rPr>
              <w:t xml:space="preserve"> FANCC</w:t>
            </w:r>
            <w:r w:rsidRPr="005C0C04">
              <w:rPr>
                <w:i/>
                <w:iCs/>
                <w:sz w:val="20"/>
                <w:szCs w:val="20"/>
                <w:lang w:val="en-US"/>
              </w:rPr>
              <w:t>,</w:t>
            </w:r>
            <w:r w:rsidRPr="005C0C04">
              <w:rPr>
                <w:b/>
                <w:bCs/>
                <w:i/>
                <w:iCs/>
                <w:sz w:val="20"/>
                <w:szCs w:val="20"/>
                <w:lang w:val="en-US"/>
              </w:rPr>
              <w:t xml:space="preserve"> ZNF77</w:t>
            </w:r>
            <w:r w:rsidRPr="005C0C04">
              <w:rPr>
                <w:i/>
                <w:iCs/>
                <w:sz w:val="20"/>
                <w:szCs w:val="20"/>
                <w:lang w:val="en-US"/>
              </w:rPr>
              <w:t>,</w:t>
            </w:r>
            <w:r w:rsidRPr="005C0C04">
              <w:rPr>
                <w:b/>
                <w:bCs/>
                <w:i/>
                <w:iCs/>
                <w:sz w:val="20"/>
                <w:szCs w:val="20"/>
                <w:lang w:val="en-US"/>
              </w:rPr>
              <w:t xml:space="preserve"> TOP3A</w:t>
            </w:r>
            <w:r w:rsidRPr="005C0C04">
              <w:rPr>
                <w:i/>
                <w:iCs/>
                <w:sz w:val="20"/>
                <w:szCs w:val="20"/>
                <w:lang w:val="en-US"/>
              </w:rPr>
              <w:t>,</w:t>
            </w:r>
            <w:r w:rsidRPr="005C0C04">
              <w:rPr>
                <w:b/>
                <w:bCs/>
                <w:i/>
                <w:iCs/>
                <w:sz w:val="20"/>
                <w:szCs w:val="20"/>
                <w:lang w:val="en-US"/>
              </w:rPr>
              <w:t xml:space="preserve"> PRKCB</w:t>
            </w:r>
            <w:r w:rsidRPr="005C0C04">
              <w:rPr>
                <w:i/>
                <w:iCs/>
                <w:sz w:val="20"/>
                <w:szCs w:val="20"/>
                <w:lang w:val="en-US"/>
              </w:rPr>
              <w:t>,</w:t>
            </w:r>
            <w:r w:rsidRPr="005C0C04">
              <w:rPr>
                <w:b/>
                <w:bCs/>
                <w:i/>
                <w:iCs/>
                <w:sz w:val="20"/>
                <w:szCs w:val="20"/>
                <w:lang w:val="en-US"/>
              </w:rPr>
              <w:t xml:space="preserve"> ZNF442</w:t>
            </w:r>
            <w:r w:rsidRPr="005C0C04">
              <w:rPr>
                <w:i/>
                <w:iCs/>
                <w:sz w:val="20"/>
                <w:szCs w:val="20"/>
                <w:lang w:val="en-US"/>
              </w:rPr>
              <w:t>,</w:t>
            </w:r>
            <w:r w:rsidRPr="005C0C04">
              <w:rPr>
                <w:b/>
                <w:bCs/>
                <w:i/>
                <w:iCs/>
                <w:sz w:val="20"/>
                <w:szCs w:val="20"/>
                <w:lang w:val="en-US"/>
              </w:rPr>
              <w:t xml:space="preserve"> TGIF1</w:t>
            </w:r>
            <w:r w:rsidRPr="005C0C04">
              <w:rPr>
                <w:i/>
                <w:iCs/>
                <w:sz w:val="20"/>
                <w:szCs w:val="20"/>
                <w:lang w:val="en-US"/>
              </w:rPr>
              <w:t>,</w:t>
            </w:r>
            <w:r w:rsidRPr="005C0C04">
              <w:rPr>
                <w:b/>
                <w:bCs/>
                <w:i/>
                <w:iCs/>
                <w:sz w:val="20"/>
                <w:szCs w:val="20"/>
                <w:lang w:val="en-US"/>
              </w:rPr>
              <w:t xml:space="preserve"> WDR5B</w:t>
            </w:r>
            <w:r w:rsidRPr="005C0C04">
              <w:rPr>
                <w:i/>
                <w:iCs/>
                <w:sz w:val="20"/>
                <w:szCs w:val="20"/>
                <w:lang w:val="en-US"/>
              </w:rPr>
              <w:t>,</w:t>
            </w:r>
            <w:r w:rsidRPr="005C0C04">
              <w:rPr>
                <w:b/>
                <w:bCs/>
                <w:i/>
                <w:iCs/>
                <w:sz w:val="20"/>
                <w:szCs w:val="20"/>
                <w:lang w:val="en-US"/>
              </w:rPr>
              <w:t xml:space="preserve"> TSC2</w:t>
            </w:r>
            <w:r w:rsidRPr="005C0C04">
              <w:rPr>
                <w:i/>
                <w:iCs/>
                <w:sz w:val="20"/>
                <w:szCs w:val="20"/>
                <w:lang w:val="en-US"/>
              </w:rPr>
              <w:t>,</w:t>
            </w:r>
            <w:r w:rsidRPr="005C0C04">
              <w:rPr>
                <w:b/>
                <w:bCs/>
                <w:i/>
                <w:iCs/>
                <w:sz w:val="20"/>
                <w:szCs w:val="20"/>
                <w:lang w:val="en-US"/>
              </w:rPr>
              <w:t xml:space="preserve"> PSMD3</w:t>
            </w:r>
            <w:r w:rsidRPr="005C0C04">
              <w:rPr>
                <w:i/>
                <w:iCs/>
                <w:sz w:val="20"/>
                <w:szCs w:val="20"/>
                <w:lang w:val="en-US"/>
              </w:rPr>
              <w:t>,</w:t>
            </w:r>
            <w:r w:rsidRPr="005C0C04">
              <w:rPr>
                <w:b/>
                <w:bCs/>
                <w:i/>
                <w:iCs/>
                <w:sz w:val="20"/>
                <w:szCs w:val="20"/>
                <w:lang w:val="en-US"/>
              </w:rPr>
              <w:t xml:space="preserve"> MED1</w:t>
            </w:r>
            <w:r w:rsidRPr="005C0C04">
              <w:rPr>
                <w:i/>
                <w:iCs/>
                <w:sz w:val="20"/>
                <w:szCs w:val="20"/>
                <w:lang w:val="en-US"/>
              </w:rPr>
              <w:t>,</w:t>
            </w:r>
            <w:r w:rsidRPr="005C0C04">
              <w:rPr>
                <w:b/>
                <w:bCs/>
                <w:i/>
                <w:iCs/>
                <w:sz w:val="20"/>
                <w:szCs w:val="20"/>
                <w:lang w:val="en-US"/>
              </w:rPr>
              <w:t xml:space="preserve"> CPNE9</w:t>
            </w:r>
            <w:r w:rsidRPr="005C0C04">
              <w:rPr>
                <w:i/>
                <w:iCs/>
                <w:sz w:val="20"/>
                <w:szCs w:val="20"/>
                <w:lang w:val="en-US"/>
              </w:rPr>
              <w:t>,</w:t>
            </w:r>
            <w:r w:rsidRPr="005C0C04">
              <w:rPr>
                <w:b/>
                <w:bCs/>
                <w:i/>
                <w:iCs/>
                <w:sz w:val="20"/>
                <w:szCs w:val="20"/>
                <w:lang w:val="en-US"/>
              </w:rPr>
              <w:t xml:space="preserve"> SMYD3</w:t>
            </w:r>
            <w:r w:rsidRPr="005C0C04">
              <w:rPr>
                <w:i/>
                <w:iCs/>
                <w:sz w:val="20"/>
                <w:szCs w:val="20"/>
                <w:lang w:val="en-US"/>
              </w:rPr>
              <w:t>,</w:t>
            </w:r>
            <w:r w:rsidRPr="005C0C04">
              <w:rPr>
                <w:b/>
                <w:bCs/>
                <w:i/>
                <w:iCs/>
                <w:sz w:val="20"/>
                <w:szCs w:val="20"/>
                <w:lang w:val="en-US"/>
              </w:rPr>
              <w:t xml:space="preserve"> CCNT1</w:t>
            </w:r>
            <w:r w:rsidRPr="005C0C04">
              <w:rPr>
                <w:i/>
                <w:iCs/>
                <w:sz w:val="20"/>
                <w:szCs w:val="20"/>
                <w:lang w:val="en-US"/>
              </w:rPr>
              <w:t>,</w:t>
            </w:r>
            <w:r w:rsidRPr="005C0C04">
              <w:rPr>
                <w:b/>
                <w:bCs/>
                <w:i/>
                <w:iCs/>
                <w:sz w:val="20"/>
                <w:szCs w:val="20"/>
                <w:lang w:val="en-US"/>
              </w:rPr>
              <w:t xml:space="preserve"> CHEK1</w:t>
            </w:r>
            <w:r w:rsidRPr="005C0C04">
              <w:rPr>
                <w:i/>
                <w:iCs/>
                <w:sz w:val="20"/>
                <w:szCs w:val="20"/>
                <w:lang w:val="en-US"/>
              </w:rPr>
              <w:t>,</w:t>
            </w:r>
            <w:r w:rsidRPr="005C0C04">
              <w:rPr>
                <w:b/>
                <w:bCs/>
                <w:i/>
                <w:iCs/>
                <w:sz w:val="20"/>
                <w:szCs w:val="20"/>
                <w:lang w:val="en-US"/>
              </w:rPr>
              <w:t xml:space="preserve"> COX16</w:t>
            </w:r>
            <w:r w:rsidRPr="005C0C04">
              <w:rPr>
                <w:i/>
                <w:iCs/>
                <w:sz w:val="20"/>
                <w:szCs w:val="20"/>
                <w:lang w:val="en-US"/>
              </w:rPr>
              <w:t>,</w:t>
            </w:r>
            <w:r w:rsidRPr="005C0C04">
              <w:rPr>
                <w:b/>
                <w:bCs/>
                <w:i/>
                <w:iCs/>
                <w:sz w:val="20"/>
                <w:szCs w:val="20"/>
                <w:lang w:val="en-US"/>
              </w:rPr>
              <w:t xml:space="preserve"> ZNF597</w:t>
            </w:r>
            <w:r w:rsidRPr="005C0C04">
              <w:rPr>
                <w:i/>
                <w:iCs/>
                <w:sz w:val="20"/>
                <w:szCs w:val="20"/>
                <w:lang w:val="en-US"/>
              </w:rPr>
              <w:t>,</w:t>
            </w:r>
            <w:r w:rsidRPr="005C0C04">
              <w:rPr>
                <w:b/>
                <w:bCs/>
                <w:i/>
                <w:iCs/>
                <w:sz w:val="20"/>
                <w:szCs w:val="20"/>
                <w:lang w:val="en-US"/>
              </w:rPr>
              <w:t xml:space="preserve"> MAML2</w:t>
            </w:r>
            <w:r w:rsidRPr="005C0C04">
              <w:rPr>
                <w:i/>
                <w:iCs/>
                <w:sz w:val="20"/>
                <w:szCs w:val="20"/>
                <w:lang w:val="en-US"/>
              </w:rPr>
              <w:t>,</w:t>
            </w:r>
            <w:r w:rsidRPr="005C0C04">
              <w:rPr>
                <w:b/>
                <w:bCs/>
                <w:i/>
                <w:iCs/>
                <w:sz w:val="20"/>
                <w:szCs w:val="20"/>
                <w:lang w:val="en-US"/>
              </w:rPr>
              <w:t xml:space="preserve"> HRG</w:t>
            </w:r>
            <w:r w:rsidRPr="005C0C04">
              <w:rPr>
                <w:i/>
                <w:iCs/>
                <w:sz w:val="20"/>
                <w:szCs w:val="20"/>
                <w:lang w:val="en-US"/>
              </w:rPr>
              <w:t>,</w:t>
            </w:r>
            <w:r w:rsidRPr="005C0C04">
              <w:rPr>
                <w:b/>
                <w:bCs/>
                <w:i/>
                <w:iCs/>
                <w:sz w:val="20"/>
                <w:szCs w:val="20"/>
                <w:lang w:val="en-US"/>
              </w:rPr>
              <w:t xml:space="preserve"> CRYBA4</w:t>
            </w:r>
            <w:r w:rsidRPr="005C0C04">
              <w:rPr>
                <w:i/>
                <w:iCs/>
                <w:sz w:val="20"/>
                <w:szCs w:val="20"/>
                <w:lang w:val="en-US"/>
              </w:rPr>
              <w:t>,</w:t>
            </w:r>
            <w:r w:rsidRPr="005C0C04">
              <w:rPr>
                <w:b/>
                <w:bCs/>
                <w:i/>
                <w:iCs/>
                <w:sz w:val="20"/>
                <w:szCs w:val="20"/>
                <w:lang w:val="en-US"/>
              </w:rPr>
              <w:t xml:space="preserve"> ZFP30</w:t>
            </w:r>
            <w:r w:rsidRPr="005C0C04">
              <w:rPr>
                <w:i/>
                <w:iCs/>
                <w:sz w:val="20"/>
                <w:szCs w:val="20"/>
                <w:lang w:val="en-US"/>
              </w:rPr>
              <w:t>,</w:t>
            </w:r>
            <w:r w:rsidRPr="005C0C04">
              <w:rPr>
                <w:b/>
                <w:bCs/>
                <w:i/>
                <w:iCs/>
                <w:sz w:val="20"/>
                <w:szCs w:val="20"/>
                <w:lang w:val="en-US"/>
              </w:rPr>
              <w:t xml:space="preserve"> TFAP2E</w:t>
            </w:r>
            <w:r w:rsidRPr="005C0C04">
              <w:rPr>
                <w:i/>
                <w:iCs/>
                <w:sz w:val="20"/>
                <w:szCs w:val="20"/>
                <w:lang w:val="en-US"/>
              </w:rPr>
              <w:t>,</w:t>
            </w:r>
            <w:r w:rsidRPr="005C0C04">
              <w:rPr>
                <w:b/>
                <w:bCs/>
                <w:i/>
                <w:iCs/>
                <w:sz w:val="20"/>
                <w:szCs w:val="20"/>
                <w:lang w:val="en-US"/>
              </w:rPr>
              <w:t xml:space="preserve"> ZNF138</w:t>
            </w:r>
            <w:r w:rsidRPr="005C0C04">
              <w:rPr>
                <w:i/>
                <w:iCs/>
                <w:sz w:val="20"/>
                <w:szCs w:val="20"/>
                <w:lang w:val="en-US"/>
              </w:rPr>
              <w:t>,</w:t>
            </w:r>
            <w:r w:rsidRPr="005C0C04">
              <w:rPr>
                <w:b/>
                <w:bCs/>
                <w:i/>
                <w:iCs/>
                <w:sz w:val="20"/>
                <w:szCs w:val="20"/>
                <w:lang w:val="en-US"/>
              </w:rPr>
              <w:t xml:space="preserve"> ANAPC10</w:t>
            </w:r>
            <w:r w:rsidRPr="005C0C04">
              <w:rPr>
                <w:i/>
                <w:iCs/>
                <w:sz w:val="20"/>
                <w:szCs w:val="20"/>
                <w:lang w:val="en-US"/>
              </w:rPr>
              <w:t xml:space="preserve">, ZNF705A, </w:t>
            </w:r>
            <w:r w:rsidRPr="005C0C04">
              <w:rPr>
                <w:i/>
                <w:iCs/>
                <w:sz w:val="20"/>
                <w:szCs w:val="20"/>
                <w:lang w:val="en-US"/>
              </w:rPr>
              <w:lastRenderedPageBreak/>
              <w:t>PIP4K2A, SERPINE1, SMURF1, SST, ITGA4, STK11, MAML3, NEDD4L, ZNF605, PPP2R1A, ZNF514, OMD, MAPK11, MED14, GLS</w:t>
            </w:r>
          </w:p>
        </w:tc>
      </w:tr>
      <w:tr w:rsidR="00486D43" w:rsidRPr="007C3DB5" w14:paraId="5E993F1E" w14:textId="77777777" w:rsidTr="00F16B5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auto"/>
            </w:tcBorders>
            <w:noWrap/>
            <w:vAlign w:val="center"/>
            <w:hideMark/>
          </w:tcPr>
          <w:p w14:paraId="223F9B5B" w14:textId="77777777" w:rsidR="00486D43" w:rsidRPr="005C0C04" w:rsidRDefault="00486D43" w:rsidP="00C514C7">
            <w:pPr>
              <w:spacing w:before="0" w:after="0"/>
              <w:rPr>
                <w:b w:val="0"/>
                <w:bCs w:val="0"/>
                <w:color w:val="000000"/>
                <w:sz w:val="20"/>
                <w:szCs w:val="20"/>
                <w:lang w:val="en-US"/>
              </w:rPr>
            </w:pPr>
            <w:r w:rsidRPr="005C0C04">
              <w:rPr>
                <w:b w:val="0"/>
                <w:bCs w:val="0"/>
                <w:color w:val="000000"/>
                <w:sz w:val="20"/>
                <w:szCs w:val="20"/>
                <w:lang w:val="en-US"/>
              </w:rPr>
              <w:t>Cell cycle, Mitosis/Cell Cycle Checkpoints</w:t>
            </w:r>
          </w:p>
        </w:tc>
        <w:tc>
          <w:tcPr>
            <w:tcW w:w="10206" w:type="dxa"/>
            <w:tcBorders>
              <w:left w:val="single" w:sz="4" w:space="0" w:color="auto"/>
            </w:tcBorders>
            <w:noWrap/>
            <w:vAlign w:val="center"/>
          </w:tcPr>
          <w:p w14:paraId="7D37BEA2" w14:textId="77777777" w:rsidR="00486D43" w:rsidRPr="005C0C04" w:rsidRDefault="00486D43" w:rsidP="00C514C7">
            <w:pPr>
              <w:spacing w:before="0" w:after="0"/>
              <w:jc w:val="both"/>
              <w:cnfStyle w:val="000000100000" w:firstRow="0" w:lastRow="0" w:firstColumn="0" w:lastColumn="0" w:oddVBand="0" w:evenVBand="0" w:oddHBand="1" w:evenHBand="0" w:firstRowFirstColumn="0" w:firstRowLastColumn="0" w:lastRowFirstColumn="0" w:lastRowLastColumn="0"/>
              <w:rPr>
                <w:b/>
                <w:bCs/>
                <w:i/>
                <w:iCs/>
                <w:sz w:val="20"/>
                <w:szCs w:val="20"/>
                <w:lang w:val="en-US"/>
              </w:rPr>
            </w:pPr>
            <w:r w:rsidRPr="005C0C04">
              <w:rPr>
                <w:b/>
                <w:bCs/>
                <w:i/>
                <w:iCs/>
                <w:sz w:val="20"/>
                <w:szCs w:val="20"/>
                <w:lang w:val="en-US"/>
              </w:rPr>
              <w:t>RBBP8</w:t>
            </w:r>
            <w:r w:rsidRPr="005C0C04">
              <w:rPr>
                <w:i/>
                <w:iCs/>
                <w:sz w:val="20"/>
                <w:szCs w:val="20"/>
                <w:lang w:val="en-US"/>
              </w:rPr>
              <w:t xml:space="preserve">, </w:t>
            </w:r>
            <w:r w:rsidRPr="005C0C04">
              <w:rPr>
                <w:b/>
                <w:bCs/>
                <w:i/>
                <w:iCs/>
                <w:sz w:val="20"/>
                <w:szCs w:val="20"/>
                <w:lang w:val="en-US"/>
              </w:rPr>
              <w:t>CHEK1</w:t>
            </w:r>
            <w:r w:rsidRPr="005C0C04">
              <w:rPr>
                <w:i/>
                <w:iCs/>
                <w:sz w:val="20"/>
                <w:szCs w:val="20"/>
                <w:lang w:val="en-US"/>
              </w:rPr>
              <w:t xml:space="preserve">, </w:t>
            </w:r>
            <w:r w:rsidRPr="005C0C04">
              <w:rPr>
                <w:b/>
                <w:bCs/>
                <w:i/>
                <w:iCs/>
                <w:sz w:val="20"/>
                <w:szCs w:val="20"/>
                <w:lang w:val="en-US"/>
              </w:rPr>
              <w:t>CLIP1</w:t>
            </w:r>
            <w:r w:rsidRPr="005C0C04">
              <w:rPr>
                <w:i/>
                <w:iCs/>
                <w:sz w:val="20"/>
                <w:szCs w:val="20"/>
                <w:lang w:val="en-US"/>
              </w:rPr>
              <w:t xml:space="preserve">, </w:t>
            </w:r>
            <w:r w:rsidRPr="005C0C04">
              <w:rPr>
                <w:b/>
                <w:bCs/>
                <w:i/>
                <w:iCs/>
                <w:sz w:val="20"/>
                <w:szCs w:val="20"/>
                <w:lang w:val="en-US"/>
              </w:rPr>
              <w:t>TOP3A</w:t>
            </w:r>
            <w:r w:rsidRPr="005C0C04">
              <w:rPr>
                <w:i/>
                <w:iCs/>
                <w:sz w:val="20"/>
                <w:szCs w:val="20"/>
                <w:lang w:val="en-US"/>
              </w:rPr>
              <w:t xml:space="preserve">, </w:t>
            </w:r>
            <w:r w:rsidRPr="005C0C04">
              <w:rPr>
                <w:b/>
                <w:bCs/>
                <w:i/>
                <w:iCs/>
                <w:sz w:val="20"/>
                <w:szCs w:val="20"/>
                <w:lang w:val="en-US"/>
              </w:rPr>
              <w:t>PSMD3</w:t>
            </w:r>
            <w:r w:rsidRPr="005C0C04">
              <w:rPr>
                <w:i/>
                <w:iCs/>
                <w:sz w:val="20"/>
                <w:szCs w:val="20"/>
                <w:lang w:val="en-US"/>
              </w:rPr>
              <w:t xml:space="preserve">, </w:t>
            </w:r>
            <w:r w:rsidRPr="005C0C04">
              <w:rPr>
                <w:b/>
                <w:bCs/>
                <w:i/>
                <w:iCs/>
                <w:sz w:val="20"/>
                <w:szCs w:val="20"/>
                <w:lang w:val="en-US"/>
              </w:rPr>
              <w:t>ERCC6L</w:t>
            </w:r>
            <w:r w:rsidRPr="005C0C04">
              <w:rPr>
                <w:i/>
                <w:iCs/>
                <w:sz w:val="20"/>
                <w:szCs w:val="20"/>
                <w:lang w:val="en-US"/>
              </w:rPr>
              <w:t xml:space="preserve">, </w:t>
            </w:r>
            <w:r w:rsidRPr="005C0C04">
              <w:rPr>
                <w:b/>
                <w:bCs/>
                <w:i/>
                <w:iCs/>
                <w:sz w:val="20"/>
                <w:szCs w:val="20"/>
                <w:lang w:val="en-US"/>
              </w:rPr>
              <w:t>NUP42</w:t>
            </w:r>
            <w:r w:rsidRPr="005C0C04">
              <w:rPr>
                <w:i/>
                <w:iCs/>
                <w:sz w:val="20"/>
                <w:szCs w:val="20"/>
                <w:lang w:val="en-US"/>
              </w:rPr>
              <w:t xml:space="preserve">, </w:t>
            </w:r>
            <w:r w:rsidRPr="005C0C04">
              <w:rPr>
                <w:b/>
                <w:bCs/>
                <w:i/>
                <w:iCs/>
                <w:sz w:val="20"/>
                <w:szCs w:val="20"/>
                <w:lang w:val="en-US"/>
              </w:rPr>
              <w:t>PRKCB</w:t>
            </w:r>
            <w:r w:rsidRPr="005C0C04">
              <w:rPr>
                <w:i/>
                <w:iCs/>
                <w:sz w:val="20"/>
                <w:szCs w:val="20"/>
                <w:lang w:val="en-US"/>
              </w:rPr>
              <w:t xml:space="preserve">, </w:t>
            </w:r>
            <w:r w:rsidRPr="005C0C04">
              <w:rPr>
                <w:b/>
                <w:bCs/>
                <w:i/>
                <w:iCs/>
                <w:sz w:val="20"/>
                <w:szCs w:val="20"/>
                <w:lang w:val="en-US"/>
              </w:rPr>
              <w:t>SFI1</w:t>
            </w:r>
            <w:r w:rsidRPr="005C0C04">
              <w:rPr>
                <w:i/>
                <w:iCs/>
                <w:sz w:val="20"/>
                <w:szCs w:val="20"/>
                <w:lang w:val="en-US"/>
              </w:rPr>
              <w:t xml:space="preserve">, </w:t>
            </w:r>
            <w:r w:rsidRPr="005C0C04">
              <w:rPr>
                <w:b/>
                <w:bCs/>
                <w:i/>
                <w:iCs/>
                <w:sz w:val="20"/>
                <w:szCs w:val="20"/>
                <w:lang w:val="en-US"/>
              </w:rPr>
              <w:t>CEP290</w:t>
            </w:r>
            <w:r w:rsidRPr="005C0C04">
              <w:rPr>
                <w:i/>
                <w:iCs/>
                <w:sz w:val="20"/>
                <w:szCs w:val="20"/>
                <w:lang w:val="en-US"/>
              </w:rPr>
              <w:t xml:space="preserve">, </w:t>
            </w:r>
            <w:r w:rsidRPr="005C0C04">
              <w:rPr>
                <w:b/>
                <w:bCs/>
                <w:i/>
                <w:iCs/>
                <w:sz w:val="20"/>
                <w:szCs w:val="20"/>
                <w:lang w:val="en-US"/>
              </w:rPr>
              <w:t>LPIN3</w:t>
            </w:r>
            <w:r w:rsidRPr="005C0C04">
              <w:rPr>
                <w:i/>
                <w:iCs/>
                <w:sz w:val="20"/>
                <w:szCs w:val="20"/>
                <w:lang w:val="en-US"/>
              </w:rPr>
              <w:t xml:space="preserve">, </w:t>
            </w:r>
            <w:r w:rsidRPr="005C0C04">
              <w:rPr>
                <w:b/>
                <w:bCs/>
                <w:i/>
                <w:iCs/>
                <w:sz w:val="20"/>
                <w:szCs w:val="20"/>
                <w:lang w:val="en-US"/>
              </w:rPr>
              <w:t>TUBA3E</w:t>
            </w:r>
            <w:r w:rsidRPr="005C0C04">
              <w:rPr>
                <w:i/>
                <w:iCs/>
                <w:sz w:val="20"/>
                <w:szCs w:val="20"/>
                <w:lang w:val="en-US"/>
              </w:rPr>
              <w:t xml:space="preserve">, </w:t>
            </w:r>
            <w:r w:rsidRPr="005C0C04">
              <w:rPr>
                <w:b/>
                <w:bCs/>
                <w:i/>
                <w:iCs/>
                <w:sz w:val="20"/>
                <w:szCs w:val="20"/>
                <w:lang w:val="en-US"/>
              </w:rPr>
              <w:t>CNTRL</w:t>
            </w:r>
            <w:r w:rsidRPr="005C0C04">
              <w:rPr>
                <w:i/>
                <w:iCs/>
                <w:sz w:val="20"/>
                <w:szCs w:val="20"/>
                <w:lang w:val="en-US"/>
              </w:rPr>
              <w:t xml:space="preserve">, </w:t>
            </w:r>
            <w:r w:rsidRPr="005C0C04">
              <w:rPr>
                <w:b/>
                <w:bCs/>
                <w:i/>
                <w:iCs/>
                <w:sz w:val="20"/>
                <w:szCs w:val="20"/>
                <w:lang w:val="en-US"/>
              </w:rPr>
              <w:t>POM121C</w:t>
            </w:r>
            <w:r w:rsidRPr="005C0C04">
              <w:rPr>
                <w:i/>
                <w:iCs/>
                <w:sz w:val="20"/>
                <w:szCs w:val="20"/>
                <w:lang w:val="en-US"/>
              </w:rPr>
              <w:t xml:space="preserve">, </w:t>
            </w:r>
            <w:r w:rsidRPr="005C0C04">
              <w:rPr>
                <w:b/>
                <w:bCs/>
                <w:i/>
                <w:iCs/>
                <w:sz w:val="20"/>
                <w:szCs w:val="20"/>
                <w:lang w:val="en-US"/>
              </w:rPr>
              <w:t>LIG1</w:t>
            </w:r>
            <w:r w:rsidRPr="005C0C04">
              <w:rPr>
                <w:i/>
                <w:iCs/>
                <w:sz w:val="20"/>
                <w:szCs w:val="20"/>
                <w:lang w:val="en-US"/>
              </w:rPr>
              <w:t xml:space="preserve">, </w:t>
            </w:r>
            <w:r w:rsidRPr="005C0C04">
              <w:rPr>
                <w:b/>
                <w:bCs/>
                <w:i/>
                <w:iCs/>
                <w:sz w:val="20"/>
                <w:szCs w:val="20"/>
                <w:lang w:val="en-US"/>
              </w:rPr>
              <w:t>HAUS1</w:t>
            </w:r>
            <w:r w:rsidRPr="005C0C04">
              <w:rPr>
                <w:i/>
                <w:iCs/>
                <w:sz w:val="20"/>
                <w:szCs w:val="20"/>
                <w:lang w:val="en-US"/>
              </w:rPr>
              <w:t xml:space="preserve">, </w:t>
            </w:r>
            <w:r w:rsidRPr="005C0C04">
              <w:rPr>
                <w:b/>
                <w:bCs/>
                <w:i/>
                <w:iCs/>
                <w:sz w:val="20"/>
                <w:szCs w:val="20"/>
                <w:lang w:val="en-US"/>
              </w:rPr>
              <w:t>SMC2</w:t>
            </w:r>
            <w:r w:rsidRPr="005C0C04">
              <w:rPr>
                <w:i/>
                <w:iCs/>
                <w:sz w:val="20"/>
                <w:szCs w:val="20"/>
                <w:lang w:val="en-US"/>
              </w:rPr>
              <w:t xml:space="preserve">, </w:t>
            </w:r>
            <w:r w:rsidRPr="005C0C04">
              <w:rPr>
                <w:b/>
                <w:bCs/>
                <w:i/>
                <w:iCs/>
                <w:sz w:val="20"/>
                <w:szCs w:val="20"/>
                <w:lang w:val="en-US"/>
              </w:rPr>
              <w:t>CDK11B</w:t>
            </w:r>
            <w:r w:rsidRPr="005C0C04">
              <w:rPr>
                <w:i/>
                <w:iCs/>
                <w:sz w:val="20"/>
                <w:szCs w:val="20"/>
                <w:lang w:val="en-US"/>
              </w:rPr>
              <w:t xml:space="preserve">, </w:t>
            </w:r>
            <w:r w:rsidRPr="005C0C04">
              <w:rPr>
                <w:b/>
                <w:bCs/>
                <w:i/>
                <w:iCs/>
                <w:sz w:val="20"/>
                <w:szCs w:val="20"/>
                <w:lang w:val="en-US"/>
              </w:rPr>
              <w:t>ANAPC10</w:t>
            </w:r>
            <w:r w:rsidRPr="005C0C04">
              <w:rPr>
                <w:i/>
                <w:iCs/>
                <w:sz w:val="20"/>
                <w:szCs w:val="20"/>
                <w:lang w:val="en-US"/>
              </w:rPr>
              <w:t>, PPP2R1A</w:t>
            </w:r>
            <w:r w:rsidRPr="005C0C04">
              <w:rPr>
                <w:i/>
                <w:iCs/>
                <w:vertAlign w:val="superscript"/>
                <w:lang w:val="en-US"/>
              </w:rPr>
              <w:t>†</w:t>
            </w:r>
            <w:r w:rsidRPr="005C0C04">
              <w:rPr>
                <w:i/>
                <w:iCs/>
                <w:sz w:val="20"/>
                <w:szCs w:val="20"/>
                <w:lang w:val="en-US"/>
              </w:rPr>
              <w:t>, RCC2</w:t>
            </w:r>
            <w:r w:rsidRPr="005C0C04">
              <w:rPr>
                <w:i/>
                <w:iCs/>
                <w:vertAlign w:val="superscript"/>
                <w:lang w:val="en-US"/>
              </w:rPr>
              <w:t>†</w:t>
            </w:r>
            <w:r w:rsidRPr="005C0C04">
              <w:rPr>
                <w:i/>
                <w:iCs/>
                <w:sz w:val="20"/>
                <w:szCs w:val="20"/>
                <w:lang w:val="en-US"/>
              </w:rPr>
              <w:t>, PPP2R3B</w:t>
            </w:r>
            <w:r w:rsidRPr="005C0C04">
              <w:rPr>
                <w:i/>
                <w:iCs/>
                <w:vertAlign w:val="superscript"/>
                <w:lang w:val="en-US"/>
              </w:rPr>
              <w:t>†</w:t>
            </w:r>
            <w:r w:rsidRPr="005C0C04">
              <w:rPr>
                <w:i/>
                <w:iCs/>
                <w:sz w:val="20"/>
                <w:szCs w:val="20"/>
                <w:lang w:val="en-US"/>
              </w:rPr>
              <w:t>, NEK7</w:t>
            </w:r>
            <w:r w:rsidRPr="005C0C04">
              <w:rPr>
                <w:i/>
                <w:iCs/>
                <w:vertAlign w:val="superscript"/>
                <w:lang w:val="en-US"/>
              </w:rPr>
              <w:t>†</w:t>
            </w:r>
            <w:r w:rsidRPr="005C0C04">
              <w:rPr>
                <w:i/>
                <w:iCs/>
                <w:sz w:val="20"/>
                <w:szCs w:val="20"/>
                <w:lang w:val="en-US"/>
              </w:rPr>
              <w:t>, PRIM2</w:t>
            </w:r>
            <w:r w:rsidRPr="005C0C04">
              <w:rPr>
                <w:i/>
                <w:iCs/>
                <w:vertAlign w:val="superscript"/>
                <w:lang w:val="en-US"/>
              </w:rPr>
              <w:t>†</w:t>
            </w:r>
            <w:r w:rsidRPr="005C0C04">
              <w:rPr>
                <w:i/>
                <w:iCs/>
                <w:sz w:val="20"/>
                <w:szCs w:val="20"/>
                <w:lang w:val="en-US"/>
              </w:rPr>
              <w:t>, SPAST</w:t>
            </w:r>
            <w:r w:rsidRPr="005C0C04">
              <w:rPr>
                <w:i/>
                <w:iCs/>
                <w:vertAlign w:val="superscript"/>
                <w:lang w:val="en-US"/>
              </w:rPr>
              <w:t>†</w:t>
            </w:r>
            <w:r w:rsidRPr="005C0C04">
              <w:rPr>
                <w:i/>
                <w:iCs/>
                <w:sz w:val="20"/>
                <w:szCs w:val="20"/>
                <w:lang w:val="en-US"/>
              </w:rPr>
              <w:t>,</w:t>
            </w:r>
            <w:r w:rsidRPr="005C0C04">
              <w:rPr>
                <w:i/>
                <w:iCs/>
                <w:lang w:val="en-US"/>
              </w:rPr>
              <w:t xml:space="preserve"> </w:t>
            </w:r>
            <w:r w:rsidRPr="005C0C04">
              <w:rPr>
                <w:i/>
                <w:iCs/>
                <w:sz w:val="20"/>
                <w:szCs w:val="20"/>
                <w:lang w:val="en-US"/>
              </w:rPr>
              <w:t xml:space="preserve">AKT3, ANAPC1, ANAPC5, AURKA, BRIP1, BUB1B, CABLES1, CCND1, CCND3, CDC27, CDK1, CDK5RAP2, CDK6, CDKN2B, CDKN2C, CDKN2D, CENPF, CEP57, CHMP4B, CSNK1E, CYB561D1, DLC1, E2F3, E2F5, EMB, EXO1, FBXL7, FOSB, GAA, GSK3B, H2AC6, H2BC6, H3-3A, H3-3B, H3C2, HAUS2, HDAC1, HUS1, IST1, KIF23, KIF2A, LMNA, LMNB1, MAD1L1, MAPRE1, MCM4, MCM5, MPP2, NBN, NCAPH, NEK9, NIPBL, NSL1, NUP93, ODF2, PHF20, PPP1R12B, PPP2R5C, PSMA5, PSMB1, PSMC6, PSMD1, PTTG1, RAE1, SEH1L, STAG1, SUMO1, TFAM, TUBA1C, TUBGCP2, UBE2N, UBE2V2, VPS4A, YWHAG, YWHAZ  </w:t>
            </w:r>
          </w:p>
        </w:tc>
      </w:tr>
      <w:tr w:rsidR="00486D43" w:rsidRPr="007C3DB5" w14:paraId="26BCD10D"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auto"/>
            </w:tcBorders>
            <w:noWrap/>
            <w:vAlign w:val="center"/>
            <w:hideMark/>
          </w:tcPr>
          <w:p w14:paraId="38173BE3" w14:textId="77777777" w:rsidR="00486D43" w:rsidRPr="005C0C04" w:rsidRDefault="00486D43" w:rsidP="00C514C7">
            <w:pPr>
              <w:spacing w:before="0" w:after="0"/>
              <w:rPr>
                <w:b w:val="0"/>
                <w:bCs w:val="0"/>
                <w:color w:val="000000"/>
                <w:sz w:val="20"/>
                <w:szCs w:val="20"/>
                <w:lang w:val="en-US"/>
              </w:rPr>
            </w:pPr>
            <w:r w:rsidRPr="005C0C04">
              <w:rPr>
                <w:b w:val="0"/>
                <w:bCs w:val="0"/>
                <w:color w:val="000000"/>
                <w:sz w:val="20"/>
                <w:szCs w:val="20"/>
                <w:lang w:val="en-US"/>
              </w:rPr>
              <w:t>Vesicle-mediated transport, Membrane trafficking, Clathrin-mediated endocytosis</w:t>
            </w:r>
          </w:p>
        </w:tc>
        <w:tc>
          <w:tcPr>
            <w:tcW w:w="10206" w:type="dxa"/>
            <w:tcBorders>
              <w:left w:val="single" w:sz="4" w:space="0" w:color="auto"/>
            </w:tcBorders>
            <w:noWrap/>
            <w:vAlign w:val="center"/>
          </w:tcPr>
          <w:p w14:paraId="6E615312" w14:textId="77777777" w:rsidR="00486D43" w:rsidRPr="005C0C04" w:rsidRDefault="00486D43" w:rsidP="00C514C7">
            <w:pPr>
              <w:spacing w:before="0" w:after="0"/>
              <w:jc w:val="both"/>
              <w:cnfStyle w:val="000000000000" w:firstRow="0" w:lastRow="0" w:firstColumn="0" w:lastColumn="0" w:oddVBand="0" w:evenVBand="0" w:oddHBand="0" w:evenHBand="0" w:firstRowFirstColumn="0" w:firstRowLastColumn="0" w:lastRowFirstColumn="0" w:lastRowLastColumn="0"/>
              <w:rPr>
                <w:i/>
                <w:iCs/>
                <w:sz w:val="20"/>
                <w:szCs w:val="20"/>
                <w:lang w:val="en-US"/>
              </w:rPr>
            </w:pPr>
            <w:r w:rsidRPr="005C0C04">
              <w:rPr>
                <w:b/>
                <w:bCs/>
                <w:i/>
                <w:iCs/>
                <w:sz w:val="20"/>
                <w:szCs w:val="20"/>
                <w:lang w:val="en-US"/>
              </w:rPr>
              <w:t>HIP1R</w:t>
            </w:r>
            <w:r w:rsidRPr="005C0C04">
              <w:rPr>
                <w:i/>
                <w:iCs/>
                <w:sz w:val="20"/>
                <w:szCs w:val="20"/>
                <w:lang w:val="en-US"/>
              </w:rPr>
              <w:t xml:space="preserve">, </w:t>
            </w:r>
            <w:r w:rsidRPr="005C0C04">
              <w:rPr>
                <w:b/>
                <w:bCs/>
                <w:i/>
                <w:iCs/>
                <w:sz w:val="20"/>
                <w:szCs w:val="20"/>
                <w:lang w:val="en-US"/>
              </w:rPr>
              <w:t>APOB</w:t>
            </w:r>
            <w:r w:rsidRPr="005C0C04">
              <w:rPr>
                <w:i/>
                <w:iCs/>
                <w:sz w:val="20"/>
                <w:szCs w:val="20"/>
                <w:lang w:val="en-US"/>
              </w:rPr>
              <w:t xml:space="preserve">, </w:t>
            </w:r>
            <w:r w:rsidRPr="005C0C04">
              <w:rPr>
                <w:b/>
                <w:bCs/>
                <w:i/>
                <w:iCs/>
                <w:sz w:val="20"/>
                <w:szCs w:val="20"/>
                <w:lang w:val="en-US"/>
              </w:rPr>
              <w:t>PACSIN1</w:t>
            </w:r>
            <w:r w:rsidRPr="005C0C04">
              <w:rPr>
                <w:i/>
                <w:iCs/>
                <w:sz w:val="20"/>
                <w:szCs w:val="20"/>
                <w:lang w:val="en-US"/>
              </w:rPr>
              <w:t xml:space="preserve">, </w:t>
            </w:r>
            <w:r w:rsidRPr="005C0C04">
              <w:rPr>
                <w:b/>
                <w:bCs/>
                <w:i/>
                <w:iCs/>
                <w:sz w:val="20"/>
                <w:szCs w:val="20"/>
                <w:lang w:val="en-US"/>
              </w:rPr>
              <w:t>GAPVD1</w:t>
            </w:r>
            <w:r w:rsidRPr="005C0C04">
              <w:rPr>
                <w:i/>
                <w:iCs/>
                <w:sz w:val="20"/>
                <w:szCs w:val="20"/>
                <w:lang w:val="en-US"/>
              </w:rPr>
              <w:t>, AAK1</w:t>
            </w:r>
            <w:r w:rsidRPr="005C0C04">
              <w:rPr>
                <w:i/>
                <w:iCs/>
                <w:vertAlign w:val="superscript"/>
                <w:lang w:val="en-US"/>
              </w:rPr>
              <w:t>†</w:t>
            </w:r>
            <w:r w:rsidRPr="005C0C04">
              <w:rPr>
                <w:i/>
                <w:iCs/>
                <w:sz w:val="20"/>
                <w:szCs w:val="20"/>
                <w:lang w:val="en-US"/>
              </w:rPr>
              <w:t>, ADRB2</w:t>
            </w:r>
            <w:r w:rsidRPr="005C0C04">
              <w:rPr>
                <w:i/>
                <w:iCs/>
                <w:vertAlign w:val="superscript"/>
                <w:lang w:val="en-US"/>
              </w:rPr>
              <w:t>†</w:t>
            </w:r>
            <w:r w:rsidRPr="005C0C04">
              <w:rPr>
                <w:i/>
                <w:iCs/>
                <w:sz w:val="20"/>
                <w:szCs w:val="20"/>
                <w:lang w:val="en-US"/>
              </w:rPr>
              <w:t>, SNX18</w:t>
            </w:r>
            <w:r w:rsidRPr="005C0C04">
              <w:rPr>
                <w:i/>
                <w:iCs/>
                <w:vertAlign w:val="superscript"/>
                <w:lang w:val="en-US"/>
              </w:rPr>
              <w:t>†</w:t>
            </w:r>
            <w:r w:rsidRPr="005C0C04">
              <w:rPr>
                <w:i/>
                <w:iCs/>
                <w:sz w:val="20"/>
                <w:szCs w:val="20"/>
                <w:lang w:val="en-US"/>
              </w:rPr>
              <w:t>, EPS15L1, LDLR, PIP5K1C, SYNJ2, AGTR1, TACR1, SYNJ1, SYT1, TGOLN2, VAMP7, EMILIN2, EPN2, ACTB, FNBP1L, STON1, STON2, ARRB1, ITSN1, HIP1, ITSN2, AMPH, BIN1, SGIP1, EGFR</w:t>
            </w:r>
          </w:p>
        </w:tc>
      </w:tr>
      <w:tr w:rsidR="00486D43" w:rsidRPr="002E2FED" w14:paraId="7145FEAE"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auto"/>
            </w:tcBorders>
            <w:noWrap/>
            <w:vAlign w:val="center"/>
            <w:hideMark/>
          </w:tcPr>
          <w:p w14:paraId="34ACAEC6" w14:textId="77777777" w:rsidR="00486D43" w:rsidRPr="005C0C04" w:rsidRDefault="00486D43" w:rsidP="00C514C7">
            <w:pPr>
              <w:spacing w:before="0" w:after="0"/>
              <w:rPr>
                <w:b w:val="0"/>
                <w:bCs w:val="0"/>
                <w:color w:val="000000"/>
                <w:sz w:val="20"/>
                <w:szCs w:val="20"/>
              </w:rPr>
            </w:pPr>
            <w:r w:rsidRPr="005C0C04">
              <w:rPr>
                <w:b w:val="0"/>
                <w:bCs w:val="0"/>
                <w:color w:val="000000"/>
                <w:sz w:val="20"/>
                <w:szCs w:val="20"/>
              </w:rPr>
              <w:t>Developmental biology, Keratinization</w:t>
            </w:r>
          </w:p>
        </w:tc>
        <w:tc>
          <w:tcPr>
            <w:tcW w:w="10206" w:type="dxa"/>
            <w:tcBorders>
              <w:left w:val="single" w:sz="4" w:space="0" w:color="auto"/>
            </w:tcBorders>
            <w:noWrap/>
            <w:vAlign w:val="center"/>
          </w:tcPr>
          <w:p w14:paraId="5FB9AD9B" w14:textId="77777777" w:rsidR="00486D43" w:rsidRPr="005C0C04" w:rsidRDefault="00486D43" w:rsidP="00C514C7">
            <w:pPr>
              <w:spacing w:before="0" w:after="0"/>
              <w:jc w:val="both"/>
              <w:cnfStyle w:val="000000100000" w:firstRow="0" w:lastRow="0" w:firstColumn="0" w:lastColumn="0" w:oddVBand="0" w:evenVBand="0" w:oddHBand="1" w:evenHBand="0" w:firstRowFirstColumn="0" w:firstRowLastColumn="0" w:lastRowFirstColumn="0" w:lastRowLastColumn="0"/>
              <w:rPr>
                <w:i/>
                <w:iCs/>
                <w:sz w:val="20"/>
                <w:szCs w:val="20"/>
              </w:rPr>
            </w:pPr>
            <w:r w:rsidRPr="005C0C04">
              <w:rPr>
                <w:b/>
                <w:bCs/>
                <w:i/>
                <w:iCs/>
                <w:sz w:val="20"/>
                <w:szCs w:val="20"/>
              </w:rPr>
              <w:t>EVPL</w:t>
            </w:r>
            <w:r w:rsidRPr="005C0C04">
              <w:rPr>
                <w:i/>
                <w:iCs/>
                <w:vertAlign w:val="superscript"/>
              </w:rPr>
              <w:t>*</w:t>
            </w:r>
            <w:r w:rsidRPr="005C0C04">
              <w:rPr>
                <w:i/>
                <w:iCs/>
                <w:sz w:val="20"/>
                <w:szCs w:val="20"/>
              </w:rPr>
              <w:t xml:space="preserve">, </w:t>
            </w:r>
            <w:r w:rsidRPr="005C0C04">
              <w:rPr>
                <w:b/>
                <w:bCs/>
                <w:i/>
                <w:iCs/>
                <w:sz w:val="20"/>
                <w:szCs w:val="20"/>
              </w:rPr>
              <w:t>PCSK6</w:t>
            </w:r>
            <w:r w:rsidRPr="005C0C04">
              <w:rPr>
                <w:i/>
                <w:iCs/>
                <w:vertAlign w:val="superscript"/>
              </w:rPr>
              <w:t>*</w:t>
            </w:r>
            <w:r w:rsidRPr="005C0C04">
              <w:rPr>
                <w:i/>
                <w:iCs/>
                <w:sz w:val="20"/>
                <w:szCs w:val="20"/>
              </w:rPr>
              <w:t xml:space="preserve">, </w:t>
            </w:r>
            <w:r w:rsidRPr="005C0C04">
              <w:rPr>
                <w:b/>
                <w:bCs/>
                <w:i/>
                <w:iCs/>
                <w:sz w:val="20"/>
                <w:szCs w:val="20"/>
              </w:rPr>
              <w:t>KRTAP10-7</w:t>
            </w:r>
            <w:r w:rsidRPr="005C0C04">
              <w:rPr>
                <w:i/>
                <w:iCs/>
                <w:sz w:val="20"/>
                <w:szCs w:val="20"/>
              </w:rPr>
              <w:t xml:space="preserve">, </w:t>
            </w:r>
            <w:r w:rsidRPr="005C0C04">
              <w:rPr>
                <w:b/>
                <w:bCs/>
                <w:i/>
                <w:iCs/>
                <w:sz w:val="20"/>
                <w:szCs w:val="20"/>
              </w:rPr>
              <w:t>KRT35</w:t>
            </w:r>
            <w:r w:rsidRPr="005C0C04">
              <w:rPr>
                <w:i/>
                <w:iCs/>
                <w:sz w:val="20"/>
                <w:szCs w:val="20"/>
              </w:rPr>
              <w:t xml:space="preserve">, </w:t>
            </w:r>
            <w:r w:rsidRPr="005C0C04">
              <w:rPr>
                <w:b/>
                <w:bCs/>
                <w:i/>
                <w:iCs/>
                <w:sz w:val="20"/>
                <w:szCs w:val="20"/>
              </w:rPr>
              <w:t>FLG</w:t>
            </w:r>
            <w:r w:rsidRPr="005C0C04">
              <w:rPr>
                <w:i/>
                <w:iCs/>
                <w:sz w:val="20"/>
                <w:szCs w:val="20"/>
              </w:rPr>
              <w:t>,</w:t>
            </w:r>
            <w:r>
              <w:rPr>
                <w:i/>
                <w:iCs/>
                <w:sz w:val="20"/>
                <w:szCs w:val="20"/>
              </w:rPr>
              <w:t xml:space="preserve"> </w:t>
            </w:r>
            <w:r w:rsidRPr="005C0C04">
              <w:rPr>
                <w:b/>
                <w:bCs/>
                <w:i/>
                <w:iCs/>
                <w:sz w:val="20"/>
                <w:szCs w:val="20"/>
              </w:rPr>
              <w:t>KRT33B</w:t>
            </w:r>
            <w:r w:rsidRPr="005C0C04">
              <w:rPr>
                <w:i/>
                <w:iCs/>
                <w:sz w:val="20"/>
                <w:szCs w:val="20"/>
              </w:rPr>
              <w:t>, PKP3, KRTAP5-5, PKP4, PKP1, PI3, KRTAP4-11, KRTAP3-1, LIPM, SPRR1B, RPTN, KAZN, KRT39, SUB1</w:t>
            </w:r>
          </w:p>
        </w:tc>
      </w:tr>
      <w:tr w:rsidR="00486D43" w:rsidRPr="007C3DB5" w14:paraId="6FE3DCC9"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auto"/>
            </w:tcBorders>
            <w:noWrap/>
            <w:vAlign w:val="center"/>
            <w:hideMark/>
          </w:tcPr>
          <w:p w14:paraId="25483E37" w14:textId="77777777" w:rsidR="00486D43" w:rsidRPr="005C0C04" w:rsidRDefault="00486D43" w:rsidP="00C514C7">
            <w:pPr>
              <w:spacing w:before="0" w:after="0"/>
              <w:rPr>
                <w:b w:val="0"/>
                <w:bCs w:val="0"/>
                <w:color w:val="000000"/>
                <w:sz w:val="20"/>
                <w:szCs w:val="20"/>
                <w:lang w:val="en-US"/>
              </w:rPr>
            </w:pPr>
            <w:r w:rsidRPr="005C0C04">
              <w:rPr>
                <w:b w:val="0"/>
                <w:bCs w:val="0"/>
                <w:color w:val="000000"/>
                <w:sz w:val="20"/>
                <w:szCs w:val="20"/>
                <w:lang w:val="en-US"/>
              </w:rPr>
              <w:t>Cellular responses to stimuli, Cellular responses to stress (Cellular Secenscence, Unfolded Protein Response)</w:t>
            </w:r>
          </w:p>
        </w:tc>
        <w:tc>
          <w:tcPr>
            <w:tcW w:w="10206" w:type="dxa"/>
            <w:tcBorders>
              <w:left w:val="single" w:sz="4" w:space="0" w:color="auto"/>
            </w:tcBorders>
            <w:noWrap/>
            <w:vAlign w:val="center"/>
          </w:tcPr>
          <w:p w14:paraId="5F879820" w14:textId="77777777" w:rsidR="00486D43" w:rsidRPr="00B169B2" w:rsidRDefault="00486D43" w:rsidP="00C514C7">
            <w:pPr>
              <w:spacing w:before="0" w:after="0"/>
              <w:jc w:val="both"/>
              <w:cnfStyle w:val="000000000000" w:firstRow="0" w:lastRow="0" w:firstColumn="0" w:lastColumn="0" w:oddVBand="0" w:evenVBand="0" w:oddHBand="0" w:evenHBand="0" w:firstRowFirstColumn="0" w:firstRowLastColumn="0" w:lastRowFirstColumn="0" w:lastRowLastColumn="0"/>
              <w:rPr>
                <w:b/>
                <w:bCs/>
                <w:i/>
                <w:iCs/>
                <w:sz w:val="20"/>
                <w:szCs w:val="20"/>
                <w:lang w:val="en-US"/>
              </w:rPr>
            </w:pPr>
            <w:r w:rsidRPr="005C0C04">
              <w:rPr>
                <w:b/>
                <w:bCs/>
                <w:i/>
                <w:iCs/>
                <w:sz w:val="20"/>
                <w:szCs w:val="20"/>
                <w:lang w:val="en-US"/>
              </w:rPr>
              <w:t>MINK1</w:t>
            </w:r>
            <w:r w:rsidRPr="005C0C04">
              <w:rPr>
                <w:i/>
                <w:iCs/>
                <w:vertAlign w:val="superscript"/>
                <w:lang w:val="en-US"/>
              </w:rPr>
              <w:t>*</w:t>
            </w:r>
            <w:r w:rsidRPr="005C0C04">
              <w:rPr>
                <w:i/>
                <w:iCs/>
                <w:sz w:val="20"/>
                <w:szCs w:val="20"/>
                <w:lang w:val="en-US"/>
              </w:rPr>
              <w:t xml:space="preserve">, </w:t>
            </w:r>
            <w:r w:rsidRPr="005C0C04">
              <w:rPr>
                <w:b/>
                <w:bCs/>
                <w:i/>
                <w:iCs/>
                <w:sz w:val="20"/>
                <w:szCs w:val="20"/>
                <w:lang w:val="en-US"/>
              </w:rPr>
              <w:t>ANAPC10</w:t>
            </w:r>
            <w:r w:rsidRPr="005C0C04">
              <w:rPr>
                <w:i/>
                <w:iCs/>
                <w:sz w:val="20"/>
                <w:szCs w:val="20"/>
                <w:lang w:val="en-US"/>
              </w:rPr>
              <w:t xml:space="preserve">, </w:t>
            </w:r>
            <w:r w:rsidRPr="005C0C04">
              <w:rPr>
                <w:b/>
                <w:bCs/>
                <w:i/>
                <w:iCs/>
                <w:sz w:val="20"/>
                <w:szCs w:val="20"/>
                <w:lang w:val="en-US"/>
              </w:rPr>
              <w:t>ACADVL</w:t>
            </w:r>
            <w:r w:rsidRPr="005C0C04">
              <w:rPr>
                <w:i/>
                <w:iCs/>
                <w:sz w:val="20"/>
                <w:szCs w:val="20"/>
                <w:lang w:val="en-US"/>
              </w:rPr>
              <w:t xml:space="preserve">, </w:t>
            </w:r>
            <w:r w:rsidRPr="005C0C04">
              <w:rPr>
                <w:b/>
                <w:bCs/>
                <w:i/>
                <w:iCs/>
                <w:sz w:val="20"/>
                <w:szCs w:val="20"/>
                <w:lang w:val="en-US"/>
              </w:rPr>
              <w:t>TLN1</w:t>
            </w:r>
            <w:r w:rsidRPr="005C0C04">
              <w:rPr>
                <w:i/>
                <w:iCs/>
                <w:sz w:val="20"/>
                <w:szCs w:val="20"/>
                <w:lang w:val="en-US"/>
              </w:rPr>
              <w:t>, MAPK11</w:t>
            </w:r>
            <w:r w:rsidRPr="005C0C04">
              <w:rPr>
                <w:i/>
                <w:iCs/>
                <w:vertAlign w:val="superscript"/>
                <w:lang w:val="en-US"/>
              </w:rPr>
              <w:t>†</w:t>
            </w:r>
            <w:r w:rsidRPr="005C0C04">
              <w:rPr>
                <w:i/>
                <w:iCs/>
                <w:sz w:val="20"/>
                <w:szCs w:val="20"/>
                <w:lang w:val="en-US"/>
              </w:rPr>
              <w:t>, BAALC, SSR1, CREB3L1, DDX11, NFYC, LMNA, EXTL2, CALR, CTDSP2, SCP2, PARN, PDIA5, CXCL8, EVPL, PCSK6, HMGA2, CDKN2B, H3C2, CBX2, E2F3, ANAPC5, NBN, H2BC6, H2AC6, MAPKAPK3, MAPKAPK2, JUN, MAP4K4, VENTX, ASF1A, ANAPC1, RPS6KA1, MAPK8, MAPK9, PHC2, TERF2, BMI1, PHC3, LMNB1, TFAM, EHMT1, EZH2, CDC27, TNRC6C, TNRC6B, H3-3B, H3-3A, STAT3, CDK1, CDKN2D, CDKN2C, ETS1, CDK6</w:t>
            </w:r>
          </w:p>
        </w:tc>
      </w:tr>
      <w:tr w:rsidR="00486D43" w:rsidRPr="007C3DB5" w14:paraId="0A0E94F9"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tcBorders>
              <w:bottom w:val="single" w:sz="4" w:space="0" w:color="auto"/>
              <w:right w:val="single" w:sz="4" w:space="0" w:color="auto"/>
            </w:tcBorders>
            <w:noWrap/>
            <w:vAlign w:val="center"/>
            <w:hideMark/>
          </w:tcPr>
          <w:p w14:paraId="139A1112" w14:textId="77777777" w:rsidR="00486D43" w:rsidRPr="00823353" w:rsidRDefault="00486D43" w:rsidP="00C514C7">
            <w:pPr>
              <w:spacing w:before="0" w:after="0"/>
              <w:rPr>
                <w:b w:val="0"/>
                <w:bCs w:val="0"/>
                <w:color w:val="000000"/>
                <w:sz w:val="20"/>
                <w:szCs w:val="20"/>
                <w:lang w:val="en-US"/>
              </w:rPr>
            </w:pPr>
            <w:r w:rsidRPr="00823353">
              <w:rPr>
                <w:b w:val="0"/>
                <w:bCs w:val="0"/>
                <w:color w:val="000000"/>
                <w:sz w:val="20"/>
                <w:szCs w:val="20"/>
                <w:lang w:val="en-US"/>
              </w:rPr>
              <w:t>Chromatin organization, Chromatin modifying enzymes (Methylation)</w:t>
            </w:r>
          </w:p>
        </w:tc>
        <w:tc>
          <w:tcPr>
            <w:tcW w:w="10206" w:type="dxa"/>
            <w:tcBorders>
              <w:left w:val="single" w:sz="4" w:space="0" w:color="auto"/>
              <w:bottom w:val="single" w:sz="4" w:space="0" w:color="auto"/>
            </w:tcBorders>
            <w:noWrap/>
            <w:vAlign w:val="center"/>
          </w:tcPr>
          <w:p w14:paraId="188D915E" w14:textId="77777777" w:rsidR="00486D43" w:rsidRPr="00414D03" w:rsidRDefault="00486D43" w:rsidP="00C514C7">
            <w:pPr>
              <w:spacing w:before="0" w:after="0"/>
              <w:jc w:val="both"/>
              <w:cnfStyle w:val="000000100000" w:firstRow="0" w:lastRow="0" w:firstColumn="0" w:lastColumn="0" w:oddVBand="0" w:evenVBand="0" w:oddHBand="1" w:evenHBand="0" w:firstRowFirstColumn="0" w:firstRowLastColumn="0" w:lastRowFirstColumn="0" w:lastRowLastColumn="0"/>
              <w:rPr>
                <w:i/>
                <w:iCs/>
                <w:sz w:val="20"/>
                <w:szCs w:val="20"/>
                <w:lang w:val="en-US"/>
              </w:rPr>
            </w:pPr>
            <w:r w:rsidRPr="007F5B14">
              <w:rPr>
                <w:b/>
                <w:bCs/>
                <w:i/>
                <w:iCs/>
                <w:sz w:val="20"/>
                <w:szCs w:val="20"/>
                <w:lang w:val="en-US"/>
              </w:rPr>
              <w:t>WDR5B</w:t>
            </w:r>
            <w:r w:rsidRPr="00B169B2">
              <w:rPr>
                <w:i/>
                <w:iCs/>
                <w:sz w:val="20"/>
                <w:szCs w:val="20"/>
                <w:lang w:val="en-US"/>
              </w:rPr>
              <w:t>,</w:t>
            </w:r>
            <w:r>
              <w:rPr>
                <w:i/>
                <w:iCs/>
                <w:sz w:val="20"/>
                <w:szCs w:val="20"/>
                <w:lang w:val="en-US"/>
              </w:rPr>
              <w:t xml:space="preserve"> </w:t>
            </w:r>
            <w:r w:rsidRPr="007F5B14">
              <w:rPr>
                <w:b/>
                <w:bCs/>
                <w:i/>
                <w:iCs/>
                <w:sz w:val="20"/>
                <w:szCs w:val="20"/>
                <w:lang w:val="en-US"/>
              </w:rPr>
              <w:t>KDM2D</w:t>
            </w:r>
            <w:r w:rsidRPr="00B169B2">
              <w:rPr>
                <w:i/>
                <w:iCs/>
                <w:sz w:val="20"/>
                <w:szCs w:val="20"/>
                <w:lang w:val="en-US"/>
              </w:rPr>
              <w:t>,</w:t>
            </w:r>
            <w:r>
              <w:rPr>
                <w:i/>
                <w:iCs/>
                <w:sz w:val="20"/>
                <w:szCs w:val="20"/>
                <w:lang w:val="en-US"/>
              </w:rPr>
              <w:t xml:space="preserve"> </w:t>
            </w:r>
            <w:r w:rsidRPr="007F5B14">
              <w:rPr>
                <w:b/>
                <w:bCs/>
                <w:i/>
                <w:iCs/>
                <w:sz w:val="20"/>
                <w:szCs w:val="20"/>
                <w:lang w:val="en-US"/>
              </w:rPr>
              <w:t>SMYD3</w:t>
            </w:r>
            <w:r w:rsidRPr="00B169B2">
              <w:rPr>
                <w:i/>
                <w:iCs/>
                <w:sz w:val="20"/>
                <w:szCs w:val="20"/>
                <w:lang w:val="en-US"/>
              </w:rPr>
              <w:t>,</w:t>
            </w:r>
            <w:r>
              <w:rPr>
                <w:i/>
                <w:iCs/>
                <w:sz w:val="20"/>
                <w:szCs w:val="20"/>
                <w:lang w:val="en-US"/>
              </w:rPr>
              <w:t xml:space="preserve"> </w:t>
            </w:r>
            <w:r w:rsidRPr="007F5B14">
              <w:rPr>
                <w:i/>
                <w:iCs/>
                <w:sz w:val="20"/>
                <w:szCs w:val="20"/>
                <w:lang w:val="en-US"/>
              </w:rPr>
              <w:t>PRDM16</w:t>
            </w:r>
            <w:r w:rsidRPr="00320D76">
              <w:rPr>
                <w:i/>
                <w:iCs/>
                <w:vertAlign w:val="superscript"/>
                <w:lang w:val="en-US"/>
              </w:rPr>
              <w:t>†</w:t>
            </w:r>
            <w:r>
              <w:rPr>
                <w:i/>
                <w:iCs/>
                <w:sz w:val="20"/>
                <w:szCs w:val="20"/>
                <w:lang w:val="en-US"/>
              </w:rPr>
              <w:t>, KDM7A</w:t>
            </w:r>
            <w:r w:rsidRPr="00320D76">
              <w:rPr>
                <w:i/>
                <w:iCs/>
                <w:vertAlign w:val="superscript"/>
                <w:lang w:val="en-US"/>
              </w:rPr>
              <w:t>†</w:t>
            </w:r>
            <w:r>
              <w:rPr>
                <w:i/>
                <w:iCs/>
                <w:sz w:val="20"/>
                <w:szCs w:val="20"/>
                <w:lang w:val="en-US"/>
              </w:rPr>
              <w:t xml:space="preserve">, </w:t>
            </w:r>
            <w:r w:rsidRPr="007F5B14">
              <w:rPr>
                <w:i/>
                <w:iCs/>
                <w:sz w:val="20"/>
                <w:szCs w:val="20"/>
                <w:lang w:val="en-US"/>
              </w:rPr>
              <w:t>H3C2</w:t>
            </w:r>
            <w:r>
              <w:rPr>
                <w:i/>
                <w:iCs/>
                <w:sz w:val="20"/>
                <w:szCs w:val="20"/>
                <w:lang w:val="en-US"/>
              </w:rPr>
              <w:t xml:space="preserve">, </w:t>
            </w:r>
            <w:r w:rsidRPr="007F5B14">
              <w:rPr>
                <w:i/>
                <w:iCs/>
                <w:sz w:val="20"/>
                <w:szCs w:val="20"/>
                <w:lang w:val="en-US"/>
              </w:rPr>
              <w:t>KDM4C</w:t>
            </w:r>
            <w:r>
              <w:rPr>
                <w:i/>
                <w:iCs/>
                <w:sz w:val="20"/>
                <w:szCs w:val="20"/>
                <w:lang w:val="en-US"/>
              </w:rPr>
              <w:t xml:space="preserve">, </w:t>
            </w:r>
            <w:r w:rsidRPr="007F5B14">
              <w:rPr>
                <w:i/>
                <w:iCs/>
                <w:sz w:val="20"/>
                <w:szCs w:val="20"/>
                <w:lang w:val="en-US"/>
              </w:rPr>
              <w:t>KDM4B</w:t>
            </w:r>
            <w:r>
              <w:rPr>
                <w:i/>
                <w:iCs/>
                <w:sz w:val="20"/>
                <w:szCs w:val="20"/>
                <w:lang w:val="en-US"/>
              </w:rPr>
              <w:t xml:space="preserve">, </w:t>
            </w:r>
            <w:r w:rsidRPr="007F5B14">
              <w:rPr>
                <w:i/>
                <w:iCs/>
                <w:sz w:val="20"/>
                <w:szCs w:val="20"/>
                <w:lang w:val="en-US"/>
              </w:rPr>
              <w:t>KDM2B</w:t>
            </w:r>
            <w:r>
              <w:rPr>
                <w:i/>
                <w:iCs/>
                <w:sz w:val="20"/>
                <w:szCs w:val="20"/>
                <w:lang w:val="en-US"/>
              </w:rPr>
              <w:t xml:space="preserve">, </w:t>
            </w:r>
            <w:r w:rsidRPr="007F5B14">
              <w:rPr>
                <w:i/>
                <w:iCs/>
                <w:sz w:val="20"/>
                <w:szCs w:val="20"/>
                <w:lang w:val="en-US"/>
              </w:rPr>
              <w:t>SMYD3</w:t>
            </w:r>
            <w:r>
              <w:rPr>
                <w:i/>
                <w:iCs/>
                <w:sz w:val="20"/>
                <w:szCs w:val="20"/>
                <w:lang w:val="en-US"/>
              </w:rPr>
              <w:t xml:space="preserve">, </w:t>
            </w:r>
            <w:r w:rsidRPr="007F5B14">
              <w:rPr>
                <w:i/>
                <w:iCs/>
                <w:sz w:val="20"/>
                <w:szCs w:val="20"/>
                <w:lang w:val="en-US"/>
              </w:rPr>
              <w:t>EHMT1</w:t>
            </w:r>
            <w:r>
              <w:rPr>
                <w:i/>
                <w:iCs/>
                <w:sz w:val="20"/>
                <w:szCs w:val="20"/>
                <w:lang w:val="en-US"/>
              </w:rPr>
              <w:t>, W</w:t>
            </w:r>
            <w:r w:rsidRPr="007F5B14">
              <w:rPr>
                <w:i/>
                <w:iCs/>
                <w:sz w:val="20"/>
                <w:szCs w:val="20"/>
                <w:lang w:val="en-US"/>
              </w:rPr>
              <w:t>DR5</w:t>
            </w:r>
            <w:r>
              <w:rPr>
                <w:i/>
                <w:iCs/>
                <w:sz w:val="20"/>
                <w:szCs w:val="20"/>
                <w:lang w:val="en-US"/>
              </w:rPr>
              <w:t xml:space="preserve">, </w:t>
            </w:r>
            <w:r w:rsidRPr="007F5B14">
              <w:rPr>
                <w:i/>
                <w:iCs/>
                <w:sz w:val="20"/>
                <w:szCs w:val="20"/>
                <w:lang w:val="en-US"/>
              </w:rPr>
              <w:t>SETD7</w:t>
            </w:r>
            <w:r>
              <w:rPr>
                <w:i/>
                <w:iCs/>
                <w:sz w:val="20"/>
                <w:szCs w:val="20"/>
                <w:lang w:val="en-US"/>
              </w:rPr>
              <w:t xml:space="preserve">, </w:t>
            </w:r>
            <w:r w:rsidRPr="007F5B14">
              <w:rPr>
                <w:i/>
                <w:iCs/>
                <w:sz w:val="20"/>
                <w:szCs w:val="20"/>
                <w:lang w:val="en-US"/>
              </w:rPr>
              <w:t>DOT1L, SETD3, EZH2,</w:t>
            </w:r>
            <w:r>
              <w:rPr>
                <w:i/>
                <w:iCs/>
                <w:sz w:val="20"/>
                <w:szCs w:val="20"/>
                <w:lang w:val="en-US"/>
              </w:rPr>
              <w:t xml:space="preserve"> </w:t>
            </w:r>
            <w:r w:rsidRPr="007F5B14">
              <w:rPr>
                <w:i/>
                <w:iCs/>
                <w:sz w:val="20"/>
                <w:szCs w:val="20"/>
                <w:lang w:val="en-US"/>
              </w:rPr>
              <w:t>CCND1</w:t>
            </w:r>
            <w:r>
              <w:rPr>
                <w:i/>
                <w:iCs/>
                <w:sz w:val="20"/>
                <w:szCs w:val="20"/>
                <w:lang w:val="en-US"/>
              </w:rPr>
              <w:t xml:space="preserve">, </w:t>
            </w:r>
            <w:r w:rsidRPr="007F5B14">
              <w:rPr>
                <w:i/>
                <w:iCs/>
                <w:sz w:val="20"/>
                <w:szCs w:val="20"/>
                <w:lang w:val="en-US"/>
              </w:rPr>
              <w:t>H2AC6</w:t>
            </w:r>
            <w:r>
              <w:rPr>
                <w:i/>
                <w:iCs/>
                <w:sz w:val="20"/>
                <w:szCs w:val="20"/>
                <w:lang w:val="en-US"/>
              </w:rPr>
              <w:t xml:space="preserve">, </w:t>
            </w:r>
            <w:r w:rsidRPr="007F5B14">
              <w:rPr>
                <w:i/>
                <w:iCs/>
                <w:sz w:val="20"/>
                <w:szCs w:val="20"/>
                <w:lang w:val="en-US"/>
              </w:rPr>
              <w:t>SMARCA2</w:t>
            </w:r>
            <w:r>
              <w:rPr>
                <w:i/>
                <w:iCs/>
                <w:sz w:val="20"/>
                <w:szCs w:val="20"/>
                <w:lang w:val="en-US"/>
              </w:rPr>
              <w:t xml:space="preserve">, </w:t>
            </w:r>
            <w:r w:rsidRPr="00414D03">
              <w:rPr>
                <w:i/>
                <w:iCs/>
                <w:sz w:val="20"/>
                <w:szCs w:val="20"/>
                <w:lang w:val="en-US"/>
              </w:rPr>
              <w:t>ARID1B</w:t>
            </w:r>
          </w:p>
        </w:tc>
      </w:tr>
    </w:tbl>
    <w:p w14:paraId="6C75D56B" w14:textId="77777777" w:rsidR="00486D43" w:rsidRDefault="00486D43" w:rsidP="00486D43">
      <w:pPr>
        <w:jc w:val="both"/>
        <w:sectPr w:rsidR="00486D43" w:rsidSect="00E13466">
          <w:type w:val="continuous"/>
          <w:pgSz w:w="16838" w:h="11906" w:orient="landscape"/>
          <w:pgMar w:top="1418" w:right="1418" w:bottom="1418" w:left="1418" w:header="709" w:footer="709" w:gutter="0"/>
          <w:cols w:space="708"/>
          <w:docGrid w:linePitch="360"/>
        </w:sectPr>
      </w:pPr>
    </w:p>
    <w:p w14:paraId="7F895637" w14:textId="5C561BD3" w:rsidR="00486D43" w:rsidRDefault="00486D43" w:rsidP="00486D43">
      <w:pPr>
        <w:jc w:val="both"/>
        <w:rPr>
          <w:b/>
          <w:bCs/>
          <w:lang w:val="en-GB"/>
        </w:rPr>
      </w:pPr>
      <w:r w:rsidRPr="00A1747F">
        <w:rPr>
          <w:b/>
          <w:bCs/>
          <w:lang w:val="en-GB"/>
        </w:rPr>
        <w:lastRenderedPageBreak/>
        <w:t>S</w:t>
      </w:r>
      <w:r w:rsidR="002E1E7F" w:rsidRPr="00A1747F">
        <w:rPr>
          <w:b/>
          <w:bCs/>
          <w:lang w:val="en-GB"/>
        </w:rPr>
        <w:t>1</w:t>
      </w:r>
      <w:r w:rsidR="00EA604C" w:rsidRPr="00A1747F">
        <w:rPr>
          <w:b/>
          <w:bCs/>
          <w:lang w:val="en-GB"/>
        </w:rPr>
        <w:t>2</w:t>
      </w:r>
      <w:r w:rsidRPr="00A1747F">
        <w:rPr>
          <w:b/>
          <w:bCs/>
          <w:lang w:val="en-GB"/>
        </w:rPr>
        <w:t xml:space="preserve"> Table</w:t>
      </w:r>
      <w:r w:rsidRPr="00171F4F">
        <w:rPr>
          <w:b/>
          <w:bCs/>
          <w:lang w:val="en-GB"/>
        </w:rPr>
        <w:t>. The count of the identified deletions located in previously published KTCN loci.</w:t>
      </w:r>
    </w:p>
    <w:tbl>
      <w:tblPr>
        <w:tblStyle w:val="Zwykatabela4"/>
        <w:tblpPr w:leftFromText="141" w:rightFromText="141" w:vertAnchor="text" w:horzAnchor="margin" w:tblpY="-206"/>
        <w:tblW w:w="9333" w:type="dxa"/>
        <w:tblLook w:val="04A0" w:firstRow="1" w:lastRow="0" w:firstColumn="1" w:lastColumn="0" w:noHBand="0" w:noVBand="1"/>
      </w:tblPr>
      <w:tblGrid>
        <w:gridCol w:w="1179"/>
        <w:gridCol w:w="2497"/>
        <w:gridCol w:w="1061"/>
        <w:gridCol w:w="1061"/>
        <w:gridCol w:w="1061"/>
        <w:gridCol w:w="1061"/>
        <w:gridCol w:w="594"/>
        <w:gridCol w:w="819"/>
      </w:tblGrid>
      <w:tr w:rsidR="00486D43" w:rsidRPr="007C3DB5" w14:paraId="3571A6B9" w14:textId="77777777" w:rsidTr="00F16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52BD6EFF" w14:textId="77777777" w:rsidR="00486D43" w:rsidRPr="00EE4820" w:rsidRDefault="00486D43" w:rsidP="00C514C7">
            <w:pPr>
              <w:spacing w:before="0" w:after="0"/>
              <w:rPr>
                <w:sz w:val="20"/>
                <w:szCs w:val="20"/>
                <w:lang w:val="en-US"/>
              </w:rPr>
            </w:pPr>
          </w:p>
        </w:tc>
        <w:tc>
          <w:tcPr>
            <w:tcW w:w="2568" w:type="dxa"/>
            <w:tcBorders>
              <w:right w:val="single" w:sz="4" w:space="0" w:color="auto"/>
            </w:tcBorders>
          </w:tcPr>
          <w:p w14:paraId="4857FF95" w14:textId="77777777" w:rsidR="00486D43" w:rsidRPr="00EE4820" w:rsidRDefault="00486D43" w:rsidP="00C514C7">
            <w:pPr>
              <w:spacing w:before="0" w:after="0"/>
              <w:cnfStyle w:val="100000000000" w:firstRow="1" w:lastRow="0" w:firstColumn="0" w:lastColumn="0" w:oddVBand="0" w:evenVBand="0" w:oddHBand="0" w:evenHBand="0" w:firstRowFirstColumn="0" w:firstRowLastColumn="0" w:lastRowFirstColumn="0" w:lastRowLastColumn="0"/>
              <w:rPr>
                <w:sz w:val="20"/>
                <w:szCs w:val="20"/>
                <w:lang w:val="en-US"/>
              </w:rPr>
            </w:pPr>
          </w:p>
        </w:tc>
        <w:tc>
          <w:tcPr>
            <w:tcW w:w="5546" w:type="dxa"/>
            <w:gridSpan w:val="6"/>
            <w:tcBorders>
              <w:left w:val="single" w:sz="4" w:space="0" w:color="auto"/>
            </w:tcBorders>
            <w:vAlign w:val="center"/>
          </w:tcPr>
          <w:p w14:paraId="72F4D3E3" w14:textId="77777777" w:rsidR="00486D43" w:rsidRPr="004513E5" w:rsidRDefault="00486D43" w:rsidP="00C514C7">
            <w:pPr>
              <w:spacing w:before="0" w:after="0"/>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4513E5">
              <w:rPr>
                <w:sz w:val="20"/>
                <w:szCs w:val="20"/>
                <w:lang w:val="en-US"/>
              </w:rPr>
              <w:t>Num</w:t>
            </w:r>
            <w:r>
              <w:rPr>
                <w:sz w:val="20"/>
                <w:szCs w:val="20"/>
                <w:lang w:val="en-US"/>
              </w:rPr>
              <w:t>b</w:t>
            </w:r>
            <w:r w:rsidRPr="004513E5">
              <w:rPr>
                <w:sz w:val="20"/>
                <w:szCs w:val="20"/>
                <w:lang w:val="en-US"/>
              </w:rPr>
              <w:t>er of deletions in K</w:t>
            </w:r>
            <w:r>
              <w:rPr>
                <w:sz w:val="20"/>
                <w:szCs w:val="20"/>
                <w:lang w:val="en-US"/>
              </w:rPr>
              <w:t>TCN loci</w:t>
            </w:r>
          </w:p>
        </w:tc>
      </w:tr>
      <w:tr w:rsidR="00E13466" w14:paraId="59EF713B" w14:textId="77777777" w:rsidTr="00F16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2" w:type="dxa"/>
            <w:gridSpan w:val="2"/>
            <w:tcBorders>
              <w:bottom w:val="single" w:sz="4" w:space="0" w:color="auto"/>
              <w:right w:val="single" w:sz="4" w:space="0" w:color="auto"/>
            </w:tcBorders>
          </w:tcPr>
          <w:p w14:paraId="6415D967" w14:textId="2ADA1926" w:rsidR="00486D43" w:rsidRDefault="00486D43" w:rsidP="00D8674E">
            <w:pPr>
              <w:spacing w:before="0" w:after="0"/>
              <w:rPr>
                <w:sz w:val="20"/>
                <w:szCs w:val="20"/>
              </w:rPr>
            </w:pPr>
            <w:r>
              <w:rPr>
                <w:sz w:val="20"/>
                <w:szCs w:val="20"/>
              </w:rPr>
              <w:t>KTCN</w:t>
            </w:r>
            <w:r w:rsidR="00D8674E">
              <w:rPr>
                <w:sz w:val="20"/>
                <w:szCs w:val="20"/>
              </w:rPr>
              <w:t xml:space="preserve"> loci</w:t>
            </w:r>
          </w:p>
        </w:tc>
        <w:tc>
          <w:tcPr>
            <w:tcW w:w="896" w:type="dxa"/>
            <w:tcBorders>
              <w:left w:val="single" w:sz="4" w:space="0" w:color="auto"/>
              <w:bottom w:val="single" w:sz="4" w:space="0" w:color="auto"/>
            </w:tcBorders>
            <w:vAlign w:val="center"/>
          </w:tcPr>
          <w:p w14:paraId="35422839"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KTCN_10</w:t>
            </w:r>
          </w:p>
        </w:tc>
        <w:tc>
          <w:tcPr>
            <w:tcW w:w="1061" w:type="dxa"/>
            <w:tcBorders>
              <w:bottom w:val="single" w:sz="4" w:space="0" w:color="auto"/>
            </w:tcBorders>
            <w:vAlign w:val="center"/>
          </w:tcPr>
          <w:p w14:paraId="460DEA73"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KTCN_13</w:t>
            </w:r>
          </w:p>
        </w:tc>
        <w:tc>
          <w:tcPr>
            <w:tcW w:w="1061" w:type="dxa"/>
            <w:tcBorders>
              <w:bottom w:val="single" w:sz="4" w:space="0" w:color="auto"/>
            </w:tcBorders>
            <w:vAlign w:val="center"/>
          </w:tcPr>
          <w:p w14:paraId="1EE80C28"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KTCN_18</w:t>
            </w:r>
          </w:p>
        </w:tc>
        <w:tc>
          <w:tcPr>
            <w:tcW w:w="1061" w:type="dxa"/>
            <w:tcBorders>
              <w:bottom w:val="single" w:sz="4" w:space="0" w:color="auto"/>
            </w:tcBorders>
            <w:vAlign w:val="center"/>
          </w:tcPr>
          <w:p w14:paraId="47270DDB"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KTCN_30</w:t>
            </w:r>
          </w:p>
        </w:tc>
        <w:tc>
          <w:tcPr>
            <w:tcW w:w="594" w:type="dxa"/>
            <w:tcBorders>
              <w:bottom w:val="single" w:sz="4" w:space="0" w:color="auto"/>
            </w:tcBorders>
            <w:vAlign w:val="center"/>
          </w:tcPr>
          <w:p w14:paraId="404B74A8"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M_5</w:t>
            </w:r>
          </w:p>
        </w:tc>
        <w:tc>
          <w:tcPr>
            <w:tcW w:w="878" w:type="dxa"/>
            <w:tcBorders>
              <w:bottom w:val="single" w:sz="4" w:space="0" w:color="auto"/>
            </w:tcBorders>
            <w:vAlign w:val="center"/>
          </w:tcPr>
          <w:p w14:paraId="29C732AA"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M_6</w:t>
            </w:r>
          </w:p>
        </w:tc>
      </w:tr>
      <w:tr w:rsidR="00486D43" w14:paraId="5A960624" w14:textId="77777777" w:rsidTr="00F16B58">
        <w:tc>
          <w:tcPr>
            <w:cnfStyle w:val="001000000000" w:firstRow="0" w:lastRow="0" w:firstColumn="1" w:lastColumn="0" w:oddVBand="0" w:evenVBand="0" w:oddHBand="0" w:evenHBand="0" w:firstRowFirstColumn="0" w:firstRowLastColumn="0" w:lastRowFirstColumn="0" w:lastRowLastColumn="0"/>
            <w:tcW w:w="1214" w:type="dxa"/>
            <w:tcBorders>
              <w:top w:val="single" w:sz="4" w:space="0" w:color="auto"/>
            </w:tcBorders>
            <w:vAlign w:val="bottom"/>
          </w:tcPr>
          <w:p w14:paraId="51D7DD98" w14:textId="77777777" w:rsidR="00486D43" w:rsidRDefault="00486D43" w:rsidP="00C514C7">
            <w:pPr>
              <w:spacing w:before="0" w:after="0"/>
              <w:rPr>
                <w:sz w:val="20"/>
                <w:szCs w:val="20"/>
              </w:rPr>
            </w:pPr>
            <w:r w:rsidRPr="00E90935">
              <w:rPr>
                <w:sz w:val="20"/>
                <w:szCs w:val="20"/>
              </w:rPr>
              <w:t>2q</w:t>
            </w:r>
          </w:p>
        </w:tc>
        <w:tc>
          <w:tcPr>
            <w:tcW w:w="2568" w:type="dxa"/>
            <w:tcBorders>
              <w:top w:val="single" w:sz="4" w:space="0" w:color="auto"/>
              <w:right w:val="single" w:sz="4" w:space="0" w:color="auto"/>
            </w:tcBorders>
            <w:vAlign w:val="bottom"/>
          </w:tcPr>
          <w:p w14:paraId="615CDF0B" w14:textId="77777777" w:rsidR="00486D43"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2:91,800,001</w:t>
            </w:r>
          </w:p>
        </w:tc>
        <w:tc>
          <w:tcPr>
            <w:tcW w:w="896" w:type="dxa"/>
            <w:tcBorders>
              <w:top w:val="single" w:sz="4" w:space="0" w:color="auto"/>
              <w:left w:val="single" w:sz="4" w:space="0" w:color="auto"/>
            </w:tcBorders>
            <w:vAlign w:val="center"/>
          </w:tcPr>
          <w:p w14:paraId="42E58622"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195</w:t>
            </w:r>
          </w:p>
        </w:tc>
        <w:tc>
          <w:tcPr>
            <w:tcW w:w="1061" w:type="dxa"/>
            <w:tcBorders>
              <w:top w:val="single" w:sz="4" w:space="0" w:color="auto"/>
            </w:tcBorders>
            <w:vAlign w:val="center"/>
          </w:tcPr>
          <w:p w14:paraId="7A5797B8"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208</w:t>
            </w:r>
          </w:p>
        </w:tc>
        <w:tc>
          <w:tcPr>
            <w:tcW w:w="1061" w:type="dxa"/>
            <w:tcBorders>
              <w:top w:val="single" w:sz="4" w:space="0" w:color="auto"/>
            </w:tcBorders>
            <w:vAlign w:val="center"/>
          </w:tcPr>
          <w:p w14:paraId="0D647817"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201</w:t>
            </w:r>
          </w:p>
        </w:tc>
        <w:tc>
          <w:tcPr>
            <w:tcW w:w="1061" w:type="dxa"/>
            <w:tcBorders>
              <w:top w:val="single" w:sz="4" w:space="0" w:color="auto"/>
            </w:tcBorders>
            <w:vAlign w:val="center"/>
          </w:tcPr>
          <w:p w14:paraId="625FC2C6"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201</w:t>
            </w:r>
          </w:p>
        </w:tc>
        <w:tc>
          <w:tcPr>
            <w:tcW w:w="594" w:type="dxa"/>
            <w:tcBorders>
              <w:top w:val="single" w:sz="4" w:space="0" w:color="auto"/>
            </w:tcBorders>
            <w:vAlign w:val="center"/>
          </w:tcPr>
          <w:p w14:paraId="0EC01D85"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205</w:t>
            </w:r>
          </w:p>
        </w:tc>
        <w:tc>
          <w:tcPr>
            <w:tcW w:w="878" w:type="dxa"/>
            <w:vAlign w:val="center"/>
          </w:tcPr>
          <w:p w14:paraId="7B3926E5"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205</w:t>
            </w:r>
          </w:p>
        </w:tc>
      </w:tr>
      <w:tr w:rsidR="00E13466" w14:paraId="081A7826" w14:textId="77777777" w:rsidTr="00F16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vAlign w:val="bottom"/>
          </w:tcPr>
          <w:p w14:paraId="48768319" w14:textId="77777777" w:rsidR="00486D43" w:rsidRDefault="00486D43" w:rsidP="00C514C7">
            <w:pPr>
              <w:spacing w:before="0" w:after="0"/>
              <w:rPr>
                <w:sz w:val="20"/>
                <w:szCs w:val="20"/>
              </w:rPr>
            </w:pPr>
            <w:r w:rsidRPr="00E90935">
              <w:rPr>
                <w:sz w:val="20"/>
                <w:szCs w:val="20"/>
              </w:rPr>
              <w:t>3p14.3</w:t>
            </w:r>
          </w:p>
        </w:tc>
        <w:tc>
          <w:tcPr>
            <w:tcW w:w="2568" w:type="dxa"/>
            <w:tcBorders>
              <w:right w:val="single" w:sz="4" w:space="0" w:color="auto"/>
            </w:tcBorders>
            <w:vAlign w:val="bottom"/>
          </w:tcPr>
          <w:p w14:paraId="05901EC4" w14:textId="77777777" w:rsidR="00486D43" w:rsidRPr="00E90935"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3:54,63</w:t>
            </w:r>
          </w:p>
          <w:p w14:paraId="04F90007" w14:textId="77777777" w:rsidR="00486D43"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2,124-54,639,857</w:t>
            </w:r>
          </w:p>
        </w:tc>
        <w:tc>
          <w:tcPr>
            <w:tcW w:w="896" w:type="dxa"/>
            <w:tcBorders>
              <w:left w:val="single" w:sz="4" w:space="0" w:color="auto"/>
            </w:tcBorders>
            <w:vAlign w:val="center"/>
          </w:tcPr>
          <w:p w14:paraId="5F82B035"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0</w:t>
            </w:r>
          </w:p>
        </w:tc>
        <w:tc>
          <w:tcPr>
            <w:tcW w:w="1061" w:type="dxa"/>
            <w:vAlign w:val="center"/>
          </w:tcPr>
          <w:p w14:paraId="33AECCC7"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0</w:t>
            </w:r>
          </w:p>
        </w:tc>
        <w:tc>
          <w:tcPr>
            <w:tcW w:w="1061" w:type="dxa"/>
            <w:vAlign w:val="center"/>
          </w:tcPr>
          <w:p w14:paraId="53F2BADE"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0</w:t>
            </w:r>
          </w:p>
        </w:tc>
        <w:tc>
          <w:tcPr>
            <w:tcW w:w="1061" w:type="dxa"/>
            <w:vAlign w:val="center"/>
          </w:tcPr>
          <w:p w14:paraId="21F7C8EB"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0</w:t>
            </w:r>
          </w:p>
        </w:tc>
        <w:tc>
          <w:tcPr>
            <w:tcW w:w="594" w:type="dxa"/>
            <w:vAlign w:val="center"/>
          </w:tcPr>
          <w:p w14:paraId="39E392EC"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0</w:t>
            </w:r>
          </w:p>
        </w:tc>
        <w:tc>
          <w:tcPr>
            <w:tcW w:w="878" w:type="dxa"/>
            <w:vAlign w:val="center"/>
          </w:tcPr>
          <w:p w14:paraId="6A88405F"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0</w:t>
            </w:r>
          </w:p>
        </w:tc>
      </w:tr>
      <w:tr w:rsidR="00486D43" w14:paraId="7923794E" w14:textId="77777777" w:rsidTr="00F16B58">
        <w:tc>
          <w:tcPr>
            <w:cnfStyle w:val="001000000000" w:firstRow="0" w:lastRow="0" w:firstColumn="1" w:lastColumn="0" w:oddVBand="0" w:evenVBand="0" w:oddHBand="0" w:evenHBand="0" w:firstRowFirstColumn="0" w:firstRowLastColumn="0" w:lastRowFirstColumn="0" w:lastRowLastColumn="0"/>
            <w:tcW w:w="1214" w:type="dxa"/>
            <w:vAlign w:val="bottom"/>
          </w:tcPr>
          <w:p w14:paraId="7A7FF20A" w14:textId="77777777" w:rsidR="00486D43" w:rsidRDefault="00486D43" w:rsidP="00C514C7">
            <w:pPr>
              <w:spacing w:before="0" w:after="0"/>
              <w:rPr>
                <w:sz w:val="20"/>
                <w:szCs w:val="20"/>
              </w:rPr>
            </w:pPr>
            <w:r w:rsidRPr="00E90935">
              <w:rPr>
                <w:sz w:val="20"/>
                <w:szCs w:val="20"/>
              </w:rPr>
              <w:t>4q</w:t>
            </w:r>
          </w:p>
        </w:tc>
        <w:tc>
          <w:tcPr>
            <w:tcW w:w="2568" w:type="dxa"/>
            <w:tcBorders>
              <w:right w:val="single" w:sz="4" w:space="0" w:color="auto"/>
            </w:tcBorders>
            <w:vAlign w:val="bottom"/>
          </w:tcPr>
          <w:p w14:paraId="1975583B" w14:textId="77777777" w:rsidR="00486D43"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4:51,800,001</w:t>
            </w:r>
          </w:p>
        </w:tc>
        <w:tc>
          <w:tcPr>
            <w:tcW w:w="896" w:type="dxa"/>
            <w:tcBorders>
              <w:left w:val="single" w:sz="4" w:space="0" w:color="auto"/>
            </w:tcBorders>
            <w:vAlign w:val="center"/>
          </w:tcPr>
          <w:p w14:paraId="45C686CE"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216</w:t>
            </w:r>
          </w:p>
        </w:tc>
        <w:tc>
          <w:tcPr>
            <w:tcW w:w="1061" w:type="dxa"/>
            <w:vAlign w:val="center"/>
          </w:tcPr>
          <w:p w14:paraId="6C2E6F97"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206</w:t>
            </w:r>
          </w:p>
        </w:tc>
        <w:tc>
          <w:tcPr>
            <w:tcW w:w="1061" w:type="dxa"/>
            <w:vAlign w:val="center"/>
          </w:tcPr>
          <w:p w14:paraId="4C7BDD21"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213</w:t>
            </w:r>
          </w:p>
        </w:tc>
        <w:tc>
          <w:tcPr>
            <w:tcW w:w="1061" w:type="dxa"/>
            <w:vAlign w:val="center"/>
          </w:tcPr>
          <w:p w14:paraId="46DF1CC5"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212</w:t>
            </w:r>
          </w:p>
        </w:tc>
        <w:tc>
          <w:tcPr>
            <w:tcW w:w="594" w:type="dxa"/>
            <w:vAlign w:val="center"/>
          </w:tcPr>
          <w:p w14:paraId="785F8CFA"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216</w:t>
            </w:r>
          </w:p>
        </w:tc>
        <w:tc>
          <w:tcPr>
            <w:tcW w:w="878" w:type="dxa"/>
            <w:vAlign w:val="center"/>
          </w:tcPr>
          <w:p w14:paraId="04B043BE"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203</w:t>
            </w:r>
          </w:p>
        </w:tc>
      </w:tr>
      <w:tr w:rsidR="00E13466" w14:paraId="3A64435E" w14:textId="77777777" w:rsidTr="00F16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vAlign w:val="bottom"/>
          </w:tcPr>
          <w:p w14:paraId="60F1A8C2" w14:textId="77777777" w:rsidR="00486D43" w:rsidRDefault="00486D43" w:rsidP="00C514C7">
            <w:pPr>
              <w:spacing w:before="0" w:after="0"/>
              <w:rPr>
                <w:sz w:val="20"/>
                <w:szCs w:val="20"/>
              </w:rPr>
            </w:pPr>
            <w:r w:rsidRPr="00E90935">
              <w:rPr>
                <w:sz w:val="20"/>
                <w:szCs w:val="20"/>
              </w:rPr>
              <w:t>5p</w:t>
            </w:r>
          </w:p>
        </w:tc>
        <w:tc>
          <w:tcPr>
            <w:tcW w:w="2568" w:type="dxa"/>
            <w:tcBorders>
              <w:right w:val="single" w:sz="4" w:space="0" w:color="auto"/>
            </w:tcBorders>
            <w:vAlign w:val="bottom"/>
          </w:tcPr>
          <w:p w14:paraId="31E40B65" w14:textId="77777777" w:rsidR="00486D43"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5:1-48,800,000</w:t>
            </w:r>
          </w:p>
        </w:tc>
        <w:tc>
          <w:tcPr>
            <w:tcW w:w="896" w:type="dxa"/>
            <w:tcBorders>
              <w:left w:val="single" w:sz="4" w:space="0" w:color="auto"/>
            </w:tcBorders>
            <w:vAlign w:val="center"/>
          </w:tcPr>
          <w:p w14:paraId="1495F145"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97</w:t>
            </w:r>
          </w:p>
        </w:tc>
        <w:tc>
          <w:tcPr>
            <w:tcW w:w="1061" w:type="dxa"/>
            <w:vAlign w:val="center"/>
          </w:tcPr>
          <w:p w14:paraId="575593CB"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84</w:t>
            </w:r>
          </w:p>
        </w:tc>
        <w:tc>
          <w:tcPr>
            <w:tcW w:w="1061" w:type="dxa"/>
            <w:vAlign w:val="center"/>
          </w:tcPr>
          <w:p w14:paraId="0913C7A3"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107</w:t>
            </w:r>
          </w:p>
        </w:tc>
        <w:tc>
          <w:tcPr>
            <w:tcW w:w="1061" w:type="dxa"/>
            <w:vAlign w:val="center"/>
          </w:tcPr>
          <w:p w14:paraId="56DE797A"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112</w:t>
            </w:r>
          </w:p>
        </w:tc>
        <w:tc>
          <w:tcPr>
            <w:tcW w:w="594" w:type="dxa"/>
            <w:vAlign w:val="center"/>
          </w:tcPr>
          <w:p w14:paraId="2FE71F2E"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77</w:t>
            </w:r>
          </w:p>
        </w:tc>
        <w:tc>
          <w:tcPr>
            <w:tcW w:w="878" w:type="dxa"/>
            <w:vAlign w:val="center"/>
          </w:tcPr>
          <w:p w14:paraId="50A3E3BA"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86</w:t>
            </w:r>
          </w:p>
        </w:tc>
      </w:tr>
      <w:tr w:rsidR="00486D43" w14:paraId="62446439" w14:textId="77777777" w:rsidTr="00F16B58">
        <w:tc>
          <w:tcPr>
            <w:cnfStyle w:val="001000000000" w:firstRow="0" w:lastRow="0" w:firstColumn="1" w:lastColumn="0" w:oddVBand="0" w:evenVBand="0" w:oddHBand="0" w:evenHBand="0" w:firstRowFirstColumn="0" w:firstRowLastColumn="0" w:lastRowFirstColumn="0" w:lastRowLastColumn="0"/>
            <w:tcW w:w="1214" w:type="dxa"/>
            <w:vAlign w:val="bottom"/>
          </w:tcPr>
          <w:p w14:paraId="33793D19" w14:textId="77777777" w:rsidR="00486D43" w:rsidRDefault="00486D43" w:rsidP="00C514C7">
            <w:pPr>
              <w:spacing w:before="0" w:after="0"/>
              <w:rPr>
                <w:sz w:val="20"/>
                <w:szCs w:val="20"/>
              </w:rPr>
            </w:pPr>
            <w:r w:rsidRPr="00E90935">
              <w:rPr>
                <w:sz w:val="20"/>
                <w:szCs w:val="20"/>
              </w:rPr>
              <w:t>5q14.1-q21.1</w:t>
            </w:r>
          </w:p>
        </w:tc>
        <w:tc>
          <w:tcPr>
            <w:tcW w:w="2568" w:type="dxa"/>
            <w:tcBorders>
              <w:right w:val="single" w:sz="4" w:space="0" w:color="auto"/>
            </w:tcBorders>
            <w:vAlign w:val="bottom"/>
          </w:tcPr>
          <w:p w14:paraId="4D29BAA7" w14:textId="77777777" w:rsidR="00486D43"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5:77,600,001:98,900,001</w:t>
            </w:r>
          </w:p>
        </w:tc>
        <w:tc>
          <w:tcPr>
            <w:tcW w:w="896" w:type="dxa"/>
            <w:tcBorders>
              <w:left w:val="single" w:sz="4" w:space="0" w:color="auto"/>
            </w:tcBorders>
            <w:vAlign w:val="center"/>
          </w:tcPr>
          <w:p w14:paraId="54EA78F3"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26</w:t>
            </w:r>
          </w:p>
        </w:tc>
        <w:tc>
          <w:tcPr>
            <w:tcW w:w="1061" w:type="dxa"/>
            <w:vAlign w:val="center"/>
          </w:tcPr>
          <w:p w14:paraId="422EEBC7"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22</w:t>
            </w:r>
          </w:p>
        </w:tc>
        <w:tc>
          <w:tcPr>
            <w:tcW w:w="1061" w:type="dxa"/>
            <w:vAlign w:val="center"/>
          </w:tcPr>
          <w:p w14:paraId="1D18018B"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32</w:t>
            </w:r>
          </w:p>
        </w:tc>
        <w:tc>
          <w:tcPr>
            <w:tcW w:w="1061" w:type="dxa"/>
            <w:vAlign w:val="center"/>
          </w:tcPr>
          <w:p w14:paraId="3CFFF994"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26</w:t>
            </w:r>
          </w:p>
        </w:tc>
        <w:tc>
          <w:tcPr>
            <w:tcW w:w="594" w:type="dxa"/>
            <w:vAlign w:val="center"/>
          </w:tcPr>
          <w:p w14:paraId="43167290"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32</w:t>
            </w:r>
          </w:p>
        </w:tc>
        <w:tc>
          <w:tcPr>
            <w:tcW w:w="878" w:type="dxa"/>
            <w:vAlign w:val="center"/>
          </w:tcPr>
          <w:p w14:paraId="4F35E94F"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31</w:t>
            </w:r>
          </w:p>
        </w:tc>
      </w:tr>
      <w:tr w:rsidR="00E13466" w14:paraId="3A143644" w14:textId="77777777" w:rsidTr="00F16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vAlign w:val="bottom"/>
          </w:tcPr>
          <w:p w14:paraId="74C5C774" w14:textId="77777777" w:rsidR="00486D43" w:rsidRDefault="00486D43" w:rsidP="00C514C7">
            <w:pPr>
              <w:spacing w:before="0" w:after="0"/>
              <w:rPr>
                <w:sz w:val="20"/>
                <w:szCs w:val="20"/>
              </w:rPr>
            </w:pPr>
            <w:r w:rsidRPr="00E90935">
              <w:rPr>
                <w:sz w:val="20"/>
                <w:szCs w:val="20"/>
              </w:rPr>
              <w:t>5q35.2</w:t>
            </w:r>
          </w:p>
        </w:tc>
        <w:tc>
          <w:tcPr>
            <w:tcW w:w="2568" w:type="dxa"/>
            <w:tcBorders>
              <w:right w:val="single" w:sz="4" w:space="0" w:color="auto"/>
            </w:tcBorders>
            <w:vAlign w:val="bottom"/>
          </w:tcPr>
          <w:p w14:paraId="6281AACB" w14:textId="77777777" w:rsidR="00486D43"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5:173,300,001-177,100,000</w:t>
            </w:r>
          </w:p>
        </w:tc>
        <w:tc>
          <w:tcPr>
            <w:tcW w:w="896" w:type="dxa"/>
            <w:tcBorders>
              <w:left w:val="single" w:sz="4" w:space="0" w:color="auto"/>
            </w:tcBorders>
            <w:vAlign w:val="center"/>
          </w:tcPr>
          <w:p w14:paraId="23821F1D"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5</w:t>
            </w:r>
          </w:p>
        </w:tc>
        <w:tc>
          <w:tcPr>
            <w:tcW w:w="1061" w:type="dxa"/>
            <w:vAlign w:val="center"/>
          </w:tcPr>
          <w:p w14:paraId="51F06E8E"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6</w:t>
            </w:r>
          </w:p>
        </w:tc>
        <w:tc>
          <w:tcPr>
            <w:tcW w:w="1061" w:type="dxa"/>
            <w:vAlign w:val="center"/>
          </w:tcPr>
          <w:p w14:paraId="0FCE2152"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5</w:t>
            </w:r>
          </w:p>
        </w:tc>
        <w:tc>
          <w:tcPr>
            <w:tcW w:w="1061" w:type="dxa"/>
            <w:vAlign w:val="center"/>
          </w:tcPr>
          <w:p w14:paraId="71E0F132"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5</w:t>
            </w:r>
          </w:p>
        </w:tc>
        <w:tc>
          <w:tcPr>
            <w:tcW w:w="594" w:type="dxa"/>
            <w:vAlign w:val="center"/>
          </w:tcPr>
          <w:p w14:paraId="5D920406"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7</w:t>
            </w:r>
          </w:p>
        </w:tc>
        <w:tc>
          <w:tcPr>
            <w:tcW w:w="878" w:type="dxa"/>
            <w:vAlign w:val="center"/>
          </w:tcPr>
          <w:p w14:paraId="45B13392"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4</w:t>
            </w:r>
          </w:p>
        </w:tc>
      </w:tr>
      <w:tr w:rsidR="00486D43" w14:paraId="34C29A0E" w14:textId="77777777" w:rsidTr="00F16B58">
        <w:tc>
          <w:tcPr>
            <w:cnfStyle w:val="001000000000" w:firstRow="0" w:lastRow="0" w:firstColumn="1" w:lastColumn="0" w:oddVBand="0" w:evenVBand="0" w:oddHBand="0" w:evenHBand="0" w:firstRowFirstColumn="0" w:firstRowLastColumn="0" w:lastRowFirstColumn="0" w:lastRowLastColumn="0"/>
            <w:tcW w:w="1214" w:type="dxa"/>
            <w:vAlign w:val="bottom"/>
          </w:tcPr>
          <w:p w14:paraId="34729A75" w14:textId="77777777" w:rsidR="00486D43" w:rsidRDefault="00486D43" w:rsidP="00C514C7">
            <w:pPr>
              <w:spacing w:before="0" w:after="0"/>
              <w:rPr>
                <w:sz w:val="20"/>
                <w:szCs w:val="20"/>
              </w:rPr>
            </w:pPr>
            <w:r w:rsidRPr="00E90935">
              <w:rPr>
                <w:sz w:val="20"/>
                <w:szCs w:val="20"/>
              </w:rPr>
              <w:t>9p</w:t>
            </w:r>
          </w:p>
        </w:tc>
        <w:tc>
          <w:tcPr>
            <w:tcW w:w="2568" w:type="dxa"/>
            <w:tcBorders>
              <w:right w:val="single" w:sz="4" w:space="0" w:color="auto"/>
            </w:tcBorders>
            <w:vAlign w:val="bottom"/>
          </w:tcPr>
          <w:p w14:paraId="2B9C467C" w14:textId="77777777" w:rsidR="00486D43"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9:1-43,000,000</w:t>
            </w:r>
          </w:p>
        </w:tc>
        <w:tc>
          <w:tcPr>
            <w:tcW w:w="896" w:type="dxa"/>
            <w:tcBorders>
              <w:left w:val="single" w:sz="4" w:space="0" w:color="auto"/>
            </w:tcBorders>
            <w:vAlign w:val="center"/>
          </w:tcPr>
          <w:p w14:paraId="2548BD91"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53</w:t>
            </w:r>
          </w:p>
        </w:tc>
        <w:tc>
          <w:tcPr>
            <w:tcW w:w="1061" w:type="dxa"/>
            <w:vAlign w:val="center"/>
          </w:tcPr>
          <w:p w14:paraId="729D3831"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52</w:t>
            </w:r>
          </w:p>
        </w:tc>
        <w:tc>
          <w:tcPr>
            <w:tcW w:w="1061" w:type="dxa"/>
            <w:vAlign w:val="center"/>
          </w:tcPr>
          <w:p w14:paraId="1481ABCF"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61</w:t>
            </w:r>
          </w:p>
        </w:tc>
        <w:tc>
          <w:tcPr>
            <w:tcW w:w="1061" w:type="dxa"/>
            <w:vAlign w:val="center"/>
          </w:tcPr>
          <w:p w14:paraId="4DA8EF5A"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57</w:t>
            </w:r>
          </w:p>
        </w:tc>
        <w:tc>
          <w:tcPr>
            <w:tcW w:w="594" w:type="dxa"/>
            <w:vAlign w:val="center"/>
          </w:tcPr>
          <w:p w14:paraId="64F330A7"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57</w:t>
            </w:r>
          </w:p>
        </w:tc>
        <w:tc>
          <w:tcPr>
            <w:tcW w:w="878" w:type="dxa"/>
            <w:vAlign w:val="center"/>
          </w:tcPr>
          <w:p w14:paraId="609E5227"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55</w:t>
            </w:r>
          </w:p>
        </w:tc>
      </w:tr>
      <w:tr w:rsidR="00E13466" w14:paraId="5D975C4A" w14:textId="77777777" w:rsidTr="00F16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vAlign w:val="bottom"/>
          </w:tcPr>
          <w:p w14:paraId="289CD68A" w14:textId="77777777" w:rsidR="00486D43" w:rsidRDefault="00486D43" w:rsidP="00C514C7">
            <w:pPr>
              <w:spacing w:before="0" w:after="0"/>
              <w:rPr>
                <w:sz w:val="20"/>
                <w:szCs w:val="20"/>
              </w:rPr>
            </w:pPr>
            <w:r w:rsidRPr="00E90935">
              <w:rPr>
                <w:sz w:val="20"/>
                <w:szCs w:val="20"/>
              </w:rPr>
              <w:t>11p</w:t>
            </w:r>
          </w:p>
        </w:tc>
        <w:tc>
          <w:tcPr>
            <w:tcW w:w="2568" w:type="dxa"/>
            <w:tcBorders>
              <w:right w:val="single" w:sz="4" w:space="0" w:color="auto"/>
            </w:tcBorders>
            <w:vAlign w:val="bottom"/>
          </w:tcPr>
          <w:p w14:paraId="23DF429A" w14:textId="77777777" w:rsidR="00486D43"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11:1-51,000,000</w:t>
            </w:r>
          </w:p>
        </w:tc>
        <w:tc>
          <w:tcPr>
            <w:tcW w:w="896" w:type="dxa"/>
            <w:tcBorders>
              <w:left w:val="single" w:sz="4" w:space="0" w:color="auto"/>
            </w:tcBorders>
            <w:vAlign w:val="center"/>
          </w:tcPr>
          <w:p w14:paraId="470AD8F3"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80</w:t>
            </w:r>
          </w:p>
        </w:tc>
        <w:tc>
          <w:tcPr>
            <w:tcW w:w="1061" w:type="dxa"/>
            <w:vAlign w:val="center"/>
          </w:tcPr>
          <w:p w14:paraId="0631B54D"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81</w:t>
            </w:r>
          </w:p>
        </w:tc>
        <w:tc>
          <w:tcPr>
            <w:tcW w:w="1061" w:type="dxa"/>
            <w:vAlign w:val="center"/>
          </w:tcPr>
          <w:p w14:paraId="3C050857"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103</w:t>
            </w:r>
          </w:p>
        </w:tc>
        <w:tc>
          <w:tcPr>
            <w:tcW w:w="1061" w:type="dxa"/>
            <w:vAlign w:val="center"/>
          </w:tcPr>
          <w:p w14:paraId="281DC261"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94</w:t>
            </w:r>
          </w:p>
        </w:tc>
        <w:tc>
          <w:tcPr>
            <w:tcW w:w="594" w:type="dxa"/>
            <w:vAlign w:val="center"/>
          </w:tcPr>
          <w:p w14:paraId="18B6D5BD"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89</w:t>
            </w:r>
          </w:p>
        </w:tc>
        <w:tc>
          <w:tcPr>
            <w:tcW w:w="878" w:type="dxa"/>
            <w:vAlign w:val="center"/>
          </w:tcPr>
          <w:p w14:paraId="3932669D"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89</w:t>
            </w:r>
          </w:p>
        </w:tc>
      </w:tr>
      <w:tr w:rsidR="00486D43" w14:paraId="59966226" w14:textId="77777777" w:rsidTr="00F16B58">
        <w:tc>
          <w:tcPr>
            <w:cnfStyle w:val="001000000000" w:firstRow="0" w:lastRow="0" w:firstColumn="1" w:lastColumn="0" w:oddVBand="0" w:evenVBand="0" w:oddHBand="0" w:evenHBand="0" w:firstRowFirstColumn="0" w:firstRowLastColumn="0" w:lastRowFirstColumn="0" w:lastRowLastColumn="0"/>
            <w:tcW w:w="1214" w:type="dxa"/>
            <w:vAlign w:val="bottom"/>
          </w:tcPr>
          <w:p w14:paraId="12BC791F" w14:textId="77777777" w:rsidR="00486D43" w:rsidRDefault="00486D43" w:rsidP="00C514C7">
            <w:pPr>
              <w:spacing w:before="0" w:after="0"/>
              <w:rPr>
                <w:sz w:val="20"/>
                <w:szCs w:val="20"/>
              </w:rPr>
            </w:pPr>
            <w:r w:rsidRPr="00E90935">
              <w:rPr>
                <w:sz w:val="20"/>
                <w:szCs w:val="20"/>
              </w:rPr>
              <w:t>12p</w:t>
            </w:r>
          </w:p>
        </w:tc>
        <w:tc>
          <w:tcPr>
            <w:tcW w:w="2568" w:type="dxa"/>
            <w:tcBorders>
              <w:right w:val="single" w:sz="4" w:space="0" w:color="auto"/>
            </w:tcBorders>
            <w:vAlign w:val="bottom"/>
          </w:tcPr>
          <w:p w14:paraId="637F65DD" w14:textId="77777777" w:rsidR="00486D43"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12:1-33,200,000</w:t>
            </w:r>
          </w:p>
        </w:tc>
        <w:tc>
          <w:tcPr>
            <w:tcW w:w="896" w:type="dxa"/>
            <w:tcBorders>
              <w:left w:val="single" w:sz="4" w:space="0" w:color="auto"/>
            </w:tcBorders>
            <w:vAlign w:val="center"/>
          </w:tcPr>
          <w:p w14:paraId="2973B3B1"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62</w:t>
            </w:r>
          </w:p>
        </w:tc>
        <w:tc>
          <w:tcPr>
            <w:tcW w:w="1061" w:type="dxa"/>
            <w:vAlign w:val="center"/>
          </w:tcPr>
          <w:p w14:paraId="56C15010"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59</w:t>
            </w:r>
          </w:p>
        </w:tc>
        <w:tc>
          <w:tcPr>
            <w:tcW w:w="1061" w:type="dxa"/>
            <w:vAlign w:val="center"/>
          </w:tcPr>
          <w:p w14:paraId="51294995"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65</w:t>
            </w:r>
          </w:p>
        </w:tc>
        <w:tc>
          <w:tcPr>
            <w:tcW w:w="1061" w:type="dxa"/>
            <w:vAlign w:val="center"/>
          </w:tcPr>
          <w:p w14:paraId="37F8B5D1"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54</w:t>
            </w:r>
          </w:p>
        </w:tc>
        <w:tc>
          <w:tcPr>
            <w:tcW w:w="594" w:type="dxa"/>
            <w:vAlign w:val="center"/>
          </w:tcPr>
          <w:p w14:paraId="5B63E0DA"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72</w:t>
            </w:r>
          </w:p>
        </w:tc>
        <w:tc>
          <w:tcPr>
            <w:tcW w:w="878" w:type="dxa"/>
            <w:vAlign w:val="center"/>
          </w:tcPr>
          <w:p w14:paraId="21B5E171"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59</w:t>
            </w:r>
          </w:p>
        </w:tc>
      </w:tr>
      <w:tr w:rsidR="00E13466" w14:paraId="6B5D163B" w14:textId="77777777" w:rsidTr="00F16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vAlign w:val="bottom"/>
          </w:tcPr>
          <w:p w14:paraId="79402B2F" w14:textId="77777777" w:rsidR="00486D43" w:rsidRDefault="00486D43" w:rsidP="00C514C7">
            <w:pPr>
              <w:spacing w:before="0" w:after="0"/>
              <w:rPr>
                <w:sz w:val="20"/>
                <w:szCs w:val="20"/>
              </w:rPr>
            </w:pPr>
            <w:r w:rsidRPr="00E90935">
              <w:rPr>
                <w:sz w:val="20"/>
                <w:szCs w:val="20"/>
              </w:rPr>
              <w:t>13q32.3</w:t>
            </w:r>
          </w:p>
        </w:tc>
        <w:tc>
          <w:tcPr>
            <w:tcW w:w="2568" w:type="dxa"/>
            <w:tcBorders>
              <w:right w:val="single" w:sz="4" w:space="0" w:color="auto"/>
            </w:tcBorders>
            <w:vAlign w:val="bottom"/>
          </w:tcPr>
          <w:p w14:paraId="2DC5B30B" w14:textId="77777777" w:rsidR="00486D43"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13:98,916,905-98,981,997</w:t>
            </w:r>
          </w:p>
        </w:tc>
        <w:tc>
          <w:tcPr>
            <w:tcW w:w="896" w:type="dxa"/>
            <w:tcBorders>
              <w:left w:val="single" w:sz="4" w:space="0" w:color="auto"/>
            </w:tcBorders>
            <w:vAlign w:val="center"/>
          </w:tcPr>
          <w:p w14:paraId="14728856"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1</w:t>
            </w:r>
          </w:p>
        </w:tc>
        <w:tc>
          <w:tcPr>
            <w:tcW w:w="1061" w:type="dxa"/>
            <w:vAlign w:val="center"/>
          </w:tcPr>
          <w:p w14:paraId="08E50ED5"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0</w:t>
            </w:r>
          </w:p>
        </w:tc>
        <w:tc>
          <w:tcPr>
            <w:tcW w:w="1061" w:type="dxa"/>
            <w:vAlign w:val="center"/>
          </w:tcPr>
          <w:p w14:paraId="5676AEB6"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0</w:t>
            </w:r>
          </w:p>
        </w:tc>
        <w:tc>
          <w:tcPr>
            <w:tcW w:w="1061" w:type="dxa"/>
            <w:vAlign w:val="center"/>
          </w:tcPr>
          <w:p w14:paraId="221951D6"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0</w:t>
            </w:r>
          </w:p>
        </w:tc>
        <w:tc>
          <w:tcPr>
            <w:tcW w:w="594" w:type="dxa"/>
            <w:vAlign w:val="center"/>
          </w:tcPr>
          <w:p w14:paraId="406550CA"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1</w:t>
            </w:r>
          </w:p>
        </w:tc>
        <w:tc>
          <w:tcPr>
            <w:tcW w:w="878" w:type="dxa"/>
            <w:vAlign w:val="center"/>
          </w:tcPr>
          <w:p w14:paraId="09D92B41"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1</w:t>
            </w:r>
          </w:p>
        </w:tc>
      </w:tr>
      <w:tr w:rsidR="00486D43" w14:paraId="34D6170C" w14:textId="77777777" w:rsidTr="00F16B58">
        <w:tc>
          <w:tcPr>
            <w:cnfStyle w:val="001000000000" w:firstRow="0" w:lastRow="0" w:firstColumn="1" w:lastColumn="0" w:oddVBand="0" w:evenVBand="0" w:oddHBand="0" w:evenHBand="0" w:firstRowFirstColumn="0" w:firstRowLastColumn="0" w:lastRowFirstColumn="0" w:lastRowLastColumn="0"/>
            <w:tcW w:w="1214" w:type="dxa"/>
            <w:vAlign w:val="bottom"/>
          </w:tcPr>
          <w:p w14:paraId="6D2AC96C" w14:textId="77777777" w:rsidR="00486D43" w:rsidRDefault="00486D43" w:rsidP="00C514C7">
            <w:pPr>
              <w:spacing w:before="0" w:after="0"/>
              <w:rPr>
                <w:sz w:val="20"/>
                <w:szCs w:val="20"/>
              </w:rPr>
            </w:pPr>
            <w:r w:rsidRPr="00E90935">
              <w:rPr>
                <w:sz w:val="20"/>
                <w:szCs w:val="20"/>
              </w:rPr>
              <w:t>14q</w:t>
            </w:r>
          </w:p>
        </w:tc>
        <w:tc>
          <w:tcPr>
            <w:tcW w:w="2568" w:type="dxa"/>
            <w:tcBorders>
              <w:right w:val="single" w:sz="4" w:space="0" w:color="auto"/>
            </w:tcBorders>
            <w:vAlign w:val="bottom"/>
          </w:tcPr>
          <w:p w14:paraId="1D7E14F8" w14:textId="77777777" w:rsidR="00486D43"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14:18,200,001-107,043,718</w:t>
            </w:r>
          </w:p>
        </w:tc>
        <w:tc>
          <w:tcPr>
            <w:tcW w:w="896" w:type="dxa"/>
            <w:tcBorders>
              <w:left w:val="single" w:sz="4" w:space="0" w:color="auto"/>
            </w:tcBorders>
            <w:vAlign w:val="center"/>
          </w:tcPr>
          <w:p w14:paraId="08F734C1"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111</w:t>
            </w:r>
          </w:p>
        </w:tc>
        <w:tc>
          <w:tcPr>
            <w:tcW w:w="1061" w:type="dxa"/>
            <w:vAlign w:val="center"/>
          </w:tcPr>
          <w:p w14:paraId="0EAF8E9B"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120</w:t>
            </w:r>
          </w:p>
        </w:tc>
        <w:tc>
          <w:tcPr>
            <w:tcW w:w="1061" w:type="dxa"/>
            <w:vAlign w:val="center"/>
          </w:tcPr>
          <w:p w14:paraId="7FFE9683"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134</w:t>
            </w:r>
          </w:p>
        </w:tc>
        <w:tc>
          <w:tcPr>
            <w:tcW w:w="1061" w:type="dxa"/>
            <w:vAlign w:val="center"/>
          </w:tcPr>
          <w:p w14:paraId="64E1275C"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139</w:t>
            </w:r>
          </w:p>
        </w:tc>
        <w:tc>
          <w:tcPr>
            <w:tcW w:w="594" w:type="dxa"/>
            <w:vAlign w:val="center"/>
          </w:tcPr>
          <w:p w14:paraId="2CAFD35C"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121</w:t>
            </w:r>
          </w:p>
        </w:tc>
        <w:tc>
          <w:tcPr>
            <w:tcW w:w="878" w:type="dxa"/>
            <w:vAlign w:val="center"/>
          </w:tcPr>
          <w:p w14:paraId="704C2937"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120</w:t>
            </w:r>
          </w:p>
        </w:tc>
      </w:tr>
      <w:tr w:rsidR="00E13466" w14:paraId="641ECB46" w14:textId="77777777" w:rsidTr="00F16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vAlign w:val="bottom"/>
          </w:tcPr>
          <w:p w14:paraId="143EE8C6" w14:textId="77777777" w:rsidR="00486D43" w:rsidRDefault="00486D43" w:rsidP="00C514C7">
            <w:pPr>
              <w:spacing w:before="0" w:after="0"/>
              <w:rPr>
                <w:sz w:val="20"/>
                <w:szCs w:val="20"/>
              </w:rPr>
            </w:pPr>
            <w:r w:rsidRPr="00E90935">
              <w:rPr>
                <w:sz w:val="20"/>
                <w:szCs w:val="20"/>
              </w:rPr>
              <w:t>15q22.33-24.2</w:t>
            </w:r>
          </w:p>
        </w:tc>
        <w:tc>
          <w:tcPr>
            <w:tcW w:w="2568" w:type="dxa"/>
            <w:tcBorders>
              <w:right w:val="single" w:sz="4" w:space="0" w:color="auto"/>
            </w:tcBorders>
            <w:vAlign w:val="bottom"/>
          </w:tcPr>
          <w:p w14:paraId="4C74BD5C" w14:textId="77777777" w:rsidR="00486D43"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15:66,900,001-76,300,000</w:t>
            </w:r>
          </w:p>
        </w:tc>
        <w:tc>
          <w:tcPr>
            <w:tcW w:w="896" w:type="dxa"/>
            <w:tcBorders>
              <w:left w:val="single" w:sz="4" w:space="0" w:color="auto"/>
            </w:tcBorders>
            <w:vAlign w:val="center"/>
          </w:tcPr>
          <w:p w14:paraId="35914C90"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15</w:t>
            </w:r>
          </w:p>
        </w:tc>
        <w:tc>
          <w:tcPr>
            <w:tcW w:w="1061" w:type="dxa"/>
            <w:vAlign w:val="center"/>
          </w:tcPr>
          <w:p w14:paraId="2232F77F"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16</w:t>
            </w:r>
          </w:p>
        </w:tc>
        <w:tc>
          <w:tcPr>
            <w:tcW w:w="1061" w:type="dxa"/>
            <w:vAlign w:val="center"/>
          </w:tcPr>
          <w:p w14:paraId="184D8C0B"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13</w:t>
            </w:r>
          </w:p>
        </w:tc>
        <w:tc>
          <w:tcPr>
            <w:tcW w:w="1061" w:type="dxa"/>
            <w:vAlign w:val="center"/>
          </w:tcPr>
          <w:p w14:paraId="720251B8"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17</w:t>
            </w:r>
          </w:p>
        </w:tc>
        <w:tc>
          <w:tcPr>
            <w:tcW w:w="594" w:type="dxa"/>
            <w:vAlign w:val="center"/>
          </w:tcPr>
          <w:p w14:paraId="5E05E3DF"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13</w:t>
            </w:r>
          </w:p>
        </w:tc>
        <w:tc>
          <w:tcPr>
            <w:tcW w:w="878" w:type="dxa"/>
            <w:vAlign w:val="center"/>
          </w:tcPr>
          <w:p w14:paraId="2303CEBC"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16</w:t>
            </w:r>
          </w:p>
        </w:tc>
      </w:tr>
      <w:tr w:rsidR="00486D43" w14:paraId="3A76E2CD" w14:textId="77777777" w:rsidTr="00F16B58">
        <w:tc>
          <w:tcPr>
            <w:cnfStyle w:val="001000000000" w:firstRow="0" w:lastRow="0" w:firstColumn="1" w:lastColumn="0" w:oddVBand="0" w:evenVBand="0" w:oddHBand="0" w:evenHBand="0" w:firstRowFirstColumn="0" w:firstRowLastColumn="0" w:lastRowFirstColumn="0" w:lastRowLastColumn="0"/>
            <w:tcW w:w="1214" w:type="dxa"/>
            <w:vAlign w:val="bottom"/>
          </w:tcPr>
          <w:p w14:paraId="0C69397D" w14:textId="77777777" w:rsidR="00486D43" w:rsidRDefault="00486D43" w:rsidP="00C514C7">
            <w:pPr>
              <w:spacing w:before="0" w:after="0"/>
              <w:rPr>
                <w:sz w:val="20"/>
                <w:szCs w:val="20"/>
              </w:rPr>
            </w:pPr>
            <w:r w:rsidRPr="00E90935">
              <w:rPr>
                <w:sz w:val="20"/>
                <w:szCs w:val="20"/>
              </w:rPr>
              <w:t>16q22.3-q23.1</w:t>
            </w:r>
          </w:p>
        </w:tc>
        <w:tc>
          <w:tcPr>
            <w:tcW w:w="2568" w:type="dxa"/>
            <w:tcBorders>
              <w:right w:val="single" w:sz="4" w:space="0" w:color="auto"/>
            </w:tcBorders>
            <w:vAlign w:val="bottom"/>
          </w:tcPr>
          <w:p w14:paraId="3BCF29F5" w14:textId="77777777" w:rsidR="00486D43"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16:72,800,001-79,200,000</w:t>
            </w:r>
          </w:p>
        </w:tc>
        <w:tc>
          <w:tcPr>
            <w:tcW w:w="896" w:type="dxa"/>
            <w:tcBorders>
              <w:left w:val="single" w:sz="4" w:space="0" w:color="auto"/>
            </w:tcBorders>
            <w:vAlign w:val="center"/>
          </w:tcPr>
          <w:p w14:paraId="158962AA"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9</w:t>
            </w:r>
          </w:p>
        </w:tc>
        <w:tc>
          <w:tcPr>
            <w:tcW w:w="1061" w:type="dxa"/>
            <w:vAlign w:val="center"/>
          </w:tcPr>
          <w:p w14:paraId="529AD23F"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9</w:t>
            </w:r>
          </w:p>
        </w:tc>
        <w:tc>
          <w:tcPr>
            <w:tcW w:w="1061" w:type="dxa"/>
            <w:vAlign w:val="center"/>
          </w:tcPr>
          <w:p w14:paraId="1880A776"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8</w:t>
            </w:r>
          </w:p>
        </w:tc>
        <w:tc>
          <w:tcPr>
            <w:tcW w:w="1061" w:type="dxa"/>
            <w:vAlign w:val="center"/>
          </w:tcPr>
          <w:p w14:paraId="1AA514EA"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8</w:t>
            </w:r>
          </w:p>
        </w:tc>
        <w:tc>
          <w:tcPr>
            <w:tcW w:w="594" w:type="dxa"/>
            <w:vAlign w:val="center"/>
          </w:tcPr>
          <w:p w14:paraId="4A200D94"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7</w:t>
            </w:r>
          </w:p>
        </w:tc>
        <w:tc>
          <w:tcPr>
            <w:tcW w:w="878" w:type="dxa"/>
            <w:vAlign w:val="center"/>
          </w:tcPr>
          <w:p w14:paraId="4AB5C5ED"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7</w:t>
            </w:r>
          </w:p>
        </w:tc>
      </w:tr>
      <w:tr w:rsidR="00E13466" w14:paraId="179E89BE" w14:textId="77777777" w:rsidTr="00F16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vAlign w:val="bottom"/>
          </w:tcPr>
          <w:p w14:paraId="7DE793CF" w14:textId="77777777" w:rsidR="00486D43" w:rsidRDefault="00486D43" w:rsidP="00C514C7">
            <w:pPr>
              <w:spacing w:before="0" w:after="0"/>
              <w:rPr>
                <w:sz w:val="20"/>
                <w:szCs w:val="20"/>
              </w:rPr>
            </w:pPr>
            <w:r w:rsidRPr="00E90935">
              <w:rPr>
                <w:sz w:val="20"/>
                <w:szCs w:val="20"/>
              </w:rPr>
              <w:t>17p13</w:t>
            </w:r>
          </w:p>
        </w:tc>
        <w:tc>
          <w:tcPr>
            <w:tcW w:w="2568" w:type="dxa"/>
            <w:tcBorders>
              <w:right w:val="single" w:sz="4" w:space="0" w:color="auto"/>
            </w:tcBorders>
            <w:vAlign w:val="bottom"/>
          </w:tcPr>
          <w:p w14:paraId="381E5506" w14:textId="77777777" w:rsidR="00486D43"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17:1-10,800,000</w:t>
            </w:r>
          </w:p>
        </w:tc>
        <w:tc>
          <w:tcPr>
            <w:tcW w:w="896" w:type="dxa"/>
            <w:tcBorders>
              <w:left w:val="single" w:sz="4" w:space="0" w:color="auto"/>
            </w:tcBorders>
            <w:vAlign w:val="center"/>
          </w:tcPr>
          <w:p w14:paraId="7EB0A583"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32</w:t>
            </w:r>
          </w:p>
        </w:tc>
        <w:tc>
          <w:tcPr>
            <w:tcW w:w="1061" w:type="dxa"/>
            <w:vAlign w:val="center"/>
          </w:tcPr>
          <w:p w14:paraId="59CA86BA"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29</w:t>
            </w:r>
          </w:p>
        </w:tc>
        <w:tc>
          <w:tcPr>
            <w:tcW w:w="1061" w:type="dxa"/>
            <w:vAlign w:val="center"/>
          </w:tcPr>
          <w:p w14:paraId="499F7C64"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32</w:t>
            </w:r>
          </w:p>
        </w:tc>
        <w:tc>
          <w:tcPr>
            <w:tcW w:w="1061" w:type="dxa"/>
            <w:vAlign w:val="center"/>
          </w:tcPr>
          <w:p w14:paraId="0673D49C"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30</w:t>
            </w:r>
          </w:p>
        </w:tc>
        <w:tc>
          <w:tcPr>
            <w:tcW w:w="594" w:type="dxa"/>
            <w:vAlign w:val="center"/>
          </w:tcPr>
          <w:p w14:paraId="24B014B4"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32</w:t>
            </w:r>
          </w:p>
        </w:tc>
        <w:tc>
          <w:tcPr>
            <w:tcW w:w="878" w:type="dxa"/>
            <w:vAlign w:val="center"/>
          </w:tcPr>
          <w:p w14:paraId="1217016E"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35</w:t>
            </w:r>
          </w:p>
        </w:tc>
      </w:tr>
      <w:tr w:rsidR="00486D43" w14:paraId="1BD2A640" w14:textId="77777777" w:rsidTr="00F16B58">
        <w:tc>
          <w:tcPr>
            <w:cnfStyle w:val="001000000000" w:firstRow="0" w:lastRow="0" w:firstColumn="1" w:lastColumn="0" w:oddVBand="0" w:evenVBand="0" w:oddHBand="0" w:evenHBand="0" w:firstRowFirstColumn="0" w:firstRowLastColumn="0" w:lastRowFirstColumn="0" w:lastRowLastColumn="0"/>
            <w:tcW w:w="1214" w:type="dxa"/>
            <w:vAlign w:val="bottom"/>
          </w:tcPr>
          <w:p w14:paraId="3816FB04" w14:textId="77777777" w:rsidR="00486D43" w:rsidRDefault="00486D43" w:rsidP="00C514C7">
            <w:pPr>
              <w:spacing w:before="0" w:after="0"/>
              <w:rPr>
                <w:sz w:val="20"/>
                <w:szCs w:val="20"/>
              </w:rPr>
            </w:pPr>
            <w:r w:rsidRPr="00E90935">
              <w:rPr>
                <w:sz w:val="20"/>
                <w:szCs w:val="20"/>
              </w:rPr>
              <w:t>17q</w:t>
            </w:r>
          </w:p>
        </w:tc>
        <w:tc>
          <w:tcPr>
            <w:tcW w:w="2568" w:type="dxa"/>
            <w:tcBorders>
              <w:right w:val="single" w:sz="4" w:space="0" w:color="auto"/>
            </w:tcBorders>
            <w:vAlign w:val="bottom"/>
          </w:tcPr>
          <w:p w14:paraId="64A89CBF" w14:textId="77777777" w:rsidR="00486D43"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17:27,400,001</w:t>
            </w:r>
          </w:p>
        </w:tc>
        <w:tc>
          <w:tcPr>
            <w:tcW w:w="896" w:type="dxa"/>
            <w:tcBorders>
              <w:left w:val="single" w:sz="4" w:space="0" w:color="auto"/>
            </w:tcBorders>
            <w:vAlign w:val="center"/>
          </w:tcPr>
          <w:p w14:paraId="3392327D"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90</w:t>
            </w:r>
          </w:p>
        </w:tc>
        <w:tc>
          <w:tcPr>
            <w:tcW w:w="1061" w:type="dxa"/>
            <w:vAlign w:val="center"/>
          </w:tcPr>
          <w:p w14:paraId="0AA7BCDB"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86</w:t>
            </w:r>
          </w:p>
        </w:tc>
        <w:tc>
          <w:tcPr>
            <w:tcW w:w="1061" w:type="dxa"/>
            <w:vAlign w:val="center"/>
          </w:tcPr>
          <w:p w14:paraId="6004D00F"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99</w:t>
            </w:r>
          </w:p>
        </w:tc>
        <w:tc>
          <w:tcPr>
            <w:tcW w:w="1061" w:type="dxa"/>
            <w:vAlign w:val="center"/>
          </w:tcPr>
          <w:p w14:paraId="33AEB9A0"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92</w:t>
            </w:r>
          </w:p>
        </w:tc>
        <w:tc>
          <w:tcPr>
            <w:tcW w:w="594" w:type="dxa"/>
            <w:vAlign w:val="center"/>
          </w:tcPr>
          <w:p w14:paraId="5113F15C"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102</w:t>
            </w:r>
          </w:p>
        </w:tc>
        <w:tc>
          <w:tcPr>
            <w:tcW w:w="878" w:type="dxa"/>
            <w:vAlign w:val="center"/>
          </w:tcPr>
          <w:p w14:paraId="051F4625"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94</w:t>
            </w:r>
          </w:p>
        </w:tc>
      </w:tr>
      <w:tr w:rsidR="00E13466" w14:paraId="1CFD7805" w14:textId="77777777" w:rsidTr="00F16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vAlign w:val="bottom"/>
          </w:tcPr>
          <w:p w14:paraId="7B40B08D" w14:textId="77777777" w:rsidR="00486D43" w:rsidRDefault="00486D43" w:rsidP="00C514C7">
            <w:pPr>
              <w:spacing w:before="0" w:after="0"/>
              <w:rPr>
                <w:sz w:val="20"/>
                <w:szCs w:val="20"/>
              </w:rPr>
            </w:pPr>
            <w:r w:rsidRPr="00E90935">
              <w:rPr>
                <w:sz w:val="20"/>
                <w:szCs w:val="20"/>
              </w:rPr>
              <w:t>20p13</w:t>
            </w:r>
          </w:p>
        </w:tc>
        <w:tc>
          <w:tcPr>
            <w:tcW w:w="2568" w:type="dxa"/>
            <w:tcBorders>
              <w:right w:val="single" w:sz="4" w:space="0" w:color="auto"/>
            </w:tcBorders>
            <w:vAlign w:val="bottom"/>
          </w:tcPr>
          <w:p w14:paraId="7BC2001D" w14:textId="77777777" w:rsidR="00486D43"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20:1-5,100,000</w:t>
            </w:r>
          </w:p>
        </w:tc>
        <w:tc>
          <w:tcPr>
            <w:tcW w:w="896" w:type="dxa"/>
            <w:tcBorders>
              <w:left w:val="single" w:sz="4" w:space="0" w:color="auto"/>
            </w:tcBorders>
            <w:vAlign w:val="center"/>
          </w:tcPr>
          <w:p w14:paraId="5C8B5224"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16</w:t>
            </w:r>
          </w:p>
        </w:tc>
        <w:tc>
          <w:tcPr>
            <w:tcW w:w="1061" w:type="dxa"/>
            <w:vAlign w:val="center"/>
          </w:tcPr>
          <w:p w14:paraId="67DB27C9"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10</w:t>
            </w:r>
          </w:p>
        </w:tc>
        <w:tc>
          <w:tcPr>
            <w:tcW w:w="1061" w:type="dxa"/>
            <w:vAlign w:val="center"/>
          </w:tcPr>
          <w:p w14:paraId="5D923BC2"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11</w:t>
            </w:r>
          </w:p>
        </w:tc>
        <w:tc>
          <w:tcPr>
            <w:tcW w:w="1061" w:type="dxa"/>
            <w:vAlign w:val="center"/>
          </w:tcPr>
          <w:p w14:paraId="4E0B7757"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11</w:t>
            </w:r>
          </w:p>
        </w:tc>
        <w:tc>
          <w:tcPr>
            <w:tcW w:w="594" w:type="dxa"/>
            <w:vAlign w:val="center"/>
          </w:tcPr>
          <w:p w14:paraId="28EE13BB"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10</w:t>
            </w:r>
          </w:p>
        </w:tc>
        <w:tc>
          <w:tcPr>
            <w:tcW w:w="878" w:type="dxa"/>
            <w:vAlign w:val="center"/>
          </w:tcPr>
          <w:p w14:paraId="5077BF94" w14:textId="77777777" w:rsidR="00486D43"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90935">
              <w:rPr>
                <w:sz w:val="20"/>
                <w:szCs w:val="20"/>
              </w:rPr>
              <w:t>13</w:t>
            </w:r>
          </w:p>
        </w:tc>
      </w:tr>
      <w:tr w:rsidR="00486D43" w14:paraId="6BC06375" w14:textId="77777777" w:rsidTr="00F16B58">
        <w:tc>
          <w:tcPr>
            <w:cnfStyle w:val="001000000000" w:firstRow="0" w:lastRow="0" w:firstColumn="1" w:lastColumn="0" w:oddVBand="0" w:evenVBand="0" w:oddHBand="0" w:evenHBand="0" w:firstRowFirstColumn="0" w:firstRowLastColumn="0" w:lastRowFirstColumn="0" w:lastRowLastColumn="0"/>
            <w:tcW w:w="1214" w:type="dxa"/>
            <w:vAlign w:val="bottom"/>
          </w:tcPr>
          <w:p w14:paraId="42F216D5" w14:textId="77777777" w:rsidR="00486D43" w:rsidRDefault="00486D43" w:rsidP="00C514C7">
            <w:pPr>
              <w:spacing w:before="0" w:after="0"/>
              <w:rPr>
                <w:sz w:val="20"/>
                <w:szCs w:val="20"/>
              </w:rPr>
            </w:pPr>
            <w:r w:rsidRPr="00E90935">
              <w:rPr>
                <w:sz w:val="20"/>
                <w:szCs w:val="20"/>
              </w:rPr>
              <w:t>20q12</w:t>
            </w:r>
          </w:p>
        </w:tc>
        <w:tc>
          <w:tcPr>
            <w:tcW w:w="2568" w:type="dxa"/>
            <w:tcBorders>
              <w:right w:val="single" w:sz="4" w:space="0" w:color="auto"/>
            </w:tcBorders>
            <w:vAlign w:val="bottom"/>
          </w:tcPr>
          <w:p w14:paraId="5C62BA00" w14:textId="77777777" w:rsidR="00486D43"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20:39,000,001-43,100,000</w:t>
            </w:r>
          </w:p>
        </w:tc>
        <w:tc>
          <w:tcPr>
            <w:tcW w:w="896" w:type="dxa"/>
            <w:tcBorders>
              <w:left w:val="single" w:sz="4" w:space="0" w:color="auto"/>
            </w:tcBorders>
            <w:vAlign w:val="center"/>
          </w:tcPr>
          <w:p w14:paraId="52867CEC"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1</w:t>
            </w:r>
          </w:p>
        </w:tc>
        <w:tc>
          <w:tcPr>
            <w:tcW w:w="1061" w:type="dxa"/>
            <w:vAlign w:val="center"/>
          </w:tcPr>
          <w:p w14:paraId="0C734B4B"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2</w:t>
            </w:r>
          </w:p>
        </w:tc>
        <w:tc>
          <w:tcPr>
            <w:tcW w:w="1061" w:type="dxa"/>
            <w:vAlign w:val="center"/>
          </w:tcPr>
          <w:p w14:paraId="3E1C42C1"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2</w:t>
            </w:r>
          </w:p>
        </w:tc>
        <w:tc>
          <w:tcPr>
            <w:tcW w:w="1061" w:type="dxa"/>
            <w:vAlign w:val="center"/>
          </w:tcPr>
          <w:p w14:paraId="5D39BD07"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2</w:t>
            </w:r>
          </w:p>
        </w:tc>
        <w:tc>
          <w:tcPr>
            <w:tcW w:w="594" w:type="dxa"/>
            <w:vAlign w:val="center"/>
          </w:tcPr>
          <w:p w14:paraId="0B15AA5C"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5</w:t>
            </w:r>
          </w:p>
        </w:tc>
        <w:tc>
          <w:tcPr>
            <w:tcW w:w="878" w:type="dxa"/>
            <w:vAlign w:val="center"/>
          </w:tcPr>
          <w:p w14:paraId="593545B7" w14:textId="77777777" w:rsidR="00486D43"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90935">
              <w:rPr>
                <w:sz w:val="20"/>
                <w:szCs w:val="20"/>
              </w:rPr>
              <w:t>5</w:t>
            </w:r>
          </w:p>
        </w:tc>
      </w:tr>
    </w:tbl>
    <w:p w14:paraId="4EB46182" w14:textId="77777777" w:rsidR="00486D43" w:rsidRDefault="00486D43" w:rsidP="00486D43">
      <w:pPr>
        <w:jc w:val="both"/>
        <w:rPr>
          <w:b/>
          <w:bCs/>
          <w:lang w:val="en-GB"/>
        </w:rPr>
        <w:sectPr w:rsidR="00486D43" w:rsidSect="00E13466">
          <w:type w:val="continuous"/>
          <w:pgSz w:w="11906" w:h="16838"/>
          <w:pgMar w:top="1418" w:right="1418" w:bottom="1418" w:left="1418" w:header="709" w:footer="709" w:gutter="0"/>
          <w:cols w:space="708"/>
          <w:docGrid w:linePitch="360"/>
        </w:sectPr>
      </w:pPr>
    </w:p>
    <w:p w14:paraId="790DA88A" w14:textId="6DCED4DB" w:rsidR="00486D43" w:rsidRDefault="00486D43" w:rsidP="00486D43">
      <w:pPr>
        <w:jc w:val="both"/>
      </w:pPr>
      <w:r w:rsidRPr="00A1747F">
        <w:rPr>
          <w:b/>
          <w:bCs/>
        </w:rPr>
        <w:lastRenderedPageBreak/>
        <w:t>S</w:t>
      </w:r>
      <w:r w:rsidR="006D7209" w:rsidRPr="00A1747F">
        <w:rPr>
          <w:b/>
          <w:bCs/>
        </w:rPr>
        <w:t>1</w:t>
      </w:r>
      <w:r w:rsidR="00EA604C" w:rsidRPr="00A1747F">
        <w:rPr>
          <w:b/>
          <w:bCs/>
        </w:rPr>
        <w:t>3</w:t>
      </w:r>
      <w:r w:rsidRPr="00A1747F">
        <w:rPr>
          <w:b/>
          <w:bCs/>
        </w:rPr>
        <w:t xml:space="preserve"> Table</w:t>
      </w:r>
      <w:r w:rsidRPr="00171F4F">
        <w:rPr>
          <w:b/>
          <w:bCs/>
        </w:rPr>
        <w:t>. The results of pathway enrichment analysis of 722 genes previously recognized as differentially expressed (DEGs) in full-thickness KTCN corneas and re-recognized as containing variants in regulatory elements (REs) localized in close proximity.</w:t>
      </w:r>
      <w:r w:rsidRPr="00D321FE">
        <w:t xml:space="preserve"> The </w:t>
      </w:r>
      <w:r>
        <w:t>Reactome</w:t>
      </w:r>
      <w:r w:rsidRPr="00D321FE">
        <w:t xml:space="preserve"> database was chosen for definition of pathways.</w:t>
      </w:r>
    </w:p>
    <w:tbl>
      <w:tblPr>
        <w:tblStyle w:val="Zwykatabela4"/>
        <w:tblW w:w="14034" w:type="dxa"/>
        <w:tblLook w:val="04A0" w:firstRow="1" w:lastRow="0" w:firstColumn="1" w:lastColumn="0" w:noHBand="0" w:noVBand="1"/>
      </w:tblPr>
      <w:tblGrid>
        <w:gridCol w:w="2552"/>
        <w:gridCol w:w="1239"/>
        <w:gridCol w:w="850"/>
        <w:gridCol w:w="961"/>
        <w:gridCol w:w="1239"/>
        <w:gridCol w:w="7193"/>
      </w:tblGrid>
      <w:tr w:rsidR="00486D43" w:rsidRPr="009D3BD9" w14:paraId="4769F2B1" w14:textId="77777777" w:rsidTr="00F16B5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right w:val="single" w:sz="4" w:space="0" w:color="auto"/>
            </w:tcBorders>
            <w:noWrap/>
            <w:hideMark/>
          </w:tcPr>
          <w:p w14:paraId="1C07C10D" w14:textId="77777777" w:rsidR="00486D43" w:rsidRPr="009D3BD9" w:rsidRDefault="00486D43" w:rsidP="00C514C7">
            <w:pPr>
              <w:spacing w:before="0" w:after="0"/>
              <w:rPr>
                <w:color w:val="000000"/>
                <w:sz w:val="18"/>
                <w:szCs w:val="18"/>
              </w:rPr>
            </w:pPr>
            <w:r w:rsidRPr="009D3BD9">
              <w:rPr>
                <w:color w:val="000000"/>
                <w:sz w:val="18"/>
                <w:szCs w:val="18"/>
              </w:rPr>
              <w:t>Pathway</w:t>
            </w:r>
          </w:p>
        </w:tc>
        <w:tc>
          <w:tcPr>
            <w:tcW w:w="1239" w:type="dxa"/>
            <w:tcBorders>
              <w:left w:val="single" w:sz="4" w:space="0" w:color="auto"/>
              <w:bottom w:val="single" w:sz="4" w:space="0" w:color="auto"/>
            </w:tcBorders>
            <w:noWrap/>
            <w:vAlign w:val="center"/>
            <w:hideMark/>
          </w:tcPr>
          <w:p w14:paraId="7085E091" w14:textId="77777777" w:rsidR="00486D43" w:rsidRPr="009D3BD9" w:rsidRDefault="00486D43" w:rsidP="00C514C7">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Enrichment FDR</w:t>
            </w:r>
          </w:p>
        </w:tc>
        <w:tc>
          <w:tcPr>
            <w:tcW w:w="850" w:type="dxa"/>
            <w:tcBorders>
              <w:bottom w:val="single" w:sz="4" w:space="0" w:color="auto"/>
            </w:tcBorders>
            <w:noWrap/>
            <w:vAlign w:val="center"/>
            <w:hideMark/>
          </w:tcPr>
          <w:p w14:paraId="5B051A81" w14:textId="77777777" w:rsidR="00486D43" w:rsidRPr="009D3BD9" w:rsidRDefault="00486D43" w:rsidP="00C514C7">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nGenes</w:t>
            </w:r>
          </w:p>
        </w:tc>
        <w:tc>
          <w:tcPr>
            <w:tcW w:w="961" w:type="dxa"/>
            <w:tcBorders>
              <w:bottom w:val="single" w:sz="4" w:space="0" w:color="auto"/>
            </w:tcBorders>
            <w:noWrap/>
            <w:vAlign w:val="center"/>
            <w:hideMark/>
          </w:tcPr>
          <w:p w14:paraId="6DD69C34" w14:textId="77777777" w:rsidR="00486D43" w:rsidRPr="009D3BD9" w:rsidRDefault="00486D43" w:rsidP="00C514C7">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Pathway Genes</w:t>
            </w:r>
          </w:p>
        </w:tc>
        <w:tc>
          <w:tcPr>
            <w:tcW w:w="1239" w:type="dxa"/>
            <w:tcBorders>
              <w:bottom w:val="single" w:sz="4" w:space="0" w:color="auto"/>
            </w:tcBorders>
            <w:noWrap/>
            <w:vAlign w:val="center"/>
            <w:hideMark/>
          </w:tcPr>
          <w:p w14:paraId="5D3372D2" w14:textId="77777777" w:rsidR="00486D43" w:rsidRPr="009D3BD9" w:rsidRDefault="00486D43" w:rsidP="00C514C7">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Fold Enrichment</w:t>
            </w:r>
          </w:p>
        </w:tc>
        <w:tc>
          <w:tcPr>
            <w:tcW w:w="7193" w:type="dxa"/>
            <w:tcBorders>
              <w:bottom w:val="single" w:sz="4" w:space="0" w:color="auto"/>
            </w:tcBorders>
            <w:noWrap/>
            <w:hideMark/>
          </w:tcPr>
          <w:p w14:paraId="19C8CCEA" w14:textId="77777777" w:rsidR="00486D43" w:rsidRPr="009D3BD9" w:rsidRDefault="00486D43" w:rsidP="00C514C7">
            <w:pPr>
              <w:spacing w:before="0"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Genes</w:t>
            </w:r>
          </w:p>
        </w:tc>
      </w:tr>
      <w:tr w:rsidR="00E13466" w:rsidRPr="002E2FED" w14:paraId="3BC6FFE4"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right w:val="single" w:sz="4" w:space="0" w:color="auto"/>
            </w:tcBorders>
            <w:noWrap/>
            <w:vAlign w:val="center"/>
            <w:hideMark/>
          </w:tcPr>
          <w:p w14:paraId="4690474B" w14:textId="77777777" w:rsidR="00486D43" w:rsidRPr="009D3BD9" w:rsidRDefault="00486D43" w:rsidP="00C514C7">
            <w:pPr>
              <w:spacing w:before="0" w:after="0"/>
              <w:rPr>
                <w:b w:val="0"/>
                <w:bCs w:val="0"/>
                <w:color w:val="000000"/>
                <w:sz w:val="18"/>
                <w:szCs w:val="18"/>
              </w:rPr>
            </w:pPr>
            <w:r w:rsidRPr="009D3BD9">
              <w:rPr>
                <w:b w:val="0"/>
                <w:bCs w:val="0"/>
                <w:color w:val="000000"/>
                <w:sz w:val="18"/>
                <w:szCs w:val="18"/>
              </w:rPr>
              <w:t>Extracellular matrix organization</w:t>
            </w:r>
          </w:p>
        </w:tc>
        <w:tc>
          <w:tcPr>
            <w:tcW w:w="1239" w:type="dxa"/>
            <w:tcBorders>
              <w:top w:val="single" w:sz="4" w:space="0" w:color="auto"/>
              <w:left w:val="single" w:sz="4" w:space="0" w:color="auto"/>
            </w:tcBorders>
            <w:noWrap/>
            <w:vAlign w:val="center"/>
            <w:hideMark/>
          </w:tcPr>
          <w:p w14:paraId="280BDDAB"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&gt;0.0001</w:t>
            </w:r>
          </w:p>
        </w:tc>
        <w:tc>
          <w:tcPr>
            <w:tcW w:w="850" w:type="dxa"/>
            <w:tcBorders>
              <w:top w:val="single" w:sz="4" w:space="0" w:color="auto"/>
            </w:tcBorders>
            <w:noWrap/>
            <w:vAlign w:val="center"/>
            <w:hideMark/>
          </w:tcPr>
          <w:p w14:paraId="6A439F4B"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54</w:t>
            </w:r>
          </w:p>
        </w:tc>
        <w:tc>
          <w:tcPr>
            <w:tcW w:w="961" w:type="dxa"/>
            <w:tcBorders>
              <w:top w:val="single" w:sz="4" w:space="0" w:color="auto"/>
            </w:tcBorders>
            <w:noWrap/>
            <w:vAlign w:val="center"/>
            <w:hideMark/>
          </w:tcPr>
          <w:p w14:paraId="3F42E699"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418</w:t>
            </w:r>
          </w:p>
        </w:tc>
        <w:tc>
          <w:tcPr>
            <w:tcW w:w="1239" w:type="dxa"/>
            <w:tcBorders>
              <w:top w:val="single" w:sz="4" w:space="0" w:color="auto"/>
            </w:tcBorders>
            <w:noWrap/>
            <w:vAlign w:val="center"/>
            <w:hideMark/>
          </w:tcPr>
          <w:p w14:paraId="04955A12"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3.3067</w:t>
            </w:r>
          </w:p>
        </w:tc>
        <w:tc>
          <w:tcPr>
            <w:tcW w:w="7193" w:type="dxa"/>
            <w:tcBorders>
              <w:top w:val="single" w:sz="4" w:space="0" w:color="auto"/>
            </w:tcBorders>
            <w:noWrap/>
            <w:hideMark/>
          </w:tcPr>
          <w:p w14:paraId="70AD19E3" w14:textId="77777777" w:rsidR="00486D43" w:rsidRPr="009D3BD9"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9D3BD9">
              <w:rPr>
                <w:i/>
                <w:iCs/>
                <w:color w:val="000000"/>
                <w:sz w:val="18"/>
                <w:szCs w:val="18"/>
              </w:rPr>
              <w:t xml:space="preserve"> ITGA2B, CD44, TNC, ELN, LAMC2, ACTN1, FBLN1, ITGA8, CEACAM1, ITGB5, CEACAM6, P3H2, LAMA1, SERPINE1, ASPN, COL12A1, LOX, ITGA4, EFEMP1, NID1, P3H1, TGFB3, PLG, P4HA1, COL21A1, PXDN, COL5A1, LOXL2, ADAM19, ITGA11, EMILIN1, LOXL4, ITGAV, FBN2, HSPG2, ADAM12, PLOD2, ACAN, CAPN13, COL6A3, FBLN2, ADAMTS9, JAM3, FBN1, SDC2, COL14A1, LAMA2, COL27A1, COL13A1, MFAP5, MMP17, COL5A2, COL28A1, PECAM1</w:t>
            </w:r>
          </w:p>
        </w:tc>
      </w:tr>
      <w:tr w:rsidR="00486D43" w:rsidRPr="002E2FED" w14:paraId="08B5700B"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noWrap/>
            <w:vAlign w:val="center"/>
            <w:hideMark/>
          </w:tcPr>
          <w:p w14:paraId="5C53B35B" w14:textId="77777777" w:rsidR="00486D43" w:rsidRPr="009D3BD9" w:rsidRDefault="00486D43" w:rsidP="00C514C7">
            <w:pPr>
              <w:spacing w:before="0" w:after="0"/>
              <w:rPr>
                <w:b w:val="0"/>
                <w:bCs w:val="0"/>
                <w:color w:val="000000"/>
                <w:sz w:val="18"/>
                <w:szCs w:val="18"/>
              </w:rPr>
            </w:pPr>
            <w:r w:rsidRPr="009D3BD9">
              <w:rPr>
                <w:b w:val="0"/>
                <w:bCs w:val="0"/>
                <w:color w:val="000000"/>
                <w:sz w:val="18"/>
                <w:szCs w:val="18"/>
              </w:rPr>
              <w:t>Elastic fibre formation</w:t>
            </w:r>
          </w:p>
        </w:tc>
        <w:tc>
          <w:tcPr>
            <w:tcW w:w="1239" w:type="dxa"/>
            <w:tcBorders>
              <w:left w:val="single" w:sz="4" w:space="0" w:color="auto"/>
            </w:tcBorders>
            <w:noWrap/>
            <w:vAlign w:val="center"/>
            <w:hideMark/>
          </w:tcPr>
          <w:p w14:paraId="1214889F"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&gt;0.0001</w:t>
            </w:r>
          </w:p>
        </w:tc>
        <w:tc>
          <w:tcPr>
            <w:tcW w:w="850" w:type="dxa"/>
            <w:noWrap/>
            <w:vAlign w:val="center"/>
            <w:hideMark/>
          </w:tcPr>
          <w:p w14:paraId="38C9F814"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15</w:t>
            </w:r>
          </w:p>
        </w:tc>
        <w:tc>
          <w:tcPr>
            <w:tcW w:w="961" w:type="dxa"/>
            <w:noWrap/>
            <w:vAlign w:val="center"/>
            <w:hideMark/>
          </w:tcPr>
          <w:p w14:paraId="373EF993"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59</w:t>
            </w:r>
          </w:p>
        </w:tc>
        <w:tc>
          <w:tcPr>
            <w:tcW w:w="1239" w:type="dxa"/>
            <w:noWrap/>
            <w:vAlign w:val="center"/>
            <w:hideMark/>
          </w:tcPr>
          <w:p w14:paraId="05F93BDF"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6.5075</w:t>
            </w:r>
          </w:p>
        </w:tc>
        <w:tc>
          <w:tcPr>
            <w:tcW w:w="7193" w:type="dxa"/>
            <w:noWrap/>
            <w:hideMark/>
          </w:tcPr>
          <w:p w14:paraId="457A87B8" w14:textId="77777777" w:rsidR="00486D43" w:rsidRPr="009D3BD9"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9D3BD9">
              <w:rPr>
                <w:i/>
                <w:iCs/>
                <w:color w:val="000000"/>
                <w:sz w:val="18"/>
                <w:szCs w:val="18"/>
              </w:rPr>
              <w:t xml:space="preserve"> ELN, FBLN1, ITGA8, ITGB5, LOX, EFEMP1, TGFB3, LOXL2, EMILIN1, LOXL4, ITGAV, FBN2, FBLN2, FBN1, MFAP5</w:t>
            </w:r>
          </w:p>
        </w:tc>
      </w:tr>
      <w:tr w:rsidR="00486D43" w:rsidRPr="00C845CE" w14:paraId="0D9BBA04"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noWrap/>
            <w:vAlign w:val="center"/>
            <w:hideMark/>
          </w:tcPr>
          <w:p w14:paraId="33981370" w14:textId="77777777" w:rsidR="00486D43" w:rsidRPr="009D3BD9" w:rsidRDefault="00486D43" w:rsidP="00C514C7">
            <w:pPr>
              <w:spacing w:before="0" w:after="0"/>
              <w:rPr>
                <w:b w:val="0"/>
                <w:bCs w:val="0"/>
                <w:color w:val="000000"/>
                <w:sz w:val="18"/>
                <w:szCs w:val="18"/>
              </w:rPr>
            </w:pPr>
            <w:r w:rsidRPr="009D3BD9">
              <w:rPr>
                <w:b w:val="0"/>
                <w:bCs w:val="0"/>
                <w:color w:val="000000"/>
                <w:sz w:val="18"/>
                <w:szCs w:val="18"/>
              </w:rPr>
              <w:t>Collagen formation</w:t>
            </w:r>
          </w:p>
        </w:tc>
        <w:tc>
          <w:tcPr>
            <w:tcW w:w="1239" w:type="dxa"/>
            <w:tcBorders>
              <w:left w:val="single" w:sz="4" w:space="0" w:color="auto"/>
            </w:tcBorders>
            <w:noWrap/>
            <w:vAlign w:val="center"/>
            <w:hideMark/>
          </w:tcPr>
          <w:p w14:paraId="6C2E876D"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&gt;0.0001</w:t>
            </w:r>
          </w:p>
        </w:tc>
        <w:tc>
          <w:tcPr>
            <w:tcW w:w="850" w:type="dxa"/>
            <w:noWrap/>
            <w:vAlign w:val="center"/>
            <w:hideMark/>
          </w:tcPr>
          <w:p w14:paraId="500E5556"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18</w:t>
            </w:r>
          </w:p>
        </w:tc>
        <w:tc>
          <w:tcPr>
            <w:tcW w:w="961" w:type="dxa"/>
            <w:noWrap/>
            <w:vAlign w:val="center"/>
            <w:hideMark/>
          </w:tcPr>
          <w:p w14:paraId="50EC9E15"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90</w:t>
            </w:r>
          </w:p>
        </w:tc>
        <w:tc>
          <w:tcPr>
            <w:tcW w:w="1239" w:type="dxa"/>
            <w:noWrap/>
            <w:vAlign w:val="center"/>
            <w:hideMark/>
          </w:tcPr>
          <w:p w14:paraId="20795D4E"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5.1192</w:t>
            </w:r>
          </w:p>
        </w:tc>
        <w:tc>
          <w:tcPr>
            <w:tcW w:w="7193" w:type="dxa"/>
            <w:noWrap/>
            <w:hideMark/>
          </w:tcPr>
          <w:p w14:paraId="6AFD2C5C" w14:textId="77777777" w:rsidR="00486D43" w:rsidRPr="009D3BD9"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lang w:val="en-US"/>
              </w:rPr>
            </w:pPr>
            <w:r w:rsidRPr="009D3BD9">
              <w:rPr>
                <w:i/>
                <w:iCs/>
                <w:color w:val="000000"/>
                <w:sz w:val="18"/>
                <w:szCs w:val="18"/>
                <w:lang w:val="en-US"/>
              </w:rPr>
              <w:t xml:space="preserve"> LAMC2, P3H2, COL12A1, LOX, P3H1, P4HA1, COL21A1, PXDN, COL5A1, LOXL2, LOXL4, PLOD2, COL6A3, COL14A1, COL27A1, COL13A1, COL5A2, COL28A1</w:t>
            </w:r>
          </w:p>
        </w:tc>
      </w:tr>
      <w:tr w:rsidR="00486D43" w:rsidRPr="002E2FED" w14:paraId="0736109A"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noWrap/>
            <w:vAlign w:val="center"/>
            <w:hideMark/>
          </w:tcPr>
          <w:p w14:paraId="2A3BD0D8" w14:textId="77777777" w:rsidR="00486D43" w:rsidRPr="009D3BD9" w:rsidRDefault="00486D43" w:rsidP="00C514C7">
            <w:pPr>
              <w:spacing w:before="0" w:after="0"/>
              <w:rPr>
                <w:b w:val="0"/>
                <w:bCs w:val="0"/>
                <w:color w:val="000000"/>
                <w:sz w:val="18"/>
                <w:szCs w:val="18"/>
                <w:lang w:val="en-US"/>
              </w:rPr>
            </w:pPr>
            <w:r w:rsidRPr="009D3BD9">
              <w:rPr>
                <w:b w:val="0"/>
                <w:bCs w:val="0"/>
                <w:color w:val="000000"/>
                <w:sz w:val="18"/>
                <w:szCs w:val="18"/>
                <w:lang w:val="en-US"/>
              </w:rPr>
              <w:t>Molecules associated with elastic fibres</w:t>
            </w:r>
          </w:p>
        </w:tc>
        <w:tc>
          <w:tcPr>
            <w:tcW w:w="1239" w:type="dxa"/>
            <w:tcBorders>
              <w:left w:val="single" w:sz="4" w:space="0" w:color="auto"/>
            </w:tcBorders>
            <w:noWrap/>
            <w:vAlign w:val="center"/>
            <w:hideMark/>
          </w:tcPr>
          <w:p w14:paraId="53C7BA72"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0.0001</w:t>
            </w:r>
          </w:p>
        </w:tc>
        <w:tc>
          <w:tcPr>
            <w:tcW w:w="850" w:type="dxa"/>
            <w:noWrap/>
            <w:vAlign w:val="center"/>
            <w:hideMark/>
          </w:tcPr>
          <w:p w14:paraId="3048884C"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12</w:t>
            </w:r>
          </w:p>
        </w:tc>
        <w:tc>
          <w:tcPr>
            <w:tcW w:w="961" w:type="dxa"/>
            <w:noWrap/>
            <w:vAlign w:val="center"/>
            <w:hideMark/>
          </w:tcPr>
          <w:p w14:paraId="69A1A020"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52</w:t>
            </w:r>
          </w:p>
        </w:tc>
        <w:tc>
          <w:tcPr>
            <w:tcW w:w="1239" w:type="dxa"/>
            <w:noWrap/>
            <w:vAlign w:val="center"/>
            <w:hideMark/>
          </w:tcPr>
          <w:p w14:paraId="7888E7A1"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5.9068</w:t>
            </w:r>
          </w:p>
        </w:tc>
        <w:tc>
          <w:tcPr>
            <w:tcW w:w="7193" w:type="dxa"/>
            <w:noWrap/>
            <w:hideMark/>
          </w:tcPr>
          <w:p w14:paraId="372AFCEE" w14:textId="77777777" w:rsidR="00486D43" w:rsidRPr="009D3BD9"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9D3BD9">
              <w:rPr>
                <w:i/>
                <w:iCs/>
                <w:color w:val="000000"/>
                <w:sz w:val="18"/>
                <w:szCs w:val="18"/>
              </w:rPr>
              <w:t xml:space="preserve"> ELN, FBLN1, ITGA8, ITGB5, EFEMP1, TGFB3, EMILIN1, ITGAV, FBN2, FBLN2, FBN1, MFAP5</w:t>
            </w:r>
          </w:p>
        </w:tc>
      </w:tr>
      <w:tr w:rsidR="00486D43" w:rsidRPr="00C845CE" w14:paraId="4825FA6A"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noWrap/>
            <w:vAlign w:val="center"/>
            <w:hideMark/>
          </w:tcPr>
          <w:p w14:paraId="4027AB21" w14:textId="77777777" w:rsidR="00486D43" w:rsidRPr="009D3BD9" w:rsidRDefault="00486D43" w:rsidP="00C514C7">
            <w:pPr>
              <w:spacing w:before="0" w:after="0"/>
              <w:rPr>
                <w:b w:val="0"/>
                <w:bCs w:val="0"/>
                <w:color w:val="000000"/>
                <w:sz w:val="18"/>
                <w:szCs w:val="18"/>
                <w:lang w:val="en-US"/>
              </w:rPr>
            </w:pPr>
            <w:r w:rsidRPr="009D3BD9">
              <w:rPr>
                <w:b w:val="0"/>
                <w:bCs w:val="0"/>
                <w:color w:val="000000"/>
                <w:sz w:val="18"/>
                <w:szCs w:val="18"/>
                <w:lang w:val="en-US"/>
              </w:rPr>
              <w:t>Collagen biosynthesis and modifying enzymes</w:t>
            </w:r>
          </w:p>
        </w:tc>
        <w:tc>
          <w:tcPr>
            <w:tcW w:w="1239" w:type="dxa"/>
            <w:tcBorders>
              <w:left w:val="single" w:sz="4" w:space="0" w:color="auto"/>
            </w:tcBorders>
            <w:noWrap/>
            <w:vAlign w:val="center"/>
            <w:hideMark/>
          </w:tcPr>
          <w:p w14:paraId="4CDCD9E5"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0.0003</w:t>
            </w:r>
          </w:p>
        </w:tc>
        <w:tc>
          <w:tcPr>
            <w:tcW w:w="850" w:type="dxa"/>
            <w:noWrap/>
            <w:vAlign w:val="center"/>
            <w:hideMark/>
          </w:tcPr>
          <w:p w14:paraId="4F9FF5EA"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13</w:t>
            </w:r>
          </w:p>
        </w:tc>
        <w:tc>
          <w:tcPr>
            <w:tcW w:w="961" w:type="dxa"/>
            <w:noWrap/>
            <w:vAlign w:val="center"/>
            <w:hideMark/>
          </w:tcPr>
          <w:p w14:paraId="46A9F609"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67</w:t>
            </w:r>
          </w:p>
        </w:tc>
        <w:tc>
          <w:tcPr>
            <w:tcW w:w="1239" w:type="dxa"/>
            <w:noWrap/>
            <w:vAlign w:val="center"/>
            <w:hideMark/>
          </w:tcPr>
          <w:p w14:paraId="0150A3EB"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4.9664</w:t>
            </w:r>
          </w:p>
        </w:tc>
        <w:tc>
          <w:tcPr>
            <w:tcW w:w="7193" w:type="dxa"/>
            <w:noWrap/>
            <w:hideMark/>
          </w:tcPr>
          <w:p w14:paraId="0DAD3063" w14:textId="77777777" w:rsidR="00486D43" w:rsidRPr="009D3BD9"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lang w:val="en-US"/>
              </w:rPr>
            </w:pPr>
            <w:r w:rsidRPr="009D3BD9">
              <w:rPr>
                <w:i/>
                <w:iCs/>
                <w:color w:val="000000"/>
                <w:sz w:val="18"/>
                <w:szCs w:val="18"/>
                <w:lang w:val="en-US"/>
              </w:rPr>
              <w:t xml:space="preserve"> P3H2, COL12A1, P3H1, P4HA1, COL21A1, COL5A1, PLOD2, COL6A3, COL14A1, COL27A1, COL13A1, COL5A2, COL28A1</w:t>
            </w:r>
          </w:p>
        </w:tc>
      </w:tr>
      <w:tr w:rsidR="00486D43" w:rsidRPr="00C845CE" w14:paraId="2005A2C8"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noWrap/>
            <w:vAlign w:val="center"/>
            <w:hideMark/>
          </w:tcPr>
          <w:p w14:paraId="74049F8A" w14:textId="77777777" w:rsidR="00486D43" w:rsidRPr="009D3BD9" w:rsidRDefault="00486D43" w:rsidP="00C514C7">
            <w:pPr>
              <w:spacing w:before="0" w:after="0"/>
              <w:rPr>
                <w:b w:val="0"/>
                <w:bCs w:val="0"/>
                <w:color w:val="000000"/>
                <w:sz w:val="18"/>
                <w:szCs w:val="18"/>
              </w:rPr>
            </w:pPr>
            <w:r w:rsidRPr="009D3BD9">
              <w:rPr>
                <w:b w:val="0"/>
                <w:bCs w:val="0"/>
                <w:color w:val="000000"/>
                <w:sz w:val="18"/>
                <w:szCs w:val="18"/>
              </w:rPr>
              <w:t>ECM proteoglycans</w:t>
            </w:r>
          </w:p>
        </w:tc>
        <w:tc>
          <w:tcPr>
            <w:tcW w:w="1239" w:type="dxa"/>
            <w:tcBorders>
              <w:left w:val="single" w:sz="4" w:space="0" w:color="auto"/>
            </w:tcBorders>
            <w:noWrap/>
            <w:vAlign w:val="center"/>
            <w:hideMark/>
          </w:tcPr>
          <w:p w14:paraId="7069705C"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0.0003</w:t>
            </w:r>
          </w:p>
        </w:tc>
        <w:tc>
          <w:tcPr>
            <w:tcW w:w="850" w:type="dxa"/>
            <w:noWrap/>
            <w:vAlign w:val="center"/>
            <w:hideMark/>
          </w:tcPr>
          <w:p w14:paraId="180863BF"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15</w:t>
            </w:r>
          </w:p>
        </w:tc>
        <w:tc>
          <w:tcPr>
            <w:tcW w:w="961" w:type="dxa"/>
            <w:noWrap/>
            <w:vAlign w:val="center"/>
            <w:hideMark/>
          </w:tcPr>
          <w:p w14:paraId="14E766A3"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90</w:t>
            </w:r>
          </w:p>
        </w:tc>
        <w:tc>
          <w:tcPr>
            <w:tcW w:w="1239" w:type="dxa"/>
            <w:noWrap/>
            <w:vAlign w:val="center"/>
            <w:hideMark/>
          </w:tcPr>
          <w:p w14:paraId="0C59434D"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4.2660</w:t>
            </w:r>
          </w:p>
        </w:tc>
        <w:tc>
          <w:tcPr>
            <w:tcW w:w="7193" w:type="dxa"/>
            <w:noWrap/>
            <w:hideMark/>
          </w:tcPr>
          <w:p w14:paraId="57778A68" w14:textId="77777777" w:rsidR="00486D43" w:rsidRPr="009D3BD9"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lang w:val="en-US"/>
              </w:rPr>
            </w:pPr>
            <w:r w:rsidRPr="009D3BD9">
              <w:rPr>
                <w:i/>
                <w:iCs/>
                <w:color w:val="000000"/>
                <w:sz w:val="18"/>
                <w:szCs w:val="18"/>
                <w:lang w:val="en-US"/>
              </w:rPr>
              <w:t xml:space="preserve"> ITGA2B, TNC, ITGA8, ITGB5, LAMA1, SERPINE1, ASPN, TGFB3, COL5A1, ITGAV, HSPG2, ACAN, COL6A3, LAMA2, COL5A2</w:t>
            </w:r>
          </w:p>
        </w:tc>
      </w:tr>
      <w:tr w:rsidR="00486D43" w:rsidRPr="002E2FED" w14:paraId="2127300B"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noWrap/>
            <w:vAlign w:val="center"/>
            <w:hideMark/>
          </w:tcPr>
          <w:p w14:paraId="134294D2" w14:textId="77777777" w:rsidR="00486D43" w:rsidRPr="009D3BD9" w:rsidRDefault="00486D43" w:rsidP="00C514C7">
            <w:pPr>
              <w:spacing w:before="0" w:after="0"/>
              <w:rPr>
                <w:b w:val="0"/>
                <w:bCs w:val="0"/>
                <w:color w:val="000000"/>
                <w:sz w:val="18"/>
                <w:szCs w:val="18"/>
              </w:rPr>
            </w:pPr>
            <w:r w:rsidRPr="009D3BD9">
              <w:rPr>
                <w:b w:val="0"/>
                <w:bCs w:val="0"/>
                <w:color w:val="000000"/>
                <w:sz w:val="18"/>
                <w:szCs w:val="18"/>
              </w:rPr>
              <w:t>Hemostasis</w:t>
            </w:r>
          </w:p>
        </w:tc>
        <w:tc>
          <w:tcPr>
            <w:tcW w:w="1239" w:type="dxa"/>
            <w:tcBorders>
              <w:left w:val="single" w:sz="4" w:space="0" w:color="auto"/>
            </w:tcBorders>
            <w:noWrap/>
            <w:vAlign w:val="center"/>
            <w:hideMark/>
          </w:tcPr>
          <w:p w14:paraId="7C53FEAC"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0.0003</w:t>
            </w:r>
          </w:p>
        </w:tc>
        <w:tc>
          <w:tcPr>
            <w:tcW w:w="850" w:type="dxa"/>
            <w:noWrap/>
            <w:vAlign w:val="center"/>
            <w:hideMark/>
          </w:tcPr>
          <w:p w14:paraId="3D5E0A24"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55</w:t>
            </w:r>
          </w:p>
        </w:tc>
        <w:tc>
          <w:tcPr>
            <w:tcW w:w="961" w:type="dxa"/>
            <w:noWrap/>
            <w:vAlign w:val="center"/>
            <w:hideMark/>
          </w:tcPr>
          <w:p w14:paraId="5BB7D214"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738</w:t>
            </w:r>
          </w:p>
        </w:tc>
        <w:tc>
          <w:tcPr>
            <w:tcW w:w="1239" w:type="dxa"/>
            <w:noWrap/>
            <w:vAlign w:val="center"/>
            <w:hideMark/>
          </w:tcPr>
          <w:p w14:paraId="360342A6"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1.9076</w:t>
            </w:r>
          </w:p>
        </w:tc>
        <w:tc>
          <w:tcPr>
            <w:tcW w:w="7193" w:type="dxa"/>
            <w:noWrap/>
            <w:hideMark/>
          </w:tcPr>
          <w:p w14:paraId="3620BE09" w14:textId="77777777" w:rsidR="00486D43" w:rsidRPr="009D3BD9"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9D3BD9">
              <w:rPr>
                <w:i/>
                <w:iCs/>
                <w:color w:val="000000"/>
                <w:sz w:val="18"/>
                <w:szCs w:val="18"/>
              </w:rPr>
              <w:t xml:space="preserve"> ITGA2B, IGF1, CD44, ACTN1, ACTB, RAPGEF3, CEACAM1, KIF3C, CEACAM6, RAPGEF4, SERPINE1, VEGFA, ITGA4, F3, TGFB3, PLG, ABCC4, IRF1, RAC2, DOCK4, CALU, VAV3, CABLES1, DOCK2, DOCK10, SERPINE2, DGKB, TRPC6, ITGAV, LHFPL2, SERPING1, DOCK1, ANGPT1, SLC7A7, ATP2B2, DGKI, ANXA5, JAM3, SDC2, PSG6, CEACAM3, RHOG, LCK, PROS1, PRKG1, GNG2, SELL, PLCG2, PSG5, PSG7, PSG1, PSG11, PSG4, SELENOP, PECAM1</w:t>
            </w:r>
          </w:p>
        </w:tc>
      </w:tr>
      <w:tr w:rsidR="00486D43" w:rsidRPr="00C845CE" w14:paraId="18EB98CB"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noWrap/>
            <w:vAlign w:val="center"/>
            <w:hideMark/>
          </w:tcPr>
          <w:p w14:paraId="776AE87D" w14:textId="77777777" w:rsidR="00486D43" w:rsidRPr="009D3BD9" w:rsidRDefault="00486D43" w:rsidP="00C514C7">
            <w:pPr>
              <w:spacing w:before="0" w:after="0"/>
              <w:rPr>
                <w:b w:val="0"/>
                <w:bCs w:val="0"/>
                <w:color w:val="000000"/>
                <w:sz w:val="18"/>
                <w:szCs w:val="18"/>
              </w:rPr>
            </w:pPr>
            <w:r w:rsidRPr="009D3BD9">
              <w:rPr>
                <w:b w:val="0"/>
                <w:bCs w:val="0"/>
                <w:color w:val="000000"/>
                <w:sz w:val="18"/>
                <w:szCs w:val="18"/>
              </w:rPr>
              <w:t>Integrin cell surface interactions</w:t>
            </w:r>
          </w:p>
        </w:tc>
        <w:tc>
          <w:tcPr>
            <w:tcW w:w="1239" w:type="dxa"/>
            <w:tcBorders>
              <w:left w:val="single" w:sz="4" w:space="0" w:color="auto"/>
            </w:tcBorders>
            <w:noWrap/>
            <w:vAlign w:val="center"/>
            <w:hideMark/>
          </w:tcPr>
          <w:p w14:paraId="5B660316"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0.0006</w:t>
            </w:r>
          </w:p>
        </w:tc>
        <w:tc>
          <w:tcPr>
            <w:tcW w:w="850" w:type="dxa"/>
            <w:noWrap/>
            <w:vAlign w:val="center"/>
            <w:hideMark/>
          </w:tcPr>
          <w:p w14:paraId="7391509C"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16</w:t>
            </w:r>
          </w:p>
        </w:tc>
        <w:tc>
          <w:tcPr>
            <w:tcW w:w="961" w:type="dxa"/>
            <w:noWrap/>
            <w:vAlign w:val="center"/>
            <w:hideMark/>
          </w:tcPr>
          <w:p w14:paraId="28CE66E9"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109</w:t>
            </w:r>
          </w:p>
        </w:tc>
        <w:tc>
          <w:tcPr>
            <w:tcW w:w="1239" w:type="dxa"/>
            <w:noWrap/>
            <w:vAlign w:val="center"/>
            <w:hideMark/>
          </w:tcPr>
          <w:p w14:paraId="114EC466"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3.7572</w:t>
            </w:r>
          </w:p>
        </w:tc>
        <w:tc>
          <w:tcPr>
            <w:tcW w:w="7193" w:type="dxa"/>
            <w:noWrap/>
            <w:hideMark/>
          </w:tcPr>
          <w:p w14:paraId="15D14909" w14:textId="77777777" w:rsidR="00486D43" w:rsidRPr="009D3BD9"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lang w:val="en-US"/>
              </w:rPr>
            </w:pPr>
            <w:r w:rsidRPr="009D3BD9">
              <w:rPr>
                <w:i/>
                <w:iCs/>
                <w:color w:val="000000"/>
                <w:sz w:val="18"/>
                <w:szCs w:val="18"/>
                <w:lang w:val="en-US"/>
              </w:rPr>
              <w:t xml:space="preserve"> ITGA2B, CD44, TNC, ITGA8, ITGB5, ITGA4, COL5A1, ITGA11, ITGAV, HSPG2, COL6A3, JAM3, FBN1, COL13A1, COL5A2, PECAM1</w:t>
            </w:r>
          </w:p>
        </w:tc>
      </w:tr>
      <w:tr w:rsidR="00486D43" w:rsidRPr="00C845CE" w14:paraId="1D7E91D9"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noWrap/>
            <w:vAlign w:val="center"/>
            <w:hideMark/>
          </w:tcPr>
          <w:p w14:paraId="215151E7" w14:textId="77777777" w:rsidR="00486D43" w:rsidRPr="009D3BD9" w:rsidRDefault="00486D43" w:rsidP="00C514C7">
            <w:pPr>
              <w:spacing w:before="0" w:after="0"/>
              <w:rPr>
                <w:b w:val="0"/>
                <w:bCs w:val="0"/>
                <w:color w:val="000000"/>
                <w:sz w:val="18"/>
                <w:szCs w:val="18"/>
                <w:lang w:val="en-US"/>
              </w:rPr>
            </w:pPr>
            <w:r w:rsidRPr="009D3BD9">
              <w:rPr>
                <w:b w:val="0"/>
                <w:bCs w:val="0"/>
                <w:color w:val="000000"/>
                <w:sz w:val="18"/>
                <w:szCs w:val="18"/>
                <w:lang w:val="en-US"/>
              </w:rPr>
              <w:t>Assembly of collagen fibrils and other multimeric structures</w:t>
            </w:r>
          </w:p>
        </w:tc>
        <w:tc>
          <w:tcPr>
            <w:tcW w:w="1239" w:type="dxa"/>
            <w:tcBorders>
              <w:left w:val="single" w:sz="4" w:space="0" w:color="auto"/>
            </w:tcBorders>
            <w:noWrap/>
            <w:vAlign w:val="center"/>
            <w:hideMark/>
          </w:tcPr>
          <w:p w14:paraId="47BFE090"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0.0023</w:t>
            </w:r>
          </w:p>
        </w:tc>
        <w:tc>
          <w:tcPr>
            <w:tcW w:w="850" w:type="dxa"/>
            <w:noWrap/>
            <w:vAlign w:val="center"/>
            <w:hideMark/>
          </w:tcPr>
          <w:p w14:paraId="2716BF64"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11</w:t>
            </w:r>
          </w:p>
        </w:tc>
        <w:tc>
          <w:tcPr>
            <w:tcW w:w="961" w:type="dxa"/>
            <w:noWrap/>
            <w:vAlign w:val="center"/>
            <w:hideMark/>
          </w:tcPr>
          <w:p w14:paraId="2EB93952"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61</w:t>
            </w:r>
          </w:p>
        </w:tc>
        <w:tc>
          <w:tcPr>
            <w:tcW w:w="1239" w:type="dxa"/>
            <w:noWrap/>
            <w:vAlign w:val="center"/>
            <w:hideMark/>
          </w:tcPr>
          <w:p w14:paraId="12D8B80A"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4.6157</w:t>
            </w:r>
          </w:p>
        </w:tc>
        <w:tc>
          <w:tcPr>
            <w:tcW w:w="7193" w:type="dxa"/>
            <w:noWrap/>
            <w:hideMark/>
          </w:tcPr>
          <w:p w14:paraId="1F19026B" w14:textId="77777777" w:rsidR="00486D43" w:rsidRPr="009D3BD9"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lang w:val="en-US"/>
              </w:rPr>
            </w:pPr>
            <w:r w:rsidRPr="009D3BD9">
              <w:rPr>
                <w:i/>
                <w:iCs/>
                <w:color w:val="000000"/>
                <w:sz w:val="18"/>
                <w:szCs w:val="18"/>
                <w:lang w:val="en-US"/>
              </w:rPr>
              <w:t xml:space="preserve"> LAMC2, COL12A1, LOX, PXDN, COL5A1, LOXL2, LOXL4, COL6A3, COL14A1, COL27A1, COL5A2</w:t>
            </w:r>
          </w:p>
        </w:tc>
      </w:tr>
      <w:tr w:rsidR="00486D43" w:rsidRPr="002E2FED" w14:paraId="581A90B0"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noWrap/>
            <w:vAlign w:val="center"/>
            <w:hideMark/>
          </w:tcPr>
          <w:p w14:paraId="1BADF68B" w14:textId="77777777" w:rsidR="00486D43" w:rsidRPr="009D3BD9" w:rsidRDefault="00486D43" w:rsidP="00C514C7">
            <w:pPr>
              <w:spacing w:before="0" w:after="0"/>
              <w:rPr>
                <w:b w:val="0"/>
                <w:bCs w:val="0"/>
                <w:color w:val="000000"/>
                <w:sz w:val="18"/>
                <w:szCs w:val="18"/>
              </w:rPr>
            </w:pPr>
            <w:r w:rsidRPr="009D3BD9">
              <w:rPr>
                <w:b w:val="0"/>
                <w:bCs w:val="0"/>
                <w:color w:val="000000"/>
                <w:sz w:val="18"/>
                <w:szCs w:val="18"/>
              </w:rPr>
              <w:t>Rho GTPase cycle</w:t>
            </w:r>
          </w:p>
        </w:tc>
        <w:tc>
          <w:tcPr>
            <w:tcW w:w="1239" w:type="dxa"/>
            <w:tcBorders>
              <w:left w:val="single" w:sz="4" w:space="0" w:color="auto"/>
            </w:tcBorders>
            <w:noWrap/>
            <w:vAlign w:val="center"/>
            <w:hideMark/>
          </w:tcPr>
          <w:p w14:paraId="7BD7FB9F"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0.0031</w:t>
            </w:r>
          </w:p>
        </w:tc>
        <w:tc>
          <w:tcPr>
            <w:tcW w:w="850" w:type="dxa"/>
            <w:noWrap/>
            <w:vAlign w:val="center"/>
            <w:hideMark/>
          </w:tcPr>
          <w:p w14:paraId="27DD0DC1"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17</w:t>
            </w:r>
          </w:p>
        </w:tc>
        <w:tc>
          <w:tcPr>
            <w:tcW w:w="961" w:type="dxa"/>
            <w:noWrap/>
            <w:vAlign w:val="center"/>
            <w:hideMark/>
          </w:tcPr>
          <w:p w14:paraId="66657CDA"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140</w:t>
            </w:r>
          </w:p>
        </w:tc>
        <w:tc>
          <w:tcPr>
            <w:tcW w:w="1239" w:type="dxa"/>
            <w:noWrap/>
            <w:vAlign w:val="center"/>
            <w:hideMark/>
          </w:tcPr>
          <w:p w14:paraId="5E73ABEF"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3.1081</w:t>
            </w:r>
          </w:p>
        </w:tc>
        <w:tc>
          <w:tcPr>
            <w:tcW w:w="7193" w:type="dxa"/>
            <w:noWrap/>
            <w:hideMark/>
          </w:tcPr>
          <w:p w14:paraId="1697C984" w14:textId="77777777" w:rsidR="00486D43" w:rsidRPr="009D3BD9"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9D3BD9">
              <w:rPr>
                <w:i/>
                <w:iCs/>
                <w:color w:val="000000"/>
                <w:sz w:val="18"/>
                <w:szCs w:val="18"/>
              </w:rPr>
              <w:t xml:space="preserve"> ARHGAP31, DEPDC1B, TRIO, ARHGAP6, PREX1, RAC2, CHN1, STARD13, VAV3, ARHGAP24, FGD4, ARHGAP26, ARHGEF3, TAGAP, DLC1, RHOH, RHOG</w:t>
            </w:r>
          </w:p>
        </w:tc>
      </w:tr>
      <w:tr w:rsidR="00486D43" w:rsidRPr="00C845CE" w14:paraId="37083CE5"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noWrap/>
            <w:vAlign w:val="center"/>
            <w:hideMark/>
          </w:tcPr>
          <w:p w14:paraId="0E2D9193" w14:textId="77777777" w:rsidR="00486D43" w:rsidRPr="009D3BD9" w:rsidRDefault="00486D43" w:rsidP="00C514C7">
            <w:pPr>
              <w:spacing w:before="0" w:after="0"/>
              <w:rPr>
                <w:b w:val="0"/>
                <w:bCs w:val="0"/>
                <w:color w:val="000000"/>
                <w:sz w:val="18"/>
                <w:szCs w:val="18"/>
              </w:rPr>
            </w:pPr>
            <w:r w:rsidRPr="009D3BD9">
              <w:rPr>
                <w:b w:val="0"/>
                <w:bCs w:val="0"/>
                <w:color w:val="000000"/>
                <w:sz w:val="18"/>
                <w:szCs w:val="18"/>
              </w:rPr>
              <w:t>Collagen chain trimerization</w:t>
            </w:r>
          </w:p>
        </w:tc>
        <w:tc>
          <w:tcPr>
            <w:tcW w:w="1239" w:type="dxa"/>
            <w:tcBorders>
              <w:left w:val="single" w:sz="4" w:space="0" w:color="auto"/>
            </w:tcBorders>
            <w:noWrap/>
            <w:vAlign w:val="center"/>
            <w:hideMark/>
          </w:tcPr>
          <w:p w14:paraId="05365B85"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0.0036</w:t>
            </w:r>
          </w:p>
        </w:tc>
        <w:tc>
          <w:tcPr>
            <w:tcW w:w="850" w:type="dxa"/>
            <w:noWrap/>
            <w:vAlign w:val="center"/>
            <w:hideMark/>
          </w:tcPr>
          <w:p w14:paraId="1161A9C1"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9</w:t>
            </w:r>
          </w:p>
        </w:tc>
        <w:tc>
          <w:tcPr>
            <w:tcW w:w="961" w:type="dxa"/>
            <w:noWrap/>
            <w:vAlign w:val="center"/>
            <w:hideMark/>
          </w:tcPr>
          <w:p w14:paraId="6AB9F993"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44</w:t>
            </w:r>
          </w:p>
        </w:tc>
        <w:tc>
          <w:tcPr>
            <w:tcW w:w="1239" w:type="dxa"/>
            <w:noWrap/>
            <w:vAlign w:val="center"/>
            <w:hideMark/>
          </w:tcPr>
          <w:p w14:paraId="7BA85989"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5.2356</w:t>
            </w:r>
          </w:p>
        </w:tc>
        <w:tc>
          <w:tcPr>
            <w:tcW w:w="7193" w:type="dxa"/>
            <w:noWrap/>
            <w:hideMark/>
          </w:tcPr>
          <w:p w14:paraId="047FD482" w14:textId="77777777" w:rsidR="00486D43" w:rsidRPr="009D3BD9"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lang w:val="en-US"/>
              </w:rPr>
            </w:pPr>
            <w:r w:rsidRPr="009D3BD9">
              <w:rPr>
                <w:i/>
                <w:iCs/>
                <w:color w:val="000000"/>
                <w:sz w:val="18"/>
                <w:szCs w:val="18"/>
                <w:lang w:val="en-US"/>
              </w:rPr>
              <w:t xml:space="preserve"> COL12A1, COL21A1, COL5A1, COL6A3, COL14A1, COL27A1, COL13A1, COL5A2, COL28A1</w:t>
            </w:r>
          </w:p>
        </w:tc>
      </w:tr>
      <w:tr w:rsidR="00486D43" w:rsidRPr="00C845CE" w14:paraId="739B7F87"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noWrap/>
            <w:vAlign w:val="center"/>
            <w:hideMark/>
          </w:tcPr>
          <w:p w14:paraId="5214E379" w14:textId="77777777" w:rsidR="00486D43" w:rsidRPr="009D3BD9" w:rsidRDefault="00486D43" w:rsidP="00C514C7">
            <w:pPr>
              <w:spacing w:before="0" w:after="0"/>
              <w:rPr>
                <w:b w:val="0"/>
                <w:bCs w:val="0"/>
                <w:color w:val="000000"/>
                <w:sz w:val="18"/>
                <w:szCs w:val="18"/>
              </w:rPr>
            </w:pPr>
            <w:r w:rsidRPr="009D3BD9">
              <w:rPr>
                <w:b w:val="0"/>
                <w:bCs w:val="0"/>
                <w:color w:val="000000"/>
                <w:sz w:val="18"/>
                <w:szCs w:val="18"/>
              </w:rPr>
              <w:t>Cell-extracellular matrix interactions</w:t>
            </w:r>
          </w:p>
        </w:tc>
        <w:tc>
          <w:tcPr>
            <w:tcW w:w="1239" w:type="dxa"/>
            <w:tcBorders>
              <w:left w:val="single" w:sz="4" w:space="0" w:color="auto"/>
            </w:tcBorders>
            <w:noWrap/>
            <w:vAlign w:val="center"/>
            <w:hideMark/>
          </w:tcPr>
          <w:p w14:paraId="06678156"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0.0036</w:t>
            </w:r>
          </w:p>
        </w:tc>
        <w:tc>
          <w:tcPr>
            <w:tcW w:w="850" w:type="dxa"/>
            <w:noWrap/>
            <w:vAlign w:val="center"/>
            <w:hideMark/>
          </w:tcPr>
          <w:p w14:paraId="4BD974B1"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6</w:t>
            </w:r>
          </w:p>
        </w:tc>
        <w:tc>
          <w:tcPr>
            <w:tcW w:w="961" w:type="dxa"/>
            <w:noWrap/>
            <w:vAlign w:val="center"/>
            <w:hideMark/>
          </w:tcPr>
          <w:p w14:paraId="705E89D5"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18</w:t>
            </w:r>
          </w:p>
        </w:tc>
        <w:tc>
          <w:tcPr>
            <w:tcW w:w="1239" w:type="dxa"/>
            <w:noWrap/>
            <w:vAlign w:val="center"/>
            <w:hideMark/>
          </w:tcPr>
          <w:p w14:paraId="75DAA0EB"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8.5321</w:t>
            </w:r>
          </w:p>
        </w:tc>
        <w:tc>
          <w:tcPr>
            <w:tcW w:w="7193" w:type="dxa"/>
            <w:noWrap/>
            <w:hideMark/>
          </w:tcPr>
          <w:p w14:paraId="5F5C50FA" w14:textId="77777777" w:rsidR="00486D43" w:rsidRPr="009D3BD9"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lang w:val="en-US"/>
              </w:rPr>
            </w:pPr>
            <w:r w:rsidRPr="009D3BD9">
              <w:rPr>
                <w:i/>
                <w:iCs/>
                <w:color w:val="000000"/>
                <w:sz w:val="18"/>
                <w:szCs w:val="18"/>
                <w:lang w:val="en-US"/>
              </w:rPr>
              <w:t xml:space="preserve"> ACTN1, LIMS2, FERMT2, ACTB, FLNC, PARVB</w:t>
            </w:r>
          </w:p>
        </w:tc>
      </w:tr>
      <w:tr w:rsidR="00486D43" w:rsidRPr="002E2FED" w14:paraId="0C0A1467"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noWrap/>
            <w:vAlign w:val="center"/>
            <w:hideMark/>
          </w:tcPr>
          <w:p w14:paraId="2F784FC9" w14:textId="77777777" w:rsidR="00486D43" w:rsidRPr="009D3BD9" w:rsidRDefault="00486D43" w:rsidP="00C514C7">
            <w:pPr>
              <w:spacing w:before="0" w:after="0"/>
              <w:rPr>
                <w:b w:val="0"/>
                <w:bCs w:val="0"/>
                <w:color w:val="000000"/>
                <w:sz w:val="18"/>
                <w:szCs w:val="18"/>
                <w:lang w:val="en-US"/>
              </w:rPr>
            </w:pPr>
            <w:r w:rsidRPr="009D3BD9">
              <w:rPr>
                <w:b w:val="0"/>
                <w:bCs w:val="0"/>
                <w:color w:val="000000"/>
                <w:sz w:val="18"/>
                <w:szCs w:val="18"/>
                <w:lang w:val="en-US"/>
              </w:rPr>
              <w:t>Cell surface interactions at the vascular wall</w:t>
            </w:r>
          </w:p>
        </w:tc>
        <w:tc>
          <w:tcPr>
            <w:tcW w:w="1239" w:type="dxa"/>
            <w:tcBorders>
              <w:left w:val="single" w:sz="4" w:space="0" w:color="auto"/>
            </w:tcBorders>
            <w:noWrap/>
            <w:vAlign w:val="center"/>
            <w:hideMark/>
          </w:tcPr>
          <w:p w14:paraId="3599A1AB"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0.0062</w:t>
            </w:r>
          </w:p>
        </w:tc>
        <w:tc>
          <w:tcPr>
            <w:tcW w:w="850" w:type="dxa"/>
            <w:noWrap/>
            <w:vAlign w:val="center"/>
            <w:hideMark/>
          </w:tcPr>
          <w:p w14:paraId="61DBFA2E"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20</w:t>
            </w:r>
          </w:p>
        </w:tc>
        <w:tc>
          <w:tcPr>
            <w:tcW w:w="961" w:type="dxa"/>
            <w:noWrap/>
            <w:vAlign w:val="center"/>
            <w:hideMark/>
          </w:tcPr>
          <w:p w14:paraId="4F19A77A"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198</w:t>
            </w:r>
          </w:p>
        </w:tc>
        <w:tc>
          <w:tcPr>
            <w:tcW w:w="1239" w:type="dxa"/>
            <w:noWrap/>
            <w:vAlign w:val="center"/>
            <w:hideMark/>
          </w:tcPr>
          <w:p w14:paraId="263ADB53"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2.5855</w:t>
            </w:r>
          </w:p>
        </w:tc>
        <w:tc>
          <w:tcPr>
            <w:tcW w:w="7193" w:type="dxa"/>
            <w:noWrap/>
            <w:hideMark/>
          </w:tcPr>
          <w:p w14:paraId="3AFCB720" w14:textId="77777777" w:rsidR="00486D43" w:rsidRPr="009D3BD9"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9D3BD9">
              <w:rPr>
                <w:i/>
                <w:iCs/>
                <w:color w:val="000000"/>
                <w:sz w:val="18"/>
                <w:szCs w:val="18"/>
              </w:rPr>
              <w:t xml:space="preserve"> CD44, CEACAM1, CEACAM6, ITGA4, ITGAV, ANGPT1, SLC7A7, JAM3, SDC2, PSG6, CEACAM3, LCK, PROS1, SELL, PSG5, PSG7, PSG1, PSG11, PSG4, PECAM1</w:t>
            </w:r>
          </w:p>
        </w:tc>
      </w:tr>
      <w:tr w:rsidR="00486D43" w:rsidRPr="00C845CE" w14:paraId="0FBA1FC1"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noWrap/>
            <w:vAlign w:val="center"/>
            <w:hideMark/>
          </w:tcPr>
          <w:p w14:paraId="79BD7BB8" w14:textId="77777777" w:rsidR="00486D43" w:rsidRPr="009D3BD9" w:rsidRDefault="00486D43" w:rsidP="00C514C7">
            <w:pPr>
              <w:spacing w:before="0" w:after="0"/>
              <w:rPr>
                <w:b w:val="0"/>
                <w:bCs w:val="0"/>
                <w:color w:val="000000"/>
                <w:sz w:val="18"/>
                <w:szCs w:val="18"/>
                <w:lang w:val="en-US"/>
              </w:rPr>
            </w:pPr>
            <w:r w:rsidRPr="009D3BD9">
              <w:rPr>
                <w:b w:val="0"/>
                <w:bCs w:val="0"/>
                <w:color w:val="000000"/>
                <w:sz w:val="18"/>
                <w:szCs w:val="18"/>
                <w:lang w:val="en-US"/>
              </w:rPr>
              <w:t>Defective B3GALTL causes Peters-plus syndrome PpS</w:t>
            </w:r>
          </w:p>
        </w:tc>
        <w:tc>
          <w:tcPr>
            <w:tcW w:w="1239" w:type="dxa"/>
            <w:tcBorders>
              <w:left w:val="single" w:sz="4" w:space="0" w:color="auto"/>
            </w:tcBorders>
            <w:noWrap/>
            <w:vAlign w:val="center"/>
            <w:hideMark/>
          </w:tcPr>
          <w:p w14:paraId="75404CE8"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0.0062</w:t>
            </w:r>
          </w:p>
        </w:tc>
        <w:tc>
          <w:tcPr>
            <w:tcW w:w="850" w:type="dxa"/>
            <w:noWrap/>
            <w:vAlign w:val="center"/>
            <w:hideMark/>
          </w:tcPr>
          <w:p w14:paraId="3ED36548"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8</w:t>
            </w:r>
          </w:p>
        </w:tc>
        <w:tc>
          <w:tcPr>
            <w:tcW w:w="961" w:type="dxa"/>
            <w:noWrap/>
            <w:vAlign w:val="center"/>
            <w:hideMark/>
          </w:tcPr>
          <w:p w14:paraId="4EE13E84"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38</w:t>
            </w:r>
          </w:p>
        </w:tc>
        <w:tc>
          <w:tcPr>
            <w:tcW w:w="1239" w:type="dxa"/>
            <w:noWrap/>
            <w:vAlign w:val="center"/>
            <w:hideMark/>
          </w:tcPr>
          <w:p w14:paraId="3228331C"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5.3887</w:t>
            </w:r>
          </w:p>
        </w:tc>
        <w:tc>
          <w:tcPr>
            <w:tcW w:w="7193" w:type="dxa"/>
            <w:noWrap/>
            <w:hideMark/>
          </w:tcPr>
          <w:p w14:paraId="4B3D74E4" w14:textId="77777777" w:rsidR="00486D43" w:rsidRPr="009D3BD9"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lang w:val="en-US"/>
              </w:rPr>
            </w:pPr>
            <w:r w:rsidRPr="009D3BD9">
              <w:rPr>
                <w:i/>
                <w:iCs/>
                <w:color w:val="000000"/>
                <w:sz w:val="18"/>
                <w:szCs w:val="18"/>
                <w:lang w:val="en-US"/>
              </w:rPr>
              <w:t xml:space="preserve"> ADAMTS6, ADAMTS7, ADAMTS10, ADAMTS9, ADAMTSL1, B3GLCT, THSD4, ADAMTSL2</w:t>
            </w:r>
          </w:p>
        </w:tc>
      </w:tr>
      <w:tr w:rsidR="00486D43" w:rsidRPr="002E2FED" w14:paraId="783A9552"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noWrap/>
            <w:vAlign w:val="center"/>
            <w:hideMark/>
          </w:tcPr>
          <w:p w14:paraId="7260E92E" w14:textId="77777777" w:rsidR="00486D43" w:rsidRPr="009D3BD9" w:rsidRDefault="00486D43" w:rsidP="00C514C7">
            <w:pPr>
              <w:spacing w:before="0" w:after="0"/>
              <w:rPr>
                <w:b w:val="0"/>
                <w:bCs w:val="0"/>
                <w:color w:val="000000"/>
                <w:sz w:val="18"/>
                <w:szCs w:val="18"/>
                <w:lang w:val="en-US"/>
              </w:rPr>
            </w:pPr>
            <w:r w:rsidRPr="009D3BD9">
              <w:rPr>
                <w:b w:val="0"/>
                <w:bCs w:val="0"/>
                <w:color w:val="000000"/>
                <w:sz w:val="18"/>
                <w:szCs w:val="18"/>
                <w:lang w:val="en-US"/>
              </w:rPr>
              <w:lastRenderedPageBreak/>
              <w:t>Platelet activation signaling and aggregation</w:t>
            </w:r>
          </w:p>
        </w:tc>
        <w:tc>
          <w:tcPr>
            <w:tcW w:w="1239" w:type="dxa"/>
            <w:tcBorders>
              <w:left w:val="single" w:sz="4" w:space="0" w:color="auto"/>
            </w:tcBorders>
            <w:noWrap/>
            <w:vAlign w:val="center"/>
            <w:hideMark/>
          </w:tcPr>
          <w:p w14:paraId="0ADE8126"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0.0062</w:t>
            </w:r>
          </w:p>
        </w:tc>
        <w:tc>
          <w:tcPr>
            <w:tcW w:w="850" w:type="dxa"/>
            <w:noWrap/>
            <w:vAlign w:val="center"/>
            <w:hideMark/>
          </w:tcPr>
          <w:p w14:paraId="150D56F7"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26</w:t>
            </w:r>
          </w:p>
        </w:tc>
        <w:tc>
          <w:tcPr>
            <w:tcW w:w="961" w:type="dxa"/>
            <w:noWrap/>
            <w:vAlign w:val="center"/>
            <w:hideMark/>
          </w:tcPr>
          <w:p w14:paraId="3BCDF222"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295</w:t>
            </w:r>
          </w:p>
        </w:tc>
        <w:tc>
          <w:tcPr>
            <w:tcW w:w="1239" w:type="dxa"/>
            <w:noWrap/>
            <w:vAlign w:val="center"/>
            <w:hideMark/>
          </w:tcPr>
          <w:p w14:paraId="66CEE93A"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2.2559</w:t>
            </w:r>
          </w:p>
        </w:tc>
        <w:tc>
          <w:tcPr>
            <w:tcW w:w="7193" w:type="dxa"/>
            <w:noWrap/>
            <w:hideMark/>
          </w:tcPr>
          <w:p w14:paraId="2AD63EF9" w14:textId="77777777" w:rsidR="00486D43" w:rsidRPr="009D3BD9"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9D3BD9">
              <w:rPr>
                <w:i/>
                <w:iCs/>
                <w:color w:val="000000"/>
                <w:sz w:val="18"/>
                <w:szCs w:val="18"/>
              </w:rPr>
              <w:t xml:space="preserve"> ITGA2B, IGF1, ACTN1, RAPGEF3, RAPGEF4, SERPINE1, VEGFA, TGFB3, PLG, ABCC4, RAC2, CALU, VAV3, DGKB, TRPC6, LHFPL2, SERPING1, DGKI, ANXA5, RHOG, LCK, PROS1, GNG2, PLCG2, SELENOP, PECAM1</w:t>
            </w:r>
          </w:p>
        </w:tc>
      </w:tr>
      <w:tr w:rsidR="00486D43" w:rsidRPr="00C845CE" w14:paraId="6CFB44F0"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noWrap/>
            <w:vAlign w:val="center"/>
            <w:hideMark/>
          </w:tcPr>
          <w:p w14:paraId="7A7F53D6" w14:textId="77777777" w:rsidR="00486D43" w:rsidRPr="009D3BD9" w:rsidRDefault="00486D43" w:rsidP="00C514C7">
            <w:pPr>
              <w:spacing w:before="0" w:after="0"/>
              <w:rPr>
                <w:b w:val="0"/>
                <w:bCs w:val="0"/>
                <w:color w:val="000000"/>
                <w:sz w:val="18"/>
                <w:szCs w:val="18"/>
                <w:lang w:val="en-US"/>
              </w:rPr>
            </w:pPr>
            <w:r w:rsidRPr="009D3BD9">
              <w:rPr>
                <w:b w:val="0"/>
                <w:bCs w:val="0"/>
                <w:color w:val="000000"/>
                <w:sz w:val="18"/>
                <w:szCs w:val="18"/>
                <w:lang w:val="en-US"/>
              </w:rPr>
              <w:t>O-glycosylation of TSR domain-containing proteins</w:t>
            </w:r>
          </w:p>
        </w:tc>
        <w:tc>
          <w:tcPr>
            <w:tcW w:w="1239" w:type="dxa"/>
            <w:tcBorders>
              <w:left w:val="single" w:sz="4" w:space="0" w:color="auto"/>
            </w:tcBorders>
            <w:noWrap/>
            <w:vAlign w:val="center"/>
            <w:hideMark/>
          </w:tcPr>
          <w:p w14:paraId="01C02C10"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0.0067</w:t>
            </w:r>
          </w:p>
        </w:tc>
        <w:tc>
          <w:tcPr>
            <w:tcW w:w="850" w:type="dxa"/>
            <w:noWrap/>
            <w:vAlign w:val="center"/>
            <w:hideMark/>
          </w:tcPr>
          <w:p w14:paraId="446703E8"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8</w:t>
            </w:r>
          </w:p>
        </w:tc>
        <w:tc>
          <w:tcPr>
            <w:tcW w:w="961" w:type="dxa"/>
            <w:noWrap/>
            <w:vAlign w:val="center"/>
            <w:hideMark/>
          </w:tcPr>
          <w:p w14:paraId="3F0DA790"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39</w:t>
            </w:r>
          </w:p>
        </w:tc>
        <w:tc>
          <w:tcPr>
            <w:tcW w:w="1239" w:type="dxa"/>
            <w:noWrap/>
            <w:vAlign w:val="center"/>
            <w:hideMark/>
          </w:tcPr>
          <w:p w14:paraId="09E20659"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5.2505</w:t>
            </w:r>
          </w:p>
        </w:tc>
        <w:tc>
          <w:tcPr>
            <w:tcW w:w="7193" w:type="dxa"/>
            <w:noWrap/>
            <w:hideMark/>
          </w:tcPr>
          <w:p w14:paraId="3F1A3F4D" w14:textId="77777777" w:rsidR="00486D43" w:rsidRPr="009D3BD9"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lang w:val="en-US"/>
              </w:rPr>
            </w:pPr>
            <w:r w:rsidRPr="009D3BD9">
              <w:rPr>
                <w:i/>
                <w:iCs/>
                <w:color w:val="000000"/>
                <w:sz w:val="18"/>
                <w:szCs w:val="18"/>
                <w:lang w:val="en-US"/>
              </w:rPr>
              <w:t xml:space="preserve"> ADAMTS6, ADAMTS7, ADAMTS10, ADAMTS9, ADAMTSL1, B3GLCT, THSD4, ADAMTSL2</w:t>
            </w:r>
          </w:p>
        </w:tc>
      </w:tr>
      <w:tr w:rsidR="00486D43" w:rsidRPr="00C845CE" w14:paraId="07E663AC"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noWrap/>
            <w:vAlign w:val="center"/>
            <w:hideMark/>
          </w:tcPr>
          <w:p w14:paraId="7E908E77" w14:textId="77777777" w:rsidR="00486D43" w:rsidRPr="009D3BD9" w:rsidRDefault="00486D43" w:rsidP="00C514C7">
            <w:pPr>
              <w:spacing w:before="0" w:after="0"/>
              <w:rPr>
                <w:b w:val="0"/>
                <w:bCs w:val="0"/>
                <w:color w:val="000000"/>
                <w:sz w:val="18"/>
                <w:szCs w:val="18"/>
                <w:lang w:val="en-US"/>
              </w:rPr>
            </w:pPr>
            <w:r w:rsidRPr="009D3BD9">
              <w:rPr>
                <w:b w:val="0"/>
                <w:bCs w:val="0"/>
                <w:color w:val="000000"/>
                <w:sz w:val="18"/>
                <w:szCs w:val="18"/>
                <w:lang w:val="en-US"/>
              </w:rPr>
              <w:t>Non-integrin membrane-ECM interactions</w:t>
            </w:r>
          </w:p>
        </w:tc>
        <w:tc>
          <w:tcPr>
            <w:tcW w:w="1239" w:type="dxa"/>
            <w:tcBorders>
              <w:left w:val="single" w:sz="4" w:space="0" w:color="auto"/>
            </w:tcBorders>
            <w:noWrap/>
            <w:vAlign w:val="center"/>
            <w:hideMark/>
          </w:tcPr>
          <w:p w14:paraId="0AB65F00"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0.0067</w:t>
            </w:r>
          </w:p>
        </w:tc>
        <w:tc>
          <w:tcPr>
            <w:tcW w:w="850" w:type="dxa"/>
            <w:noWrap/>
            <w:vAlign w:val="center"/>
            <w:hideMark/>
          </w:tcPr>
          <w:p w14:paraId="1167288B"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11</w:t>
            </w:r>
          </w:p>
        </w:tc>
        <w:tc>
          <w:tcPr>
            <w:tcW w:w="961" w:type="dxa"/>
            <w:noWrap/>
            <w:vAlign w:val="center"/>
            <w:hideMark/>
          </w:tcPr>
          <w:p w14:paraId="3D8B100C"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73</w:t>
            </w:r>
          </w:p>
        </w:tc>
        <w:tc>
          <w:tcPr>
            <w:tcW w:w="1239" w:type="dxa"/>
            <w:noWrap/>
            <w:vAlign w:val="center"/>
            <w:hideMark/>
          </w:tcPr>
          <w:p w14:paraId="1AF37501"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3.8570</w:t>
            </w:r>
          </w:p>
        </w:tc>
        <w:tc>
          <w:tcPr>
            <w:tcW w:w="7193" w:type="dxa"/>
            <w:noWrap/>
            <w:hideMark/>
          </w:tcPr>
          <w:p w14:paraId="08DC5646" w14:textId="77777777" w:rsidR="00486D43" w:rsidRPr="009D3BD9"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lang w:val="en-US"/>
              </w:rPr>
            </w:pPr>
            <w:r w:rsidRPr="009D3BD9">
              <w:rPr>
                <w:i/>
                <w:iCs/>
                <w:color w:val="000000"/>
                <w:sz w:val="18"/>
                <w:szCs w:val="18"/>
                <w:lang w:val="en-US"/>
              </w:rPr>
              <w:t xml:space="preserve"> TNC, LAMC2, ACTN1, ITGB5, LAMA1, COL5A1, ITGAV, HSPG2, SDC2, LAMA2, COL5A2</w:t>
            </w:r>
          </w:p>
        </w:tc>
      </w:tr>
      <w:tr w:rsidR="00486D43" w:rsidRPr="002E2FED" w14:paraId="3CE18BF9"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noWrap/>
            <w:vAlign w:val="center"/>
            <w:hideMark/>
          </w:tcPr>
          <w:p w14:paraId="2C8A5F5A" w14:textId="77777777" w:rsidR="00486D43" w:rsidRPr="009D3BD9" w:rsidRDefault="00486D43" w:rsidP="00C514C7">
            <w:pPr>
              <w:spacing w:before="0" w:after="0"/>
              <w:rPr>
                <w:b w:val="0"/>
                <w:bCs w:val="0"/>
                <w:color w:val="000000"/>
                <w:sz w:val="18"/>
                <w:szCs w:val="18"/>
              </w:rPr>
            </w:pPr>
            <w:r w:rsidRPr="009D3BD9">
              <w:rPr>
                <w:b w:val="0"/>
                <w:bCs w:val="0"/>
                <w:color w:val="000000"/>
                <w:sz w:val="18"/>
                <w:szCs w:val="18"/>
              </w:rPr>
              <w:t>Platelet degranulation</w:t>
            </w:r>
          </w:p>
        </w:tc>
        <w:tc>
          <w:tcPr>
            <w:tcW w:w="1239" w:type="dxa"/>
            <w:tcBorders>
              <w:left w:val="single" w:sz="4" w:space="0" w:color="auto"/>
            </w:tcBorders>
            <w:noWrap/>
            <w:vAlign w:val="center"/>
            <w:hideMark/>
          </w:tcPr>
          <w:p w14:paraId="5378DD6E"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0.0076</w:t>
            </w:r>
          </w:p>
        </w:tc>
        <w:tc>
          <w:tcPr>
            <w:tcW w:w="850" w:type="dxa"/>
            <w:noWrap/>
            <w:vAlign w:val="center"/>
            <w:hideMark/>
          </w:tcPr>
          <w:p w14:paraId="5ED3A7B7"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15</w:t>
            </w:r>
          </w:p>
        </w:tc>
        <w:tc>
          <w:tcPr>
            <w:tcW w:w="961" w:type="dxa"/>
            <w:noWrap/>
            <w:vAlign w:val="center"/>
            <w:hideMark/>
          </w:tcPr>
          <w:p w14:paraId="78D600C0"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128</w:t>
            </w:r>
          </w:p>
        </w:tc>
        <w:tc>
          <w:tcPr>
            <w:tcW w:w="1239" w:type="dxa"/>
            <w:noWrap/>
            <w:vAlign w:val="center"/>
            <w:hideMark/>
          </w:tcPr>
          <w:p w14:paraId="44E7CDD2"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2.9996</w:t>
            </w:r>
          </w:p>
        </w:tc>
        <w:tc>
          <w:tcPr>
            <w:tcW w:w="7193" w:type="dxa"/>
            <w:noWrap/>
            <w:hideMark/>
          </w:tcPr>
          <w:p w14:paraId="0BCFC5BD" w14:textId="77777777" w:rsidR="00486D43" w:rsidRPr="009D3BD9"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9D3BD9">
              <w:rPr>
                <w:i/>
                <w:iCs/>
                <w:color w:val="000000"/>
                <w:sz w:val="18"/>
                <w:szCs w:val="18"/>
              </w:rPr>
              <w:t xml:space="preserve"> ITGA2B, IGF1, ACTN1, SERPINE1, VEGFA, TGFB3, PLG, ABCC4, CALU, LHFPL2, SERPING1, ANXA5, PROS1, SELENOP, PECAM1</w:t>
            </w:r>
          </w:p>
        </w:tc>
      </w:tr>
      <w:tr w:rsidR="00486D43" w:rsidRPr="002E2FED" w14:paraId="75C7CAAD"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noWrap/>
            <w:vAlign w:val="center"/>
            <w:hideMark/>
          </w:tcPr>
          <w:p w14:paraId="33C39EA8" w14:textId="77777777" w:rsidR="00486D43" w:rsidRPr="009D3BD9" w:rsidRDefault="00486D43" w:rsidP="00C514C7">
            <w:pPr>
              <w:spacing w:before="0" w:after="0"/>
              <w:rPr>
                <w:b w:val="0"/>
                <w:bCs w:val="0"/>
                <w:color w:val="000000"/>
                <w:sz w:val="18"/>
                <w:szCs w:val="18"/>
                <w:lang w:val="en-US"/>
              </w:rPr>
            </w:pPr>
            <w:r w:rsidRPr="009D3BD9">
              <w:rPr>
                <w:b w:val="0"/>
                <w:bCs w:val="0"/>
                <w:color w:val="000000"/>
                <w:sz w:val="18"/>
                <w:szCs w:val="18"/>
                <w:lang w:val="en-US"/>
              </w:rPr>
              <w:t>Response to elevated platelet cytosolic Ca2+</w:t>
            </w:r>
          </w:p>
        </w:tc>
        <w:tc>
          <w:tcPr>
            <w:tcW w:w="1239" w:type="dxa"/>
            <w:tcBorders>
              <w:left w:val="single" w:sz="4" w:space="0" w:color="auto"/>
            </w:tcBorders>
            <w:noWrap/>
            <w:vAlign w:val="center"/>
            <w:hideMark/>
          </w:tcPr>
          <w:p w14:paraId="72AA6CA5"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0.0110</w:t>
            </w:r>
          </w:p>
        </w:tc>
        <w:tc>
          <w:tcPr>
            <w:tcW w:w="850" w:type="dxa"/>
            <w:noWrap/>
            <w:vAlign w:val="center"/>
            <w:hideMark/>
          </w:tcPr>
          <w:p w14:paraId="0F16D913"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15</w:t>
            </w:r>
          </w:p>
        </w:tc>
        <w:tc>
          <w:tcPr>
            <w:tcW w:w="961" w:type="dxa"/>
            <w:noWrap/>
            <w:vAlign w:val="center"/>
            <w:hideMark/>
          </w:tcPr>
          <w:p w14:paraId="7A926D5D"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133</w:t>
            </w:r>
          </w:p>
        </w:tc>
        <w:tc>
          <w:tcPr>
            <w:tcW w:w="1239" w:type="dxa"/>
            <w:noWrap/>
            <w:vAlign w:val="center"/>
            <w:hideMark/>
          </w:tcPr>
          <w:p w14:paraId="5E7A8337"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2.8868</w:t>
            </w:r>
          </w:p>
        </w:tc>
        <w:tc>
          <w:tcPr>
            <w:tcW w:w="7193" w:type="dxa"/>
            <w:noWrap/>
            <w:hideMark/>
          </w:tcPr>
          <w:p w14:paraId="1D08CDB1" w14:textId="77777777" w:rsidR="00486D43" w:rsidRPr="009D3BD9"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9D3BD9">
              <w:rPr>
                <w:i/>
                <w:iCs/>
                <w:color w:val="000000"/>
                <w:sz w:val="18"/>
                <w:szCs w:val="18"/>
              </w:rPr>
              <w:t xml:space="preserve"> ITGA2B, IGF1, ACTN1, SERPINE1, VEGFA, TGFB3, PLG, ABCC4, CALU, LHFPL2, SERPING1, ANXA5, PROS1, SELENOP, PECAM1</w:t>
            </w:r>
          </w:p>
        </w:tc>
      </w:tr>
      <w:tr w:rsidR="00486D43" w:rsidRPr="00C845CE" w14:paraId="25326800"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noWrap/>
            <w:vAlign w:val="center"/>
            <w:hideMark/>
          </w:tcPr>
          <w:p w14:paraId="0CB744B7" w14:textId="77777777" w:rsidR="00486D43" w:rsidRPr="009D3BD9" w:rsidRDefault="00486D43" w:rsidP="00C514C7">
            <w:pPr>
              <w:spacing w:before="0" w:after="0"/>
              <w:rPr>
                <w:b w:val="0"/>
                <w:bCs w:val="0"/>
                <w:color w:val="000000"/>
                <w:sz w:val="18"/>
                <w:szCs w:val="18"/>
              </w:rPr>
            </w:pPr>
            <w:r w:rsidRPr="009D3BD9">
              <w:rPr>
                <w:b w:val="0"/>
                <w:bCs w:val="0"/>
                <w:color w:val="000000"/>
                <w:sz w:val="18"/>
                <w:szCs w:val="18"/>
              </w:rPr>
              <w:t>Syndecan interactions</w:t>
            </w:r>
          </w:p>
        </w:tc>
        <w:tc>
          <w:tcPr>
            <w:tcW w:w="1239" w:type="dxa"/>
            <w:tcBorders>
              <w:left w:val="single" w:sz="4" w:space="0" w:color="auto"/>
            </w:tcBorders>
            <w:noWrap/>
            <w:vAlign w:val="center"/>
            <w:hideMark/>
          </w:tcPr>
          <w:p w14:paraId="6DD3C950"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0.0142</w:t>
            </w:r>
          </w:p>
        </w:tc>
        <w:tc>
          <w:tcPr>
            <w:tcW w:w="850" w:type="dxa"/>
            <w:noWrap/>
            <w:vAlign w:val="center"/>
            <w:hideMark/>
          </w:tcPr>
          <w:p w14:paraId="70DF020A"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7</w:t>
            </w:r>
          </w:p>
        </w:tc>
        <w:tc>
          <w:tcPr>
            <w:tcW w:w="961" w:type="dxa"/>
            <w:noWrap/>
            <w:vAlign w:val="center"/>
            <w:hideMark/>
          </w:tcPr>
          <w:p w14:paraId="365E1CC4"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34</w:t>
            </w:r>
          </w:p>
        </w:tc>
        <w:tc>
          <w:tcPr>
            <w:tcW w:w="1239" w:type="dxa"/>
            <w:noWrap/>
            <w:vAlign w:val="center"/>
            <w:hideMark/>
          </w:tcPr>
          <w:p w14:paraId="53824AAB"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5.2698</w:t>
            </w:r>
          </w:p>
        </w:tc>
        <w:tc>
          <w:tcPr>
            <w:tcW w:w="7193" w:type="dxa"/>
            <w:noWrap/>
            <w:hideMark/>
          </w:tcPr>
          <w:p w14:paraId="48775631" w14:textId="77777777" w:rsidR="00486D43" w:rsidRPr="009D3BD9"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lang w:val="en-US"/>
              </w:rPr>
            </w:pPr>
            <w:r w:rsidRPr="009D3BD9">
              <w:rPr>
                <w:i/>
                <w:iCs/>
                <w:color w:val="000000"/>
                <w:sz w:val="18"/>
                <w:szCs w:val="18"/>
                <w:lang w:val="en-US"/>
              </w:rPr>
              <w:t xml:space="preserve"> TNC, ACTN1, ITGB5, COL5A1, ITGAV, SDC2, COL5A2</w:t>
            </w:r>
          </w:p>
        </w:tc>
      </w:tr>
      <w:tr w:rsidR="00486D43" w:rsidRPr="00C845CE" w14:paraId="25480BB4"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noWrap/>
            <w:vAlign w:val="center"/>
            <w:hideMark/>
          </w:tcPr>
          <w:p w14:paraId="19CC8572" w14:textId="77777777" w:rsidR="00486D43" w:rsidRPr="009D3BD9" w:rsidRDefault="00486D43" w:rsidP="00C514C7">
            <w:pPr>
              <w:spacing w:before="0" w:after="0"/>
              <w:rPr>
                <w:b w:val="0"/>
                <w:bCs w:val="0"/>
                <w:color w:val="000000"/>
                <w:sz w:val="18"/>
                <w:szCs w:val="18"/>
                <w:lang w:val="en-US"/>
              </w:rPr>
            </w:pPr>
            <w:r w:rsidRPr="009D3BD9">
              <w:rPr>
                <w:b w:val="0"/>
                <w:bCs w:val="0"/>
                <w:color w:val="000000"/>
                <w:sz w:val="18"/>
                <w:szCs w:val="18"/>
                <w:lang w:val="en-US"/>
              </w:rPr>
              <w:t>Regulation of Insulin-like Growth Factor IGF transport and uptake by Insulin-like Growth Factor Binding Proteins IGFBPs</w:t>
            </w:r>
          </w:p>
        </w:tc>
        <w:tc>
          <w:tcPr>
            <w:tcW w:w="1239" w:type="dxa"/>
            <w:tcBorders>
              <w:left w:val="single" w:sz="4" w:space="0" w:color="auto"/>
            </w:tcBorders>
            <w:noWrap/>
            <w:vAlign w:val="center"/>
            <w:hideMark/>
          </w:tcPr>
          <w:p w14:paraId="562817CA"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0.0159</w:t>
            </w:r>
          </w:p>
        </w:tc>
        <w:tc>
          <w:tcPr>
            <w:tcW w:w="850" w:type="dxa"/>
            <w:noWrap/>
            <w:vAlign w:val="center"/>
            <w:hideMark/>
          </w:tcPr>
          <w:p w14:paraId="5B25951F"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14</w:t>
            </w:r>
          </w:p>
        </w:tc>
        <w:tc>
          <w:tcPr>
            <w:tcW w:w="961" w:type="dxa"/>
            <w:noWrap/>
            <w:vAlign w:val="center"/>
            <w:hideMark/>
          </w:tcPr>
          <w:p w14:paraId="4BD69FF3"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124</w:t>
            </w:r>
          </w:p>
        </w:tc>
        <w:tc>
          <w:tcPr>
            <w:tcW w:w="1239" w:type="dxa"/>
            <w:noWrap/>
            <w:vAlign w:val="center"/>
            <w:hideMark/>
          </w:tcPr>
          <w:p w14:paraId="03C31761"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2.8899</w:t>
            </w:r>
          </w:p>
        </w:tc>
        <w:tc>
          <w:tcPr>
            <w:tcW w:w="7193" w:type="dxa"/>
            <w:noWrap/>
            <w:hideMark/>
          </w:tcPr>
          <w:p w14:paraId="6E649F81" w14:textId="77777777" w:rsidR="00486D43" w:rsidRPr="009D3BD9"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lang w:val="en-US"/>
              </w:rPr>
            </w:pPr>
            <w:r w:rsidRPr="009D3BD9">
              <w:rPr>
                <w:i/>
                <w:iCs/>
                <w:color w:val="000000"/>
                <w:sz w:val="18"/>
                <w:szCs w:val="18"/>
                <w:lang w:val="en-US"/>
              </w:rPr>
              <w:t xml:space="preserve"> IGF1, TNC, FAM20A, STC2, EVA1A, PLG, CALU, APOE, IGFBP4, PRSS23, MELTF, FBN1, PCSK9, SDC2</w:t>
            </w:r>
          </w:p>
        </w:tc>
      </w:tr>
      <w:tr w:rsidR="00486D43" w:rsidRPr="00C845CE" w14:paraId="7ED951AA"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noWrap/>
            <w:vAlign w:val="center"/>
            <w:hideMark/>
          </w:tcPr>
          <w:p w14:paraId="57F5CB56" w14:textId="77777777" w:rsidR="00486D43" w:rsidRPr="009D3BD9" w:rsidRDefault="00486D43" w:rsidP="00C514C7">
            <w:pPr>
              <w:spacing w:before="0" w:after="0"/>
              <w:rPr>
                <w:b w:val="0"/>
                <w:bCs w:val="0"/>
                <w:color w:val="000000"/>
                <w:sz w:val="18"/>
                <w:szCs w:val="18"/>
                <w:lang w:val="en-US"/>
              </w:rPr>
            </w:pPr>
            <w:r w:rsidRPr="009D3BD9">
              <w:rPr>
                <w:b w:val="0"/>
                <w:bCs w:val="0"/>
                <w:color w:val="000000"/>
                <w:sz w:val="18"/>
                <w:szCs w:val="18"/>
                <w:lang w:val="en-US"/>
              </w:rPr>
              <w:t>Degradation of the extracellular matrix</w:t>
            </w:r>
          </w:p>
        </w:tc>
        <w:tc>
          <w:tcPr>
            <w:tcW w:w="1239" w:type="dxa"/>
            <w:tcBorders>
              <w:left w:val="single" w:sz="4" w:space="0" w:color="auto"/>
            </w:tcBorders>
            <w:noWrap/>
            <w:vAlign w:val="center"/>
            <w:hideMark/>
          </w:tcPr>
          <w:p w14:paraId="0B867F02"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0.0183</w:t>
            </w:r>
          </w:p>
        </w:tc>
        <w:tc>
          <w:tcPr>
            <w:tcW w:w="850" w:type="dxa"/>
            <w:noWrap/>
            <w:vAlign w:val="center"/>
            <w:hideMark/>
          </w:tcPr>
          <w:p w14:paraId="41C31E42"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18</w:t>
            </w:r>
          </w:p>
        </w:tc>
        <w:tc>
          <w:tcPr>
            <w:tcW w:w="961" w:type="dxa"/>
            <w:noWrap/>
            <w:vAlign w:val="center"/>
            <w:hideMark/>
          </w:tcPr>
          <w:p w14:paraId="756C9C18"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188</w:t>
            </w:r>
          </w:p>
        </w:tc>
        <w:tc>
          <w:tcPr>
            <w:tcW w:w="1239" w:type="dxa"/>
            <w:noWrap/>
            <w:vAlign w:val="center"/>
            <w:hideMark/>
          </w:tcPr>
          <w:p w14:paraId="62AD47EB"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2.4507</w:t>
            </w:r>
          </w:p>
        </w:tc>
        <w:tc>
          <w:tcPr>
            <w:tcW w:w="7193" w:type="dxa"/>
            <w:noWrap/>
            <w:hideMark/>
          </w:tcPr>
          <w:p w14:paraId="2CACDE4F" w14:textId="77777777" w:rsidR="00486D43" w:rsidRPr="009D3BD9"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lang w:val="en-US"/>
              </w:rPr>
            </w:pPr>
            <w:r w:rsidRPr="009D3BD9">
              <w:rPr>
                <w:i/>
                <w:iCs/>
                <w:color w:val="000000"/>
                <w:sz w:val="18"/>
                <w:szCs w:val="18"/>
                <w:lang w:val="en-US"/>
              </w:rPr>
              <w:t xml:space="preserve"> CD44, ELN, LAMC2, COL12A1, NID1, PLG, COL5A1, FBN2, HSPG2, ACAN, CAPN13, COL6A3, ADAMTS9, FBN1, COL14A1, COL13A1, MMP17, COL5A2</w:t>
            </w:r>
          </w:p>
        </w:tc>
      </w:tr>
      <w:tr w:rsidR="00486D43" w:rsidRPr="00C845CE" w14:paraId="72850EFF"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noWrap/>
            <w:vAlign w:val="center"/>
            <w:hideMark/>
          </w:tcPr>
          <w:p w14:paraId="721EE635" w14:textId="77777777" w:rsidR="00486D43" w:rsidRPr="009D3BD9" w:rsidRDefault="00486D43" w:rsidP="00C514C7">
            <w:pPr>
              <w:spacing w:before="0" w:after="0"/>
              <w:rPr>
                <w:b w:val="0"/>
                <w:bCs w:val="0"/>
                <w:color w:val="000000"/>
                <w:sz w:val="18"/>
                <w:szCs w:val="18"/>
              </w:rPr>
            </w:pPr>
            <w:r w:rsidRPr="009D3BD9">
              <w:rPr>
                <w:b w:val="0"/>
                <w:bCs w:val="0"/>
                <w:color w:val="000000"/>
                <w:sz w:val="18"/>
                <w:szCs w:val="18"/>
              </w:rPr>
              <w:t>Post-translational protein phosphorylation</w:t>
            </w:r>
          </w:p>
        </w:tc>
        <w:tc>
          <w:tcPr>
            <w:tcW w:w="1239" w:type="dxa"/>
            <w:tcBorders>
              <w:left w:val="single" w:sz="4" w:space="0" w:color="auto"/>
            </w:tcBorders>
            <w:noWrap/>
            <w:vAlign w:val="center"/>
            <w:hideMark/>
          </w:tcPr>
          <w:p w14:paraId="26727E69"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0.0387</w:t>
            </w:r>
          </w:p>
        </w:tc>
        <w:tc>
          <w:tcPr>
            <w:tcW w:w="850" w:type="dxa"/>
            <w:noWrap/>
            <w:vAlign w:val="center"/>
            <w:hideMark/>
          </w:tcPr>
          <w:p w14:paraId="11683F10"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12</w:t>
            </w:r>
          </w:p>
        </w:tc>
        <w:tc>
          <w:tcPr>
            <w:tcW w:w="961" w:type="dxa"/>
            <w:noWrap/>
            <w:vAlign w:val="center"/>
            <w:hideMark/>
          </w:tcPr>
          <w:p w14:paraId="67481623"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107</w:t>
            </w:r>
          </w:p>
        </w:tc>
        <w:tc>
          <w:tcPr>
            <w:tcW w:w="1239" w:type="dxa"/>
            <w:noWrap/>
            <w:vAlign w:val="center"/>
            <w:hideMark/>
          </w:tcPr>
          <w:p w14:paraId="538627F0"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2.8706</w:t>
            </w:r>
          </w:p>
        </w:tc>
        <w:tc>
          <w:tcPr>
            <w:tcW w:w="7193" w:type="dxa"/>
            <w:noWrap/>
            <w:hideMark/>
          </w:tcPr>
          <w:p w14:paraId="5CB6F941" w14:textId="77777777" w:rsidR="00486D43" w:rsidRPr="009D3BD9"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lang w:val="en-US"/>
              </w:rPr>
            </w:pPr>
            <w:r w:rsidRPr="009D3BD9">
              <w:rPr>
                <w:i/>
                <w:iCs/>
                <w:color w:val="000000"/>
                <w:sz w:val="18"/>
                <w:szCs w:val="18"/>
                <w:lang w:val="en-US"/>
              </w:rPr>
              <w:t xml:space="preserve"> TNC, FAM20A, STC2, EVA1A, CALU, APOE, IGFBP4, PRSS23, MELTF, FBN1, PCSK9, SDC2</w:t>
            </w:r>
          </w:p>
        </w:tc>
      </w:tr>
      <w:tr w:rsidR="00486D43" w:rsidRPr="009D3BD9" w14:paraId="1A67CDAE"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noWrap/>
            <w:vAlign w:val="center"/>
            <w:hideMark/>
          </w:tcPr>
          <w:p w14:paraId="759D4B6A" w14:textId="77777777" w:rsidR="00486D43" w:rsidRPr="009D3BD9" w:rsidRDefault="00486D43" w:rsidP="00C514C7">
            <w:pPr>
              <w:spacing w:before="0" w:after="0"/>
              <w:rPr>
                <w:b w:val="0"/>
                <w:bCs w:val="0"/>
                <w:color w:val="000000"/>
                <w:sz w:val="18"/>
                <w:szCs w:val="18"/>
              </w:rPr>
            </w:pPr>
            <w:r w:rsidRPr="009D3BD9">
              <w:rPr>
                <w:b w:val="0"/>
                <w:bCs w:val="0"/>
                <w:color w:val="000000"/>
                <w:sz w:val="18"/>
                <w:szCs w:val="18"/>
              </w:rPr>
              <w:t>MET activates PTK2 signaling</w:t>
            </w:r>
          </w:p>
        </w:tc>
        <w:tc>
          <w:tcPr>
            <w:tcW w:w="1239" w:type="dxa"/>
            <w:tcBorders>
              <w:left w:val="single" w:sz="4" w:space="0" w:color="auto"/>
            </w:tcBorders>
            <w:noWrap/>
            <w:vAlign w:val="center"/>
            <w:hideMark/>
          </w:tcPr>
          <w:p w14:paraId="2E63083C"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0.0387</w:t>
            </w:r>
          </w:p>
        </w:tc>
        <w:tc>
          <w:tcPr>
            <w:tcW w:w="850" w:type="dxa"/>
            <w:noWrap/>
            <w:vAlign w:val="center"/>
            <w:hideMark/>
          </w:tcPr>
          <w:p w14:paraId="283FC0D6"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6</w:t>
            </w:r>
          </w:p>
        </w:tc>
        <w:tc>
          <w:tcPr>
            <w:tcW w:w="961" w:type="dxa"/>
            <w:noWrap/>
            <w:vAlign w:val="center"/>
            <w:hideMark/>
          </w:tcPr>
          <w:p w14:paraId="30D59FD2"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30</w:t>
            </w:r>
          </w:p>
        </w:tc>
        <w:tc>
          <w:tcPr>
            <w:tcW w:w="1239" w:type="dxa"/>
            <w:noWrap/>
            <w:vAlign w:val="center"/>
            <w:hideMark/>
          </w:tcPr>
          <w:p w14:paraId="0E60F91C"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5.1192</w:t>
            </w:r>
          </w:p>
        </w:tc>
        <w:tc>
          <w:tcPr>
            <w:tcW w:w="7193" w:type="dxa"/>
            <w:noWrap/>
            <w:hideMark/>
          </w:tcPr>
          <w:p w14:paraId="39415507" w14:textId="77777777" w:rsidR="00486D43" w:rsidRPr="009D3BD9"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9D3BD9">
              <w:rPr>
                <w:i/>
                <w:iCs/>
                <w:color w:val="000000"/>
                <w:sz w:val="18"/>
                <w:szCs w:val="18"/>
              </w:rPr>
              <w:t xml:space="preserve"> LAMC2, LAMA1, COL5A1, LAMA2, COL27A1, COL5A2</w:t>
            </w:r>
          </w:p>
        </w:tc>
      </w:tr>
      <w:tr w:rsidR="00486D43" w:rsidRPr="00C845CE" w14:paraId="7D65EDDF" w14:textId="77777777" w:rsidTr="00F16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noWrap/>
            <w:vAlign w:val="center"/>
            <w:hideMark/>
          </w:tcPr>
          <w:p w14:paraId="1B4A416A" w14:textId="77777777" w:rsidR="00486D43" w:rsidRPr="009D3BD9" w:rsidRDefault="00486D43" w:rsidP="00C514C7">
            <w:pPr>
              <w:spacing w:before="0" w:after="0"/>
              <w:rPr>
                <w:b w:val="0"/>
                <w:bCs w:val="0"/>
                <w:color w:val="000000"/>
                <w:sz w:val="18"/>
                <w:szCs w:val="18"/>
              </w:rPr>
            </w:pPr>
            <w:r w:rsidRPr="009D3BD9">
              <w:rPr>
                <w:b w:val="0"/>
                <w:bCs w:val="0"/>
                <w:color w:val="000000"/>
                <w:sz w:val="18"/>
                <w:szCs w:val="18"/>
              </w:rPr>
              <w:t>Smooth Muscle Contraction</w:t>
            </w:r>
          </w:p>
        </w:tc>
        <w:tc>
          <w:tcPr>
            <w:tcW w:w="1239" w:type="dxa"/>
            <w:tcBorders>
              <w:left w:val="single" w:sz="4" w:space="0" w:color="auto"/>
            </w:tcBorders>
            <w:noWrap/>
            <w:vAlign w:val="center"/>
            <w:hideMark/>
          </w:tcPr>
          <w:p w14:paraId="0ABC31A3"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0.0435</w:t>
            </w:r>
          </w:p>
        </w:tc>
        <w:tc>
          <w:tcPr>
            <w:tcW w:w="850" w:type="dxa"/>
            <w:noWrap/>
            <w:vAlign w:val="center"/>
            <w:hideMark/>
          </w:tcPr>
          <w:p w14:paraId="70C9018B"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7</w:t>
            </w:r>
          </w:p>
        </w:tc>
        <w:tc>
          <w:tcPr>
            <w:tcW w:w="961" w:type="dxa"/>
            <w:noWrap/>
            <w:vAlign w:val="center"/>
            <w:hideMark/>
          </w:tcPr>
          <w:p w14:paraId="6A4D2EB3"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42</w:t>
            </w:r>
          </w:p>
        </w:tc>
        <w:tc>
          <w:tcPr>
            <w:tcW w:w="1239" w:type="dxa"/>
            <w:noWrap/>
            <w:vAlign w:val="center"/>
            <w:hideMark/>
          </w:tcPr>
          <w:p w14:paraId="2E0576F3" w14:textId="77777777" w:rsidR="00486D43" w:rsidRPr="009D3BD9" w:rsidRDefault="00486D43" w:rsidP="00C514C7">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D3BD9">
              <w:rPr>
                <w:color w:val="000000"/>
                <w:sz w:val="18"/>
                <w:szCs w:val="18"/>
              </w:rPr>
              <w:t>4.2660</w:t>
            </w:r>
          </w:p>
        </w:tc>
        <w:tc>
          <w:tcPr>
            <w:tcW w:w="7193" w:type="dxa"/>
            <w:noWrap/>
            <w:hideMark/>
          </w:tcPr>
          <w:p w14:paraId="22B10DAA" w14:textId="77777777" w:rsidR="00486D43" w:rsidRPr="009D3BD9" w:rsidRDefault="00486D43" w:rsidP="00C514C7">
            <w:pPr>
              <w:spacing w:before="0" w:after="0"/>
              <w:cnfStyle w:val="000000100000" w:firstRow="0" w:lastRow="0" w:firstColumn="0" w:lastColumn="0" w:oddVBand="0" w:evenVBand="0" w:oddHBand="1" w:evenHBand="0" w:firstRowFirstColumn="0" w:firstRowLastColumn="0" w:lastRowFirstColumn="0" w:lastRowLastColumn="0"/>
              <w:rPr>
                <w:i/>
                <w:iCs/>
                <w:color w:val="000000"/>
                <w:sz w:val="18"/>
                <w:szCs w:val="18"/>
                <w:lang w:val="en-US"/>
              </w:rPr>
            </w:pPr>
            <w:r w:rsidRPr="009D3BD9">
              <w:rPr>
                <w:i/>
                <w:iCs/>
                <w:color w:val="000000"/>
                <w:sz w:val="18"/>
                <w:szCs w:val="18"/>
                <w:lang w:val="en-US"/>
              </w:rPr>
              <w:t xml:space="preserve"> MYLK, ITGB5, SORBS3, CALD1, ANXA1, TPM1, ANXA6</w:t>
            </w:r>
          </w:p>
        </w:tc>
      </w:tr>
      <w:tr w:rsidR="00486D43" w:rsidRPr="00C845CE" w14:paraId="37977A7C" w14:textId="77777777" w:rsidTr="00F16B58">
        <w:trPr>
          <w:trHeight w:val="288"/>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right w:val="single" w:sz="4" w:space="0" w:color="auto"/>
            </w:tcBorders>
            <w:noWrap/>
            <w:vAlign w:val="center"/>
            <w:hideMark/>
          </w:tcPr>
          <w:p w14:paraId="4A639047" w14:textId="77777777" w:rsidR="00486D43" w:rsidRPr="009D3BD9" w:rsidRDefault="00486D43" w:rsidP="00C514C7">
            <w:pPr>
              <w:spacing w:before="0" w:after="0"/>
              <w:rPr>
                <w:b w:val="0"/>
                <w:bCs w:val="0"/>
                <w:color w:val="000000"/>
                <w:sz w:val="18"/>
                <w:szCs w:val="18"/>
              </w:rPr>
            </w:pPr>
            <w:r w:rsidRPr="009D3BD9">
              <w:rPr>
                <w:b w:val="0"/>
                <w:bCs w:val="0"/>
                <w:color w:val="000000"/>
                <w:sz w:val="18"/>
                <w:szCs w:val="18"/>
              </w:rPr>
              <w:t>NCAM1 interactions</w:t>
            </w:r>
          </w:p>
        </w:tc>
        <w:tc>
          <w:tcPr>
            <w:tcW w:w="1239" w:type="dxa"/>
            <w:tcBorders>
              <w:left w:val="single" w:sz="4" w:space="0" w:color="auto"/>
              <w:bottom w:val="single" w:sz="4" w:space="0" w:color="auto"/>
            </w:tcBorders>
            <w:noWrap/>
            <w:vAlign w:val="center"/>
            <w:hideMark/>
          </w:tcPr>
          <w:p w14:paraId="68A2CED4"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0.0483</w:t>
            </w:r>
          </w:p>
        </w:tc>
        <w:tc>
          <w:tcPr>
            <w:tcW w:w="850" w:type="dxa"/>
            <w:tcBorders>
              <w:bottom w:val="single" w:sz="4" w:space="0" w:color="auto"/>
            </w:tcBorders>
            <w:noWrap/>
            <w:vAlign w:val="center"/>
            <w:hideMark/>
          </w:tcPr>
          <w:p w14:paraId="48E58F74"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7</w:t>
            </w:r>
          </w:p>
        </w:tc>
        <w:tc>
          <w:tcPr>
            <w:tcW w:w="961" w:type="dxa"/>
            <w:tcBorders>
              <w:bottom w:val="single" w:sz="4" w:space="0" w:color="auto"/>
            </w:tcBorders>
            <w:noWrap/>
            <w:vAlign w:val="center"/>
            <w:hideMark/>
          </w:tcPr>
          <w:p w14:paraId="29BD3952"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43</w:t>
            </w:r>
          </w:p>
        </w:tc>
        <w:tc>
          <w:tcPr>
            <w:tcW w:w="1239" w:type="dxa"/>
            <w:tcBorders>
              <w:bottom w:val="single" w:sz="4" w:space="0" w:color="auto"/>
            </w:tcBorders>
            <w:noWrap/>
            <w:vAlign w:val="center"/>
            <w:hideMark/>
          </w:tcPr>
          <w:p w14:paraId="5B4CD302" w14:textId="77777777" w:rsidR="00486D43" w:rsidRPr="009D3BD9" w:rsidRDefault="00486D43" w:rsidP="00C514C7">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D3BD9">
              <w:rPr>
                <w:color w:val="000000"/>
                <w:sz w:val="18"/>
                <w:szCs w:val="18"/>
              </w:rPr>
              <w:t>4.1668</w:t>
            </w:r>
          </w:p>
        </w:tc>
        <w:tc>
          <w:tcPr>
            <w:tcW w:w="7193" w:type="dxa"/>
            <w:tcBorders>
              <w:bottom w:val="single" w:sz="4" w:space="0" w:color="auto"/>
            </w:tcBorders>
            <w:noWrap/>
            <w:hideMark/>
          </w:tcPr>
          <w:p w14:paraId="2D47D3DC" w14:textId="77777777" w:rsidR="00486D43" w:rsidRPr="009D3BD9" w:rsidRDefault="00486D43" w:rsidP="00C514C7">
            <w:pPr>
              <w:spacing w:before="0" w:after="0"/>
              <w:cnfStyle w:val="000000000000" w:firstRow="0" w:lastRow="0" w:firstColumn="0" w:lastColumn="0" w:oddVBand="0" w:evenVBand="0" w:oddHBand="0" w:evenHBand="0" w:firstRowFirstColumn="0" w:firstRowLastColumn="0" w:lastRowFirstColumn="0" w:lastRowLastColumn="0"/>
              <w:rPr>
                <w:i/>
                <w:iCs/>
                <w:color w:val="000000"/>
                <w:sz w:val="18"/>
                <w:szCs w:val="18"/>
                <w:lang w:val="en-US"/>
              </w:rPr>
            </w:pPr>
            <w:r w:rsidRPr="009D3BD9">
              <w:rPr>
                <w:i/>
                <w:iCs/>
                <w:color w:val="000000"/>
                <w:sz w:val="18"/>
                <w:szCs w:val="18"/>
                <w:lang w:val="en-US"/>
              </w:rPr>
              <w:t xml:space="preserve"> CACNA1I, COL5A1, ST8SIA2, COL6A3, GFRA2, CACNA1H, COL5A2</w:t>
            </w:r>
          </w:p>
        </w:tc>
      </w:tr>
    </w:tbl>
    <w:p w14:paraId="4942BF89" w14:textId="77777777" w:rsidR="00486D43" w:rsidRDefault="00486D43" w:rsidP="00486D43">
      <w:pPr>
        <w:jc w:val="both"/>
        <w:sectPr w:rsidR="00486D43" w:rsidSect="00E13466">
          <w:type w:val="continuous"/>
          <w:pgSz w:w="16838" w:h="11906" w:orient="landscape"/>
          <w:pgMar w:top="1418" w:right="1418" w:bottom="1418" w:left="1418" w:header="709" w:footer="709" w:gutter="0"/>
          <w:cols w:space="708"/>
          <w:docGrid w:linePitch="360"/>
        </w:sectPr>
      </w:pPr>
    </w:p>
    <w:p w14:paraId="20BAD877" w14:textId="26EFCA26" w:rsidR="00486D43" w:rsidRDefault="00486D43" w:rsidP="00486D43">
      <w:pPr>
        <w:jc w:val="both"/>
        <w:rPr>
          <w:b/>
          <w:bCs/>
        </w:rPr>
      </w:pPr>
      <w:r w:rsidRPr="00170E17">
        <w:rPr>
          <w:b/>
          <w:bCs/>
        </w:rPr>
        <w:lastRenderedPageBreak/>
        <w:t>S</w:t>
      </w:r>
      <w:r w:rsidR="00905DD0" w:rsidRPr="00E64594">
        <w:rPr>
          <w:b/>
          <w:bCs/>
        </w:rPr>
        <w:t>1</w:t>
      </w:r>
      <w:r w:rsidR="00EA604C" w:rsidRPr="00E64594">
        <w:rPr>
          <w:b/>
          <w:bCs/>
        </w:rPr>
        <w:t>4</w:t>
      </w:r>
      <w:r w:rsidRPr="00F02419">
        <w:rPr>
          <w:b/>
          <w:bCs/>
        </w:rPr>
        <w:t xml:space="preserve"> Table. STROBE Statement—checklist.</w:t>
      </w:r>
    </w:p>
    <w:p w14:paraId="3B0F2413" w14:textId="77777777" w:rsidR="00486D43" w:rsidRDefault="00486D43" w:rsidP="00486D43">
      <w:pPr>
        <w:pStyle w:val="TableTitle"/>
        <w:spacing w:line="240" w:lineRule="auto"/>
      </w:pPr>
      <w:r>
        <w:t>STROBE Statement—checklist of items that should be included in reports of observational studies</w:t>
      </w:r>
    </w:p>
    <w:p w14:paraId="4EE7B462" w14:textId="77777777" w:rsidR="00486D43" w:rsidRDefault="00486D43" w:rsidP="00486D43">
      <w:pPr>
        <w:pStyle w:val="TableTitle"/>
        <w:spacing w:line="240" w:lineRule="auto"/>
      </w:pPr>
    </w:p>
    <w:tbl>
      <w:tblPr>
        <w:tblW w:w="0" w:type="auto"/>
        <w:tblBorders>
          <w:insideH w:val="single" w:sz="4" w:space="0" w:color="auto"/>
        </w:tblBorders>
        <w:tblLook w:val="04A0" w:firstRow="1" w:lastRow="0" w:firstColumn="1" w:lastColumn="0" w:noHBand="0" w:noVBand="1"/>
      </w:tblPr>
      <w:tblGrid>
        <w:gridCol w:w="2134"/>
        <w:gridCol w:w="733"/>
        <w:gridCol w:w="6910"/>
      </w:tblGrid>
      <w:tr w:rsidR="00486D43" w14:paraId="7B55E468" w14:textId="77777777" w:rsidTr="00F16B58">
        <w:tc>
          <w:tcPr>
            <w:tcW w:w="0" w:type="auto"/>
            <w:tcBorders>
              <w:top w:val="nil"/>
              <w:left w:val="nil"/>
              <w:bottom w:val="single" w:sz="4" w:space="0" w:color="auto"/>
              <w:right w:val="nil"/>
            </w:tcBorders>
          </w:tcPr>
          <w:p w14:paraId="29FFF862" w14:textId="77777777" w:rsidR="00486D43" w:rsidRPr="0055059C" w:rsidRDefault="00486D43" w:rsidP="00C514C7">
            <w:pPr>
              <w:tabs>
                <w:tab w:val="left" w:pos="5400"/>
              </w:tabs>
              <w:spacing w:before="0" w:after="0"/>
              <w:rPr>
                <w:sz w:val="20"/>
              </w:rPr>
            </w:pPr>
            <w:bookmarkStart w:id="11" w:name="italic4" w:colFirst="2" w:colLast="2"/>
            <w:bookmarkStart w:id="12" w:name="bold3" w:colFirst="2" w:colLast="2"/>
            <w:bookmarkStart w:id="13" w:name="italic3" w:colFirst="2" w:colLast="2"/>
            <w:bookmarkStart w:id="14" w:name="bold2" w:colFirst="2" w:colLast="2"/>
            <w:bookmarkStart w:id="15" w:name="bold1" w:colFirst="1" w:colLast="1"/>
            <w:bookmarkStart w:id="16" w:name="italic2" w:colFirst="1" w:colLast="1"/>
            <w:bookmarkStart w:id="17" w:name="italic1" w:colFirst="0" w:colLast="0"/>
          </w:p>
        </w:tc>
        <w:tc>
          <w:tcPr>
            <w:tcW w:w="0" w:type="auto"/>
            <w:tcBorders>
              <w:top w:val="nil"/>
              <w:left w:val="nil"/>
              <w:bottom w:val="single" w:sz="4" w:space="0" w:color="auto"/>
              <w:right w:val="nil"/>
            </w:tcBorders>
            <w:hideMark/>
          </w:tcPr>
          <w:p w14:paraId="5BE886D7" w14:textId="77777777" w:rsidR="00486D43" w:rsidRDefault="00486D43" w:rsidP="00C514C7">
            <w:pPr>
              <w:pStyle w:val="TableHeader"/>
              <w:tabs>
                <w:tab w:val="left" w:pos="5400"/>
              </w:tabs>
              <w:spacing w:before="0"/>
              <w:jc w:val="center"/>
              <w:rPr>
                <w:bCs/>
                <w:sz w:val="20"/>
              </w:rPr>
            </w:pPr>
            <w:r>
              <w:rPr>
                <w:bCs/>
                <w:sz w:val="20"/>
              </w:rPr>
              <w:t>Item No</w:t>
            </w:r>
          </w:p>
        </w:tc>
        <w:tc>
          <w:tcPr>
            <w:tcW w:w="0" w:type="auto"/>
            <w:tcBorders>
              <w:top w:val="nil"/>
              <w:left w:val="nil"/>
              <w:bottom w:val="single" w:sz="4" w:space="0" w:color="auto"/>
              <w:right w:val="nil"/>
            </w:tcBorders>
            <w:vAlign w:val="bottom"/>
            <w:hideMark/>
          </w:tcPr>
          <w:p w14:paraId="0289CBA3" w14:textId="77777777" w:rsidR="00486D43" w:rsidRDefault="00486D43" w:rsidP="00C514C7">
            <w:pPr>
              <w:pStyle w:val="TableHeader"/>
              <w:tabs>
                <w:tab w:val="left" w:pos="5400"/>
              </w:tabs>
              <w:spacing w:before="0"/>
              <w:jc w:val="center"/>
              <w:rPr>
                <w:bCs/>
                <w:sz w:val="20"/>
              </w:rPr>
            </w:pPr>
            <w:r>
              <w:rPr>
                <w:bCs/>
                <w:sz w:val="20"/>
              </w:rPr>
              <w:t>Recommendation</w:t>
            </w:r>
          </w:p>
        </w:tc>
      </w:tr>
      <w:tr w:rsidR="00486D43" w:rsidRPr="0055059C" w14:paraId="5D1EAD39" w14:textId="77777777" w:rsidTr="00F16B58">
        <w:tc>
          <w:tcPr>
            <w:tcW w:w="0" w:type="auto"/>
            <w:vMerge w:val="restart"/>
            <w:tcBorders>
              <w:top w:val="single" w:sz="4" w:space="0" w:color="auto"/>
              <w:left w:val="nil"/>
              <w:bottom w:val="single" w:sz="4" w:space="0" w:color="auto"/>
              <w:right w:val="nil"/>
            </w:tcBorders>
            <w:hideMark/>
          </w:tcPr>
          <w:p w14:paraId="292872D4" w14:textId="77777777" w:rsidR="00486D43" w:rsidRDefault="00486D43" w:rsidP="00C514C7">
            <w:pPr>
              <w:tabs>
                <w:tab w:val="left" w:pos="5400"/>
              </w:tabs>
              <w:spacing w:before="0" w:after="0"/>
              <w:rPr>
                <w:b/>
                <w:bCs/>
                <w:sz w:val="20"/>
              </w:rPr>
            </w:pPr>
            <w:bookmarkStart w:id="18" w:name="italic6"/>
            <w:bookmarkStart w:id="19" w:name="bold5"/>
            <w:bookmarkEnd w:id="11"/>
            <w:bookmarkEnd w:id="12"/>
            <w:bookmarkEnd w:id="13"/>
            <w:bookmarkEnd w:id="14"/>
            <w:bookmarkEnd w:id="15"/>
            <w:bookmarkEnd w:id="16"/>
            <w:bookmarkEnd w:id="17"/>
            <w:r>
              <w:rPr>
                <w:b/>
                <w:sz w:val="20"/>
              </w:rPr>
              <w:t>Title and abstract</w:t>
            </w:r>
            <w:bookmarkEnd w:id="18"/>
            <w:bookmarkEnd w:id="19"/>
          </w:p>
        </w:tc>
        <w:tc>
          <w:tcPr>
            <w:tcW w:w="0" w:type="auto"/>
            <w:vMerge w:val="restart"/>
            <w:tcBorders>
              <w:top w:val="single" w:sz="4" w:space="0" w:color="auto"/>
              <w:left w:val="nil"/>
              <w:bottom w:val="single" w:sz="4" w:space="0" w:color="auto"/>
              <w:right w:val="nil"/>
            </w:tcBorders>
            <w:hideMark/>
          </w:tcPr>
          <w:p w14:paraId="0FCA01F7" w14:textId="77777777" w:rsidR="00486D43" w:rsidRDefault="00486D43" w:rsidP="00C514C7">
            <w:pPr>
              <w:tabs>
                <w:tab w:val="left" w:pos="5400"/>
              </w:tabs>
              <w:spacing w:before="0" w:after="0"/>
              <w:jc w:val="center"/>
              <w:rPr>
                <w:sz w:val="20"/>
              </w:rPr>
            </w:pPr>
            <w:r>
              <w:rPr>
                <w:sz w:val="20"/>
              </w:rPr>
              <w:t>1</w:t>
            </w:r>
          </w:p>
        </w:tc>
        <w:tc>
          <w:tcPr>
            <w:tcW w:w="0" w:type="auto"/>
            <w:tcBorders>
              <w:top w:val="single" w:sz="4" w:space="0" w:color="auto"/>
              <w:left w:val="nil"/>
              <w:bottom w:val="single" w:sz="4" w:space="0" w:color="auto"/>
              <w:right w:val="nil"/>
            </w:tcBorders>
            <w:hideMark/>
          </w:tcPr>
          <w:p w14:paraId="53BA1721" w14:textId="77777777" w:rsidR="00486D43" w:rsidRPr="0055059C" w:rsidRDefault="00486D43" w:rsidP="00C514C7">
            <w:pPr>
              <w:tabs>
                <w:tab w:val="left" w:pos="5400"/>
              </w:tabs>
              <w:spacing w:before="0" w:after="0"/>
              <w:rPr>
                <w:sz w:val="20"/>
              </w:rPr>
            </w:pPr>
            <w:r w:rsidRPr="0055059C">
              <w:rPr>
                <w:sz w:val="20"/>
              </w:rPr>
              <w:t>(</w:t>
            </w:r>
            <w:r w:rsidRPr="0055059C">
              <w:rPr>
                <w:i/>
                <w:sz w:val="20"/>
              </w:rPr>
              <w:t>a</w:t>
            </w:r>
            <w:r w:rsidRPr="0055059C">
              <w:rPr>
                <w:sz w:val="20"/>
              </w:rPr>
              <w:t>) Indicate the study’s design with a commonly used term in the title or the abstract</w:t>
            </w:r>
          </w:p>
          <w:p w14:paraId="251621E2" w14:textId="600CA9B5" w:rsidR="00486D43" w:rsidRPr="0055059C" w:rsidRDefault="00486D43" w:rsidP="00C514C7">
            <w:pPr>
              <w:tabs>
                <w:tab w:val="left" w:pos="5400"/>
              </w:tabs>
              <w:spacing w:before="0" w:after="0"/>
              <w:rPr>
                <w:color w:val="FF0000"/>
                <w:sz w:val="20"/>
              </w:rPr>
            </w:pPr>
            <w:r w:rsidRPr="0055059C">
              <w:rPr>
                <w:color w:val="FF0000"/>
                <w:sz w:val="20"/>
              </w:rPr>
              <w:t>Indicated in the Abstract on page</w:t>
            </w:r>
            <w:r w:rsidR="00E24D43">
              <w:rPr>
                <w:color w:val="FF0000"/>
                <w:sz w:val="20"/>
              </w:rPr>
              <w:t>s</w:t>
            </w:r>
            <w:r w:rsidRPr="0055059C">
              <w:rPr>
                <w:color w:val="FF0000"/>
                <w:sz w:val="20"/>
              </w:rPr>
              <w:t xml:space="preserve"> </w:t>
            </w:r>
            <w:r w:rsidR="00E24D43">
              <w:rPr>
                <w:color w:val="FF0000"/>
                <w:sz w:val="20"/>
              </w:rPr>
              <w:t>1-</w:t>
            </w:r>
            <w:r w:rsidRPr="0055059C">
              <w:rPr>
                <w:color w:val="FF0000"/>
                <w:sz w:val="20"/>
              </w:rPr>
              <w:t>2.</w:t>
            </w:r>
          </w:p>
        </w:tc>
      </w:tr>
      <w:tr w:rsidR="00486D43" w:rsidRPr="0055059C" w14:paraId="07E33C69" w14:textId="77777777" w:rsidTr="00F16B58">
        <w:tc>
          <w:tcPr>
            <w:tcW w:w="0" w:type="auto"/>
            <w:vMerge/>
            <w:tcBorders>
              <w:top w:val="single" w:sz="4" w:space="0" w:color="auto"/>
              <w:left w:val="nil"/>
              <w:bottom w:val="single" w:sz="4" w:space="0" w:color="auto"/>
              <w:right w:val="nil"/>
            </w:tcBorders>
            <w:vAlign w:val="center"/>
            <w:hideMark/>
          </w:tcPr>
          <w:p w14:paraId="7CE8408A" w14:textId="77777777" w:rsidR="00486D43" w:rsidRDefault="00486D43" w:rsidP="00C514C7">
            <w:pPr>
              <w:spacing w:before="0" w:after="0"/>
              <w:rPr>
                <w:b/>
                <w:bCs/>
                <w:sz w:val="20"/>
                <w:lang w:val="en-GB"/>
              </w:rPr>
            </w:pPr>
          </w:p>
        </w:tc>
        <w:tc>
          <w:tcPr>
            <w:tcW w:w="0" w:type="auto"/>
            <w:vMerge/>
            <w:tcBorders>
              <w:top w:val="single" w:sz="4" w:space="0" w:color="auto"/>
              <w:left w:val="nil"/>
              <w:bottom w:val="single" w:sz="4" w:space="0" w:color="auto"/>
              <w:right w:val="nil"/>
            </w:tcBorders>
            <w:vAlign w:val="center"/>
            <w:hideMark/>
          </w:tcPr>
          <w:p w14:paraId="7500F05B" w14:textId="77777777" w:rsidR="00486D43" w:rsidRDefault="00486D43" w:rsidP="00C514C7">
            <w:pPr>
              <w:spacing w:before="0" w:after="0"/>
              <w:rPr>
                <w:sz w:val="20"/>
                <w:lang w:val="en-GB"/>
              </w:rPr>
            </w:pPr>
          </w:p>
        </w:tc>
        <w:tc>
          <w:tcPr>
            <w:tcW w:w="0" w:type="auto"/>
            <w:tcBorders>
              <w:top w:val="single" w:sz="4" w:space="0" w:color="auto"/>
              <w:left w:val="nil"/>
              <w:bottom w:val="single" w:sz="4" w:space="0" w:color="auto"/>
              <w:right w:val="nil"/>
            </w:tcBorders>
            <w:hideMark/>
          </w:tcPr>
          <w:p w14:paraId="4011C793" w14:textId="77777777" w:rsidR="00486D43" w:rsidRPr="0055059C" w:rsidRDefault="00486D43" w:rsidP="00C514C7">
            <w:pPr>
              <w:tabs>
                <w:tab w:val="left" w:pos="5400"/>
              </w:tabs>
              <w:spacing w:before="0" w:after="0"/>
              <w:rPr>
                <w:sz w:val="20"/>
              </w:rPr>
            </w:pPr>
            <w:bookmarkStart w:id="20" w:name="italic7"/>
            <w:bookmarkStart w:id="21" w:name="bold6"/>
            <w:bookmarkEnd w:id="20"/>
            <w:bookmarkEnd w:id="21"/>
            <w:r w:rsidRPr="0055059C">
              <w:rPr>
                <w:sz w:val="20"/>
              </w:rPr>
              <w:t>(</w:t>
            </w:r>
            <w:r w:rsidRPr="0055059C">
              <w:rPr>
                <w:i/>
                <w:sz w:val="20"/>
              </w:rPr>
              <w:t>b</w:t>
            </w:r>
            <w:r w:rsidRPr="0055059C">
              <w:rPr>
                <w:sz w:val="20"/>
              </w:rPr>
              <w:t>) Provide in the abstract an informative and balanced summary of what was done and what was found</w:t>
            </w:r>
          </w:p>
          <w:p w14:paraId="05221744" w14:textId="39126160" w:rsidR="00486D43" w:rsidRPr="0055059C" w:rsidRDefault="00486D43" w:rsidP="00C514C7">
            <w:pPr>
              <w:tabs>
                <w:tab w:val="left" w:pos="5400"/>
              </w:tabs>
              <w:spacing w:before="0" w:after="0"/>
              <w:rPr>
                <w:sz w:val="20"/>
              </w:rPr>
            </w:pPr>
            <w:r w:rsidRPr="0055059C">
              <w:rPr>
                <w:color w:val="FF0000"/>
                <w:sz w:val="20"/>
              </w:rPr>
              <w:t>Provided in the Abstract on page</w:t>
            </w:r>
            <w:r w:rsidR="00E24D43">
              <w:rPr>
                <w:color w:val="FF0000"/>
                <w:sz w:val="20"/>
              </w:rPr>
              <w:t>s</w:t>
            </w:r>
            <w:r w:rsidRPr="0055059C">
              <w:rPr>
                <w:color w:val="FF0000"/>
                <w:sz w:val="20"/>
              </w:rPr>
              <w:t xml:space="preserve"> </w:t>
            </w:r>
            <w:r w:rsidR="00E24D43">
              <w:rPr>
                <w:color w:val="FF0000"/>
                <w:sz w:val="20"/>
              </w:rPr>
              <w:t>1-</w:t>
            </w:r>
            <w:r w:rsidRPr="0055059C">
              <w:rPr>
                <w:color w:val="FF0000"/>
                <w:sz w:val="20"/>
              </w:rPr>
              <w:t>2.</w:t>
            </w:r>
          </w:p>
        </w:tc>
      </w:tr>
      <w:tr w:rsidR="00486D43" w14:paraId="660AD009" w14:textId="77777777" w:rsidTr="00F16B58">
        <w:tc>
          <w:tcPr>
            <w:tcW w:w="0" w:type="auto"/>
            <w:gridSpan w:val="3"/>
            <w:tcBorders>
              <w:top w:val="single" w:sz="4" w:space="0" w:color="auto"/>
              <w:left w:val="nil"/>
              <w:bottom w:val="single" w:sz="4" w:space="0" w:color="auto"/>
              <w:right w:val="nil"/>
            </w:tcBorders>
            <w:hideMark/>
          </w:tcPr>
          <w:p w14:paraId="33913E2B" w14:textId="77777777" w:rsidR="00486D43" w:rsidRDefault="00486D43" w:rsidP="00C514C7">
            <w:pPr>
              <w:pStyle w:val="TableSubHead"/>
              <w:tabs>
                <w:tab w:val="left" w:pos="5400"/>
              </w:tabs>
              <w:spacing w:before="0"/>
              <w:rPr>
                <w:sz w:val="20"/>
              </w:rPr>
            </w:pPr>
            <w:bookmarkStart w:id="22" w:name="italic8"/>
            <w:bookmarkStart w:id="23" w:name="bold7"/>
            <w:r>
              <w:rPr>
                <w:sz w:val="20"/>
              </w:rPr>
              <w:t>Introduction</w:t>
            </w:r>
            <w:bookmarkEnd w:id="22"/>
            <w:bookmarkEnd w:id="23"/>
          </w:p>
        </w:tc>
      </w:tr>
      <w:tr w:rsidR="00486D43" w:rsidRPr="0055059C" w14:paraId="3BCF9006" w14:textId="77777777" w:rsidTr="00F16B58">
        <w:tc>
          <w:tcPr>
            <w:tcW w:w="0" w:type="auto"/>
            <w:tcBorders>
              <w:top w:val="single" w:sz="4" w:space="0" w:color="auto"/>
              <w:left w:val="nil"/>
              <w:bottom w:val="single" w:sz="4" w:space="0" w:color="auto"/>
              <w:right w:val="nil"/>
            </w:tcBorders>
            <w:hideMark/>
          </w:tcPr>
          <w:p w14:paraId="47DBCFFF" w14:textId="77777777" w:rsidR="00486D43" w:rsidRDefault="00486D43" w:rsidP="00C514C7">
            <w:pPr>
              <w:tabs>
                <w:tab w:val="left" w:pos="5400"/>
              </w:tabs>
              <w:spacing w:before="0" w:after="0"/>
              <w:rPr>
                <w:bCs/>
                <w:sz w:val="20"/>
              </w:rPr>
            </w:pPr>
            <w:bookmarkStart w:id="24" w:name="italic9"/>
            <w:bookmarkStart w:id="25" w:name="bold8"/>
            <w:r>
              <w:rPr>
                <w:bCs/>
                <w:sz w:val="20"/>
              </w:rPr>
              <w:t>Background/</w:t>
            </w:r>
            <w:bookmarkStart w:id="26" w:name="italic10"/>
            <w:bookmarkStart w:id="27" w:name="bold9"/>
            <w:bookmarkEnd w:id="24"/>
            <w:bookmarkEnd w:id="25"/>
            <w:r>
              <w:rPr>
                <w:bCs/>
                <w:sz w:val="20"/>
              </w:rPr>
              <w:t>rationale</w:t>
            </w:r>
            <w:bookmarkEnd w:id="26"/>
            <w:bookmarkEnd w:id="27"/>
          </w:p>
        </w:tc>
        <w:tc>
          <w:tcPr>
            <w:tcW w:w="0" w:type="auto"/>
            <w:tcBorders>
              <w:top w:val="single" w:sz="4" w:space="0" w:color="auto"/>
              <w:left w:val="nil"/>
              <w:bottom w:val="single" w:sz="4" w:space="0" w:color="auto"/>
              <w:right w:val="nil"/>
            </w:tcBorders>
            <w:hideMark/>
          </w:tcPr>
          <w:p w14:paraId="56C74499" w14:textId="77777777" w:rsidR="00486D43" w:rsidRDefault="00486D43" w:rsidP="00C514C7">
            <w:pPr>
              <w:tabs>
                <w:tab w:val="left" w:pos="5400"/>
              </w:tabs>
              <w:spacing w:before="0" w:after="0"/>
              <w:jc w:val="center"/>
              <w:rPr>
                <w:sz w:val="20"/>
              </w:rPr>
            </w:pPr>
            <w:r>
              <w:rPr>
                <w:sz w:val="20"/>
              </w:rPr>
              <w:t>2</w:t>
            </w:r>
          </w:p>
        </w:tc>
        <w:tc>
          <w:tcPr>
            <w:tcW w:w="0" w:type="auto"/>
            <w:tcBorders>
              <w:top w:val="single" w:sz="4" w:space="0" w:color="auto"/>
              <w:left w:val="nil"/>
              <w:bottom w:val="single" w:sz="4" w:space="0" w:color="auto"/>
              <w:right w:val="nil"/>
            </w:tcBorders>
            <w:hideMark/>
          </w:tcPr>
          <w:p w14:paraId="359F8F0E" w14:textId="77777777" w:rsidR="00486D43" w:rsidRPr="0055059C" w:rsidRDefault="00486D43" w:rsidP="00C514C7">
            <w:pPr>
              <w:tabs>
                <w:tab w:val="left" w:pos="5400"/>
              </w:tabs>
              <w:spacing w:before="0" w:after="0"/>
              <w:rPr>
                <w:sz w:val="20"/>
              </w:rPr>
            </w:pPr>
            <w:r w:rsidRPr="0055059C">
              <w:rPr>
                <w:sz w:val="20"/>
              </w:rPr>
              <w:t>Explain the scientific background and rationale for the investigation being reported</w:t>
            </w:r>
          </w:p>
          <w:p w14:paraId="453FCE06" w14:textId="2EA1FA83" w:rsidR="00486D43" w:rsidRPr="0055059C" w:rsidRDefault="00486D43" w:rsidP="00C514C7">
            <w:pPr>
              <w:tabs>
                <w:tab w:val="left" w:pos="5400"/>
              </w:tabs>
              <w:spacing w:before="0" w:after="0"/>
              <w:rPr>
                <w:sz w:val="20"/>
              </w:rPr>
            </w:pPr>
            <w:r w:rsidRPr="0055059C">
              <w:rPr>
                <w:color w:val="FF0000"/>
                <w:sz w:val="20"/>
              </w:rPr>
              <w:t xml:space="preserve">Included in the Introduction on pages </w:t>
            </w:r>
            <w:r w:rsidR="00771566">
              <w:rPr>
                <w:color w:val="FF0000"/>
                <w:sz w:val="20"/>
              </w:rPr>
              <w:t>3-4</w:t>
            </w:r>
            <w:r w:rsidRPr="0055059C">
              <w:rPr>
                <w:color w:val="FF0000"/>
                <w:sz w:val="20"/>
              </w:rPr>
              <w:t>.</w:t>
            </w:r>
          </w:p>
        </w:tc>
      </w:tr>
      <w:tr w:rsidR="00486D43" w:rsidRPr="0055059C" w14:paraId="4B269B1E" w14:textId="77777777" w:rsidTr="00F16B58">
        <w:tc>
          <w:tcPr>
            <w:tcW w:w="0" w:type="auto"/>
            <w:tcBorders>
              <w:top w:val="single" w:sz="4" w:space="0" w:color="auto"/>
              <w:left w:val="nil"/>
              <w:bottom w:val="single" w:sz="4" w:space="0" w:color="auto"/>
              <w:right w:val="nil"/>
            </w:tcBorders>
            <w:hideMark/>
          </w:tcPr>
          <w:p w14:paraId="24D519D6" w14:textId="77777777" w:rsidR="00486D43" w:rsidRDefault="00486D43" w:rsidP="00C514C7">
            <w:pPr>
              <w:tabs>
                <w:tab w:val="left" w:pos="5400"/>
              </w:tabs>
              <w:spacing w:before="0" w:after="0"/>
              <w:rPr>
                <w:bCs/>
                <w:sz w:val="20"/>
              </w:rPr>
            </w:pPr>
            <w:bookmarkStart w:id="28" w:name="italic11" w:colFirst="0" w:colLast="0"/>
            <w:bookmarkStart w:id="29" w:name="bold10" w:colFirst="0" w:colLast="0"/>
            <w:r>
              <w:rPr>
                <w:bCs/>
                <w:sz w:val="20"/>
              </w:rPr>
              <w:t>Objectives</w:t>
            </w:r>
          </w:p>
        </w:tc>
        <w:tc>
          <w:tcPr>
            <w:tcW w:w="0" w:type="auto"/>
            <w:tcBorders>
              <w:top w:val="single" w:sz="4" w:space="0" w:color="auto"/>
              <w:left w:val="nil"/>
              <w:bottom w:val="single" w:sz="4" w:space="0" w:color="auto"/>
              <w:right w:val="nil"/>
            </w:tcBorders>
            <w:hideMark/>
          </w:tcPr>
          <w:p w14:paraId="1E4CF08D" w14:textId="77777777" w:rsidR="00486D43" w:rsidRDefault="00486D43" w:rsidP="00C514C7">
            <w:pPr>
              <w:tabs>
                <w:tab w:val="left" w:pos="5400"/>
              </w:tabs>
              <w:spacing w:before="0" w:after="0"/>
              <w:jc w:val="center"/>
              <w:rPr>
                <w:sz w:val="20"/>
              </w:rPr>
            </w:pPr>
            <w:r>
              <w:rPr>
                <w:sz w:val="20"/>
              </w:rPr>
              <w:t>3</w:t>
            </w:r>
          </w:p>
        </w:tc>
        <w:tc>
          <w:tcPr>
            <w:tcW w:w="0" w:type="auto"/>
            <w:tcBorders>
              <w:top w:val="single" w:sz="4" w:space="0" w:color="auto"/>
              <w:left w:val="nil"/>
              <w:bottom w:val="single" w:sz="4" w:space="0" w:color="auto"/>
              <w:right w:val="nil"/>
            </w:tcBorders>
            <w:hideMark/>
          </w:tcPr>
          <w:p w14:paraId="08B5017B" w14:textId="77777777" w:rsidR="00486D43" w:rsidRPr="0055059C" w:rsidRDefault="00486D43" w:rsidP="00C514C7">
            <w:pPr>
              <w:tabs>
                <w:tab w:val="left" w:pos="5400"/>
              </w:tabs>
              <w:spacing w:before="0" w:after="0"/>
              <w:rPr>
                <w:sz w:val="20"/>
              </w:rPr>
            </w:pPr>
            <w:r w:rsidRPr="0055059C">
              <w:rPr>
                <w:sz w:val="20"/>
              </w:rPr>
              <w:t>State specific objectives, including any prespecified hypotheses</w:t>
            </w:r>
          </w:p>
          <w:p w14:paraId="23067E43" w14:textId="3CF48168" w:rsidR="00486D43" w:rsidRPr="0055059C" w:rsidRDefault="00486D43" w:rsidP="00C514C7">
            <w:pPr>
              <w:tabs>
                <w:tab w:val="left" w:pos="5400"/>
              </w:tabs>
              <w:spacing w:before="0" w:after="0"/>
              <w:rPr>
                <w:sz w:val="20"/>
              </w:rPr>
            </w:pPr>
            <w:r w:rsidRPr="0055059C">
              <w:rPr>
                <w:color w:val="FF0000"/>
                <w:sz w:val="20"/>
              </w:rPr>
              <w:t xml:space="preserve">Stated in the Introduction on page </w:t>
            </w:r>
            <w:r w:rsidR="00771566">
              <w:rPr>
                <w:color w:val="FF0000"/>
                <w:sz w:val="20"/>
              </w:rPr>
              <w:t>4</w:t>
            </w:r>
            <w:r w:rsidRPr="0055059C">
              <w:rPr>
                <w:color w:val="FF0000"/>
                <w:sz w:val="20"/>
              </w:rPr>
              <w:t>.</w:t>
            </w:r>
          </w:p>
        </w:tc>
      </w:tr>
      <w:tr w:rsidR="00486D43" w14:paraId="2BDCFCF8" w14:textId="77777777" w:rsidTr="00F16B58">
        <w:tc>
          <w:tcPr>
            <w:tcW w:w="0" w:type="auto"/>
            <w:gridSpan w:val="3"/>
            <w:tcBorders>
              <w:top w:val="single" w:sz="4" w:space="0" w:color="auto"/>
              <w:left w:val="nil"/>
              <w:bottom w:val="single" w:sz="4" w:space="0" w:color="auto"/>
              <w:right w:val="nil"/>
            </w:tcBorders>
            <w:hideMark/>
          </w:tcPr>
          <w:p w14:paraId="2319B261" w14:textId="77777777" w:rsidR="00486D43" w:rsidRDefault="00486D43" w:rsidP="00C514C7">
            <w:pPr>
              <w:pStyle w:val="TableSubHead"/>
              <w:tabs>
                <w:tab w:val="left" w:pos="5400"/>
              </w:tabs>
              <w:spacing w:before="0"/>
              <w:rPr>
                <w:sz w:val="20"/>
              </w:rPr>
            </w:pPr>
            <w:bookmarkStart w:id="30" w:name="italic12"/>
            <w:bookmarkStart w:id="31" w:name="bold11"/>
            <w:bookmarkEnd w:id="28"/>
            <w:bookmarkEnd w:id="29"/>
            <w:r>
              <w:rPr>
                <w:sz w:val="20"/>
              </w:rPr>
              <w:t>Methods</w:t>
            </w:r>
            <w:bookmarkEnd w:id="30"/>
            <w:bookmarkEnd w:id="31"/>
          </w:p>
        </w:tc>
      </w:tr>
      <w:tr w:rsidR="00486D43" w:rsidRPr="0055059C" w14:paraId="7851A6A3" w14:textId="77777777" w:rsidTr="00F16B58">
        <w:tc>
          <w:tcPr>
            <w:tcW w:w="0" w:type="auto"/>
            <w:tcBorders>
              <w:top w:val="single" w:sz="4" w:space="0" w:color="auto"/>
              <w:left w:val="nil"/>
              <w:bottom w:val="single" w:sz="4" w:space="0" w:color="auto"/>
              <w:right w:val="nil"/>
            </w:tcBorders>
            <w:hideMark/>
          </w:tcPr>
          <w:p w14:paraId="57E185BE" w14:textId="77777777" w:rsidR="00486D43" w:rsidRDefault="00486D43" w:rsidP="00C514C7">
            <w:pPr>
              <w:tabs>
                <w:tab w:val="left" w:pos="5400"/>
              </w:tabs>
              <w:spacing w:before="0" w:after="0"/>
              <w:rPr>
                <w:bCs/>
                <w:sz w:val="20"/>
              </w:rPr>
            </w:pPr>
            <w:bookmarkStart w:id="32" w:name="italic13" w:colFirst="0" w:colLast="0"/>
            <w:bookmarkStart w:id="33" w:name="bold12" w:colFirst="0" w:colLast="0"/>
            <w:r>
              <w:rPr>
                <w:bCs/>
                <w:sz w:val="20"/>
              </w:rPr>
              <w:t>Study design</w:t>
            </w:r>
          </w:p>
        </w:tc>
        <w:tc>
          <w:tcPr>
            <w:tcW w:w="0" w:type="auto"/>
            <w:tcBorders>
              <w:top w:val="single" w:sz="4" w:space="0" w:color="auto"/>
              <w:left w:val="nil"/>
              <w:bottom w:val="single" w:sz="4" w:space="0" w:color="auto"/>
              <w:right w:val="nil"/>
            </w:tcBorders>
            <w:hideMark/>
          </w:tcPr>
          <w:p w14:paraId="01D4A717" w14:textId="77777777" w:rsidR="00486D43" w:rsidRDefault="00486D43" w:rsidP="00C514C7">
            <w:pPr>
              <w:tabs>
                <w:tab w:val="left" w:pos="5400"/>
              </w:tabs>
              <w:spacing w:before="0" w:after="0"/>
              <w:jc w:val="center"/>
              <w:rPr>
                <w:sz w:val="20"/>
              </w:rPr>
            </w:pPr>
            <w:r>
              <w:rPr>
                <w:sz w:val="20"/>
              </w:rPr>
              <w:t>4</w:t>
            </w:r>
          </w:p>
        </w:tc>
        <w:tc>
          <w:tcPr>
            <w:tcW w:w="0" w:type="auto"/>
            <w:tcBorders>
              <w:top w:val="single" w:sz="4" w:space="0" w:color="auto"/>
              <w:left w:val="nil"/>
              <w:bottom w:val="single" w:sz="4" w:space="0" w:color="auto"/>
              <w:right w:val="nil"/>
            </w:tcBorders>
            <w:hideMark/>
          </w:tcPr>
          <w:p w14:paraId="561AC165" w14:textId="77777777" w:rsidR="00486D43" w:rsidRPr="0055059C" w:rsidRDefault="00486D43" w:rsidP="00C514C7">
            <w:pPr>
              <w:tabs>
                <w:tab w:val="left" w:pos="5400"/>
              </w:tabs>
              <w:spacing w:before="0" w:after="0"/>
              <w:rPr>
                <w:sz w:val="20"/>
              </w:rPr>
            </w:pPr>
            <w:r w:rsidRPr="0055059C">
              <w:rPr>
                <w:sz w:val="20"/>
              </w:rPr>
              <w:t>Present key elements of study design early in the paper</w:t>
            </w:r>
          </w:p>
          <w:p w14:paraId="5B7A27B1" w14:textId="1468118C" w:rsidR="00486D43" w:rsidRPr="0055059C" w:rsidRDefault="00486D43" w:rsidP="00C514C7">
            <w:pPr>
              <w:tabs>
                <w:tab w:val="left" w:pos="5400"/>
              </w:tabs>
              <w:spacing w:before="0" w:after="0"/>
              <w:rPr>
                <w:sz w:val="20"/>
              </w:rPr>
            </w:pPr>
            <w:r w:rsidRPr="0055059C">
              <w:rPr>
                <w:color w:val="FF0000"/>
                <w:sz w:val="20"/>
              </w:rPr>
              <w:t xml:space="preserve">Included in the Materials and Methods on pages </w:t>
            </w:r>
            <w:r w:rsidR="00BE34AE">
              <w:rPr>
                <w:color w:val="FF0000"/>
                <w:sz w:val="20"/>
              </w:rPr>
              <w:t>4-6</w:t>
            </w:r>
            <w:r w:rsidRPr="0055059C">
              <w:rPr>
                <w:color w:val="FF0000"/>
                <w:sz w:val="20"/>
              </w:rPr>
              <w:t xml:space="preserve"> and presented in Figure 1 and S</w:t>
            </w:r>
            <w:r w:rsidR="00E75A00">
              <w:rPr>
                <w:color w:val="FF0000"/>
                <w:sz w:val="20"/>
              </w:rPr>
              <w:t xml:space="preserve">1 </w:t>
            </w:r>
            <w:r w:rsidRPr="0055059C">
              <w:rPr>
                <w:color w:val="FF0000"/>
                <w:sz w:val="20"/>
              </w:rPr>
              <w:t>Figure.</w:t>
            </w:r>
          </w:p>
        </w:tc>
      </w:tr>
      <w:tr w:rsidR="00486D43" w:rsidRPr="0055059C" w14:paraId="15ACDA18" w14:textId="77777777" w:rsidTr="00F16B58">
        <w:tc>
          <w:tcPr>
            <w:tcW w:w="0" w:type="auto"/>
            <w:tcBorders>
              <w:top w:val="single" w:sz="4" w:space="0" w:color="auto"/>
              <w:left w:val="nil"/>
              <w:bottom w:val="single" w:sz="4" w:space="0" w:color="auto"/>
              <w:right w:val="nil"/>
            </w:tcBorders>
            <w:hideMark/>
          </w:tcPr>
          <w:p w14:paraId="6F72A649" w14:textId="77777777" w:rsidR="00486D43" w:rsidRDefault="00486D43" w:rsidP="00C514C7">
            <w:pPr>
              <w:tabs>
                <w:tab w:val="left" w:pos="5400"/>
              </w:tabs>
              <w:spacing w:before="0" w:after="0"/>
              <w:rPr>
                <w:bCs/>
                <w:sz w:val="20"/>
              </w:rPr>
            </w:pPr>
            <w:bookmarkStart w:id="34" w:name="italic14" w:colFirst="0" w:colLast="0"/>
            <w:bookmarkStart w:id="35" w:name="bold13" w:colFirst="0" w:colLast="0"/>
            <w:bookmarkEnd w:id="32"/>
            <w:bookmarkEnd w:id="33"/>
            <w:r>
              <w:rPr>
                <w:bCs/>
                <w:sz w:val="20"/>
              </w:rPr>
              <w:t>Setting</w:t>
            </w:r>
          </w:p>
        </w:tc>
        <w:tc>
          <w:tcPr>
            <w:tcW w:w="0" w:type="auto"/>
            <w:tcBorders>
              <w:top w:val="single" w:sz="4" w:space="0" w:color="auto"/>
              <w:left w:val="nil"/>
              <w:bottom w:val="single" w:sz="4" w:space="0" w:color="auto"/>
              <w:right w:val="nil"/>
            </w:tcBorders>
            <w:hideMark/>
          </w:tcPr>
          <w:p w14:paraId="1C622E17" w14:textId="77777777" w:rsidR="00486D43" w:rsidRDefault="00486D43" w:rsidP="00C514C7">
            <w:pPr>
              <w:tabs>
                <w:tab w:val="left" w:pos="5400"/>
              </w:tabs>
              <w:spacing w:before="0" w:after="0"/>
              <w:jc w:val="center"/>
              <w:rPr>
                <w:sz w:val="20"/>
              </w:rPr>
            </w:pPr>
            <w:r>
              <w:rPr>
                <w:sz w:val="20"/>
              </w:rPr>
              <w:t>5</w:t>
            </w:r>
          </w:p>
        </w:tc>
        <w:tc>
          <w:tcPr>
            <w:tcW w:w="0" w:type="auto"/>
            <w:tcBorders>
              <w:top w:val="single" w:sz="4" w:space="0" w:color="auto"/>
              <w:left w:val="nil"/>
              <w:bottom w:val="single" w:sz="4" w:space="0" w:color="auto"/>
              <w:right w:val="nil"/>
            </w:tcBorders>
            <w:hideMark/>
          </w:tcPr>
          <w:p w14:paraId="7D8EEDA9" w14:textId="77777777" w:rsidR="00486D43" w:rsidRPr="0055059C" w:rsidRDefault="00486D43" w:rsidP="00C514C7">
            <w:pPr>
              <w:tabs>
                <w:tab w:val="left" w:pos="5400"/>
              </w:tabs>
              <w:spacing w:before="0" w:after="0"/>
              <w:rPr>
                <w:sz w:val="20"/>
              </w:rPr>
            </w:pPr>
            <w:r w:rsidRPr="0055059C">
              <w:rPr>
                <w:sz w:val="20"/>
              </w:rPr>
              <w:t>Describe the setting, locations, and relevant dates, including periods of recruitment, exposure, follow-up, and data collection</w:t>
            </w:r>
          </w:p>
          <w:p w14:paraId="6F406D45" w14:textId="28FAE850" w:rsidR="00486D43" w:rsidRPr="0055059C" w:rsidRDefault="00486D43" w:rsidP="00C514C7">
            <w:pPr>
              <w:tabs>
                <w:tab w:val="left" w:pos="5400"/>
              </w:tabs>
              <w:spacing w:before="0" w:after="0"/>
              <w:rPr>
                <w:sz w:val="20"/>
              </w:rPr>
            </w:pPr>
            <w:r w:rsidRPr="0055059C">
              <w:rPr>
                <w:color w:val="FF0000"/>
                <w:sz w:val="20"/>
              </w:rPr>
              <w:t xml:space="preserve">Included in the Materials and Methods on pages </w:t>
            </w:r>
            <w:r w:rsidR="003C373C">
              <w:rPr>
                <w:color w:val="FF0000"/>
                <w:sz w:val="20"/>
              </w:rPr>
              <w:t>4-6</w:t>
            </w:r>
            <w:r w:rsidRPr="0055059C">
              <w:rPr>
                <w:color w:val="FF0000"/>
                <w:sz w:val="20"/>
              </w:rPr>
              <w:t xml:space="preserve"> and in Supplementary Materials on pages </w:t>
            </w:r>
            <w:r w:rsidR="001F0007">
              <w:rPr>
                <w:color w:val="FF0000"/>
                <w:sz w:val="20"/>
              </w:rPr>
              <w:t>1</w:t>
            </w:r>
            <w:r w:rsidRPr="0055059C">
              <w:rPr>
                <w:color w:val="FF0000"/>
                <w:sz w:val="20"/>
              </w:rPr>
              <w:t>-</w:t>
            </w:r>
            <w:r w:rsidR="00C812D6">
              <w:rPr>
                <w:color w:val="FF0000"/>
                <w:sz w:val="20"/>
              </w:rPr>
              <w:t>3</w:t>
            </w:r>
            <w:r w:rsidRPr="0055059C">
              <w:rPr>
                <w:color w:val="FF0000"/>
                <w:sz w:val="20"/>
              </w:rPr>
              <w:t xml:space="preserve">. </w:t>
            </w:r>
          </w:p>
        </w:tc>
      </w:tr>
      <w:bookmarkEnd w:id="34"/>
      <w:bookmarkEnd w:id="35"/>
      <w:tr w:rsidR="00486D43" w:rsidRPr="0055059C" w14:paraId="5FB9FCFB" w14:textId="77777777" w:rsidTr="00F16B58">
        <w:tc>
          <w:tcPr>
            <w:tcW w:w="0" w:type="auto"/>
            <w:vMerge w:val="restart"/>
            <w:tcBorders>
              <w:top w:val="single" w:sz="4" w:space="0" w:color="auto"/>
              <w:left w:val="nil"/>
              <w:bottom w:val="single" w:sz="4" w:space="0" w:color="auto"/>
              <w:right w:val="nil"/>
            </w:tcBorders>
            <w:hideMark/>
          </w:tcPr>
          <w:p w14:paraId="23377F19" w14:textId="77777777" w:rsidR="00486D43" w:rsidRDefault="00486D43" w:rsidP="00C514C7">
            <w:pPr>
              <w:tabs>
                <w:tab w:val="left" w:pos="5400"/>
              </w:tabs>
              <w:spacing w:before="0" w:after="0"/>
              <w:rPr>
                <w:bCs/>
                <w:sz w:val="20"/>
              </w:rPr>
            </w:pPr>
            <w:r>
              <w:rPr>
                <w:bCs/>
                <w:sz w:val="20"/>
              </w:rPr>
              <w:t>Participants</w:t>
            </w:r>
          </w:p>
        </w:tc>
        <w:tc>
          <w:tcPr>
            <w:tcW w:w="0" w:type="auto"/>
            <w:vMerge w:val="restart"/>
            <w:tcBorders>
              <w:top w:val="single" w:sz="4" w:space="0" w:color="auto"/>
              <w:left w:val="nil"/>
              <w:bottom w:val="single" w:sz="4" w:space="0" w:color="auto"/>
              <w:right w:val="nil"/>
            </w:tcBorders>
            <w:hideMark/>
          </w:tcPr>
          <w:p w14:paraId="23139449" w14:textId="77777777" w:rsidR="00486D43" w:rsidRDefault="00486D43" w:rsidP="00C514C7">
            <w:pPr>
              <w:tabs>
                <w:tab w:val="left" w:pos="5400"/>
              </w:tabs>
              <w:spacing w:before="0" w:after="0"/>
              <w:jc w:val="center"/>
              <w:rPr>
                <w:sz w:val="20"/>
              </w:rPr>
            </w:pPr>
            <w:r>
              <w:rPr>
                <w:sz w:val="20"/>
              </w:rPr>
              <w:t>6</w:t>
            </w:r>
          </w:p>
        </w:tc>
        <w:tc>
          <w:tcPr>
            <w:tcW w:w="0" w:type="auto"/>
            <w:tcBorders>
              <w:top w:val="single" w:sz="4" w:space="0" w:color="auto"/>
              <w:left w:val="nil"/>
              <w:bottom w:val="single" w:sz="4" w:space="0" w:color="auto"/>
              <w:right w:val="nil"/>
            </w:tcBorders>
            <w:hideMark/>
          </w:tcPr>
          <w:p w14:paraId="412C82D2" w14:textId="77777777" w:rsidR="00486D43" w:rsidRPr="0055059C" w:rsidRDefault="00486D43" w:rsidP="00C514C7">
            <w:pPr>
              <w:tabs>
                <w:tab w:val="left" w:pos="5400"/>
              </w:tabs>
              <w:spacing w:before="0" w:after="0"/>
              <w:rPr>
                <w:sz w:val="20"/>
              </w:rPr>
            </w:pPr>
            <w:r w:rsidRPr="0055059C">
              <w:rPr>
                <w:sz w:val="20"/>
              </w:rPr>
              <w:t>(</w:t>
            </w:r>
            <w:r w:rsidRPr="0055059C">
              <w:rPr>
                <w:i/>
                <w:sz w:val="20"/>
              </w:rPr>
              <w:t>a</w:t>
            </w:r>
            <w:r w:rsidRPr="0055059C">
              <w:rPr>
                <w:sz w:val="20"/>
              </w:rPr>
              <w:t xml:space="preserve">) </w:t>
            </w:r>
            <w:r w:rsidRPr="0055059C">
              <w:rPr>
                <w:i/>
                <w:sz w:val="20"/>
              </w:rPr>
              <w:t>Cohort study</w:t>
            </w:r>
            <w:r w:rsidRPr="0055059C">
              <w:rPr>
                <w:sz w:val="20"/>
              </w:rPr>
              <w:t>—Give the eligibility criteria, and the sources and methods of selection of participants. Describe methods of follow-up</w:t>
            </w:r>
          </w:p>
          <w:p w14:paraId="63A38502" w14:textId="77777777" w:rsidR="00486D43" w:rsidRPr="0055059C" w:rsidRDefault="00486D43" w:rsidP="00C514C7">
            <w:pPr>
              <w:tabs>
                <w:tab w:val="left" w:pos="5400"/>
              </w:tabs>
              <w:spacing w:before="0" w:after="0"/>
              <w:rPr>
                <w:sz w:val="20"/>
              </w:rPr>
            </w:pPr>
            <w:r w:rsidRPr="0055059C">
              <w:rPr>
                <w:i/>
                <w:sz w:val="20"/>
              </w:rPr>
              <w:t>Case-control study</w:t>
            </w:r>
            <w:r w:rsidRPr="0055059C">
              <w:rPr>
                <w:sz w:val="20"/>
              </w:rPr>
              <w:t>—Give the eligibility criteria, and the sources and methods of case ascertainment and control selection. Give the rationale for the choice of cases and controls</w:t>
            </w:r>
          </w:p>
          <w:p w14:paraId="13328BF3" w14:textId="77777777" w:rsidR="00486D43" w:rsidRPr="0055059C" w:rsidRDefault="00486D43" w:rsidP="00C514C7">
            <w:pPr>
              <w:tabs>
                <w:tab w:val="left" w:pos="5400"/>
              </w:tabs>
              <w:spacing w:before="0" w:after="0"/>
              <w:rPr>
                <w:sz w:val="20"/>
              </w:rPr>
            </w:pPr>
            <w:r w:rsidRPr="0055059C">
              <w:rPr>
                <w:i/>
                <w:sz w:val="20"/>
              </w:rPr>
              <w:t>Cross-sectional study</w:t>
            </w:r>
            <w:r w:rsidRPr="0055059C">
              <w:rPr>
                <w:sz w:val="20"/>
              </w:rPr>
              <w:t>—Give the eligibility criteria, and the sources and methods of selection of participants</w:t>
            </w:r>
          </w:p>
          <w:p w14:paraId="152FA42D" w14:textId="2075ECD0" w:rsidR="00486D43" w:rsidRPr="0055059C" w:rsidRDefault="00486D43" w:rsidP="00C514C7">
            <w:pPr>
              <w:tabs>
                <w:tab w:val="left" w:pos="5400"/>
              </w:tabs>
              <w:spacing w:before="0" w:after="0"/>
              <w:rPr>
                <w:sz w:val="20"/>
              </w:rPr>
            </w:pPr>
            <w:r w:rsidRPr="0055059C">
              <w:rPr>
                <w:color w:val="FF0000"/>
                <w:sz w:val="20"/>
              </w:rPr>
              <w:t xml:space="preserve">Included in the Materials and Methods on page </w:t>
            </w:r>
            <w:r w:rsidR="001F0007">
              <w:rPr>
                <w:color w:val="FF0000"/>
                <w:sz w:val="20"/>
              </w:rPr>
              <w:t>5-6</w:t>
            </w:r>
            <w:r w:rsidRPr="0055059C">
              <w:rPr>
                <w:color w:val="FF0000"/>
                <w:sz w:val="20"/>
              </w:rPr>
              <w:t xml:space="preserve"> and in Supplementary Materials on page </w:t>
            </w:r>
            <w:r w:rsidR="001F0007">
              <w:rPr>
                <w:color w:val="FF0000"/>
                <w:sz w:val="20"/>
              </w:rPr>
              <w:t>1-3</w:t>
            </w:r>
            <w:r w:rsidRPr="0055059C">
              <w:rPr>
                <w:color w:val="FF0000"/>
                <w:sz w:val="20"/>
              </w:rPr>
              <w:t>.</w:t>
            </w:r>
          </w:p>
        </w:tc>
      </w:tr>
      <w:tr w:rsidR="00486D43" w14:paraId="0A5A31DF" w14:textId="77777777" w:rsidTr="00F16B58">
        <w:tc>
          <w:tcPr>
            <w:tcW w:w="0" w:type="auto"/>
            <w:vMerge/>
            <w:tcBorders>
              <w:top w:val="single" w:sz="4" w:space="0" w:color="auto"/>
              <w:left w:val="nil"/>
              <w:bottom w:val="single" w:sz="4" w:space="0" w:color="auto"/>
              <w:right w:val="nil"/>
            </w:tcBorders>
            <w:vAlign w:val="center"/>
            <w:hideMark/>
          </w:tcPr>
          <w:p w14:paraId="7D2B1095" w14:textId="77777777" w:rsidR="00486D43" w:rsidRDefault="00486D43" w:rsidP="00C514C7">
            <w:pPr>
              <w:spacing w:before="0" w:after="0"/>
              <w:rPr>
                <w:bCs/>
                <w:sz w:val="20"/>
                <w:lang w:val="en-GB"/>
              </w:rPr>
            </w:pPr>
          </w:p>
        </w:tc>
        <w:tc>
          <w:tcPr>
            <w:tcW w:w="0" w:type="auto"/>
            <w:vMerge/>
            <w:tcBorders>
              <w:top w:val="single" w:sz="4" w:space="0" w:color="auto"/>
              <w:left w:val="nil"/>
              <w:bottom w:val="single" w:sz="4" w:space="0" w:color="auto"/>
              <w:right w:val="nil"/>
            </w:tcBorders>
            <w:vAlign w:val="center"/>
            <w:hideMark/>
          </w:tcPr>
          <w:p w14:paraId="78281771" w14:textId="77777777" w:rsidR="00486D43" w:rsidRDefault="00486D43" w:rsidP="00C514C7">
            <w:pPr>
              <w:spacing w:before="0" w:after="0"/>
              <w:rPr>
                <w:sz w:val="20"/>
                <w:lang w:val="en-GB"/>
              </w:rPr>
            </w:pPr>
          </w:p>
        </w:tc>
        <w:tc>
          <w:tcPr>
            <w:tcW w:w="0" w:type="auto"/>
            <w:tcBorders>
              <w:top w:val="single" w:sz="4" w:space="0" w:color="auto"/>
              <w:left w:val="nil"/>
              <w:bottom w:val="single" w:sz="4" w:space="0" w:color="auto"/>
              <w:right w:val="nil"/>
            </w:tcBorders>
            <w:hideMark/>
          </w:tcPr>
          <w:p w14:paraId="351838DF" w14:textId="77777777" w:rsidR="00486D43" w:rsidRPr="0055059C" w:rsidRDefault="00486D43" w:rsidP="00C514C7">
            <w:pPr>
              <w:tabs>
                <w:tab w:val="left" w:pos="5400"/>
              </w:tabs>
              <w:spacing w:before="0" w:after="0"/>
              <w:rPr>
                <w:sz w:val="20"/>
              </w:rPr>
            </w:pPr>
            <w:bookmarkStart w:id="36" w:name="italic15"/>
            <w:bookmarkStart w:id="37" w:name="bold14"/>
            <w:bookmarkEnd w:id="36"/>
            <w:bookmarkEnd w:id="37"/>
            <w:r w:rsidRPr="0055059C">
              <w:rPr>
                <w:sz w:val="20"/>
              </w:rPr>
              <w:t>(</w:t>
            </w:r>
            <w:r w:rsidRPr="0055059C">
              <w:rPr>
                <w:i/>
                <w:sz w:val="20"/>
              </w:rPr>
              <w:t>b</w:t>
            </w:r>
            <w:r w:rsidRPr="0055059C">
              <w:rPr>
                <w:sz w:val="20"/>
              </w:rPr>
              <w:t>)</w:t>
            </w:r>
            <w:r w:rsidRPr="0055059C">
              <w:rPr>
                <w:b/>
                <w:bCs/>
                <w:sz w:val="20"/>
              </w:rPr>
              <w:t xml:space="preserve"> </w:t>
            </w:r>
            <w:r w:rsidRPr="0055059C">
              <w:rPr>
                <w:bCs/>
                <w:i/>
                <w:sz w:val="20"/>
              </w:rPr>
              <w:t>Cohort study</w:t>
            </w:r>
            <w:r w:rsidRPr="0055059C">
              <w:rPr>
                <w:sz w:val="20"/>
              </w:rPr>
              <w:t>—For matched studies, give matching criteria and number of exposed and unexposed</w:t>
            </w:r>
          </w:p>
          <w:p w14:paraId="7D4A8F5C" w14:textId="77777777" w:rsidR="00486D43" w:rsidRPr="0055059C" w:rsidRDefault="00486D43" w:rsidP="00C514C7">
            <w:pPr>
              <w:tabs>
                <w:tab w:val="left" w:pos="5400"/>
              </w:tabs>
              <w:spacing w:before="0" w:after="0"/>
              <w:rPr>
                <w:sz w:val="20"/>
              </w:rPr>
            </w:pPr>
            <w:r w:rsidRPr="0055059C">
              <w:rPr>
                <w:bCs/>
                <w:i/>
                <w:sz w:val="20"/>
              </w:rPr>
              <w:t>Case-control study</w:t>
            </w:r>
            <w:r w:rsidRPr="0055059C">
              <w:rPr>
                <w:sz w:val="20"/>
              </w:rPr>
              <w:t>—For matched studies, give matching criteria and the number of controls per case</w:t>
            </w:r>
          </w:p>
          <w:p w14:paraId="306AC026" w14:textId="77777777" w:rsidR="00486D43" w:rsidRDefault="00486D43" w:rsidP="00C514C7">
            <w:pPr>
              <w:tabs>
                <w:tab w:val="left" w:pos="5400"/>
              </w:tabs>
              <w:spacing w:before="0" w:after="0"/>
              <w:rPr>
                <w:i/>
                <w:sz w:val="20"/>
              </w:rPr>
            </w:pPr>
            <w:r>
              <w:rPr>
                <w:color w:val="FF0000"/>
                <w:sz w:val="20"/>
              </w:rPr>
              <w:t>Not applicable.</w:t>
            </w:r>
          </w:p>
        </w:tc>
      </w:tr>
      <w:tr w:rsidR="00486D43" w:rsidRPr="00135FD7" w14:paraId="483D40F1" w14:textId="77777777" w:rsidTr="00F16B58">
        <w:tc>
          <w:tcPr>
            <w:tcW w:w="0" w:type="auto"/>
            <w:tcBorders>
              <w:top w:val="single" w:sz="4" w:space="0" w:color="auto"/>
              <w:left w:val="nil"/>
              <w:bottom w:val="single" w:sz="4" w:space="0" w:color="auto"/>
              <w:right w:val="nil"/>
            </w:tcBorders>
            <w:hideMark/>
          </w:tcPr>
          <w:p w14:paraId="4137F71A" w14:textId="77777777" w:rsidR="00486D43" w:rsidRDefault="00486D43" w:rsidP="00C514C7">
            <w:pPr>
              <w:tabs>
                <w:tab w:val="left" w:pos="5400"/>
              </w:tabs>
              <w:spacing w:before="0" w:after="0"/>
              <w:rPr>
                <w:bCs/>
                <w:sz w:val="20"/>
              </w:rPr>
            </w:pPr>
            <w:bookmarkStart w:id="38" w:name="italic17" w:colFirst="0" w:colLast="0"/>
            <w:bookmarkStart w:id="39" w:name="bold16" w:colFirst="0" w:colLast="0"/>
            <w:r>
              <w:rPr>
                <w:bCs/>
                <w:sz w:val="20"/>
              </w:rPr>
              <w:t>Variables</w:t>
            </w:r>
          </w:p>
        </w:tc>
        <w:tc>
          <w:tcPr>
            <w:tcW w:w="0" w:type="auto"/>
            <w:tcBorders>
              <w:top w:val="single" w:sz="4" w:space="0" w:color="auto"/>
              <w:left w:val="nil"/>
              <w:bottom w:val="single" w:sz="4" w:space="0" w:color="auto"/>
              <w:right w:val="nil"/>
            </w:tcBorders>
            <w:hideMark/>
          </w:tcPr>
          <w:p w14:paraId="1B0F780A" w14:textId="77777777" w:rsidR="00486D43" w:rsidRDefault="00486D43" w:rsidP="00C514C7">
            <w:pPr>
              <w:tabs>
                <w:tab w:val="left" w:pos="5400"/>
              </w:tabs>
              <w:spacing w:before="0" w:after="0"/>
              <w:jc w:val="center"/>
              <w:rPr>
                <w:sz w:val="20"/>
              </w:rPr>
            </w:pPr>
            <w:r>
              <w:rPr>
                <w:sz w:val="20"/>
              </w:rPr>
              <w:t>7</w:t>
            </w:r>
          </w:p>
        </w:tc>
        <w:tc>
          <w:tcPr>
            <w:tcW w:w="0" w:type="auto"/>
            <w:tcBorders>
              <w:top w:val="single" w:sz="4" w:space="0" w:color="auto"/>
              <w:left w:val="nil"/>
              <w:bottom w:val="single" w:sz="4" w:space="0" w:color="auto"/>
              <w:right w:val="nil"/>
            </w:tcBorders>
            <w:hideMark/>
          </w:tcPr>
          <w:p w14:paraId="3B7CD812" w14:textId="77777777" w:rsidR="00486D43" w:rsidRPr="0055059C" w:rsidRDefault="00486D43" w:rsidP="00C514C7">
            <w:pPr>
              <w:tabs>
                <w:tab w:val="left" w:pos="5400"/>
              </w:tabs>
              <w:spacing w:before="0" w:after="0"/>
              <w:rPr>
                <w:sz w:val="20"/>
              </w:rPr>
            </w:pPr>
            <w:r w:rsidRPr="0055059C">
              <w:rPr>
                <w:sz w:val="20"/>
              </w:rPr>
              <w:t>Clearly define all outcomes, exposures, predictors, potential confounders, and effect modifiers. Give diagnostic criteria, if applicable</w:t>
            </w:r>
          </w:p>
          <w:p w14:paraId="3F7A0C78" w14:textId="67B9840E" w:rsidR="00486D43" w:rsidRPr="00135FD7" w:rsidRDefault="00486D43" w:rsidP="00C514C7">
            <w:pPr>
              <w:tabs>
                <w:tab w:val="left" w:pos="5400"/>
              </w:tabs>
              <w:spacing w:before="0" w:after="0"/>
              <w:rPr>
                <w:sz w:val="20"/>
              </w:rPr>
            </w:pPr>
            <w:r w:rsidRPr="0055059C">
              <w:rPr>
                <w:color w:val="FF0000"/>
                <w:sz w:val="20"/>
              </w:rPr>
              <w:t xml:space="preserve">Included in the Materials and Methods on pages </w:t>
            </w:r>
            <w:r w:rsidR="004044D7">
              <w:rPr>
                <w:color w:val="FF0000"/>
                <w:sz w:val="20"/>
              </w:rPr>
              <w:t>4-6</w:t>
            </w:r>
            <w:r w:rsidRPr="0055059C">
              <w:rPr>
                <w:color w:val="FF0000"/>
                <w:sz w:val="20"/>
              </w:rPr>
              <w:t xml:space="preserve"> and in Supplementary Materials on pages </w:t>
            </w:r>
            <w:r w:rsidR="004044D7">
              <w:rPr>
                <w:color w:val="FF0000"/>
                <w:sz w:val="20"/>
              </w:rPr>
              <w:t>1-2</w:t>
            </w:r>
            <w:r w:rsidRPr="0055059C">
              <w:rPr>
                <w:color w:val="FF0000"/>
                <w:sz w:val="20"/>
              </w:rPr>
              <w:t xml:space="preserve">. </w:t>
            </w:r>
            <w:r w:rsidRPr="00135FD7">
              <w:rPr>
                <w:color w:val="FF0000"/>
                <w:sz w:val="20"/>
              </w:rPr>
              <w:t>Diagnostic criteria are described in Supplementary Materials on page</w:t>
            </w:r>
            <w:r w:rsidR="004044D7">
              <w:rPr>
                <w:color w:val="FF0000"/>
                <w:sz w:val="20"/>
              </w:rPr>
              <w:t xml:space="preserve"> 1</w:t>
            </w:r>
            <w:r w:rsidRPr="00135FD7">
              <w:rPr>
                <w:color w:val="FF0000"/>
                <w:sz w:val="20"/>
              </w:rPr>
              <w:t>.</w:t>
            </w:r>
          </w:p>
        </w:tc>
      </w:tr>
      <w:tr w:rsidR="00486D43" w:rsidRPr="0055059C" w14:paraId="01753646" w14:textId="77777777" w:rsidTr="00F16B58">
        <w:trPr>
          <w:trHeight w:val="294"/>
        </w:trPr>
        <w:tc>
          <w:tcPr>
            <w:tcW w:w="0" w:type="auto"/>
            <w:tcBorders>
              <w:top w:val="single" w:sz="4" w:space="0" w:color="auto"/>
              <w:left w:val="nil"/>
              <w:bottom w:val="single" w:sz="4" w:space="0" w:color="auto"/>
              <w:right w:val="nil"/>
            </w:tcBorders>
            <w:hideMark/>
          </w:tcPr>
          <w:p w14:paraId="70F14639" w14:textId="77777777" w:rsidR="00486D43" w:rsidRDefault="00486D43" w:rsidP="00C514C7">
            <w:pPr>
              <w:tabs>
                <w:tab w:val="left" w:pos="5400"/>
              </w:tabs>
              <w:spacing w:before="0" w:after="0"/>
              <w:rPr>
                <w:bCs/>
                <w:sz w:val="20"/>
              </w:rPr>
            </w:pPr>
            <w:bookmarkStart w:id="40" w:name="italic18"/>
            <w:bookmarkStart w:id="41" w:name="bold17"/>
            <w:bookmarkEnd w:id="38"/>
            <w:bookmarkEnd w:id="39"/>
            <w:r>
              <w:rPr>
                <w:bCs/>
                <w:sz w:val="20"/>
              </w:rPr>
              <w:t>Data sources/</w:t>
            </w:r>
            <w:bookmarkStart w:id="42" w:name="italic19"/>
            <w:bookmarkStart w:id="43" w:name="bold18"/>
            <w:bookmarkEnd w:id="40"/>
            <w:bookmarkEnd w:id="41"/>
            <w:r>
              <w:rPr>
                <w:bCs/>
                <w:sz w:val="20"/>
              </w:rPr>
              <w:t xml:space="preserve"> measurement</w:t>
            </w:r>
            <w:bookmarkEnd w:id="42"/>
            <w:bookmarkEnd w:id="43"/>
          </w:p>
        </w:tc>
        <w:tc>
          <w:tcPr>
            <w:tcW w:w="0" w:type="auto"/>
            <w:tcBorders>
              <w:top w:val="single" w:sz="4" w:space="0" w:color="auto"/>
              <w:left w:val="nil"/>
              <w:bottom w:val="single" w:sz="4" w:space="0" w:color="auto"/>
              <w:right w:val="nil"/>
            </w:tcBorders>
            <w:hideMark/>
          </w:tcPr>
          <w:p w14:paraId="731FEF64" w14:textId="77777777" w:rsidR="00486D43" w:rsidRDefault="00486D43" w:rsidP="00C514C7">
            <w:pPr>
              <w:tabs>
                <w:tab w:val="left" w:pos="5400"/>
              </w:tabs>
              <w:spacing w:before="0" w:after="0"/>
              <w:jc w:val="center"/>
              <w:rPr>
                <w:sz w:val="20"/>
              </w:rPr>
            </w:pPr>
            <w:r>
              <w:rPr>
                <w:sz w:val="20"/>
              </w:rPr>
              <w:t>8</w:t>
            </w:r>
            <w:bookmarkStart w:id="44" w:name="bold19"/>
            <w:r>
              <w:rPr>
                <w:bCs/>
                <w:sz w:val="20"/>
              </w:rPr>
              <w:t>*</w:t>
            </w:r>
            <w:bookmarkEnd w:id="44"/>
          </w:p>
        </w:tc>
        <w:tc>
          <w:tcPr>
            <w:tcW w:w="0" w:type="auto"/>
            <w:tcBorders>
              <w:top w:val="single" w:sz="4" w:space="0" w:color="auto"/>
              <w:left w:val="nil"/>
              <w:bottom w:val="single" w:sz="4" w:space="0" w:color="auto"/>
              <w:right w:val="nil"/>
            </w:tcBorders>
            <w:hideMark/>
          </w:tcPr>
          <w:p w14:paraId="2B2FC4BE" w14:textId="77777777" w:rsidR="00486D43" w:rsidRPr="0055059C" w:rsidRDefault="00486D43" w:rsidP="00C514C7">
            <w:pPr>
              <w:tabs>
                <w:tab w:val="left" w:pos="5400"/>
              </w:tabs>
              <w:spacing w:before="0" w:after="0"/>
              <w:rPr>
                <w:sz w:val="20"/>
              </w:rPr>
            </w:pPr>
            <w:r w:rsidRPr="0055059C">
              <w:rPr>
                <w:i/>
                <w:sz w:val="20"/>
              </w:rPr>
              <w:t xml:space="preserve"> </w:t>
            </w:r>
            <w:r w:rsidRPr="0055059C">
              <w:rPr>
                <w:sz w:val="20"/>
              </w:rPr>
              <w:t>For each variable of interest, give sources of data and details of methods of assessment (measurement). Describe comparability of assessment methods if there is more than one group</w:t>
            </w:r>
          </w:p>
          <w:p w14:paraId="629B78C6" w14:textId="110164D8" w:rsidR="00486D43" w:rsidRPr="0055059C" w:rsidRDefault="00486D43" w:rsidP="00C514C7">
            <w:pPr>
              <w:tabs>
                <w:tab w:val="left" w:pos="5400"/>
              </w:tabs>
              <w:spacing w:before="0" w:after="0"/>
              <w:rPr>
                <w:sz w:val="20"/>
              </w:rPr>
            </w:pPr>
            <w:r w:rsidRPr="0055059C">
              <w:rPr>
                <w:color w:val="FF0000"/>
                <w:sz w:val="20"/>
              </w:rPr>
              <w:t xml:space="preserve">Included in the Materials and Methods on pages </w:t>
            </w:r>
            <w:r w:rsidR="00816E08">
              <w:rPr>
                <w:color w:val="FF0000"/>
                <w:sz w:val="20"/>
              </w:rPr>
              <w:t>4-6</w:t>
            </w:r>
            <w:r w:rsidRPr="0055059C">
              <w:rPr>
                <w:color w:val="FF0000"/>
                <w:sz w:val="20"/>
              </w:rPr>
              <w:t xml:space="preserve"> and in Supplementary Materials on pages </w:t>
            </w:r>
            <w:r w:rsidR="00816E08">
              <w:rPr>
                <w:color w:val="FF0000"/>
                <w:sz w:val="20"/>
              </w:rPr>
              <w:t>1-3</w:t>
            </w:r>
            <w:r w:rsidRPr="0055059C">
              <w:rPr>
                <w:color w:val="FF0000"/>
                <w:sz w:val="20"/>
              </w:rPr>
              <w:t>.</w:t>
            </w:r>
          </w:p>
        </w:tc>
      </w:tr>
      <w:tr w:rsidR="00486D43" w:rsidRPr="0055059C" w14:paraId="136494F2" w14:textId="77777777" w:rsidTr="00F16B58">
        <w:tc>
          <w:tcPr>
            <w:tcW w:w="0" w:type="auto"/>
            <w:tcBorders>
              <w:top w:val="single" w:sz="4" w:space="0" w:color="auto"/>
              <w:left w:val="nil"/>
              <w:bottom w:val="single" w:sz="4" w:space="0" w:color="auto"/>
              <w:right w:val="nil"/>
            </w:tcBorders>
            <w:hideMark/>
          </w:tcPr>
          <w:p w14:paraId="08AFD5F4" w14:textId="77777777" w:rsidR="00486D43" w:rsidRDefault="00486D43" w:rsidP="00C514C7">
            <w:pPr>
              <w:tabs>
                <w:tab w:val="left" w:pos="5400"/>
              </w:tabs>
              <w:spacing w:before="0" w:after="0"/>
              <w:rPr>
                <w:bCs/>
                <w:color w:val="000000"/>
                <w:sz w:val="20"/>
              </w:rPr>
            </w:pPr>
            <w:bookmarkStart w:id="45" w:name="italic20" w:colFirst="0" w:colLast="0"/>
            <w:bookmarkStart w:id="46" w:name="bold20" w:colFirst="0" w:colLast="0"/>
            <w:r>
              <w:rPr>
                <w:bCs/>
                <w:color w:val="000000"/>
                <w:sz w:val="20"/>
              </w:rPr>
              <w:t>Bias</w:t>
            </w:r>
          </w:p>
        </w:tc>
        <w:tc>
          <w:tcPr>
            <w:tcW w:w="0" w:type="auto"/>
            <w:tcBorders>
              <w:top w:val="single" w:sz="4" w:space="0" w:color="auto"/>
              <w:left w:val="nil"/>
              <w:bottom w:val="single" w:sz="4" w:space="0" w:color="auto"/>
              <w:right w:val="nil"/>
            </w:tcBorders>
            <w:hideMark/>
          </w:tcPr>
          <w:p w14:paraId="5CAF9FCC" w14:textId="77777777" w:rsidR="00486D43" w:rsidRDefault="00486D43" w:rsidP="00C514C7">
            <w:pPr>
              <w:tabs>
                <w:tab w:val="left" w:pos="5400"/>
              </w:tabs>
              <w:spacing w:before="0" w:after="0"/>
              <w:jc w:val="center"/>
              <w:rPr>
                <w:sz w:val="20"/>
              </w:rPr>
            </w:pPr>
            <w:r>
              <w:rPr>
                <w:sz w:val="20"/>
              </w:rPr>
              <w:t>9</w:t>
            </w:r>
          </w:p>
        </w:tc>
        <w:tc>
          <w:tcPr>
            <w:tcW w:w="0" w:type="auto"/>
            <w:tcBorders>
              <w:top w:val="single" w:sz="4" w:space="0" w:color="auto"/>
              <w:left w:val="nil"/>
              <w:bottom w:val="single" w:sz="4" w:space="0" w:color="auto"/>
              <w:right w:val="nil"/>
            </w:tcBorders>
            <w:hideMark/>
          </w:tcPr>
          <w:p w14:paraId="58923641" w14:textId="77777777" w:rsidR="00486D43" w:rsidRPr="0055059C" w:rsidRDefault="00486D43" w:rsidP="00C514C7">
            <w:pPr>
              <w:tabs>
                <w:tab w:val="left" w:pos="5400"/>
              </w:tabs>
              <w:spacing w:before="0" w:after="0"/>
              <w:rPr>
                <w:color w:val="000000"/>
                <w:sz w:val="20"/>
              </w:rPr>
            </w:pPr>
            <w:r w:rsidRPr="0055059C">
              <w:rPr>
                <w:color w:val="000000"/>
                <w:sz w:val="20"/>
              </w:rPr>
              <w:t>Describe any efforts to address potential sources of bias</w:t>
            </w:r>
          </w:p>
          <w:p w14:paraId="7C383560" w14:textId="20C48E7F" w:rsidR="00486D43" w:rsidRPr="0055059C" w:rsidRDefault="00486D43" w:rsidP="00C514C7">
            <w:pPr>
              <w:tabs>
                <w:tab w:val="left" w:pos="5400"/>
              </w:tabs>
              <w:spacing w:before="0" w:after="0"/>
              <w:rPr>
                <w:color w:val="000000"/>
                <w:sz w:val="20"/>
              </w:rPr>
            </w:pPr>
            <w:r w:rsidRPr="0055059C">
              <w:rPr>
                <w:color w:val="FF0000"/>
                <w:sz w:val="20"/>
              </w:rPr>
              <w:t xml:space="preserve">Included </w:t>
            </w:r>
            <w:r>
              <w:rPr>
                <w:color w:val="FF0000"/>
                <w:sz w:val="20"/>
              </w:rPr>
              <w:t xml:space="preserve">in the </w:t>
            </w:r>
            <w:r w:rsidRPr="0055059C">
              <w:rPr>
                <w:color w:val="FF0000"/>
                <w:sz w:val="20"/>
              </w:rPr>
              <w:t xml:space="preserve">Supplementary Materials on page </w:t>
            </w:r>
            <w:r w:rsidR="00F90132">
              <w:rPr>
                <w:color w:val="FF0000"/>
                <w:sz w:val="20"/>
              </w:rPr>
              <w:t>2</w:t>
            </w:r>
            <w:r w:rsidRPr="0055059C">
              <w:rPr>
                <w:color w:val="FF0000"/>
                <w:sz w:val="20"/>
              </w:rPr>
              <w:t xml:space="preserve"> and in the Discussion on page</w:t>
            </w:r>
            <w:r>
              <w:rPr>
                <w:color w:val="FF0000"/>
                <w:sz w:val="20"/>
              </w:rPr>
              <w:t>s</w:t>
            </w:r>
            <w:r w:rsidRPr="0055059C">
              <w:rPr>
                <w:color w:val="FF0000"/>
                <w:sz w:val="20"/>
              </w:rPr>
              <w:t xml:space="preserve"> </w:t>
            </w:r>
            <w:r w:rsidR="00013C45">
              <w:rPr>
                <w:color w:val="FF0000"/>
                <w:sz w:val="20"/>
              </w:rPr>
              <w:t>10-11</w:t>
            </w:r>
            <w:r w:rsidRPr="0055059C">
              <w:rPr>
                <w:color w:val="FF0000"/>
                <w:sz w:val="20"/>
              </w:rPr>
              <w:t>.</w:t>
            </w:r>
          </w:p>
        </w:tc>
      </w:tr>
      <w:tr w:rsidR="00486D43" w:rsidRPr="0055059C" w14:paraId="398E97CA" w14:textId="77777777" w:rsidTr="00F16B58">
        <w:tc>
          <w:tcPr>
            <w:tcW w:w="0" w:type="auto"/>
            <w:tcBorders>
              <w:top w:val="single" w:sz="4" w:space="0" w:color="auto"/>
              <w:left w:val="nil"/>
              <w:bottom w:val="single" w:sz="4" w:space="0" w:color="auto"/>
              <w:right w:val="nil"/>
            </w:tcBorders>
            <w:hideMark/>
          </w:tcPr>
          <w:p w14:paraId="14B2BF24" w14:textId="77777777" w:rsidR="00486D43" w:rsidRDefault="00486D43" w:rsidP="00C514C7">
            <w:pPr>
              <w:tabs>
                <w:tab w:val="left" w:pos="5400"/>
              </w:tabs>
              <w:spacing w:before="0" w:after="0"/>
              <w:rPr>
                <w:bCs/>
                <w:sz w:val="20"/>
              </w:rPr>
            </w:pPr>
            <w:bookmarkStart w:id="47" w:name="italic21" w:colFirst="0" w:colLast="0"/>
            <w:bookmarkStart w:id="48" w:name="bold21" w:colFirst="0" w:colLast="0"/>
            <w:bookmarkEnd w:id="45"/>
            <w:bookmarkEnd w:id="46"/>
            <w:r>
              <w:rPr>
                <w:bCs/>
                <w:sz w:val="20"/>
              </w:rPr>
              <w:t>Study size</w:t>
            </w:r>
          </w:p>
        </w:tc>
        <w:tc>
          <w:tcPr>
            <w:tcW w:w="0" w:type="auto"/>
            <w:tcBorders>
              <w:top w:val="single" w:sz="4" w:space="0" w:color="auto"/>
              <w:left w:val="nil"/>
              <w:bottom w:val="single" w:sz="4" w:space="0" w:color="auto"/>
              <w:right w:val="nil"/>
            </w:tcBorders>
            <w:hideMark/>
          </w:tcPr>
          <w:p w14:paraId="285B7689" w14:textId="77777777" w:rsidR="00486D43" w:rsidRDefault="00486D43" w:rsidP="00C514C7">
            <w:pPr>
              <w:tabs>
                <w:tab w:val="left" w:pos="5400"/>
              </w:tabs>
              <w:spacing w:before="0" w:after="0"/>
              <w:jc w:val="center"/>
              <w:rPr>
                <w:sz w:val="20"/>
              </w:rPr>
            </w:pPr>
            <w:r>
              <w:rPr>
                <w:sz w:val="20"/>
              </w:rPr>
              <w:t>10</w:t>
            </w:r>
          </w:p>
        </w:tc>
        <w:tc>
          <w:tcPr>
            <w:tcW w:w="0" w:type="auto"/>
            <w:tcBorders>
              <w:top w:val="single" w:sz="4" w:space="0" w:color="auto"/>
              <w:left w:val="nil"/>
              <w:bottom w:val="single" w:sz="4" w:space="0" w:color="auto"/>
              <w:right w:val="nil"/>
            </w:tcBorders>
            <w:hideMark/>
          </w:tcPr>
          <w:p w14:paraId="57DF30EC" w14:textId="77777777" w:rsidR="00486D43" w:rsidRPr="0055059C" w:rsidRDefault="00486D43" w:rsidP="00C514C7">
            <w:pPr>
              <w:tabs>
                <w:tab w:val="left" w:pos="5400"/>
              </w:tabs>
              <w:spacing w:before="0" w:after="0"/>
              <w:rPr>
                <w:sz w:val="20"/>
              </w:rPr>
            </w:pPr>
            <w:r w:rsidRPr="0055059C">
              <w:rPr>
                <w:sz w:val="20"/>
              </w:rPr>
              <w:t>Explain how the study size was arrived at</w:t>
            </w:r>
          </w:p>
          <w:p w14:paraId="2864AEB1" w14:textId="34BA3CEE" w:rsidR="00486D43" w:rsidRPr="0055059C" w:rsidRDefault="00486D43" w:rsidP="00C514C7">
            <w:pPr>
              <w:tabs>
                <w:tab w:val="left" w:pos="5400"/>
              </w:tabs>
              <w:spacing w:before="0" w:after="0"/>
              <w:rPr>
                <w:sz w:val="20"/>
              </w:rPr>
            </w:pPr>
            <w:r w:rsidRPr="0055059C">
              <w:rPr>
                <w:color w:val="FF0000"/>
                <w:sz w:val="20"/>
              </w:rPr>
              <w:t xml:space="preserve">Included Supplementary Materials on page </w:t>
            </w:r>
            <w:r w:rsidR="00B64B9D">
              <w:rPr>
                <w:color w:val="FF0000"/>
                <w:sz w:val="20"/>
              </w:rPr>
              <w:t>2</w:t>
            </w:r>
            <w:r w:rsidRPr="0055059C">
              <w:rPr>
                <w:color w:val="FF0000"/>
                <w:sz w:val="20"/>
              </w:rPr>
              <w:t xml:space="preserve"> and in the Discussion on page 1</w:t>
            </w:r>
            <w:r w:rsidR="00380BD5">
              <w:rPr>
                <w:color w:val="FF0000"/>
                <w:sz w:val="20"/>
              </w:rPr>
              <w:t>1</w:t>
            </w:r>
            <w:r w:rsidRPr="0055059C">
              <w:rPr>
                <w:color w:val="FF0000"/>
                <w:sz w:val="20"/>
              </w:rPr>
              <w:t>.</w:t>
            </w:r>
          </w:p>
        </w:tc>
      </w:tr>
      <w:tr w:rsidR="00486D43" w:rsidRPr="0055059C" w14:paraId="45E6E404" w14:textId="77777777" w:rsidTr="00F16B58">
        <w:tc>
          <w:tcPr>
            <w:tcW w:w="0" w:type="auto"/>
            <w:tcBorders>
              <w:top w:val="single" w:sz="4" w:space="0" w:color="auto"/>
              <w:left w:val="nil"/>
              <w:bottom w:val="single" w:sz="4" w:space="0" w:color="auto"/>
              <w:right w:val="nil"/>
            </w:tcBorders>
            <w:hideMark/>
          </w:tcPr>
          <w:p w14:paraId="2E61F1E8" w14:textId="77777777" w:rsidR="00486D43" w:rsidRDefault="00486D43" w:rsidP="00C514C7">
            <w:pPr>
              <w:tabs>
                <w:tab w:val="left" w:pos="5400"/>
              </w:tabs>
              <w:spacing w:before="0" w:after="0"/>
              <w:rPr>
                <w:bCs/>
                <w:sz w:val="20"/>
              </w:rPr>
            </w:pPr>
            <w:bookmarkStart w:id="49" w:name="italic22"/>
            <w:bookmarkStart w:id="50" w:name="bold22"/>
            <w:bookmarkEnd w:id="47"/>
            <w:bookmarkEnd w:id="48"/>
            <w:r>
              <w:rPr>
                <w:bCs/>
                <w:sz w:val="20"/>
              </w:rPr>
              <w:t>Quantitative</w:t>
            </w:r>
            <w:bookmarkStart w:id="51" w:name="italic23"/>
            <w:bookmarkStart w:id="52" w:name="bold23"/>
            <w:bookmarkEnd w:id="49"/>
            <w:bookmarkEnd w:id="50"/>
            <w:r>
              <w:rPr>
                <w:bCs/>
                <w:sz w:val="20"/>
              </w:rPr>
              <w:t xml:space="preserve"> variables</w:t>
            </w:r>
            <w:bookmarkEnd w:id="51"/>
            <w:bookmarkEnd w:id="52"/>
          </w:p>
        </w:tc>
        <w:tc>
          <w:tcPr>
            <w:tcW w:w="0" w:type="auto"/>
            <w:tcBorders>
              <w:top w:val="single" w:sz="4" w:space="0" w:color="auto"/>
              <w:left w:val="nil"/>
              <w:bottom w:val="single" w:sz="4" w:space="0" w:color="auto"/>
              <w:right w:val="nil"/>
            </w:tcBorders>
            <w:hideMark/>
          </w:tcPr>
          <w:p w14:paraId="7E8A1CBB" w14:textId="77777777" w:rsidR="00486D43" w:rsidRDefault="00486D43" w:rsidP="00C514C7">
            <w:pPr>
              <w:tabs>
                <w:tab w:val="left" w:pos="5400"/>
              </w:tabs>
              <w:spacing w:before="0" w:after="0"/>
              <w:jc w:val="center"/>
              <w:rPr>
                <w:sz w:val="20"/>
              </w:rPr>
            </w:pPr>
            <w:r>
              <w:rPr>
                <w:sz w:val="20"/>
              </w:rPr>
              <w:t>11</w:t>
            </w:r>
          </w:p>
        </w:tc>
        <w:tc>
          <w:tcPr>
            <w:tcW w:w="0" w:type="auto"/>
            <w:tcBorders>
              <w:top w:val="single" w:sz="4" w:space="0" w:color="auto"/>
              <w:left w:val="nil"/>
              <w:bottom w:val="single" w:sz="4" w:space="0" w:color="auto"/>
              <w:right w:val="nil"/>
            </w:tcBorders>
            <w:hideMark/>
          </w:tcPr>
          <w:p w14:paraId="137D2EC4" w14:textId="77777777" w:rsidR="00486D43" w:rsidRPr="0055059C" w:rsidRDefault="00486D43" w:rsidP="00C514C7">
            <w:pPr>
              <w:tabs>
                <w:tab w:val="left" w:pos="5400"/>
              </w:tabs>
              <w:spacing w:before="0" w:after="0"/>
              <w:rPr>
                <w:color w:val="FF0000"/>
                <w:sz w:val="20"/>
              </w:rPr>
            </w:pPr>
            <w:r w:rsidRPr="0055059C">
              <w:rPr>
                <w:sz w:val="20"/>
              </w:rPr>
              <w:t>Explain how quantitative variables were handled in the analyses. If applicable, describe which groupings were chosen and why</w:t>
            </w:r>
            <w:r w:rsidRPr="0055059C">
              <w:rPr>
                <w:color w:val="FF0000"/>
                <w:sz w:val="20"/>
              </w:rPr>
              <w:t xml:space="preserve"> </w:t>
            </w:r>
          </w:p>
          <w:p w14:paraId="4477E05B" w14:textId="1FEEE48E" w:rsidR="00486D43" w:rsidRPr="0055059C" w:rsidRDefault="00486D43" w:rsidP="00C514C7">
            <w:pPr>
              <w:tabs>
                <w:tab w:val="left" w:pos="5400"/>
              </w:tabs>
              <w:spacing w:before="0" w:after="0"/>
              <w:rPr>
                <w:sz w:val="20"/>
              </w:rPr>
            </w:pPr>
            <w:r w:rsidRPr="0055059C">
              <w:rPr>
                <w:color w:val="FF0000"/>
                <w:sz w:val="20"/>
              </w:rPr>
              <w:lastRenderedPageBreak/>
              <w:t xml:space="preserve">Included in the Materials and Methods on pages </w:t>
            </w:r>
            <w:r w:rsidR="00F92649">
              <w:rPr>
                <w:color w:val="FF0000"/>
                <w:sz w:val="20"/>
              </w:rPr>
              <w:t>4-6</w:t>
            </w:r>
            <w:r w:rsidRPr="0055059C">
              <w:rPr>
                <w:color w:val="FF0000"/>
                <w:sz w:val="20"/>
              </w:rPr>
              <w:t xml:space="preserve"> and in Supplementary Materials on pages </w:t>
            </w:r>
            <w:r w:rsidR="00F92649">
              <w:rPr>
                <w:color w:val="FF0000"/>
                <w:sz w:val="20"/>
              </w:rPr>
              <w:t>1-3</w:t>
            </w:r>
            <w:r w:rsidRPr="0055059C">
              <w:rPr>
                <w:color w:val="FF0000"/>
                <w:sz w:val="20"/>
              </w:rPr>
              <w:t>.</w:t>
            </w:r>
          </w:p>
        </w:tc>
      </w:tr>
      <w:tr w:rsidR="00486D43" w:rsidRPr="0055059C" w14:paraId="0696320D" w14:textId="77777777" w:rsidTr="00F16B58">
        <w:tc>
          <w:tcPr>
            <w:tcW w:w="0" w:type="auto"/>
            <w:vMerge w:val="restart"/>
            <w:tcBorders>
              <w:top w:val="single" w:sz="4" w:space="0" w:color="auto"/>
              <w:left w:val="nil"/>
              <w:bottom w:val="nil"/>
              <w:right w:val="nil"/>
            </w:tcBorders>
            <w:hideMark/>
          </w:tcPr>
          <w:p w14:paraId="45C648F1" w14:textId="77777777" w:rsidR="00486D43" w:rsidRDefault="00486D43" w:rsidP="00C514C7">
            <w:pPr>
              <w:tabs>
                <w:tab w:val="left" w:pos="5400"/>
              </w:tabs>
              <w:spacing w:before="0" w:after="0"/>
              <w:rPr>
                <w:sz w:val="20"/>
              </w:rPr>
            </w:pPr>
            <w:bookmarkStart w:id="53" w:name="italic24"/>
            <w:r>
              <w:rPr>
                <w:sz w:val="20"/>
              </w:rPr>
              <w:t>Statistical</w:t>
            </w:r>
            <w:bookmarkStart w:id="54" w:name="italic25"/>
            <w:bookmarkEnd w:id="53"/>
            <w:r>
              <w:rPr>
                <w:sz w:val="20"/>
              </w:rPr>
              <w:t xml:space="preserve"> methods</w:t>
            </w:r>
            <w:bookmarkEnd w:id="54"/>
          </w:p>
        </w:tc>
        <w:tc>
          <w:tcPr>
            <w:tcW w:w="0" w:type="auto"/>
            <w:vMerge w:val="restart"/>
            <w:tcBorders>
              <w:top w:val="single" w:sz="4" w:space="0" w:color="auto"/>
              <w:left w:val="nil"/>
              <w:bottom w:val="nil"/>
              <w:right w:val="nil"/>
            </w:tcBorders>
            <w:hideMark/>
          </w:tcPr>
          <w:p w14:paraId="62E91712" w14:textId="77777777" w:rsidR="00486D43" w:rsidRDefault="00486D43" w:rsidP="00C514C7">
            <w:pPr>
              <w:tabs>
                <w:tab w:val="left" w:pos="5400"/>
              </w:tabs>
              <w:spacing w:before="0" w:after="0"/>
              <w:jc w:val="center"/>
              <w:rPr>
                <w:sz w:val="20"/>
              </w:rPr>
            </w:pPr>
            <w:r>
              <w:rPr>
                <w:sz w:val="20"/>
              </w:rPr>
              <w:t>12</w:t>
            </w:r>
          </w:p>
        </w:tc>
        <w:tc>
          <w:tcPr>
            <w:tcW w:w="0" w:type="auto"/>
            <w:tcBorders>
              <w:top w:val="single" w:sz="4" w:space="0" w:color="auto"/>
              <w:left w:val="nil"/>
              <w:bottom w:val="single" w:sz="4" w:space="0" w:color="auto"/>
              <w:right w:val="nil"/>
            </w:tcBorders>
            <w:hideMark/>
          </w:tcPr>
          <w:p w14:paraId="2326FF5B" w14:textId="77777777" w:rsidR="00486D43" w:rsidRPr="0055059C" w:rsidRDefault="00486D43" w:rsidP="00C514C7">
            <w:pPr>
              <w:tabs>
                <w:tab w:val="left" w:pos="5400"/>
              </w:tabs>
              <w:spacing w:before="0" w:after="0"/>
              <w:rPr>
                <w:sz w:val="20"/>
              </w:rPr>
            </w:pPr>
            <w:r w:rsidRPr="0055059C">
              <w:rPr>
                <w:sz w:val="20"/>
              </w:rPr>
              <w:t>(</w:t>
            </w:r>
            <w:r w:rsidRPr="0055059C">
              <w:rPr>
                <w:i/>
                <w:sz w:val="20"/>
              </w:rPr>
              <w:t>a</w:t>
            </w:r>
            <w:r w:rsidRPr="0055059C">
              <w:rPr>
                <w:sz w:val="20"/>
              </w:rPr>
              <w:t>) Describe all statistical methods, including those used to control for confounding</w:t>
            </w:r>
          </w:p>
          <w:p w14:paraId="2A1F1C87" w14:textId="2E752143" w:rsidR="00486D43" w:rsidRPr="0055059C" w:rsidRDefault="00486D43" w:rsidP="00C514C7">
            <w:pPr>
              <w:tabs>
                <w:tab w:val="left" w:pos="5400"/>
              </w:tabs>
              <w:spacing w:before="0" w:after="0"/>
              <w:rPr>
                <w:sz w:val="20"/>
              </w:rPr>
            </w:pPr>
            <w:r w:rsidRPr="0055059C">
              <w:rPr>
                <w:color w:val="FF0000"/>
                <w:sz w:val="20"/>
              </w:rPr>
              <w:t xml:space="preserve">Included in the Materials and Methods on pages </w:t>
            </w:r>
            <w:r w:rsidR="00FE10C7">
              <w:rPr>
                <w:color w:val="FF0000"/>
                <w:sz w:val="20"/>
              </w:rPr>
              <w:t>5-6</w:t>
            </w:r>
            <w:r w:rsidRPr="0055059C">
              <w:rPr>
                <w:color w:val="FF0000"/>
                <w:sz w:val="20"/>
              </w:rPr>
              <w:t xml:space="preserve"> and in Supplementary Materials on pages </w:t>
            </w:r>
            <w:r w:rsidR="0070661D">
              <w:rPr>
                <w:color w:val="FF0000"/>
                <w:sz w:val="20"/>
              </w:rPr>
              <w:t>2-3</w:t>
            </w:r>
            <w:r w:rsidRPr="0055059C">
              <w:rPr>
                <w:color w:val="FF0000"/>
                <w:sz w:val="20"/>
              </w:rPr>
              <w:t>.</w:t>
            </w:r>
          </w:p>
        </w:tc>
      </w:tr>
      <w:tr w:rsidR="00486D43" w14:paraId="4AA5FE7F" w14:textId="77777777" w:rsidTr="00F16B58">
        <w:tc>
          <w:tcPr>
            <w:tcW w:w="0" w:type="auto"/>
            <w:vMerge/>
            <w:tcBorders>
              <w:top w:val="single" w:sz="4" w:space="0" w:color="auto"/>
              <w:left w:val="nil"/>
              <w:bottom w:val="nil"/>
              <w:right w:val="nil"/>
            </w:tcBorders>
            <w:vAlign w:val="center"/>
            <w:hideMark/>
          </w:tcPr>
          <w:p w14:paraId="4B0AC961" w14:textId="77777777" w:rsidR="00486D43" w:rsidRDefault="00486D43" w:rsidP="00C514C7">
            <w:pPr>
              <w:spacing w:before="0" w:after="0"/>
              <w:rPr>
                <w:sz w:val="20"/>
                <w:lang w:val="en-GB"/>
              </w:rPr>
            </w:pPr>
          </w:p>
        </w:tc>
        <w:tc>
          <w:tcPr>
            <w:tcW w:w="0" w:type="auto"/>
            <w:vMerge/>
            <w:tcBorders>
              <w:top w:val="single" w:sz="4" w:space="0" w:color="auto"/>
              <w:left w:val="nil"/>
              <w:bottom w:val="nil"/>
              <w:right w:val="nil"/>
            </w:tcBorders>
            <w:vAlign w:val="center"/>
            <w:hideMark/>
          </w:tcPr>
          <w:p w14:paraId="77DC71F7" w14:textId="77777777" w:rsidR="00486D43" w:rsidRDefault="00486D43" w:rsidP="00C514C7">
            <w:pPr>
              <w:spacing w:before="0" w:after="0"/>
              <w:rPr>
                <w:sz w:val="20"/>
                <w:lang w:val="en-GB"/>
              </w:rPr>
            </w:pPr>
          </w:p>
        </w:tc>
        <w:tc>
          <w:tcPr>
            <w:tcW w:w="0" w:type="auto"/>
            <w:tcBorders>
              <w:top w:val="single" w:sz="4" w:space="0" w:color="auto"/>
              <w:left w:val="nil"/>
              <w:bottom w:val="single" w:sz="4" w:space="0" w:color="auto"/>
              <w:right w:val="nil"/>
            </w:tcBorders>
            <w:hideMark/>
          </w:tcPr>
          <w:p w14:paraId="5F0D07DD" w14:textId="77777777" w:rsidR="00486D43" w:rsidRPr="0055059C" w:rsidRDefault="00486D43" w:rsidP="00C514C7">
            <w:pPr>
              <w:tabs>
                <w:tab w:val="left" w:pos="5400"/>
              </w:tabs>
              <w:spacing w:before="0" w:after="0"/>
              <w:rPr>
                <w:sz w:val="20"/>
              </w:rPr>
            </w:pPr>
            <w:bookmarkStart w:id="55" w:name="italic26"/>
            <w:bookmarkStart w:id="56" w:name="bold24"/>
            <w:bookmarkEnd w:id="55"/>
            <w:bookmarkEnd w:id="56"/>
            <w:r w:rsidRPr="0055059C">
              <w:rPr>
                <w:sz w:val="20"/>
              </w:rPr>
              <w:t>(</w:t>
            </w:r>
            <w:r w:rsidRPr="0055059C">
              <w:rPr>
                <w:i/>
                <w:sz w:val="20"/>
              </w:rPr>
              <w:t>b</w:t>
            </w:r>
            <w:r w:rsidRPr="0055059C">
              <w:rPr>
                <w:sz w:val="20"/>
              </w:rPr>
              <w:t>) Describe any methods used to examine subgroups and interactions</w:t>
            </w:r>
          </w:p>
          <w:p w14:paraId="11F3A24C" w14:textId="77777777" w:rsidR="00486D43" w:rsidRDefault="00486D43" w:rsidP="00C514C7">
            <w:pPr>
              <w:tabs>
                <w:tab w:val="left" w:pos="5400"/>
              </w:tabs>
              <w:spacing w:before="0" w:after="0"/>
              <w:rPr>
                <w:sz w:val="20"/>
              </w:rPr>
            </w:pPr>
            <w:r>
              <w:rPr>
                <w:color w:val="FF0000"/>
                <w:sz w:val="20"/>
              </w:rPr>
              <w:t>Not applicable.</w:t>
            </w:r>
          </w:p>
        </w:tc>
      </w:tr>
      <w:tr w:rsidR="00486D43" w14:paraId="687D16C6" w14:textId="77777777" w:rsidTr="00F16B58">
        <w:tc>
          <w:tcPr>
            <w:tcW w:w="0" w:type="auto"/>
            <w:vMerge/>
            <w:tcBorders>
              <w:top w:val="single" w:sz="4" w:space="0" w:color="auto"/>
              <w:left w:val="nil"/>
              <w:bottom w:val="nil"/>
              <w:right w:val="nil"/>
            </w:tcBorders>
            <w:vAlign w:val="center"/>
            <w:hideMark/>
          </w:tcPr>
          <w:p w14:paraId="5D213383" w14:textId="77777777" w:rsidR="00486D43" w:rsidRDefault="00486D43" w:rsidP="00C514C7">
            <w:pPr>
              <w:spacing w:before="0" w:after="0"/>
              <w:rPr>
                <w:sz w:val="20"/>
                <w:lang w:val="en-GB"/>
              </w:rPr>
            </w:pPr>
          </w:p>
        </w:tc>
        <w:tc>
          <w:tcPr>
            <w:tcW w:w="0" w:type="auto"/>
            <w:vMerge/>
            <w:tcBorders>
              <w:top w:val="single" w:sz="4" w:space="0" w:color="auto"/>
              <w:left w:val="nil"/>
              <w:bottom w:val="nil"/>
              <w:right w:val="nil"/>
            </w:tcBorders>
            <w:vAlign w:val="center"/>
            <w:hideMark/>
          </w:tcPr>
          <w:p w14:paraId="5DC21F93" w14:textId="77777777" w:rsidR="00486D43" w:rsidRDefault="00486D43" w:rsidP="00C514C7">
            <w:pPr>
              <w:spacing w:before="0" w:after="0"/>
              <w:rPr>
                <w:sz w:val="20"/>
                <w:lang w:val="en-GB"/>
              </w:rPr>
            </w:pPr>
          </w:p>
        </w:tc>
        <w:tc>
          <w:tcPr>
            <w:tcW w:w="0" w:type="auto"/>
            <w:tcBorders>
              <w:top w:val="single" w:sz="4" w:space="0" w:color="auto"/>
              <w:left w:val="nil"/>
              <w:bottom w:val="single" w:sz="4" w:space="0" w:color="auto"/>
              <w:right w:val="nil"/>
            </w:tcBorders>
            <w:hideMark/>
          </w:tcPr>
          <w:p w14:paraId="7B423552" w14:textId="77777777" w:rsidR="00486D43" w:rsidRPr="0055059C" w:rsidRDefault="00486D43" w:rsidP="00C514C7">
            <w:pPr>
              <w:tabs>
                <w:tab w:val="left" w:pos="5400"/>
              </w:tabs>
              <w:spacing w:before="0" w:after="0"/>
              <w:rPr>
                <w:sz w:val="20"/>
              </w:rPr>
            </w:pPr>
            <w:bookmarkStart w:id="57" w:name="italic27"/>
            <w:bookmarkStart w:id="58" w:name="bold25"/>
            <w:bookmarkEnd w:id="57"/>
            <w:bookmarkEnd w:id="58"/>
            <w:r w:rsidRPr="0055059C">
              <w:rPr>
                <w:sz w:val="20"/>
              </w:rPr>
              <w:t>(</w:t>
            </w:r>
            <w:r w:rsidRPr="0055059C">
              <w:rPr>
                <w:i/>
                <w:sz w:val="20"/>
              </w:rPr>
              <w:t>c</w:t>
            </w:r>
            <w:r w:rsidRPr="0055059C">
              <w:rPr>
                <w:sz w:val="20"/>
              </w:rPr>
              <w:t>) Explain how missing data were addressed</w:t>
            </w:r>
          </w:p>
          <w:p w14:paraId="360492B6" w14:textId="77777777" w:rsidR="00486D43" w:rsidRDefault="00486D43" w:rsidP="00C514C7">
            <w:pPr>
              <w:tabs>
                <w:tab w:val="left" w:pos="5400"/>
              </w:tabs>
              <w:spacing w:before="0" w:after="0"/>
              <w:rPr>
                <w:sz w:val="20"/>
              </w:rPr>
            </w:pPr>
            <w:r>
              <w:rPr>
                <w:color w:val="FF0000"/>
                <w:sz w:val="20"/>
              </w:rPr>
              <w:t>Not applicable.</w:t>
            </w:r>
          </w:p>
        </w:tc>
      </w:tr>
      <w:tr w:rsidR="00486D43" w:rsidRPr="0055059C" w14:paraId="2240B715" w14:textId="77777777" w:rsidTr="00F16B58">
        <w:tc>
          <w:tcPr>
            <w:tcW w:w="0" w:type="auto"/>
            <w:vMerge/>
            <w:tcBorders>
              <w:top w:val="single" w:sz="4" w:space="0" w:color="auto"/>
              <w:left w:val="nil"/>
              <w:bottom w:val="nil"/>
              <w:right w:val="nil"/>
            </w:tcBorders>
            <w:vAlign w:val="center"/>
            <w:hideMark/>
          </w:tcPr>
          <w:p w14:paraId="21DF8EC9" w14:textId="77777777" w:rsidR="00486D43" w:rsidRDefault="00486D43" w:rsidP="00C514C7">
            <w:pPr>
              <w:spacing w:before="0" w:after="0"/>
              <w:rPr>
                <w:sz w:val="20"/>
                <w:lang w:val="en-GB"/>
              </w:rPr>
            </w:pPr>
          </w:p>
        </w:tc>
        <w:tc>
          <w:tcPr>
            <w:tcW w:w="0" w:type="auto"/>
            <w:vMerge/>
            <w:tcBorders>
              <w:top w:val="single" w:sz="4" w:space="0" w:color="auto"/>
              <w:left w:val="nil"/>
              <w:bottom w:val="nil"/>
              <w:right w:val="nil"/>
            </w:tcBorders>
            <w:vAlign w:val="center"/>
            <w:hideMark/>
          </w:tcPr>
          <w:p w14:paraId="18757B3B" w14:textId="77777777" w:rsidR="00486D43" w:rsidRDefault="00486D43" w:rsidP="00C514C7">
            <w:pPr>
              <w:spacing w:before="0" w:after="0"/>
              <w:rPr>
                <w:sz w:val="20"/>
                <w:lang w:val="en-GB"/>
              </w:rPr>
            </w:pPr>
          </w:p>
        </w:tc>
        <w:tc>
          <w:tcPr>
            <w:tcW w:w="0" w:type="auto"/>
            <w:tcBorders>
              <w:top w:val="single" w:sz="4" w:space="0" w:color="auto"/>
              <w:left w:val="nil"/>
              <w:bottom w:val="single" w:sz="4" w:space="0" w:color="auto"/>
              <w:right w:val="nil"/>
            </w:tcBorders>
            <w:hideMark/>
          </w:tcPr>
          <w:p w14:paraId="6E054179" w14:textId="77777777" w:rsidR="00486D43" w:rsidRPr="0055059C" w:rsidRDefault="00486D43" w:rsidP="00C514C7">
            <w:pPr>
              <w:tabs>
                <w:tab w:val="left" w:pos="5400"/>
              </w:tabs>
              <w:spacing w:before="0" w:after="0"/>
              <w:rPr>
                <w:sz w:val="20"/>
              </w:rPr>
            </w:pPr>
            <w:bookmarkStart w:id="59" w:name="italic28"/>
            <w:bookmarkStart w:id="60" w:name="bold26"/>
            <w:bookmarkEnd w:id="59"/>
            <w:bookmarkEnd w:id="60"/>
            <w:r w:rsidRPr="0055059C">
              <w:rPr>
                <w:sz w:val="20"/>
              </w:rPr>
              <w:t>(</w:t>
            </w:r>
            <w:r w:rsidRPr="0055059C">
              <w:rPr>
                <w:i/>
                <w:sz w:val="20"/>
              </w:rPr>
              <w:t>d</w:t>
            </w:r>
            <w:r w:rsidRPr="0055059C">
              <w:rPr>
                <w:sz w:val="20"/>
              </w:rPr>
              <w:t xml:space="preserve">) </w:t>
            </w:r>
            <w:r w:rsidRPr="0055059C">
              <w:rPr>
                <w:bCs/>
                <w:i/>
                <w:sz w:val="20"/>
              </w:rPr>
              <w:t>Cohort study</w:t>
            </w:r>
            <w:r w:rsidRPr="0055059C">
              <w:rPr>
                <w:sz w:val="20"/>
              </w:rPr>
              <w:t>—If applicable, explain how loss to follow-up was addressed</w:t>
            </w:r>
          </w:p>
          <w:p w14:paraId="5AADC441" w14:textId="77777777" w:rsidR="00486D43" w:rsidRPr="0055059C" w:rsidRDefault="00486D43" w:rsidP="00C514C7">
            <w:pPr>
              <w:tabs>
                <w:tab w:val="left" w:pos="5400"/>
              </w:tabs>
              <w:spacing w:before="0" w:after="0"/>
              <w:rPr>
                <w:sz w:val="20"/>
              </w:rPr>
            </w:pPr>
            <w:r w:rsidRPr="0055059C">
              <w:rPr>
                <w:bCs/>
                <w:i/>
                <w:sz w:val="20"/>
              </w:rPr>
              <w:t>Case-control study</w:t>
            </w:r>
            <w:r w:rsidRPr="0055059C">
              <w:rPr>
                <w:sz w:val="20"/>
              </w:rPr>
              <w:t>—If applicable, explain how matching of cases and controls was addressed</w:t>
            </w:r>
          </w:p>
          <w:p w14:paraId="574ED0D9" w14:textId="77777777" w:rsidR="00486D43" w:rsidRPr="0055059C" w:rsidRDefault="00486D43" w:rsidP="00C514C7">
            <w:pPr>
              <w:tabs>
                <w:tab w:val="left" w:pos="5400"/>
              </w:tabs>
              <w:spacing w:before="0" w:after="0"/>
              <w:rPr>
                <w:sz w:val="20"/>
              </w:rPr>
            </w:pPr>
            <w:r w:rsidRPr="0055059C">
              <w:rPr>
                <w:bCs/>
                <w:i/>
                <w:sz w:val="20"/>
              </w:rPr>
              <w:t>Cross-sectional study</w:t>
            </w:r>
            <w:r w:rsidRPr="0055059C">
              <w:rPr>
                <w:sz w:val="20"/>
              </w:rPr>
              <w:t>—If applicable, describe analytical methods taking account of sampling strategy</w:t>
            </w:r>
          </w:p>
          <w:p w14:paraId="05AEE981" w14:textId="0DC09ADD" w:rsidR="00486D43" w:rsidRPr="0055059C" w:rsidRDefault="00486D43" w:rsidP="00C514C7">
            <w:pPr>
              <w:tabs>
                <w:tab w:val="left" w:pos="5400"/>
              </w:tabs>
              <w:spacing w:before="0" w:after="0"/>
              <w:rPr>
                <w:sz w:val="20"/>
              </w:rPr>
            </w:pPr>
            <w:r w:rsidRPr="0055059C">
              <w:rPr>
                <w:color w:val="FF0000"/>
                <w:sz w:val="20"/>
              </w:rPr>
              <w:t xml:space="preserve">Included in the Materials and Methods on page </w:t>
            </w:r>
            <w:r w:rsidR="00FE10C7">
              <w:rPr>
                <w:color w:val="FF0000"/>
                <w:sz w:val="20"/>
              </w:rPr>
              <w:t>4</w:t>
            </w:r>
            <w:r w:rsidRPr="0055059C">
              <w:rPr>
                <w:color w:val="FF0000"/>
                <w:sz w:val="20"/>
              </w:rPr>
              <w:t>.</w:t>
            </w:r>
          </w:p>
        </w:tc>
      </w:tr>
      <w:tr w:rsidR="00486D43" w:rsidRPr="0055059C" w14:paraId="3E9857E3" w14:textId="77777777" w:rsidTr="00F16B58">
        <w:tc>
          <w:tcPr>
            <w:tcW w:w="0" w:type="auto"/>
            <w:vMerge/>
            <w:tcBorders>
              <w:top w:val="single" w:sz="4" w:space="0" w:color="auto"/>
              <w:left w:val="nil"/>
              <w:bottom w:val="nil"/>
              <w:right w:val="nil"/>
            </w:tcBorders>
            <w:vAlign w:val="center"/>
            <w:hideMark/>
          </w:tcPr>
          <w:p w14:paraId="27BC6377" w14:textId="77777777" w:rsidR="00486D43" w:rsidRDefault="00486D43" w:rsidP="00C514C7">
            <w:pPr>
              <w:spacing w:before="0" w:after="0"/>
              <w:rPr>
                <w:sz w:val="20"/>
                <w:lang w:val="en-GB"/>
              </w:rPr>
            </w:pPr>
          </w:p>
        </w:tc>
        <w:tc>
          <w:tcPr>
            <w:tcW w:w="0" w:type="auto"/>
            <w:vMerge/>
            <w:tcBorders>
              <w:top w:val="single" w:sz="4" w:space="0" w:color="auto"/>
              <w:left w:val="nil"/>
              <w:bottom w:val="nil"/>
              <w:right w:val="nil"/>
            </w:tcBorders>
            <w:vAlign w:val="center"/>
            <w:hideMark/>
          </w:tcPr>
          <w:p w14:paraId="0140A6F9" w14:textId="77777777" w:rsidR="00486D43" w:rsidRDefault="00486D43" w:rsidP="00C514C7">
            <w:pPr>
              <w:spacing w:before="0" w:after="0"/>
              <w:rPr>
                <w:sz w:val="20"/>
                <w:lang w:val="en-GB"/>
              </w:rPr>
            </w:pPr>
          </w:p>
        </w:tc>
        <w:tc>
          <w:tcPr>
            <w:tcW w:w="0" w:type="auto"/>
            <w:tcBorders>
              <w:top w:val="single" w:sz="4" w:space="0" w:color="auto"/>
              <w:left w:val="nil"/>
              <w:bottom w:val="nil"/>
              <w:right w:val="nil"/>
            </w:tcBorders>
            <w:hideMark/>
          </w:tcPr>
          <w:p w14:paraId="285250A9" w14:textId="77777777" w:rsidR="00486D43" w:rsidRPr="0055059C" w:rsidRDefault="00486D43" w:rsidP="00C514C7">
            <w:pPr>
              <w:tabs>
                <w:tab w:val="left" w:pos="5400"/>
              </w:tabs>
              <w:spacing w:before="0" w:after="0"/>
              <w:rPr>
                <w:sz w:val="20"/>
              </w:rPr>
            </w:pPr>
            <w:bookmarkStart w:id="61" w:name="bold27"/>
            <w:bookmarkStart w:id="62" w:name="italic29"/>
            <w:r w:rsidRPr="0055059C">
              <w:rPr>
                <w:sz w:val="20"/>
              </w:rPr>
              <w:t>(</w:t>
            </w:r>
            <w:r w:rsidRPr="0055059C">
              <w:rPr>
                <w:i/>
                <w:sz w:val="20"/>
                <w:u w:val="single"/>
              </w:rPr>
              <w:t>e</w:t>
            </w:r>
            <w:r w:rsidRPr="0055059C">
              <w:rPr>
                <w:sz w:val="20"/>
              </w:rPr>
              <w:t>) Describe any sensitivity analyses</w:t>
            </w:r>
          </w:p>
          <w:p w14:paraId="78ED31B1" w14:textId="77777777" w:rsidR="00486D43" w:rsidRPr="0055059C" w:rsidRDefault="00486D43" w:rsidP="00C514C7">
            <w:pPr>
              <w:tabs>
                <w:tab w:val="left" w:pos="5400"/>
              </w:tabs>
              <w:spacing w:before="0" w:after="0"/>
              <w:rPr>
                <w:sz w:val="20"/>
              </w:rPr>
            </w:pPr>
            <w:r w:rsidRPr="0055059C">
              <w:rPr>
                <w:color w:val="FF0000"/>
                <w:sz w:val="20"/>
              </w:rPr>
              <w:t>Not applicable.</w:t>
            </w:r>
          </w:p>
        </w:tc>
      </w:tr>
    </w:tbl>
    <w:p w14:paraId="75707601" w14:textId="77777777" w:rsidR="00486D43" w:rsidRDefault="00486D43" w:rsidP="00C514C7">
      <w:pPr>
        <w:spacing w:before="0" w:after="0"/>
        <w:rPr>
          <w:sz w:val="16"/>
          <w:szCs w:val="16"/>
          <w:lang w:val="en-GB"/>
        </w:rPr>
      </w:pPr>
      <w:bookmarkStart w:id="63" w:name="italic30"/>
      <w:bookmarkStart w:id="64" w:name="bold28"/>
      <w:bookmarkEnd w:id="61"/>
      <w:bookmarkEnd w:id="62"/>
      <w:r>
        <w:rPr>
          <w:sz w:val="16"/>
          <w:szCs w:val="16"/>
        </w:rPr>
        <w:t>Continued on next page</w:t>
      </w:r>
      <w:r>
        <w:rPr>
          <w:sz w:val="16"/>
          <w:szCs w:val="16"/>
        </w:rPr>
        <w:br w:type="page"/>
      </w:r>
    </w:p>
    <w:tbl>
      <w:tblPr>
        <w:tblW w:w="0" w:type="auto"/>
        <w:tblBorders>
          <w:insideH w:val="single" w:sz="4" w:space="0" w:color="auto"/>
        </w:tblBorders>
        <w:tblLook w:val="04A0" w:firstRow="1" w:lastRow="0" w:firstColumn="1" w:lastColumn="0" w:noHBand="0" w:noVBand="1"/>
      </w:tblPr>
      <w:tblGrid>
        <w:gridCol w:w="1505"/>
        <w:gridCol w:w="516"/>
        <w:gridCol w:w="7756"/>
      </w:tblGrid>
      <w:tr w:rsidR="00486D43" w14:paraId="27CA2E14" w14:textId="77777777" w:rsidTr="00F16B58">
        <w:tc>
          <w:tcPr>
            <w:tcW w:w="0" w:type="auto"/>
            <w:gridSpan w:val="3"/>
            <w:tcBorders>
              <w:top w:val="nil"/>
              <w:left w:val="nil"/>
              <w:bottom w:val="single" w:sz="4" w:space="0" w:color="auto"/>
              <w:right w:val="nil"/>
            </w:tcBorders>
            <w:hideMark/>
          </w:tcPr>
          <w:p w14:paraId="766BFCB2" w14:textId="77777777" w:rsidR="00486D43" w:rsidRDefault="00486D43" w:rsidP="00C514C7">
            <w:pPr>
              <w:pStyle w:val="TableSubHead"/>
              <w:tabs>
                <w:tab w:val="left" w:pos="5400"/>
              </w:tabs>
              <w:spacing w:before="0"/>
              <w:rPr>
                <w:sz w:val="20"/>
              </w:rPr>
            </w:pPr>
            <w:r>
              <w:rPr>
                <w:sz w:val="20"/>
              </w:rPr>
              <w:lastRenderedPageBreak/>
              <w:t>Results</w:t>
            </w:r>
          </w:p>
        </w:tc>
      </w:tr>
      <w:tr w:rsidR="00486D43" w:rsidRPr="0055059C" w14:paraId="0754D760" w14:textId="77777777" w:rsidTr="00F16B58">
        <w:tc>
          <w:tcPr>
            <w:tcW w:w="0" w:type="auto"/>
            <w:vMerge w:val="restart"/>
            <w:tcBorders>
              <w:top w:val="single" w:sz="4" w:space="0" w:color="auto"/>
              <w:left w:val="nil"/>
              <w:bottom w:val="single" w:sz="4" w:space="0" w:color="auto"/>
              <w:right w:val="nil"/>
            </w:tcBorders>
            <w:hideMark/>
          </w:tcPr>
          <w:p w14:paraId="12568105" w14:textId="77777777" w:rsidR="00486D43" w:rsidRDefault="00486D43" w:rsidP="00C514C7">
            <w:pPr>
              <w:tabs>
                <w:tab w:val="left" w:pos="5400"/>
              </w:tabs>
              <w:spacing w:before="0" w:after="0"/>
              <w:rPr>
                <w:bCs/>
                <w:sz w:val="20"/>
              </w:rPr>
            </w:pPr>
            <w:bookmarkStart w:id="65" w:name="italic31"/>
            <w:bookmarkStart w:id="66" w:name="bold29"/>
            <w:bookmarkEnd w:id="63"/>
            <w:bookmarkEnd w:id="64"/>
            <w:r>
              <w:rPr>
                <w:bCs/>
                <w:sz w:val="20"/>
              </w:rPr>
              <w:t>Participants</w:t>
            </w:r>
            <w:bookmarkEnd w:id="65"/>
            <w:bookmarkEnd w:id="66"/>
          </w:p>
        </w:tc>
        <w:tc>
          <w:tcPr>
            <w:tcW w:w="0" w:type="auto"/>
            <w:vMerge w:val="restart"/>
            <w:tcBorders>
              <w:top w:val="single" w:sz="4" w:space="0" w:color="auto"/>
              <w:left w:val="nil"/>
              <w:bottom w:val="single" w:sz="4" w:space="0" w:color="auto"/>
              <w:right w:val="nil"/>
            </w:tcBorders>
            <w:hideMark/>
          </w:tcPr>
          <w:p w14:paraId="1BA068CC" w14:textId="77777777" w:rsidR="00486D43" w:rsidRDefault="00486D43" w:rsidP="00C514C7">
            <w:pPr>
              <w:tabs>
                <w:tab w:val="left" w:pos="5400"/>
              </w:tabs>
              <w:spacing w:before="0" w:after="0"/>
              <w:jc w:val="center"/>
              <w:rPr>
                <w:sz w:val="20"/>
              </w:rPr>
            </w:pPr>
            <w:r>
              <w:rPr>
                <w:sz w:val="20"/>
              </w:rPr>
              <w:t>13</w:t>
            </w:r>
            <w:bookmarkStart w:id="67" w:name="bold30"/>
            <w:r>
              <w:rPr>
                <w:bCs/>
                <w:sz w:val="20"/>
              </w:rPr>
              <w:t>*</w:t>
            </w:r>
            <w:bookmarkEnd w:id="67"/>
          </w:p>
        </w:tc>
        <w:tc>
          <w:tcPr>
            <w:tcW w:w="0" w:type="auto"/>
            <w:tcBorders>
              <w:top w:val="single" w:sz="4" w:space="0" w:color="auto"/>
              <w:left w:val="nil"/>
              <w:bottom w:val="single" w:sz="4" w:space="0" w:color="auto"/>
              <w:right w:val="nil"/>
            </w:tcBorders>
            <w:hideMark/>
          </w:tcPr>
          <w:p w14:paraId="73E114A0" w14:textId="77777777" w:rsidR="00486D43" w:rsidRPr="0055059C" w:rsidRDefault="00486D43" w:rsidP="00C514C7">
            <w:pPr>
              <w:tabs>
                <w:tab w:val="left" w:pos="5400"/>
              </w:tabs>
              <w:spacing w:before="0" w:after="0"/>
              <w:rPr>
                <w:sz w:val="20"/>
              </w:rPr>
            </w:pPr>
            <w:r w:rsidRPr="0055059C">
              <w:rPr>
                <w:sz w:val="20"/>
              </w:rPr>
              <w:t>(a) Report numbers of individuals at each stage of study—eg numbers potentially eligible, examined for eligibility, confirmed eligible, included in the study, completing follow-up, and analysed</w:t>
            </w:r>
          </w:p>
          <w:p w14:paraId="1CE13903" w14:textId="77777777" w:rsidR="00486D43" w:rsidRPr="0055059C" w:rsidRDefault="00486D43" w:rsidP="00C514C7">
            <w:pPr>
              <w:tabs>
                <w:tab w:val="left" w:pos="5400"/>
              </w:tabs>
              <w:spacing w:before="0" w:after="0"/>
              <w:rPr>
                <w:sz w:val="20"/>
              </w:rPr>
            </w:pPr>
            <w:r w:rsidRPr="0055059C">
              <w:rPr>
                <w:color w:val="FF0000"/>
                <w:sz w:val="20"/>
              </w:rPr>
              <w:t xml:space="preserve">Included in the Results on page </w:t>
            </w:r>
            <w:r>
              <w:rPr>
                <w:color w:val="FF0000"/>
                <w:sz w:val="20"/>
              </w:rPr>
              <w:t>6</w:t>
            </w:r>
            <w:r w:rsidRPr="0055059C">
              <w:rPr>
                <w:color w:val="FF0000"/>
                <w:sz w:val="20"/>
              </w:rPr>
              <w:t>.</w:t>
            </w:r>
          </w:p>
        </w:tc>
      </w:tr>
      <w:tr w:rsidR="00486D43" w14:paraId="2F59137C" w14:textId="77777777" w:rsidTr="00F16B58">
        <w:tc>
          <w:tcPr>
            <w:tcW w:w="0" w:type="auto"/>
            <w:vMerge/>
            <w:tcBorders>
              <w:top w:val="single" w:sz="4" w:space="0" w:color="auto"/>
              <w:left w:val="nil"/>
              <w:bottom w:val="single" w:sz="4" w:space="0" w:color="auto"/>
              <w:right w:val="nil"/>
            </w:tcBorders>
            <w:vAlign w:val="center"/>
            <w:hideMark/>
          </w:tcPr>
          <w:p w14:paraId="5CD72297" w14:textId="77777777" w:rsidR="00486D43" w:rsidRDefault="00486D43" w:rsidP="00C514C7">
            <w:pPr>
              <w:spacing w:before="0" w:after="0"/>
              <w:rPr>
                <w:bCs/>
                <w:sz w:val="20"/>
                <w:lang w:val="en-GB"/>
              </w:rPr>
            </w:pPr>
          </w:p>
        </w:tc>
        <w:tc>
          <w:tcPr>
            <w:tcW w:w="0" w:type="auto"/>
            <w:vMerge/>
            <w:tcBorders>
              <w:top w:val="single" w:sz="4" w:space="0" w:color="auto"/>
              <w:left w:val="nil"/>
              <w:bottom w:val="single" w:sz="4" w:space="0" w:color="auto"/>
              <w:right w:val="nil"/>
            </w:tcBorders>
            <w:vAlign w:val="center"/>
            <w:hideMark/>
          </w:tcPr>
          <w:p w14:paraId="4456D4D8" w14:textId="77777777" w:rsidR="00486D43" w:rsidRDefault="00486D43" w:rsidP="00C514C7">
            <w:pPr>
              <w:spacing w:before="0" w:after="0"/>
              <w:rPr>
                <w:sz w:val="20"/>
                <w:lang w:val="en-GB"/>
              </w:rPr>
            </w:pPr>
          </w:p>
        </w:tc>
        <w:tc>
          <w:tcPr>
            <w:tcW w:w="0" w:type="auto"/>
            <w:tcBorders>
              <w:top w:val="single" w:sz="4" w:space="0" w:color="auto"/>
              <w:left w:val="nil"/>
              <w:bottom w:val="single" w:sz="4" w:space="0" w:color="auto"/>
              <w:right w:val="nil"/>
            </w:tcBorders>
            <w:hideMark/>
          </w:tcPr>
          <w:p w14:paraId="52304214" w14:textId="77777777" w:rsidR="00486D43" w:rsidRPr="0055059C" w:rsidRDefault="00486D43" w:rsidP="00C514C7">
            <w:pPr>
              <w:tabs>
                <w:tab w:val="left" w:pos="5400"/>
              </w:tabs>
              <w:spacing w:before="0" w:after="0"/>
              <w:rPr>
                <w:sz w:val="20"/>
              </w:rPr>
            </w:pPr>
            <w:bookmarkStart w:id="68" w:name="italic32"/>
            <w:bookmarkStart w:id="69" w:name="bold31"/>
            <w:bookmarkEnd w:id="68"/>
            <w:bookmarkEnd w:id="69"/>
            <w:r w:rsidRPr="0055059C">
              <w:rPr>
                <w:sz w:val="20"/>
              </w:rPr>
              <w:t>(b) Give reasons for non-participation at each stage</w:t>
            </w:r>
          </w:p>
          <w:p w14:paraId="2063CA6A" w14:textId="77777777" w:rsidR="00486D43" w:rsidRDefault="00486D43" w:rsidP="00C514C7">
            <w:pPr>
              <w:tabs>
                <w:tab w:val="left" w:pos="5400"/>
              </w:tabs>
              <w:spacing w:before="0" w:after="0"/>
              <w:rPr>
                <w:sz w:val="20"/>
              </w:rPr>
            </w:pPr>
            <w:r>
              <w:rPr>
                <w:color w:val="FF0000"/>
                <w:sz w:val="20"/>
              </w:rPr>
              <w:t>Not applicable.</w:t>
            </w:r>
          </w:p>
        </w:tc>
      </w:tr>
      <w:tr w:rsidR="00486D43" w14:paraId="5CB883F7" w14:textId="77777777" w:rsidTr="00F16B58">
        <w:tc>
          <w:tcPr>
            <w:tcW w:w="0" w:type="auto"/>
            <w:vMerge/>
            <w:tcBorders>
              <w:top w:val="single" w:sz="4" w:space="0" w:color="auto"/>
              <w:left w:val="nil"/>
              <w:bottom w:val="single" w:sz="4" w:space="0" w:color="auto"/>
              <w:right w:val="nil"/>
            </w:tcBorders>
            <w:vAlign w:val="center"/>
            <w:hideMark/>
          </w:tcPr>
          <w:p w14:paraId="074D40C3" w14:textId="77777777" w:rsidR="00486D43" w:rsidRDefault="00486D43" w:rsidP="00C514C7">
            <w:pPr>
              <w:spacing w:before="0" w:after="0"/>
              <w:rPr>
                <w:bCs/>
                <w:sz w:val="20"/>
                <w:lang w:val="en-GB"/>
              </w:rPr>
            </w:pPr>
          </w:p>
        </w:tc>
        <w:tc>
          <w:tcPr>
            <w:tcW w:w="0" w:type="auto"/>
            <w:vMerge/>
            <w:tcBorders>
              <w:top w:val="single" w:sz="4" w:space="0" w:color="auto"/>
              <w:left w:val="nil"/>
              <w:bottom w:val="single" w:sz="4" w:space="0" w:color="auto"/>
              <w:right w:val="nil"/>
            </w:tcBorders>
            <w:vAlign w:val="center"/>
            <w:hideMark/>
          </w:tcPr>
          <w:p w14:paraId="39BA1B9B" w14:textId="77777777" w:rsidR="00486D43" w:rsidRDefault="00486D43" w:rsidP="00C514C7">
            <w:pPr>
              <w:spacing w:before="0" w:after="0"/>
              <w:rPr>
                <w:sz w:val="20"/>
                <w:lang w:val="en-GB"/>
              </w:rPr>
            </w:pPr>
          </w:p>
        </w:tc>
        <w:tc>
          <w:tcPr>
            <w:tcW w:w="0" w:type="auto"/>
            <w:tcBorders>
              <w:top w:val="single" w:sz="4" w:space="0" w:color="auto"/>
              <w:left w:val="nil"/>
              <w:bottom w:val="single" w:sz="4" w:space="0" w:color="auto"/>
              <w:right w:val="nil"/>
            </w:tcBorders>
            <w:hideMark/>
          </w:tcPr>
          <w:p w14:paraId="33C1EDF0" w14:textId="77777777" w:rsidR="00486D43" w:rsidRPr="0055059C" w:rsidRDefault="00486D43" w:rsidP="00C514C7">
            <w:pPr>
              <w:tabs>
                <w:tab w:val="left" w:pos="5400"/>
              </w:tabs>
              <w:spacing w:before="0" w:after="0"/>
              <w:rPr>
                <w:sz w:val="20"/>
              </w:rPr>
            </w:pPr>
            <w:bookmarkStart w:id="70" w:name="italic33"/>
            <w:bookmarkStart w:id="71" w:name="bold32"/>
            <w:bookmarkStart w:id="72" w:name="OLE_LINK4"/>
            <w:bookmarkEnd w:id="70"/>
            <w:bookmarkEnd w:id="71"/>
            <w:r w:rsidRPr="0055059C">
              <w:rPr>
                <w:sz w:val="20"/>
              </w:rPr>
              <w:t>(c) Consider use of a flow diagram</w:t>
            </w:r>
            <w:bookmarkEnd w:id="72"/>
          </w:p>
          <w:p w14:paraId="31D1E7DB" w14:textId="77777777" w:rsidR="00486D43" w:rsidRDefault="00486D43" w:rsidP="00C514C7">
            <w:pPr>
              <w:tabs>
                <w:tab w:val="left" w:pos="5400"/>
              </w:tabs>
              <w:spacing w:before="0" w:after="0"/>
              <w:rPr>
                <w:sz w:val="20"/>
              </w:rPr>
            </w:pPr>
            <w:r>
              <w:rPr>
                <w:color w:val="FF0000"/>
                <w:sz w:val="20"/>
              </w:rPr>
              <w:t>Not required.</w:t>
            </w:r>
          </w:p>
        </w:tc>
      </w:tr>
      <w:tr w:rsidR="00486D43" w:rsidRPr="0055059C" w14:paraId="4FC1CE86" w14:textId="77777777" w:rsidTr="00F16B58">
        <w:tc>
          <w:tcPr>
            <w:tcW w:w="0" w:type="auto"/>
            <w:vMerge w:val="restart"/>
            <w:tcBorders>
              <w:top w:val="single" w:sz="4" w:space="0" w:color="auto"/>
              <w:left w:val="nil"/>
              <w:bottom w:val="single" w:sz="4" w:space="0" w:color="auto"/>
              <w:right w:val="nil"/>
            </w:tcBorders>
            <w:hideMark/>
          </w:tcPr>
          <w:p w14:paraId="2DAB788B" w14:textId="77777777" w:rsidR="00486D43" w:rsidRDefault="00486D43" w:rsidP="00C514C7">
            <w:pPr>
              <w:tabs>
                <w:tab w:val="left" w:pos="5400"/>
              </w:tabs>
              <w:spacing w:before="0" w:after="0"/>
              <w:rPr>
                <w:bCs/>
                <w:sz w:val="20"/>
              </w:rPr>
            </w:pPr>
            <w:bookmarkStart w:id="73" w:name="italic34"/>
            <w:bookmarkStart w:id="74" w:name="bold33"/>
            <w:r>
              <w:rPr>
                <w:bCs/>
                <w:sz w:val="20"/>
              </w:rPr>
              <w:t xml:space="preserve">Descriptive </w:t>
            </w:r>
            <w:bookmarkStart w:id="75" w:name="italic35"/>
            <w:bookmarkStart w:id="76" w:name="bold34"/>
            <w:bookmarkEnd w:id="73"/>
            <w:bookmarkEnd w:id="74"/>
            <w:r>
              <w:rPr>
                <w:bCs/>
                <w:sz w:val="20"/>
              </w:rPr>
              <w:t>data</w:t>
            </w:r>
            <w:bookmarkEnd w:id="75"/>
            <w:bookmarkEnd w:id="76"/>
          </w:p>
        </w:tc>
        <w:tc>
          <w:tcPr>
            <w:tcW w:w="0" w:type="auto"/>
            <w:vMerge w:val="restart"/>
            <w:tcBorders>
              <w:top w:val="single" w:sz="4" w:space="0" w:color="auto"/>
              <w:left w:val="nil"/>
              <w:bottom w:val="single" w:sz="4" w:space="0" w:color="auto"/>
              <w:right w:val="nil"/>
            </w:tcBorders>
            <w:hideMark/>
          </w:tcPr>
          <w:p w14:paraId="263C2FDC" w14:textId="77777777" w:rsidR="00486D43" w:rsidRDefault="00486D43" w:rsidP="00C514C7">
            <w:pPr>
              <w:tabs>
                <w:tab w:val="left" w:pos="5400"/>
              </w:tabs>
              <w:spacing w:before="0" w:after="0"/>
              <w:jc w:val="center"/>
              <w:rPr>
                <w:sz w:val="20"/>
              </w:rPr>
            </w:pPr>
            <w:r>
              <w:rPr>
                <w:sz w:val="20"/>
              </w:rPr>
              <w:t>14</w:t>
            </w:r>
            <w:bookmarkStart w:id="77" w:name="bold35"/>
            <w:r>
              <w:rPr>
                <w:bCs/>
                <w:sz w:val="20"/>
              </w:rPr>
              <w:t>*</w:t>
            </w:r>
            <w:bookmarkEnd w:id="77"/>
          </w:p>
        </w:tc>
        <w:tc>
          <w:tcPr>
            <w:tcW w:w="0" w:type="auto"/>
            <w:tcBorders>
              <w:top w:val="single" w:sz="4" w:space="0" w:color="auto"/>
              <w:left w:val="nil"/>
              <w:bottom w:val="single" w:sz="4" w:space="0" w:color="auto"/>
              <w:right w:val="nil"/>
            </w:tcBorders>
            <w:hideMark/>
          </w:tcPr>
          <w:p w14:paraId="6E04C9B6" w14:textId="77777777" w:rsidR="00486D43" w:rsidRPr="0055059C" w:rsidRDefault="00486D43" w:rsidP="00C514C7">
            <w:pPr>
              <w:tabs>
                <w:tab w:val="left" w:pos="5400"/>
              </w:tabs>
              <w:spacing w:before="0" w:after="0"/>
              <w:rPr>
                <w:sz w:val="20"/>
              </w:rPr>
            </w:pPr>
            <w:r w:rsidRPr="0055059C">
              <w:rPr>
                <w:sz w:val="20"/>
              </w:rPr>
              <w:t>(a) Give characteristics of study participants (eg demographic, clinical, social) and information on exposures and potential confounders</w:t>
            </w:r>
          </w:p>
          <w:p w14:paraId="48BB2D33" w14:textId="66D0BC27" w:rsidR="00486D43" w:rsidRPr="0055059C" w:rsidRDefault="00486D43" w:rsidP="00C514C7">
            <w:pPr>
              <w:tabs>
                <w:tab w:val="left" w:pos="5400"/>
              </w:tabs>
              <w:spacing w:before="0" w:after="0"/>
              <w:rPr>
                <w:sz w:val="20"/>
              </w:rPr>
            </w:pPr>
            <w:r w:rsidRPr="0055059C">
              <w:rPr>
                <w:color w:val="FF0000"/>
                <w:sz w:val="20"/>
              </w:rPr>
              <w:t xml:space="preserve">Included in the Results on page </w:t>
            </w:r>
            <w:r>
              <w:rPr>
                <w:color w:val="FF0000"/>
                <w:sz w:val="20"/>
              </w:rPr>
              <w:t>6</w:t>
            </w:r>
            <w:r w:rsidRPr="0055059C">
              <w:rPr>
                <w:color w:val="FF0000"/>
                <w:sz w:val="20"/>
              </w:rPr>
              <w:t xml:space="preserve"> and presented in Table 1 and S</w:t>
            </w:r>
            <w:r w:rsidR="00210250">
              <w:rPr>
                <w:color w:val="FF0000"/>
                <w:sz w:val="20"/>
              </w:rPr>
              <w:t xml:space="preserve">1 </w:t>
            </w:r>
            <w:r w:rsidRPr="0055059C">
              <w:rPr>
                <w:color w:val="FF0000"/>
                <w:sz w:val="20"/>
              </w:rPr>
              <w:t>Table.</w:t>
            </w:r>
          </w:p>
        </w:tc>
      </w:tr>
      <w:tr w:rsidR="00486D43" w14:paraId="6EBA8811" w14:textId="77777777" w:rsidTr="00F16B58">
        <w:tc>
          <w:tcPr>
            <w:tcW w:w="0" w:type="auto"/>
            <w:vMerge/>
            <w:tcBorders>
              <w:top w:val="single" w:sz="4" w:space="0" w:color="auto"/>
              <w:left w:val="nil"/>
              <w:bottom w:val="single" w:sz="4" w:space="0" w:color="auto"/>
              <w:right w:val="nil"/>
            </w:tcBorders>
            <w:vAlign w:val="center"/>
            <w:hideMark/>
          </w:tcPr>
          <w:p w14:paraId="591CD214" w14:textId="77777777" w:rsidR="00486D43" w:rsidRDefault="00486D43" w:rsidP="00C514C7">
            <w:pPr>
              <w:spacing w:before="0" w:after="0"/>
              <w:rPr>
                <w:bCs/>
                <w:sz w:val="20"/>
                <w:lang w:val="en-GB"/>
              </w:rPr>
            </w:pPr>
          </w:p>
        </w:tc>
        <w:tc>
          <w:tcPr>
            <w:tcW w:w="0" w:type="auto"/>
            <w:vMerge/>
            <w:tcBorders>
              <w:top w:val="single" w:sz="4" w:space="0" w:color="auto"/>
              <w:left w:val="nil"/>
              <w:bottom w:val="single" w:sz="4" w:space="0" w:color="auto"/>
              <w:right w:val="nil"/>
            </w:tcBorders>
            <w:vAlign w:val="center"/>
            <w:hideMark/>
          </w:tcPr>
          <w:p w14:paraId="41B43C95" w14:textId="77777777" w:rsidR="00486D43" w:rsidRDefault="00486D43" w:rsidP="00C514C7">
            <w:pPr>
              <w:spacing w:before="0" w:after="0"/>
              <w:rPr>
                <w:sz w:val="20"/>
                <w:lang w:val="en-GB"/>
              </w:rPr>
            </w:pPr>
          </w:p>
        </w:tc>
        <w:tc>
          <w:tcPr>
            <w:tcW w:w="0" w:type="auto"/>
            <w:tcBorders>
              <w:top w:val="single" w:sz="4" w:space="0" w:color="auto"/>
              <w:left w:val="nil"/>
              <w:bottom w:val="single" w:sz="4" w:space="0" w:color="auto"/>
              <w:right w:val="nil"/>
            </w:tcBorders>
            <w:hideMark/>
          </w:tcPr>
          <w:p w14:paraId="3A84E883" w14:textId="77777777" w:rsidR="00486D43" w:rsidRPr="0055059C" w:rsidRDefault="00486D43" w:rsidP="00C514C7">
            <w:pPr>
              <w:tabs>
                <w:tab w:val="left" w:pos="5400"/>
              </w:tabs>
              <w:spacing w:before="0" w:after="0"/>
              <w:rPr>
                <w:sz w:val="20"/>
              </w:rPr>
            </w:pPr>
            <w:bookmarkStart w:id="78" w:name="italic36"/>
            <w:bookmarkStart w:id="79" w:name="bold36"/>
            <w:bookmarkEnd w:id="78"/>
            <w:bookmarkEnd w:id="79"/>
            <w:r w:rsidRPr="0055059C">
              <w:rPr>
                <w:sz w:val="20"/>
              </w:rPr>
              <w:t>(b) Indicate number of participants with missing data for each variable of interest</w:t>
            </w:r>
          </w:p>
          <w:p w14:paraId="17D8AEE7" w14:textId="77777777" w:rsidR="00486D43" w:rsidRDefault="00486D43" w:rsidP="00C514C7">
            <w:pPr>
              <w:tabs>
                <w:tab w:val="left" w:pos="5400"/>
              </w:tabs>
              <w:spacing w:before="0" w:after="0"/>
              <w:rPr>
                <w:sz w:val="20"/>
              </w:rPr>
            </w:pPr>
            <w:r>
              <w:rPr>
                <w:color w:val="FF0000"/>
                <w:sz w:val="20"/>
              </w:rPr>
              <w:t>Not applicable.</w:t>
            </w:r>
          </w:p>
        </w:tc>
      </w:tr>
      <w:tr w:rsidR="00486D43" w14:paraId="160423DF" w14:textId="77777777" w:rsidTr="00F16B58">
        <w:tc>
          <w:tcPr>
            <w:tcW w:w="0" w:type="auto"/>
            <w:vMerge/>
            <w:tcBorders>
              <w:top w:val="single" w:sz="4" w:space="0" w:color="auto"/>
              <w:left w:val="nil"/>
              <w:bottom w:val="single" w:sz="4" w:space="0" w:color="auto"/>
              <w:right w:val="nil"/>
            </w:tcBorders>
            <w:vAlign w:val="center"/>
            <w:hideMark/>
          </w:tcPr>
          <w:p w14:paraId="0502DE34" w14:textId="77777777" w:rsidR="00486D43" w:rsidRDefault="00486D43" w:rsidP="00C514C7">
            <w:pPr>
              <w:spacing w:before="0" w:after="0"/>
              <w:rPr>
                <w:bCs/>
                <w:sz w:val="20"/>
                <w:lang w:val="en-GB"/>
              </w:rPr>
            </w:pPr>
          </w:p>
        </w:tc>
        <w:tc>
          <w:tcPr>
            <w:tcW w:w="0" w:type="auto"/>
            <w:vMerge/>
            <w:tcBorders>
              <w:top w:val="single" w:sz="4" w:space="0" w:color="auto"/>
              <w:left w:val="nil"/>
              <w:bottom w:val="single" w:sz="4" w:space="0" w:color="auto"/>
              <w:right w:val="nil"/>
            </w:tcBorders>
            <w:vAlign w:val="center"/>
            <w:hideMark/>
          </w:tcPr>
          <w:p w14:paraId="5A132544" w14:textId="77777777" w:rsidR="00486D43" w:rsidRDefault="00486D43" w:rsidP="00C514C7">
            <w:pPr>
              <w:spacing w:before="0" w:after="0"/>
              <w:rPr>
                <w:sz w:val="20"/>
                <w:lang w:val="en-GB"/>
              </w:rPr>
            </w:pPr>
          </w:p>
        </w:tc>
        <w:tc>
          <w:tcPr>
            <w:tcW w:w="0" w:type="auto"/>
            <w:tcBorders>
              <w:top w:val="single" w:sz="4" w:space="0" w:color="auto"/>
              <w:left w:val="nil"/>
              <w:bottom w:val="single" w:sz="4" w:space="0" w:color="auto"/>
              <w:right w:val="nil"/>
            </w:tcBorders>
            <w:hideMark/>
          </w:tcPr>
          <w:p w14:paraId="2B897A45" w14:textId="77777777" w:rsidR="00486D43" w:rsidRPr="0055059C" w:rsidRDefault="00486D43" w:rsidP="00C514C7">
            <w:pPr>
              <w:tabs>
                <w:tab w:val="left" w:pos="5400"/>
              </w:tabs>
              <w:spacing w:before="0" w:after="0"/>
              <w:rPr>
                <w:sz w:val="20"/>
              </w:rPr>
            </w:pPr>
            <w:bookmarkStart w:id="80" w:name="italic37"/>
            <w:bookmarkStart w:id="81" w:name="bold37"/>
            <w:bookmarkEnd w:id="80"/>
            <w:bookmarkEnd w:id="81"/>
            <w:r w:rsidRPr="0055059C">
              <w:rPr>
                <w:sz w:val="20"/>
              </w:rPr>
              <w:t xml:space="preserve">(c) </w:t>
            </w:r>
            <w:r w:rsidRPr="0055059C">
              <w:rPr>
                <w:i/>
                <w:sz w:val="20"/>
              </w:rPr>
              <w:t>Cohort study</w:t>
            </w:r>
            <w:r w:rsidRPr="0055059C">
              <w:rPr>
                <w:sz w:val="20"/>
              </w:rPr>
              <w:t>—Summarise follow-up time (eg, average and total amount)</w:t>
            </w:r>
          </w:p>
          <w:p w14:paraId="5424775E" w14:textId="77777777" w:rsidR="00486D43" w:rsidRDefault="00486D43" w:rsidP="00C514C7">
            <w:pPr>
              <w:tabs>
                <w:tab w:val="left" w:pos="5400"/>
              </w:tabs>
              <w:spacing w:before="0" w:after="0"/>
              <w:rPr>
                <w:sz w:val="20"/>
              </w:rPr>
            </w:pPr>
            <w:r>
              <w:rPr>
                <w:color w:val="FF0000"/>
                <w:sz w:val="20"/>
              </w:rPr>
              <w:t>Not applicable.</w:t>
            </w:r>
          </w:p>
        </w:tc>
      </w:tr>
      <w:tr w:rsidR="00486D43" w:rsidRPr="0055059C" w14:paraId="67774631" w14:textId="77777777" w:rsidTr="00F16B58">
        <w:trPr>
          <w:trHeight w:val="295"/>
        </w:trPr>
        <w:tc>
          <w:tcPr>
            <w:tcW w:w="0" w:type="auto"/>
            <w:vMerge w:val="restart"/>
            <w:tcBorders>
              <w:top w:val="single" w:sz="4" w:space="0" w:color="auto"/>
              <w:left w:val="nil"/>
              <w:bottom w:val="single" w:sz="4" w:space="0" w:color="auto"/>
              <w:right w:val="nil"/>
            </w:tcBorders>
            <w:hideMark/>
          </w:tcPr>
          <w:p w14:paraId="37E0E9DE" w14:textId="77777777" w:rsidR="00486D43" w:rsidRDefault="00486D43" w:rsidP="00C514C7">
            <w:pPr>
              <w:tabs>
                <w:tab w:val="left" w:pos="5400"/>
              </w:tabs>
              <w:spacing w:before="0" w:after="0"/>
              <w:rPr>
                <w:bCs/>
                <w:sz w:val="20"/>
              </w:rPr>
            </w:pPr>
            <w:bookmarkStart w:id="82" w:name="bold38" w:colFirst="0" w:colLast="0"/>
            <w:bookmarkStart w:id="83" w:name="italic38" w:colFirst="0" w:colLast="0"/>
            <w:r>
              <w:rPr>
                <w:bCs/>
                <w:sz w:val="20"/>
              </w:rPr>
              <w:t>Outcome data</w:t>
            </w:r>
          </w:p>
        </w:tc>
        <w:tc>
          <w:tcPr>
            <w:tcW w:w="0" w:type="auto"/>
            <w:vMerge w:val="restart"/>
            <w:tcBorders>
              <w:top w:val="single" w:sz="4" w:space="0" w:color="auto"/>
              <w:left w:val="nil"/>
              <w:bottom w:val="single" w:sz="4" w:space="0" w:color="auto"/>
              <w:right w:val="nil"/>
            </w:tcBorders>
            <w:hideMark/>
          </w:tcPr>
          <w:p w14:paraId="4A78CAE8" w14:textId="77777777" w:rsidR="00486D43" w:rsidRDefault="00486D43" w:rsidP="00C514C7">
            <w:pPr>
              <w:tabs>
                <w:tab w:val="left" w:pos="5400"/>
              </w:tabs>
              <w:spacing w:before="0" w:after="0"/>
              <w:jc w:val="center"/>
              <w:rPr>
                <w:sz w:val="20"/>
              </w:rPr>
            </w:pPr>
            <w:r>
              <w:rPr>
                <w:sz w:val="20"/>
              </w:rPr>
              <w:t>15</w:t>
            </w:r>
            <w:bookmarkStart w:id="84" w:name="bold39"/>
            <w:r>
              <w:rPr>
                <w:bCs/>
                <w:sz w:val="20"/>
              </w:rPr>
              <w:t>*</w:t>
            </w:r>
            <w:bookmarkEnd w:id="84"/>
          </w:p>
        </w:tc>
        <w:tc>
          <w:tcPr>
            <w:tcW w:w="0" w:type="auto"/>
            <w:tcBorders>
              <w:top w:val="single" w:sz="4" w:space="0" w:color="auto"/>
              <w:left w:val="nil"/>
              <w:bottom w:val="single" w:sz="4" w:space="0" w:color="auto"/>
              <w:right w:val="nil"/>
            </w:tcBorders>
            <w:hideMark/>
          </w:tcPr>
          <w:p w14:paraId="170CF748" w14:textId="77777777" w:rsidR="00486D43" w:rsidRPr="0055059C" w:rsidRDefault="00486D43" w:rsidP="00C514C7">
            <w:pPr>
              <w:tabs>
                <w:tab w:val="left" w:pos="5400"/>
              </w:tabs>
              <w:spacing w:before="0" w:after="0"/>
              <w:rPr>
                <w:sz w:val="20"/>
              </w:rPr>
            </w:pPr>
            <w:r w:rsidRPr="0055059C">
              <w:rPr>
                <w:i/>
                <w:sz w:val="20"/>
              </w:rPr>
              <w:t>Cohort study</w:t>
            </w:r>
            <w:r w:rsidRPr="0055059C">
              <w:rPr>
                <w:sz w:val="20"/>
              </w:rPr>
              <w:t>—Report numbers of outcome events or summary measures over time</w:t>
            </w:r>
          </w:p>
        </w:tc>
      </w:tr>
      <w:tr w:rsidR="00486D43" w:rsidRPr="0055059C" w14:paraId="556AFED1" w14:textId="77777777" w:rsidTr="00F16B58">
        <w:trPr>
          <w:trHeight w:val="294"/>
        </w:trPr>
        <w:tc>
          <w:tcPr>
            <w:tcW w:w="0" w:type="auto"/>
            <w:vMerge/>
            <w:tcBorders>
              <w:top w:val="single" w:sz="4" w:space="0" w:color="auto"/>
              <w:left w:val="nil"/>
              <w:bottom w:val="single" w:sz="4" w:space="0" w:color="auto"/>
              <w:right w:val="nil"/>
            </w:tcBorders>
            <w:vAlign w:val="center"/>
            <w:hideMark/>
          </w:tcPr>
          <w:p w14:paraId="65CCB91D" w14:textId="77777777" w:rsidR="00486D43" w:rsidRDefault="00486D43" w:rsidP="00C514C7">
            <w:pPr>
              <w:spacing w:before="0" w:after="0"/>
              <w:rPr>
                <w:bCs/>
                <w:sz w:val="20"/>
                <w:lang w:val="en-GB"/>
              </w:rPr>
            </w:pPr>
          </w:p>
        </w:tc>
        <w:tc>
          <w:tcPr>
            <w:tcW w:w="0" w:type="auto"/>
            <w:vMerge/>
            <w:tcBorders>
              <w:top w:val="single" w:sz="4" w:space="0" w:color="auto"/>
              <w:left w:val="nil"/>
              <w:bottom w:val="single" w:sz="4" w:space="0" w:color="auto"/>
              <w:right w:val="nil"/>
            </w:tcBorders>
            <w:vAlign w:val="center"/>
            <w:hideMark/>
          </w:tcPr>
          <w:p w14:paraId="79E67C47" w14:textId="77777777" w:rsidR="00486D43" w:rsidRDefault="00486D43" w:rsidP="00C514C7">
            <w:pPr>
              <w:spacing w:before="0" w:after="0"/>
              <w:rPr>
                <w:sz w:val="20"/>
                <w:lang w:val="en-GB"/>
              </w:rPr>
            </w:pPr>
          </w:p>
        </w:tc>
        <w:tc>
          <w:tcPr>
            <w:tcW w:w="0" w:type="auto"/>
            <w:tcBorders>
              <w:top w:val="single" w:sz="4" w:space="0" w:color="auto"/>
              <w:left w:val="nil"/>
              <w:bottom w:val="single" w:sz="4" w:space="0" w:color="auto"/>
              <w:right w:val="nil"/>
            </w:tcBorders>
            <w:hideMark/>
          </w:tcPr>
          <w:p w14:paraId="1A3A9B78" w14:textId="77777777" w:rsidR="00486D43" w:rsidRPr="0055059C" w:rsidRDefault="00486D43" w:rsidP="00C514C7">
            <w:pPr>
              <w:tabs>
                <w:tab w:val="left" w:pos="5400"/>
              </w:tabs>
              <w:spacing w:before="0" w:after="0"/>
              <w:rPr>
                <w:i/>
                <w:sz w:val="20"/>
              </w:rPr>
            </w:pPr>
            <w:r w:rsidRPr="0055059C">
              <w:rPr>
                <w:i/>
                <w:sz w:val="20"/>
              </w:rPr>
              <w:t>Case-control study—</w:t>
            </w:r>
            <w:r w:rsidRPr="0055059C">
              <w:rPr>
                <w:sz w:val="20"/>
              </w:rPr>
              <w:t>Report numbers in each exposure category, or summary measures of exposure</w:t>
            </w:r>
          </w:p>
        </w:tc>
      </w:tr>
      <w:tr w:rsidR="00486D43" w:rsidRPr="0055059C" w14:paraId="1A3900D0" w14:textId="77777777" w:rsidTr="00F16B58">
        <w:trPr>
          <w:trHeight w:val="294"/>
        </w:trPr>
        <w:tc>
          <w:tcPr>
            <w:tcW w:w="0" w:type="auto"/>
            <w:vMerge/>
            <w:tcBorders>
              <w:top w:val="single" w:sz="4" w:space="0" w:color="auto"/>
              <w:left w:val="nil"/>
              <w:bottom w:val="single" w:sz="4" w:space="0" w:color="auto"/>
              <w:right w:val="nil"/>
            </w:tcBorders>
            <w:vAlign w:val="center"/>
            <w:hideMark/>
          </w:tcPr>
          <w:p w14:paraId="04BE88EC" w14:textId="77777777" w:rsidR="00486D43" w:rsidRDefault="00486D43" w:rsidP="00C514C7">
            <w:pPr>
              <w:spacing w:before="0" w:after="0"/>
              <w:rPr>
                <w:bCs/>
                <w:sz w:val="20"/>
                <w:lang w:val="en-GB"/>
              </w:rPr>
            </w:pPr>
          </w:p>
        </w:tc>
        <w:tc>
          <w:tcPr>
            <w:tcW w:w="0" w:type="auto"/>
            <w:vMerge/>
            <w:tcBorders>
              <w:top w:val="single" w:sz="4" w:space="0" w:color="auto"/>
              <w:left w:val="nil"/>
              <w:bottom w:val="single" w:sz="4" w:space="0" w:color="auto"/>
              <w:right w:val="nil"/>
            </w:tcBorders>
            <w:vAlign w:val="center"/>
            <w:hideMark/>
          </w:tcPr>
          <w:p w14:paraId="1C9775EA" w14:textId="77777777" w:rsidR="00486D43" w:rsidRDefault="00486D43" w:rsidP="00C514C7">
            <w:pPr>
              <w:spacing w:before="0" w:after="0"/>
              <w:rPr>
                <w:sz w:val="20"/>
                <w:lang w:val="en-GB"/>
              </w:rPr>
            </w:pPr>
          </w:p>
        </w:tc>
        <w:tc>
          <w:tcPr>
            <w:tcW w:w="0" w:type="auto"/>
            <w:tcBorders>
              <w:top w:val="single" w:sz="4" w:space="0" w:color="auto"/>
              <w:left w:val="nil"/>
              <w:bottom w:val="single" w:sz="4" w:space="0" w:color="auto"/>
              <w:right w:val="nil"/>
            </w:tcBorders>
            <w:hideMark/>
          </w:tcPr>
          <w:p w14:paraId="799363FA" w14:textId="77777777" w:rsidR="00486D43" w:rsidRPr="0055059C" w:rsidRDefault="00486D43" w:rsidP="00C514C7">
            <w:pPr>
              <w:tabs>
                <w:tab w:val="left" w:pos="5400"/>
              </w:tabs>
              <w:spacing w:before="0" w:after="0"/>
              <w:rPr>
                <w:sz w:val="20"/>
              </w:rPr>
            </w:pPr>
            <w:r w:rsidRPr="0055059C">
              <w:rPr>
                <w:i/>
                <w:sz w:val="20"/>
              </w:rPr>
              <w:t>Cross-sectional study—</w:t>
            </w:r>
            <w:r w:rsidRPr="0055059C">
              <w:rPr>
                <w:sz w:val="20"/>
              </w:rPr>
              <w:t>Report numbers of outcome events or summary measures</w:t>
            </w:r>
          </w:p>
          <w:p w14:paraId="266F6316" w14:textId="1E480A5F" w:rsidR="00486D43" w:rsidRPr="0055059C" w:rsidRDefault="00486D43" w:rsidP="00C514C7">
            <w:pPr>
              <w:tabs>
                <w:tab w:val="left" w:pos="5400"/>
              </w:tabs>
              <w:spacing w:before="0" w:after="0"/>
              <w:rPr>
                <w:i/>
                <w:sz w:val="20"/>
              </w:rPr>
            </w:pPr>
            <w:r w:rsidRPr="0055059C">
              <w:rPr>
                <w:color w:val="FF0000"/>
                <w:sz w:val="20"/>
              </w:rPr>
              <w:t xml:space="preserve">Included in the Results on pages </w:t>
            </w:r>
            <w:r>
              <w:rPr>
                <w:color w:val="FF0000"/>
                <w:sz w:val="20"/>
              </w:rPr>
              <w:t>6</w:t>
            </w:r>
            <w:r w:rsidRPr="0055059C">
              <w:rPr>
                <w:color w:val="FF0000"/>
                <w:sz w:val="20"/>
              </w:rPr>
              <w:t>-</w:t>
            </w:r>
            <w:r w:rsidR="00210250">
              <w:rPr>
                <w:color w:val="FF0000"/>
                <w:sz w:val="20"/>
              </w:rPr>
              <w:t>8</w:t>
            </w:r>
            <w:r>
              <w:rPr>
                <w:color w:val="FF0000"/>
                <w:sz w:val="20"/>
              </w:rPr>
              <w:t xml:space="preserve"> </w:t>
            </w:r>
            <w:r w:rsidRPr="0055059C">
              <w:rPr>
                <w:color w:val="FF0000"/>
                <w:sz w:val="20"/>
              </w:rPr>
              <w:t>and presented in Tables</w:t>
            </w:r>
            <w:r>
              <w:rPr>
                <w:color w:val="FF0000"/>
                <w:sz w:val="20"/>
              </w:rPr>
              <w:t xml:space="preserve"> </w:t>
            </w:r>
            <w:r w:rsidRPr="0055059C">
              <w:rPr>
                <w:color w:val="FF0000"/>
                <w:sz w:val="20"/>
              </w:rPr>
              <w:t>1-2 and S</w:t>
            </w:r>
            <w:r w:rsidR="00210250">
              <w:rPr>
                <w:color w:val="FF0000"/>
                <w:sz w:val="20"/>
              </w:rPr>
              <w:t>1-S11</w:t>
            </w:r>
            <w:r w:rsidRPr="0055059C">
              <w:rPr>
                <w:color w:val="FF0000"/>
                <w:sz w:val="20"/>
              </w:rPr>
              <w:t xml:space="preserve"> Tables.</w:t>
            </w:r>
          </w:p>
        </w:tc>
      </w:tr>
      <w:tr w:rsidR="00486D43" w:rsidRPr="0055059C" w14:paraId="7DC8532F" w14:textId="77777777" w:rsidTr="00F16B58">
        <w:tc>
          <w:tcPr>
            <w:tcW w:w="0" w:type="auto"/>
            <w:vMerge w:val="restart"/>
            <w:tcBorders>
              <w:top w:val="single" w:sz="4" w:space="0" w:color="auto"/>
              <w:left w:val="nil"/>
              <w:bottom w:val="single" w:sz="4" w:space="0" w:color="auto"/>
              <w:right w:val="nil"/>
            </w:tcBorders>
            <w:hideMark/>
          </w:tcPr>
          <w:p w14:paraId="17E0D96C" w14:textId="77777777" w:rsidR="00486D43" w:rsidRDefault="00486D43" w:rsidP="00C514C7">
            <w:pPr>
              <w:tabs>
                <w:tab w:val="left" w:pos="5400"/>
              </w:tabs>
              <w:spacing w:before="0" w:after="0"/>
              <w:rPr>
                <w:bCs/>
                <w:sz w:val="20"/>
              </w:rPr>
            </w:pPr>
            <w:bookmarkStart w:id="85" w:name="bold41" w:colFirst="0" w:colLast="0"/>
            <w:bookmarkStart w:id="86" w:name="italic40" w:colFirst="0" w:colLast="0"/>
            <w:bookmarkEnd w:id="82"/>
            <w:bookmarkEnd w:id="83"/>
            <w:r>
              <w:rPr>
                <w:bCs/>
                <w:sz w:val="20"/>
              </w:rPr>
              <w:t>Main results</w:t>
            </w:r>
          </w:p>
        </w:tc>
        <w:tc>
          <w:tcPr>
            <w:tcW w:w="0" w:type="auto"/>
            <w:vMerge w:val="restart"/>
            <w:tcBorders>
              <w:top w:val="single" w:sz="4" w:space="0" w:color="auto"/>
              <w:left w:val="nil"/>
              <w:bottom w:val="single" w:sz="4" w:space="0" w:color="auto"/>
              <w:right w:val="nil"/>
            </w:tcBorders>
            <w:hideMark/>
          </w:tcPr>
          <w:p w14:paraId="2801BE02" w14:textId="77777777" w:rsidR="00486D43" w:rsidRDefault="00486D43" w:rsidP="00C514C7">
            <w:pPr>
              <w:tabs>
                <w:tab w:val="left" w:pos="5400"/>
              </w:tabs>
              <w:spacing w:before="0" w:after="0"/>
              <w:jc w:val="center"/>
              <w:rPr>
                <w:sz w:val="20"/>
              </w:rPr>
            </w:pPr>
            <w:r>
              <w:rPr>
                <w:sz w:val="20"/>
              </w:rPr>
              <w:t>16</w:t>
            </w:r>
          </w:p>
        </w:tc>
        <w:tc>
          <w:tcPr>
            <w:tcW w:w="0" w:type="auto"/>
            <w:tcBorders>
              <w:top w:val="single" w:sz="4" w:space="0" w:color="auto"/>
              <w:left w:val="nil"/>
              <w:bottom w:val="single" w:sz="4" w:space="0" w:color="auto"/>
              <w:right w:val="nil"/>
            </w:tcBorders>
            <w:hideMark/>
          </w:tcPr>
          <w:p w14:paraId="65E307EC" w14:textId="77777777" w:rsidR="00486D43" w:rsidRPr="0055059C" w:rsidRDefault="00486D43" w:rsidP="00C514C7">
            <w:pPr>
              <w:tabs>
                <w:tab w:val="left" w:pos="5400"/>
              </w:tabs>
              <w:spacing w:before="0" w:after="0"/>
              <w:rPr>
                <w:sz w:val="20"/>
              </w:rPr>
            </w:pPr>
            <w:r w:rsidRPr="0055059C">
              <w:rPr>
                <w:sz w:val="20"/>
              </w:rPr>
              <w:t>(</w:t>
            </w:r>
            <w:r w:rsidRPr="0055059C">
              <w:rPr>
                <w:i/>
                <w:sz w:val="20"/>
              </w:rPr>
              <w:t>a</w:t>
            </w:r>
            <w:r w:rsidRPr="0055059C">
              <w:rPr>
                <w:sz w:val="20"/>
              </w:rPr>
              <w:t>) Give unadjusted estimates and, if applicable, confounder-adjusted estimates and their precision (eg, 95% confidence interval). Make clear which confounders were adjusted for and why they were included</w:t>
            </w:r>
          </w:p>
          <w:p w14:paraId="51B3E796" w14:textId="05868F65" w:rsidR="00486D43" w:rsidRPr="0055059C" w:rsidRDefault="00486D43" w:rsidP="00C514C7">
            <w:pPr>
              <w:tabs>
                <w:tab w:val="left" w:pos="5400"/>
              </w:tabs>
              <w:spacing w:before="0" w:after="0"/>
              <w:rPr>
                <w:sz w:val="20"/>
              </w:rPr>
            </w:pPr>
            <w:r w:rsidRPr="0055059C">
              <w:rPr>
                <w:color w:val="FF0000"/>
                <w:sz w:val="20"/>
              </w:rPr>
              <w:t xml:space="preserve">Unadjusted results are included in the Results on pages </w:t>
            </w:r>
            <w:r>
              <w:rPr>
                <w:color w:val="FF0000"/>
                <w:sz w:val="20"/>
              </w:rPr>
              <w:t>6-</w:t>
            </w:r>
            <w:r w:rsidR="00F0738A">
              <w:rPr>
                <w:color w:val="FF0000"/>
                <w:sz w:val="20"/>
              </w:rPr>
              <w:t>8</w:t>
            </w:r>
            <w:r>
              <w:rPr>
                <w:color w:val="FF0000"/>
                <w:sz w:val="20"/>
              </w:rPr>
              <w:t xml:space="preserve"> </w:t>
            </w:r>
            <w:r w:rsidRPr="0055059C">
              <w:rPr>
                <w:color w:val="FF0000"/>
                <w:sz w:val="20"/>
              </w:rPr>
              <w:t xml:space="preserve">and presented in </w:t>
            </w:r>
            <w:r w:rsidR="00F0738A" w:rsidRPr="0055059C">
              <w:rPr>
                <w:color w:val="FF0000"/>
                <w:sz w:val="20"/>
              </w:rPr>
              <w:t>Tables</w:t>
            </w:r>
            <w:r w:rsidR="00F0738A">
              <w:rPr>
                <w:color w:val="FF0000"/>
                <w:sz w:val="20"/>
              </w:rPr>
              <w:t xml:space="preserve"> </w:t>
            </w:r>
            <w:r w:rsidR="00F0738A" w:rsidRPr="0055059C">
              <w:rPr>
                <w:color w:val="FF0000"/>
                <w:sz w:val="20"/>
              </w:rPr>
              <w:t>1-2 and S</w:t>
            </w:r>
            <w:r w:rsidR="00F0738A">
              <w:rPr>
                <w:color w:val="FF0000"/>
                <w:sz w:val="20"/>
              </w:rPr>
              <w:t>1-S11</w:t>
            </w:r>
            <w:r w:rsidR="00F0738A" w:rsidRPr="0055059C">
              <w:rPr>
                <w:color w:val="FF0000"/>
                <w:sz w:val="20"/>
              </w:rPr>
              <w:t xml:space="preserve"> Tables.</w:t>
            </w:r>
          </w:p>
        </w:tc>
      </w:tr>
      <w:bookmarkEnd w:id="85"/>
      <w:bookmarkEnd w:id="86"/>
      <w:tr w:rsidR="00486D43" w14:paraId="743454D8" w14:textId="77777777" w:rsidTr="00F16B58">
        <w:tc>
          <w:tcPr>
            <w:tcW w:w="0" w:type="auto"/>
            <w:vMerge/>
            <w:tcBorders>
              <w:top w:val="single" w:sz="4" w:space="0" w:color="auto"/>
              <w:left w:val="nil"/>
              <w:bottom w:val="single" w:sz="4" w:space="0" w:color="auto"/>
              <w:right w:val="nil"/>
            </w:tcBorders>
            <w:vAlign w:val="center"/>
            <w:hideMark/>
          </w:tcPr>
          <w:p w14:paraId="092C2F48" w14:textId="77777777" w:rsidR="00486D43" w:rsidRDefault="00486D43" w:rsidP="00C514C7">
            <w:pPr>
              <w:spacing w:before="0" w:after="0"/>
              <w:rPr>
                <w:bCs/>
                <w:sz w:val="20"/>
                <w:lang w:val="en-GB"/>
              </w:rPr>
            </w:pPr>
          </w:p>
        </w:tc>
        <w:tc>
          <w:tcPr>
            <w:tcW w:w="0" w:type="auto"/>
            <w:vMerge/>
            <w:tcBorders>
              <w:top w:val="single" w:sz="4" w:space="0" w:color="auto"/>
              <w:left w:val="nil"/>
              <w:bottom w:val="single" w:sz="4" w:space="0" w:color="auto"/>
              <w:right w:val="nil"/>
            </w:tcBorders>
            <w:vAlign w:val="center"/>
            <w:hideMark/>
          </w:tcPr>
          <w:p w14:paraId="7F1EA4B6" w14:textId="77777777" w:rsidR="00486D43" w:rsidRDefault="00486D43" w:rsidP="00C514C7">
            <w:pPr>
              <w:spacing w:before="0" w:after="0"/>
              <w:rPr>
                <w:sz w:val="20"/>
                <w:lang w:val="en-GB"/>
              </w:rPr>
            </w:pPr>
          </w:p>
        </w:tc>
        <w:tc>
          <w:tcPr>
            <w:tcW w:w="0" w:type="auto"/>
            <w:tcBorders>
              <w:top w:val="single" w:sz="4" w:space="0" w:color="auto"/>
              <w:left w:val="nil"/>
              <w:bottom w:val="single" w:sz="4" w:space="0" w:color="auto"/>
              <w:right w:val="nil"/>
            </w:tcBorders>
            <w:hideMark/>
          </w:tcPr>
          <w:p w14:paraId="55A1C5DD" w14:textId="77777777" w:rsidR="00486D43" w:rsidRPr="0055059C" w:rsidRDefault="00486D43" w:rsidP="00C514C7">
            <w:pPr>
              <w:tabs>
                <w:tab w:val="left" w:pos="5400"/>
              </w:tabs>
              <w:spacing w:before="0" w:after="0"/>
              <w:rPr>
                <w:sz w:val="20"/>
              </w:rPr>
            </w:pPr>
            <w:bookmarkStart w:id="87" w:name="bold42"/>
            <w:bookmarkStart w:id="88" w:name="italic41"/>
            <w:bookmarkEnd w:id="87"/>
            <w:bookmarkEnd w:id="88"/>
            <w:r w:rsidRPr="0055059C">
              <w:rPr>
                <w:sz w:val="20"/>
              </w:rPr>
              <w:t>(</w:t>
            </w:r>
            <w:r w:rsidRPr="0055059C">
              <w:rPr>
                <w:i/>
                <w:sz w:val="20"/>
              </w:rPr>
              <w:t>b</w:t>
            </w:r>
            <w:r w:rsidRPr="0055059C">
              <w:rPr>
                <w:sz w:val="20"/>
              </w:rPr>
              <w:t>) Report category boundaries when continuous variables were categorized</w:t>
            </w:r>
          </w:p>
          <w:p w14:paraId="3A3090EB" w14:textId="77777777" w:rsidR="00486D43" w:rsidRDefault="00486D43" w:rsidP="00C514C7">
            <w:pPr>
              <w:tabs>
                <w:tab w:val="left" w:pos="5400"/>
              </w:tabs>
              <w:spacing w:before="0" w:after="0"/>
              <w:rPr>
                <w:sz w:val="20"/>
              </w:rPr>
            </w:pPr>
            <w:r>
              <w:rPr>
                <w:color w:val="FF0000"/>
                <w:sz w:val="20"/>
              </w:rPr>
              <w:t>Not applicable.</w:t>
            </w:r>
          </w:p>
        </w:tc>
      </w:tr>
      <w:tr w:rsidR="00486D43" w14:paraId="0B54CCA4" w14:textId="77777777" w:rsidTr="00F16B58">
        <w:tc>
          <w:tcPr>
            <w:tcW w:w="0" w:type="auto"/>
            <w:vMerge/>
            <w:tcBorders>
              <w:top w:val="single" w:sz="4" w:space="0" w:color="auto"/>
              <w:left w:val="nil"/>
              <w:bottom w:val="single" w:sz="4" w:space="0" w:color="auto"/>
              <w:right w:val="nil"/>
            </w:tcBorders>
            <w:vAlign w:val="center"/>
            <w:hideMark/>
          </w:tcPr>
          <w:p w14:paraId="16A7DBA1" w14:textId="77777777" w:rsidR="00486D43" w:rsidRDefault="00486D43" w:rsidP="00C514C7">
            <w:pPr>
              <w:spacing w:before="0" w:after="0"/>
              <w:rPr>
                <w:bCs/>
                <w:sz w:val="20"/>
                <w:lang w:val="en-GB"/>
              </w:rPr>
            </w:pPr>
          </w:p>
        </w:tc>
        <w:tc>
          <w:tcPr>
            <w:tcW w:w="0" w:type="auto"/>
            <w:vMerge/>
            <w:tcBorders>
              <w:top w:val="single" w:sz="4" w:space="0" w:color="auto"/>
              <w:left w:val="nil"/>
              <w:bottom w:val="single" w:sz="4" w:space="0" w:color="auto"/>
              <w:right w:val="nil"/>
            </w:tcBorders>
            <w:vAlign w:val="center"/>
            <w:hideMark/>
          </w:tcPr>
          <w:p w14:paraId="40A17E63" w14:textId="77777777" w:rsidR="00486D43" w:rsidRDefault="00486D43" w:rsidP="00C514C7">
            <w:pPr>
              <w:spacing w:before="0" w:after="0"/>
              <w:rPr>
                <w:sz w:val="20"/>
                <w:lang w:val="en-GB"/>
              </w:rPr>
            </w:pPr>
          </w:p>
        </w:tc>
        <w:tc>
          <w:tcPr>
            <w:tcW w:w="0" w:type="auto"/>
            <w:tcBorders>
              <w:top w:val="single" w:sz="4" w:space="0" w:color="auto"/>
              <w:left w:val="nil"/>
              <w:bottom w:val="single" w:sz="4" w:space="0" w:color="auto"/>
              <w:right w:val="nil"/>
            </w:tcBorders>
            <w:hideMark/>
          </w:tcPr>
          <w:p w14:paraId="0E7A8013" w14:textId="77777777" w:rsidR="00486D43" w:rsidRPr="0055059C" w:rsidRDefault="00486D43" w:rsidP="00C514C7">
            <w:pPr>
              <w:tabs>
                <w:tab w:val="left" w:pos="5400"/>
              </w:tabs>
              <w:spacing w:before="0" w:after="0"/>
              <w:rPr>
                <w:sz w:val="20"/>
              </w:rPr>
            </w:pPr>
            <w:bookmarkStart w:id="89" w:name="bold43"/>
            <w:bookmarkStart w:id="90" w:name="italic42"/>
            <w:bookmarkEnd w:id="89"/>
            <w:bookmarkEnd w:id="90"/>
            <w:r w:rsidRPr="0055059C">
              <w:rPr>
                <w:sz w:val="20"/>
              </w:rPr>
              <w:t>(</w:t>
            </w:r>
            <w:r w:rsidRPr="0055059C">
              <w:rPr>
                <w:i/>
                <w:sz w:val="20"/>
              </w:rPr>
              <w:t>c</w:t>
            </w:r>
            <w:r w:rsidRPr="0055059C">
              <w:rPr>
                <w:sz w:val="20"/>
              </w:rPr>
              <w:t>) If relevant, consider translating estimates of relative risk into absolute risk for a meaningful time period</w:t>
            </w:r>
          </w:p>
          <w:p w14:paraId="0C8FFFCB" w14:textId="77777777" w:rsidR="00486D43" w:rsidRDefault="00486D43" w:rsidP="00C514C7">
            <w:pPr>
              <w:tabs>
                <w:tab w:val="left" w:pos="5400"/>
              </w:tabs>
              <w:spacing w:before="0" w:after="0"/>
              <w:rPr>
                <w:sz w:val="20"/>
              </w:rPr>
            </w:pPr>
            <w:r>
              <w:rPr>
                <w:color w:val="FF0000"/>
                <w:sz w:val="20"/>
              </w:rPr>
              <w:t>Not required.</w:t>
            </w:r>
          </w:p>
        </w:tc>
      </w:tr>
      <w:tr w:rsidR="00486D43" w14:paraId="64B9F3C4" w14:textId="77777777" w:rsidTr="00F16B58">
        <w:tc>
          <w:tcPr>
            <w:tcW w:w="0" w:type="auto"/>
            <w:tcBorders>
              <w:top w:val="single" w:sz="4" w:space="0" w:color="auto"/>
              <w:left w:val="nil"/>
              <w:bottom w:val="single" w:sz="4" w:space="0" w:color="auto"/>
              <w:right w:val="nil"/>
            </w:tcBorders>
            <w:hideMark/>
          </w:tcPr>
          <w:p w14:paraId="4F3B6467" w14:textId="77777777" w:rsidR="00486D43" w:rsidRDefault="00486D43" w:rsidP="00C514C7">
            <w:pPr>
              <w:tabs>
                <w:tab w:val="left" w:pos="5400"/>
              </w:tabs>
              <w:spacing w:before="0" w:after="0"/>
              <w:rPr>
                <w:bCs/>
                <w:sz w:val="20"/>
              </w:rPr>
            </w:pPr>
            <w:bookmarkStart w:id="91" w:name="bold44"/>
            <w:bookmarkStart w:id="92" w:name="italic43"/>
            <w:r>
              <w:rPr>
                <w:bCs/>
                <w:sz w:val="20"/>
              </w:rPr>
              <w:t>Other analyses</w:t>
            </w:r>
            <w:bookmarkEnd w:id="91"/>
            <w:bookmarkEnd w:id="92"/>
          </w:p>
        </w:tc>
        <w:tc>
          <w:tcPr>
            <w:tcW w:w="0" w:type="auto"/>
            <w:tcBorders>
              <w:top w:val="single" w:sz="4" w:space="0" w:color="auto"/>
              <w:left w:val="nil"/>
              <w:bottom w:val="single" w:sz="4" w:space="0" w:color="auto"/>
              <w:right w:val="nil"/>
            </w:tcBorders>
            <w:hideMark/>
          </w:tcPr>
          <w:p w14:paraId="34879F6E" w14:textId="77777777" w:rsidR="00486D43" w:rsidRDefault="00486D43" w:rsidP="00C514C7">
            <w:pPr>
              <w:tabs>
                <w:tab w:val="left" w:pos="5400"/>
              </w:tabs>
              <w:spacing w:before="0" w:after="0"/>
              <w:jc w:val="center"/>
              <w:rPr>
                <w:sz w:val="20"/>
              </w:rPr>
            </w:pPr>
            <w:r>
              <w:rPr>
                <w:sz w:val="20"/>
              </w:rPr>
              <w:t>17</w:t>
            </w:r>
          </w:p>
        </w:tc>
        <w:tc>
          <w:tcPr>
            <w:tcW w:w="0" w:type="auto"/>
            <w:tcBorders>
              <w:top w:val="single" w:sz="4" w:space="0" w:color="auto"/>
              <w:left w:val="nil"/>
              <w:bottom w:val="single" w:sz="4" w:space="0" w:color="auto"/>
              <w:right w:val="nil"/>
            </w:tcBorders>
            <w:hideMark/>
          </w:tcPr>
          <w:p w14:paraId="51FC1AE6" w14:textId="77777777" w:rsidR="00486D43" w:rsidRPr="0055059C" w:rsidRDefault="00486D43" w:rsidP="00C514C7">
            <w:pPr>
              <w:tabs>
                <w:tab w:val="left" w:pos="5400"/>
              </w:tabs>
              <w:spacing w:before="0" w:after="0"/>
              <w:rPr>
                <w:sz w:val="20"/>
              </w:rPr>
            </w:pPr>
            <w:r w:rsidRPr="0055059C">
              <w:rPr>
                <w:sz w:val="20"/>
              </w:rPr>
              <w:t>Report other analyses done—eg analyses of subgroups and interactions, and sensitivity analyses</w:t>
            </w:r>
          </w:p>
          <w:p w14:paraId="4FA0BE86" w14:textId="77777777" w:rsidR="00486D43" w:rsidRDefault="00486D43" w:rsidP="00C514C7">
            <w:pPr>
              <w:tabs>
                <w:tab w:val="left" w:pos="5400"/>
              </w:tabs>
              <w:spacing w:before="0" w:after="0"/>
              <w:rPr>
                <w:sz w:val="20"/>
              </w:rPr>
            </w:pPr>
            <w:r>
              <w:rPr>
                <w:color w:val="FF0000"/>
                <w:sz w:val="20"/>
              </w:rPr>
              <w:t>Not applicable.</w:t>
            </w:r>
          </w:p>
        </w:tc>
      </w:tr>
      <w:tr w:rsidR="00486D43" w14:paraId="6ED69764" w14:textId="77777777" w:rsidTr="00F16B58">
        <w:tc>
          <w:tcPr>
            <w:tcW w:w="0" w:type="auto"/>
            <w:gridSpan w:val="3"/>
            <w:tcBorders>
              <w:top w:val="single" w:sz="4" w:space="0" w:color="auto"/>
              <w:left w:val="nil"/>
              <w:bottom w:val="single" w:sz="4" w:space="0" w:color="auto"/>
              <w:right w:val="nil"/>
            </w:tcBorders>
            <w:hideMark/>
          </w:tcPr>
          <w:p w14:paraId="4CC9A548" w14:textId="77777777" w:rsidR="00486D43" w:rsidRDefault="00486D43" w:rsidP="00C514C7">
            <w:pPr>
              <w:pStyle w:val="TableSubHead"/>
              <w:tabs>
                <w:tab w:val="left" w:pos="5400"/>
              </w:tabs>
              <w:spacing w:before="0"/>
              <w:rPr>
                <w:sz w:val="20"/>
              </w:rPr>
            </w:pPr>
            <w:bookmarkStart w:id="93" w:name="bold45"/>
            <w:bookmarkStart w:id="94" w:name="italic44"/>
            <w:r>
              <w:rPr>
                <w:sz w:val="20"/>
              </w:rPr>
              <w:t>Discussion</w:t>
            </w:r>
            <w:bookmarkEnd w:id="93"/>
            <w:bookmarkEnd w:id="94"/>
          </w:p>
        </w:tc>
      </w:tr>
      <w:tr w:rsidR="00486D43" w:rsidRPr="0055059C" w14:paraId="2722267E" w14:textId="77777777" w:rsidTr="00F16B58">
        <w:tc>
          <w:tcPr>
            <w:tcW w:w="0" w:type="auto"/>
            <w:tcBorders>
              <w:top w:val="single" w:sz="4" w:space="0" w:color="auto"/>
              <w:left w:val="nil"/>
              <w:bottom w:val="single" w:sz="4" w:space="0" w:color="auto"/>
              <w:right w:val="nil"/>
            </w:tcBorders>
            <w:hideMark/>
          </w:tcPr>
          <w:p w14:paraId="397AC82C" w14:textId="77777777" w:rsidR="00486D43" w:rsidRDefault="00486D43" w:rsidP="00C514C7">
            <w:pPr>
              <w:tabs>
                <w:tab w:val="left" w:pos="5400"/>
              </w:tabs>
              <w:spacing w:before="0" w:after="0"/>
              <w:rPr>
                <w:bCs/>
                <w:sz w:val="20"/>
              </w:rPr>
            </w:pPr>
            <w:bookmarkStart w:id="95" w:name="bold46" w:colFirst="0" w:colLast="0"/>
            <w:bookmarkStart w:id="96" w:name="italic45" w:colFirst="0" w:colLast="0"/>
            <w:r>
              <w:rPr>
                <w:bCs/>
                <w:sz w:val="20"/>
              </w:rPr>
              <w:t>Key results</w:t>
            </w:r>
          </w:p>
        </w:tc>
        <w:tc>
          <w:tcPr>
            <w:tcW w:w="0" w:type="auto"/>
            <w:tcBorders>
              <w:top w:val="single" w:sz="4" w:space="0" w:color="auto"/>
              <w:left w:val="nil"/>
              <w:bottom w:val="single" w:sz="4" w:space="0" w:color="auto"/>
              <w:right w:val="nil"/>
            </w:tcBorders>
            <w:hideMark/>
          </w:tcPr>
          <w:p w14:paraId="365E08BE" w14:textId="77777777" w:rsidR="00486D43" w:rsidRDefault="00486D43" w:rsidP="00C514C7">
            <w:pPr>
              <w:tabs>
                <w:tab w:val="left" w:pos="5400"/>
              </w:tabs>
              <w:spacing w:before="0" w:after="0"/>
              <w:jc w:val="center"/>
              <w:rPr>
                <w:sz w:val="20"/>
              </w:rPr>
            </w:pPr>
            <w:r>
              <w:rPr>
                <w:sz w:val="20"/>
              </w:rPr>
              <w:t>18</w:t>
            </w:r>
          </w:p>
        </w:tc>
        <w:tc>
          <w:tcPr>
            <w:tcW w:w="0" w:type="auto"/>
            <w:tcBorders>
              <w:top w:val="single" w:sz="4" w:space="0" w:color="auto"/>
              <w:left w:val="nil"/>
              <w:bottom w:val="single" w:sz="4" w:space="0" w:color="auto"/>
              <w:right w:val="nil"/>
            </w:tcBorders>
            <w:hideMark/>
          </w:tcPr>
          <w:p w14:paraId="508222CF" w14:textId="77777777" w:rsidR="00486D43" w:rsidRPr="0055059C" w:rsidRDefault="00486D43" w:rsidP="00C514C7">
            <w:pPr>
              <w:tabs>
                <w:tab w:val="left" w:pos="5400"/>
              </w:tabs>
              <w:spacing w:before="0" w:after="0"/>
              <w:rPr>
                <w:sz w:val="20"/>
              </w:rPr>
            </w:pPr>
            <w:r w:rsidRPr="0055059C">
              <w:rPr>
                <w:sz w:val="20"/>
              </w:rPr>
              <w:t>Summarise key results with reference to study objectives</w:t>
            </w:r>
          </w:p>
          <w:p w14:paraId="2B7E4B79" w14:textId="0F925FC9" w:rsidR="00486D43" w:rsidRPr="0055059C" w:rsidRDefault="00486D43" w:rsidP="00C514C7">
            <w:pPr>
              <w:tabs>
                <w:tab w:val="left" w:pos="5400"/>
              </w:tabs>
              <w:spacing w:before="0" w:after="0"/>
              <w:rPr>
                <w:sz w:val="20"/>
              </w:rPr>
            </w:pPr>
            <w:r w:rsidRPr="0055059C">
              <w:rPr>
                <w:color w:val="FF0000"/>
                <w:sz w:val="20"/>
              </w:rPr>
              <w:t xml:space="preserve">Included in the Discussion on pages </w:t>
            </w:r>
            <w:r w:rsidR="00F0738A">
              <w:rPr>
                <w:color w:val="FF0000"/>
                <w:sz w:val="20"/>
              </w:rPr>
              <w:t>8-11</w:t>
            </w:r>
            <w:r w:rsidRPr="0055059C">
              <w:rPr>
                <w:color w:val="FF0000"/>
                <w:sz w:val="20"/>
              </w:rPr>
              <w:t>.</w:t>
            </w:r>
          </w:p>
        </w:tc>
      </w:tr>
      <w:tr w:rsidR="00486D43" w:rsidRPr="0055059C" w14:paraId="59A44017" w14:textId="77777777" w:rsidTr="00F16B58">
        <w:tc>
          <w:tcPr>
            <w:tcW w:w="0" w:type="auto"/>
            <w:tcBorders>
              <w:top w:val="single" w:sz="4" w:space="0" w:color="auto"/>
              <w:left w:val="nil"/>
              <w:bottom w:val="single" w:sz="4" w:space="0" w:color="auto"/>
              <w:right w:val="nil"/>
            </w:tcBorders>
            <w:hideMark/>
          </w:tcPr>
          <w:p w14:paraId="642B78D4" w14:textId="77777777" w:rsidR="00486D43" w:rsidRDefault="00486D43" w:rsidP="00C514C7">
            <w:pPr>
              <w:tabs>
                <w:tab w:val="left" w:pos="5400"/>
              </w:tabs>
              <w:spacing w:before="0" w:after="0"/>
              <w:rPr>
                <w:bCs/>
                <w:sz w:val="20"/>
              </w:rPr>
            </w:pPr>
            <w:bookmarkStart w:id="97" w:name="bold47" w:colFirst="0" w:colLast="0"/>
            <w:bookmarkStart w:id="98" w:name="italic46" w:colFirst="0" w:colLast="0"/>
            <w:bookmarkEnd w:id="95"/>
            <w:bookmarkEnd w:id="96"/>
            <w:r>
              <w:rPr>
                <w:bCs/>
                <w:sz w:val="20"/>
              </w:rPr>
              <w:t>Limitations</w:t>
            </w:r>
          </w:p>
        </w:tc>
        <w:tc>
          <w:tcPr>
            <w:tcW w:w="0" w:type="auto"/>
            <w:tcBorders>
              <w:top w:val="single" w:sz="4" w:space="0" w:color="auto"/>
              <w:left w:val="nil"/>
              <w:bottom w:val="single" w:sz="4" w:space="0" w:color="auto"/>
              <w:right w:val="nil"/>
            </w:tcBorders>
            <w:hideMark/>
          </w:tcPr>
          <w:p w14:paraId="72C73AAC" w14:textId="77777777" w:rsidR="00486D43" w:rsidRDefault="00486D43" w:rsidP="00C514C7">
            <w:pPr>
              <w:tabs>
                <w:tab w:val="left" w:pos="5400"/>
              </w:tabs>
              <w:spacing w:before="0" w:after="0"/>
              <w:jc w:val="center"/>
              <w:rPr>
                <w:sz w:val="20"/>
              </w:rPr>
            </w:pPr>
            <w:r>
              <w:rPr>
                <w:sz w:val="20"/>
              </w:rPr>
              <w:t>19</w:t>
            </w:r>
          </w:p>
        </w:tc>
        <w:tc>
          <w:tcPr>
            <w:tcW w:w="0" w:type="auto"/>
            <w:tcBorders>
              <w:top w:val="single" w:sz="4" w:space="0" w:color="auto"/>
              <w:left w:val="nil"/>
              <w:bottom w:val="single" w:sz="4" w:space="0" w:color="auto"/>
              <w:right w:val="nil"/>
            </w:tcBorders>
            <w:hideMark/>
          </w:tcPr>
          <w:p w14:paraId="6022DAA2" w14:textId="77777777" w:rsidR="00486D43" w:rsidRPr="0055059C" w:rsidRDefault="00486D43" w:rsidP="00C514C7">
            <w:pPr>
              <w:tabs>
                <w:tab w:val="left" w:pos="5400"/>
              </w:tabs>
              <w:spacing w:before="0" w:after="0"/>
              <w:rPr>
                <w:sz w:val="20"/>
              </w:rPr>
            </w:pPr>
            <w:r w:rsidRPr="0055059C">
              <w:rPr>
                <w:sz w:val="20"/>
              </w:rPr>
              <w:t>Discuss limitations of the study, taking into account sources of potential bias or imprecision. Discuss both direction and magnitude of any potential bias</w:t>
            </w:r>
          </w:p>
          <w:p w14:paraId="342A6653" w14:textId="5141A3D4" w:rsidR="00486D43" w:rsidRPr="0055059C" w:rsidRDefault="00486D43" w:rsidP="00C514C7">
            <w:pPr>
              <w:tabs>
                <w:tab w:val="left" w:pos="5400"/>
              </w:tabs>
              <w:spacing w:before="0" w:after="0"/>
              <w:rPr>
                <w:sz w:val="20"/>
              </w:rPr>
            </w:pPr>
            <w:r w:rsidRPr="0055059C">
              <w:rPr>
                <w:color w:val="FF0000"/>
                <w:sz w:val="20"/>
              </w:rPr>
              <w:t xml:space="preserve">Included in the Discussion on page </w:t>
            </w:r>
            <w:r w:rsidR="00F0738A">
              <w:rPr>
                <w:color w:val="FF0000"/>
                <w:sz w:val="20"/>
              </w:rPr>
              <w:t>10-11</w:t>
            </w:r>
          </w:p>
        </w:tc>
      </w:tr>
      <w:tr w:rsidR="00486D43" w:rsidRPr="0055059C" w14:paraId="20569400" w14:textId="77777777" w:rsidTr="00F16B58">
        <w:tc>
          <w:tcPr>
            <w:tcW w:w="0" w:type="auto"/>
            <w:tcBorders>
              <w:top w:val="single" w:sz="4" w:space="0" w:color="auto"/>
              <w:left w:val="nil"/>
              <w:bottom w:val="single" w:sz="4" w:space="0" w:color="auto"/>
              <w:right w:val="nil"/>
            </w:tcBorders>
            <w:hideMark/>
          </w:tcPr>
          <w:p w14:paraId="0D3B8634" w14:textId="77777777" w:rsidR="00486D43" w:rsidRDefault="00486D43" w:rsidP="00C514C7">
            <w:pPr>
              <w:tabs>
                <w:tab w:val="left" w:pos="5400"/>
              </w:tabs>
              <w:spacing w:before="0" w:after="0"/>
              <w:rPr>
                <w:bCs/>
                <w:sz w:val="20"/>
              </w:rPr>
            </w:pPr>
            <w:bookmarkStart w:id="99" w:name="bold48" w:colFirst="0" w:colLast="0"/>
            <w:bookmarkStart w:id="100" w:name="italic47" w:colFirst="0" w:colLast="0"/>
            <w:bookmarkEnd w:id="97"/>
            <w:bookmarkEnd w:id="98"/>
            <w:r>
              <w:rPr>
                <w:bCs/>
                <w:sz w:val="20"/>
              </w:rPr>
              <w:t>Interpretation</w:t>
            </w:r>
          </w:p>
        </w:tc>
        <w:tc>
          <w:tcPr>
            <w:tcW w:w="0" w:type="auto"/>
            <w:tcBorders>
              <w:top w:val="single" w:sz="4" w:space="0" w:color="auto"/>
              <w:left w:val="nil"/>
              <w:bottom w:val="single" w:sz="4" w:space="0" w:color="auto"/>
              <w:right w:val="nil"/>
            </w:tcBorders>
            <w:hideMark/>
          </w:tcPr>
          <w:p w14:paraId="3F98362F" w14:textId="77777777" w:rsidR="00486D43" w:rsidRDefault="00486D43" w:rsidP="00C514C7">
            <w:pPr>
              <w:tabs>
                <w:tab w:val="left" w:pos="5400"/>
              </w:tabs>
              <w:spacing w:before="0" w:after="0"/>
              <w:jc w:val="center"/>
              <w:rPr>
                <w:sz w:val="20"/>
              </w:rPr>
            </w:pPr>
            <w:r>
              <w:rPr>
                <w:sz w:val="20"/>
              </w:rPr>
              <w:t>20</w:t>
            </w:r>
          </w:p>
        </w:tc>
        <w:tc>
          <w:tcPr>
            <w:tcW w:w="0" w:type="auto"/>
            <w:tcBorders>
              <w:top w:val="single" w:sz="4" w:space="0" w:color="auto"/>
              <w:left w:val="nil"/>
              <w:bottom w:val="single" w:sz="4" w:space="0" w:color="auto"/>
              <w:right w:val="nil"/>
            </w:tcBorders>
            <w:hideMark/>
          </w:tcPr>
          <w:p w14:paraId="4D6372E1" w14:textId="77777777" w:rsidR="00486D43" w:rsidRPr="0055059C" w:rsidRDefault="00486D43" w:rsidP="00C514C7">
            <w:pPr>
              <w:tabs>
                <w:tab w:val="left" w:pos="5400"/>
              </w:tabs>
              <w:spacing w:before="0" w:after="0"/>
              <w:rPr>
                <w:sz w:val="20"/>
              </w:rPr>
            </w:pPr>
            <w:r w:rsidRPr="0055059C">
              <w:rPr>
                <w:sz w:val="20"/>
              </w:rPr>
              <w:t>Give a cautious overall interpretation of results considering objectives, limitations, multiplicity of analyses, results from similar studies, and other relevant evidence</w:t>
            </w:r>
          </w:p>
          <w:p w14:paraId="7B3AF85A" w14:textId="0474C9D0" w:rsidR="00486D43" w:rsidRPr="0055059C" w:rsidRDefault="00486D43" w:rsidP="00C514C7">
            <w:pPr>
              <w:tabs>
                <w:tab w:val="left" w:pos="5400"/>
              </w:tabs>
              <w:spacing w:before="0" w:after="0"/>
              <w:rPr>
                <w:sz w:val="20"/>
              </w:rPr>
            </w:pPr>
            <w:r w:rsidRPr="0055059C">
              <w:rPr>
                <w:color w:val="FF0000"/>
                <w:sz w:val="20"/>
              </w:rPr>
              <w:t>Included in the Discussion on pages</w:t>
            </w:r>
            <w:r>
              <w:rPr>
                <w:color w:val="FF0000"/>
                <w:sz w:val="20"/>
              </w:rPr>
              <w:t xml:space="preserve"> </w:t>
            </w:r>
            <w:r w:rsidR="00F0738A">
              <w:rPr>
                <w:color w:val="FF0000"/>
                <w:sz w:val="20"/>
              </w:rPr>
              <w:t>8-11</w:t>
            </w:r>
            <w:r w:rsidRPr="0055059C">
              <w:rPr>
                <w:color w:val="FF0000"/>
                <w:sz w:val="20"/>
              </w:rPr>
              <w:t>.</w:t>
            </w:r>
          </w:p>
        </w:tc>
      </w:tr>
      <w:tr w:rsidR="00486D43" w:rsidRPr="0055059C" w14:paraId="1F066A6E" w14:textId="77777777" w:rsidTr="00F16B58">
        <w:tc>
          <w:tcPr>
            <w:tcW w:w="0" w:type="auto"/>
            <w:tcBorders>
              <w:top w:val="single" w:sz="4" w:space="0" w:color="auto"/>
              <w:left w:val="nil"/>
              <w:bottom w:val="single" w:sz="4" w:space="0" w:color="auto"/>
              <w:right w:val="nil"/>
            </w:tcBorders>
            <w:hideMark/>
          </w:tcPr>
          <w:p w14:paraId="34788EDB" w14:textId="77777777" w:rsidR="00486D43" w:rsidRDefault="00486D43" w:rsidP="00C514C7">
            <w:pPr>
              <w:tabs>
                <w:tab w:val="left" w:pos="5400"/>
              </w:tabs>
              <w:spacing w:before="0" w:after="0"/>
              <w:rPr>
                <w:bCs/>
                <w:sz w:val="20"/>
              </w:rPr>
            </w:pPr>
            <w:bookmarkStart w:id="101" w:name="bold49" w:colFirst="0" w:colLast="0"/>
            <w:bookmarkStart w:id="102" w:name="italic48" w:colFirst="0" w:colLast="0"/>
            <w:bookmarkEnd w:id="99"/>
            <w:bookmarkEnd w:id="100"/>
            <w:r>
              <w:rPr>
                <w:bCs/>
                <w:sz w:val="20"/>
              </w:rPr>
              <w:t>Generalisability</w:t>
            </w:r>
          </w:p>
        </w:tc>
        <w:tc>
          <w:tcPr>
            <w:tcW w:w="0" w:type="auto"/>
            <w:tcBorders>
              <w:top w:val="single" w:sz="4" w:space="0" w:color="auto"/>
              <w:left w:val="nil"/>
              <w:bottom w:val="single" w:sz="4" w:space="0" w:color="auto"/>
              <w:right w:val="nil"/>
            </w:tcBorders>
            <w:hideMark/>
          </w:tcPr>
          <w:p w14:paraId="100D2CA5" w14:textId="77777777" w:rsidR="00486D43" w:rsidRDefault="00486D43" w:rsidP="00C514C7">
            <w:pPr>
              <w:tabs>
                <w:tab w:val="left" w:pos="5400"/>
              </w:tabs>
              <w:spacing w:before="0" w:after="0"/>
              <w:jc w:val="center"/>
              <w:rPr>
                <w:sz w:val="20"/>
              </w:rPr>
            </w:pPr>
            <w:r>
              <w:rPr>
                <w:sz w:val="20"/>
              </w:rPr>
              <w:t>21</w:t>
            </w:r>
          </w:p>
        </w:tc>
        <w:tc>
          <w:tcPr>
            <w:tcW w:w="0" w:type="auto"/>
            <w:tcBorders>
              <w:top w:val="single" w:sz="4" w:space="0" w:color="auto"/>
              <w:left w:val="nil"/>
              <w:bottom w:val="single" w:sz="4" w:space="0" w:color="auto"/>
              <w:right w:val="nil"/>
            </w:tcBorders>
            <w:hideMark/>
          </w:tcPr>
          <w:p w14:paraId="64767B8C" w14:textId="77777777" w:rsidR="00486D43" w:rsidRPr="0055059C" w:rsidRDefault="00486D43" w:rsidP="00C514C7">
            <w:pPr>
              <w:tabs>
                <w:tab w:val="left" w:pos="5400"/>
              </w:tabs>
              <w:spacing w:before="0" w:after="0"/>
              <w:rPr>
                <w:sz w:val="20"/>
              </w:rPr>
            </w:pPr>
            <w:r w:rsidRPr="0055059C">
              <w:rPr>
                <w:sz w:val="20"/>
              </w:rPr>
              <w:t>Discuss the generalisability (external validity) of the study results</w:t>
            </w:r>
          </w:p>
          <w:p w14:paraId="306EA03F" w14:textId="686A8FC1" w:rsidR="00486D43" w:rsidRPr="0055059C" w:rsidRDefault="00486D43" w:rsidP="00C514C7">
            <w:pPr>
              <w:tabs>
                <w:tab w:val="left" w:pos="5400"/>
              </w:tabs>
              <w:spacing w:before="0" w:after="0"/>
              <w:rPr>
                <w:sz w:val="20"/>
              </w:rPr>
            </w:pPr>
            <w:r w:rsidRPr="0055059C">
              <w:rPr>
                <w:color w:val="FF0000"/>
                <w:sz w:val="20"/>
              </w:rPr>
              <w:t xml:space="preserve">Included in the Discussion on page </w:t>
            </w:r>
            <w:r>
              <w:rPr>
                <w:color w:val="FF0000"/>
                <w:sz w:val="20"/>
              </w:rPr>
              <w:t>1</w:t>
            </w:r>
            <w:r w:rsidR="00F0738A">
              <w:rPr>
                <w:color w:val="FF0000"/>
                <w:sz w:val="20"/>
              </w:rPr>
              <w:t>1</w:t>
            </w:r>
            <w:r w:rsidRPr="0055059C">
              <w:rPr>
                <w:color w:val="FF0000"/>
                <w:sz w:val="20"/>
              </w:rPr>
              <w:t>.</w:t>
            </w:r>
          </w:p>
        </w:tc>
      </w:tr>
      <w:tr w:rsidR="00486D43" w14:paraId="78560359" w14:textId="77777777" w:rsidTr="00F16B58">
        <w:tc>
          <w:tcPr>
            <w:tcW w:w="0" w:type="auto"/>
            <w:gridSpan w:val="3"/>
            <w:tcBorders>
              <w:top w:val="single" w:sz="4" w:space="0" w:color="auto"/>
              <w:left w:val="nil"/>
              <w:bottom w:val="single" w:sz="4" w:space="0" w:color="auto"/>
              <w:right w:val="nil"/>
            </w:tcBorders>
            <w:hideMark/>
          </w:tcPr>
          <w:p w14:paraId="542DB3C2" w14:textId="77777777" w:rsidR="00486D43" w:rsidRDefault="00486D43" w:rsidP="00C514C7">
            <w:pPr>
              <w:pStyle w:val="TableSubHead"/>
              <w:tabs>
                <w:tab w:val="left" w:pos="5400"/>
              </w:tabs>
              <w:spacing w:before="0"/>
              <w:rPr>
                <w:sz w:val="20"/>
              </w:rPr>
            </w:pPr>
            <w:bookmarkStart w:id="103" w:name="bold50"/>
            <w:bookmarkStart w:id="104" w:name="italic49"/>
            <w:bookmarkEnd w:id="101"/>
            <w:bookmarkEnd w:id="102"/>
            <w:r>
              <w:rPr>
                <w:sz w:val="20"/>
              </w:rPr>
              <w:t>Other information</w:t>
            </w:r>
            <w:bookmarkEnd w:id="103"/>
            <w:bookmarkEnd w:id="104"/>
          </w:p>
        </w:tc>
      </w:tr>
      <w:tr w:rsidR="00486D43" w14:paraId="1A5A1C15" w14:textId="77777777" w:rsidTr="00F16B58">
        <w:tc>
          <w:tcPr>
            <w:tcW w:w="0" w:type="auto"/>
            <w:tcBorders>
              <w:top w:val="single" w:sz="4" w:space="0" w:color="auto"/>
              <w:left w:val="nil"/>
              <w:bottom w:val="nil"/>
              <w:right w:val="nil"/>
            </w:tcBorders>
            <w:hideMark/>
          </w:tcPr>
          <w:p w14:paraId="16CB606D" w14:textId="77777777" w:rsidR="00486D43" w:rsidRDefault="00486D43" w:rsidP="00C514C7">
            <w:pPr>
              <w:tabs>
                <w:tab w:val="left" w:pos="5400"/>
              </w:tabs>
              <w:spacing w:before="0" w:after="0"/>
              <w:rPr>
                <w:bCs/>
                <w:sz w:val="20"/>
              </w:rPr>
            </w:pPr>
            <w:bookmarkStart w:id="105" w:name="italic50" w:colFirst="0" w:colLast="0"/>
            <w:bookmarkStart w:id="106" w:name="bold51" w:colFirst="0" w:colLast="0"/>
            <w:r>
              <w:rPr>
                <w:bCs/>
                <w:sz w:val="20"/>
              </w:rPr>
              <w:t>Funding</w:t>
            </w:r>
          </w:p>
        </w:tc>
        <w:tc>
          <w:tcPr>
            <w:tcW w:w="0" w:type="auto"/>
            <w:tcBorders>
              <w:top w:val="single" w:sz="4" w:space="0" w:color="auto"/>
              <w:left w:val="nil"/>
              <w:bottom w:val="nil"/>
              <w:right w:val="nil"/>
            </w:tcBorders>
            <w:hideMark/>
          </w:tcPr>
          <w:p w14:paraId="133EE914" w14:textId="77777777" w:rsidR="00486D43" w:rsidRDefault="00486D43" w:rsidP="00C514C7">
            <w:pPr>
              <w:tabs>
                <w:tab w:val="left" w:pos="5400"/>
              </w:tabs>
              <w:spacing w:before="0" w:after="0"/>
              <w:jc w:val="center"/>
              <w:rPr>
                <w:sz w:val="20"/>
              </w:rPr>
            </w:pPr>
            <w:r>
              <w:rPr>
                <w:sz w:val="20"/>
              </w:rPr>
              <w:t>22</w:t>
            </w:r>
          </w:p>
        </w:tc>
        <w:tc>
          <w:tcPr>
            <w:tcW w:w="0" w:type="auto"/>
            <w:tcBorders>
              <w:top w:val="single" w:sz="4" w:space="0" w:color="auto"/>
              <w:left w:val="nil"/>
              <w:bottom w:val="nil"/>
              <w:right w:val="nil"/>
            </w:tcBorders>
          </w:tcPr>
          <w:p w14:paraId="6F804F92" w14:textId="77777777" w:rsidR="00486D43" w:rsidRPr="0055059C" w:rsidRDefault="00486D43" w:rsidP="00C514C7">
            <w:pPr>
              <w:tabs>
                <w:tab w:val="left" w:pos="5400"/>
              </w:tabs>
              <w:spacing w:before="0" w:after="0"/>
              <w:rPr>
                <w:sz w:val="20"/>
              </w:rPr>
            </w:pPr>
            <w:r w:rsidRPr="0055059C">
              <w:rPr>
                <w:sz w:val="20"/>
              </w:rPr>
              <w:t>Give the source of funding and the role of the funders for the present study and, if applicable, for the original study on which the present article is based</w:t>
            </w:r>
          </w:p>
          <w:p w14:paraId="287993CB" w14:textId="77777777" w:rsidR="00486D43" w:rsidRDefault="00486D43" w:rsidP="00C514C7">
            <w:pPr>
              <w:tabs>
                <w:tab w:val="left" w:pos="5400"/>
              </w:tabs>
              <w:spacing w:before="0" w:after="0"/>
              <w:rPr>
                <w:sz w:val="20"/>
              </w:rPr>
            </w:pPr>
            <w:r>
              <w:rPr>
                <w:color w:val="FF0000"/>
                <w:sz w:val="20"/>
              </w:rPr>
              <w:t>Provided.</w:t>
            </w:r>
          </w:p>
          <w:p w14:paraId="5B27A10B" w14:textId="77777777" w:rsidR="00486D43" w:rsidRDefault="00486D43" w:rsidP="00C514C7">
            <w:pPr>
              <w:tabs>
                <w:tab w:val="left" w:pos="5400"/>
              </w:tabs>
              <w:spacing w:before="0" w:after="0"/>
              <w:rPr>
                <w:sz w:val="20"/>
              </w:rPr>
            </w:pPr>
          </w:p>
        </w:tc>
      </w:tr>
    </w:tbl>
    <w:bookmarkEnd w:id="105"/>
    <w:bookmarkEnd w:id="106"/>
    <w:p w14:paraId="73270055" w14:textId="17864636" w:rsidR="00486D43" w:rsidRDefault="00486D43" w:rsidP="00C514C7">
      <w:pPr>
        <w:pStyle w:val="TableNote"/>
        <w:tabs>
          <w:tab w:val="left" w:pos="5400"/>
        </w:tabs>
        <w:spacing w:line="240" w:lineRule="auto"/>
        <w:rPr>
          <w:sz w:val="20"/>
        </w:rPr>
      </w:pPr>
      <w:r>
        <w:rPr>
          <w:bCs/>
          <w:sz w:val="20"/>
        </w:rPr>
        <w:t>*</w:t>
      </w:r>
      <w:r>
        <w:rPr>
          <w:sz w:val="20"/>
        </w:rPr>
        <w:t>Give information separately for cases and controls in case-control studies and, if applicable, for exposed and unexposed groups in cohort and cross-sectional studies.</w:t>
      </w:r>
    </w:p>
    <w:p w14:paraId="58F1AED1" w14:textId="4F444AB8" w:rsidR="00354651" w:rsidRDefault="00486D43" w:rsidP="0018284C">
      <w:pPr>
        <w:pStyle w:val="TableNote"/>
        <w:tabs>
          <w:tab w:val="left" w:pos="5400"/>
        </w:tabs>
        <w:spacing w:line="240" w:lineRule="auto"/>
        <w:rPr>
          <w:sz w:val="20"/>
        </w:rPr>
      </w:pPr>
      <w:r>
        <w:rPr>
          <w:b/>
          <w:sz w:val="20"/>
        </w:rPr>
        <w:t>Note:</w:t>
      </w:r>
      <w:r>
        <w:rPr>
          <w:sz w:val="20"/>
        </w:rPr>
        <w:t xml:space="preserve"> An Explanation and Elaboration article discusses each checklist item and gives methodological background and published examples of transparent reporting. The STROBE checklist is best used in conjunction with this article (freely available on the Web sites of PLoS Medicine at http://www.plosmedicine.org/, Annals of Internal Medicine at http://www.annals.org/, and Epidemiology at http://www.epidem.com/). Information on the STROBE Initiative is available at www.strobe-statement.org.</w:t>
      </w:r>
    </w:p>
    <w:p w14:paraId="68D50596" w14:textId="3F9C26FE" w:rsidR="00DE23E8" w:rsidRPr="00A1747F" w:rsidRDefault="00354651" w:rsidP="00354651">
      <w:pPr>
        <w:pStyle w:val="Nagwek2"/>
        <w:numPr>
          <w:ilvl w:val="0"/>
          <w:numId w:val="34"/>
        </w:numPr>
        <w:rPr>
          <w:sz w:val="22"/>
          <w:szCs w:val="22"/>
        </w:rPr>
      </w:pPr>
      <w:r>
        <w:rPr>
          <w:sz w:val="20"/>
        </w:rPr>
        <w:br w:type="page"/>
      </w:r>
      <w:r w:rsidRPr="00A1747F">
        <w:rPr>
          <w:sz w:val="22"/>
          <w:szCs w:val="22"/>
        </w:rPr>
        <w:lastRenderedPageBreak/>
        <w:t>SUPPLEMENTARY REFERENCES</w:t>
      </w:r>
    </w:p>
    <w:p w14:paraId="45788F4C" w14:textId="3BE3D481" w:rsidR="009F2285" w:rsidRPr="00A1747F" w:rsidRDefault="009F2285" w:rsidP="009F2285">
      <w:pPr>
        <w:pStyle w:val="Bibliografia"/>
        <w:rPr>
          <w:lang w:val="en-US"/>
        </w:rPr>
      </w:pPr>
      <w:r w:rsidRPr="00A1747F">
        <w:rPr>
          <w:lang w:val="en-US"/>
        </w:rPr>
        <w:t xml:space="preserve">1. </w:t>
      </w:r>
      <w:r w:rsidRPr="00A1747F">
        <w:rPr>
          <w:lang w:val="en-US"/>
        </w:rPr>
        <w:tab/>
        <w:t xml:space="preserve">Chatzis N, Hafezi F. Progression of keratoconus and efficacy of pediatric [corrected] corneal collagen cross-linking in children and adolescents. </w:t>
      </w:r>
      <w:r w:rsidRPr="00A1747F">
        <w:rPr>
          <w:i/>
          <w:iCs/>
          <w:lang w:val="en-US"/>
        </w:rPr>
        <w:t>J Refract Surg</w:t>
      </w:r>
      <w:r w:rsidRPr="00A1747F">
        <w:rPr>
          <w:lang w:val="en-US"/>
        </w:rPr>
        <w:t xml:space="preserve"> (2012) 28:753–758. doi: 10.3928/1081597X-20121011-01</w:t>
      </w:r>
    </w:p>
    <w:p w14:paraId="3D1E3971" w14:textId="77777777" w:rsidR="009F2285" w:rsidRPr="00A1747F" w:rsidRDefault="009F2285" w:rsidP="009F2285">
      <w:pPr>
        <w:pStyle w:val="Bibliografia"/>
        <w:rPr>
          <w:lang w:val="en-US"/>
        </w:rPr>
      </w:pPr>
      <w:r w:rsidRPr="00A1747F">
        <w:rPr>
          <w:lang w:val="en-US"/>
        </w:rPr>
        <w:t xml:space="preserve">2. </w:t>
      </w:r>
      <w:r w:rsidRPr="00A1747F">
        <w:rPr>
          <w:lang w:val="en-US"/>
        </w:rPr>
        <w:tab/>
        <w:t xml:space="preserve">Gomes JAP, Tan D, Rapuano CJ, Belin MW, Ambrósio R, Guell JL, Malecaze F, Nishida K, Sangwan VS, Group of Panelists for the Global Delphi Panel of Keratoconus and Ectatic Diseases. Global consensus on keratoconus and ectatic diseases. </w:t>
      </w:r>
      <w:r w:rsidRPr="00A1747F">
        <w:rPr>
          <w:i/>
          <w:iCs/>
          <w:lang w:val="en-US"/>
        </w:rPr>
        <w:t>Cornea</w:t>
      </w:r>
      <w:r w:rsidRPr="00A1747F">
        <w:rPr>
          <w:lang w:val="en-US"/>
        </w:rPr>
        <w:t xml:space="preserve"> (2015) 34:359–369. doi: 10.1097/ICO.0000000000000408</w:t>
      </w:r>
    </w:p>
    <w:p w14:paraId="4B8E6DEE" w14:textId="77777777" w:rsidR="009F2285" w:rsidRPr="00A1747F" w:rsidRDefault="009F2285" w:rsidP="009F2285">
      <w:pPr>
        <w:pStyle w:val="Bibliografia"/>
        <w:rPr>
          <w:lang w:val="en-US"/>
        </w:rPr>
      </w:pPr>
      <w:r w:rsidRPr="00A1747F">
        <w:rPr>
          <w:lang w:val="en-US"/>
        </w:rPr>
        <w:t xml:space="preserve">3. </w:t>
      </w:r>
      <w:r w:rsidRPr="00A1747F">
        <w:rPr>
          <w:lang w:val="en-US"/>
        </w:rPr>
        <w:tab/>
        <w:t xml:space="preserve">Soeters N, van der Valk R, Tahzib NG. Corneal cross-linking for treatment of progressive keratoconus in various age groups. </w:t>
      </w:r>
      <w:r w:rsidRPr="00A1747F">
        <w:rPr>
          <w:i/>
          <w:iCs/>
          <w:lang w:val="en-US"/>
        </w:rPr>
        <w:t>J Refract Surg</w:t>
      </w:r>
      <w:r w:rsidRPr="00A1747F">
        <w:rPr>
          <w:lang w:val="en-US"/>
        </w:rPr>
        <w:t xml:space="preserve"> (2014) 30:454–460. doi: 10.3928/1081597X-20140527-03</w:t>
      </w:r>
    </w:p>
    <w:p w14:paraId="321C210C" w14:textId="77777777" w:rsidR="009F2285" w:rsidRPr="00A1747F" w:rsidRDefault="009F2285" w:rsidP="009F2285">
      <w:pPr>
        <w:pStyle w:val="Bibliografia"/>
        <w:rPr>
          <w:lang w:val="en-US"/>
        </w:rPr>
      </w:pPr>
      <w:r w:rsidRPr="00A1747F">
        <w:rPr>
          <w:lang w:val="en-US"/>
        </w:rPr>
        <w:t xml:space="preserve">4. </w:t>
      </w:r>
      <w:r w:rsidRPr="00A1747F">
        <w:rPr>
          <w:lang w:val="en-US"/>
        </w:rPr>
        <w:tab/>
        <w:t xml:space="preserve">Kohlhaas M, Spoerl E, Schilde T, Unger G, Wittig C, Pillunat LE. Biomechanical evidence of the distribution of cross-links in corneastreated with riboflavin and ultraviolet A light. </w:t>
      </w:r>
      <w:r w:rsidRPr="00A1747F">
        <w:rPr>
          <w:i/>
          <w:iCs/>
          <w:lang w:val="en-US"/>
        </w:rPr>
        <w:t>Journal of Cataract and Refractive Surgery</w:t>
      </w:r>
      <w:r w:rsidRPr="00A1747F">
        <w:rPr>
          <w:lang w:val="en-US"/>
        </w:rPr>
        <w:t xml:space="preserve"> (2006) 32:279–283. doi: 10.1016/j.jcrs.2005.12.092</w:t>
      </w:r>
    </w:p>
    <w:p w14:paraId="7C2C9E2D" w14:textId="77777777" w:rsidR="009F2285" w:rsidRPr="00A1747F" w:rsidRDefault="009F2285" w:rsidP="009F2285">
      <w:pPr>
        <w:pStyle w:val="Bibliografia"/>
        <w:rPr>
          <w:lang w:val="en-US"/>
        </w:rPr>
      </w:pPr>
      <w:r w:rsidRPr="00A1747F">
        <w:rPr>
          <w:lang w:val="en-US"/>
        </w:rPr>
        <w:t xml:space="preserve">5. </w:t>
      </w:r>
      <w:r w:rsidRPr="00A1747F">
        <w:rPr>
          <w:lang w:val="en-US"/>
        </w:rPr>
        <w:tab/>
        <w:t xml:space="preserve">Brittingham S, Tappeiner C, Frueh BE. Corneal Cross-Linking in Keratoconus Using the Standard and Rapid Treatment Protocol: Differences in Demarcation Line and 12-Month Outcomes. </w:t>
      </w:r>
      <w:r w:rsidRPr="00A1747F">
        <w:rPr>
          <w:i/>
          <w:iCs/>
          <w:lang w:val="en-US"/>
        </w:rPr>
        <w:t>Investigative Ophthalmology &amp; Visual Science</w:t>
      </w:r>
      <w:r w:rsidRPr="00A1747F">
        <w:rPr>
          <w:lang w:val="en-US"/>
        </w:rPr>
        <w:t xml:space="preserve"> (2014) 55:8371–8376. doi: 10.1167/iovs.14-15444</w:t>
      </w:r>
    </w:p>
    <w:p w14:paraId="56BD15DD" w14:textId="77777777" w:rsidR="009F2285" w:rsidRPr="00A1747F" w:rsidRDefault="009F2285" w:rsidP="009F2285">
      <w:pPr>
        <w:pStyle w:val="Bibliografia"/>
        <w:rPr>
          <w:lang w:val="en-US"/>
        </w:rPr>
      </w:pPr>
      <w:r w:rsidRPr="00A1747F">
        <w:rPr>
          <w:lang w:val="en-US"/>
        </w:rPr>
        <w:t xml:space="preserve">6. </w:t>
      </w:r>
      <w:r w:rsidRPr="00A1747F">
        <w:rPr>
          <w:lang w:val="en-US"/>
        </w:rPr>
        <w:tab/>
        <w:t xml:space="preserve">Raiskup F, Spoerl E. Corneal Crosslinking with Riboflavin and Ultraviolet A. Part II. Clinical Indications and Results. </w:t>
      </w:r>
      <w:r w:rsidRPr="00A1747F">
        <w:rPr>
          <w:i/>
          <w:iCs/>
          <w:lang w:val="en-US"/>
        </w:rPr>
        <w:t>The Ocular Surface</w:t>
      </w:r>
      <w:r w:rsidRPr="00A1747F">
        <w:rPr>
          <w:lang w:val="en-US"/>
        </w:rPr>
        <w:t xml:space="preserve"> (2013) 11:93–108. doi: 10.1016/j.jtos.2013.01.003</w:t>
      </w:r>
    </w:p>
    <w:p w14:paraId="2EFCA052" w14:textId="77777777" w:rsidR="009F2285" w:rsidRPr="00A1747F" w:rsidRDefault="009F2285" w:rsidP="009F2285">
      <w:pPr>
        <w:pStyle w:val="Bibliografia"/>
        <w:rPr>
          <w:lang w:val="en-US"/>
        </w:rPr>
      </w:pPr>
      <w:r w:rsidRPr="00A1747F">
        <w:rPr>
          <w:lang w:val="en-US"/>
        </w:rPr>
        <w:t xml:space="preserve">7. </w:t>
      </w:r>
      <w:r w:rsidRPr="00A1747F">
        <w:rPr>
          <w:lang w:val="en-US"/>
        </w:rPr>
        <w:tab/>
        <w:t xml:space="preserve">Wollensak G, Spoerl E, Seiler T. Riboflavin/ultraviolet-a-induced collagen crosslinking for the treatment of keratoconus. </w:t>
      </w:r>
      <w:r w:rsidRPr="00A1747F">
        <w:rPr>
          <w:i/>
          <w:iCs/>
          <w:lang w:val="en-US"/>
        </w:rPr>
        <w:t>Am J Ophthalmol</w:t>
      </w:r>
      <w:r w:rsidRPr="00A1747F">
        <w:rPr>
          <w:lang w:val="en-US"/>
        </w:rPr>
        <w:t xml:space="preserve"> (2003) 135:620–627. doi: 10.1016/s0002-9394(02)02220-1</w:t>
      </w:r>
    </w:p>
    <w:p w14:paraId="2C9F25E2" w14:textId="77777777" w:rsidR="009F2285" w:rsidRPr="00A1747F" w:rsidRDefault="009F2285" w:rsidP="009F2285">
      <w:pPr>
        <w:pStyle w:val="Bibliografia"/>
        <w:rPr>
          <w:lang w:val="en-US"/>
        </w:rPr>
      </w:pPr>
      <w:r w:rsidRPr="00A1747F">
        <w:rPr>
          <w:lang w:val="en-US"/>
        </w:rPr>
        <w:t xml:space="preserve">8. </w:t>
      </w:r>
      <w:r w:rsidRPr="00A1747F">
        <w:rPr>
          <w:lang w:val="en-US"/>
        </w:rPr>
        <w:tab/>
        <w:t xml:space="preserve">Wen D, Li Q, Song B, Tu R, Wang Q, O’Brart DPS, McAlinden C, Huang J. Comparison of Standard Versus Accelerated Corneal Collagen Cross-Linking for Keratoconus: A Meta-Analysis. </w:t>
      </w:r>
      <w:r w:rsidRPr="00A1747F">
        <w:rPr>
          <w:i/>
          <w:iCs/>
          <w:lang w:val="en-US"/>
        </w:rPr>
        <w:t>Invest Ophthalmol Vis Sci</w:t>
      </w:r>
      <w:r w:rsidRPr="00A1747F">
        <w:rPr>
          <w:lang w:val="en-US"/>
        </w:rPr>
        <w:t xml:space="preserve"> (2018) 59:3920–3931. doi: 10.1167/iovs.18-24656</w:t>
      </w:r>
    </w:p>
    <w:p w14:paraId="707D1C80" w14:textId="77777777" w:rsidR="009F2285" w:rsidRPr="00A1747F" w:rsidRDefault="009F2285" w:rsidP="009F2285">
      <w:pPr>
        <w:pStyle w:val="Bibliografia"/>
        <w:rPr>
          <w:lang w:val="en-US"/>
        </w:rPr>
      </w:pPr>
      <w:r w:rsidRPr="00A1747F">
        <w:rPr>
          <w:lang w:val="en-US"/>
        </w:rPr>
        <w:t xml:space="preserve">9. </w:t>
      </w:r>
      <w:r w:rsidRPr="00A1747F">
        <w:rPr>
          <w:lang w:val="en-US"/>
        </w:rPr>
        <w:tab/>
        <w:t xml:space="preserve">Wittig-Silva C, Chan E, Islam FMA, Wu T, Whiting M, Snibson GR. A randomized, controlled trial of corneal collagen cross-linking in progressive keratoconus: three-year results. </w:t>
      </w:r>
      <w:r w:rsidRPr="00A1747F">
        <w:rPr>
          <w:i/>
          <w:iCs/>
          <w:lang w:val="en-US"/>
        </w:rPr>
        <w:t>Ophthalmology</w:t>
      </w:r>
      <w:r w:rsidRPr="00A1747F">
        <w:rPr>
          <w:lang w:val="en-US"/>
        </w:rPr>
        <w:t xml:space="preserve"> (2014) 121:812–821. doi: 10.1016/j.ophtha.2013.10.028</w:t>
      </w:r>
    </w:p>
    <w:p w14:paraId="0ABB4CB2" w14:textId="77777777" w:rsidR="009F2285" w:rsidRPr="00A1747F" w:rsidRDefault="009F2285" w:rsidP="009F2285">
      <w:pPr>
        <w:pStyle w:val="Bibliografia"/>
        <w:rPr>
          <w:lang w:val="en-US"/>
        </w:rPr>
      </w:pPr>
      <w:r w:rsidRPr="00A1747F">
        <w:rPr>
          <w:lang w:val="en-US"/>
        </w:rPr>
        <w:t xml:space="preserve">10. </w:t>
      </w:r>
      <w:r w:rsidRPr="00A1747F">
        <w:rPr>
          <w:lang w:val="en-US"/>
        </w:rPr>
        <w:tab/>
        <w:t xml:space="preserve">Ganesh S, Brar S, Patel U. Comparison of ReLEx SMILE and PRK in terms of visual and refractive outcomes for the correction of low myopia. </w:t>
      </w:r>
      <w:r w:rsidRPr="00A1747F">
        <w:rPr>
          <w:i/>
          <w:iCs/>
          <w:lang w:val="en-US"/>
        </w:rPr>
        <w:t>Int Ophthalmol</w:t>
      </w:r>
      <w:r w:rsidRPr="00A1747F">
        <w:rPr>
          <w:lang w:val="en-US"/>
        </w:rPr>
        <w:t xml:space="preserve"> (2018) 38:1147–1154. doi: 10.1007/s10792-017-0575-6</w:t>
      </w:r>
    </w:p>
    <w:p w14:paraId="4E79F53F" w14:textId="77777777" w:rsidR="009F2285" w:rsidRPr="00A1747F" w:rsidRDefault="009F2285" w:rsidP="009F2285">
      <w:pPr>
        <w:pStyle w:val="Bibliografia"/>
        <w:rPr>
          <w:lang w:val="en-US"/>
        </w:rPr>
      </w:pPr>
      <w:r w:rsidRPr="00A1747F">
        <w:rPr>
          <w:lang w:val="en-US"/>
        </w:rPr>
        <w:t xml:space="preserve">11. </w:t>
      </w:r>
      <w:r w:rsidRPr="00A1747F">
        <w:rPr>
          <w:lang w:val="en-US"/>
        </w:rPr>
        <w:tab/>
        <w:t xml:space="preserve">Karolak JA, Vincent M, Deutsch G, Gambin T, Cogné B, Pichon O, Vetrini F, Mefford HC, Dines JN, Golden-Grant K, et al. Complex Compound Inheritance of Lethal Lung Developmental Disorders Due to Disruption of the TBX-FGF Pathway. </w:t>
      </w:r>
      <w:r w:rsidRPr="00A1747F">
        <w:rPr>
          <w:i/>
          <w:iCs/>
          <w:lang w:val="en-US"/>
        </w:rPr>
        <w:t>Am J Hum Genet</w:t>
      </w:r>
      <w:r w:rsidRPr="00A1747F">
        <w:rPr>
          <w:lang w:val="en-US"/>
        </w:rPr>
        <w:t xml:space="preserve"> (2019) 104:213–228. doi: 10.1016/j.ajhg.2018.12.010</w:t>
      </w:r>
    </w:p>
    <w:p w14:paraId="37C24EA6" w14:textId="77777777" w:rsidR="009F2285" w:rsidRPr="00A1747F" w:rsidRDefault="009F2285" w:rsidP="009F2285">
      <w:pPr>
        <w:pStyle w:val="Bibliografia"/>
        <w:rPr>
          <w:lang w:val="en-US"/>
        </w:rPr>
      </w:pPr>
      <w:r w:rsidRPr="00A1747F">
        <w:rPr>
          <w:lang w:val="en-US"/>
        </w:rPr>
        <w:t xml:space="preserve">12. </w:t>
      </w:r>
      <w:r w:rsidRPr="00A1747F">
        <w:rPr>
          <w:lang w:val="en-US"/>
        </w:rPr>
        <w:tab/>
        <w:t>Li H. Aligning sequence reads, clone sequences and assembly contigs with BWA-MEM. (2013) doi: 10.48550/ARXIV.1303.3997</w:t>
      </w:r>
    </w:p>
    <w:p w14:paraId="34500B33" w14:textId="77777777" w:rsidR="009F2285" w:rsidRPr="00A1747F" w:rsidRDefault="009F2285" w:rsidP="009F2285">
      <w:pPr>
        <w:pStyle w:val="Bibliografia"/>
        <w:rPr>
          <w:lang w:val="en-US"/>
        </w:rPr>
      </w:pPr>
      <w:r w:rsidRPr="00A1747F">
        <w:rPr>
          <w:lang w:val="en-US"/>
        </w:rPr>
        <w:lastRenderedPageBreak/>
        <w:t xml:space="preserve">13. </w:t>
      </w:r>
      <w:r w:rsidRPr="00A1747F">
        <w:rPr>
          <w:lang w:val="en-US"/>
        </w:rPr>
        <w:tab/>
        <w:t xml:space="preserve">Tarasov A, Vilella AJ, Cuppen E, Nijman IJ, Prins P. Sambamba: fast processing of NGS alignment formats. </w:t>
      </w:r>
      <w:r w:rsidRPr="00A1747F">
        <w:rPr>
          <w:i/>
          <w:iCs/>
          <w:lang w:val="en-US"/>
        </w:rPr>
        <w:t>Bioinformatics</w:t>
      </w:r>
      <w:r w:rsidRPr="00A1747F">
        <w:rPr>
          <w:lang w:val="en-US"/>
        </w:rPr>
        <w:t xml:space="preserve"> (2015) 31:2032–2034. doi: 10.1093/bioinformatics/btv098</w:t>
      </w:r>
    </w:p>
    <w:p w14:paraId="7DCA75A5" w14:textId="77777777" w:rsidR="009F2285" w:rsidRPr="00A1747F" w:rsidRDefault="009F2285" w:rsidP="009F2285">
      <w:pPr>
        <w:pStyle w:val="Bibliografia"/>
        <w:rPr>
          <w:lang w:val="en-US"/>
        </w:rPr>
      </w:pPr>
      <w:r w:rsidRPr="00A1747F">
        <w:rPr>
          <w:lang w:val="en-US"/>
        </w:rPr>
        <w:t xml:space="preserve">14. </w:t>
      </w:r>
      <w:r w:rsidRPr="00A1747F">
        <w:rPr>
          <w:lang w:val="en-US"/>
        </w:rPr>
        <w:tab/>
        <w:t xml:space="preserve">Rimmer A, Phan H, Mathieson I, Iqbal Z, Twigg SRF, WGS500 Consortium, Wilkie AOM, McVean G, Lunter G. Integrating mapping-, assembly- and haplotype-based approaches for calling variants in clinical sequencing applications. </w:t>
      </w:r>
      <w:r w:rsidRPr="00A1747F">
        <w:rPr>
          <w:i/>
          <w:iCs/>
          <w:lang w:val="en-US"/>
        </w:rPr>
        <w:t>Nat Genet</w:t>
      </w:r>
      <w:r w:rsidRPr="00A1747F">
        <w:rPr>
          <w:lang w:val="en-US"/>
        </w:rPr>
        <w:t xml:space="preserve"> (2014) 46:912–918. doi: 10.1038/ng.3036</w:t>
      </w:r>
    </w:p>
    <w:p w14:paraId="5B103E24" w14:textId="77777777" w:rsidR="009F2285" w:rsidRPr="00A1747F" w:rsidRDefault="009F2285" w:rsidP="009F2285">
      <w:pPr>
        <w:pStyle w:val="Bibliografia"/>
        <w:rPr>
          <w:lang w:val="en-US"/>
        </w:rPr>
      </w:pPr>
      <w:r w:rsidRPr="00A1747F">
        <w:rPr>
          <w:lang w:val="en-US"/>
        </w:rPr>
        <w:t xml:space="preserve">15. </w:t>
      </w:r>
      <w:r w:rsidRPr="00A1747F">
        <w:rPr>
          <w:lang w:val="en-US"/>
        </w:rPr>
        <w:tab/>
        <w:t xml:space="preserve">McLaren W, Gil L, Hunt SE, Riat HS, Ritchie GRS, Thormann A, Flicek P, Cunningham F. The Ensembl Variant Effect Predictor. </w:t>
      </w:r>
      <w:r w:rsidRPr="00A1747F">
        <w:rPr>
          <w:i/>
          <w:iCs/>
          <w:lang w:val="en-US"/>
        </w:rPr>
        <w:t>Genome Biol</w:t>
      </w:r>
      <w:r w:rsidRPr="00A1747F">
        <w:rPr>
          <w:lang w:val="en-US"/>
        </w:rPr>
        <w:t xml:space="preserve"> (2016) 17:122. doi: 10.1186/s13059-016-0974-4</w:t>
      </w:r>
    </w:p>
    <w:p w14:paraId="192CC705" w14:textId="77777777" w:rsidR="009F2285" w:rsidRPr="00A1747F" w:rsidRDefault="009F2285" w:rsidP="009F2285">
      <w:pPr>
        <w:pStyle w:val="Bibliografia"/>
        <w:rPr>
          <w:lang w:val="en-US"/>
        </w:rPr>
      </w:pPr>
      <w:r w:rsidRPr="00A1747F">
        <w:rPr>
          <w:lang w:val="en-US"/>
        </w:rPr>
        <w:t xml:space="preserve">16. </w:t>
      </w:r>
      <w:r w:rsidRPr="00A1747F">
        <w:rPr>
          <w:lang w:val="en-US"/>
        </w:rPr>
        <w:tab/>
        <w:t xml:space="preserve">Chen X, Schulz-Trieglaff O, Shaw R, Barnes B, Schlesinger F, Källberg M, Cox AJ, Kruglyak S, Saunders CT. Manta: rapid detection of structural variants and indels for germline and cancer sequencing applications. </w:t>
      </w:r>
      <w:r w:rsidRPr="00A1747F">
        <w:rPr>
          <w:i/>
          <w:iCs/>
          <w:lang w:val="en-US"/>
        </w:rPr>
        <w:t>Bioinformatics</w:t>
      </w:r>
      <w:r w:rsidRPr="00A1747F">
        <w:rPr>
          <w:lang w:val="en-US"/>
        </w:rPr>
        <w:t xml:space="preserve"> (2016) 32:1220–1222. doi: 10.1093/bioinformatics/btv710</w:t>
      </w:r>
    </w:p>
    <w:p w14:paraId="65DBB96B" w14:textId="77777777" w:rsidR="009F2285" w:rsidRPr="00A1747F" w:rsidRDefault="009F2285" w:rsidP="009F2285">
      <w:pPr>
        <w:pStyle w:val="Bibliografia"/>
        <w:rPr>
          <w:lang w:val="en-US"/>
        </w:rPr>
      </w:pPr>
      <w:r w:rsidRPr="00A1747F">
        <w:rPr>
          <w:lang w:val="en-US"/>
        </w:rPr>
        <w:t xml:space="preserve">17. </w:t>
      </w:r>
      <w:r w:rsidRPr="00A1747F">
        <w:rPr>
          <w:lang w:val="en-US"/>
        </w:rPr>
        <w:tab/>
        <w:t xml:space="preserve">Klambauer G, Schwarzbauer K, Mayr A, Clevert D-A, Mitterecker A, Bodenhofer U, Hochreiter S. cn.MOPS: mixture of Poissons for discovering copy number variations in next-generation sequencing data with a low false discovery rate. </w:t>
      </w:r>
      <w:r w:rsidRPr="00A1747F">
        <w:rPr>
          <w:i/>
          <w:iCs/>
          <w:lang w:val="en-US"/>
        </w:rPr>
        <w:t>Nucleic Acids Research</w:t>
      </w:r>
      <w:r w:rsidRPr="00A1747F">
        <w:rPr>
          <w:lang w:val="en-US"/>
        </w:rPr>
        <w:t xml:space="preserve"> (2012) 40:e69–e69. doi: 10.1093/nar/gks003</w:t>
      </w:r>
    </w:p>
    <w:p w14:paraId="39653D53" w14:textId="77777777" w:rsidR="009F2285" w:rsidRPr="00A1747F" w:rsidRDefault="009F2285" w:rsidP="009F2285">
      <w:pPr>
        <w:pStyle w:val="Bibliografia"/>
        <w:rPr>
          <w:lang w:val="en-US"/>
        </w:rPr>
      </w:pPr>
      <w:r w:rsidRPr="00A1747F">
        <w:rPr>
          <w:lang w:val="en-US"/>
        </w:rPr>
        <w:t xml:space="preserve">18. </w:t>
      </w:r>
      <w:r w:rsidRPr="00A1747F">
        <w:rPr>
          <w:lang w:val="en-US"/>
        </w:rPr>
        <w:tab/>
        <w:t xml:space="preserve">Zarate S, Carroll A, Mahmoud M, Krasheninina O, Jun G, Salerno WJ, Schatz MC, Boerwinkle E, Gibbs RA, Sedlazeck FJ. Parliament2: Accurate structural variant calling at scale. </w:t>
      </w:r>
      <w:r w:rsidRPr="00A1747F">
        <w:rPr>
          <w:i/>
          <w:iCs/>
          <w:lang w:val="en-US"/>
        </w:rPr>
        <w:t>GigaScience</w:t>
      </w:r>
      <w:r w:rsidRPr="00A1747F">
        <w:rPr>
          <w:lang w:val="en-US"/>
        </w:rPr>
        <w:t xml:space="preserve"> (2020) 9:giaa145. doi: 10.1093/gigascience/giaa145</w:t>
      </w:r>
    </w:p>
    <w:p w14:paraId="7BEE71DD" w14:textId="77777777" w:rsidR="009F2285" w:rsidRPr="00A1747F" w:rsidRDefault="009F2285" w:rsidP="009F2285">
      <w:pPr>
        <w:pStyle w:val="Bibliografia"/>
      </w:pPr>
      <w:r w:rsidRPr="00A1747F">
        <w:rPr>
          <w:lang w:val="en-US"/>
        </w:rPr>
        <w:t xml:space="preserve">19. </w:t>
      </w:r>
      <w:r w:rsidRPr="00A1747F">
        <w:rPr>
          <w:lang w:val="en-US"/>
        </w:rPr>
        <w:tab/>
        <w:t xml:space="preserve">Steinhaus R, Robinson PN, Seelow D. FABIAN-variant: predicting the effects of DNA variants on transcription factor binding. </w:t>
      </w:r>
      <w:r w:rsidRPr="00A1747F">
        <w:rPr>
          <w:i/>
          <w:iCs/>
        </w:rPr>
        <w:t>Nucleic Acids Research</w:t>
      </w:r>
      <w:r w:rsidRPr="00A1747F">
        <w:t xml:space="preserve"> (2022) 50:W322–W329. doi: 10.1093/nar/gkac393</w:t>
      </w:r>
    </w:p>
    <w:p w14:paraId="13538738" w14:textId="2DD768FF" w:rsidR="009F2285" w:rsidRPr="009F2285" w:rsidRDefault="009F2285" w:rsidP="009F2285"/>
    <w:sectPr w:rsidR="009F2285" w:rsidRPr="009F2285" w:rsidSect="00E13466">
      <w:headerReference w:type="even" r:id="rId20"/>
      <w:footerReference w:type="even" r:id="rId21"/>
      <w:footerReference w:type="default" r:id="rId22"/>
      <w:headerReference w:type="first" r:id="rId23"/>
      <w:type w:val="continuous"/>
      <w:pgSz w:w="12240" w:h="15840"/>
      <w:pgMar w:top="1138" w:right="1181" w:bottom="1138" w:left="128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ABCA8" w14:textId="77777777" w:rsidR="00C53488" w:rsidRDefault="00C53488" w:rsidP="00117666">
      <w:pPr>
        <w:spacing w:after="0"/>
      </w:pPr>
      <w:r>
        <w:separator/>
      </w:r>
    </w:p>
  </w:endnote>
  <w:endnote w:type="continuationSeparator" w:id="0">
    <w:p w14:paraId="3212F0D8" w14:textId="77777777" w:rsidR="00C53488" w:rsidRDefault="00C5348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201861"/>
      <w:docPartObj>
        <w:docPartGallery w:val="Page Numbers (Bottom of Page)"/>
        <w:docPartUnique/>
      </w:docPartObj>
    </w:sdtPr>
    <w:sdtContent>
      <w:p w14:paraId="6DB56872" w14:textId="77777777" w:rsidR="00F16B58" w:rsidRDefault="00F16B58">
        <w:pPr>
          <w:pStyle w:val="Stopka"/>
          <w:jc w:val="right"/>
        </w:pPr>
        <w:r>
          <w:fldChar w:fldCharType="begin"/>
        </w:r>
        <w:r>
          <w:instrText>PAGE   \* MERGEFORMAT</w:instrText>
        </w:r>
        <w:r>
          <w:fldChar w:fldCharType="separate"/>
        </w:r>
        <w:r w:rsidR="004B6A86">
          <w:rPr>
            <w:noProof/>
          </w:rPr>
          <w:t>10</w:t>
        </w:r>
        <w:r>
          <w:fldChar w:fldCharType="end"/>
        </w:r>
      </w:p>
    </w:sdtContent>
  </w:sdt>
  <w:p w14:paraId="6374BF32" w14:textId="77777777" w:rsidR="00F16B58" w:rsidRDefault="00F16B5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F16B58" w:rsidRPr="00577C4C" w:rsidRDefault="00F16B58">
    <w:pPr>
      <w:rPr>
        <w:color w:val="C00000"/>
        <w:szCs w:val="24"/>
      </w:rPr>
    </w:pPr>
    <w:r>
      <w:rPr>
        <w:noProof/>
        <w:lang w:val="pl-PL" w:eastAsia="pl-PL"/>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F16B58" w:rsidRPr="00577C4C" w:rsidRDefault="00F16B5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F16B58" w:rsidRPr="00577C4C" w:rsidRDefault="00F16B5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F16B58" w:rsidRPr="00577C4C" w:rsidRDefault="00F16B58">
    <w:pPr>
      <w:rPr>
        <w:b/>
        <w:sz w:val="20"/>
        <w:szCs w:val="24"/>
      </w:rPr>
    </w:pPr>
    <w:r>
      <w:rPr>
        <w:noProof/>
        <w:lang w:val="pl-PL" w:eastAsia="pl-PL"/>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F16B58" w:rsidRPr="00577C4C" w:rsidRDefault="00F16B5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B6A86">
                            <w:rPr>
                              <w:noProof/>
                              <w:color w:val="000000" w:themeColor="text1"/>
                              <w:szCs w:val="40"/>
                            </w:rPr>
                            <w:t>52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F16B58" w:rsidRPr="00577C4C" w:rsidRDefault="00F16B5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B6A86">
                      <w:rPr>
                        <w:noProof/>
                        <w:color w:val="000000" w:themeColor="text1"/>
                        <w:szCs w:val="40"/>
                      </w:rPr>
                      <w:t>52</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5B7B4" w14:textId="77777777" w:rsidR="00C53488" w:rsidRDefault="00C53488" w:rsidP="00117666">
      <w:pPr>
        <w:spacing w:after="0"/>
      </w:pPr>
      <w:r>
        <w:separator/>
      </w:r>
    </w:p>
  </w:footnote>
  <w:footnote w:type="continuationSeparator" w:id="0">
    <w:p w14:paraId="5D19778D" w14:textId="77777777" w:rsidR="00C53488" w:rsidRDefault="00C5348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6007" w14:textId="471C7952" w:rsidR="00F16B58" w:rsidRDefault="00F16B58">
    <w:pPr>
      <w:pStyle w:val="Nagwek"/>
    </w:pPr>
    <w:r w:rsidRPr="005A1D84">
      <w:rPr>
        <w:b w:val="0"/>
        <w:noProof/>
        <w:color w:val="A6A6A6" w:themeColor="background1" w:themeShade="A6"/>
        <w:lang w:val="pl-PL" w:eastAsia="pl-PL"/>
      </w:rPr>
      <w:drawing>
        <wp:inline distT="0" distB="0" distL="0" distR="0" wp14:anchorId="2A670945" wp14:editId="4DDB64AC">
          <wp:extent cx="1382534" cy="497091"/>
          <wp:effectExtent l="0" t="0" r="0" b="0"/>
          <wp:docPr id="5" name="Obraz 5"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F16B58" w:rsidRPr="009151AA" w:rsidRDefault="00F16B58">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F16B58" w:rsidRDefault="00F16B58" w:rsidP="0093429D">
    <w:r w:rsidRPr="005A1D84">
      <w:rPr>
        <w:b/>
        <w:noProof/>
        <w:color w:val="A6A6A6" w:themeColor="background1" w:themeShade="A6"/>
        <w:lang w:val="pl-PL" w:eastAsia="pl-PL"/>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632C5E2"/>
    <w:lvl w:ilvl="0">
      <w:start w:val="1"/>
      <w:numFmt w:val="bullet"/>
      <w:pStyle w:val="Listapunktowana"/>
      <w:lvlText w:val=""/>
      <w:lvlJc w:val="left"/>
      <w:pPr>
        <w:tabs>
          <w:tab w:val="num" w:pos="492"/>
        </w:tabs>
        <w:ind w:left="492" w:hanging="360"/>
      </w:pPr>
      <w:rPr>
        <w:rFonts w:ascii="Symbol" w:hAnsi="Symbol" w:hint="default"/>
      </w:rPr>
    </w:lvl>
  </w:abstractNum>
  <w:abstractNum w:abstractNumId="1"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2547B0E"/>
    <w:multiLevelType w:val="hybridMultilevel"/>
    <w:tmpl w:val="09741648"/>
    <w:lvl w:ilvl="0" w:tplc="FFFFFFFF">
      <w:start w:val="1"/>
      <w:numFmt w:val="upperLetter"/>
      <w:lvlText w:val="%1."/>
      <w:lvlJc w:val="left"/>
      <w:pPr>
        <w:ind w:left="644" w:hanging="360"/>
      </w:pPr>
      <w:rPr>
        <w:rFonts w:hint="default"/>
        <w:b/>
        <w:bCs/>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279CF"/>
    <w:multiLevelType w:val="hybridMultilevel"/>
    <w:tmpl w:val="CADCEF7A"/>
    <w:lvl w:ilvl="0" w:tplc="FFFFFFFF">
      <w:start w:val="1"/>
      <w:numFmt w:val="upperLetter"/>
      <w:lvlText w:val="%1."/>
      <w:lvlJc w:val="left"/>
      <w:pPr>
        <w:ind w:left="2346" w:hanging="360"/>
      </w:pPr>
      <w:rPr>
        <w:rFonts w:hint="default"/>
        <w:b/>
        <w:bCs/>
      </w:rPr>
    </w:lvl>
    <w:lvl w:ilvl="1" w:tplc="FFFFFFFF" w:tentative="1">
      <w:start w:val="1"/>
      <w:numFmt w:val="lowerLetter"/>
      <w:lvlText w:val="%2."/>
      <w:lvlJc w:val="left"/>
      <w:pPr>
        <w:ind w:left="3066" w:hanging="360"/>
      </w:pPr>
    </w:lvl>
    <w:lvl w:ilvl="2" w:tplc="FFFFFFFF" w:tentative="1">
      <w:start w:val="1"/>
      <w:numFmt w:val="lowerRoman"/>
      <w:lvlText w:val="%3."/>
      <w:lvlJc w:val="right"/>
      <w:pPr>
        <w:ind w:left="3786" w:hanging="180"/>
      </w:pPr>
    </w:lvl>
    <w:lvl w:ilvl="3" w:tplc="FFFFFFFF" w:tentative="1">
      <w:start w:val="1"/>
      <w:numFmt w:val="decimal"/>
      <w:lvlText w:val="%4."/>
      <w:lvlJc w:val="left"/>
      <w:pPr>
        <w:ind w:left="4506" w:hanging="360"/>
      </w:pPr>
    </w:lvl>
    <w:lvl w:ilvl="4" w:tplc="FFFFFFFF" w:tentative="1">
      <w:start w:val="1"/>
      <w:numFmt w:val="lowerLetter"/>
      <w:lvlText w:val="%5."/>
      <w:lvlJc w:val="left"/>
      <w:pPr>
        <w:ind w:left="5226" w:hanging="360"/>
      </w:pPr>
    </w:lvl>
    <w:lvl w:ilvl="5" w:tplc="FFFFFFFF" w:tentative="1">
      <w:start w:val="1"/>
      <w:numFmt w:val="lowerRoman"/>
      <w:lvlText w:val="%6."/>
      <w:lvlJc w:val="right"/>
      <w:pPr>
        <w:ind w:left="5946" w:hanging="180"/>
      </w:pPr>
    </w:lvl>
    <w:lvl w:ilvl="6" w:tplc="FFFFFFFF" w:tentative="1">
      <w:start w:val="1"/>
      <w:numFmt w:val="decimal"/>
      <w:lvlText w:val="%7."/>
      <w:lvlJc w:val="left"/>
      <w:pPr>
        <w:ind w:left="6666" w:hanging="360"/>
      </w:pPr>
    </w:lvl>
    <w:lvl w:ilvl="7" w:tplc="FFFFFFFF" w:tentative="1">
      <w:start w:val="1"/>
      <w:numFmt w:val="lowerLetter"/>
      <w:lvlText w:val="%8."/>
      <w:lvlJc w:val="left"/>
      <w:pPr>
        <w:ind w:left="7386" w:hanging="360"/>
      </w:pPr>
    </w:lvl>
    <w:lvl w:ilvl="8" w:tplc="FFFFFFFF" w:tentative="1">
      <w:start w:val="1"/>
      <w:numFmt w:val="lowerRoman"/>
      <w:lvlText w:val="%9."/>
      <w:lvlJc w:val="right"/>
      <w:pPr>
        <w:ind w:left="8106" w:hanging="180"/>
      </w:pPr>
    </w:lvl>
  </w:abstractNum>
  <w:abstractNum w:abstractNumId="5" w15:restartNumberingAfterBreak="0">
    <w:nsid w:val="127B3F9E"/>
    <w:multiLevelType w:val="hybridMultilevel"/>
    <w:tmpl w:val="AC0CC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5F4F7C"/>
    <w:multiLevelType w:val="multilevel"/>
    <w:tmpl w:val="0324C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806CB9"/>
    <w:multiLevelType w:val="hybridMultilevel"/>
    <w:tmpl w:val="EE781C64"/>
    <w:lvl w:ilvl="0" w:tplc="FFFFFFFF">
      <w:start w:val="1"/>
      <w:numFmt w:val="upperLetter"/>
      <w:lvlText w:val="%1."/>
      <w:lvlJc w:val="left"/>
      <w:pPr>
        <w:ind w:left="644" w:hanging="360"/>
      </w:pPr>
      <w:rPr>
        <w:rFonts w:hint="default"/>
        <w:b/>
        <w:bCs/>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8" w15:restartNumberingAfterBreak="0">
    <w:nsid w:val="1DB273DC"/>
    <w:multiLevelType w:val="hybridMultilevel"/>
    <w:tmpl w:val="148A3484"/>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9" w15:restartNumberingAfterBreak="0">
    <w:nsid w:val="1EC0601A"/>
    <w:multiLevelType w:val="multilevel"/>
    <w:tmpl w:val="2D740DBE"/>
    <w:styleLink w:val="Headings"/>
    <w:lvl w:ilvl="0">
      <w:start w:val="1"/>
      <w:numFmt w:val="decimal"/>
      <w:pStyle w:val="Nagwek1"/>
      <w:lvlText w:val="%1"/>
      <w:lvlJc w:val="left"/>
      <w:pPr>
        <w:tabs>
          <w:tab w:val="num" w:pos="567"/>
        </w:tabs>
        <w:ind w:left="567" w:hanging="567"/>
      </w:pPr>
      <w:rPr>
        <w:rFonts w:hint="default"/>
      </w:rPr>
    </w:lvl>
    <w:lvl w:ilvl="1">
      <w:start w:val="1"/>
      <w:numFmt w:val="decimal"/>
      <w:pStyle w:val="Nagwek2"/>
      <w:lvlText w:val="%1.%2"/>
      <w:lvlJc w:val="left"/>
      <w:pPr>
        <w:tabs>
          <w:tab w:val="num" w:pos="567"/>
        </w:tabs>
        <w:ind w:left="567" w:hanging="567"/>
      </w:pPr>
      <w:rPr>
        <w:rFonts w:hint="default"/>
      </w:rPr>
    </w:lvl>
    <w:lvl w:ilvl="2">
      <w:start w:val="1"/>
      <w:numFmt w:val="decimal"/>
      <w:pStyle w:val="Nagwek3"/>
      <w:lvlText w:val="%1.%2.%3"/>
      <w:lvlJc w:val="left"/>
      <w:pPr>
        <w:tabs>
          <w:tab w:val="num" w:pos="567"/>
        </w:tabs>
        <w:ind w:left="567" w:hanging="567"/>
      </w:pPr>
      <w:rPr>
        <w:rFonts w:hint="default"/>
      </w:rPr>
    </w:lvl>
    <w:lvl w:ilvl="3">
      <w:start w:val="1"/>
      <w:numFmt w:val="decimal"/>
      <w:pStyle w:val="Nagwek4"/>
      <w:lvlText w:val="%1.%2.%3.%4"/>
      <w:lvlJc w:val="left"/>
      <w:pPr>
        <w:tabs>
          <w:tab w:val="num" w:pos="567"/>
        </w:tabs>
        <w:ind w:left="567" w:hanging="567"/>
      </w:pPr>
      <w:rPr>
        <w:rFonts w:hint="default"/>
      </w:rPr>
    </w:lvl>
    <w:lvl w:ilvl="4">
      <w:start w:val="1"/>
      <w:numFmt w:val="decimal"/>
      <w:pStyle w:val="Nagwek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0" w15:restartNumberingAfterBreak="0">
    <w:nsid w:val="225305B5"/>
    <w:multiLevelType w:val="hybridMultilevel"/>
    <w:tmpl w:val="4F8C24FA"/>
    <w:lvl w:ilvl="0" w:tplc="A9DCD718">
      <w:start w:val="1"/>
      <w:numFmt w:val="bullet"/>
      <w:pStyle w:val="Akapitzlis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53C2187"/>
    <w:multiLevelType w:val="hybridMultilevel"/>
    <w:tmpl w:val="7F86DCA6"/>
    <w:lvl w:ilvl="0" w:tplc="18BAF4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A7C1A0E"/>
    <w:multiLevelType w:val="hybridMultilevel"/>
    <w:tmpl w:val="AEAEEA56"/>
    <w:lvl w:ilvl="0" w:tplc="8A94C534">
      <w:start w:val="1"/>
      <w:numFmt w:val="upperLetter"/>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4265627"/>
    <w:multiLevelType w:val="hybridMultilevel"/>
    <w:tmpl w:val="9704E4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A045B12"/>
    <w:multiLevelType w:val="hybridMultilevel"/>
    <w:tmpl w:val="09741648"/>
    <w:lvl w:ilvl="0" w:tplc="302A47C0">
      <w:start w:val="1"/>
      <w:numFmt w:val="upperLetter"/>
      <w:lvlText w:val="%1."/>
      <w:lvlJc w:val="left"/>
      <w:pPr>
        <w:ind w:left="644" w:hanging="360"/>
      </w:pPr>
      <w:rPr>
        <w:rFonts w:hint="default"/>
        <w:b/>
        <w:bCs/>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15:restartNumberingAfterBreak="0">
    <w:nsid w:val="419D6109"/>
    <w:multiLevelType w:val="hybridMultilevel"/>
    <w:tmpl w:val="9EC0B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F36B9B"/>
    <w:multiLevelType w:val="hybridMultilevel"/>
    <w:tmpl w:val="602C106A"/>
    <w:lvl w:ilvl="0" w:tplc="FFFFFFFF">
      <w:start w:val="1"/>
      <w:numFmt w:val="upperLetter"/>
      <w:lvlText w:val="%1."/>
      <w:lvlJc w:val="left"/>
      <w:pPr>
        <w:ind w:left="644" w:hanging="360"/>
      </w:pPr>
      <w:rPr>
        <w:rFonts w:hint="default"/>
        <w:b/>
        <w:bCs/>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7" w15:restartNumberingAfterBreak="0">
    <w:nsid w:val="4ADA3F59"/>
    <w:multiLevelType w:val="hybridMultilevel"/>
    <w:tmpl w:val="0D3286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CA1785B"/>
    <w:multiLevelType w:val="hybridMultilevel"/>
    <w:tmpl w:val="5FDC0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F448AA"/>
    <w:multiLevelType w:val="hybridMultilevel"/>
    <w:tmpl w:val="E0F82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C72E4E"/>
    <w:multiLevelType w:val="hybridMultilevel"/>
    <w:tmpl w:val="30AC7F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2902F10"/>
    <w:multiLevelType w:val="hybridMultilevel"/>
    <w:tmpl w:val="26DA0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CB5471"/>
    <w:multiLevelType w:val="multilevel"/>
    <w:tmpl w:val="62D269C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C0F7D68"/>
    <w:multiLevelType w:val="hybridMultilevel"/>
    <w:tmpl w:val="09741648"/>
    <w:lvl w:ilvl="0" w:tplc="FFFFFFFF">
      <w:start w:val="1"/>
      <w:numFmt w:val="upperLetter"/>
      <w:lvlText w:val="%1."/>
      <w:lvlJc w:val="left"/>
      <w:pPr>
        <w:ind w:left="644" w:hanging="360"/>
      </w:pPr>
      <w:rPr>
        <w:rFonts w:hint="default"/>
        <w:b/>
        <w:bCs/>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5" w15:restartNumberingAfterBreak="0">
    <w:nsid w:val="5CEA352E"/>
    <w:multiLevelType w:val="hybridMultilevel"/>
    <w:tmpl w:val="B3AEB260"/>
    <w:lvl w:ilvl="0" w:tplc="FFFFFFFF">
      <w:start w:val="1"/>
      <w:numFmt w:val="upperLetter"/>
      <w:lvlText w:val="%1."/>
      <w:lvlJc w:val="left"/>
      <w:pPr>
        <w:ind w:left="644" w:hanging="360"/>
      </w:pPr>
      <w:rPr>
        <w:rFonts w:hint="default"/>
        <w:b/>
        <w:bCs/>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6" w15:restartNumberingAfterBreak="0">
    <w:nsid w:val="60F6105B"/>
    <w:multiLevelType w:val="hybridMultilevel"/>
    <w:tmpl w:val="4F583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882C6C"/>
    <w:multiLevelType w:val="hybridMultilevel"/>
    <w:tmpl w:val="A602307E"/>
    <w:lvl w:ilvl="0" w:tplc="FFFFFFFF">
      <w:start w:val="1"/>
      <w:numFmt w:val="upperLetter"/>
      <w:lvlText w:val="%1."/>
      <w:lvlJc w:val="left"/>
      <w:pPr>
        <w:ind w:left="644" w:hanging="360"/>
      </w:pPr>
      <w:rPr>
        <w:rFonts w:hint="default"/>
        <w:b/>
        <w:bCs/>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717AD3"/>
    <w:multiLevelType w:val="hybridMultilevel"/>
    <w:tmpl w:val="602C106A"/>
    <w:lvl w:ilvl="0" w:tplc="FFFFFFFF">
      <w:start w:val="1"/>
      <w:numFmt w:val="upperLetter"/>
      <w:lvlText w:val="%1."/>
      <w:lvlJc w:val="left"/>
      <w:pPr>
        <w:ind w:left="644" w:hanging="360"/>
      </w:pPr>
      <w:rPr>
        <w:rFonts w:hint="default"/>
        <w:b/>
        <w:bCs/>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0"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1" w15:restartNumberingAfterBreak="0">
    <w:nsid w:val="6B0E57DC"/>
    <w:multiLevelType w:val="hybridMultilevel"/>
    <w:tmpl w:val="5802AB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CCF1698"/>
    <w:multiLevelType w:val="hybridMultilevel"/>
    <w:tmpl w:val="602C106A"/>
    <w:lvl w:ilvl="0" w:tplc="FFFFFFFF">
      <w:start w:val="1"/>
      <w:numFmt w:val="upperLetter"/>
      <w:lvlText w:val="%1."/>
      <w:lvlJc w:val="left"/>
      <w:pPr>
        <w:ind w:left="644" w:hanging="360"/>
      </w:pPr>
      <w:rPr>
        <w:rFonts w:hint="default"/>
        <w:b/>
        <w:bCs/>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3" w15:restartNumberingAfterBreak="0">
    <w:nsid w:val="70EF3DF4"/>
    <w:multiLevelType w:val="hybridMultilevel"/>
    <w:tmpl w:val="7B303D06"/>
    <w:lvl w:ilvl="0" w:tplc="FFFFFFFF">
      <w:start w:val="1"/>
      <w:numFmt w:val="upperLetter"/>
      <w:lvlText w:val="%1."/>
      <w:lvlJc w:val="left"/>
      <w:pPr>
        <w:ind w:left="644" w:hanging="360"/>
      </w:pPr>
      <w:rPr>
        <w:rFonts w:hint="default"/>
        <w:b/>
        <w:bCs/>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4" w15:restartNumberingAfterBreak="0">
    <w:nsid w:val="74110A58"/>
    <w:multiLevelType w:val="hybridMultilevel"/>
    <w:tmpl w:val="BD10877A"/>
    <w:lvl w:ilvl="0" w:tplc="FFFFFFFF">
      <w:start w:val="1"/>
      <w:numFmt w:val="upperLetter"/>
      <w:lvlText w:val="%1."/>
      <w:lvlJc w:val="left"/>
      <w:pPr>
        <w:ind w:left="644" w:hanging="360"/>
      </w:pPr>
      <w:rPr>
        <w:rFonts w:hint="default"/>
        <w:b/>
        <w:bCs/>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num w:numId="1" w16cid:durableId="355814647">
    <w:abstractNumId w:val="1"/>
  </w:num>
  <w:num w:numId="2" w16cid:durableId="651638785">
    <w:abstractNumId w:val="22"/>
  </w:num>
  <w:num w:numId="3" w16cid:durableId="1046100771">
    <w:abstractNumId w:val="3"/>
  </w:num>
  <w:num w:numId="4" w16cid:durableId="1584535828">
    <w:abstractNumId w:val="28"/>
  </w:num>
  <w:num w:numId="5" w16cid:durableId="459517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75808514">
    <w:abstractNumId w:val="10"/>
  </w:num>
  <w:num w:numId="7" w16cid:durableId="696590419">
    <w:abstractNumId w:val="30"/>
  </w:num>
  <w:num w:numId="8" w16cid:durableId="1786466267">
    <w:abstractNumId w:val="30"/>
  </w:num>
  <w:num w:numId="9" w16cid:durableId="1105344217">
    <w:abstractNumId w:val="30"/>
  </w:num>
  <w:num w:numId="10" w16cid:durableId="133565518">
    <w:abstractNumId w:val="30"/>
  </w:num>
  <w:num w:numId="11" w16cid:durableId="74203511">
    <w:abstractNumId w:val="30"/>
  </w:num>
  <w:num w:numId="12" w16cid:durableId="618101542">
    <w:abstractNumId w:val="30"/>
  </w:num>
  <w:num w:numId="13" w16cid:durableId="1634404984">
    <w:abstractNumId w:val="10"/>
  </w:num>
  <w:num w:numId="14" w16cid:durableId="481847049">
    <w:abstractNumId w:val="9"/>
  </w:num>
  <w:num w:numId="15" w16cid:durableId="1846431870">
    <w:abstractNumId w:val="9"/>
  </w:num>
  <w:num w:numId="16" w16cid:durableId="1958216520">
    <w:abstractNumId w:val="9"/>
  </w:num>
  <w:num w:numId="17" w16cid:durableId="1809471169">
    <w:abstractNumId w:val="9"/>
  </w:num>
  <w:num w:numId="18" w16cid:durableId="778376369">
    <w:abstractNumId w:val="9"/>
  </w:num>
  <w:num w:numId="19" w16cid:durableId="1837379739">
    <w:abstractNumId w:val="9"/>
  </w:num>
  <w:num w:numId="20" w16cid:durableId="1710375972">
    <w:abstractNumId w:val="31"/>
  </w:num>
  <w:num w:numId="21" w16cid:durableId="1214073357">
    <w:abstractNumId w:val="6"/>
  </w:num>
  <w:num w:numId="22" w16cid:durableId="1964650248">
    <w:abstractNumId w:val="17"/>
  </w:num>
  <w:num w:numId="23" w16cid:durableId="2131969229">
    <w:abstractNumId w:val="13"/>
  </w:num>
  <w:num w:numId="24" w16cid:durableId="1648584436">
    <w:abstractNumId w:val="15"/>
  </w:num>
  <w:num w:numId="25" w16cid:durableId="629284634">
    <w:abstractNumId w:val="8"/>
  </w:num>
  <w:num w:numId="26" w16cid:durableId="1258245939">
    <w:abstractNumId w:val="5"/>
  </w:num>
  <w:num w:numId="27" w16cid:durableId="914507626">
    <w:abstractNumId w:val="18"/>
  </w:num>
  <w:num w:numId="28" w16cid:durableId="425275650">
    <w:abstractNumId w:val="21"/>
  </w:num>
  <w:num w:numId="29" w16cid:durableId="646282767">
    <w:abstractNumId w:val="26"/>
  </w:num>
  <w:num w:numId="30" w16cid:durableId="1373650963">
    <w:abstractNumId w:val="0"/>
  </w:num>
  <w:num w:numId="31" w16cid:durableId="436829782">
    <w:abstractNumId w:val="20"/>
  </w:num>
  <w:num w:numId="32" w16cid:durableId="27268568">
    <w:abstractNumId w:val="11"/>
  </w:num>
  <w:num w:numId="33" w16cid:durableId="539320658">
    <w:abstractNumId w:val="19"/>
  </w:num>
  <w:num w:numId="34" w16cid:durableId="293559311">
    <w:abstractNumId w:val="23"/>
  </w:num>
  <w:num w:numId="35" w16cid:durableId="213129371">
    <w:abstractNumId w:val="14"/>
  </w:num>
  <w:num w:numId="36" w16cid:durableId="878249963">
    <w:abstractNumId w:val="29"/>
  </w:num>
  <w:num w:numId="37" w16cid:durableId="359203199">
    <w:abstractNumId w:val="32"/>
  </w:num>
  <w:num w:numId="38" w16cid:durableId="876773153">
    <w:abstractNumId w:val="16"/>
  </w:num>
  <w:num w:numId="39" w16cid:durableId="934945324">
    <w:abstractNumId w:val="4"/>
  </w:num>
  <w:num w:numId="40" w16cid:durableId="2026320832">
    <w:abstractNumId w:val="25"/>
  </w:num>
  <w:num w:numId="41" w16cid:durableId="195627244">
    <w:abstractNumId w:val="27"/>
  </w:num>
  <w:num w:numId="42" w16cid:durableId="1919707105">
    <w:abstractNumId w:val="34"/>
  </w:num>
  <w:num w:numId="43" w16cid:durableId="1797405432">
    <w:abstractNumId w:val="7"/>
  </w:num>
  <w:num w:numId="44" w16cid:durableId="1900898210">
    <w:abstractNumId w:val="33"/>
  </w:num>
  <w:num w:numId="45" w16cid:durableId="1492211982">
    <w:abstractNumId w:val="2"/>
  </w:num>
  <w:num w:numId="46" w16cid:durableId="1641497019">
    <w:abstractNumId w:val="24"/>
  </w:num>
  <w:num w:numId="47" w16cid:durableId="17252549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D24"/>
    <w:rsid w:val="00013C45"/>
    <w:rsid w:val="0001436A"/>
    <w:rsid w:val="000227EA"/>
    <w:rsid w:val="00034304"/>
    <w:rsid w:val="00035434"/>
    <w:rsid w:val="0003544B"/>
    <w:rsid w:val="00041FD6"/>
    <w:rsid w:val="00052A14"/>
    <w:rsid w:val="00077D53"/>
    <w:rsid w:val="000D3730"/>
    <w:rsid w:val="00105FD9"/>
    <w:rsid w:val="00117666"/>
    <w:rsid w:val="001549D3"/>
    <w:rsid w:val="00160065"/>
    <w:rsid w:val="00170E17"/>
    <w:rsid w:val="00177AFD"/>
    <w:rsid w:val="00177D84"/>
    <w:rsid w:val="0018284C"/>
    <w:rsid w:val="001B7A73"/>
    <w:rsid w:val="001C1899"/>
    <w:rsid w:val="001F0007"/>
    <w:rsid w:val="00210250"/>
    <w:rsid w:val="00212C8F"/>
    <w:rsid w:val="002131AA"/>
    <w:rsid w:val="00223E84"/>
    <w:rsid w:val="00225DB5"/>
    <w:rsid w:val="00247630"/>
    <w:rsid w:val="00252141"/>
    <w:rsid w:val="002525EA"/>
    <w:rsid w:val="00264098"/>
    <w:rsid w:val="00267D18"/>
    <w:rsid w:val="002868E2"/>
    <w:rsid w:val="002869C3"/>
    <w:rsid w:val="002936E4"/>
    <w:rsid w:val="002945E1"/>
    <w:rsid w:val="002B4A57"/>
    <w:rsid w:val="002C74CA"/>
    <w:rsid w:val="002E1E7F"/>
    <w:rsid w:val="002E2FED"/>
    <w:rsid w:val="003544FB"/>
    <w:rsid w:val="00354651"/>
    <w:rsid w:val="00380BD5"/>
    <w:rsid w:val="003960BD"/>
    <w:rsid w:val="0039702F"/>
    <w:rsid w:val="003C373C"/>
    <w:rsid w:val="003D2F2D"/>
    <w:rsid w:val="003F48E5"/>
    <w:rsid w:val="00401590"/>
    <w:rsid w:val="004044D7"/>
    <w:rsid w:val="00447801"/>
    <w:rsid w:val="004525BA"/>
    <w:rsid w:val="00452E9C"/>
    <w:rsid w:val="004735C8"/>
    <w:rsid w:val="00481D25"/>
    <w:rsid w:val="00486D43"/>
    <w:rsid w:val="004961FF"/>
    <w:rsid w:val="004B6A86"/>
    <w:rsid w:val="004D7B07"/>
    <w:rsid w:val="00517A89"/>
    <w:rsid w:val="005250F2"/>
    <w:rsid w:val="005508EF"/>
    <w:rsid w:val="005618CA"/>
    <w:rsid w:val="00590EC5"/>
    <w:rsid w:val="00593EEA"/>
    <w:rsid w:val="005A5EEE"/>
    <w:rsid w:val="005D009F"/>
    <w:rsid w:val="005E1226"/>
    <w:rsid w:val="00613E80"/>
    <w:rsid w:val="00636A44"/>
    <w:rsid w:val="006375C7"/>
    <w:rsid w:val="0065175F"/>
    <w:rsid w:val="00654E8F"/>
    <w:rsid w:val="00660D05"/>
    <w:rsid w:val="006820B1"/>
    <w:rsid w:val="006A57F8"/>
    <w:rsid w:val="006B1833"/>
    <w:rsid w:val="006B7D14"/>
    <w:rsid w:val="006D7209"/>
    <w:rsid w:val="006E2235"/>
    <w:rsid w:val="00701727"/>
    <w:rsid w:val="0070566C"/>
    <w:rsid w:val="0070661D"/>
    <w:rsid w:val="00711432"/>
    <w:rsid w:val="00714C50"/>
    <w:rsid w:val="00725A7D"/>
    <w:rsid w:val="007501BE"/>
    <w:rsid w:val="00756340"/>
    <w:rsid w:val="00765658"/>
    <w:rsid w:val="00771566"/>
    <w:rsid w:val="00790BB3"/>
    <w:rsid w:val="007B674B"/>
    <w:rsid w:val="007C206C"/>
    <w:rsid w:val="007E21E4"/>
    <w:rsid w:val="007E47F4"/>
    <w:rsid w:val="00803D24"/>
    <w:rsid w:val="00807F02"/>
    <w:rsid w:val="0081252C"/>
    <w:rsid w:val="00816245"/>
    <w:rsid w:val="00816E08"/>
    <w:rsid w:val="00817DD6"/>
    <w:rsid w:val="00823C5E"/>
    <w:rsid w:val="008437AA"/>
    <w:rsid w:val="00860CD1"/>
    <w:rsid w:val="00885156"/>
    <w:rsid w:val="008A3966"/>
    <w:rsid w:val="008E1440"/>
    <w:rsid w:val="008F63D5"/>
    <w:rsid w:val="00905DD0"/>
    <w:rsid w:val="009151AA"/>
    <w:rsid w:val="00932F18"/>
    <w:rsid w:val="0093429D"/>
    <w:rsid w:val="00943573"/>
    <w:rsid w:val="00944674"/>
    <w:rsid w:val="00945696"/>
    <w:rsid w:val="00970F7D"/>
    <w:rsid w:val="00994A3D"/>
    <w:rsid w:val="009C2B12"/>
    <w:rsid w:val="009C70F3"/>
    <w:rsid w:val="009E520B"/>
    <w:rsid w:val="009F2285"/>
    <w:rsid w:val="00A1747F"/>
    <w:rsid w:val="00A174D9"/>
    <w:rsid w:val="00A343E1"/>
    <w:rsid w:val="00A569CD"/>
    <w:rsid w:val="00A77677"/>
    <w:rsid w:val="00AA1920"/>
    <w:rsid w:val="00AB53B6"/>
    <w:rsid w:val="00AB6715"/>
    <w:rsid w:val="00B1381B"/>
    <w:rsid w:val="00B1671E"/>
    <w:rsid w:val="00B25EB8"/>
    <w:rsid w:val="00B33F94"/>
    <w:rsid w:val="00B354E1"/>
    <w:rsid w:val="00B37014"/>
    <w:rsid w:val="00B37F4D"/>
    <w:rsid w:val="00B520A7"/>
    <w:rsid w:val="00B64B9D"/>
    <w:rsid w:val="00B65952"/>
    <w:rsid w:val="00BE34AE"/>
    <w:rsid w:val="00BE4CD0"/>
    <w:rsid w:val="00BF22B0"/>
    <w:rsid w:val="00C03CCE"/>
    <w:rsid w:val="00C110DE"/>
    <w:rsid w:val="00C514C7"/>
    <w:rsid w:val="00C52A7B"/>
    <w:rsid w:val="00C53488"/>
    <w:rsid w:val="00C56BAF"/>
    <w:rsid w:val="00C679AA"/>
    <w:rsid w:val="00C75972"/>
    <w:rsid w:val="00C812D6"/>
    <w:rsid w:val="00C92ED6"/>
    <w:rsid w:val="00CA0EDD"/>
    <w:rsid w:val="00CA6577"/>
    <w:rsid w:val="00CA7AB9"/>
    <w:rsid w:val="00CC0A3A"/>
    <w:rsid w:val="00CC298F"/>
    <w:rsid w:val="00CD066B"/>
    <w:rsid w:val="00CE01CD"/>
    <w:rsid w:val="00CE4FEE"/>
    <w:rsid w:val="00CF5633"/>
    <w:rsid w:val="00D51F23"/>
    <w:rsid w:val="00D6344B"/>
    <w:rsid w:val="00D8674E"/>
    <w:rsid w:val="00DA1702"/>
    <w:rsid w:val="00DB59C3"/>
    <w:rsid w:val="00DC259A"/>
    <w:rsid w:val="00DC76E6"/>
    <w:rsid w:val="00DE1049"/>
    <w:rsid w:val="00DE23E8"/>
    <w:rsid w:val="00E13466"/>
    <w:rsid w:val="00E14193"/>
    <w:rsid w:val="00E24D43"/>
    <w:rsid w:val="00E26701"/>
    <w:rsid w:val="00E31551"/>
    <w:rsid w:val="00E4501E"/>
    <w:rsid w:val="00E469CE"/>
    <w:rsid w:val="00E52377"/>
    <w:rsid w:val="00E55405"/>
    <w:rsid w:val="00E60894"/>
    <w:rsid w:val="00E64594"/>
    <w:rsid w:val="00E64E17"/>
    <w:rsid w:val="00E75A00"/>
    <w:rsid w:val="00E83241"/>
    <w:rsid w:val="00E866C9"/>
    <w:rsid w:val="00EA3D3C"/>
    <w:rsid w:val="00EA604C"/>
    <w:rsid w:val="00F0738A"/>
    <w:rsid w:val="00F16B58"/>
    <w:rsid w:val="00F17022"/>
    <w:rsid w:val="00F46900"/>
    <w:rsid w:val="00F61D89"/>
    <w:rsid w:val="00F90132"/>
    <w:rsid w:val="00F92649"/>
    <w:rsid w:val="00FE10C7"/>
    <w:rsid w:val="00FE2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6715"/>
    <w:pPr>
      <w:spacing w:before="120" w:after="240" w:line="240" w:lineRule="auto"/>
    </w:pPr>
    <w:rPr>
      <w:rFonts w:ascii="Times New Roman" w:hAnsi="Times New Roman"/>
      <w:sz w:val="24"/>
    </w:rPr>
  </w:style>
  <w:style w:type="paragraph" w:styleId="Nagwek1">
    <w:name w:val="heading 1"/>
    <w:basedOn w:val="Akapitzlist"/>
    <w:next w:val="Normalny"/>
    <w:link w:val="Nagwek1Znak"/>
    <w:uiPriority w:val="9"/>
    <w:qFormat/>
    <w:rsid w:val="00AB6715"/>
    <w:pPr>
      <w:numPr>
        <w:numId w:val="19"/>
      </w:numPr>
      <w:spacing w:before="240"/>
      <w:contextualSpacing w:val="0"/>
      <w:outlineLvl w:val="0"/>
    </w:pPr>
    <w:rPr>
      <w:b/>
    </w:rPr>
  </w:style>
  <w:style w:type="paragraph" w:styleId="Nagwek2">
    <w:name w:val="heading 2"/>
    <w:basedOn w:val="Nagwek1"/>
    <w:next w:val="Normalny"/>
    <w:link w:val="Nagwek2Znak"/>
    <w:uiPriority w:val="9"/>
    <w:qFormat/>
    <w:rsid w:val="00AB6715"/>
    <w:pPr>
      <w:numPr>
        <w:ilvl w:val="1"/>
      </w:numPr>
      <w:spacing w:after="200"/>
      <w:outlineLvl w:val="1"/>
    </w:pPr>
  </w:style>
  <w:style w:type="paragraph" w:styleId="Nagwek3">
    <w:name w:val="heading 3"/>
    <w:basedOn w:val="Normalny"/>
    <w:next w:val="Normalny"/>
    <w:link w:val="Nagwek3Znak"/>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Nagwek4">
    <w:name w:val="heading 4"/>
    <w:basedOn w:val="Nagwek3"/>
    <w:next w:val="Normalny"/>
    <w:link w:val="Nagwek4Znak"/>
    <w:uiPriority w:val="9"/>
    <w:qFormat/>
    <w:rsid w:val="00AB6715"/>
    <w:pPr>
      <w:numPr>
        <w:ilvl w:val="3"/>
      </w:numPr>
      <w:outlineLvl w:val="3"/>
    </w:pPr>
    <w:rPr>
      <w:iCs/>
    </w:rPr>
  </w:style>
  <w:style w:type="paragraph" w:styleId="Nagwek5">
    <w:name w:val="heading 5"/>
    <w:basedOn w:val="Nagwek4"/>
    <w:next w:val="Normalny"/>
    <w:link w:val="Nagwek5Znak"/>
    <w:uiPriority w:val="9"/>
    <w:qFormat/>
    <w:rsid w:val="00AB6715"/>
    <w:pPr>
      <w:numPr>
        <w:ilvl w:val="4"/>
      </w:numPr>
      <w:outlineLvl w:val="4"/>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B6715"/>
    <w:rPr>
      <w:rFonts w:ascii="Times New Roman" w:eastAsia="Cambria" w:hAnsi="Times New Roman" w:cs="Times New Roman"/>
      <w:b/>
      <w:sz w:val="24"/>
      <w:szCs w:val="24"/>
    </w:rPr>
  </w:style>
  <w:style w:type="character" w:customStyle="1" w:styleId="Nagwek2Znak">
    <w:name w:val="Nagłówek 2 Znak"/>
    <w:basedOn w:val="Domylnaczcionkaakapitu"/>
    <w:link w:val="Nagwek2"/>
    <w:uiPriority w:val="9"/>
    <w:rsid w:val="00AB6715"/>
    <w:rPr>
      <w:rFonts w:ascii="Times New Roman" w:eastAsia="Cambria" w:hAnsi="Times New Roman" w:cs="Times New Roman"/>
      <w:b/>
      <w:sz w:val="24"/>
      <w:szCs w:val="24"/>
    </w:rPr>
  </w:style>
  <w:style w:type="paragraph" w:styleId="Podtytu">
    <w:name w:val="Subtitle"/>
    <w:basedOn w:val="Normalny"/>
    <w:next w:val="Normalny"/>
    <w:link w:val="PodtytuZnak"/>
    <w:uiPriority w:val="99"/>
    <w:unhideWhenUsed/>
    <w:qFormat/>
    <w:rsid w:val="00AB6715"/>
    <w:pPr>
      <w:spacing w:before="240"/>
    </w:pPr>
    <w:rPr>
      <w:rFonts w:cs="Times New Roman"/>
      <w:b/>
      <w:szCs w:val="24"/>
    </w:rPr>
  </w:style>
  <w:style w:type="character" w:customStyle="1" w:styleId="PodtytuZnak">
    <w:name w:val="Podtytuł Znak"/>
    <w:basedOn w:val="Domylnaczcionkaakapitu"/>
    <w:link w:val="Podtytu"/>
    <w:uiPriority w:val="99"/>
    <w:rsid w:val="00AB6715"/>
    <w:rPr>
      <w:rFonts w:ascii="Times New Roman" w:hAnsi="Times New Roman" w:cs="Times New Roman"/>
      <w:b/>
      <w:sz w:val="24"/>
      <w:szCs w:val="24"/>
    </w:rPr>
  </w:style>
  <w:style w:type="paragraph" w:customStyle="1" w:styleId="AuthorList">
    <w:name w:val="Author List"/>
    <w:aliases w:val="Keywords,Abstract"/>
    <w:basedOn w:val="Podtytu"/>
    <w:next w:val="Normalny"/>
    <w:uiPriority w:val="1"/>
    <w:qFormat/>
    <w:rsid w:val="00AB6715"/>
  </w:style>
  <w:style w:type="paragraph" w:styleId="Tekstdymka">
    <w:name w:val="Balloon Text"/>
    <w:basedOn w:val="Normalny"/>
    <w:link w:val="TekstdymkaZnak"/>
    <w:uiPriority w:val="99"/>
    <w:semiHidden/>
    <w:unhideWhenUsed/>
    <w:rsid w:val="00AB6715"/>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AB6715"/>
    <w:rPr>
      <w:rFonts w:ascii="Tahoma" w:hAnsi="Tahoma" w:cs="Tahoma"/>
      <w:sz w:val="16"/>
      <w:szCs w:val="16"/>
    </w:rPr>
  </w:style>
  <w:style w:type="character" w:styleId="Tytuksiki">
    <w:name w:val="Book Title"/>
    <w:basedOn w:val="Domylnaczcionkaakapitu"/>
    <w:uiPriority w:val="33"/>
    <w:qFormat/>
    <w:rsid w:val="00AB6715"/>
    <w:rPr>
      <w:rFonts w:ascii="Times New Roman" w:hAnsi="Times New Roman"/>
      <w:b/>
      <w:bCs/>
      <w:i/>
      <w:iCs/>
      <w:spacing w:val="5"/>
    </w:rPr>
  </w:style>
  <w:style w:type="paragraph" w:styleId="Legenda">
    <w:name w:val="caption"/>
    <w:basedOn w:val="Normalny"/>
    <w:next w:val="Bezodstpw"/>
    <w:uiPriority w:val="35"/>
    <w:unhideWhenUsed/>
    <w:qFormat/>
    <w:rsid w:val="00AB6715"/>
    <w:pPr>
      <w:keepNext/>
    </w:pPr>
    <w:rPr>
      <w:rFonts w:cs="Times New Roman"/>
      <w:b/>
      <w:bCs/>
      <w:szCs w:val="24"/>
    </w:rPr>
  </w:style>
  <w:style w:type="paragraph" w:styleId="Bezodstpw">
    <w:name w:val="No Spacing"/>
    <w:uiPriority w:val="1"/>
    <w:unhideWhenUsed/>
    <w:qFormat/>
    <w:rsid w:val="00AB6715"/>
    <w:pPr>
      <w:spacing w:after="0" w:line="240" w:lineRule="auto"/>
    </w:pPr>
    <w:rPr>
      <w:rFonts w:ascii="Times New Roman" w:hAnsi="Times New Roman"/>
      <w:sz w:val="24"/>
    </w:rPr>
  </w:style>
  <w:style w:type="character" w:styleId="Odwoaniedokomentarza">
    <w:name w:val="annotation reference"/>
    <w:basedOn w:val="Domylnaczcionkaakapitu"/>
    <w:uiPriority w:val="99"/>
    <w:semiHidden/>
    <w:unhideWhenUsed/>
    <w:rsid w:val="00AB6715"/>
    <w:rPr>
      <w:sz w:val="16"/>
      <w:szCs w:val="16"/>
    </w:rPr>
  </w:style>
  <w:style w:type="paragraph" w:styleId="Tekstkomentarza">
    <w:name w:val="annotation text"/>
    <w:basedOn w:val="Normalny"/>
    <w:link w:val="TekstkomentarzaZnak"/>
    <w:uiPriority w:val="99"/>
    <w:unhideWhenUsed/>
    <w:rsid w:val="00AB6715"/>
    <w:rPr>
      <w:sz w:val="20"/>
      <w:szCs w:val="20"/>
    </w:rPr>
  </w:style>
  <w:style w:type="character" w:customStyle="1" w:styleId="TekstkomentarzaZnak">
    <w:name w:val="Tekst komentarza Znak"/>
    <w:basedOn w:val="Domylnaczcionkaakapitu"/>
    <w:link w:val="Tekstkomentarza"/>
    <w:uiPriority w:val="99"/>
    <w:rsid w:val="00AB6715"/>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AB6715"/>
    <w:rPr>
      <w:b/>
      <w:bCs/>
    </w:rPr>
  </w:style>
  <w:style w:type="character" w:customStyle="1" w:styleId="TematkomentarzaZnak">
    <w:name w:val="Temat komentarza Znak"/>
    <w:basedOn w:val="TekstkomentarzaZnak"/>
    <w:link w:val="Tematkomentarza"/>
    <w:uiPriority w:val="99"/>
    <w:semiHidden/>
    <w:rsid w:val="00AB6715"/>
    <w:rPr>
      <w:rFonts w:ascii="Times New Roman" w:hAnsi="Times New Roman"/>
      <w:b/>
      <w:bCs/>
      <w:sz w:val="20"/>
      <w:szCs w:val="20"/>
    </w:rPr>
  </w:style>
  <w:style w:type="character" w:styleId="Uwydatnienie">
    <w:name w:val="Emphasis"/>
    <w:basedOn w:val="Domylnaczcionkaakapitu"/>
    <w:uiPriority w:val="20"/>
    <w:qFormat/>
    <w:rsid w:val="00AB6715"/>
    <w:rPr>
      <w:rFonts w:ascii="Times New Roman" w:hAnsi="Times New Roman"/>
      <w:i/>
      <w:iCs/>
    </w:rPr>
  </w:style>
  <w:style w:type="character" w:styleId="Odwoanieprzypisukocowego">
    <w:name w:val="endnote reference"/>
    <w:basedOn w:val="Domylnaczcionkaakapitu"/>
    <w:uiPriority w:val="99"/>
    <w:semiHidden/>
    <w:unhideWhenUsed/>
    <w:rsid w:val="00AB6715"/>
    <w:rPr>
      <w:vertAlign w:val="superscript"/>
    </w:rPr>
  </w:style>
  <w:style w:type="paragraph" w:styleId="Tekstprzypisukocowego">
    <w:name w:val="endnote text"/>
    <w:basedOn w:val="Normalny"/>
    <w:link w:val="TekstprzypisukocowegoZnak"/>
    <w:uiPriority w:val="99"/>
    <w:semiHidden/>
    <w:unhideWhenUsed/>
    <w:rsid w:val="00AB6715"/>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AB6715"/>
    <w:rPr>
      <w:rFonts w:ascii="Times New Roman" w:hAnsi="Times New Roman"/>
      <w:sz w:val="20"/>
      <w:szCs w:val="20"/>
    </w:rPr>
  </w:style>
  <w:style w:type="character" w:styleId="UyteHipercze">
    <w:name w:val="FollowedHyperlink"/>
    <w:basedOn w:val="Domylnaczcionkaakapitu"/>
    <w:uiPriority w:val="99"/>
    <w:semiHidden/>
    <w:unhideWhenUsed/>
    <w:rsid w:val="00AB6715"/>
    <w:rPr>
      <w:color w:val="800080" w:themeColor="followedHyperlink"/>
      <w:u w:val="single"/>
    </w:rPr>
  </w:style>
  <w:style w:type="paragraph" w:styleId="Stopka">
    <w:name w:val="footer"/>
    <w:basedOn w:val="Normalny"/>
    <w:link w:val="StopkaZnak"/>
    <w:uiPriority w:val="99"/>
    <w:unhideWhenUsed/>
    <w:rsid w:val="00AB6715"/>
    <w:pPr>
      <w:tabs>
        <w:tab w:val="center" w:pos="4844"/>
        <w:tab w:val="right" w:pos="9689"/>
      </w:tabs>
      <w:spacing w:after="0"/>
    </w:pPr>
  </w:style>
  <w:style w:type="character" w:customStyle="1" w:styleId="StopkaZnak">
    <w:name w:val="Stopka Znak"/>
    <w:basedOn w:val="Domylnaczcionkaakapitu"/>
    <w:link w:val="Stopka"/>
    <w:uiPriority w:val="99"/>
    <w:rsid w:val="00AB6715"/>
    <w:rPr>
      <w:rFonts w:ascii="Times New Roman" w:hAnsi="Times New Roman"/>
      <w:sz w:val="24"/>
    </w:rPr>
  </w:style>
  <w:style w:type="character" w:styleId="Odwoanieprzypisudolnego">
    <w:name w:val="footnote reference"/>
    <w:basedOn w:val="Domylnaczcionkaakapitu"/>
    <w:uiPriority w:val="99"/>
    <w:semiHidden/>
    <w:unhideWhenUsed/>
    <w:rsid w:val="00AB6715"/>
    <w:rPr>
      <w:vertAlign w:val="superscript"/>
    </w:rPr>
  </w:style>
  <w:style w:type="paragraph" w:styleId="Tekstprzypisudolnego">
    <w:name w:val="footnote text"/>
    <w:basedOn w:val="Normalny"/>
    <w:link w:val="TekstprzypisudolnegoZnak"/>
    <w:uiPriority w:val="99"/>
    <w:semiHidden/>
    <w:unhideWhenUsed/>
    <w:rsid w:val="00AB6715"/>
    <w:pPr>
      <w:spacing w:after="0"/>
    </w:pPr>
    <w:rPr>
      <w:sz w:val="20"/>
      <w:szCs w:val="20"/>
    </w:rPr>
  </w:style>
  <w:style w:type="character" w:customStyle="1" w:styleId="TekstprzypisudolnegoZnak">
    <w:name w:val="Tekst przypisu dolnego Znak"/>
    <w:basedOn w:val="Domylnaczcionkaakapitu"/>
    <w:link w:val="Tekstprzypisudolnego"/>
    <w:uiPriority w:val="99"/>
    <w:semiHidden/>
    <w:rsid w:val="00AB6715"/>
    <w:rPr>
      <w:rFonts w:ascii="Times New Roman" w:hAnsi="Times New Roman"/>
      <w:sz w:val="20"/>
      <w:szCs w:val="20"/>
    </w:rPr>
  </w:style>
  <w:style w:type="paragraph" w:styleId="Nagwek">
    <w:name w:val="header"/>
    <w:basedOn w:val="Normalny"/>
    <w:link w:val="NagwekZnak"/>
    <w:uiPriority w:val="99"/>
    <w:unhideWhenUsed/>
    <w:rsid w:val="00AB6715"/>
    <w:pPr>
      <w:tabs>
        <w:tab w:val="center" w:pos="4844"/>
        <w:tab w:val="right" w:pos="9689"/>
      </w:tabs>
    </w:pPr>
    <w:rPr>
      <w:b/>
    </w:rPr>
  </w:style>
  <w:style w:type="character" w:customStyle="1" w:styleId="NagwekZnak">
    <w:name w:val="Nagłówek Znak"/>
    <w:basedOn w:val="Domylnaczcionkaakapitu"/>
    <w:link w:val="Nagwek"/>
    <w:uiPriority w:val="99"/>
    <w:rsid w:val="00AB6715"/>
    <w:rPr>
      <w:rFonts w:ascii="Times New Roman" w:hAnsi="Times New Roman"/>
      <w:b/>
      <w:sz w:val="24"/>
    </w:rPr>
  </w:style>
  <w:style w:type="paragraph" w:styleId="Akapitzlist">
    <w:name w:val="List Paragraph"/>
    <w:basedOn w:val="Normalny"/>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cze">
    <w:name w:val="Hyperlink"/>
    <w:basedOn w:val="Domylnaczcionkaakapitu"/>
    <w:uiPriority w:val="99"/>
    <w:unhideWhenUsed/>
    <w:rsid w:val="00AB6715"/>
    <w:rPr>
      <w:color w:val="0000FF"/>
      <w:u w:val="single"/>
    </w:rPr>
  </w:style>
  <w:style w:type="character" w:styleId="Wyrnienieintensywne">
    <w:name w:val="Intense Emphasis"/>
    <w:basedOn w:val="Domylnaczcionkaakapitu"/>
    <w:uiPriority w:val="21"/>
    <w:unhideWhenUsed/>
    <w:rsid w:val="00AB6715"/>
    <w:rPr>
      <w:rFonts w:ascii="Times New Roman" w:hAnsi="Times New Roman"/>
      <w:i/>
      <w:iCs/>
      <w:color w:val="auto"/>
    </w:rPr>
  </w:style>
  <w:style w:type="character" w:styleId="Odwoanieintensywne">
    <w:name w:val="Intense Reference"/>
    <w:basedOn w:val="Domylnaczcionkaakapitu"/>
    <w:uiPriority w:val="32"/>
    <w:qFormat/>
    <w:rsid w:val="00AB6715"/>
    <w:rPr>
      <w:b/>
      <w:bCs/>
      <w:smallCaps/>
      <w:color w:val="auto"/>
      <w:spacing w:val="5"/>
    </w:rPr>
  </w:style>
  <w:style w:type="character" w:styleId="Numerwiersza">
    <w:name w:val="line number"/>
    <w:basedOn w:val="Domylnaczcionkaakapitu"/>
    <w:uiPriority w:val="99"/>
    <w:semiHidden/>
    <w:unhideWhenUsed/>
    <w:rsid w:val="00AB6715"/>
  </w:style>
  <w:style w:type="character" w:customStyle="1" w:styleId="Nagwek3Znak">
    <w:name w:val="Nagłówek 3 Znak"/>
    <w:basedOn w:val="Domylnaczcionkaakapitu"/>
    <w:link w:val="Nagwek3"/>
    <w:uiPriority w:val="9"/>
    <w:rsid w:val="00AB6715"/>
    <w:rPr>
      <w:rFonts w:ascii="Times New Roman" w:eastAsiaTheme="majorEastAsia" w:hAnsi="Times New Roman" w:cstheme="majorBidi"/>
      <w:b/>
      <w:sz w:val="24"/>
      <w:szCs w:val="24"/>
    </w:rPr>
  </w:style>
  <w:style w:type="character" w:customStyle="1" w:styleId="Nagwek4Znak">
    <w:name w:val="Nagłówek 4 Znak"/>
    <w:basedOn w:val="Domylnaczcionkaakapitu"/>
    <w:link w:val="Nagwek4"/>
    <w:uiPriority w:val="9"/>
    <w:rsid w:val="00AB6715"/>
    <w:rPr>
      <w:rFonts w:ascii="Times New Roman" w:eastAsiaTheme="majorEastAsia" w:hAnsi="Times New Roman" w:cstheme="majorBidi"/>
      <w:b/>
      <w:iCs/>
      <w:sz w:val="24"/>
      <w:szCs w:val="24"/>
    </w:rPr>
  </w:style>
  <w:style w:type="character" w:customStyle="1" w:styleId="Nagwek5Znak">
    <w:name w:val="Nagłówek 5 Znak"/>
    <w:basedOn w:val="Domylnaczcionkaakapitu"/>
    <w:link w:val="Nagwek5"/>
    <w:uiPriority w:val="9"/>
    <w:rsid w:val="00AB6715"/>
    <w:rPr>
      <w:rFonts w:ascii="Times New Roman" w:eastAsiaTheme="majorEastAsia" w:hAnsi="Times New Roman" w:cstheme="majorBidi"/>
      <w:b/>
      <w:iCs/>
      <w:sz w:val="24"/>
      <w:szCs w:val="24"/>
    </w:rPr>
  </w:style>
  <w:style w:type="paragraph" w:styleId="NormalnyWeb">
    <w:name w:val="Normal (Web)"/>
    <w:basedOn w:val="Normalny"/>
    <w:uiPriority w:val="99"/>
    <w:unhideWhenUsed/>
    <w:rsid w:val="00AB6715"/>
    <w:pPr>
      <w:spacing w:before="100" w:beforeAutospacing="1" w:after="100" w:afterAutospacing="1"/>
    </w:pPr>
    <w:rPr>
      <w:rFonts w:eastAsia="Times New Roman" w:cs="Times New Roman"/>
      <w:szCs w:val="24"/>
    </w:rPr>
  </w:style>
  <w:style w:type="paragraph" w:styleId="Cytat">
    <w:name w:val="Quote"/>
    <w:basedOn w:val="Normalny"/>
    <w:next w:val="Normalny"/>
    <w:link w:val="CytatZnak"/>
    <w:uiPriority w:val="29"/>
    <w:qFormat/>
    <w:rsid w:val="00AB6715"/>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AB6715"/>
    <w:rPr>
      <w:rFonts w:ascii="Times New Roman" w:hAnsi="Times New Roman"/>
      <w:i/>
      <w:iCs/>
      <w:color w:val="404040" w:themeColor="text1" w:themeTint="BF"/>
      <w:sz w:val="24"/>
    </w:rPr>
  </w:style>
  <w:style w:type="character" w:styleId="Pogrubienie">
    <w:name w:val="Strong"/>
    <w:basedOn w:val="Domylnaczcionkaakapitu"/>
    <w:uiPriority w:val="22"/>
    <w:qFormat/>
    <w:rsid w:val="00AB6715"/>
    <w:rPr>
      <w:rFonts w:ascii="Times New Roman" w:hAnsi="Times New Roman"/>
      <w:b/>
      <w:bCs/>
    </w:rPr>
  </w:style>
  <w:style w:type="character" w:styleId="Wyrnieniedelikatne">
    <w:name w:val="Subtle Emphasis"/>
    <w:basedOn w:val="Domylnaczcionkaakapitu"/>
    <w:uiPriority w:val="19"/>
    <w:qFormat/>
    <w:rsid w:val="00AB6715"/>
    <w:rPr>
      <w:rFonts w:ascii="Times New Roman" w:hAnsi="Times New Roman"/>
      <w:i/>
      <w:iCs/>
      <w:color w:val="404040" w:themeColor="text1" w:themeTint="BF"/>
    </w:rPr>
  </w:style>
  <w:style w:type="table" w:styleId="Tabela-Siatka">
    <w:name w:val="Table Grid"/>
    <w:basedOn w:val="Standardowy"/>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qFormat/>
    <w:rsid w:val="00AB6715"/>
    <w:pPr>
      <w:suppressLineNumbers/>
      <w:spacing w:before="240" w:after="360"/>
      <w:jc w:val="center"/>
    </w:pPr>
    <w:rPr>
      <w:rFonts w:cs="Times New Roman"/>
      <w:b/>
      <w:sz w:val="32"/>
      <w:szCs w:val="32"/>
    </w:rPr>
  </w:style>
  <w:style w:type="character" w:customStyle="1" w:styleId="TytuZnak">
    <w:name w:val="Tytuł Znak"/>
    <w:basedOn w:val="Domylnaczcionkaakapitu"/>
    <w:link w:val="Tytu"/>
    <w:rsid w:val="00AB6715"/>
    <w:rPr>
      <w:rFonts w:ascii="Times New Roman" w:hAnsi="Times New Roman" w:cs="Times New Roman"/>
      <w:b/>
      <w:sz w:val="32"/>
      <w:szCs w:val="32"/>
    </w:rPr>
  </w:style>
  <w:style w:type="paragraph" w:customStyle="1" w:styleId="SupplementaryMaterial">
    <w:name w:val="Supplementary Material"/>
    <w:basedOn w:val="Tytu"/>
    <w:next w:val="Tytu"/>
    <w:qFormat/>
    <w:rsid w:val="0001436A"/>
    <w:pPr>
      <w:spacing w:after="120"/>
    </w:pPr>
    <w:rPr>
      <w:i/>
    </w:rPr>
  </w:style>
  <w:style w:type="paragraph" w:styleId="Poprawka">
    <w:name w:val="Revision"/>
    <w:hidden/>
    <w:uiPriority w:val="99"/>
    <w:semiHidden/>
    <w:rsid w:val="00803D24"/>
    <w:pPr>
      <w:spacing w:after="0" w:line="240" w:lineRule="auto"/>
    </w:pPr>
    <w:rPr>
      <w:rFonts w:ascii="Times New Roman" w:hAnsi="Times New Roman"/>
      <w:sz w:val="24"/>
    </w:rPr>
  </w:style>
  <w:style w:type="character" w:customStyle="1" w:styleId="e24kjd">
    <w:name w:val="e24kjd"/>
    <w:basedOn w:val="Domylnaczcionkaakapitu"/>
    <w:rsid w:val="00486D43"/>
  </w:style>
  <w:style w:type="character" w:customStyle="1" w:styleId="tlid-translation">
    <w:name w:val="tlid-translation"/>
    <w:basedOn w:val="Domylnaczcionkaakapitu"/>
    <w:rsid w:val="00486D43"/>
  </w:style>
  <w:style w:type="character" w:customStyle="1" w:styleId="apple-converted-space">
    <w:name w:val="apple-converted-space"/>
    <w:basedOn w:val="Domylnaczcionkaakapitu"/>
    <w:rsid w:val="00486D43"/>
  </w:style>
  <w:style w:type="character" w:customStyle="1" w:styleId="highlight">
    <w:name w:val="highlight"/>
    <w:basedOn w:val="Domylnaczcionkaakapitu"/>
    <w:rsid w:val="00486D43"/>
  </w:style>
  <w:style w:type="character" w:customStyle="1" w:styleId="reflinks">
    <w:name w:val="reflinks"/>
    <w:basedOn w:val="Domylnaczcionkaakapitu"/>
    <w:rsid w:val="00486D43"/>
  </w:style>
  <w:style w:type="character" w:customStyle="1" w:styleId="sep">
    <w:name w:val="sep"/>
    <w:basedOn w:val="Domylnaczcionkaakapitu"/>
    <w:rsid w:val="00486D43"/>
  </w:style>
  <w:style w:type="character" w:customStyle="1" w:styleId="citation-publication-date">
    <w:name w:val="citation-publication-date"/>
    <w:basedOn w:val="Domylnaczcionkaakapitu"/>
    <w:rsid w:val="00486D43"/>
  </w:style>
  <w:style w:type="character" w:customStyle="1" w:styleId="doi">
    <w:name w:val="doi"/>
    <w:basedOn w:val="Domylnaczcionkaakapitu"/>
    <w:rsid w:val="00486D43"/>
  </w:style>
  <w:style w:type="character" w:customStyle="1" w:styleId="ref-vol">
    <w:name w:val="ref-vol"/>
    <w:basedOn w:val="Domylnaczcionkaakapitu"/>
    <w:rsid w:val="00486D43"/>
  </w:style>
  <w:style w:type="character" w:customStyle="1" w:styleId="ref-title">
    <w:name w:val="ref-title"/>
    <w:basedOn w:val="Domylnaczcionkaakapitu"/>
    <w:rsid w:val="00486D43"/>
  </w:style>
  <w:style w:type="paragraph" w:styleId="HTML-wstpniesformatowany">
    <w:name w:val="HTML Preformatted"/>
    <w:basedOn w:val="Normalny"/>
    <w:link w:val="HTML-wstpniesformatowanyZnak"/>
    <w:uiPriority w:val="99"/>
    <w:unhideWhenUsed/>
    <w:rsid w:val="00486D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val="pl-PL" w:eastAsia="pl-PL"/>
    </w:rPr>
  </w:style>
  <w:style w:type="character" w:customStyle="1" w:styleId="HTML-wstpniesformatowanyZnak">
    <w:name w:val="HTML - wstępnie sformatowany Znak"/>
    <w:basedOn w:val="Domylnaczcionkaakapitu"/>
    <w:link w:val="HTML-wstpniesformatowany"/>
    <w:uiPriority w:val="99"/>
    <w:rsid w:val="00486D43"/>
    <w:rPr>
      <w:rFonts w:ascii="Courier New" w:eastAsia="Times New Roman" w:hAnsi="Courier New" w:cs="Courier New"/>
      <w:sz w:val="20"/>
      <w:szCs w:val="20"/>
      <w:lang w:val="pl-PL" w:eastAsia="pl-PL"/>
    </w:rPr>
  </w:style>
  <w:style w:type="character" w:customStyle="1" w:styleId="authors">
    <w:name w:val="authors"/>
    <w:basedOn w:val="Domylnaczcionkaakapitu"/>
    <w:rsid w:val="00486D43"/>
  </w:style>
  <w:style w:type="character" w:customStyle="1" w:styleId="source">
    <w:name w:val="source"/>
    <w:basedOn w:val="Domylnaczcionkaakapitu"/>
    <w:rsid w:val="00486D43"/>
  </w:style>
  <w:style w:type="character" w:customStyle="1" w:styleId="pubdate">
    <w:name w:val="pubdate"/>
    <w:basedOn w:val="Domylnaczcionkaakapitu"/>
    <w:rsid w:val="00486D43"/>
  </w:style>
  <w:style w:type="character" w:customStyle="1" w:styleId="volume">
    <w:name w:val="volume"/>
    <w:basedOn w:val="Domylnaczcionkaakapitu"/>
    <w:rsid w:val="00486D43"/>
  </w:style>
  <w:style w:type="character" w:customStyle="1" w:styleId="issue">
    <w:name w:val="issue"/>
    <w:basedOn w:val="Domylnaczcionkaakapitu"/>
    <w:rsid w:val="00486D43"/>
  </w:style>
  <w:style w:type="character" w:customStyle="1" w:styleId="pages">
    <w:name w:val="pages"/>
    <w:basedOn w:val="Domylnaczcionkaakapitu"/>
    <w:rsid w:val="00486D43"/>
  </w:style>
  <w:style w:type="character" w:customStyle="1" w:styleId="element-citation">
    <w:name w:val="element-citation"/>
    <w:basedOn w:val="Domylnaczcionkaakapitu"/>
    <w:rsid w:val="00486D43"/>
  </w:style>
  <w:style w:type="character" w:customStyle="1" w:styleId="ref-journal">
    <w:name w:val="ref-journal"/>
    <w:basedOn w:val="Domylnaczcionkaakapitu"/>
    <w:rsid w:val="00486D43"/>
  </w:style>
  <w:style w:type="character" w:customStyle="1" w:styleId="jlqj4b">
    <w:name w:val="jlqj4b"/>
    <w:basedOn w:val="Domylnaczcionkaakapitu"/>
    <w:rsid w:val="00486D43"/>
  </w:style>
  <w:style w:type="character" w:customStyle="1" w:styleId="hgkelc">
    <w:name w:val="hgkelc"/>
    <w:basedOn w:val="Domylnaczcionkaakapitu"/>
    <w:rsid w:val="00486D43"/>
  </w:style>
  <w:style w:type="character" w:customStyle="1" w:styleId="aliasmainname">
    <w:name w:val="aliasmainname"/>
    <w:basedOn w:val="Domylnaczcionkaakapitu"/>
    <w:rsid w:val="00486D43"/>
  </w:style>
  <w:style w:type="paragraph" w:styleId="Lista">
    <w:name w:val="List"/>
    <w:basedOn w:val="Normalny"/>
    <w:uiPriority w:val="99"/>
    <w:unhideWhenUsed/>
    <w:rsid w:val="00486D43"/>
    <w:pPr>
      <w:spacing w:before="0" w:after="0"/>
      <w:ind w:left="283" w:hanging="283"/>
      <w:contextualSpacing/>
    </w:pPr>
    <w:rPr>
      <w:rFonts w:eastAsia="Times New Roman" w:cs="Times New Roman"/>
      <w:szCs w:val="24"/>
      <w:lang w:val="pl-PL" w:eastAsia="pl-PL"/>
    </w:rPr>
  </w:style>
  <w:style w:type="paragraph" w:styleId="Listapunktowana">
    <w:name w:val="List Bullet"/>
    <w:basedOn w:val="Normalny"/>
    <w:uiPriority w:val="99"/>
    <w:unhideWhenUsed/>
    <w:rsid w:val="00486D43"/>
    <w:pPr>
      <w:numPr>
        <w:numId w:val="30"/>
      </w:numPr>
      <w:spacing w:before="0" w:after="0"/>
      <w:contextualSpacing/>
    </w:pPr>
    <w:rPr>
      <w:rFonts w:eastAsia="Times New Roman" w:cs="Times New Roman"/>
      <w:szCs w:val="24"/>
      <w:lang w:val="pl-PL" w:eastAsia="pl-PL"/>
    </w:rPr>
  </w:style>
  <w:style w:type="paragraph" w:styleId="Tekstpodstawowy">
    <w:name w:val="Body Text"/>
    <w:basedOn w:val="Normalny"/>
    <w:link w:val="TekstpodstawowyZnak"/>
    <w:uiPriority w:val="99"/>
    <w:unhideWhenUsed/>
    <w:rsid w:val="00486D43"/>
    <w:pPr>
      <w:spacing w:before="0" w:after="120"/>
    </w:pPr>
    <w:rPr>
      <w:rFonts w:eastAsia="Times New Roman" w:cs="Times New Roman"/>
      <w:szCs w:val="24"/>
      <w:lang w:val="pl-PL" w:eastAsia="pl-PL"/>
    </w:rPr>
  </w:style>
  <w:style w:type="character" w:customStyle="1" w:styleId="TekstpodstawowyZnak">
    <w:name w:val="Tekst podstawowy Znak"/>
    <w:basedOn w:val="Domylnaczcionkaakapitu"/>
    <w:link w:val="Tekstpodstawowy"/>
    <w:uiPriority w:val="99"/>
    <w:rsid w:val="00486D43"/>
    <w:rPr>
      <w:rFonts w:ascii="Times New Roman" w:eastAsia="Times New Roman" w:hAnsi="Times New Roman" w:cs="Times New Roman"/>
      <w:sz w:val="24"/>
      <w:szCs w:val="24"/>
      <w:lang w:val="pl-PL" w:eastAsia="pl-PL"/>
    </w:rPr>
  </w:style>
  <w:style w:type="paragraph" w:styleId="Tekstpodstawowywcity">
    <w:name w:val="Body Text Indent"/>
    <w:basedOn w:val="Normalny"/>
    <w:link w:val="TekstpodstawowywcityZnak"/>
    <w:uiPriority w:val="99"/>
    <w:unhideWhenUsed/>
    <w:rsid w:val="00486D43"/>
    <w:pPr>
      <w:spacing w:before="0" w:after="120"/>
      <w:ind w:left="283"/>
    </w:pPr>
    <w:rPr>
      <w:rFonts w:eastAsia="Times New Roman" w:cs="Times New Roman"/>
      <w:szCs w:val="24"/>
      <w:lang w:val="pl-PL" w:eastAsia="pl-PL"/>
    </w:rPr>
  </w:style>
  <w:style w:type="character" w:customStyle="1" w:styleId="TekstpodstawowywcityZnak">
    <w:name w:val="Tekst podstawowy wcięty Znak"/>
    <w:basedOn w:val="Domylnaczcionkaakapitu"/>
    <w:link w:val="Tekstpodstawowywcity"/>
    <w:uiPriority w:val="99"/>
    <w:rsid w:val="00486D43"/>
    <w:rPr>
      <w:rFonts w:ascii="Times New Roman" w:eastAsia="Times New Roman" w:hAnsi="Times New Roman" w:cs="Times New Roman"/>
      <w:sz w:val="24"/>
      <w:szCs w:val="24"/>
      <w:lang w:val="pl-PL" w:eastAsia="pl-PL"/>
    </w:rPr>
  </w:style>
  <w:style w:type="paragraph" w:styleId="Tekstpodstawowyzwciciem">
    <w:name w:val="Body Text First Indent"/>
    <w:basedOn w:val="Tekstpodstawowy"/>
    <w:link w:val="TekstpodstawowyzwciciemZnak"/>
    <w:uiPriority w:val="99"/>
    <w:unhideWhenUsed/>
    <w:rsid w:val="00486D43"/>
    <w:pPr>
      <w:spacing w:after="0"/>
      <w:ind w:firstLine="360"/>
    </w:pPr>
  </w:style>
  <w:style w:type="character" w:customStyle="1" w:styleId="TekstpodstawowyzwciciemZnak">
    <w:name w:val="Tekst podstawowy z wcięciem Znak"/>
    <w:basedOn w:val="TekstpodstawowyZnak"/>
    <w:link w:val="Tekstpodstawowyzwciciem"/>
    <w:uiPriority w:val="99"/>
    <w:rsid w:val="00486D43"/>
    <w:rPr>
      <w:rFonts w:ascii="Times New Roman" w:eastAsia="Times New Roman" w:hAnsi="Times New Roman" w:cs="Times New Roman"/>
      <w:sz w:val="24"/>
      <w:szCs w:val="24"/>
      <w:lang w:val="pl-PL" w:eastAsia="pl-PL"/>
    </w:rPr>
  </w:style>
  <w:style w:type="character" w:customStyle="1" w:styleId="Nierozpoznanawzmianka1">
    <w:name w:val="Nierozpoznana wzmianka1"/>
    <w:basedOn w:val="Domylnaczcionkaakapitu"/>
    <w:uiPriority w:val="99"/>
    <w:semiHidden/>
    <w:unhideWhenUsed/>
    <w:rsid w:val="00486D43"/>
    <w:rPr>
      <w:color w:val="605E5C"/>
      <w:shd w:val="clear" w:color="auto" w:fill="E1DFDD"/>
    </w:rPr>
  </w:style>
  <w:style w:type="character" w:customStyle="1" w:styleId="q4iawc">
    <w:name w:val="q4iawc"/>
    <w:basedOn w:val="Domylnaczcionkaakapitu"/>
    <w:rsid w:val="00486D43"/>
  </w:style>
  <w:style w:type="character" w:customStyle="1" w:styleId="mtfg0">
    <w:name w:val="mtfg0"/>
    <w:basedOn w:val="Domylnaczcionkaakapitu"/>
    <w:rsid w:val="00486D43"/>
  </w:style>
  <w:style w:type="character" w:customStyle="1" w:styleId="viiyi">
    <w:name w:val="viiyi"/>
    <w:basedOn w:val="Domylnaczcionkaakapitu"/>
    <w:rsid w:val="00486D43"/>
  </w:style>
  <w:style w:type="character" w:customStyle="1" w:styleId="text">
    <w:name w:val="text"/>
    <w:basedOn w:val="Domylnaczcionkaakapitu"/>
    <w:rsid w:val="00486D43"/>
  </w:style>
  <w:style w:type="paragraph" w:styleId="Bibliografia">
    <w:name w:val="Bibliography"/>
    <w:basedOn w:val="Normalny"/>
    <w:next w:val="Normalny"/>
    <w:uiPriority w:val="37"/>
    <w:unhideWhenUsed/>
    <w:rsid w:val="00486D43"/>
    <w:pPr>
      <w:tabs>
        <w:tab w:val="left" w:pos="504"/>
      </w:tabs>
      <w:spacing w:before="0"/>
      <w:ind w:left="504" w:hanging="504"/>
    </w:pPr>
    <w:rPr>
      <w:rFonts w:eastAsia="Times New Roman" w:cs="Times New Roman"/>
      <w:szCs w:val="24"/>
      <w:lang w:val="pl-PL" w:eastAsia="pl-PL"/>
    </w:rPr>
  </w:style>
  <w:style w:type="table" w:customStyle="1" w:styleId="Tabelasiatki1jasna1">
    <w:name w:val="Tabela siatki 1 — jasna1"/>
    <w:basedOn w:val="Standardowy"/>
    <w:uiPriority w:val="46"/>
    <w:rsid w:val="00486D43"/>
    <w:pPr>
      <w:spacing w:after="0" w:line="240" w:lineRule="auto"/>
    </w:pPr>
    <w:rPr>
      <w:lang w:val="pl-P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
    <w:name w:val="Grid Table 1 Light"/>
    <w:basedOn w:val="Standardowy"/>
    <w:uiPriority w:val="46"/>
    <w:rsid w:val="00486D43"/>
    <w:pPr>
      <w:spacing w:after="0" w:line="240" w:lineRule="auto"/>
    </w:pPr>
    <w:rPr>
      <w:lang w:val="pl-P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Zwykatabela3">
    <w:name w:val="Plain Table 3"/>
    <w:basedOn w:val="Standardowy"/>
    <w:uiPriority w:val="43"/>
    <w:rsid w:val="00486D43"/>
    <w:pPr>
      <w:spacing w:after="0" w:line="240" w:lineRule="auto"/>
    </w:pPr>
    <w:rPr>
      <w:lang w:val="pl-P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msonormal0">
    <w:name w:val="msonormal"/>
    <w:basedOn w:val="Normalny"/>
    <w:rsid w:val="00486D43"/>
    <w:pPr>
      <w:spacing w:before="100" w:beforeAutospacing="1" w:after="100" w:afterAutospacing="1"/>
    </w:pPr>
    <w:rPr>
      <w:rFonts w:eastAsia="Times New Roman" w:cs="Times New Roman"/>
      <w:szCs w:val="24"/>
      <w:lang w:val="pl-PL" w:eastAsia="pl-PL"/>
    </w:rPr>
  </w:style>
  <w:style w:type="paragraph" w:customStyle="1" w:styleId="xl64">
    <w:name w:val="xl64"/>
    <w:basedOn w:val="Normalny"/>
    <w:rsid w:val="00486D43"/>
    <w:pPr>
      <w:spacing w:before="100" w:beforeAutospacing="1" w:after="100" w:afterAutospacing="1"/>
      <w:jc w:val="right"/>
    </w:pPr>
    <w:rPr>
      <w:rFonts w:eastAsia="Times New Roman" w:cs="Times New Roman"/>
      <w:szCs w:val="24"/>
      <w:lang w:val="pl-PL" w:eastAsia="pl-PL"/>
    </w:rPr>
  </w:style>
  <w:style w:type="table" w:styleId="Zwykatabela4">
    <w:name w:val="Plain Table 4"/>
    <w:basedOn w:val="Standardowy"/>
    <w:uiPriority w:val="44"/>
    <w:rsid w:val="00486D43"/>
    <w:pPr>
      <w:spacing w:after="0" w:line="240" w:lineRule="auto"/>
    </w:pPr>
    <w:rPr>
      <w:lang w:val="pl-P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Note">
    <w:name w:val="TableNote"/>
    <w:basedOn w:val="Normalny"/>
    <w:rsid w:val="00486D43"/>
    <w:pPr>
      <w:spacing w:before="0" w:after="0" w:line="300" w:lineRule="exact"/>
    </w:pPr>
    <w:rPr>
      <w:rFonts w:eastAsia="Times New Roman" w:cs="Times New Roman"/>
      <w:szCs w:val="20"/>
      <w:lang w:val="en-GB"/>
    </w:rPr>
  </w:style>
  <w:style w:type="paragraph" w:customStyle="1" w:styleId="TableTitle">
    <w:name w:val="TableTitle"/>
    <w:basedOn w:val="Normalny"/>
    <w:rsid w:val="00486D43"/>
    <w:pPr>
      <w:spacing w:before="0" w:after="0" w:line="300" w:lineRule="exact"/>
    </w:pPr>
    <w:rPr>
      <w:rFonts w:eastAsia="Times New Roman" w:cs="Times New Roman"/>
      <w:szCs w:val="20"/>
      <w:lang w:val="en-GB"/>
    </w:rPr>
  </w:style>
  <w:style w:type="paragraph" w:customStyle="1" w:styleId="TableHeader">
    <w:name w:val="TableHeader"/>
    <w:basedOn w:val="Normalny"/>
    <w:rsid w:val="00486D43"/>
    <w:pPr>
      <w:spacing w:after="0"/>
    </w:pPr>
    <w:rPr>
      <w:rFonts w:eastAsia="Times New Roman" w:cs="Times New Roman"/>
      <w:b/>
      <w:szCs w:val="20"/>
      <w:lang w:val="en-GB"/>
    </w:rPr>
  </w:style>
  <w:style w:type="paragraph" w:customStyle="1" w:styleId="TableSubHead">
    <w:name w:val="TableSubHead"/>
    <w:basedOn w:val="TableHeader"/>
    <w:rsid w:val="00486D43"/>
  </w:style>
  <w:style w:type="character" w:customStyle="1" w:styleId="Nierozpoznanawzmianka2">
    <w:name w:val="Nierozpoznana wzmianka2"/>
    <w:basedOn w:val="Domylnaczcionkaakapitu"/>
    <w:uiPriority w:val="99"/>
    <w:semiHidden/>
    <w:unhideWhenUsed/>
    <w:rsid w:val="00486D43"/>
    <w:rPr>
      <w:color w:val="605E5C"/>
      <w:shd w:val="clear" w:color="auto" w:fill="E1DFDD"/>
    </w:rPr>
  </w:style>
  <w:style w:type="numbering" w:customStyle="1" w:styleId="Bezlisty1">
    <w:name w:val="Bez listy1"/>
    <w:next w:val="Bezlisty"/>
    <w:uiPriority w:val="99"/>
    <w:semiHidden/>
    <w:unhideWhenUsed/>
    <w:rsid w:val="001C1899"/>
  </w:style>
  <w:style w:type="table" w:customStyle="1" w:styleId="Tabela-Siatka1">
    <w:name w:val="Tabela - Siatka1"/>
    <w:basedOn w:val="Standardowy"/>
    <w:next w:val="Tabela-Siatka"/>
    <w:uiPriority w:val="39"/>
    <w:rsid w:val="001C1899"/>
    <w:pPr>
      <w:spacing w:after="0" w:line="240" w:lineRule="auto"/>
    </w:pPr>
    <w:rPr>
      <w:kern w:val="2"/>
      <w:lang w:val="pl-P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uiPriority w:val="99"/>
    <w:rsid w:val="001C1899"/>
  </w:style>
  <w:style w:type="table" w:styleId="Zwykatabela5">
    <w:name w:val="Plain Table 5"/>
    <w:basedOn w:val="Standardowy"/>
    <w:uiPriority w:val="45"/>
    <w:rsid w:val="00481D2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a2">
    <w:name w:val="Tabela - Siatka2"/>
    <w:basedOn w:val="Standardowy"/>
    <w:next w:val="Tabela-Siatka"/>
    <w:uiPriority w:val="59"/>
    <w:rsid w:val="00EA6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mailto:gamar@man.poznan.pl" TargetMode="External"/><Relationship Id="rId17" Type="http://schemas.openxmlformats.org/officeDocument/2006/relationships/image" Target="media/image5.tif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tiff"/><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6436882D-9785-472A-A6CF-35AC8625A81F}">
  <ds:schemaRefs>
    <ds:schemaRef ds:uri="http://schemas.openxmlformats.org/officeDocument/2006/bibliography"/>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45</TotalTime>
  <Pages>53</Pages>
  <Words>19679</Words>
  <Characters>118080</Characters>
  <Application>Microsoft Office Word</Application>
  <DocSecurity>0</DocSecurity>
  <Lines>984</Lines>
  <Paragraphs>274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Katarzyna Jaśkiewicz</cp:lastModifiedBy>
  <cp:revision>8</cp:revision>
  <cp:lastPrinted>2023-06-06T16:10:00Z</cp:lastPrinted>
  <dcterms:created xsi:type="dcterms:W3CDTF">2023-06-20T17:39:00Z</dcterms:created>
  <dcterms:modified xsi:type="dcterms:W3CDTF">2023-06-21T11:12:00Z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GrammarlyDocumentId">
    <vt:lpwstr>e79e25513a5b786abe4ea5f0f878e95043246ed8c6df6927173bceaea09fc23d</vt:lpwstr>
  </property>
  <property fmtid="{D5CDD505-2E9C-101B-9397-08002B2CF9AE}" pid="11" name="ZOTERO_PREF_1">
    <vt:lpwstr>&lt;data data-version="3" zotero-version="6.0.26"&gt;&lt;session id="Kae05wmY"/&gt;&lt;style id="http://www.zotero.org/styles/frontiers-in-immunology" hasBibliography="1" bibliographyStyleHasBeenSet="1"/&gt;&lt;prefs&gt;&lt;pref name="fieldType" value="Field"/&gt;&lt;/prefs&gt;&lt;/data&gt;</vt:lpwstr>
  </property>
</Properties>
</file>