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9141" w14:textId="0C9D3BFF" w:rsidR="009E0E3D" w:rsidRPr="002037FE" w:rsidRDefault="00126B72" w:rsidP="009E0E3D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Hlk123629344"/>
      <w:r w:rsidRPr="00126B72">
        <w:rPr>
          <w:rFonts w:ascii="Times New Roman" w:hAnsi="Times New Roman" w:cs="Times New Roman"/>
          <w:b/>
          <w:sz w:val="22"/>
          <w:szCs w:val="22"/>
        </w:rPr>
        <w:t xml:space="preserve">Supplemental </w:t>
      </w:r>
      <w:r w:rsidR="009E0E3D" w:rsidRPr="002037FE">
        <w:rPr>
          <w:rFonts w:ascii="Times New Roman" w:hAnsi="Times New Roman" w:cs="Times New Roman"/>
          <w:b/>
          <w:sz w:val="22"/>
          <w:szCs w:val="22"/>
        </w:rPr>
        <w:t>Table S</w:t>
      </w:r>
      <w:r w:rsidR="009E0E3D">
        <w:rPr>
          <w:rFonts w:ascii="Times New Roman" w:hAnsi="Times New Roman" w:cs="Times New Roman"/>
          <w:b/>
          <w:sz w:val="22"/>
          <w:szCs w:val="22"/>
        </w:rPr>
        <w:t>2</w:t>
      </w:r>
      <w:r w:rsidR="009E0E3D" w:rsidRPr="002037FE">
        <w:rPr>
          <w:rFonts w:ascii="Times New Roman" w:hAnsi="Times New Roman" w:cs="Times New Roman"/>
          <w:b/>
          <w:sz w:val="22"/>
          <w:szCs w:val="22"/>
        </w:rPr>
        <w:t>:</w:t>
      </w:r>
      <w:r w:rsidR="009E0E3D" w:rsidRPr="002037FE">
        <w:rPr>
          <w:b/>
        </w:rPr>
        <w:t xml:space="preserve"> </w:t>
      </w:r>
      <w:r w:rsidR="009E0E3D" w:rsidRPr="002037FE">
        <w:rPr>
          <w:rFonts w:ascii="Times New Roman" w:hAnsi="Times New Roman" w:cs="Times New Roman"/>
          <w:b/>
          <w:sz w:val="22"/>
          <w:szCs w:val="22"/>
        </w:rPr>
        <w:t xml:space="preserve">Description of the </w:t>
      </w:r>
      <w:r w:rsidR="009E0E3D">
        <w:rPr>
          <w:rFonts w:ascii="Times New Roman" w:hAnsi="Times New Roman" w:cs="Times New Roman"/>
          <w:b/>
          <w:sz w:val="22"/>
          <w:szCs w:val="22"/>
        </w:rPr>
        <w:t>t</w:t>
      </w:r>
      <w:r w:rsidR="009E0E3D" w:rsidRPr="009E0E3D">
        <w:rPr>
          <w:rFonts w:ascii="Times New Roman" w:hAnsi="Times New Roman" w:cs="Times New Roman"/>
          <w:b/>
          <w:sz w:val="22"/>
          <w:szCs w:val="22"/>
        </w:rPr>
        <w:t xml:space="preserve">raining </w:t>
      </w:r>
      <w:r w:rsidR="009E0E3D" w:rsidRPr="002037FE">
        <w:rPr>
          <w:rFonts w:ascii="Times New Roman" w:hAnsi="Times New Roman" w:cs="Times New Roman"/>
          <w:b/>
          <w:sz w:val="22"/>
          <w:szCs w:val="22"/>
        </w:rPr>
        <w:t>set</w:t>
      </w:r>
    </w:p>
    <w:bookmarkEnd w:id="0"/>
    <w:tbl>
      <w:tblPr>
        <w:tblStyle w:val="Table"/>
        <w:tblW w:w="9140" w:type="dxa"/>
        <w:jc w:val="center"/>
        <w:tblLayout w:type="fixed"/>
        <w:tblLook w:val="0420" w:firstRow="1" w:lastRow="0" w:firstColumn="0" w:lastColumn="0" w:noHBand="0" w:noVBand="1"/>
      </w:tblPr>
      <w:tblGrid>
        <w:gridCol w:w="4068"/>
        <w:gridCol w:w="1854"/>
        <w:gridCol w:w="122"/>
        <w:gridCol w:w="1732"/>
        <w:gridCol w:w="122"/>
        <w:gridCol w:w="1120"/>
        <w:gridCol w:w="122"/>
      </w:tblGrid>
      <w:tr w:rsidR="00D66931" w:rsidRPr="003270EA" w14:paraId="3DB81799" w14:textId="77777777" w:rsidTr="00F53A1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2" w:type="dxa"/>
          <w:cantSplit/>
          <w:tblHeader/>
          <w:jc w:val="center"/>
        </w:trPr>
        <w:tc>
          <w:tcPr>
            <w:tcW w:w="4068" w:type="dxa"/>
            <w:tcBorders>
              <w:top w:val="single" w:sz="16" w:space="0" w:color="000000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B2C06" w14:textId="77777777" w:rsidR="00D66931" w:rsidRPr="003270EA" w:rsidRDefault="00D66931" w:rsidP="002275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0" w:type="dxa"/>
            <w:gridSpan w:val="5"/>
            <w:tcBorders>
              <w:top w:val="single" w:sz="16" w:space="0" w:color="000000"/>
              <w:left w:val="none" w:sz="0" w:space="0" w:color="FFFFFF"/>
              <w:bottom w:val="single" w:sz="8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D1F8" w14:textId="77777777" w:rsidR="00D66931" w:rsidRPr="003270EA" w:rsidRDefault="00DD4F1D" w:rsidP="00E721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0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Training set</w:t>
            </w:r>
          </w:p>
        </w:tc>
      </w:tr>
      <w:tr w:rsidR="00D66931" w:rsidRPr="003270EA" w14:paraId="7BC7395B" w14:textId="77777777" w:rsidTr="00F53A1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2" w:type="dxa"/>
          <w:cantSplit/>
          <w:tblHeader/>
          <w:jc w:val="center"/>
        </w:trPr>
        <w:tc>
          <w:tcPr>
            <w:tcW w:w="4068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0FD6" w14:textId="77777777" w:rsidR="00D66931" w:rsidRPr="003270EA" w:rsidRDefault="00D66931" w:rsidP="002275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0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54" w:type="dxa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7AFB" w14:textId="77777777" w:rsidR="00D66931" w:rsidRPr="003270EA" w:rsidRDefault="00E721D5" w:rsidP="00E721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0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Easy laryngoscopy</w:t>
            </w:r>
          </w:p>
        </w:tc>
        <w:tc>
          <w:tcPr>
            <w:tcW w:w="1854" w:type="dxa"/>
            <w:gridSpan w:val="2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4BACA" w14:textId="77777777" w:rsidR="00D66931" w:rsidRPr="003270EA" w:rsidRDefault="00E721D5" w:rsidP="00E721D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270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Difficult </w:t>
            </w:r>
            <w:r w:rsidRPr="003270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laryngoscopy</w:t>
            </w:r>
          </w:p>
        </w:tc>
        <w:tc>
          <w:tcPr>
            <w:tcW w:w="1242" w:type="dxa"/>
            <w:gridSpan w:val="2"/>
            <w:tcBorders>
              <w:top w:val="none" w:sz="0" w:space="0" w:color="FFFFFF"/>
              <w:left w:val="none" w:sz="0" w:space="0" w:color="FFFFFF"/>
              <w:bottom w:val="none" w:sz="0" w:space="0" w:color="FFFFFF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956C" w14:textId="77777777" w:rsidR="00D66931" w:rsidRPr="003270EA" w:rsidRDefault="00D66931" w:rsidP="00E721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0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</w:t>
            </w:r>
          </w:p>
        </w:tc>
      </w:tr>
      <w:tr w:rsidR="00D66931" w:rsidRPr="003270EA" w14:paraId="5BA3CDEA" w14:textId="77777777" w:rsidTr="00F53A1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2" w:type="dxa"/>
          <w:cantSplit/>
          <w:tblHeader/>
          <w:jc w:val="center"/>
        </w:trPr>
        <w:tc>
          <w:tcPr>
            <w:tcW w:w="4068" w:type="dxa"/>
            <w:tcBorders>
              <w:top w:val="none" w:sz="0" w:space="0" w:color="FFFFFF"/>
              <w:left w:val="none" w:sz="0" w:space="0" w:color="FFFFFF"/>
              <w:bottom w:val="single" w:sz="1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5232" w14:textId="77777777" w:rsidR="00D66931" w:rsidRPr="003270EA" w:rsidRDefault="00D66931" w:rsidP="0022759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none" w:sz="0" w:space="0" w:color="FFFFFF"/>
              <w:left w:val="none" w:sz="0" w:space="0" w:color="FFFFFF"/>
              <w:bottom w:val="single" w:sz="1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FEA3" w14:textId="77777777" w:rsidR="00E215E7" w:rsidRPr="004B7601" w:rsidRDefault="00D66931" w:rsidP="004B7601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</w:pPr>
            <w:r w:rsidRPr="003270EA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N=5384</w:t>
            </w:r>
          </w:p>
        </w:tc>
        <w:tc>
          <w:tcPr>
            <w:tcW w:w="1854" w:type="dxa"/>
            <w:gridSpan w:val="2"/>
            <w:tcBorders>
              <w:top w:val="none" w:sz="0" w:space="0" w:color="FFFFFF"/>
              <w:left w:val="none" w:sz="0" w:space="0" w:color="FFFFFF"/>
              <w:bottom w:val="single" w:sz="1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8F15" w14:textId="77777777" w:rsidR="00D66931" w:rsidRPr="003270EA" w:rsidRDefault="00D66931" w:rsidP="00E721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0EA">
              <w:rPr>
                <w:rFonts w:ascii="Times New Roman" w:hAnsi="Times New Roman" w:cs="Times New Roman"/>
                <w:b/>
                <w:bCs/>
                <w:i/>
                <w:color w:val="000000"/>
                <w:sz w:val="22"/>
                <w:szCs w:val="22"/>
              </w:rPr>
              <w:t>N=477</w:t>
            </w:r>
          </w:p>
        </w:tc>
        <w:tc>
          <w:tcPr>
            <w:tcW w:w="1242" w:type="dxa"/>
            <w:gridSpan w:val="2"/>
            <w:tcBorders>
              <w:top w:val="none" w:sz="0" w:space="0" w:color="FFFFFF"/>
              <w:left w:val="none" w:sz="0" w:space="0" w:color="FFFFFF"/>
              <w:bottom w:val="single" w:sz="16" w:space="0" w:color="000000"/>
              <w:right w:val="none" w:sz="0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C045" w14:textId="77777777" w:rsidR="00D66931" w:rsidRPr="003270EA" w:rsidRDefault="00D66931" w:rsidP="00E721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A3B9A" w:rsidRPr="003270EA" w14:paraId="2C332E5A" w14:textId="77777777" w:rsidTr="00F53A15">
        <w:trPr>
          <w:cantSplit/>
          <w:jc w:val="center"/>
        </w:trPr>
        <w:tc>
          <w:tcPr>
            <w:tcW w:w="4068" w:type="dxa"/>
            <w:tcBorders>
              <w:top w:val="single" w:sz="1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6259" w14:textId="77777777" w:rsidR="004A3B9A" w:rsidRPr="003270EA" w:rsidRDefault="004A3B9A" w:rsidP="0022759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70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Baseline characteristics</w:t>
            </w:r>
          </w:p>
        </w:tc>
        <w:tc>
          <w:tcPr>
            <w:tcW w:w="1976" w:type="dxa"/>
            <w:gridSpan w:val="2"/>
            <w:tcBorders>
              <w:top w:val="single" w:sz="1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D017" w14:textId="77777777" w:rsidR="004A3B9A" w:rsidRPr="003270EA" w:rsidRDefault="004A3B9A" w:rsidP="00E721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single" w:sz="1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E171" w14:textId="77777777" w:rsidR="004A3B9A" w:rsidRPr="003270EA" w:rsidRDefault="004A3B9A" w:rsidP="00E721D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sz="1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72DC" w14:textId="77777777" w:rsidR="004A3B9A" w:rsidRPr="003270EA" w:rsidRDefault="004A3B9A" w:rsidP="00E72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66931" w:rsidRPr="0022759B" w14:paraId="6AB6B447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single" w:sz="1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5F0A9" w14:textId="77777777" w:rsidR="00D66931" w:rsidRPr="0022759B" w:rsidRDefault="004A3B9A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S</w:t>
            </w:r>
            <w:r w:rsidR="00D66931"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urgical department:</w:t>
            </w:r>
          </w:p>
        </w:tc>
        <w:tc>
          <w:tcPr>
            <w:tcW w:w="1854" w:type="dxa"/>
            <w:tcBorders>
              <w:top w:val="single" w:sz="1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E658D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single" w:sz="1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AA1D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sz="1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F6D9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</w:tr>
      <w:tr w:rsidR="00D66931" w:rsidRPr="0022759B" w14:paraId="0588149D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F2A3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ENT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582A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895 (16.62%)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63453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 (11.95%)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231A9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931" w:rsidRPr="0022759B" w14:paraId="3566AD9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73F2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Pr="0022759B">
              <w:rPr>
                <w:rFonts w:ascii="Times New Roman" w:hAnsi="Times New Roman" w:cs="Times New Roman"/>
                <w:sz w:val="22"/>
                <w:szCs w:val="22"/>
              </w:rPr>
              <w:t>Oral &amp; Maxillofacial Surgery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EB80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3668 (68.13%)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64625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371 (77.78%)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DF91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931" w:rsidRPr="0022759B" w14:paraId="1F6BF259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6EA0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Ambulatory ward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3BD01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332 (6.17%)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90C7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(3.56%)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EBB9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931" w:rsidRPr="0022759B" w14:paraId="6BCCE5BD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D0784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Neurosurgery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61BDC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 (1.47%)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96A5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(0.63%)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1BF9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931" w:rsidRPr="0022759B" w14:paraId="21E4A9FD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6C09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Ophthalmology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7028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 (1.41%)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9509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(0.21%)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4054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931" w:rsidRPr="0022759B" w14:paraId="1E7BD63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0FB9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Plastic and Reconstructive Surgery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0A9F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312 (5.79%)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2425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 (5.66%)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63A0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837FC" w:rsidRPr="0022759B" w14:paraId="15D173B7" w14:textId="77777777" w:rsidTr="00201CFB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6402" w14:textId="77777777" w:rsidR="00E837FC" w:rsidRPr="0022759B" w:rsidRDefault="00E837FC" w:rsidP="0022759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Others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4F69" w14:textId="77777777" w:rsidR="00E837FC" w:rsidRPr="0022759B" w:rsidRDefault="00E837FC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 (0.41%)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28D6" w14:textId="77777777" w:rsidR="00E837FC" w:rsidRPr="0022759B" w:rsidRDefault="00E837FC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(0.21%)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C94B3" w14:textId="77777777" w:rsidR="00E837FC" w:rsidRPr="0022759B" w:rsidRDefault="00E837FC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22759B" w14:paraId="33367FF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0169" w14:textId="77777777" w:rsidR="004A3B9A" w:rsidRPr="0022759B" w:rsidRDefault="004A3B9A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Chinese nationality: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C907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FC7A4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ABDF8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0.886</w:t>
            </w:r>
          </w:p>
        </w:tc>
      </w:tr>
      <w:tr w:rsidR="004A3B9A" w:rsidRPr="0022759B" w14:paraId="77BEC266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6C17" w14:textId="77777777" w:rsidR="004A3B9A" w:rsidRPr="0022759B" w:rsidRDefault="004A3B9A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The </w:t>
            </w:r>
            <w:r w:rsidRPr="0022759B">
              <w:rPr>
                <w:rFonts w:ascii="Times New Roman" w:hAnsi="Times New Roman" w:cs="Times New Roman"/>
                <w:sz w:val="22"/>
                <w:szCs w:val="22"/>
              </w:rPr>
              <w:t>Han nationality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9921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5271 (97.90%)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A5A9D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468 (98.11%)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E16B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22759B" w14:paraId="5C59344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BEE9" w14:textId="77777777" w:rsidR="004A3B9A" w:rsidRPr="0022759B" w:rsidRDefault="004A3B9A" w:rsidP="0022759B">
            <w:pP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57547F"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thers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D43A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 (2.10%)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677FB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(1.89%)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B9E3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22759B" w14:paraId="22C71B2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301A" w14:textId="77777777" w:rsidR="004A3B9A" w:rsidRPr="0022759B" w:rsidRDefault="008225BF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="004A3B9A"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ge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D4B03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37.95±15.18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6556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48.27±15.35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39DBD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66931" w:rsidRPr="0022759B" w14:paraId="2B7688E7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6EB2" w14:textId="77777777" w:rsidR="00D66931" w:rsidRPr="0022759B" w:rsidRDefault="008225BF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</w:t>
            </w:r>
            <w:r w:rsidR="00D66931"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ender: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74DD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EFFBA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5A4F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66931" w:rsidRPr="0022759B" w14:paraId="3DD20203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D7A9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57547F"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Female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751E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2936 (54.53%)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CA27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218 (45.70%)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143C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931" w:rsidRPr="0022759B" w14:paraId="585D9CA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FA1E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="0057547F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M</w:t>
            </w:r>
            <w:r w:rsidR="0057547F"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ale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F203F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2448 (45.47%)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F870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259 (54.30%)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BBB9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22759B" w14:paraId="2D67D1D9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F4A20" w14:textId="77777777" w:rsidR="004A3B9A" w:rsidRPr="0022759B" w:rsidRDefault="008225BF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</w:t>
            </w:r>
            <w:r w:rsidR="004A3B9A"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ducation: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5B7B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5DD0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F68F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4A3B9A" w:rsidRPr="0022759B" w14:paraId="5251C5A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3C17" w14:textId="77777777" w:rsidR="004A3B9A" w:rsidRPr="0022759B" w:rsidRDefault="004A3B9A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FF20E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1280 (23.77%)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E9AA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197 (41.30%)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02CA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22759B" w14:paraId="7C23B43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F323" w14:textId="77777777" w:rsidR="004A3B9A" w:rsidRPr="0022759B" w:rsidRDefault="004A3B9A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2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3A2B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1693 (31.45%)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3CCB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166 (34.80%)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01ED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22759B" w14:paraId="149DFBCD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A681" w14:textId="77777777" w:rsidR="004A3B9A" w:rsidRPr="0022759B" w:rsidRDefault="004A3B9A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3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4928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2411 (44.78%)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300A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114 (23.90%)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D0ED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22759B" w14:paraId="6953D5E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A9F0" w14:textId="77777777" w:rsidR="004A3B9A" w:rsidRPr="0022759B" w:rsidRDefault="004A3B9A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BMI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11417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22.38±3.51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56CC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22.99±3.85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AC2E7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</w:tr>
      <w:tr w:rsidR="004A3B9A" w:rsidRPr="0022759B" w14:paraId="5E1C2B57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2142" w14:textId="77777777" w:rsidR="004A3B9A" w:rsidRPr="0022759B" w:rsidRDefault="008225BF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</w:t>
            </w:r>
            <w:r w:rsidR="004A3B9A"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lcohol consumption: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C740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E022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831D2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0F6D92" w:rsidRPr="0022759B" w14:paraId="46CB9C74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9194" w14:textId="77777777" w:rsidR="000F6D92" w:rsidRPr="004E4E33" w:rsidRDefault="000F6D92" w:rsidP="000F6D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C6F7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4216 (78.31%)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B04B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334 (70.02%)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20CA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D92" w:rsidRPr="0022759B" w14:paraId="40CE943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FB64" w14:textId="77777777" w:rsidR="000F6D92" w:rsidRPr="004E4E33" w:rsidRDefault="000F6D92" w:rsidP="000F6D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1D85C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1168 (21.69%)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21A2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143 (29.98%)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0005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22759B" w14:paraId="087E815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BD25" w14:textId="77777777" w:rsidR="004A3B9A" w:rsidRPr="0022759B" w:rsidRDefault="008225BF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S</w:t>
            </w:r>
            <w:r w:rsidR="004A3B9A"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moking: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07C3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69D15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EEEC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0F6D92" w:rsidRPr="0022759B" w14:paraId="219CD13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5BE60" w14:textId="77777777" w:rsidR="000F6D92" w:rsidRPr="004E4E33" w:rsidRDefault="000F6D92" w:rsidP="000F6D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50CD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4277 (79.44%)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9FEA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332 (69.60%)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8ACE0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D92" w:rsidRPr="0022759B" w14:paraId="2E5B9C0B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E0AD" w14:textId="77777777" w:rsidR="000F6D92" w:rsidRPr="004E4E33" w:rsidRDefault="000F6D92" w:rsidP="000F6D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51635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1107 (20.56%)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9C0F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145 (30.40%)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DD1E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22759B" w14:paraId="0011B716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2B2A" w14:textId="77777777" w:rsidR="004A3B9A" w:rsidRPr="0022759B" w:rsidRDefault="008225BF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</w:t>
            </w:r>
            <w:r w:rsidR="004A3B9A"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eard: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A395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23CE3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74F5" w14:textId="77777777" w:rsidR="004A3B9A" w:rsidRPr="0022759B" w:rsidRDefault="004A3B9A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0.448</w:t>
            </w:r>
          </w:p>
        </w:tc>
      </w:tr>
      <w:tr w:rsidR="000F6D92" w:rsidRPr="0022759B" w14:paraId="025787B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7449" w14:textId="77777777" w:rsidR="000F6D92" w:rsidRPr="004E4E33" w:rsidRDefault="000F6D92" w:rsidP="000F6D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F9EF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5378 (99.89%)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3AC9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 (99.79%)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1FB0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F6D92" w:rsidRPr="0022759B" w14:paraId="2701C203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5D15" w14:textId="77777777" w:rsidR="000F6D92" w:rsidRPr="004E4E33" w:rsidRDefault="000F6D92" w:rsidP="000F6D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5D429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(0.11%)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F818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(0.21%)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8A56" w14:textId="77777777" w:rsidR="000F6D92" w:rsidRPr="0022759B" w:rsidRDefault="000F6D92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931" w:rsidRPr="0022759B" w14:paraId="14337FC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AC7C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ASA-PS: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B7CA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7056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76AD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66931" w:rsidRPr="0022759B" w14:paraId="30CDD31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8A55F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DEF7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3747 (69.60%)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7F13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217 (45.49%)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D179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66931" w:rsidRPr="0022759B" w14:paraId="45C83EBD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1149" w14:textId="77777777" w:rsidR="00D66931" w:rsidRPr="0022759B" w:rsidRDefault="00D66931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2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FCC0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1637 (30.40%)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4CC8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260 (54.51%)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7862" w14:textId="77777777" w:rsidR="00D66931" w:rsidRPr="0022759B" w:rsidRDefault="00D66931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3B9A" w:rsidRPr="003270EA" w14:paraId="7D74A5A4" w14:textId="77777777" w:rsidTr="00F53A15">
        <w:trPr>
          <w:cantSplit/>
          <w:jc w:val="center"/>
        </w:trPr>
        <w:tc>
          <w:tcPr>
            <w:tcW w:w="40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AB4F" w14:textId="77777777" w:rsidR="004A3B9A" w:rsidRPr="003270EA" w:rsidRDefault="008225BF" w:rsidP="0022759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</w:t>
            </w:r>
            <w:r w:rsidR="004A3B9A" w:rsidRPr="003270E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edical history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7B696" w14:textId="77777777" w:rsidR="004A3B9A" w:rsidRPr="003270EA" w:rsidRDefault="004A3B9A" w:rsidP="00E72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7DDF" w14:textId="77777777" w:rsidR="004A3B9A" w:rsidRPr="003270EA" w:rsidRDefault="004A3B9A" w:rsidP="00E72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A4B6" w14:textId="77777777" w:rsidR="004A3B9A" w:rsidRPr="003270EA" w:rsidRDefault="004A3B9A" w:rsidP="00E72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25BF" w:rsidRPr="0022759B" w14:paraId="295B49C9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8860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c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ardiovascular diseases: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B83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309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66F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8225BF" w:rsidRPr="0022759B" w14:paraId="3F88AB3E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A7551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815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4750 (88.22%)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A31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364 (76.31%)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DD9C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371C4F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3E57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812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634 (11.78%)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8634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 (23.69%)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16B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2F91FF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2B51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d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iabetes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8D2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A087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E45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8225BF" w:rsidRPr="0022759B" w14:paraId="5851C6C4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4DD4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849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5213 (96.82%)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5BF7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446 (93.50%)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28E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F9E327B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2FBC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13A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171 (3.18%)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4ED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(6.50%)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EE5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A68943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37F56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c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ranial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iseases: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DA3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216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2BAE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0.176</w:t>
            </w:r>
          </w:p>
        </w:tc>
      </w:tr>
      <w:tr w:rsidR="008225BF" w:rsidRPr="0022759B" w14:paraId="5CE06566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140F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071B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5369 (99.72%)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86E4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474 (99.37%)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A5A2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D76EED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E9D9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03F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 (0.28%)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2EA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(0.63%)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127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B0FCD7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BF78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r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espiratory diseases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F20C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74D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19B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0.384</w:t>
            </w:r>
          </w:p>
        </w:tc>
      </w:tr>
      <w:tr w:rsidR="008225BF" w:rsidRPr="0022759B" w14:paraId="1DBFC26E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0580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C1B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5293 (98.31%)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390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 (98.95%)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21A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6CED99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2BE7D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BB0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91 (1.69%)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D811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(1.05%)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E13E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08928244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562E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t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hyroid-related diseases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1FF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21B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296D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0.262</w:t>
            </w:r>
          </w:p>
        </w:tc>
      </w:tr>
      <w:tr w:rsidR="008225BF" w:rsidRPr="0022759B" w14:paraId="046F915E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2658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EE4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5283 (98.12%)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4B2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472 (98.95%)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C87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0369DDA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87A98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02F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101 (1.88%)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1BCB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(1.05%)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279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06DA164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F4F5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History of l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iver-related diseases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D067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C43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782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1DCE054E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699A1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0B9E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5318 (98.77%)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11C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471 (98.74%)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EB9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245525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4812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9FF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 (1.23%)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E21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(1.26%)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347C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0D042AB4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DB87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g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astrointestinal diseases: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908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482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5B8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0.944</w:t>
            </w:r>
          </w:p>
        </w:tc>
      </w:tr>
      <w:tr w:rsidR="008225BF" w:rsidRPr="0022759B" w14:paraId="7683CD96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FB00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375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5308 (98.59%)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017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471 (98.74%)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16D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B373C7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E143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8A53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 (1.41%)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6C6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(1.26%)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661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0289BBA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D52E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s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pine-related diseases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D119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8DF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7BE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0.324</w:t>
            </w:r>
          </w:p>
        </w:tc>
      </w:tr>
      <w:tr w:rsidR="008225BF" w:rsidRPr="0022759B" w14:paraId="2718040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0512D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19F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5329 (98.98%)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B275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475 (99.58%)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FB7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A4639ED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628C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4852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 (1.02%)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5F3E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(0.42%)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B59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1FA3B659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91688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u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rological diseases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4CA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3760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240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0.197</w:t>
            </w:r>
          </w:p>
        </w:tc>
      </w:tr>
      <w:tr w:rsidR="008225BF" w:rsidRPr="0022759B" w14:paraId="59F16AA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748B3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E91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5368 (99.70%)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7376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474 (99.37%)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543A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BA0517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8F92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9F4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(0.30%)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0DBA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(0.63%)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686D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171F7DB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BD6F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r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heumatic and immunological diseases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338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751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27D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02C22A93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4F04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511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5352 (99.41%)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333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475 (99.58%)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EC2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271E97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08CA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20D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 (0.59%)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122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(0.42%)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3C9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42C0C89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5370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g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 xml:space="preserve">ynecological and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 xml:space="preserve">reast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iseases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EE32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257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E97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0.288</w:t>
            </w:r>
          </w:p>
        </w:tc>
      </w:tr>
      <w:tr w:rsidR="008225BF" w:rsidRPr="0022759B" w14:paraId="4C59EBD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BDF42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0CCB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5381 (99.94%)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EF2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 (99.79%)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C25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18BF96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F425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8032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(0.06%)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2B6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(0.21%)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135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4A069F27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ADE39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a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llergy: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FE5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E39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C4B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0.616</w:t>
            </w:r>
          </w:p>
        </w:tc>
      </w:tr>
      <w:tr w:rsidR="008225BF" w:rsidRPr="0022759B" w14:paraId="216DF59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87BC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83F1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5372 (99.78%)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4E1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 (100.00%)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675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2712CE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168B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49BE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(0.22%)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AD3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(0.00%)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8C45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10120C9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35D19" w14:textId="3427B3BC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History of </w:t>
            </w:r>
            <w:r w:rsidR="009F37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ENT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iseases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6C1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5AD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EC4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0.721</w:t>
            </w:r>
          </w:p>
        </w:tc>
      </w:tr>
      <w:tr w:rsidR="008225BF" w:rsidRPr="0022759B" w14:paraId="1EC706A6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9E8F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677C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5358 (99.52%)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D6D4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 (99.79%)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6FE4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F8B6A6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E226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AF7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 (0.48%)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E0BA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(0.21%)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29C1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1DF7E849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22D1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m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ental illness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977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E35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E5F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3BD11CF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EACC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696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5365 (99.65%)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7CD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 (99.79%)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0C5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90807F3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85A6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218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 (0.35%)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D57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(0.21%)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94B3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03DCE2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5D63B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h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 xml:space="preserve">ematologic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iseases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8974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9D1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5A5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0.675</w:t>
            </w:r>
          </w:p>
        </w:tc>
      </w:tr>
      <w:tr w:rsidR="008225BF" w:rsidRPr="0022759B" w14:paraId="3F295F8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9E02A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A81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5366 (99.67%)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458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475 (99.58%)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6D4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13C721A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D299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FF4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(0.33%)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8D3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(0.42%)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DD2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85C9E46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6492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noring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26A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BD66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77E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8225BF" w:rsidRPr="0022759B" w14:paraId="0B3C85D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0AB5C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D0A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2984 (55.42%)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3D2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193 (40.46%)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F57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2CED1B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7633F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2F1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2400 (44.58%)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8E7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284 (59.54%)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7B2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82E86BD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52AB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 difficult intubation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D528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2ACF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C5C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0.225</w:t>
            </w:r>
          </w:p>
        </w:tc>
      </w:tr>
      <w:tr w:rsidR="008225BF" w:rsidRPr="0022759B" w14:paraId="4C7636E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FA1E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3B9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5382 (99.96%)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293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 (99.79%)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0B5A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C057FB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8805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01FE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(0.04%)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5A78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(0.21%)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8DD7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563E253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7221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</w:t>
            </w:r>
            <w:r>
              <w:t xml:space="preserve"> </w:t>
            </w:r>
            <w:r w:rsidRPr="007F3D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radiotherapy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4B1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32F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CD4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8225BF" w:rsidRPr="0022759B" w14:paraId="506E4144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7991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B3B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5278 (98.03%)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B5F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422 (88.47%)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D99B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B7FE047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B45B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DB0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(1.97%)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735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 (11.53%)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ABF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3D8EF9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BD5D6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</w:t>
            </w:r>
            <w:r>
              <w:t xml:space="preserve"> 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surgery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76EF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267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8AA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8225BF" w:rsidRPr="0022759B" w14:paraId="3B0D82B4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BEDC9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E1CD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2793 (51.88%)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839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203 (42.56%)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CC8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EEA6B6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12A1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358C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2591 (48.12%)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2475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274 (57.44%)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7245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77CCBE9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59E3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</w:t>
            </w:r>
            <w:r>
              <w:t xml:space="preserve"> 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mandible operation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4E2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1AC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5FD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0.544</w:t>
            </w:r>
          </w:p>
        </w:tc>
      </w:tr>
      <w:tr w:rsidR="008225BF" w:rsidRPr="0022759B" w14:paraId="79A6089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11C2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040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5191 (96.42%)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AED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 (97.06%)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C18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FEED3E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A407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A7A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193 (3.58%)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053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(2.94%)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B3A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33F525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19C8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</w:t>
            </w:r>
            <w:r>
              <w:t xml:space="preserve"> 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rhinitis: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EC9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3C0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332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0.029</w:t>
            </w:r>
          </w:p>
        </w:tc>
      </w:tr>
      <w:tr w:rsidR="008225BF" w:rsidRPr="0022759B" w14:paraId="3604400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D796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5D8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3590 (66.68%)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C05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 (71.70%)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845A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F55DD0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2C45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3EF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1794 (33.32%)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752C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135 (28.30%)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C6A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B7245DB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100A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Nasal congestion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FB3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486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53B5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0.566</w:t>
            </w:r>
          </w:p>
        </w:tc>
      </w:tr>
      <w:tr w:rsidR="008225BF" w:rsidRPr="0022759B" w14:paraId="531E1856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C6D0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F4C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4909 (91.18%)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45C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431 (90.36%)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25C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432D2B7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7B4D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Left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0D9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126 (2.34%)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504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 (2.10%)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EDD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6FE4363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76AE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Right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D41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276 (5.13%)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853B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 (6.50%)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19FD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484B7707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1AF5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 w:rsidRPr="008225B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Bilateral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1BB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 (1.36%)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3F4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(1.05%)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740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A47801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27C1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Head and neck scar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BD34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458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13C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8225BF" w:rsidRPr="0022759B" w14:paraId="7F4E95CE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0BC7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B7F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5318 (98.77%)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92E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457 (95.81%)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BFF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F50A4AB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F973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5CC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 (1.23%)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703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(4.19%)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E3D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9C5286D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A0DBD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</w:t>
            </w:r>
            <w:r>
              <w:t xml:space="preserve"> 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maxillofacial tumo</w:t>
            </w:r>
            <w:r w:rsidR="00DF7099">
              <w:rPr>
                <w:rFonts w:ascii="Times New Roman" w:hAnsi="Times New Roman" w:cs="Times New Roman"/>
                <w:sz w:val="22"/>
                <w:szCs w:val="22"/>
              </w:rPr>
              <w:t>u</w:t>
            </w:r>
            <w:r w:rsidRPr="004E4E33">
              <w:rPr>
                <w:rFonts w:ascii="Times New Roman" w:hAnsi="Times New Roman" w:cs="Times New Roman"/>
                <w:sz w:val="22"/>
                <w:szCs w:val="22"/>
              </w:rPr>
              <w:t>rs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C86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EE35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4C0C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8225BF" w:rsidRPr="0022759B" w14:paraId="5C8FD05E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C107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04C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5156 (95.77%)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35D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 (87.21%)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6AB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0214A33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7BB8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C05F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228 (4.23%)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3FC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 (12.79%)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387F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595EA7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6588F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History of</w:t>
            </w:r>
            <w:r>
              <w:t xml:space="preserve"> 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maxillofacial trauma: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4F2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56A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E83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0.006</w:t>
            </w:r>
          </w:p>
        </w:tc>
      </w:tr>
      <w:tr w:rsidR="008225BF" w:rsidRPr="0022759B" w14:paraId="50BF635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9DB5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0C7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5315 (98.72%)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C1D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463 (97.06%)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67C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C9D2354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A17F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7B5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 (1.28%)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DD7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 (2.94%)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C75B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9BE456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47A6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Buck teeth: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6882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A8F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F38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0.001</w:t>
            </w:r>
          </w:p>
        </w:tc>
      </w:tr>
      <w:tr w:rsidR="008225BF" w:rsidRPr="0022759B" w14:paraId="6BDCA09B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8BAB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D88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5229 (97.12%)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1F0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449 (94.13%)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895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2880D91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42C3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EE6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 (2.88%)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F52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 (5.87%)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DBA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1E5BB5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C9AD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Tongue hypertrophy: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E3E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66F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C47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0.100</w:t>
            </w:r>
          </w:p>
        </w:tc>
      </w:tr>
      <w:tr w:rsidR="008225BF" w:rsidRPr="0022759B" w14:paraId="4C5C12B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C5F9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E07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5373 (99.80%)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E43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474 (99.37%)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C12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3EA95F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22B7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771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 (0.20%)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429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(0.63%)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8E6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A9259F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7734" w14:textId="77777777" w:rsidR="008225BF" w:rsidRPr="004E4E33" w:rsidRDefault="008225BF" w:rsidP="008225B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Laryngeal edema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E88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2B7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AAE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3F6735BD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A19D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DD0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5384 (100%)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30D7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 (100%)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94F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2861657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56DCC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18A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AE1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5FA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435D17A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0089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Epiglottis swelling: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691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E26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5B99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0.197</w:t>
            </w:r>
          </w:p>
        </w:tc>
      </w:tr>
      <w:tr w:rsidR="008225BF" w:rsidRPr="0022759B" w14:paraId="529CEB7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1B7BC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2A57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5368 (99.70%)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0EA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474 (99.37%)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656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44A29F8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4120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483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 (0.30%)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F6F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(0.63%)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70E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5B3F2EB3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3A44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Tonsillar hypertrophy: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B00F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101C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D5D4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0.133</w:t>
            </w:r>
          </w:p>
        </w:tc>
      </w:tr>
      <w:tr w:rsidR="008225BF" w:rsidRPr="0022759B" w14:paraId="1B77E68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69B0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448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5378 (99.89%)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B73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475 (99.58%)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1C6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75E13156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4D03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5DF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(0.11%)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439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(0.42%)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6F1A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665E40AF" w14:textId="77777777" w:rsidTr="00B11495">
        <w:trPr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ADBF" w14:textId="77777777" w:rsidR="008225BF" w:rsidRPr="004E4E33" w:rsidRDefault="008225BF" w:rsidP="008225B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laryngospasm</w:t>
            </w:r>
          </w:p>
        </w:tc>
        <w:tc>
          <w:tcPr>
            <w:tcW w:w="19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C5BD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3C3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E06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468B30E5" w14:textId="77777777" w:rsidTr="00B11495">
        <w:trPr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7548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9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20B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5384 (100%)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43A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 (100%)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486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615CA658" w14:textId="77777777" w:rsidTr="00B11495">
        <w:trPr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91BD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9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E39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E3B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AA9B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074F7CCA" w14:textId="77777777" w:rsidTr="00B11495">
        <w:trPr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5CE7" w14:textId="77777777" w:rsidR="008225BF" w:rsidRPr="004E4E33" w:rsidRDefault="008225BF" w:rsidP="008225B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bronchospasm</w:t>
            </w:r>
          </w:p>
        </w:tc>
        <w:tc>
          <w:tcPr>
            <w:tcW w:w="19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E91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871F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F86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34C16D14" w14:textId="77777777" w:rsidTr="00B11495">
        <w:trPr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30948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9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D5F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5384 (100%)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312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 (100%)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2AFD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1E467426" w14:textId="77777777" w:rsidTr="00B11495">
        <w:trPr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7027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9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8AD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C51EB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68DC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4AA64F93" w14:textId="77777777" w:rsidTr="00B11495">
        <w:trPr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2A070" w14:textId="77777777" w:rsidR="008225BF" w:rsidRPr="004E4E33" w:rsidRDefault="008225BF" w:rsidP="008225B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airway obstruction</w:t>
            </w:r>
          </w:p>
        </w:tc>
        <w:tc>
          <w:tcPr>
            <w:tcW w:w="19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198D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24E9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F8A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660FEE61" w14:textId="77777777" w:rsidTr="00B11495">
        <w:trPr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8E9F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9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749E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5384 (100%)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B1C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 (100%)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11C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7346DC2C" w14:textId="77777777" w:rsidTr="00B11495">
        <w:trPr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F45B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97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F6D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51C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22CE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43DB5B6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7298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pneumothorax: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D183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737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AE1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1AE1AB21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8CE7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4CA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5381 (99.94%)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F770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 (100.00%)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3E9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5D4C26B5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D207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C2EF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(0.06%)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C3B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(0.00%)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ACC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3DB1D43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D47B" w14:textId="77777777" w:rsidR="008225BF" w:rsidRPr="004E4E33" w:rsidRDefault="008225BF" w:rsidP="008225BF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Thoracic deformity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54DA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A06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C47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12A1B56E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50A1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820A7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2291 (100%)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A3B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222 (100%)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D03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0FAC1016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F754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3E76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12C1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34072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225BF" w:rsidRPr="0022759B" w14:paraId="4B78B71A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1D815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Other</w:t>
            </w:r>
            <w:r w:rsidR="003A2742">
              <w:rPr>
                <w:rFonts w:ascii="Times New Roman" w:eastAsia="宋体" w:hAnsi="Times New Roman" w:cs="Times New Roman"/>
                <w:color w:val="000000"/>
                <w:sz w:val="22"/>
              </w:rPr>
              <w:t xml:space="preserve"> related</w:t>
            </w: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syndromes: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B916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9B8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1044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1.000</w:t>
            </w:r>
          </w:p>
        </w:tc>
      </w:tr>
      <w:tr w:rsidR="008225BF" w:rsidRPr="0022759B" w14:paraId="0D44BCF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53556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N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C1CBA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5382 (99.96%)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6E868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477 (100.00%)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B9A5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225BF" w:rsidRPr="0022759B" w14:paraId="3A4F6AF2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46C4" w14:textId="77777777" w:rsidR="008225BF" w:rsidRPr="004E4E33" w:rsidRDefault="008225BF" w:rsidP="008225B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E4E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zh-CN"/>
              </w:rPr>
              <w:t>Y</w:t>
            </w:r>
            <w:r>
              <w:rPr>
                <w:rFonts w:ascii="Times New Roman" w:hAnsi="Times New Roman" w:cs="Times New Roman" w:hint="eastAsia"/>
                <w:color w:val="000000"/>
                <w:sz w:val="22"/>
                <w:szCs w:val="22"/>
                <w:lang w:eastAsia="zh-CN"/>
              </w:rPr>
              <w:t>es</w:t>
            </w:r>
          </w:p>
        </w:tc>
        <w:tc>
          <w:tcPr>
            <w:tcW w:w="185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7F2F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(0.04%)</w:t>
            </w:r>
          </w:p>
        </w:tc>
        <w:tc>
          <w:tcPr>
            <w:tcW w:w="1854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E779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(0.00%)</w:t>
            </w:r>
          </w:p>
        </w:tc>
        <w:tc>
          <w:tcPr>
            <w:tcW w:w="124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C5AD" w14:textId="77777777" w:rsidR="008225BF" w:rsidRPr="0022759B" w:rsidRDefault="008225BF" w:rsidP="008225B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3270EA" w14:paraId="157E8DE6" w14:textId="77777777" w:rsidTr="00B11495">
        <w:trPr>
          <w:cantSplit/>
          <w:jc w:val="center"/>
        </w:trPr>
        <w:tc>
          <w:tcPr>
            <w:tcW w:w="40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8B60" w14:textId="77777777" w:rsidR="00DD4F1D" w:rsidRPr="003270EA" w:rsidRDefault="003270EA" w:rsidP="0022759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</w:t>
            </w:r>
            <w:r w:rsidR="00DD4F1D" w:rsidRPr="003270E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edside examinations</w:t>
            </w:r>
          </w:p>
        </w:tc>
        <w:tc>
          <w:tcPr>
            <w:tcW w:w="197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DA3F6" w14:textId="77777777" w:rsidR="00DD4F1D" w:rsidRPr="003270EA" w:rsidRDefault="00DD4F1D" w:rsidP="00E72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F626" w14:textId="77777777" w:rsidR="00DD4F1D" w:rsidRPr="003270EA" w:rsidRDefault="00DD4F1D" w:rsidP="00E72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EB38" w14:textId="77777777" w:rsidR="00DD4F1D" w:rsidRPr="003270EA" w:rsidRDefault="00DD4F1D" w:rsidP="00E721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D4F1D" w:rsidRPr="0022759B" w14:paraId="5276B811" w14:textId="77777777" w:rsidTr="00135AB8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68021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MMT: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4816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1C27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EBCB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588146EA" w14:textId="77777777" w:rsidTr="00135AB8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3E9E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EF017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1729 (32.11%)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8124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 (11.11%)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134D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22DFCA53" w14:textId="77777777" w:rsidTr="00135AB8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A65F5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2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57DF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1229 (22.83%)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5E73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94 (19.71%)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3333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421683A6" w14:textId="77777777" w:rsidTr="00135AB8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9EBA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3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37D7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2193 (40.73%)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1E6BB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199 (41.72%)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738A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0EE02B46" w14:textId="77777777" w:rsidTr="00135AB8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3D5C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4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EC4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233 (4.33%)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760F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 (27.46%)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C388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12113F74" w14:textId="77777777" w:rsidTr="00B67257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E170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ULBT: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6AB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2DC7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FDA94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4F1E8034" w14:textId="77777777" w:rsidTr="00B67257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BF6E5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7A0B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3947 (73.31%)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E37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217 (45.49%)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5205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120F2AE5" w14:textId="77777777" w:rsidTr="00B67257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246E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2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6C20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1040 (19.32%)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CB24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 (27.04%)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CA7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322483F9" w14:textId="77777777" w:rsidTr="00B67257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3E7F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3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8DE4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397 (7.37%)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3222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131 (27.46%)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EEB6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690208E9" w14:textId="77777777" w:rsidTr="00557BE3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C8B7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MP: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E57B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F60B8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6629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0D048877" w14:textId="77777777" w:rsidTr="00557BE3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C091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4010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4732 (87.89%)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60EF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313 (65.62%)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705D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07BCC143" w14:textId="77777777" w:rsidTr="00557BE3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3E745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2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F1BA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546 (10.14%)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0DC4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117 (24.53%)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F495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2B65033F" w14:textId="77777777" w:rsidTr="00557BE3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E59A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3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42FA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 (1.97%)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3860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 (9.85%)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0A6A0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2808A31C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476D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NC</w:t>
            </w:r>
          </w:p>
        </w:tc>
        <w:tc>
          <w:tcPr>
            <w:tcW w:w="1854" w:type="dxa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FBA3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35.60±3.97</w:t>
            </w:r>
          </w:p>
        </w:tc>
        <w:tc>
          <w:tcPr>
            <w:tcW w:w="1854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C6A49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36.57±4.18</w:t>
            </w:r>
          </w:p>
        </w:tc>
        <w:tc>
          <w:tcPr>
            <w:tcW w:w="1242" w:type="dxa"/>
            <w:gridSpan w:val="2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7D1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5273CE6C" w14:textId="77777777" w:rsidTr="00C82B54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29E8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LT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2A716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4.44±0.93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0CFEF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3.77±1.40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CE9A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0147C653" w14:textId="77777777" w:rsidTr="005C56D8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F567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JD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D4709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3.66±0.55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AFD35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3.59±0.62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CB65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0.016</w:t>
            </w:r>
          </w:p>
        </w:tc>
      </w:tr>
      <w:tr w:rsidR="00DD4F1D" w:rsidRPr="0022759B" w14:paraId="5A875DB5" w14:textId="77777777" w:rsidTr="00166F4F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0F75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DC2E9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9.79±1.27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4DEB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9.69±1.37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91214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0.150</w:t>
            </w:r>
          </w:p>
        </w:tc>
      </w:tr>
      <w:tr w:rsidR="00DD4F1D" w:rsidRPr="0022759B" w14:paraId="7411B7BC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DDCB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CSM: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83F2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B487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822D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2320D9C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9AC2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1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013B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5264 (97.77%)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1ED4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416 (87.21%)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A885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51EB7E0F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4FA6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2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7649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 (1.76%)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A656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 (9.01%)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0696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341B2408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EFEC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3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0ED8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 (0.46%)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53B5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 (3.77%)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9F50F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4F1D" w:rsidRPr="0022759B" w14:paraId="6DFB9D59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09BF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IIG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98C3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4.10±0.83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D4967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3.19±1.28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E915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6304D430" w14:textId="77777777" w:rsidTr="00F53A15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4D8D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UIL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FB8F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0.89±0.19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E4E8E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0.89±0.17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5A81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0.733</w:t>
            </w:r>
          </w:p>
        </w:tc>
      </w:tr>
      <w:tr w:rsidR="00DD4F1D" w:rsidRPr="0022759B" w14:paraId="51868645" w14:textId="77777777" w:rsidTr="00866BBB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D20A9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TMD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ACA76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9.26±1.42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ED42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8.67±1.35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AF07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25F01803" w14:textId="77777777" w:rsidTr="004C4EE3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E01B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SMD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39E3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16.71±2.25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47748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15.59±2.26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D960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0C8EB391" w14:textId="77777777" w:rsidTr="00DD4F1D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E04B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THD</w:t>
            </w:r>
          </w:p>
        </w:tc>
        <w:tc>
          <w:tcPr>
            <w:tcW w:w="1854" w:type="dxa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4F5F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4.30±1.14</w:t>
            </w:r>
          </w:p>
        </w:tc>
        <w:tc>
          <w:tcPr>
            <w:tcW w:w="1854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DD34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3.91±1.03</w:t>
            </w:r>
          </w:p>
        </w:tc>
        <w:tc>
          <w:tcPr>
            <w:tcW w:w="1242" w:type="dxa"/>
            <w:gridSpan w:val="2"/>
            <w:tcBorders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1119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&lt;0.001</w:t>
            </w:r>
          </w:p>
        </w:tc>
      </w:tr>
      <w:tr w:rsidR="00DD4F1D" w:rsidRPr="0022759B" w14:paraId="7F6C7868" w14:textId="77777777" w:rsidTr="00DD4F1D">
        <w:trPr>
          <w:gridAfter w:val="1"/>
          <w:wAfter w:w="122" w:type="dxa"/>
          <w:cantSplit/>
          <w:jc w:val="center"/>
        </w:trPr>
        <w:tc>
          <w:tcPr>
            <w:tcW w:w="4068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8017" w14:textId="77777777" w:rsidR="00DD4F1D" w:rsidRPr="0022759B" w:rsidRDefault="00DD4F1D" w:rsidP="002275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sz w:val="22"/>
                <w:szCs w:val="22"/>
              </w:rPr>
              <w:t>HMD</w:t>
            </w:r>
          </w:p>
        </w:tc>
        <w:tc>
          <w:tcPr>
            <w:tcW w:w="1854" w:type="dxa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D7F5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sz w:val="22"/>
                <w:szCs w:val="22"/>
              </w:rPr>
              <w:t>4.43±0.98</w:t>
            </w:r>
          </w:p>
        </w:tc>
        <w:tc>
          <w:tcPr>
            <w:tcW w:w="1854" w:type="dxa"/>
            <w:gridSpan w:val="2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2B789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sz w:val="22"/>
                <w:szCs w:val="22"/>
              </w:rPr>
              <w:t>4.14±0.96</w:t>
            </w:r>
          </w:p>
        </w:tc>
        <w:tc>
          <w:tcPr>
            <w:tcW w:w="1242" w:type="dxa"/>
            <w:gridSpan w:val="2"/>
            <w:tcBorders>
              <w:bottom w:val="single" w:sz="1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BAF7" w14:textId="77777777" w:rsidR="00DD4F1D" w:rsidRPr="0022759B" w:rsidRDefault="00DD4F1D" w:rsidP="00E721D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2759B">
              <w:rPr>
                <w:rFonts w:ascii="Times New Roman" w:hAnsi="Times New Roman" w:cs="Times New Roman"/>
                <w:sz w:val="22"/>
                <w:szCs w:val="22"/>
              </w:rPr>
              <w:t>&lt;0.001</w:t>
            </w:r>
          </w:p>
        </w:tc>
      </w:tr>
    </w:tbl>
    <w:p w14:paraId="7F543672" w14:textId="77777777" w:rsidR="00671BCF" w:rsidRPr="0082543E" w:rsidRDefault="00671BCF" w:rsidP="00671BCF">
      <w:pPr>
        <w:rPr>
          <w:rFonts w:ascii="Times New Roman" w:hAnsi="Times New Roman" w:cs="Times New Roman"/>
        </w:rPr>
      </w:pPr>
      <w:bookmarkStart w:id="1" w:name="_Hlk123893911"/>
      <w:r w:rsidRPr="00DA246F">
        <w:rPr>
          <w:rFonts w:ascii="Times New Roman" w:hAnsi="Times New Roman" w:cs="Times New Roman"/>
        </w:rPr>
        <w:t>BMI: body mass index;</w:t>
      </w:r>
      <w:r>
        <w:rPr>
          <w:rFonts w:ascii="Times New Roman" w:hAnsi="Times New Roman" w:cs="Times New Roman"/>
        </w:rPr>
        <w:t xml:space="preserve"> </w:t>
      </w:r>
      <w:r w:rsidRPr="00DA246F">
        <w:rPr>
          <w:rFonts w:ascii="Times New Roman" w:hAnsi="Times New Roman" w:cs="Times New Roman"/>
        </w:rPr>
        <w:t xml:space="preserve">ASA-PS: </w:t>
      </w:r>
      <w:r w:rsidR="008D581E" w:rsidRPr="002567BA">
        <w:rPr>
          <w:rFonts w:ascii="Times New Roman" w:hAnsi="Times New Roman" w:cs="Times New Roman"/>
        </w:rPr>
        <w:t>American Society of Anesthesiologists Physical Status</w:t>
      </w:r>
      <w:r w:rsidRPr="00DA246F"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MMT</w:t>
      </w:r>
      <w:r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/>
        </w:rPr>
        <w:t xml:space="preserve"> </w:t>
      </w:r>
      <w:r w:rsidRPr="00DA246F">
        <w:rPr>
          <w:rFonts w:ascii="Times New Roman" w:hAnsi="Times New Roman" w:cs="Times New Roman"/>
        </w:rPr>
        <w:t>modified Mallampati test;</w:t>
      </w:r>
      <w:r w:rsidRPr="0082543E">
        <w:rPr>
          <w:rFonts w:ascii="Times New Roman" w:hAnsi="Times New Roman" w:cs="Times New Roman"/>
        </w:rPr>
        <w:t xml:space="preserve"> </w:t>
      </w:r>
      <w:r w:rsidRPr="00CF3855">
        <w:rPr>
          <w:rFonts w:ascii="Times New Roman" w:hAnsi="Times New Roman" w:cs="Times New Roman"/>
        </w:rPr>
        <w:t>ULBT</w:t>
      </w:r>
      <w:r>
        <w:rPr>
          <w:rFonts w:ascii="Times New Roman" w:hAnsi="Times New Roman" w:cs="Times New Roman"/>
        </w:rPr>
        <w:t xml:space="preserve">: </w:t>
      </w:r>
      <w:r w:rsidRPr="0082543E">
        <w:rPr>
          <w:rFonts w:ascii="Times New Roman" w:hAnsi="Times New Roman" w:cs="Times New Roman"/>
        </w:rPr>
        <w:t>upper lip bite test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MP</w:t>
      </w:r>
      <w:r>
        <w:rPr>
          <w:rFonts w:ascii="Times New Roman" w:hAnsi="Times New Roman" w:cs="Times New Roman"/>
        </w:rPr>
        <w:t>:</w:t>
      </w:r>
      <w:r w:rsidRPr="0082543E">
        <w:t xml:space="preserve"> </w:t>
      </w:r>
      <w:r w:rsidRPr="0082543E">
        <w:rPr>
          <w:rFonts w:ascii="Times New Roman" w:hAnsi="Times New Roman" w:cs="Times New Roman"/>
        </w:rPr>
        <w:t>mandibular protrusion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NC</w:t>
      </w:r>
      <w:r>
        <w:rPr>
          <w:rFonts w:ascii="Times New Roman" w:hAnsi="Times New Roman" w:cs="Times New Roman"/>
        </w:rPr>
        <w:t xml:space="preserve">; </w:t>
      </w:r>
      <w:r w:rsidRPr="00DA246F">
        <w:rPr>
          <w:rFonts w:ascii="Times New Roman" w:hAnsi="Times New Roman" w:cs="Times New Roman"/>
        </w:rPr>
        <w:t>neck circumference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LT</w:t>
      </w:r>
      <w:r>
        <w:rPr>
          <w:rFonts w:ascii="Times New Roman" w:hAnsi="Times New Roman" w:cs="Times New Roman"/>
        </w:rPr>
        <w:t xml:space="preserve">: </w:t>
      </w:r>
      <w:r w:rsidRPr="0082543E">
        <w:rPr>
          <w:rFonts w:ascii="Times New Roman" w:hAnsi="Times New Roman" w:cs="Times New Roman"/>
        </w:rPr>
        <w:t>length of tongue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JD</w:t>
      </w:r>
      <w:r>
        <w:rPr>
          <w:rFonts w:ascii="Times New Roman" w:hAnsi="Times New Roman" w:cs="Times New Roman"/>
        </w:rPr>
        <w:t xml:space="preserve">: </w:t>
      </w:r>
      <w:r w:rsidRPr="0082543E">
        <w:rPr>
          <w:rFonts w:ascii="Times New Roman" w:hAnsi="Times New Roman" w:cs="Times New Roman"/>
        </w:rPr>
        <w:t>jaw depth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ML</w:t>
      </w:r>
      <w:r>
        <w:rPr>
          <w:rFonts w:ascii="Times New Roman" w:hAnsi="Times New Roman" w:cs="Times New Roman"/>
        </w:rPr>
        <w:t>:</w:t>
      </w:r>
      <w:r w:rsidRPr="0082543E">
        <w:t xml:space="preserve"> </w:t>
      </w:r>
      <w:r w:rsidRPr="0082543E">
        <w:rPr>
          <w:rFonts w:ascii="Times New Roman" w:hAnsi="Times New Roman" w:cs="Times New Roman"/>
        </w:rPr>
        <w:t>mandible length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CSM</w:t>
      </w:r>
      <w:r>
        <w:rPr>
          <w:rFonts w:ascii="Times New Roman" w:hAnsi="Times New Roman" w:cs="Times New Roman"/>
        </w:rPr>
        <w:t xml:space="preserve">: </w:t>
      </w:r>
      <w:r w:rsidRPr="00DA246F">
        <w:rPr>
          <w:rFonts w:ascii="Times New Roman" w:hAnsi="Times New Roman" w:cs="Times New Roman"/>
        </w:rPr>
        <w:t>cervical spine mobility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IIG</w:t>
      </w:r>
      <w:r>
        <w:rPr>
          <w:rFonts w:ascii="Times New Roman" w:hAnsi="Times New Roman" w:cs="Times New Roman"/>
        </w:rPr>
        <w:t xml:space="preserve">: </w:t>
      </w:r>
      <w:r w:rsidRPr="00DA246F">
        <w:rPr>
          <w:rFonts w:ascii="Times New Roman" w:hAnsi="Times New Roman" w:cs="Times New Roman"/>
        </w:rPr>
        <w:t>inter-incisor gap</w:t>
      </w:r>
      <w:r>
        <w:rPr>
          <w:rFonts w:ascii="Times New Roman" w:hAnsi="Times New Roman" w:cs="Times New Roman"/>
        </w:rPr>
        <w:t>; UIL:</w:t>
      </w:r>
      <w:r w:rsidRPr="0082543E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u</w:t>
      </w:r>
      <w:r w:rsidRPr="00710EEE">
        <w:rPr>
          <w:rFonts w:ascii="Times New Roman" w:hAnsi="Times New Roman" w:cs="Times New Roman"/>
        </w:rPr>
        <w:t>pper incisor length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TMD</w:t>
      </w:r>
      <w:r>
        <w:rPr>
          <w:rFonts w:ascii="Times New Roman" w:hAnsi="Times New Roman" w:cs="Times New Roman"/>
        </w:rPr>
        <w:t xml:space="preserve">: </w:t>
      </w:r>
      <w:r w:rsidRPr="00DA246F">
        <w:rPr>
          <w:rFonts w:ascii="Times New Roman" w:hAnsi="Times New Roman" w:cs="Times New Roman"/>
        </w:rPr>
        <w:t>thyromental distance</w:t>
      </w:r>
      <w:r>
        <w:rPr>
          <w:rFonts w:ascii="Times New Roman" w:hAnsi="Times New Roman" w:cs="Times New Roman"/>
        </w:rPr>
        <w:t>;</w:t>
      </w:r>
      <w:r w:rsidRPr="0082543E">
        <w:rPr>
          <w:rFonts w:ascii="Times New Roman" w:hAnsi="Times New Roman" w:cs="Times New Roman"/>
        </w:rPr>
        <w:t xml:space="preserve"> </w:t>
      </w:r>
      <w:r w:rsidRPr="00CF3855">
        <w:rPr>
          <w:rFonts w:ascii="Times New Roman" w:hAnsi="Times New Roman" w:cs="Times New Roman"/>
        </w:rPr>
        <w:t>SMD</w:t>
      </w:r>
      <w:r>
        <w:rPr>
          <w:rFonts w:ascii="Times New Roman" w:hAnsi="Times New Roman" w:cs="Times New Roman"/>
        </w:rPr>
        <w:t xml:space="preserve">: </w:t>
      </w:r>
      <w:r w:rsidRPr="00DA246F">
        <w:rPr>
          <w:rFonts w:ascii="Times New Roman" w:hAnsi="Times New Roman" w:cs="Times New Roman"/>
        </w:rPr>
        <w:t>sternomental distance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THD</w:t>
      </w:r>
      <w:r>
        <w:rPr>
          <w:rFonts w:ascii="Times New Roman" w:hAnsi="Times New Roman" w:cs="Times New Roman"/>
        </w:rPr>
        <w:t xml:space="preserve">: </w:t>
      </w:r>
      <w:r w:rsidRPr="00DA246F">
        <w:rPr>
          <w:rFonts w:ascii="Times New Roman" w:hAnsi="Times New Roman" w:cs="Times New Roman"/>
        </w:rPr>
        <w:t>thyroid and hyoid distance</w:t>
      </w:r>
      <w:r>
        <w:rPr>
          <w:rFonts w:ascii="Times New Roman" w:hAnsi="Times New Roman" w:cs="Times New Roman"/>
        </w:rPr>
        <w:t xml:space="preserve">; </w:t>
      </w:r>
      <w:r w:rsidRPr="00CF3855">
        <w:rPr>
          <w:rFonts w:ascii="Times New Roman" w:hAnsi="Times New Roman" w:cs="Times New Roman"/>
        </w:rPr>
        <w:t>HMD</w:t>
      </w:r>
      <w:r>
        <w:rPr>
          <w:rFonts w:ascii="Times New Roman" w:hAnsi="Times New Roman" w:cs="Times New Roman"/>
        </w:rPr>
        <w:t>:</w:t>
      </w:r>
      <w:r w:rsidRPr="0082543E">
        <w:rPr>
          <w:rFonts w:ascii="Times New Roman" w:hAnsi="Times New Roman" w:cs="Times New Roman"/>
        </w:rPr>
        <w:t xml:space="preserve"> </w:t>
      </w:r>
      <w:r w:rsidRPr="00DA246F">
        <w:rPr>
          <w:rFonts w:ascii="Times New Roman" w:hAnsi="Times New Roman" w:cs="Times New Roman"/>
        </w:rPr>
        <w:t>hyomental distance</w:t>
      </w:r>
      <w:r>
        <w:rPr>
          <w:rFonts w:ascii="Times New Roman" w:hAnsi="Times New Roman" w:cs="Times New Roman" w:hint="eastAsia"/>
        </w:rPr>
        <w:t>.</w:t>
      </w:r>
    </w:p>
    <w:bookmarkEnd w:id="1"/>
    <w:p w14:paraId="5CB9BF9A" w14:textId="77777777" w:rsidR="00671BCF" w:rsidRPr="0022759B" w:rsidRDefault="00671BCF" w:rsidP="00CC2C0B">
      <w:pPr>
        <w:rPr>
          <w:rFonts w:ascii="Times New Roman" w:hAnsi="Times New Roman" w:cs="Times New Roman"/>
          <w:sz w:val="22"/>
          <w:szCs w:val="22"/>
        </w:rPr>
      </w:pPr>
    </w:p>
    <w:sectPr w:rsidR="00671BCF" w:rsidRPr="0022759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8F4A" w14:textId="77777777" w:rsidR="00B25827" w:rsidRDefault="00B25827">
      <w:pPr>
        <w:spacing w:after="0"/>
      </w:pPr>
      <w:r>
        <w:separator/>
      </w:r>
    </w:p>
  </w:endnote>
  <w:endnote w:type="continuationSeparator" w:id="0">
    <w:p w14:paraId="2010FEB9" w14:textId="77777777" w:rsidR="00B25827" w:rsidRDefault="00B258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E4E1" w14:textId="77777777" w:rsidR="00B25827" w:rsidRDefault="00B25827">
      <w:r>
        <w:separator/>
      </w:r>
    </w:p>
  </w:footnote>
  <w:footnote w:type="continuationSeparator" w:id="0">
    <w:p w14:paraId="5A2D48B1" w14:textId="77777777" w:rsidR="00B25827" w:rsidRDefault="00B2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288026E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1546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62"/>
    <w:rsid w:val="000C2718"/>
    <w:rsid w:val="000F6D92"/>
    <w:rsid w:val="00126B72"/>
    <w:rsid w:val="001753D0"/>
    <w:rsid w:val="001A35E5"/>
    <w:rsid w:val="0022759B"/>
    <w:rsid w:val="00326BF2"/>
    <w:rsid w:val="003270EA"/>
    <w:rsid w:val="003A2742"/>
    <w:rsid w:val="004A3B9A"/>
    <w:rsid w:val="004B7601"/>
    <w:rsid w:val="004E1112"/>
    <w:rsid w:val="00513B74"/>
    <w:rsid w:val="0057547F"/>
    <w:rsid w:val="00580AA5"/>
    <w:rsid w:val="00671BCF"/>
    <w:rsid w:val="007573F8"/>
    <w:rsid w:val="008225BF"/>
    <w:rsid w:val="008D581E"/>
    <w:rsid w:val="009E0E3D"/>
    <w:rsid w:val="009F37C4"/>
    <w:rsid w:val="00A54655"/>
    <w:rsid w:val="00AC2069"/>
    <w:rsid w:val="00B07162"/>
    <w:rsid w:val="00B10C8A"/>
    <w:rsid w:val="00B25827"/>
    <w:rsid w:val="00B4717D"/>
    <w:rsid w:val="00C3533B"/>
    <w:rsid w:val="00CC2C0B"/>
    <w:rsid w:val="00D66931"/>
    <w:rsid w:val="00DD4F1D"/>
    <w:rsid w:val="00DE0964"/>
    <w:rsid w:val="00DF7099"/>
    <w:rsid w:val="00E215E7"/>
    <w:rsid w:val="00E721D5"/>
    <w:rsid w:val="00E837FC"/>
    <w:rsid w:val="00F53A15"/>
    <w:rsid w:val="00F60489"/>
    <w:rsid w:val="00F9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6CEF5"/>
  <w15:docId w15:val="{25BD389C-6545-49F5-8E74-B8080CB2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b"/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ae">
    <w:name w:val="header"/>
    <w:basedOn w:val="a"/>
    <w:link w:val="af"/>
    <w:unhideWhenUsed/>
    <w:rsid w:val="00D6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1"/>
    <w:link w:val="ae"/>
    <w:rsid w:val="00D66931"/>
    <w:rPr>
      <w:sz w:val="18"/>
      <w:szCs w:val="18"/>
    </w:rPr>
  </w:style>
  <w:style w:type="paragraph" w:styleId="af0">
    <w:name w:val="footer"/>
    <w:basedOn w:val="a"/>
    <w:link w:val="af1"/>
    <w:unhideWhenUsed/>
    <w:rsid w:val="00D6693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1"/>
    <w:link w:val="af0"/>
    <w:rsid w:val="00D66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 cy</dc:creator>
  <cp:keywords/>
  <cp:lastModifiedBy>cy jin</cp:lastModifiedBy>
  <cp:revision>19</cp:revision>
  <dcterms:created xsi:type="dcterms:W3CDTF">2022-12-31T13:18:00Z</dcterms:created>
  <dcterms:modified xsi:type="dcterms:W3CDTF">2023-08-01T08:54:00Z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