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E1" w:rsidRPr="00DE423A" w:rsidRDefault="003C75E1" w:rsidP="003C75E1">
      <w:pPr>
        <w:rPr>
          <w:b/>
          <w:lang w:val="en-US"/>
        </w:rPr>
      </w:pPr>
      <w:r w:rsidRPr="00DE423A">
        <w:rPr>
          <w:b/>
          <w:lang w:val="en-US"/>
        </w:rPr>
        <w:t xml:space="preserve">Table S12: Multivariable analyses of EQD2 V30 </w:t>
      </w:r>
      <w:proofErr w:type="spellStart"/>
      <w:r w:rsidRPr="00DE423A">
        <w:rPr>
          <w:b/>
          <w:lang w:val="en-US"/>
        </w:rPr>
        <w:t>Gy</w:t>
      </w:r>
      <w:proofErr w:type="spellEnd"/>
      <w:r w:rsidRPr="00DE423A">
        <w:rPr>
          <w:b/>
          <w:lang w:val="en-US"/>
        </w:rPr>
        <w:t xml:space="preserve"> (Logistic Regression)</w:t>
      </w:r>
    </w:p>
    <w:tbl>
      <w:tblPr>
        <w:tblW w:w="8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240"/>
        <w:gridCol w:w="534"/>
        <w:gridCol w:w="1669"/>
        <w:gridCol w:w="1000"/>
        <w:gridCol w:w="585"/>
        <w:gridCol w:w="548"/>
      </w:tblGrid>
      <w:tr w:rsidR="003C75E1" w:rsidRPr="00DE423A" w:rsidTr="007560FE">
        <w:trPr>
          <w:trHeight w:val="300"/>
        </w:trPr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Variables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n/N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OR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95% CI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P values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AIC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BIC</w:t>
            </w:r>
          </w:p>
        </w:tc>
      </w:tr>
      <w:tr w:rsidR="003C75E1" w:rsidRPr="00DE423A" w:rsidTr="007560F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Baseline respiratory disease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11/203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 xml:space="preserve">2.99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[1.48 , 6.38]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C75E1" w:rsidRPr="00DE423A" w:rsidTr="007560F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color w:val="000000"/>
                <w:sz w:val="18"/>
                <w:szCs w:val="18"/>
                <w:lang w:val="en-US"/>
              </w:rPr>
              <w:t>Chemotherapy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color w:val="000000"/>
                <w:sz w:val="18"/>
                <w:szCs w:val="18"/>
                <w:lang w:val="en-US"/>
              </w:rPr>
              <w:t>29/837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color w:val="000000"/>
                <w:sz w:val="18"/>
                <w:szCs w:val="18"/>
                <w:lang w:val="en-US"/>
              </w:rPr>
              <w:t>1.72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  <w:t>[0.72 , 4.11]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color w:val="000000"/>
                <w:sz w:val="18"/>
                <w:szCs w:val="18"/>
                <w:lang w:val="en-US"/>
              </w:rPr>
              <w:t>0.22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C75E1" w:rsidRPr="00DE423A" w:rsidTr="007560FE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color w:val="000000"/>
                <w:sz w:val="18"/>
                <w:szCs w:val="18"/>
                <w:lang w:val="en-US"/>
              </w:rPr>
              <w:t>Nodal RT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color w:val="000000"/>
                <w:sz w:val="18"/>
                <w:szCs w:val="18"/>
                <w:lang w:val="en-US"/>
              </w:rPr>
              <w:t>23/561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color w:val="000000"/>
                <w:sz w:val="18"/>
                <w:szCs w:val="18"/>
                <w:lang w:val="en-US"/>
              </w:rPr>
              <w:t>1.22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Cs/>
                <w:color w:val="000000"/>
                <w:sz w:val="18"/>
                <w:szCs w:val="18"/>
                <w:lang w:val="en-US"/>
              </w:rPr>
              <w:t>[0.45 , 3.29]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color w:val="000000"/>
                <w:sz w:val="18"/>
                <w:szCs w:val="18"/>
                <w:lang w:val="en-US"/>
              </w:rPr>
              <w:t>0.70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3C75E1" w:rsidRPr="00DE423A" w:rsidTr="007560FE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EQD2 V30 </w:t>
            </w:r>
            <w:proofErr w:type="spellStart"/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Gy</w:t>
            </w:r>
            <w:proofErr w:type="spellEnd"/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1.06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Style w:val="gnd-iwgdh3b"/>
                <w:rFonts w:cstheme="minorHAnsi"/>
                <w:b/>
                <w:sz w:val="18"/>
                <w:szCs w:val="18"/>
                <w:bdr w:val="none" w:sz="0" w:space="0" w:color="auto" w:frame="1"/>
                <w:lang w:val="en-US"/>
              </w:rPr>
              <w:t>[1.01 , 1.12]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E423A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0.04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C75E1" w:rsidRPr="00DE423A" w:rsidRDefault="003C75E1" w:rsidP="007560F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C75E1" w:rsidRPr="00DE423A" w:rsidRDefault="003C75E1" w:rsidP="003C75E1">
      <w:pPr>
        <w:rPr>
          <w:sz w:val="18"/>
          <w:szCs w:val="18"/>
          <w:lang w:val="en-US"/>
        </w:rPr>
      </w:pPr>
      <w:r w:rsidRPr="00DE423A">
        <w:rPr>
          <w:sz w:val="18"/>
          <w:szCs w:val="18"/>
          <w:lang w:val="en-US"/>
        </w:rPr>
        <w:t>* n=1558</w:t>
      </w:r>
      <w:r>
        <w:rPr>
          <w:sz w:val="18"/>
          <w:szCs w:val="18"/>
          <w:lang w:val="en-US"/>
        </w:rPr>
        <w:t xml:space="preserve"> </w:t>
      </w:r>
      <w:r w:rsidRPr="00DE423A">
        <w:rPr>
          <w:sz w:val="18"/>
          <w:szCs w:val="18"/>
          <w:lang w:val="en-US"/>
        </w:rPr>
        <w:t xml:space="preserve">patients with V30 </w:t>
      </w:r>
      <w:proofErr w:type="spellStart"/>
      <w:r w:rsidRPr="00DE423A">
        <w:rPr>
          <w:sz w:val="18"/>
          <w:szCs w:val="18"/>
          <w:lang w:val="en-US"/>
        </w:rPr>
        <w:t>Gy</w:t>
      </w:r>
      <w:proofErr w:type="spellEnd"/>
      <w:r w:rsidRPr="00DE423A">
        <w:rPr>
          <w:sz w:val="18"/>
          <w:szCs w:val="18"/>
          <w:lang w:val="en-US"/>
        </w:rPr>
        <w:t xml:space="preserve"> for 825 patients with </w:t>
      </w:r>
      <w:proofErr w:type="spellStart"/>
      <w:r w:rsidRPr="00DE423A">
        <w:rPr>
          <w:sz w:val="18"/>
          <w:szCs w:val="18"/>
          <w:lang w:val="en-US"/>
        </w:rPr>
        <w:t>normofractionated</w:t>
      </w:r>
      <w:proofErr w:type="spellEnd"/>
      <w:r w:rsidRPr="00DE423A">
        <w:rPr>
          <w:sz w:val="18"/>
          <w:szCs w:val="18"/>
          <w:lang w:val="en-US"/>
        </w:rPr>
        <w:t xml:space="preserve"> regimen and V28 </w:t>
      </w:r>
      <w:proofErr w:type="spellStart"/>
      <w:r w:rsidRPr="00DE423A">
        <w:rPr>
          <w:sz w:val="18"/>
          <w:szCs w:val="18"/>
          <w:lang w:val="en-US"/>
        </w:rPr>
        <w:t>Gy</w:t>
      </w:r>
      <w:proofErr w:type="spellEnd"/>
      <w:r w:rsidRPr="00DE423A">
        <w:rPr>
          <w:sz w:val="18"/>
          <w:szCs w:val="18"/>
          <w:lang w:val="en-US"/>
        </w:rPr>
        <w:t xml:space="preserve"> for 733 patients with </w:t>
      </w:r>
      <w:proofErr w:type="spellStart"/>
      <w:r w:rsidRPr="00DE423A">
        <w:rPr>
          <w:sz w:val="18"/>
          <w:szCs w:val="18"/>
          <w:lang w:val="en-US"/>
        </w:rPr>
        <w:t>hypofractionated</w:t>
      </w:r>
      <w:proofErr w:type="spellEnd"/>
      <w:r w:rsidRPr="00DE423A">
        <w:rPr>
          <w:sz w:val="18"/>
          <w:szCs w:val="18"/>
          <w:lang w:val="en-US"/>
        </w:rPr>
        <w:t xml:space="preserve"> regimen.</w:t>
      </w:r>
      <w:r>
        <w:rPr>
          <w:sz w:val="18"/>
          <w:szCs w:val="18"/>
          <w:lang w:val="en-US"/>
        </w:rPr>
        <w:t xml:space="preserve"> </w:t>
      </w:r>
      <w:r w:rsidRPr="00DE423A">
        <w:rPr>
          <w:sz w:val="18"/>
          <w:szCs w:val="18"/>
          <w:lang w:val="en-US"/>
        </w:rPr>
        <w:t xml:space="preserve">n/N: number of RILI / number of patients; OR: Odds Ratio CI: Confidence Interval; RT: Radiation therapy; AIC: </w:t>
      </w:r>
      <w:proofErr w:type="spellStart"/>
      <w:r w:rsidRPr="00DE423A">
        <w:rPr>
          <w:sz w:val="18"/>
          <w:szCs w:val="18"/>
          <w:lang w:val="en-US"/>
        </w:rPr>
        <w:t>Akaike</w:t>
      </w:r>
      <w:proofErr w:type="spellEnd"/>
      <w:r w:rsidRPr="00DE423A">
        <w:rPr>
          <w:sz w:val="18"/>
          <w:szCs w:val="18"/>
          <w:lang w:val="en-US"/>
        </w:rPr>
        <w:t xml:space="preserve"> information criterion; BIC: Bayesian information criterion.</w:t>
      </w:r>
      <w:r w:rsidRPr="00DE423A">
        <w:rPr>
          <w:lang w:val="en-US"/>
        </w:rPr>
        <w:t xml:space="preserve"> </w:t>
      </w:r>
      <w:proofErr w:type="spellStart"/>
      <w:r w:rsidRPr="00DE423A">
        <w:rPr>
          <w:sz w:val="18"/>
          <w:szCs w:val="18"/>
          <w:lang w:val="en-US"/>
        </w:rPr>
        <w:t>Vx</w:t>
      </w:r>
      <w:proofErr w:type="spellEnd"/>
      <w:r w:rsidRPr="00DE423A">
        <w:rPr>
          <w:sz w:val="18"/>
          <w:szCs w:val="18"/>
          <w:lang w:val="en-US"/>
        </w:rPr>
        <w:t xml:space="preserve"> </w:t>
      </w:r>
      <w:proofErr w:type="spellStart"/>
      <w:r w:rsidRPr="00DE423A">
        <w:rPr>
          <w:sz w:val="18"/>
          <w:szCs w:val="18"/>
          <w:lang w:val="en-US"/>
        </w:rPr>
        <w:t>Gy</w:t>
      </w:r>
      <w:proofErr w:type="spellEnd"/>
      <w:r w:rsidRPr="00DE423A">
        <w:rPr>
          <w:sz w:val="18"/>
          <w:szCs w:val="18"/>
          <w:lang w:val="en-US"/>
        </w:rPr>
        <w:t xml:space="preserve">: % of ipsilateral lung volume receiving x </w:t>
      </w:r>
      <w:proofErr w:type="spellStart"/>
      <w:r w:rsidRPr="00DE423A">
        <w:rPr>
          <w:sz w:val="18"/>
          <w:szCs w:val="18"/>
          <w:lang w:val="en-US"/>
        </w:rPr>
        <w:t>Gy</w:t>
      </w:r>
      <w:proofErr w:type="spellEnd"/>
      <w:r w:rsidRPr="00DE423A">
        <w:rPr>
          <w:sz w:val="18"/>
          <w:szCs w:val="18"/>
          <w:lang w:val="en-US"/>
        </w:rPr>
        <w:t xml:space="preserve">. </w:t>
      </w:r>
      <w:proofErr w:type="spellStart"/>
      <w:r w:rsidRPr="00DE423A">
        <w:rPr>
          <w:sz w:val="18"/>
          <w:szCs w:val="18"/>
          <w:lang w:val="en-US"/>
        </w:rPr>
        <w:t>Dmean</w:t>
      </w:r>
      <w:proofErr w:type="spellEnd"/>
      <w:r w:rsidRPr="00DE423A">
        <w:rPr>
          <w:sz w:val="18"/>
          <w:szCs w:val="18"/>
          <w:lang w:val="en-US"/>
        </w:rPr>
        <w:t>: mean dose to the ipsilateral lung (</w:t>
      </w:r>
      <w:proofErr w:type="spellStart"/>
      <w:r w:rsidRPr="00DE423A">
        <w:rPr>
          <w:sz w:val="18"/>
          <w:szCs w:val="18"/>
          <w:lang w:val="en-US"/>
        </w:rPr>
        <w:t>Gy</w:t>
      </w:r>
      <w:proofErr w:type="spellEnd"/>
      <w:r w:rsidRPr="00DE423A">
        <w:rPr>
          <w:sz w:val="18"/>
          <w:szCs w:val="18"/>
          <w:lang w:val="en-US"/>
        </w:rPr>
        <w:t xml:space="preserve">); </w:t>
      </w:r>
      <w:r w:rsidRPr="00484248">
        <w:rPr>
          <w:sz w:val="18"/>
          <w:szCs w:val="18"/>
          <w:lang w:val="en-US"/>
        </w:rPr>
        <w:t>EQD2: dose equivale</w:t>
      </w:r>
      <w:r w:rsidR="00893756">
        <w:rPr>
          <w:sz w:val="18"/>
          <w:szCs w:val="18"/>
          <w:lang w:val="en-US"/>
        </w:rPr>
        <w:t xml:space="preserve">nt to a 2 </w:t>
      </w:r>
      <w:proofErr w:type="spellStart"/>
      <w:r w:rsidR="00893756">
        <w:rPr>
          <w:sz w:val="18"/>
          <w:szCs w:val="18"/>
          <w:lang w:val="en-US"/>
        </w:rPr>
        <w:t>Gy</w:t>
      </w:r>
      <w:proofErr w:type="spellEnd"/>
      <w:r w:rsidR="00893756">
        <w:rPr>
          <w:sz w:val="18"/>
          <w:szCs w:val="18"/>
          <w:lang w:val="en-US"/>
        </w:rPr>
        <w:t xml:space="preserve"> by fraction scheme.</w:t>
      </w:r>
      <w:bookmarkStart w:id="0" w:name="_GoBack"/>
      <w:bookmarkEnd w:id="0"/>
    </w:p>
    <w:p w:rsidR="002E48E3" w:rsidRPr="003C75E1" w:rsidRDefault="002E48E3" w:rsidP="003C75E1">
      <w:pPr>
        <w:rPr>
          <w:lang w:val="en-US"/>
        </w:rPr>
      </w:pPr>
    </w:p>
    <w:sectPr w:rsidR="002E48E3" w:rsidRPr="003C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E1"/>
    <w:rsid w:val="002E48E3"/>
    <w:rsid w:val="003C75E1"/>
    <w:rsid w:val="00893756"/>
    <w:rsid w:val="00E7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ED54"/>
  <w15:chartTrackingRefBased/>
  <w15:docId w15:val="{D05A2192-AC90-4CE4-B8DC-1142F4F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3C7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C75E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gnd-iwgdh3b">
    <w:name w:val="gnd-iwgdh3b"/>
    <w:basedOn w:val="Policepardfaut"/>
    <w:rsid w:val="003C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Gueiderikh</dc:creator>
  <cp:keywords/>
  <dc:description/>
  <cp:lastModifiedBy>Anna Gueiderikh</cp:lastModifiedBy>
  <cp:revision>2</cp:revision>
  <dcterms:created xsi:type="dcterms:W3CDTF">2023-05-16T18:03:00Z</dcterms:created>
  <dcterms:modified xsi:type="dcterms:W3CDTF">2023-05-16T18:05:00Z</dcterms:modified>
</cp:coreProperties>
</file>