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6443" w14:textId="77777777" w:rsidR="006D0ED0" w:rsidRPr="003B2315" w:rsidRDefault="000F5143">
      <w:pPr>
        <w:pStyle w:val="SupplementaryMaterial"/>
        <w:rPr>
          <w:b w:val="0"/>
        </w:rPr>
      </w:pPr>
      <w:r w:rsidRPr="003B2315">
        <w:t>Supplementary Material</w:t>
      </w:r>
    </w:p>
    <w:p w14:paraId="23DC260C" w14:textId="77777777" w:rsidR="006D0ED0" w:rsidRPr="003B2315" w:rsidRDefault="000F5143">
      <w:pPr>
        <w:pStyle w:val="Title"/>
        <w:rPr>
          <w:bCs/>
        </w:rPr>
      </w:pPr>
      <w:bookmarkStart w:id="0" w:name="_Hlk80230937"/>
      <w:r w:rsidRPr="003B2315">
        <w:rPr>
          <w:bCs/>
        </w:rPr>
        <w:t xml:space="preserve">Study on the Construction Technology of β-Alanine Synthesizing </w:t>
      </w:r>
      <w:r w:rsidRPr="003B2315">
        <w:rPr>
          <w:bCs/>
          <w:i/>
          <w:iCs/>
        </w:rPr>
        <w:t>Escherichia coli</w:t>
      </w:r>
      <w:r w:rsidRPr="003B2315">
        <w:rPr>
          <w:bCs/>
        </w:rPr>
        <w:t xml:space="preserve"> Based on </w:t>
      </w:r>
      <w:proofErr w:type="spellStart"/>
      <w:r w:rsidRPr="003B2315">
        <w:rPr>
          <w:bCs/>
        </w:rPr>
        <w:t>Cellulosome</w:t>
      </w:r>
      <w:proofErr w:type="spellEnd"/>
      <w:r w:rsidRPr="003B2315">
        <w:rPr>
          <w:bCs/>
        </w:rPr>
        <w:t xml:space="preserve"> Assembly</w:t>
      </w:r>
    </w:p>
    <w:p w14:paraId="4FAC6DAE" w14:textId="77777777" w:rsidR="006D0ED0" w:rsidRPr="003B2315" w:rsidRDefault="000F5143">
      <w:pPr>
        <w:pStyle w:val="AuthorList"/>
      </w:pPr>
      <w:proofErr w:type="spellStart"/>
      <w:r w:rsidRPr="003B2315">
        <w:rPr>
          <w:rFonts w:eastAsia="SimSun" w:hint="eastAsia"/>
          <w:lang w:eastAsia="zh-CN"/>
        </w:rPr>
        <w:t>Jie</w:t>
      </w:r>
      <w:proofErr w:type="spellEnd"/>
      <w:r w:rsidRPr="003B2315">
        <w:rPr>
          <w:rFonts w:eastAsia="SimSun" w:hint="eastAsia"/>
          <w:lang w:eastAsia="zh-CN"/>
        </w:rPr>
        <w:t xml:space="preserve"> Lu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t xml:space="preserve">, </w:t>
      </w:r>
      <w:proofErr w:type="spellStart"/>
      <w:r w:rsidRPr="003B2315">
        <w:rPr>
          <w:rFonts w:eastAsia="SimSun" w:hint="eastAsia"/>
          <w:lang w:eastAsia="zh-CN"/>
        </w:rPr>
        <w:t>Guodong</w:t>
      </w:r>
      <w:proofErr w:type="spellEnd"/>
      <w:r w:rsidRPr="003B2315">
        <w:rPr>
          <w:rFonts w:eastAsia="SimSun" w:hint="eastAsia"/>
          <w:lang w:eastAsia="zh-CN"/>
        </w:rPr>
        <w:t xml:space="preserve"> Wang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Cuiping</w:t>
      </w:r>
      <w:proofErr w:type="spellEnd"/>
      <w:r w:rsidRPr="003B2315">
        <w:rPr>
          <w:rFonts w:eastAsia="SimSun" w:hint="eastAsia"/>
          <w:lang w:eastAsia="zh-CN"/>
        </w:rPr>
        <w:t xml:space="preserve"> Yang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Zehao</w:t>
      </w:r>
      <w:proofErr w:type="spellEnd"/>
      <w:r w:rsidRPr="003B2315">
        <w:rPr>
          <w:rFonts w:eastAsia="SimSun" w:hint="eastAsia"/>
          <w:lang w:eastAsia="zh-CN"/>
        </w:rPr>
        <w:t xml:space="preserve"> Peng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rPr>
          <w:rFonts w:eastAsia="SimSun" w:hint="eastAsia"/>
          <w:lang w:eastAsia="zh-CN"/>
        </w:rPr>
        <w:t>, Lu Yang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rPr>
          <w:rFonts w:eastAsia="SimSun" w:hint="eastAsia"/>
          <w:lang w:eastAsia="zh-CN"/>
        </w:rPr>
        <w:t>, Bowen Du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Chuanzhuang</w:t>
      </w:r>
      <w:proofErr w:type="spellEnd"/>
      <w:r w:rsidRPr="003B2315">
        <w:rPr>
          <w:rFonts w:eastAsia="SimSun" w:hint="eastAsia"/>
          <w:lang w:eastAsia="zh-CN"/>
        </w:rPr>
        <w:t xml:space="preserve"> Guo</w:t>
      </w:r>
      <w:r w:rsidRPr="003B2315">
        <w:rPr>
          <w:rFonts w:eastAsia="SimSun" w:hint="eastAsia"/>
          <w:vertAlign w:val="superscript"/>
          <w:lang w:eastAsia="zh-CN"/>
        </w:rPr>
        <w:t>3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Songsen</w:t>
      </w:r>
      <w:proofErr w:type="spellEnd"/>
      <w:r w:rsidRPr="003B2315">
        <w:rPr>
          <w:rFonts w:eastAsia="SimSun" w:hint="eastAsia"/>
          <w:lang w:eastAsia="zh-CN"/>
        </w:rPr>
        <w:t xml:space="preserve"> Sui</w:t>
      </w:r>
      <w:r w:rsidRPr="003B2315">
        <w:rPr>
          <w:rFonts w:eastAsia="SimSun" w:hint="eastAsia"/>
          <w:vertAlign w:val="superscript"/>
          <w:lang w:eastAsia="zh-CN"/>
        </w:rPr>
        <w:t>3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Jianbin</w:t>
      </w:r>
      <w:proofErr w:type="spellEnd"/>
      <w:r w:rsidRPr="003B2315">
        <w:rPr>
          <w:rFonts w:eastAsia="SimSun" w:hint="eastAsia"/>
          <w:lang w:eastAsia="zh-CN"/>
        </w:rPr>
        <w:t xml:space="preserve"> Wang</w:t>
      </w:r>
      <w:r w:rsidRPr="003B2315">
        <w:rPr>
          <w:rFonts w:eastAsia="SimSun" w:hint="eastAsia"/>
          <w:vertAlign w:val="superscript"/>
          <w:lang w:eastAsia="zh-CN"/>
        </w:rPr>
        <w:t>3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Junlin</w:t>
      </w:r>
      <w:proofErr w:type="spellEnd"/>
      <w:r w:rsidRPr="003B2315">
        <w:rPr>
          <w:rFonts w:eastAsia="SimSun" w:hint="eastAsia"/>
          <w:lang w:eastAsia="zh-CN"/>
        </w:rPr>
        <w:t xml:space="preserve"> Li</w:t>
      </w:r>
      <w:r w:rsidRPr="003B2315">
        <w:rPr>
          <w:rFonts w:eastAsia="SimSun" w:hint="eastAsia"/>
          <w:vertAlign w:val="superscript"/>
          <w:lang w:eastAsia="zh-CN"/>
        </w:rPr>
        <w:t>3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Ruiming</w:t>
      </w:r>
      <w:proofErr w:type="spellEnd"/>
      <w:r w:rsidRPr="003B2315">
        <w:rPr>
          <w:rFonts w:eastAsia="SimSun" w:hint="eastAsia"/>
          <w:lang w:eastAsia="zh-CN"/>
        </w:rPr>
        <w:t xml:space="preserve"> Wang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rPr>
          <w:rFonts w:eastAsia="SimSun" w:hint="eastAsia"/>
          <w:lang w:eastAsia="zh-CN"/>
        </w:rPr>
        <w:t xml:space="preserve">, </w:t>
      </w:r>
      <w:proofErr w:type="spellStart"/>
      <w:r w:rsidRPr="003B2315">
        <w:rPr>
          <w:rFonts w:eastAsia="SimSun" w:hint="eastAsia"/>
          <w:lang w:eastAsia="zh-CN"/>
        </w:rPr>
        <w:t>Junqing</w:t>
      </w:r>
      <w:proofErr w:type="spellEnd"/>
      <w:r w:rsidRPr="003B2315">
        <w:rPr>
          <w:rFonts w:eastAsia="SimSun" w:hint="eastAsia"/>
          <w:lang w:eastAsia="zh-CN"/>
        </w:rPr>
        <w:t xml:space="preserve"> Wang</w:t>
      </w:r>
      <w:r w:rsidRPr="003B2315">
        <w:rPr>
          <w:vertAlign w:val="superscript"/>
        </w:rPr>
        <w:t>1</w:t>
      </w:r>
      <w:r w:rsidRPr="003B2315">
        <w:rPr>
          <w:rFonts w:eastAsia="SimSun" w:hint="eastAsia"/>
          <w:vertAlign w:val="superscript"/>
          <w:lang w:eastAsia="zh-CN"/>
        </w:rPr>
        <w:t>,2</w:t>
      </w:r>
      <w:r w:rsidRPr="003B2315">
        <w:rPr>
          <w:vertAlign w:val="superscript"/>
        </w:rPr>
        <w:t>*</w:t>
      </w:r>
    </w:p>
    <w:bookmarkEnd w:id="0"/>
    <w:p w14:paraId="24F88574" w14:textId="77777777" w:rsidR="006D0ED0" w:rsidRPr="003B2315" w:rsidRDefault="000F5143">
      <w:pPr>
        <w:spacing w:before="240" w:after="0"/>
        <w:rPr>
          <w:rFonts w:cs="Times New Roman"/>
          <w:b/>
          <w:szCs w:val="24"/>
        </w:rPr>
      </w:pPr>
      <w:r w:rsidRPr="003B2315">
        <w:rPr>
          <w:rFonts w:cs="Times New Roman"/>
          <w:szCs w:val="24"/>
          <w:vertAlign w:val="superscript"/>
        </w:rPr>
        <w:t>1</w:t>
      </w:r>
      <w:r w:rsidRPr="003B2315">
        <w:rPr>
          <w:rFonts w:cs="Times New Roman" w:hint="eastAsia"/>
          <w:szCs w:val="24"/>
        </w:rPr>
        <w:t xml:space="preserve">State Key Laboratory of Biobased Material and Green Papermaking (LBMP), </w:t>
      </w:r>
      <w:proofErr w:type="spellStart"/>
      <w:r w:rsidRPr="003B2315">
        <w:rPr>
          <w:rFonts w:cs="Times New Roman" w:hint="eastAsia"/>
          <w:szCs w:val="24"/>
        </w:rPr>
        <w:t>Qilu</w:t>
      </w:r>
      <w:proofErr w:type="spellEnd"/>
      <w:r w:rsidRPr="003B2315">
        <w:rPr>
          <w:rFonts w:cs="Times New Roman" w:hint="eastAsia"/>
          <w:szCs w:val="24"/>
        </w:rPr>
        <w:t xml:space="preserve"> University of Technology, Jinan 250353, Shandong, People's Republic of China</w:t>
      </w:r>
    </w:p>
    <w:p w14:paraId="6D24736D" w14:textId="77777777" w:rsidR="006D0ED0" w:rsidRPr="003B2315" w:rsidRDefault="000F5143">
      <w:pPr>
        <w:spacing w:after="0"/>
        <w:rPr>
          <w:rFonts w:cs="Times New Roman"/>
          <w:szCs w:val="24"/>
        </w:rPr>
      </w:pPr>
      <w:r w:rsidRPr="003B2315">
        <w:rPr>
          <w:rFonts w:cs="Times New Roman"/>
          <w:szCs w:val="24"/>
          <w:vertAlign w:val="superscript"/>
        </w:rPr>
        <w:t>2</w:t>
      </w:r>
      <w:r w:rsidRPr="003B2315">
        <w:rPr>
          <w:rFonts w:cs="Times New Roman" w:hint="eastAsia"/>
          <w:szCs w:val="24"/>
        </w:rPr>
        <w:t xml:space="preserve">Department of Biological Engineering, </w:t>
      </w:r>
      <w:proofErr w:type="spellStart"/>
      <w:r w:rsidRPr="003B2315">
        <w:rPr>
          <w:rFonts w:cs="Times New Roman" w:hint="eastAsia"/>
          <w:szCs w:val="24"/>
        </w:rPr>
        <w:t>Q</w:t>
      </w:r>
      <w:r w:rsidRPr="003B2315">
        <w:rPr>
          <w:rFonts w:cs="Times New Roman" w:hint="eastAsia"/>
          <w:szCs w:val="24"/>
        </w:rPr>
        <w:t>ilu</w:t>
      </w:r>
      <w:proofErr w:type="spellEnd"/>
      <w:r w:rsidRPr="003B2315">
        <w:rPr>
          <w:rFonts w:cs="Times New Roman" w:hint="eastAsia"/>
          <w:szCs w:val="24"/>
        </w:rPr>
        <w:t xml:space="preserve"> University of Technology, 250353, Shandong, People's Republic of China</w:t>
      </w:r>
    </w:p>
    <w:p w14:paraId="2A6D16F5" w14:textId="77777777" w:rsidR="006D0ED0" w:rsidRPr="003B2315" w:rsidRDefault="000F5143">
      <w:pPr>
        <w:spacing w:after="0"/>
        <w:rPr>
          <w:rFonts w:cs="Times New Roman"/>
          <w:szCs w:val="24"/>
        </w:rPr>
      </w:pPr>
      <w:r w:rsidRPr="003B2315">
        <w:rPr>
          <w:rFonts w:eastAsia="SimSun" w:cs="Times New Roman" w:hint="eastAsia"/>
          <w:szCs w:val="24"/>
          <w:vertAlign w:val="superscript"/>
          <w:lang w:eastAsia="zh-CN"/>
        </w:rPr>
        <w:t>3</w:t>
      </w:r>
      <w:r w:rsidRPr="003B2315">
        <w:rPr>
          <w:rFonts w:cs="Times New Roman" w:hint="eastAsia"/>
          <w:szCs w:val="24"/>
        </w:rPr>
        <w:t xml:space="preserve">Zhucheng </w:t>
      </w:r>
      <w:proofErr w:type="spellStart"/>
      <w:r w:rsidRPr="003B2315">
        <w:rPr>
          <w:rFonts w:cs="Times New Roman" w:hint="eastAsia"/>
          <w:szCs w:val="24"/>
        </w:rPr>
        <w:t>Dongxiao</w:t>
      </w:r>
      <w:proofErr w:type="spellEnd"/>
      <w:r w:rsidRPr="003B2315">
        <w:rPr>
          <w:rFonts w:cs="Times New Roman" w:hint="eastAsia"/>
          <w:szCs w:val="24"/>
        </w:rPr>
        <w:t xml:space="preserve"> Biotechnology Co., Ltd, </w:t>
      </w:r>
      <w:proofErr w:type="spellStart"/>
      <w:r w:rsidRPr="003B2315">
        <w:rPr>
          <w:rFonts w:cs="Times New Roman" w:hint="eastAsia"/>
          <w:szCs w:val="24"/>
        </w:rPr>
        <w:t>Xinxing</w:t>
      </w:r>
      <w:proofErr w:type="spellEnd"/>
      <w:r w:rsidRPr="003B2315">
        <w:rPr>
          <w:rFonts w:cs="Times New Roman" w:hint="eastAsia"/>
          <w:szCs w:val="24"/>
        </w:rPr>
        <w:t xml:space="preserve"> Town, </w:t>
      </w:r>
      <w:proofErr w:type="spellStart"/>
      <w:r w:rsidRPr="003B2315">
        <w:rPr>
          <w:rFonts w:cs="Times New Roman" w:hint="eastAsia"/>
          <w:szCs w:val="24"/>
        </w:rPr>
        <w:t>Zhucheng</w:t>
      </w:r>
      <w:proofErr w:type="spellEnd"/>
      <w:r w:rsidRPr="003B2315">
        <w:rPr>
          <w:rFonts w:cs="Times New Roman" w:hint="eastAsia"/>
          <w:szCs w:val="24"/>
        </w:rPr>
        <w:t xml:space="preserve"> 262200, Shandong, People's Republic of China</w:t>
      </w:r>
    </w:p>
    <w:p w14:paraId="3616804F" w14:textId="77777777" w:rsidR="006D0ED0" w:rsidRPr="003B2315" w:rsidRDefault="000F5143">
      <w:pPr>
        <w:spacing w:before="240" w:after="0"/>
        <w:rPr>
          <w:rFonts w:cs="Times New Roman"/>
          <w:b/>
          <w:szCs w:val="24"/>
        </w:rPr>
      </w:pPr>
      <w:r w:rsidRPr="003B2315">
        <w:rPr>
          <w:rFonts w:cs="Times New Roman"/>
          <w:b/>
          <w:szCs w:val="24"/>
        </w:rPr>
        <w:t xml:space="preserve">* Correspondence: </w:t>
      </w:r>
      <w:r w:rsidRPr="003B2315">
        <w:rPr>
          <w:rFonts w:cs="Times New Roman"/>
          <w:b/>
          <w:szCs w:val="24"/>
        </w:rPr>
        <w:br/>
      </w:r>
      <w:proofErr w:type="spellStart"/>
      <w:r w:rsidRPr="003B2315">
        <w:rPr>
          <w:rFonts w:cs="Times New Roman" w:hint="eastAsia"/>
          <w:szCs w:val="24"/>
        </w:rPr>
        <w:t>Junqing</w:t>
      </w:r>
      <w:proofErr w:type="spellEnd"/>
      <w:r w:rsidRPr="003B2315">
        <w:rPr>
          <w:rFonts w:cs="Times New Roman" w:hint="eastAsia"/>
          <w:szCs w:val="24"/>
        </w:rPr>
        <w:t xml:space="preserve"> Wang</w:t>
      </w:r>
      <w:r w:rsidRPr="003B2315">
        <w:rPr>
          <w:rFonts w:cs="Times New Roman"/>
          <w:szCs w:val="24"/>
        </w:rPr>
        <w:br/>
      </w:r>
      <w:r w:rsidRPr="003B2315">
        <w:rPr>
          <w:rFonts w:cs="Times New Roman" w:hint="eastAsia"/>
          <w:szCs w:val="24"/>
        </w:rPr>
        <w:t>wjqtt.6082@163.com</w:t>
      </w:r>
    </w:p>
    <w:p w14:paraId="18451F3C" w14:textId="77777777" w:rsidR="006D0ED0" w:rsidRPr="003B2315" w:rsidRDefault="006D0ED0">
      <w:pPr>
        <w:pStyle w:val="Default"/>
        <w:rPr>
          <w:rFonts w:hint="default"/>
          <w:color w:val="auto"/>
        </w:rPr>
        <w:sectPr w:rsidR="006D0ED0" w:rsidRPr="003B2315" w:rsidSect="003B2315">
          <w:headerReference w:type="even" r:id="rId13"/>
          <w:footerReference w:type="even" r:id="rId14"/>
          <w:footerReference w:type="default" r:id="rId15"/>
          <w:headerReference w:type="first" r:id="rId16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2ECBEDAE" w14:textId="77777777" w:rsidR="006D0ED0" w:rsidRPr="003B2315" w:rsidRDefault="000F5143">
      <w:pPr>
        <w:widowControl w:val="0"/>
        <w:spacing w:line="360" w:lineRule="auto"/>
        <w:rPr>
          <w:rFonts w:cs="Times New Roman"/>
          <w:b/>
          <w:bCs/>
          <w:lang w:eastAsia="zh-CN"/>
        </w:rPr>
      </w:pPr>
      <w:r w:rsidRPr="003B2315">
        <w:rPr>
          <w:rFonts w:cs="Times New Roman"/>
          <w:b/>
          <w:bCs/>
          <w:lang w:eastAsia="zh-CN"/>
        </w:rPr>
        <w:lastRenderedPageBreak/>
        <w:t>Supplementary Table</w:t>
      </w:r>
      <w:r w:rsidRPr="003B2315">
        <w:rPr>
          <w:rFonts w:cs="Times New Roman" w:hint="eastAsia"/>
          <w:b/>
          <w:bCs/>
          <w:lang w:eastAsia="zh-CN"/>
        </w:rPr>
        <w:t>.</w:t>
      </w:r>
      <w:r w:rsidRPr="003B2315">
        <w:rPr>
          <w:rFonts w:cs="Times New Roman"/>
          <w:b/>
          <w:bCs/>
          <w:lang w:eastAsia="zh-CN"/>
        </w:rPr>
        <w:t xml:space="preserve"> 1</w:t>
      </w:r>
      <w:r w:rsidRPr="003B2315">
        <w:rPr>
          <w:rFonts w:cs="Times New Roman" w:hint="eastAsia"/>
          <w:b/>
          <w:bCs/>
          <w:lang w:eastAsia="zh-CN"/>
        </w:rPr>
        <w:t xml:space="preserve"> </w:t>
      </w:r>
      <w:r w:rsidRPr="003B2315">
        <w:rPr>
          <w:rFonts w:cs="Times New Roman" w:hint="eastAsia"/>
          <w:lang w:eastAsia="zh-CN"/>
        </w:rPr>
        <w:t>Primers used in this study</w:t>
      </w:r>
    </w:p>
    <w:tbl>
      <w:tblPr>
        <w:tblStyle w:val="TableGrid"/>
        <w:tblW w:w="125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6480"/>
        <w:gridCol w:w="2580"/>
      </w:tblGrid>
      <w:tr w:rsidR="003B2315" w:rsidRPr="003B2315" w14:paraId="5894DD60" w14:textId="77777777">
        <w:trPr>
          <w:jc w:val="center"/>
        </w:trPr>
        <w:tc>
          <w:tcPr>
            <w:tcW w:w="3450" w:type="dxa"/>
            <w:tcBorders>
              <w:tl2br w:val="nil"/>
              <w:tr2bl w:val="nil"/>
            </w:tcBorders>
          </w:tcPr>
          <w:p w14:paraId="6069FE7B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b/>
                <w:bCs/>
                <w:sz w:val="21"/>
                <w:szCs w:val="21"/>
                <w:lang w:eastAsia="zh-CN"/>
              </w:rPr>
              <w:t>Primers</w:t>
            </w:r>
          </w:p>
        </w:tc>
        <w:tc>
          <w:tcPr>
            <w:tcW w:w="6480" w:type="dxa"/>
            <w:tcBorders>
              <w:tl2br w:val="nil"/>
              <w:tr2bl w:val="nil"/>
            </w:tcBorders>
          </w:tcPr>
          <w:p w14:paraId="5D549F74" w14:textId="77777777" w:rsidR="006D0ED0" w:rsidRPr="003B2315" w:rsidRDefault="000F5143">
            <w:pPr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b/>
                <w:bCs/>
                <w:sz w:val="21"/>
                <w:szCs w:val="21"/>
                <w:lang w:eastAsia="zh-CN"/>
              </w:rPr>
              <w:t>Description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12761F21" w14:textId="77777777" w:rsidR="006D0ED0" w:rsidRPr="003B2315" w:rsidRDefault="000F5143">
            <w:pPr>
              <w:rPr>
                <w:rFonts w:eastAsia="SimSun" w:cs="Times New Roman"/>
                <w:b/>
                <w:bCs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b/>
                <w:bCs/>
                <w:sz w:val="21"/>
                <w:szCs w:val="21"/>
                <w:lang w:eastAsia="zh-CN"/>
              </w:rPr>
              <w:t>Source</w:t>
            </w:r>
          </w:p>
        </w:tc>
      </w:tr>
      <w:tr w:rsidR="003B2315" w:rsidRPr="003B2315" w14:paraId="78D1763C" w14:textId="77777777">
        <w:trPr>
          <w:jc w:val="center"/>
        </w:trPr>
        <w:tc>
          <w:tcPr>
            <w:tcW w:w="3450" w:type="dxa"/>
            <w:tcBorders>
              <w:tl2br w:val="nil"/>
              <w:tr2bl w:val="nil"/>
            </w:tcBorders>
          </w:tcPr>
          <w:p w14:paraId="61FD820A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i/>
                <w:iCs/>
                <w:spacing w:val="-2"/>
                <w:sz w:val="21"/>
                <w:szCs w:val="21"/>
                <w:lang w:eastAsia="zh-CN"/>
              </w:rPr>
              <w:t>l</w:t>
            </w:r>
            <w:r w:rsidRPr="003B2315">
              <w:rPr>
                <w:rFonts w:eastAsia="SimSun" w:cs="Times New Roman"/>
                <w:i/>
                <w:iCs/>
                <w:spacing w:val="-2"/>
                <w:sz w:val="21"/>
                <w:szCs w:val="21"/>
                <w:lang w:eastAsia="zh-CN"/>
              </w:rPr>
              <w:t>ysC</w:t>
            </w: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1-F/R</w:t>
            </w:r>
          </w:p>
        </w:tc>
        <w:tc>
          <w:tcPr>
            <w:tcW w:w="6480" w:type="dxa"/>
            <w:tcBorders>
              <w:tl2br w:val="nil"/>
              <w:tr2bl w:val="nil"/>
            </w:tcBorders>
          </w:tcPr>
          <w:p w14:paraId="5572B57D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 xml:space="preserve">Amplification of the upper homologous arm of the </w:t>
            </w:r>
            <w:proofErr w:type="spellStart"/>
            <w:r w:rsidRPr="003B2315">
              <w:rPr>
                <w:rFonts w:eastAsia="SimSun" w:cs="Times New Roman" w:hint="eastAsia"/>
                <w:i/>
                <w:iCs/>
                <w:sz w:val="21"/>
                <w:szCs w:val="21"/>
                <w:lang w:eastAsia="zh-CN"/>
              </w:rPr>
              <w:t>lysC</w:t>
            </w:r>
            <w:proofErr w:type="spellEnd"/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 xml:space="preserve"> gene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CA95FEB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proofErr w:type="spellStart"/>
            <w:r w:rsidRPr="003B2315">
              <w:rPr>
                <w:rFonts w:eastAsia="SimSun" w:cs="Times New Roman"/>
                <w:sz w:val="21"/>
                <w:szCs w:val="21"/>
                <w:lang w:eastAsia="zh-CN"/>
              </w:rPr>
              <w:t>Sangon</w:t>
            </w:r>
            <w:proofErr w:type="spellEnd"/>
          </w:p>
        </w:tc>
      </w:tr>
      <w:tr w:rsidR="003B2315" w:rsidRPr="003B2315" w14:paraId="490C58F7" w14:textId="77777777">
        <w:trPr>
          <w:jc w:val="center"/>
        </w:trPr>
        <w:tc>
          <w:tcPr>
            <w:tcW w:w="3450" w:type="dxa"/>
            <w:tcBorders>
              <w:tl2br w:val="nil"/>
              <w:tr2bl w:val="nil"/>
            </w:tcBorders>
          </w:tcPr>
          <w:p w14:paraId="16B1E106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i/>
                <w:iCs/>
                <w:spacing w:val="-2"/>
                <w:sz w:val="21"/>
                <w:szCs w:val="21"/>
                <w:lang w:eastAsia="zh-CN"/>
              </w:rPr>
              <w:t>l</w:t>
            </w:r>
            <w:r w:rsidRPr="003B2315">
              <w:rPr>
                <w:rFonts w:eastAsia="SimSun" w:cs="Times New Roman"/>
                <w:i/>
                <w:iCs/>
                <w:spacing w:val="-2"/>
                <w:sz w:val="21"/>
                <w:szCs w:val="21"/>
                <w:lang w:eastAsia="zh-CN"/>
              </w:rPr>
              <w:t>ysC</w:t>
            </w: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2-F/R</w:t>
            </w:r>
          </w:p>
        </w:tc>
        <w:tc>
          <w:tcPr>
            <w:tcW w:w="6480" w:type="dxa"/>
            <w:tcBorders>
              <w:tl2br w:val="nil"/>
              <w:tr2bl w:val="nil"/>
            </w:tcBorders>
          </w:tcPr>
          <w:p w14:paraId="41125528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 xml:space="preserve">Amplification of the lower homologous arm of the </w:t>
            </w:r>
            <w:proofErr w:type="spellStart"/>
            <w:r w:rsidRPr="003B2315">
              <w:rPr>
                <w:rFonts w:eastAsia="SimSun" w:cs="Times New Roman" w:hint="eastAsia"/>
                <w:i/>
                <w:iCs/>
                <w:sz w:val="21"/>
                <w:szCs w:val="21"/>
                <w:lang w:eastAsia="zh-CN"/>
              </w:rPr>
              <w:t>lysC</w:t>
            </w:r>
            <w:proofErr w:type="spellEnd"/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 xml:space="preserve"> gene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7759BF49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proofErr w:type="spellStart"/>
            <w:r w:rsidRPr="003B2315">
              <w:rPr>
                <w:rFonts w:eastAsia="SimSun" w:cs="Times New Roman"/>
                <w:sz w:val="21"/>
                <w:szCs w:val="21"/>
                <w:lang w:eastAsia="zh-CN"/>
              </w:rPr>
              <w:t>Sangon</w:t>
            </w:r>
            <w:proofErr w:type="spellEnd"/>
          </w:p>
        </w:tc>
      </w:tr>
      <w:tr w:rsidR="003B2315" w:rsidRPr="003B2315" w14:paraId="37FB4BC4" w14:textId="77777777">
        <w:trPr>
          <w:jc w:val="center"/>
        </w:trPr>
        <w:tc>
          <w:tcPr>
            <w:tcW w:w="3450" w:type="dxa"/>
            <w:tcBorders>
              <w:tl2br w:val="nil"/>
              <w:tr2bl w:val="nil"/>
            </w:tcBorders>
          </w:tcPr>
          <w:p w14:paraId="79BDE8E6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</w:rPr>
              <w:t>FRT-Kan-FRT-F/R</w:t>
            </w:r>
          </w:p>
        </w:tc>
        <w:tc>
          <w:tcPr>
            <w:tcW w:w="6480" w:type="dxa"/>
            <w:tcBorders>
              <w:tl2br w:val="nil"/>
              <w:tr2bl w:val="nil"/>
            </w:tcBorders>
          </w:tcPr>
          <w:p w14:paraId="059CB259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Amplification of the FRT-Kan-FRT sequence on plasmid pKD13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6772BE4C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This study</w:t>
            </w:r>
          </w:p>
        </w:tc>
      </w:tr>
      <w:tr w:rsidR="003B2315" w:rsidRPr="003B2315" w14:paraId="3C37068B" w14:textId="77777777">
        <w:trPr>
          <w:jc w:val="center"/>
        </w:trPr>
        <w:tc>
          <w:tcPr>
            <w:tcW w:w="3450" w:type="dxa"/>
            <w:tcBorders>
              <w:tl2br w:val="nil"/>
              <w:tr2bl w:val="nil"/>
            </w:tcBorders>
          </w:tcPr>
          <w:p w14:paraId="3E967618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YZpkd46-F/R</w:t>
            </w:r>
          </w:p>
        </w:tc>
        <w:tc>
          <w:tcPr>
            <w:tcW w:w="6480" w:type="dxa"/>
            <w:tcBorders>
              <w:tl2br w:val="nil"/>
              <w:tr2bl w:val="nil"/>
            </w:tcBorders>
          </w:tcPr>
          <w:p w14:paraId="2D3D5308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Amplification of bet gene fragment from pKD46 plasmid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4A72B5B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proofErr w:type="spellStart"/>
            <w:r w:rsidRPr="003B2315">
              <w:rPr>
                <w:rFonts w:eastAsia="SimSun" w:cs="Times New Roman"/>
                <w:sz w:val="21"/>
                <w:szCs w:val="21"/>
                <w:lang w:eastAsia="zh-CN"/>
              </w:rPr>
              <w:t>Sangon</w:t>
            </w:r>
            <w:proofErr w:type="spellEnd"/>
          </w:p>
        </w:tc>
      </w:tr>
      <w:tr w:rsidR="003B2315" w:rsidRPr="003B2315" w14:paraId="143BDB4F" w14:textId="77777777">
        <w:trPr>
          <w:jc w:val="center"/>
        </w:trPr>
        <w:tc>
          <w:tcPr>
            <w:tcW w:w="3450" w:type="dxa"/>
            <w:tcBorders>
              <w:tl2br w:val="nil"/>
              <w:tr2bl w:val="nil"/>
            </w:tcBorders>
          </w:tcPr>
          <w:p w14:paraId="2602DD16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proofErr w:type="spellStart"/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YZcohA</w:t>
            </w:r>
            <w:proofErr w:type="spellEnd"/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-F</w:t>
            </w: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/R</w:t>
            </w:r>
          </w:p>
        </w:tc>
        <w:tc>
          <w:tcPr>
            <w:tcW w:w="6480" w:type="dxa"/>
            <w:tcBorders>
              <w:tl2br w:val="nil"/>
              <w:tr2bl w:val="nil"/>
            </w:tcBorders>
          </w:tcPr>
          <w:p w14:paraId="56E85F9F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PCR amplification verification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BA92D4E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proofErr w:type="spellStart"/>
            <w:r w:rsidRPr="003B2315">
              <w:rPr>
                <w:rFonts w:eastAsia="SimSun" w:cs="Times New Roman"/>
                <w:sz w:val="21"/>
                <w:szCs w:val="21"/>
                <w:lang w:eastAsia="zh-CN"/>
              </w:rPr>
              <w:t>Sangon</w:t>
            </w:r>
            <w:proofErr w:type="spellEnd"/>
          </w:p>
        </w:tc>
      </w:tr>
      <w:tr w:rsidR="003B2315" w:rsidRPr="003B2315" w14:paraId="39C78BB1" w14:textId="77777777">
        <w:trPr>
          <w:jc w:val="center"/>
        </w:trPr>
        <w:tc>
          <w:tcPr>
            <w:tcW w:w="3450" w:type="dxa"/>
            <w:tcBorders>
              <w:tl2br w:val="nil"/>
              <w:tr2bl w:val="nil"/>
            </w:tcBorders>
          </w:tcPr>
          <w:p w14:paraId="57593499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proofErr w:type="spellStart"/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YZdohA</w:t>
            </w:r>
            <w:proofErr w:type="spellEnd"/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-F</w:t>
            </w: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/R</w:t>
            </w:r>
          </w:p>
        </w:tc>
        <w:tc>
          <w:tcPr>
            <w:tcW w:w="6480" w:type="dxa"/>
            <w:tcBorders>
              <w:tl2br w:val="nil"/>
              <w:tr2bl w:val="nil"/>
            </w:tcBorders>
          </w:tcPr>
          <w:p w14:paraId="1443B5B0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r w:rsidRPr="003B2315">
              <w:rPr>
                <w:rFonts w:eastAsia="SimSun" w:cs="Times New Roman" w:hint="eastAsia"/>
                <w:sz w:val="21"/>
                <w:szCs w:val="21"/>
                <w:lang w:eastAsia="zh-CN"/>
              </w:rPr>
              <w:t>PCR amplification verification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049DEE31" w14:textId="77777777" w:rsidR="006D0ED0" w:rsidRPr="003B2315" w:rsidRDefault="000F5143">
            <w:pPr>
              <w:rPr>
                <w:rFonts w:eastAsia="SimSun" w:cs="Times New Roman"/>
                <w:sz w:val="21"/>
                <w:szCs w:val="21"/>
                <w:lang w:eastAsia="zh-CN"/>
              </w:rPr>
            </w:pPr>
            <w:proofErr w:type="spellStart"/>
            <w:r w:rsidRPr="003B2315">
              <w:rPr>
                <w:rFonts w:eastAsia="SimSun" w:cs="Times New Roman"/>
                <w:sz w:val="21"/>
                <w:szCs w:val="21"/>
                <w:lang w:eastAsia="zh-CN"/>
              </w:rPr>
              <w:t>Sangon</w:t>
            </w:r>
            <w:proofErr w:type="spellEnd"/>
          </w:p>
        </w:tc>
      </w:tr>
    </w:tbl>
    <w:p w14:paraId="3746E07D" w14:textId="77777777" w:rsidR="006D0ED0" w:rsidRPr="003B2315" w:rsidRDefault="006D0ED0">
      <w:pPr>
        <w:pStyle w:val="Default"/>
        <w:rPr>
          <w:rFonts w:ascii="Times New Roman" w:hAnsi="Times New Roman" w:hint="default"/>
          <w:color w:val="auto"/>
        </w:rPr>
        <w:sectPr w:rsidR="006D0ED0" w:rsidRPr="003B2315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</w:p>
    <w:p w14:paraId="351EF76C" w14:textId="77777777" w:rsidR="006D0ED0" w:rsidRPr="003B2315" w:rsidRDefault="000F5143">
      <w:pPr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cs="Times New Roman" w:hint="eastAsia"/>
          <w:b/>
          <w:bCs/>
          <w:szCs w:val="24"/>
        </w:rPr>
        <w:lastRenderedPageBreak/>
        <w:t>Supplementary Figure 1</w:t>
      </w:r>
    </w:p>
    <w:p w14:paraId="0006C62D" w14:textId="77777777" w:rsidR="006D0ED0" w:rsidRPr="003B2315" w:rsidRDefault="000F5143">
      <w:pPr>
        <w:jc w:val="center"/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eastAsia="SimSun" w:cs="Times New Roman" w:hint="eastAsia"/>
          <w:b/>
          <w:bCs/>
          <w:noProof/>
          <w:szCs w:val="24"/>
          <w:lang w:eastAsia="zh-CN"/>
        </w:rPr>
        <w:drawing>
          <wp:inline distT="0" distB="0" distL="114300" distR="114300" wp14:anchorId="6373C4F3" wp14:editId="6B579736">
            <wp:extent cx="5814060" cy="2202180"/>
            <wp:effectExtent l="0" t="0" r="15240" b="7620"/>
            <wp:docPr id="13" name="图片 13" descr="微信图片_2023042721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3042721120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D5AF5" w14:textId="77777777" w:rsidR="006D0ED0" w:rsidRPr="003B2315" w:rsidRDefault="000F5143">
      <w:pPr>
        <w:jc w:val="center"/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eastAsia="SimSun" w:cs="Times New Roman" w:hint="eastAsia"/>
          <w:b/>
          <w:bCs/>
          <w:noProof/>
          <w:szCs w:val="24"/>
          <w:lang w:eastAsia="zh-CN"/>
        </w:rPr>
        <w:drawing>
          <wp:inline distT="0" distB="0" distL="114300" distR="114300" wp14:anchorId="1A50D2E7" wp14:editId="29B7AB21">
            <wp:extent cx="6015990" cy="2205355"/>
            <wp:effectExtent l="0" t="0" r="3810" b="4445"/>
            <wp:docPr id="14" name="图片 14" descr="微信图片_2023042721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3042721174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71BBC" w14:textId="77777777" w:rsidR="006D0ED0" w:rsidRPr="003B2315" w:rsidRDefault="000F5143">
      <w:pPr>
        <w:jc w:val="center"/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eastAsia="SimSun" w:cs="Times New Roman" w:hint="eastAsia"/>
          <w:b/>
          <w:bCs/>
          <w:noProof/>
          <w:szCs w:val="24"/>
          <w:lang w:eastAsia="zh-CN"/>
        </w:rPr>
        <w:drawing>
          <wp:inline distT="0" distB="0" distL="114300" distR="114300" wp14:anchorId="062CE835" wp14:editId="03D4FD38">
            <wp:extent cx="5758815" cy="2308225"/>
            <wp:effectExtent l="0" t="0" r="13335" b="15875"/>
            <wp:docPr id="15" name="图片 15" descr="微信图片_2023042721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3042721203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FBB48" w14:textId="77777777" w:rsidR="006D0ED0" w:rsidRPr="003B2315" w:rsidRDefault="000F5143">
      <w:pPr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cs="Times New Roman" w:hint="eastAsia"/>
          <w:b/>
          <w:bCs/>
          <w:szCs w:val="24"/>
        </w:rPr>
        <w:t>Plasmid construction diagram</w:t>
      </w:r>
      <w:r w:rsidRPr="003B2315">
        <w:rPr>
          <w:rFonts w:eastAsia="SimSun" w:cs="Times New Roman" w:hint="eastAsia"/>
          <w:b/>
          <w:bCs/>
          <w:szCs w:val="24"/>
          <w:lang w:eastAsia="zh-CN"/>
        </w:rPr>
        <w:t>s.</w:t>
      </w:r>
      <w:r w:rsidRPr="003B2315">
        <w:rPr>
          <w:rFonts w:cs="Times New Roman" w:hint="eastAsia"/>
          <w:szCs w:val="24"/>
        </w:rPr>
        <w:t xml:space="preserve"> </w:t>
      </w:r>
      <w:r w:rsidRPr="003B2315">
        <w:rPr>
          <w:rFonts w:eastAsia="SimSun" w:cs="Times New Roman" w:hint="eastAsia"/>
          <w:szCs w:val="24"/>
          <w:lang w:eastAsia="zh-CN"/>
        </w:rPr>
        <w:t>S</w:t>
      </w:r>
      <w:r w:rsidRPr="003B2315">
        <w:rPr>
          <w:rFonts w:cs="Times New Roman" w:hint="eastAsia"/>
          <w:szCs w:val="24"/>
        </w:rPr>
        <w:t xml:space="preserve">upplementary </w:t>
      </w:r>
      <w:r w:rsidRPr="003B2315">
        <w:rPr>
          <w:rFonts w:eastAsia="SimSun" w:cs="Times New Roman" w:hint="eastAsia"/>
          <w:szCs w:val="24"/>
          <w:lang w:eastAsia="zh-CN"/>
        </w:rPr>
        <w:t>F</w:t>
      </w:r>
      <w:r w:rsidRPr="003B2315">
        <w:rPr>
          <w:rFonts w:cs="Times New Roman" w:hint="eastAsia"/>
          <w:szCs w:val="24"/>
        </w:rPr>
        <w:t>igure</w:t>
      </w:r>
      <w:r w:rsidRPr="003B2315">
        <w:rPr>
          <w:rFonts w:eastAsia="SimSun" w:cs="Times New Roman" w:hint="eastAsia"/>
          <w:szCs w:val="24"/>
          <w:lang w:eastAsia="zh-CN"/>
        </w:rPr>
        <w:t xml:space="preserve"> 1</w:t>
      </w:r>
      <w:r w:rsidRPr="003B2315">
        <w:rPr>
          <w:rFonts w:cs="Times New Roman" w:hint="eastAsia"/>
          <w:szCs w:val="24"/>
        </w:rPr>
        <w:t>A</w:t>
      </w:r>
      <w:r w:rsidRPr="003B2315">
        <w:rPr>
          <w:rFonts w:eastAsia="SimSun" w:cs="Times New Roman" w:hint="eastAsia"/>
          <w:szCs w:val="24"/>
          <w:lang w:eastAsia="zh-CN"/>
        </w:rPr>
        <w:t xml:space="preserve"> shows the constructed plasmid </w:t>
      </w:r>
      <w:r w:rsidRPr="003B2315">
        <w:rPr>
          <w:szCs w:val="24"/>
        </w:rPr>
        <w:t>pET28a</w:t>
      </w:r>
      <w:r w:rsidRPr="003B2315">
        <w:rPr>
          <w:rFonts w:eastAsia="SimSun" w:hint="eastAsia"/>
          <w:szCs w:val="24"/>
          <w:lang w:eastAsia="zh-CN"/>
        </w:rPr>
        <w:t xml:space="preserve"> </w:t>
      </w:r>
      <w:r w:rsidRPr="003B2315">
        <w:rPr>
          <w:szCs w:val="24"/>
        </w:rPr>
        <w:t>(+)-</w:t>
      </w:r>
      <w:proofErr w:type="spellStart"/>
      <w:r w:rsidRPr="003B2315">
        <w:rPr>
          <w:rFonts w:hint="eastAsia"/>
          <w:i/>
          <w:iCs/>
          <w:szCs w:val="24"/>
        </w:rPr>
        <w:t>aspC</w:t>
      </w:r>
      <w:r w:rsidRPr="003B2315">
        <w:rPr>
          <w:rFonts w:hint="eastAsia"/>
          <w:szCs w:val="24"/>
        </w:rPr>
        <w:t>-</w:t>
      </w:r>
      <w:r w:rsidRPr="003B2315">
        <w:rPr>
          <w:rFonts w:hint="eastAsia"/>
          <w:i/>
          <w:iCs/>
          <w:szCs w:val="24"/>
        </w:rPr>
        <w:t>cohA</w:t>
      </w:r>
      <w:r w:rsidRPr="003B2315">
        <w:rPr>
          <w:rFonts w:hint="eastAsia"/>
          <w:szCs w:val="24"/>
        </w:rPr>
        <w:t>-</w:t>
      </w:r>
      <w:r w:rsidRPr="003B2315">
        <w:rPr>
          <w:rFonts w:hint="eastAsia"/>
          <w:i/>
          <w:iCs/>
          <w:szCs w:val="24"/>
        </w:rPr>
        <w:t>panD</w:t>
      </w:r>
      <w:r w:rsidRPr="003B2315">
        <w:rPr>
          <w:rFonts w:hint="eastAsia"/>
          <w:szCs w:val="24"/>
        </w:rPr>
        <w:t>-</w:t>
      </w:r>
      <w:r w:rsidRPr="003B2315">
        <w:rPr>
          <w:rFonts w:hint="eastAsia"/>
          <w:i/>
          <w:iCs/>
          <w:szCs w:val="24"/>
        </w:rPr>
        <w:t>docA</w:t>
      </w:r>
      <w:proofErr w:type="spellEnd"/>
      <w:r w:rsidRPr="003B2315">
        <w:rPr>
          <w:rFonts w:eastAsia="SimSun" w:hint="eastAsia"/>
          <w:i/>
          <w:iCs/>
          <w:szCs w:val="24"/>
          <w:lang w:eastAsia="zh-CN"/>
        </w:rPr>
        <w:t xml:space="preserve">. </w:t>
      </w:r>
      <w:r w:rsidRPr="003B2315">
        <w:rPr>
          <w:rFonts w:eastAsia="SimSun" w:cs="Times New Roman" w:hint="eastAsia"/>
          <w:szCs w:val="24"/>
          <w:lang w:eastAsia="zh-CN"/>
        </w:rPr>
        <w:t>S</w:t>
      </w:r>
      <w:r w:rsidRPr="003B2315">
        <w:rPr>
          <w:rFonts w:cs="Times New Roman" w:hint="eastAsia"/>
          <w:szCs w:val="24"/>
        </w:rPr>
        <w:t xml:space="preserve">upplementary </w:t>
      </w:r>
      <w:r w:rsidRPr="003B2315">
        <w:rPr>
          <w:rFonts w:eastAsia="SimSun" w:cs="Times New Roman" w:hint="eastAsia"/>
          <w:szCs w:val="24"/>
          <w:lang w:eastAsia="zh-CN"/>
        </w:rPr>
        <w:t>F</w:t>
      </w:r>
      <w:r w:rsidRPr="003B2315">
        <w:rPr>
          <w:rFonts w:cs="Times New Roman" w:hint="eastAsia"/>
          <w:szCs w:val="24"/>
        </w:rPr>
        <w:t>igure</w:t>
      </w:r>
      <w:r w:rsidRPr="003B2315">
        <w:rPr>
          <w:rFonts w:eastAsia="SimSun" w:cs="Times New Roman" w:hint="eastAsia"/>
          <w:szCs w:val="24"/>
          <w:lang w:eastAsia="zh-CN"/>
        </w:rPr>
        <w:t xml:space="preserve"> 1B shows the constructed plasmid </w:t>
      </w:r>
      <w:r w:rsidRPr="003B2315">
        <w:rPr>
          <w:rFonts w:hint="eastAsia"/>
          <w:szCs w:val="24"/>
        </w:rPr>
        <w:t>pET28a</w:t>
      </w:r>
      <w:r w:rsidRPr="003B2315">
        <w:rPr>
          <w:rFonts w:eastAsia="SimSun" w:hint="eastAsia"/>
          <w:szCs w:val="24"/>
          <w:lang w:eastAsia="zh-CN"/>
        </w:rPr>
        <w:t xml:space="preserve"> </w:t>
      </w:r>
      <w:r w:rsidRPr="003B2315">
        <w:rPr>
          <w:rFonts w:hint="eastAsia"/>
          <w:szCs w:val="24"/>
        </w:rPr>
        <w:t>(+)</w:t>
      </w:r>
      <w:r w:rsidRPr="003B2315">
        <w:rPr>
          <w:rFonts w:hint="eastAsia"/>
          <w:szCs w:val="24"/>
        </w:rPr>
        <w:t>-</w:t>
      </w:r>
      <w:proofErr w:type="spellStart"/>
      <w:r w:rsidRPr="003B2315">
        <w:rPr>
          <w:rFonts w:hint="eastAsia"/>
          <w:i/>
          <w:iCs/>
          <w:szCs w:val="24"/>
        </w:rPr>
        <w:t>panD</w:t>
      </w:r>
      <w:r w:rsidRPr="003B2315">
        <w:rPr>
          <w:rFonts w:hint="eastAsia"/>
          <w:szCs w:val="24"/>
        </w:rPr>
        <w:t>-</w:t>
      </w:r>
      <w:r w:rsidRPr="003B2315">
        <w:rPr>
          <w:rFonts w:hint="eastAsia"/>
          <w:i/>
          <w:iCs/>
          <w:szCs w:val="24"/>
        </w:rPr>
        <w:t>cohA</w:t>
      </w:r>
      <w:r w:rsidRPr="003B2315">
        <w:rPr>
          <w:rFonts w:hint="eastAsia"/>
          <w:szCs w:val="24"/>
        </w:rPr>
        <w:t>-</w:t>
      </w:r>
      <w:r w:rsidRPr="003B2315">
        <w:rPr>
          <w:rFonts w:hint="eastAsia"/>
          <w:i/>
          <w:iCs/>
          <w:szCs w:val="24"/>
        </w:rPr>
        <w:t>aspC</w:t>
      </w:r>
      <w:r w:rsidRPr="003B2315">
        <w:rPr>
          <w:rFonts w:hint="eastAsia"/>
          <w:szCs w:val="24"/>
        </w:rPr>
        <w:t>-</w:t>
      </w:r>
      <w:r w:rsidRPr="003B2315">
        <w:rPr>
          <w:rFonts w:hint="eastAsia"/>
          <w:i/>
          <w:iCs/>
          <w:szCs w:val="24"/>
        </w:rPr>
        <w:t>docA</w:t>
      </w:r>
      <w:proofErr w:type="spellEnd"/>
      <w:r w:rsidRPr="003B2315">
        <w:rPr>
          <w:rFonts w:eastAsia="SimSun" w:cs="Times New Roman" w:hint="eastAsia"/>
          <w:szCs w:val="24"/>
          <w:lang w:eastAsia="zh-CN"/>
        </w:rPr>
        <w:t>. S</w:t>
      </w:r>
      <w:r w:rsidRPr="003B2315">
        <w:rPr>
          <w:rFonts w:cs="Times New Roman" w:hint="eastAsia"/>
          <w:szCs w:val="24"/>
        </w:rPr>
        <w:t xml:space="preserve">upplementary </w:t>
      </w:r>
      <w:r w:rsidRPr="003B2315">
        <w:rPr>
          <w:rFonts w:eastAsia="SimSun" w:cs="Times New Roman" w:hint="eastAsia"/>
          <w:szCs w:val="24"/>
          <w:lang w:eastAsia="zh-CN"/>
        </w:rPr>
        <w:t>F</w:t>
      </w:r>
      <w:r w:rsidRPr="003B2315">
        <w:rPr>
          <w:rFonts w:cs="Times New Roman" w:hint="eastAsia"/>
          <w:szCs w:val="24"/>
        </w:rPr>
        <w:t>igure</w:t>
      </w:r>
      <w:r w:rsidRPr="003B2315">
        <w:rPr>
          <w:rFonts w:eastAsia="SimSun" w:cs="Times New Roman" w:hint="eastAsia"/>
          <w:szCs w:val="24"/>
          <w:lang w:eastAsia="zh-CN"/>
        </w:rPr>
        <w:t xml:space="preserve"> 1C shows the constructed plasmid </w:t>
      </w:r>
      <w:r w:rsidRPr="003B2315">
        <w:rPr>
          <w:rFonts w:hint="eastAsia"/>
          <w:szCs w:val="24"/>
        </w:rPr>
        <w:t>pET28a</w:t>
      </w:r>
      <w:r w:rsidRPr="003B2315">
        <w:rPr>
          <w:rFonts w:eastAsia="SimSun" w:hint="eastAsia"/>
          <w:szCs w:val="24"/>
          <w:lang w:eastAsia="zh-CN"/>
        </w:rPr>
        <w:t xml:space="preserve"> </w:t>
      </w:r>
      <w:r w:rsidRPr="003B2315">
        <w:rPr>
          <w:rFonts w:hint="eastAsia"/>
          <w:szCs w:val="24"/>
        </w:rPr>
        <w:t>(+)</w:t>
      </w:r>
      <w:r w:rsidRPr="003B2315">
        <w:rPr>
          <w:rFonts w:hint="eastAsia"/>
          <w:szCs w:val="24"/>
        </w:rPr>
        <w:t>-</w:t>
      </w:r>
      <w:proofErr w:type="spellStart"/>
      <w:r w:rsidRPr="003B2315">
        <w:rPr>
          <w:rFonts w:hint="eastAsia"/>
          <w:i/>
          <w:iCs/>
          <w:szCs w:val="24"/>
        </w:rPr>
        <w:t>aspC</w:t>
      </w:r>
      <w:r w:rsidRPr="003B2315">
        <w:rPr>
          <w:rFonts w:hint="eastAsia"/>
          <w:szCs w:val="24"/>
        </w:rPr>
        <w:t>-</w:t>
      </w:r>
      <w:r w:rsidRPr="003B2315">
        <w:rPr>
          <w:rFonts w:hint="eastAsia"/>
          <w:i/>
          <w:iCs/>
          <w:szCs w:val="24"/>
        </w:rPr>
        <w:t>panD</w:t>
      </w:r>
      <w:r w:rsidRPr="003B2315">
        <w:rPr>
          <w:rFonts w:hint="eastAsia"/>
          <w:szCs w:val="24"/>
        </w:rPr>
        <w:t>-</w:t>
      </w:r>
      <w:r w:rsidRPr="003B2315">
        <w:rPr>
          <w:rFonts w:eastAsia="SimSun" w:hint="eastAsia"/>
          <w:i/>
          <w:iCs/>
          <w:szCs w:val="24"/>
          <w:lang w:eastAsia="zh-CN"/>
        </w:rPr>
        <w:t>d</w:t>
      </w:r>
      <w:r w:rsidRPr="003B2315">
        <w:rPr>
          <w:rFonts w:hint="eastAsia"/>
          <w:i/>
          <w:iCs/>
          <w:szCs w:val="24"/>
        </w:rPr>
        <w:t>ocA</w:t>
      </w:r>
      <w:proofErr w:type="spellEnd"/>
    </w:p>
    <w:p w14:paraId="6E40BE00" w14:textId="77777777" w:rsidR="006D0ED0" w:rsidRPr="003B2315" w:rsidRDefault="000F5143">
      <w:pPr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cs="Times New Roman" w:hint="eastAsia"/>
          <w:b/>
          <w:bCs/>
          <w:szCs w:val="24"/>
        </w:rPr>
        <w:lastRenderedPageBreak/>
        <w:t>Suppl</w:t>
      </w:r>
      <w:r w:rsidRPr="003B2315">
        <w:rPr>
          <w:rFonts w:cs="Times New Roman" w:hint="eastAsia"/>
          <w:b/>
          <w:bCs/>
          <w:szCs w:val="24"/>
        </w:rPr>
        <w:t xml:space="preserve">ementary Figure </w:t>
      </w:r>
      <w:r w:rsidRPr="003B2315">
        <w:rPr>
          <w:rFonts w:eastAsia="SimSun" w:cs="Times New Roman" w:hint="eastAsia"/>
          <w:b/>
          <w:bCs/>
          <w:szCs w:val="24"/>
          <w:lang w:eastAsia="zh-CN"/>
        </w:rPr>
        <w:t>2</w:t>
      </w:r>
      <w:r w:rsidRPr="003B2315">
        <w:rPr>
          <w:rFonts w:cs="Times New Roman" w:hint="eastAsia"/>
          <w:szCs w:val="24"/>
        </w:rPr>
        <w:t xml:space="preserve"> </w:t>
      </w:r>
    </w:p>
    <w:p w14:paraId="44C60827" w14:textId="77777777" w:rsidR="006D0ED0" w:rsidRPr="003B2315" w:rsidRDefault="000F5143">
      <w:pPr>
        <w:jc w:val="center"/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eastAsia="SimSun" w:cs="Times New Roman" w:hint="eastAsia"/>
          <w:b/>
          <w:bCs/>
          <w:noProof/>
          <w:szCs w:val="24"/>
          <w:lang w:eastAsia="zh-CN"/>
        </w:rPr>
        <w:drawing>
          <wp:inline distT="0" distB="0" distL="114300" distR="114300" wp14:anchorId="1D02F728" wp14:editId="15D07AA6">
            <wp:extent cx="5857875" cy="2456180"/>
            <wp:effectExtent l="0" t="0" r="9525" b="1270"/>
            <wp:docPr id="3" name="图片 3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38746" w14:textId="77777777" w:rsidR="006D0ED0" w:rsidRPr="003B2315" w:rsidRDefault="000F5143">
      <w:pPr>
        <w:rPr>
          <w:rFonts w:cs="Times New Roman"/>
          <w:szCs w:val="24"/>
        </w:rPr>
      </w:pPr>
      <w:r w:rsidRPr="003B2315">
        <w:rPr>
          <w:rFonts w:cs="Times New Roman" w:hint="eastAsia"/>
          <w:b/>
          <w:bCs/>
          <w:szCs w:val="24"/>
        </w:rPr>
        <w:t xml:space="preserve">The agarose gel electrophoresis of the plasmid transferred into the </w:t>
      </w:r>
      <w:r w:rsidRPr="003B2315">
        <w:rPr>
          <w:rFonts w:cs="Times New Roman" w:hint="eastAsia"/>
          <w:b/>
          <w:bCs/>
          <w:i/>
          <w:iCs/>
          <w:szCs w:val="24"/>
        </w:rPr>
        <w:t>E. coli</w:t>
      </w:r>
      <w:r w:rsidRPr="003B2315">
        <w:rPr>
          <w:rFonts w:cs="Times New Roman" w:hint="eastAsia"/>
          <w:b/>
          <w:bCs/>
          <w:szCs w:val="24"/>
        </w:rPr>
        <w:t xml:space="preserve"> engineering bacteria was verified.</w:t>
      </w:r>
      <w:r w:rsidRPr="003B2315">
        <w:rPr>
          <w:rFonts w:cs="Times New Roman" w:hint="eastAsia"/>
          <w:szCs w:val="24"/>
        </w:rPr>
        <w:t xml:space="preserve"> M in the figure represents Marker</w:t>
      </w:r>
      <w:r w:rsidRPr="003B2315">
        <w:rPr>
          <w:rFonts w:cs="Times New Roman" w:hint="eastAsia"/>
          <w:szCs w:val="24"/>
        </w:rPr>
        <w:t>. In supplementary figure</w:t>
      </w:r>
      <w:r w:rsidRPr="003B2315">
        <w:rPr>
          <w:rFonts w:eastAsia="SimSun" w:cs="Times New Roman" w:hint="eastAsia"/>
          <w:szCs w:val="24"/>
          <w:lang w:eastAsia="zh-CN"/>
        </w:rPr>
        <w:t>2</w:t>
      </w:r>
      <w:r w:rsidRPr="003B2315">
        <w:rPr>
          <w:rFonts w:cs="Times New Roman" w:hint="eastAsia"/>
          <w:szCs w:val="24"/>
        </w:rPr>
        <w:t>A, lanes 1</w:t>
      </w:r>
      <w:r w:rsidRPr="003B2315">
        <w:rPr>
          <w:rFonts w:cs="Times New Roman"/>
          <w:szCs w:val="24"/>
        </w:rPr>
        <w:t>–</w:t>
      </w:r>
      <w:r w:rsidRPr="003B2315">
        <w:rPr>
          <w:rFonts w:cs="Times New Roman" w:hint="eastAsia"/>
          <w:szCs w:val="24"/>
        </w:rPr>
        <w:t xml:space="preserve">3 are agarose gel electrophoresis diagrams for </w:t>
      </w:r>
      <w:r w:rsidRPr="003B2315">
        <w:rPr>
          <w:rFonts w:cs="Times New Roman" w:hint="eastAsia"/>
          <w:szCs w:val="24"/>
        </w:rPr>
        <w:t>verifying the transformation of plasmid pET28a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(+)-</w:t>
      </w:r>
      <w:proofErr w:type="spellStart"/>
      <w:r w:rsidRPr="003B2315">
        <w:rPr>
          <w:rFonts w:cs="Times New Roman" w:hint="eastAsia"/>
          <w:i/>
          <w:iCs/>
          <w:szCs w:val="24"/>
        </w:rPr>
        <w:t>aspC-cohA-panD-docA</w:t>
      </w:r>
      <w:proofErr w:type="spellEnd"/>
      <w:r w:rsidRPr="003B2315">
        <w:rPr>
          <w:rFonts w:cs="Times New Roman" w:hint="eastAsia"/>
          <w:szCs w:val="24"/>
        </w:rPr>
        <w:t xml:space="preserve"> into </w:t>
      </w:r>
      <w:r w:rsidRPr="003B2315">
        <w:rPr>
          <w:rFonts w:cs="Times New Roman" w:hint="eastAsia"/>
          <w:i/>
          <w:iCs/>
          <w:szCs w:val="24"/>
        </w:rPr>
        <w:t>E. coli</w:t>
      </w:r>
      <w:r w:rsidRPr="003B2315">
        <w:rPr>
          <w:rFonts w:cs="Times New Roman" w:hint="eastAsia"/>
          <w:szCs w:val="24"/>
        </w:rPr>
        <w:t xml:space="preserve"> CGMCC 1.366-A and lanes 4</w:t>
      </w:r>
      <w:r w:rsidRPr="003B2315">
        <w:rPr>
          <w:rFonts w:cs="Times New Roman"/>
          <w:szCs w:val="24"/>
        </w:rPr>
        <w:t>–</w:t>
      </w:r>
      <w:r w:rsidRPr="003B2315">
        <w:rPr>
          <w:rFonts w:cs="Times New Roman" w:hint="eastAsia"/>
          <w:szCs w:val="24"/>
        </w:rPr>
        <w:t>6 are agarose gel electrophoresis diagrams for verifying the transformation of plasmid pET28a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(+)-</w:t>
      </w:r>
      <w:proofErr w:type="spellStart"/>
      <w:r w:rsidRPr="003B2315">
        <w:rPr>
          <w:rFonts w:cs="Times New Roman" w:hint="eastAsia"/>
          <w:i/>
          <w:iCs/>
          <w:szCs w:val="24"/>
        </w:rPr>
        <w:t>panD-cohA-aspC-docA</w:t>
      </w:r>
      <w:proofErr w:type="spellEnd"/>
      <w:r w:rsidRPr="003B2315">
        <w:rPr>
          <w:rFonts w:cs="Times New Roman" w:hint="eastAsia"/>
          <w:szCs w:val="24"/>
        </w:rPr>
        <w:t xml:space="preserve"> into</w:t>
      </w:r>
      <w:r w:rsidRPr="003B2315">
        <w:rPr>
          <w:rFonts w:cs="Times New Roman" w:hint="eastAsia"/>
          <w:i/>
          <w:iCs/>
          <w:szCs w:val="24"/>
        </w:rPr>
        <w:t xml:space="preserve"> E. coli</w:t>
      </w:r>
      <w:r w:rsidRPr="003B2315">
        <w:rPr>
          <w:rFonts w:cs="Times New Roman" w:hint="eastAsia"/>
          <w:szCs w:val="24"/>
        </w:rPr>
        <w:t xml:space="preserve"> CGMCC 1.366-A,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which is 421 bp in length. In supplementary figure</w:t>
      </w:r>
      <w:r w:rsidRPr="003B2315">
        <w:rPr>
          <w:rFonts w:eastAsia="SimSun" w:cs="Times New Roman" w:hint="eastAsia"/>
          <w:szCs w:val="24"/>
          <w:lang w:eastAsia="zh-CN"/>
        </w:rPr>
        <w:t>2</w:t>
      </w:r>
      <w:r w:rsidRPr="003B2315">
        <w:rPr>
          <w:rFonts w:cs="Times New Roman" w:hint="eastAsia"/>
          <w:szCs w:val="24"/>
        </w:rPr>
        <w:t>B, lanes 1</w:t>
      </w:r>
      <w:r w:rsidRPr="003B2315">
        <w:rPr>
          <w:rFonts w:cs="Times New Roman"/>
          <w:szCs w:val="24"/>
        </w:rPr>
        <w:t>–</w:t>
      </w:r>
      <w:r w:rsidRPr="003B2315">
        <w:rPr>
          <w:rFonts w:cs="Times New Roman" w:hint="eastAsia"/>
          <w:szCs w:val="24"/>
        </w:rPr>
        <w:t>5 are agarose gel electrophoresis diagrams for verifying the transformation of plasmid pET28a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(+)-</w:t>
      </w:r>
      <w:proofErr w:type="spellStart"/>
      <w:r w:rsidRPr="003B2315">
        <w:rPr>
          <w:rFonts w:cs="Times New Roman" w:hint="eastAsia"/>
          <w:i/>
          <w:iCs/>
          <w:szCs w:val="24"/>
        </w:rPr>
        <w:t>panD-aspC-docA</w:t>
      </w:r>
      <w:proofErr w:type="spellEnd"/>
      <w:r w:rsidRPr="003B2315">
        <w:rPr>
          <w:rFonts w:cs="Times New Roman" w:hint="eastAsia"/>
          <w:szCs w:val="24"/>
        </w:rPr>
        <w:t xml:space="preserve"> into </w:t>
      </w:r>
      <w:r w:rsidRPr="003B2315">
        <w:rPr>
          <w:rFonts w:cs="Times New Roman" w:hint="eastAsia"/>
          <w:i/>
          <w:iCs/>
          <w:szCs w:val="24"/>
        </w:rPr>
        <w:t>E. coli</w:t>
      </w:r>
      <w:r w:rsidRPr="003B2315">
        <w:rPr>
          <w:rFonts w:cs="Times New Roman" w:hint="eastAsia"/>
          <w:szCs w:val="24"/>
        </w:rPr>
        <w:t xml:space="preserve"> CGMCC 1.366-A, which is 148 bp in length.</w:t>
      </w:r>
    </w:p>
    <w:p w14:paraId="5FD970BA" w14:textId="77777777" w:rsidR="006D0ED0" w:rsidRPr="003B2315" w:rsidRDefault="000F5143">
      <w:pPr>
        <w:rPr>
          <w:rFonts w:eastAsia="SimSun" w:cs="Times New Roman"/>
          <w:b/>
          <w:bCs/>
          <w:szCs w:val="24"/>
          <w:lang w:eastAsia="zh-CN"/>
        </w:rPr>
      </w:pPr>
      <w:r w:rsidRPr="003B2315">
        <w:rPr>
          <w:rFonts w:cs="Times New Roman" w:hint="eastAsia"/>
          <w:b/>
          <w:bCs/>
          <w:szCs w:val="24"/>
        </w:rPr>
        <w:t xml:space="preserve">Supplementary Figure </w:t>
      </w:r>
      <w:r w:rsidRPr="003B2315">
        <w:rPr>
          <w:rFonts w:eastAsia="SimSun" w:cs="Times New Roman" w:hint="eastAsia"/>
          <w:b/>
          <w:bCs/>
          <w:szCs w:val="24"/>
          <w:lang w:eastAsia="zh-CN"/>
        </w:rPr>
        <w:t>3</w:t>
      </w:r>
    </w:p>
    <w:p w14:paraId="33C689C8" w14:textId="77777777" w:rsidR="006D0ED0" w:rsidRPr="003B2315" w:rsidRDefault="000F5143">
      <w:pPr>
        <w:jc w:val="center"/>
        <w:rPr>
          <w:rFonts w:eastAsia="SimSun" w:cs="Times New Roman"/>
          <w:szCs w:val="24"/>
          <w:lang w:eastAsia="zh-CN"/>
        </w:rPr>
      </w:pPr>
      <w:r w:rsidRPr="003B2315">
        <w:rPr>
          <w:rFonts w:eastAsia="SimSun" w:cs="Times New Roman" w:hint="eastAsia"/>
          <w:noProof/>
          <w:szCs w:val="24"/>
          <w:lang w:eastAsia="zh-CN"/>
        </w:rPr>
        <w:drawing>
          <wp:inline distT="0" distB="0" distL="114300" distR="114300" wp14:anchorId="79FDDFDC" wp14:editId="1B81E58C">
            <wp:extent cx="5732145" cy="3114040"/>
            <wp:effectExtent l="0" t="0" r="1905" b="10160"/>
            <wp:docPr id="11" name="图片 11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ure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07AF2" w14:textId="77777777" w:rsidR="006D0ED0" w:rsidRPr="003B2315" w:rsidRDefault="000F5143">
      <w:pPr>
        <w:rPr>
          <w:rFonts w:cs="Times New Roman"/>
          <w:szCs w:val="24"/>
        </w:rPr>
      </w:pPr>
      <w:r w:rsidRPr="003B2315">
        <w:rPr>
          <w:rFonts w:cs="Times New Roman"/>
          <w:b/>
          <w:bCs/>
          <w:szCs w:val="24"/>
        </w:rPr>
        <w:t>Agarose gel electrophoresis of gene fragments for constructing knockout strains.</w:t>
      </w:r>
      <w:r w:rsidRPr="003B2315">
        <w:rPr>
          <w:rFonts w:cs="Times New Roman"/>
          <w:szCs w:val="24"/>
        </w:rPr>
        <w:t xml:space="preserve"> Lanes 1–4 in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Supplementary</w:t>
      </w:r>
      <w:r w:rsidRPr="003B2315">
        <w:rPr>
          <w:rFonts w:cs="Times New Roman"/>
          <w:szCs w:val="24"/>
        </w:rPr>
        <w:t xml:space="preserve"> Figure </w:t>
      </w:r>
      <w:r w:rsidRPr="003B2315">
        <w:rPr>
          <w:rFonts w:eastAsia="SimSun" w:cs="Times New Roman" w:hint="eastAsia"/>
          <w:szCs w:val="24"/>
          <w:lang w:eastAsia="zh-CN"/>
        </w:rPr>
        <w:t>3</w:t>
      </w:r>
      <w:r w:rsidRPr="003B2315">
        <w:rPr>
          <w:rFonts w:cs="Times New Roman"/>
          <w:szCs w:val="24"/>
        </w:rPr>
        <w:t xml:space="preserve">A are </w:t>
      </w:r>
      <w:r w:rsidRPr="003B2315">
        <w:rPr>
          <w:rFonts w:cs="Times New Roman"/>
          <w:szCs w:val="24"/>
        </w:rPr>
        <w:t xml:space="preserve">agarose gel electropherograms of the PCR-amplified homologous arm </w:t>
      </w:r>
      <w:r w:rsidRPr="003B2315">
        <w:rPr>
          <w:rFonts w:cs="Times New Roman"/>
          <w:szCs w:val="24"/>
        </w:rPr>
        <w:lastRenderedPageBreak/>
        <w:t xml:space="preserve">fragment on </w:t>
      </w:r>
      <w:proofErr w:type="spellStart"/>
      <w:r w:rsidRPr="003B2315">
        <w:rPr>
          <w:rFonts w:eastAsia="SimSun" w:cs="Times New Roman" w:hint="eastAsia"/>
          <w:i/>
          <w:iCs/>
          <w:szCs w:val="24"/>
          <w:lang w:eastAsia="zh-CN"/>
        </w:rPr>
        <w:t>l</w:t>
      </w:r>
      <w:r w:rsidRPr="003B2315">
        <w:rPr>
          <w:rFonts w:cs="Times New Roman"/>
          <w:i/>
          <w:iCs/>
          <w:szCs w:val="24"/>
        </w:rPr>
        <w:t>ysC</w:t>
      </w:r>
      <w:proofErr w:type="spellEnd"/>
      <w:r w:rsidRPr="003B2315">
        <w:rPr>
          <w:rFonts w:cs="Times New Roman"/>
          <w:szCs w:val="24"/>
        </w:rPr>
        <w:t xml:space="preserve">, which is 500 bp in length. Lanes 1–4 </w:t>
      </w:r>
      <w:r w:rsidRPr="003B2315">
        <w:rPr>
          <w:rFonts w:cs="Times New Roman"/>
          <w:szCs w:val="24"/>
        </w:rPr>
        <w:t>in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Supplement</w:t>
      </w:r>
      <w:r w:rsidRPr="003B2315">
        <w:rPr>
          <w:rFonts w:cs="Times New Roman" w:hint="eastAsia"/>
          <w:szCs w:val="24"/>
        </w:rPr>
        <w:t>ary</w:t>
      </w:r>
      <w:r w:rsidRPr="003B2315">
        <w:rPr>
          <w:rFonts w:cs="Times New Roman"/>
          <w:szCs w:val="24"/>
        </w:rPr>
        <w:t xml:space="preserve"> Figure </w:t>
      </w:r>
      <w:r w:rsidRPr="003B2315">
        <w:rPr>
          <w:rFonts w:eastAsia="SimSun" w:cs="Times New Roman" w:hint="eastAsia"/>
          <w:szCs w:val="24"/>
          <w:lang w:eastAsia="zh-CN"/>
        </w:rPr>
        <w:t>3</w:t>
      </w:r>
      <w:r w:rsidRPr="003B2315">
        <w:rPr>
          <w:rFonts w:cs="Times New Roman"/>
          <w:szCs w:val="24"/>
        </w:rPr>
        <w:t xml:space="preserve">B are agarose gel electropherograms of the PCR-amplified homologous arm fragment under </w:t>
      </w:r>
      <w:proofErr w:type="spellStart"/>
      <w:r w:rsidRPr="003B2315">
        <w:rPr>
          <w:rFonts w:eastAsia="SimSun" w:cs="Times New Roman" w:hint="eastAsia"/>
          <w:i/>
          <w:iCs/>
          <w:szCs w:val="24"/>
          <w:lang w:eastAsia="zh-CN"/>
        </w:rPr>
        <w:t>l</w:t>
      </w:r>
      <w:r w:rsidRPr="003B2315">
        <w:rPr>
          <w:rFonts w:cs="Times New Roman"/>
          <w:i/>
          <w:iCs/>
          <w:szCs w:val="24"/>
        </w:rPr>
        <w:t>ysC</w:t>
      </w:r>
      <w:proofErr w:type="spellEnd"/>
      <w:r w:rsidRPr="003B2315">
        <w:rPr>
          <w:rFonts w:cs="Times New Roman"/>
          <w:szCs w:val="24"/>
        </w:rPr>
        <w:t>, which is 500 bp in length. Lanes 1–4 in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Supplementary</w:t>
      </w:r>
      <w:r w:rsidRPr="003B2315">
        <w:rPr>
          <w:rFonts w:cs="Times New Roman"/>
          <w:szCs w:val="24"/>
        </w:rPr>
        <w:t xml:space="preserve"> Figure </w:t>
      </w:r>
      <w:r w:rsidRPr="003B2315">
        <w:rPr>
          <w:rFonts w:eastAsia="SimSun" w:cs="Times New Roman" w:hint="eastAsia"/>
          <w:szCs w:val="24"/>
          <w:lang w:eastAsia="zh-CN"/>
        </w:rPr>
        <w:t>3</w:t>
      </w:r>
      <w:r w:rsidRPr="003B2315">
        <w:rPr>
          <w:rFonts w:cs="Times New Roman"/>
          <w:szCs w:val="24"/>
        </w:rPr>
        <w:t xml:space="preserve">C are agarose gel electropherograms of the PCR-amplified FRT-Kan-FRT fragment, which is </w:t>
      </w:r>
      <w:r w:rsidRPr="003B2315">
        <w:rPr>
          <w:rFonts w:cs="Times New Roman"/>
          <w:szCs w:val="24"/>
        </w:rPr>
        <w:t>1324 bp in length.</w:t>
      </w:r>
      <w:r w:rsidRPr="003B2315">
        <w:rPr>
          <w:rFonts w:cs="Times New Roman"/>
          <w:b/>
          <w:bCs/>
          <w:szCs w:val="24"/>
        </w:rPr>
        <w:t xml:space="preserve"> </w:t>
      </w:r>
      <w:r w:rsidRPr="003B2315">
        <w:rPr>
          <w:rFonts w:cs="Times New Roman" w:hint="eastAsia"/>
          <w:b/>
          <w:bCs/>
          <w:szCs w:val="24"/>
        </w:rPr>
        <w:t>D, E</w:t>
      </w:r>
      <w:r w:rsidRPr="003B2315">
        <w:rPr>
          <w:rFonts w:cs="Times New Roman"/>
          <w:szCs w:val="24"/>
        </w:rPr>
        <w:t xml:space="preserve"> Agarose gel electrophoresis of double-digested plasmid</w:t>
      </w:r>
      <w:r w:rsidRPr="003B2315">
        <w:rPr>
          <w:rFonts w:eastAsia="SimSun" w:cs="Times New Roman" w:hint="eastAsia"/>
          <w:szCs w:val="24"/>
          <w:lang w:eastAsia="zh-CN"/>
        </w:rPr>
        <w:t xml:space="preserve"> by </w:t>
      </w:r>
      <w:r w:rsidRPr="003B2315">
        <w:rPr>
          <w:rFonts w:hint="eastAsia"/>
          <w:szCs w:val="24"/>
        </w:rPr>
        <w:t xml:space="preserve">selecting restriction enzyme sites </w:t>
      </w:r>
      <w:proofErr w:type="spellStart"/>
      <w:r w:rsidRPr="003B2315">
        <w:rPr>
          <w:i/>
          <w:szCs w:val="24"/>
        </w:rPr>
        <w:t>Nde</w:t>
      </w:r>
      <w:proofErr w:type="spellEnd"/>
      <w:r w:rsidRPr="003B2315">
        <w:rPr>
          <w:rFonts w:eastAsia="SimSun" w:hint="eastAsia"/>
          <w:i/>
          <w:szCs w:val="24"/>
          <w:lang w:eastAsia="zh-CN"/>
        </w:rPr>
        <w:t xml:space="preserve"> </w:t>
      </w:r>
      <w:r w:rsidRPr="003B2315">
        <w:rPr>
          <w:rFonts w:hint="eastAsia"/>
          <w:iCs/>
          <w:szCs w:val="24"/>
        </w:rPr>
        <w:t xml:space="preserve">I and </w:t>
      </w:r>
      <w:r w:rsidRPr="003B2315">
        <w:rPr>
          <w:i/>
          <w:szCs w:val="24"/>
        </w:rPr>
        <w:t>Hin</w:t>
      </w:r>
      <w:r w:rsidRPr="003B2315">
        <w:rPr>
          <w:iCs/>
          <w:szCs w:val="24"/>
        </w:rPr>
        <w:t>d</w:t>
      </w:r>
      <w:r w:rsidRPr="003B2315">
        <w:rPr>
          <w:rFonts w:eastAsia="SimSun" w:hint="eastAsia"/>
          <w:iCs/>
          <w:szCs w:val="24"/>
          <w:lang w:eastAsia="zh-CN"/>
        </w:rPr>
        <w:t xml:space="preserve"> </w:t>
      </w:r>
      <w:r w:rsidRPr="003B2315">
        <w:rPr>
          <w:rFonts w:hint="eastAsia"/>
          <w:szCs w:val="24"/>
        </w:rPr>
        <w:t>III</w:t>
      </w:r>
      <w:r w:rsidRPr="003B2315">
        <w:rPr>
          <w:rFonts w:cs="Times New Roman"/>
          <w:szCs w:val="24"/>
        </w:rPr>
        <w:t xml:space="preserve"> and knockout fusion fragment</w:t>
      </w:r>
      <w:r w:rsidRPr="003B2315">
        <w:rPr>
          <w:rFonts w:cs="Times New Roman" w:hint="eastAsia"/>
          <w:szCs w:val="24"/>
        </w:rPr>
        <w:t xml:space="preserve">. </w:t>
      </w:r>
      <w:r w:rsidRPr="003B2315">
        <w:rPr>
          <w:rFonts w:cs="Times New Roman"/>
          <w:szCs w:val="24"/>
        </w:rPr>
        <w:t>Lanes 1–6 in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Supplementary</w:t>
      </w:r>
      <w:r w:rsidRPr="003B2315">
        <w:rPr>
          <w:rFonts w:cs="Times New Roman"/>
          <w:szCs w:val="24"/>
        </w:rPr>
        <w:t xml:space="preserve"> Figure </w:t>
      </w:r>
      <w:r w:rsidRPr="003B2315">
        <w:rPr>
          <w:rFonts w:eastAsia="SimSun" w:cs="Times New Roman" w:hint="eastAsia"/>
          <w:szCs w:val="24"/>
          <w:lang w:eastAsia="zh-CN"/>
        </w:rPr>
        <w:t>3</w:t>
      </w:r>
      <w:r w:rsidRPr="003B2315">
        <w:rPr>
          <w:rFonts w:cs="Times New Roman" w:hint="eastAsia"/>
          <w:szCs w:val="24"/>
        </w:rPr>
        <w:t>D</w:t>
      </w:r>
      <w:r w:rsidRPr="003B2315">
        <w:rPr>
          <w:rFonts w:cs="Times New Roman"/>
          <w:szCs w:val="24"/>
        </w:rPr>
        <w:t xml:space="preserve"> are agarose gel electropherograms of the double-diges</w:t>
      </w:r>
      <w:r w:rsidRPr="003B2315">
        <w:rPr>
          <w:rFonts w:cs="Times New Roman"/>
          <w:szCs w:val="24"/>
        </w:rPr>
        <w:t>ted plasmid, which is 5306 bp in length. Lanes 1–6 in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Supplementary</w:t>
      </w:r>
      <w:r w:rsidRPr="003B2315">
        <w:rPr>
          <w:rFonts w:cs="Times New Roman"/>
          <w:szCs w:val="24"/>
        </w:rPr>
        <w:t xml:space="preserve"> Figure </w:t>
      </w:r>
      <w:r w:rsidRPr="003B2315">
        <w:rPr>
          <w:rFonts w:eastAsia="SimSun" w:cs="Times New Roman" w:hint="eastAsia"/>
          <w:szCs w:val="24"/>
          <w:lang w:eastAsia="zh-CN"/>
        </w:rPr>
        <w:t>3</w:t>
      </w:r>
      <w:r w:rsidRPr="003B2315">
        <w:rPr>
          <w:rFonts w:cs="Times New Roman" w:hint="eastAsia"/>
          <w:szCs w:val="24"/>
        </w:rPr>
        <w:t>E</w:t>
      </w:r>
      <w:r w:rsidRPr="003B2315">
        <w:rPr>
          <w:rFonts w:cs="Times New Roman"/>
          <w:szCs w:val="24"/>
        </w:rPr>
        <w:t xml:space="preserve"> are agarose gel electropherograms of the knockout fusion fragment, which is 2324 bp in length.</w:t>
      </w:r>
      <w:r w:rsidRPr="003B2315">
        <w:rPr>
          <w:rFonts w:cs="Times New Roman"/>
          <w:b/>
          <w:bCs/>
          <w:szCs w:val="24"/>
        </w:rPr>
        <w:t xml:space="preserve"> </w:t>
      </w:r>
      <w:r w:rsidRPr="003B2315">
        <w:rPr>
          <w:rFonts w:cs="Times New Roman" w:hint="eastAsia"/>
          <w:b/>
          <w:bCs/>
          <w:szCs w:val="24"/>
        </w:rPr>
        <w:t>F</w:t>
      </w:r>
      <w:r w:rsidRPr="003B2315">
        <w:rPr>
          <w:rFonts w:cs="Times New Roman"/>
          <w:szCs w:val="24"/>
        </w:rPr>
        <w:t xml:space="preserve"> Agarose gel electrophoresis for bet gene validation. Lanes 1–6 in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>Supplementary</w:t>
      </w:r>
      <w:r w:rsidRPr="003B2315">
        <w:rPr>
          <w:rFonts w:cs="Times New Roman"/>
          <w:szCs w:val="24"/>
        </w:rPr>
        <w:t xml:space="preserve"> F</w:t>
      </w:r>
      <w:r w:rsidRPr="003B2315">
        <w:rPr>
          <w:rFonts w:cs="Times New Roman"/>
          <w:szCs w:val="24"/>
        </w:rPr>
        <w:t xml:space="preserve">igure </w:t>
      </w:r>
      <w:r w:rsidRPr="003B2315">
        <w:rPr>
          <w:rFonts w:eastAsia="SimSun" w:cs="Times New Roman" w:hint="eastAsia"/>
          <w:szCs w:val="24"/>
          <w:lang w:eastAsia="zh-CN"/>
        </w:rPr>
        <w:t>3</w:t>
      </w:r>
      <w:r w:rsidRPr="003B2315">
        <w:rPr>
          <w:rFonts w:cs="Times New Roman" w:hint="eastAsia"/>
          <w:szCs w:val="24"/>
        </w:rPr>
        <w:t>F</w:t>
      </w:r>
      <w:r w:rsidRPr="003B2315">
        <w:rPr>
          <w:rFonts w:cs="Times New Roman"/>
          <w:szCs w:val="24"/>
        </w:rPr>
        <w:t xml:space="preserve"> are agarose gel electropherograms for </w:t>
      </w:r>
      <w:r w:rsidRPr="003B2315">
        <w:rPr>
          <w:rFonts w:eastAsia="SimSun" w:cs="Times New Roman" w:hint="eastAsia"/>
          <w:szCs w:val="24"/>
          <w:lang w:eastAsia="zh-CN"/>
        </w:rPr>
        <w:t>a</w:t>
      </w:r>
      <w:r w:rsidRPr="003B2315">
        <w:rPr>
          <w:rFonts w:cs="Times New Roman"/>
          <w:szCs w:val="24"/>
        </w:rPr>
        <w:t xml:space="preserve"> gene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/>
          <w:szCs w:val="24"/>
        </w:rPr>
        <w:t>fragment validation</w:t>
      </w:r>
      <w:r w:rsidRPr="003B2315">
        <w:rPr>
          <w:rFonts w:eastAsia="SimSun" w:cs="Times New Roman" w:hint="eastAsia"/>
          <w:szCs w:val="24"/>
          <w:lang w:eastAsia="zh-CN"/>
        </w:rPr>
        <w:t xml:space="preserve"> of pKD46 </w:t>
      </w:r>
      <w:r w:rsidRPr="003B2315">
        <w:rPr>
          <w:rFonts w:cs="Times New Roman"/>
          <w:szCs w:val="24"/>
        </w:rPr>
        <w:t>plasmid, which is 7</w:t>
      </w:r>
      <w:r w:rsidRPr="003B2315">
        <w:rPr>
          <w:rFonts w:eastAsia="SimSun" w:cs="Times New Roman" w:hint="eastAsia"/>
          <w:szCs w:val="24"/>
          <w:lang w:eastAsia="zh-CN"/>
        </w:rPr>
        <w:t>75</w:t>
      </w:r>
      <w:r w:rsidRPr="003B2315">
        <w:rPr>
          <w:rFonts w:cs="Times New Roman"/>
          <w:szCs w:val="24"/>
        </w:rPr>
        <w:t xml:space="preserve"> bp in length.</w:t>
      </w:r>
      <w:r w:rsidRPr="003B2315">
        <w:rPr>
          <w:rFonts w:cs="Times New Roman"/>
          <w:b/>
          <w:bCs/>
          <w:szCs w:val="24"/>
        </w:rPr>
        <w:t xml:space="preserve"> </w:t>
      </w:r>
      <w:r w:rsidRPr="003B2315">
        <w:rPr>
          <w:rFonts w:cs="Times New Roman" w:hint="eastAsia"/>
          <w:b/>
          <w:bCs/>
          <w:szCs w:val="24"/>
        </w:rPr>
        <w:t>G</w:t>
      </w:r>
      <w:r w:rsidRPr="003B2315">
        <w:rPr>
          <w:rFonts w:cs="Times New Roman"/>
          <w:szCs w:val="24"/>
        </w:rPr>
        <w:t xml:space="preserve"> Agarose gel electrophoresis of gene fragments in the pCP20 plasmid. Lane</w:t>
      </w:r>
      <w:r w:rsidRPr="003B2315">
        <w:rPr>
          <w:rFonts w:cs="Times New Roman" w:hint="eastAsia"/>
          <w:szCs w:val="24"/>
        </w:rPr>
        <w:t>s 1</w:t>
      </w:r>
      <w:r w:rsidRPr="003B2315">
        <w:rPr>
          <w:rFonts w:cs="Times New Roman"/>
          <w:szCs w:val="24"/>
        </w:rPr>
        <w:t>–</w:t>
      </w:r>
      <w:r w:rsidRPr="003B2315">
        <w:rPr>
          <w:rFonts w:cs="Times New Roman" w:hint="eastAsia"/>
          <w:szCs w:val="24"/>
        </w:rPr>
        <w:t>6 in</w:t>
      </w:r>
      <w:r w:rsidRPr="003B2315">
        <w:rPr>
          <w:rFonts w:eastAsia="SimSun" w:cs="Times New Roman" w:hint="eastAsia"/>
          <w:szCs w:val="24"/>
          <w:lang w:eastAsia="zh-CN"/>
        </w:rPr>
        <w:t xml:space="preserve"> </w:t>
      </w:r>
      <w:r w:rsidRPr="003B2315">
        <w:rPr>
          <w:rFonts w:cs="Times New Roman" w:hint="eastAsia"/>
          <w:szCs w:val="24"/>
        </w:rPr>
        <w:t xml:space="preserve">Supplementary Figure </w:t>
      </w:r>
      <w:r w:rsidRPr="003B2315">
        <w:rPr>
          <w:rFonts w:eastAsia="SimSun" w:cs="Times New Roman" w:hint="eastAsia"/>
          <w:szCs w:val="24"/>
          <w:lang w:eastAsia="zh-CN"/>
        </w:rPr>
        <w:t>3</w:t>
      </w:r>
      <w:r w:rsidRPr="003B2315">
        <w:rPr>
          <w:rFonts w:cs="Times New Roman" w:hint="eastAsia"/>
          <w:szCs w:val="24"/>
        </w:rPr>
        <w:t xml:space="preserve">G are agarose gel electropherograms of </w:t>
      </w:r>
      <w:r w:rsidRPr="003B2315">
        <w:rPr>
          <w:rFonts w:cs="Times New Roman"/>
          <w:szCs w:val="24"/>
        </w:rPr>
        <w:t>gene fragments on pCP20 plasmid</w:t>
      </w:r>
      <w:r w:rsidRPr="003B2315">
        <w:rPr>
          <w:rFonts w:cs="Times New Roman" w:hint="eastAsia"/>
          <w:szCs w:val="24"/>
        </w:rPr>
        <w:t xml:space="preserve">, which is 660 bp in length. M represents </w:t>
      </w:r>
      <w:r w:rsidRPr="003B2315">
        <w:rPr>
          <w:rFonts w:cs="Times New Roman"/>
          <w:szCs w:val="24"/>
        </w:rPr>
        <w:t>the DNA m</w:t>
      </w:r>
      <w:r w:rsidRPr="003B2315">
        <w:rPr>
          <w:rFonts w:cs="Times New Roman" w:hint="eastAsia"/>
          <w:szCs w:val="24"/>
        </w:rPr>
        <w:t>arker.</w:t>
      </w:r>
    </w:p>
    <w:p w14:paraId="41998615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  <w:lang w:eastAsia="en-US"/>
        </w:rPr>
        <w:t xml:space="preserve">Supplementary Figure 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4</w:t>
      </w:r>
    </w:p>
    <w:p w14:paraId="39B9AA3F" w14:textId="77777777" w:rsidR="006D0ED0" w:rsidRPr="003B2315" w:rsidRDefault="000F5143">
      <w:pPr>
        <w:pStyle w:val="Default"/>
        <w:jc w:val="center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noProof/>
          <w:color w:val="auto"/>
          <w:szCs w:val="24"/>
        </w:rPr>
        <w:drawing>
          <wp:inline distT="0" distB="0" distL="114300" distR="114300" wp14:anchorId="614FF19E" wp14:editId="52F5185C">
            <wp:extent cx="3011805" cy="2891790"/>
            <wp:effectExtent l="0" t="0" r="17145" b="3810"/>
            <wp:docPr id="2" name="图片 2" descr="D:\桌面软件\Desktop\小论文相关\frontiers\小论文图\Supplementary Figure 4.jpgSupplementary 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软件\Desktop\小论文相关\frontiers\小论文图\Supplementary Figure 4.jpgSupplementary Figure 4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0BD4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SDS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-PAGE protein gel electrophoresis of </w:t>
      </w:r>
      <w:r w:rsidRPr="003B2315">
        <w:rPr>
          <w:rFonts w:ascii="Times New Roman" w:eastAsiaTheme="minorHAnsi" w:hAnsi="Times New Roman" w:hint="default"/>
          <w:b/>
          <w:bCs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 strains.</w:t>
      </w:r>
    </w:p>
    <w:p w14:paraId="7C638ECA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color w:val="auto"/>
          <w:szCs w:val="24"/>
        </w:rPr>
        <w:sectPr w:rsidR="006D0ED0" w:rsidRPr="003B2315" w:rsidSect="003B2315">
          <w:pgSz w:w="12240" w:h="15840"/>
          <w:pgMar w:top="1138" w:right="1181" w:bottom="1138" w:left="1282" w:header="283" w:footer="510" w:gutter="0"/>
          <w:cols w:space="720"/>
          <w:titlePg/>
          <w:docGrid w:linePitch="360"/>
        </w:sectPr>
      </w:pP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The band marked with red box is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CohA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16.7</w:t>
      </w:r>
      <w:r w:rsidRPr="003B2315">
        <w:rPr>
          <w:rFonts w:ascii="Times New Roman" w:eastAsiaTheme="minorHAnsi" w:hAnsi="Times New Roman"/>
          <w:color w:val="auto"/>
          <w:szCs w:val="24"/>
        </w:rPr>
        <w:t xml:space="preserve">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kDa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. The molecular weight of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DocA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protein is too small, only 6.7</w:t>
      </w:r>
      <w:r w:rsidRPr="003B2315">
        <w:rPr>
          <w:rFonts w:ascii="Times New Roman" w:eastAsiaTheme="minorHAnsi" w:hAnsi="Times New Roman"/>
          <w:color w:val="auto"/>
          <w:szCs w:val="24"/>
        </w:rPr>
        <w:t xml:space="preserve">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kDa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>, to be displayed in the protein band.</w:t>
      </w:r>
    </w:p>
    <w:p w14:paraId="1269E63A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  <w:lang w:eastAsia="en-US"/>
        </w:rPr>
        <w:lastRenderedPageBreak/>
        <w:t xml:space="preserve">Supplementary Figure 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5</w:t>
      </w:r>
    </w:p>
    <w:p w14:paraId="03B208E1" w14:textId="77777777" w:rsidR="006D0ED0" w:rsidRPr="003B2315" w:rsidRDefault="000F5143">
      <w:pPr>
        <w:pStyle w:val="Default"/>
        <w:jc w:val="center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noProof/>
          <w:color w:val="auto"/>
          <w:szCs w:val="24"/>
        </w:rPr>
        <w:drawing>
          <wp:inline distT="0" distB="0" distL="114300" distR="114300" wp14:anchorId="1FB452B9" wp14:editId="63D639C1">
            <wp:extent cx="3011805" cy="3085465"/>
            <wp:effectExtent l="0" t="0" r="17145" b="635"/>
            <wp:docPr id="4" name="图片 4" descr="微信图片_20230504222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504222820"/>
                    <pic:cNvPicPr>
                      <a:picLocks noChangeAspect="1"/>
                    </pic:cNvPicPr>
                  </pic:nvPicPr>
                  <pic:blipFill>
                    <a:blip r:embed="rId23"/>
                    <a:srcRect l="23249" t="6613" r="27743" b="4133"/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B4FFE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Native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-PAGE protein gel electrophoresis of </w:t>
      </w:r>
      <w:r w:rsidRPr="003B2315">
        <w:rPr>
          <w:rFonts w:ascii="Times New Roman" w:eastAsiaTheme="minorHAnsi" w:hAnsi="Times New Roman" w:hint="default"/>
          <w:b/>
          <w:bCs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 strains.</w:t>
      </w:r>
    </w:p>
    <w:p w14:paraId="2D089C37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color w:val="auto"/>
          <w:szCs w:val="24"/>
        </w:rPr>
      </w:pP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The first and second lanes in the figure represent protein bands induced by </w:t>
      </w:r>
      <w:r w:rsidRPr="003B2315">
        <w:rPr>
          <w:rFonts w:ascii="Times New Roman" w:eastAsiaTheme="minorHAnsi" w:hAnsi="Times New Roman" w:hint="default"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CGMCC 1.366-D, 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which </w:t>
      </w:r>
      <w:r w:rsidRPr="003B2315">
        <w:rPr>
          <w:rFonts w:ascii="Times New Roman" w:eastAsiaTheme="minorHAnsi" w:hAnsi="Times New Roman"/>
          <w:color w:val="auto"/>
          <w:szCs w:val="24"/>
        </w:rPr>
        <w:t>the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</w:t>
      </w:r>
      <w:proofErr w:type="spellStart"/>
      <w:r w:rsidRPr="003B2315">
        <w:rPr>
          <w:rFonts w:ascii="Times New Roman" w:eastAsiaTheme="minorHAnsi" w:hAnsi="Times New Roman"/>
          <w:color w:val="auto"/>
          <w:szCs w:val="24"/>
        </w:rPr>
        <w:t>AspC</w:t>
      </w:r>
      <w:proofErr w:type="spellEnd"/>
      <w:r w:rsidRPr="003B2315">
        <w:rPr>
          <w:rFonts w:ascii="Times New Roman" w:eastAsiaTheme="minorHAnsi" w:hAnsi="Times New Roman"/>
          <w:color w:val="auto"/>
          <w:szCs w:val="24"/>
        </w:rPr>
        <w:t xml:space="preserve"> and </w:t>
      </w:r>
      <w:proofErr w:type="spellStart"/>
      <w:r w:rsidRPr="003B2315">
        <w:rPr>
          <w:rFonts w:ascii="Times New Roman" w:eastAsiaTheme="minorHAnsi" w:hAnsi="Times New Roman"/>
          <w:color w:val="auto"/>
          <w:szCs w:val="24"/>
        </w:rPr>
        <w:t>CohA</w:t>
      </w:r>
      <w:proofErr w:type="spellEnd"/>
      <w:r w:rsidRPr="003B2315">
        <w:rPr>
          <w:rFonts w:ascii="Times New Roman" w:eastAsiaTheme="minorHAnsi" w:hAnsi="Times New Roman"/>
          <w:color w:val="auto"/>
          <w:szCs w:val="24"/>
        </w:rPr>
        <w:t xml:space="preserve"> were 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>not assemble</w:t>
      </w:r>
      <w:r w:rsidRPr="003B2315">
        <w:rPr>
          <w:rFonts w:ascii="Times New Roman" w:eastAsiaTheme="minorHAnsi" w:hAnsi="Times New Roman"/>
          <w:color w:val="auto"/>
          <w:szCs w:val="24"/>
        </w:rPr>
        <w:t>d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. The third and fourth lanes represent protein bands induced by </w:t>
      </w:r>
      <w:r w:rsidRPr="003B2315">
        <w:rPr>
          <w:rFonts w:ascii="Times New Roman" w:eastAsiaTheme="minorHAnsi" w:hAnsi="Times New Roman" w:hint="default"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CGMCC 1.366-B, which assembles by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CohA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and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DocA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>. The bands in the red box on lanes 3-4 are larger than the bands on lanes 1-2</w:t>
      </w:r>
      <w:r w:rsidRPr="003B2315">
        <w:rPr>
          <w:rFonts w:ascii="Times New Roman" w:eastAsiaTheme="minorHAnsi" w:hAnsi="Times New Roman"/>
          <w:color w:val="auto"/>
          <w:szCs w:val="24"/>
        </w:rPr>
        <w:t>.</w:t>
      </w:r>
    </w:p>
    <w:p w14:paraId="3E5DB4C2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  <w:lang w:eastAsia="en-US"/>
        </w:rPr>
        <w:t xml:space="preserve">Supplementary Figure 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6</w:t>
      </w:r>
    </w:p>
    <w:p w14:paraId="2BEC5AF5" w14:textId="77777777" w:rsidR="006D0ED0" w:rsidRPr="003B2315" w:rsidRDefault="000F5143">
      <w:pPr>
        <w:pStyle w:val="Default"/>
        <w:jc w:val="center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noProof/>
          <w:color w:val="auto"/>
          <w:szCs w:val="24"/>
        </w:rPr>
        <w:drawing>
          <wp:inline distT="0" distB="0" distL="114300" distR="114300" wp14:anchorId="2C7283F2" wp14:editId="403CA4CB">
            <wp:extent cx="2508250" cy="3085465"/>
            <wp:effectExtent l="0" t="0" r="6350" b="635"/>
            <wp:docPr id="5" name="图片 5" descr="D:\桌面软件\Desktop\小论文相关\frontiers\小论文图\Supplementary Figure 6.jpgSupplementary 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桌面软件\Desktop\小论文相关\frontiers\小论文图\Supplementary Figure 6.jpgSupplementary Figure 6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32BC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Native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-PAGE protein gel electrophoresis of </w:t>
      </w:r>
      <w:r w:rsidRPr="003B2315">
        <w:rPr>
          <w:rFonts w:ascii="Times New Roman" w:eastAsiaTheme="minorHAnsi" w:hAnsi="Times New Roman" w:hint="default"/>
          <w:b/>
          <w:bCs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 strains.</w:t>
      </w:r>
    </w:p>
    <w:p w14:paraId="762925F1" w14:textId="77777777" w:rsidR="006D0ED0" w:rsidRPr="003B2315" w:rsidRDefault="000F5143">
      <w:pPr>
        <w:pStyle w:val="Default"/>
        <w:rPr>
          <w:rFonts w:ascii="Times New Roman" w:eastAsiaTheme="minorHAnsi" w:hAnsi="Times New Roman" w:hint="default"/>
          <w:color w:val="auto"/>
          <w:szCs w:val="24"/>
        </w:rPr>
        <w:sectPr w:rsidR="006D0ED0" w:rsidRPr="003B2315" w:rsidSect="003B2315">
          <w:pgSz w:w="12240" w:h="15840"/>
          <w:pgMar w:top="1138" w:right="1181" w:bottom="1138" w:left="1282" w:header="283" w:footer="510" w:gutter="0"/>
          <w:cols w:space="720"/>
          <w:titlePg/>
          <w:docGrid w:linePitch="360"/>
        </w:sectPr>
      </w:pPr>
      <w:r w:rsidRPr="003B2315">
        <w:rPr>
          <w:rFonts w:ascii="Times New Roman" w:eastAsiaTheme="minorHAnsi" w:hAnsi="Times New Roman" w:hint="default"/>
          <w:color w:val="auto"/>
          <w:szCs w:val="24"/>
        </w:rPr>
        <w:lastRenderedPageBreak/>
        <w:t xml:space="preserve">The first and second lanes in the figure represent protein bands induced by </w:t>
      </w:r>
      <w:r w:rsidRPr="003B2315">
        <w:rPr>
          <w:rFonts w:ascii="Times New Roman" w:eastAsiaTheme="minorHAnsi" w:hAnsi="Times New Roman" w:hint="default"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CGMCC 1.366-D, 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which </w:t>
      </w:r>
      <w:r w:rsidRPr="003B2315">
        <w:rPr>
          <w:rFonts w:ascii="Times New Roman" w:eastAsiaTheme="minorHAnsi" w:hAnsi="Times New Roman"/>
          <w:color w:val="auto"/>
          <w:szCs w:val="24"/>
        </w:rPr>
        <w:t>the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</w:t>
      </w:r>
      <w:proofErr w:type="spellStart"/>
      <w:r w:rsidRPr="003B2315">
        <w:rPr>
          <w:rFonts w:ascii="Times New Roman" w:eastAsiaTheme="minorHAnsi" w:hAnsi="Times New Roman"/>
          <w:color w:val="auto"/>
          <w:szCs w:val="24"/>
        </w:rPr>
        <w:t>AspC</w:t>
      </w:r>
      <w:proofErr w:type="spellEnd"/>
      <w:r w:rsidRPr="003B2315">
        <w:rPr>
          <w:rFonts w:ascii="Times New Roman" w:eastAsiaTheme="minorHAnsi" w:hAnsi="Times New Roman"/>
          <w:color w:val="auto"/>
          <w:szCs w:val="24"/>
        </w:rPr>
        <w:t xml:space="preserve"> and </w:t>
      </w:r>
      <w:proofErr w:type="spellStart"/>
      <w:r w:rsidRPr="003B2315">
        <w:rPr>
          <w:rFonts w:ascii="Times New Roman" w:eastAsiaTheme="minorHAnsi" w:hAnsi="Times New Roman"/>
          <w:color w:val="auto"/>
          <w:szCs w:val="24"/>
        </w:rPr>
        <w:t>CohA</w:t>
      </w:r>
      <w:proofErr w:type="spellEnd"/>
      <w:r w:rsidRPr="003B2315">
        <w:rPr>
          <w:rFonts w:ascii="Times New Roman" w:eastAsiaTheme="minorHAnsi" w:hAnsi="Times New Roman"/>
          <w:color w:val="auto"/>
          <w:szCs w:val="24"/>
        </w:rPr>
        <w:t xml:space="preserve"> were 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>not assemble</w:t>
      </w:r>
      <w:r w:rsidRPr="003B2315">
        <w:rPr>
          <w:rFonts w:ascii="Times New Roman" w:eastAsiaTheme="minorHAnsi" w:hAnsi="Times New Roman"/>
          <w:color w:val="auto"/>
          <w:szCs w:val="24"/>
        </w:rPr>
        <w:t>d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. The third and fourth lanes represent protein bands induced by </w:t>
      </w:r>
      <w:r w:rsidRPr="003B2315">
        <w:rPr>
          <w:rFonts w:ascii="Times New Roman" w:eastAsiaTheme="minorHAnsi" w:hAnsi="Times New Roman" w:hint="default"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CGMCC 1.366-</w:t>
      </w:r>
      <w:r w:rsidRPr="003B2315">
        <w:rPr>
          <w:rFonts w:ascii="Times New Roman" w:eastAsiaTheme="minorHAnsi" w:hAnsi="Times New Roman"/>
          <w:color w:val="auto"/>
          <w:szCs w:val="24"/>
        </w:rPr>
        <w:t>C</w:t>
      </w:r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, which assembles by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CohA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 xml:space="preserve"> and </w:t>
      </w:r>
      <w:proofErr w:type="spellStart"/>
      <w:r w:rsidRPr="003B2315">
        <w:rPr>
          <w:rFonts w:ascii="Times New Roman" w:eastAsiaTheme="minorHAnsi" w:hAnsi="Times New Roman" w:hint="default"/>
          <w:color w:val="auto"/>
          <w:szCs w:val="24"/>
        </w:rPr>
        <w:t>DocA</w:t>
      </w:r>
      <w:proofErr w:type="spellEnd"/>
      <w:r w:rsidRPr="003B2315">
        <w:rPr>
          <w:rFonts w:ascii="Times New Roman" w:eastAsiaTheme="minorHAnsi" w:hAnsi="Times New Roman" w:hint="default"/>
          <w:color w:val="auto"/>
          <w:szCs w:val="24"/>
        </w:rPr>
        <w:t>. The bands in the red box on lanes 3-4 are larger than the bands on lanes 1-2</w:t>
      </w:r>
      <w:r w:rsidRPr="003B2315">
        <w:rPr>
          <w:rFonts w:ascii="Times New Roman" w:eastAsiaTheme="minorHAnsi" w:hAnsi="Times New Roman"/>
          <w:color w:val="auto"/>
          <w:szCs w:val="24"/>
        </w:rPr>
        <w:t>.</w:t>
      </w:r>
    </w:p>
    <w:p w14:paraId="23A191FA" w14:textId="77777777" w:rsidR="006D0ED0" w:rsidRPr="003B2315" w:rsidRDefault="000F5143">
      <w:pPr>
        <w:pStyle w:val="Default"/>
        <w:rPr>
          <w:rFonts w:ascii="Times New Roman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  <w:lang w:eastAsia="en-US"/>
        </w:rPr>
        <w:lastRenderedPageBreak/>
        <w:t xml:space="preserve">Supplementary Figure </w:t>
      </w:r>
      <w:r w:rsidRPr="003B2315">
        <w:rPr>
          <w:rFonts w:ascii="Times New Roman" w:hAnsi="Times New Roman"/>
          <w:b/>
          <w:bCs/>
          <w:color w:val="auto"/>
          <w:szCs w:val="24"/>
        </w:rPr>
        <w:t>7</w:t>
      </w:r>
    </w:p>
    <w:p w14:paraId="0869EE61" w14:textId="77777777" w:rsidR="006D0ED0" w:rsidRPr="003B2315" w:rsidRDefault="000F5143">
      <w:pPr>
        <w:pStyle w:val="Default"/>
        <w:jc w:val="center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noProof/>
          <w:color w:val="auto"/>
          <w:szCs w:val="24"/>
        </w:rPr>
        <w:drawing>
          <wp:inline distT="0" distB="0" distL="114300" distR="114300" wp14:anchorId="718ADD54" wp14:editId="7759DAB2">
            <wp:extent cx="3449320" cy="2846705"/>
            <wp:effectExtent l="0" t="0" r="17780" b="10795"/>
            <wp:docPr id="8" name="图片 8" descr="D:\桌面软件\Desktop\小论文相关\frontiers\小论文图\Supplementary Figure 5.jpgSupplementary 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桌面软件\Desktop\小论文相关\frontiers\小论文图\Supplementary Figure 5.jpgSupplementary Figure 5"/>
                    <pic:cNvPicPr>
                      <a:picLocks noChangeAspect="1"/>
                    </pic:cNvPicPr>
                  </pic:nvPicPr>
                  <pic:blipFill>
                    <a:blip r:embed="rId25"/>
                    <a:srcRect l="5931" t="7382" r="8191"/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AA872" w14:textId="77777777" w:rsidR="006D0ED0" w:rsidRPr="003B2315" w:rsidRDefault="000F5143">
      <w:pPr>
        <w:pStyle w:val="Default"/>
        <w:jc w:val="both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The content of β-alanine induced by </w:t>
      </w:r>
      <w:r w:rsidRPr="003B2315">
        <w:rPr>
          <w:rFonts w:ascii="Times New Roman" w:eastAsiaTheme="minorHAnsi" w:hAnsi="Times New Roman" w:hint="default"/>
          <w:b/>
          <w:bCs/>
          <w:i/>
          <w:iCs/>
          <w:color w:val="auto"/>
          <w:szCs w:val="24"/>
        </w:rPr>
        <w:t>E. coli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 CGMCC 1.366-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C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 at 22 ℃, 25 ℃, 28 ℃, 31 ℃ and 34 ℃, respectively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.</w:t>
      </w:r>
    </w:p>
    <w:p w14:paraId="5F4D19DE" w14:textId="77777777" w:rsidR="006D0ED0" w:rsidRPr="003B2315" w:rsidRDefault="000F5143">
      <w:pPr>
        <w:pStyle w:val="Default"/>
        <w:jc w:val="both"/>
        <w:rPr>
          <w:rFonts w:ascii="Times New Roman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  <w:lang w:eastAsia="en-US"/>
        </w:rPr>
        <w:t xml:space="preserve">Supplementary Figure </w:t>
      </w:r>
      <w:r w:rsidRPr="003B2315">
        <w:rPr>
          <w:rFonts w:ascii="Times New Roman" w:hAnsi="Times New Roman"/>
          <w:b/>
          <w:bCs/>
          <w:color w:val="auto"/>
          <w:szCs w:val="24"/>
        </w:rPr>
        <w:t>8</w:t>
      </w:r>
    </w:p>
    <w:p w14:paraId="2BE64E8A" w14:textId="77777777" w:rsidR="006D0ED0" w:rsidRPr="003B2315" w:rsidRDefault="000F5143">
      <w:pPr>
        <w:pStyle w:val="Default"/>
        <w:jc w:val="center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noProof/>
          <w:color w:val="auto"/>
          <w:szCs w:val="24"/>
        </w:rPr>
        <w:drawing>
          <wp:inline distT="0" distB="0" distL="114300" distR="114300" wp14:anchorId="4D27D02E" wp14:editId="0B6A55BF">
            <wp:extent cx="3565525" cy="3110865"/>
            <wp:effectExtent l="0" t="0" r="15875" b="13335"/>
            <wp:docPr id="9" name="图片 9" descr="D:\桌面软件\Desktop\小论文相关\frontiers\小论文图\Supplementary Figure 6.jpgSupplementary 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桌面软件\Desktop\小论文相关\frontiers\小论文图\Supplementary Figure 6.jpgSupplementary Figure 6"/>
                    <pic:cNvPicPr>
                      <a:picLocks noChangeAspect="1"/>
                    </pic:cNvPicPr>
                  </pic:nvPicPr>
                  <pic:blipFill>
                    <a:blip r:embed="rId26"/>
                    <a:srcRect l="5913" t="3023" r="8997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C565" w14:textId="77777777" w:rsidR="006D0ED0" w:rsidRPr="003B2315" w:rsidRDefault="000F5143">
      <w:pPr>
        <w:pStyle w:val="Default"/>
        <w:jc w:val="both"/>
        <w:rPr>
          <w:rFonts w:ascii="Times New Roman" w:eastAsiaTheme="minorHAnsi" w:hAnsi="Times New Roman" w:hint="default"/>
          <w:b/>
          <w:bCs/>
          <w:color w:val="auto"/>
          <w:szCs w:val="24"/>
        </w:rPr>
        <w:sectPr w:rsidR="006D0ED0" w:rsidRPr="003B2315" w:rsidSect="003B2315">
          <w:pgSz w:w="12240" w:h="15840"/>
          <w:pgMar w:top="1138" w:right="1181" w:bottom="1138" w:left="1282" w:header="283" w:footer="510" w:gutter="0"/>
          <w:cols w:space="720"/>
          <w:titlePg/>
          <w:docGrid w:linePitch="360"/>
        </w:sect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Effect of inducers on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 xml:space="preserve"> β-ala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 xml:space="preserve">nine production by engineered </w:t>
      </w:r>
      <w:proofErr w:type="spellStart"/>
      <w:r w:rsidRPr="003B2315">
        <w:rPr>
          <w:rFonts w:ascii="Times New Roman" w:eastAsiaTheme="minorHAnsi" w:hAnsi="Times New Roman"/>
          <w:b/>
          <w:bCs/>
          <w:i/>
          <w:iCs/>
          <w:color w:val="auto"/>
          <w:szCs w:val="24"/>
        </w:rPr>
        <w:t>Ecoli</w:t>
      </w:r>
      <w:proofErr w:type="spellEnd"/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 xml:space="preserve"> 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>CGMCC 1.366-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>C.</w:t>
      </w:r>
    </w:p>
    <w:p w14:paraId="1E24958D" w14:textId="77777777" w:rsidR="006D0ED0" w:rsidRPr="003B2315" w:rsidRDefault="000F5143">
      <w:pPr>
        <w:pStyle w:val="Default"/>
        <w:rPr>
          <w:rFonts w:ascii="Times New Roman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  <w:lang w:eastAsia="en-US"/>
        </w:rPr>
        <w:lastRenderedPageBreak/>
        <w:t xml:space="preserve">Supplementary Figure </w:t>
      </w:r>
      <w:r w:rsidRPr="003B2315">
        <w:rPr>
          <w:rFonts w:ascii="Times New Roman" w:hAnsi="Times New Roman"/>
          <w:b/>
          <w:bCs/>
          <w:color w:val="auto"/>
          <w:szCs w:val="24"/>
        </w:rPr>
        <w:t>9</w:t>
      </w:r>
    </w:p>
    <w:p w14:paraId="7C89FE3D" w14:textId="77777777" w:rsidR="006D0ED0" w:rsidRPr="003B2315" w:rsidRDefault="000F5143">
      <w:pPr>
        <w:pStyle w:val="Default"/>
        <w:jc w:val="center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noProof/>
          <w:color w:val="auto"/>
          <w:szCs w:val="24"/>
        </w:rPr>
        <w:drawing>
          <wp:inline distT="0" distB="0" distL="114300" distR="114300" wp14:anchorId="09683C7C" wp14:editId="7EE50815">
            <wp:extent cx="5614670" cy="3158490"/>
            <wp:effectExtent l="0" t="0" r="5080" b="3810"/>
            <wp:docPr id="10" name="图片 10" descr="D:\桌面软件\Desktop\小论文相关\frontiers\小论文图\Supplementary Figure 7.jpgSupplementary Fig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桌面软件\Desktop\小论文相关\frontiers\小论文图\Supplementary Figure 7.jpgSupplementary Figure 7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56F5" w14:textId="77777777" w:rsidR="006D0ED0" w:rsidRPr="003B2315" w:rsidRDefault="000F5143">
      <w:pPr>
        <w:pStyle w:val="Default"/>
        <w:jc w:val="both"/>
        <w:rPr>
          <w:rFonts w:ascii="Times New Roman" w:eastAsiaTheme="minorHAnsi" w:hAnsi="Times New Roman" w:hint="default"/>
          <w:b/>
          <w:bCs/>
          <w:color w:val="auto"/>
          <w:szCs w:val="24"/>
        </w:rPr>
      </w:pP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 xml:space="preserve">High performance liquid chromatogram of </w:t>
      </w:r>
      <w:r w:rsidRPr="003B2315">
        <w:rPr>
          <w:rFonts w:ascii="Times New Roman" w:eastAsiaTheme="minorHAnsi" w:hAnsi="Times New Roman" w:hint="default"/>
          <w:b/>
          <w:bCs/>
          <w:color w:val="auto"/>
          <w:szCs w:val="24"/>
        </w:rPr>
        <w:t>β-a</w:t>
      </w:r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 xml:space="preserve">lanine synthesized by engineered </w:t>
      </w:r>
      <w:proofErr w:type="gramStart"/>
      <w:r w:rsidRPr="003B2315">
        <w:rPr>
          <w:rFonts w:ascii="Times New Roman" w:eastAsiaTheme="minorHAnsi" w:hAnsi="Times New Roman"/>
          <w:b/>
          <w:bCs/>
          <w:i/>
          <w:iCs/>
          <w:color w:val="auto"/>
          <w:szCs w:val="24"/>
        </w:rPr>
        <w:t>E.coli</w:t>
      </w:r>
      <w:proofErr w:type="gramEnd"/>
      <w:r w:rsidRPr="003B2315">
        <w:rPr>
          <w:rFonts w:ascii="Times New Roman" w:eastAsiaTheme="minorHAnsi" w:hAnsi="Times New Roman"/>
          <w:b/>
          <w:bCs/>
          <w:color w:val="auto"/>
          <w:szCs w:val="24"/>
        </w:rPr>
        <w:t xml:space="preserve"> CGMCC 1.366-C.</w:t>
      </w:r>
    </w:p>
    <w:sectPr w:rsidR="006D0ED0" w:rsidRPr="003B2315" w:rsidSect="003B2315"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3A7D" w14:textId="77777777" w:rsidR="000F5143" w:rsidRDefault="000F5143">
      <w:pPr>
        <w:spacing w:before="0" w:after="0"/>
      </w:pPr>
      <w:r>
        <w:separator/>
      </w:r>
    </w:p>
  </w:endnote>
  <w:endnote w:type="continuationSeparator" w:id="0">
    <w:p w14:paraId="06320CCC" w14:textId="77777777" w:rsidR="000F5143" w:rsidRDefault="000F51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5E32" w14:textId="77777777" w:rsidR="006D0ED0" w:rsidRDefault="000F5143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7B0B7" wp14:editId="306324D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928D0C" w14:textId="77777777" w:rsidR="006D0ED0" w:rsidRDefault="000F514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7B0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" filled="f" stroked="f" strokeweight=".5pt">
              <v:textbox style="mso-fit-shape-to-text:t">
                <w:txbxContent>
                  <w:p w14:paraId="69928D0C" w14:textId="77777777" w:rsidR="006D0ED0" w:rsidRDefault="000F514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1246" w14:textId="77777777" w:rsidR="006D0ED0" w:rsidRDefault="000F5143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9F798" wp14:editId="55EC5CB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C291B7" w14:textId="77777777" w:rsidR="006D0ED0" w:rsidRDefault="000F514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9F798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HMe38HgIAAC4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DC291B7" w14:textId="77777777" w:rsidR="006D0ED0" w:rsidRDefault="000F514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C142" w14:textId="77777777" w:rsidR="000F5143" w:rsidRDefault="000F5143">
      <w:pPr>
        <w:spacing w:before="0" w:after="0"/>
      </w:pPr>
      <w:r>
        <w:separator/>
      </w:r>
    </w:p>
  </w:footnote>
  <w:footnote w:type="continuationSeparator" w:id="0">
    <w:p w14:paraId="0BA45DD2" w14:textId="77777777" w:rsidR="000F5143" w:rsidRDefault="000F51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5331" w14:textId="77777777" w:rsidR="006D0ED0" w:rsidRDefault="000F5143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346D" w14:textId="77777777" w:rsidR="006D0ED0" w:rsidRDefault="000F5143">
    <w:r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67AE5BF4" wp14:editId="270AA0AB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yYzIyY2Q3NGM2ZDAxODhlZjcwZjE2NTVkN2E3MDgifQ=="/>
  </w:docVars>
  <w:rsids>
    <w:rsidRoot w:val="00172A27"/>
    <w:rsid w:val="0001436A"/>
    <w:rsid w:val="00034304"/>
    <w:rsid w:val="00035434"/>
    <w:rsid w:val="00052A14"/>
    <w:rsid w:val="00077D53"/>
    <w:rsid w:val="000F5143"/>
    <w:rsid w:val="00105FD9"/>
    <w:rsid w:val="00117666"/>
    <w:rsid w:val="001549D3"/>
    <w:rsid w:val="00160065"/>
    <w:rsid w:val="00172A27"/>
    <w:rsid w:val="00177D84"/>
    <w:rsid w:val="00267D18"/>
    <w:rsid w:val="002868E2"/>
    <w:rsid w:val="002869C3"/>
    <w:rsid w:val="002936E4"/>
    <w:rsid w:val="002B4A57"/>
    <w:rsid w:val="002C74CA"/>
    <w:rsid w:val="003544FB"/>
    <w:rsid w:val="003B2315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6D0ED0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32937D9"/>
    <w:rsid w:val="051054C6"/>
    <w:rsid w:val="0BEE7915"/>
    <w:rsid w:val="12C83E12"/>
    <w:rsid w:val="13091035"/>
    <w:rsid w:val="1FFC0ED7"/>
    <w:rsid w:val="262563B1"/>
    <w:rsid w:val="29CB76A1"/>
    <w:rsid w:val="34C35134"/>
    <w:rsid w:val="382360C9"/>
    <w:rsid w:val="3AB9725F"/>
    <w:rsid w:val="3ABE2ADA"/>
    <w:rsid w:val="3B397139"/>
    <w:rsid w:val="3C59716D"/>
    <w:rsid w:val="412E6A78"/>
    <w:rsid w:val="4A992970"/>
    <w:rsid w:val="4B175E08"/>
    <w:rsid w:val="51D45FEB"/>
    <w:rsid w:val="58AB3EC3"/>
    <w:rsid w:val="59A3044D"/>
    <w:rsid w:val="5B2441FE"/>
    <w:rsid w:val="5D8B476B"/>
    <w:rsid w:val="5F0D1270"/>
    <w:rsid w:val="74692DDF"/>
    <w:rsid w:val="777B5972"/>
    <w:rsid w:val="7AED3D98"/>
    <w:rsid w:val="7F3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6048"/>
  <w15:docId w15:val="{8F87D55E-FB89-4989-8158-AED07ABF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 w:line="240" w:lineRule="auto"/>
    </w:pPr>
    <w:rPr>
      <w:rFonts w:eastAsiaTheme="minorHAnsi" w:cstheme="minorBidi"/>
      <w:sz w:val="24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pPr>
      <w:spacing w:after="0" w:line="240" w:lineRule="auto"/>
    </w:pPr>
    <w:rPr>
      <w:rFonts w:eastAsiaTheme="minorHAnsi" w:cstheme="minorBidi"/>
      <w:sz w:val="24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SimSun" w:hAnsi="SimSun" w:hint="eastAsia"/>
      <w:color w:val="000000"/>
      <w:sz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Subtitle"/>
    <w:next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b/>
      <w:sz w:val="24"/>
    </w:rPr>
  </w:style>
  <w:style w:type="character" w:customStyle="1" w:styleId="IntenseEmphasis1">
    <w:name w:val="Intense Emphasis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SubtleEmphasis1">
    <w:name w:val="Subtle Emphasis1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Theme="minorHAnsi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3.png"/><Relationship Id="rId26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9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765</Words>
  <Characters>4365</Characters>
  <Application>Microsoft Office Word</Application>
  <DocSecurity>0</DocSecurity>
  <Lines>36</Lines>
  <Paragraphs>10</Paragraphs>
  <ScaleCrop>false</ScaleCrop>
  <Company>Frontiers Media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George Alexander</cp:lastModifiedBy>
  <cp:revision>4</cp:revision>
  <cp:lastPrinted>2013-10-03T12:51:00Z</cp:lastPrinted>
  <dcterms:created xsi:type="dcterms:W3CDTF">2022-11-17T16:58:00Z</dcterms:created>
  <dcterms:modified xsi:type="dcterms:W3CDTF">2023-05-19T09:21:00Z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2052-10.1.0.7400</vt:lpwstr>
  </property>
  <property fmtid="{D5CDD505-2E9C-101B-9397-08002B2CF9AE}" pid="11" name="ICV">
    <vt:lpwstr>ACEADBBA8FB6440B903EF5966BA8DC70</vt:lpwstr>
  </property>
</Properties>
</file>