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46137F13" w:rsidR="00817DD6" w:rsidRPr="00E30C5C" w:rsidRDefault="00E30C5C" w:rsidP="00E30C5C">
      <w:pPr>
        <w:pStyle w:val="AuthorList"/>
        <w:jc w:val="center"/>
        <w:rPr>
          <w:sz w:val="32"/>
          <w:szCs w:val="32"/>
          <w:lang w:eastAsia="zh-CN"/>
        </w:rPr>
      </w:pPr>
      <w:proofErr w:type="spellStart"/>
      <w:r w:rsidRPr="00B141E6">
        <w:rPr>
          <w:rFonts w:hint="eastAsia"/>
          <w:sz w:val="32"/>
          <w:szCs w:val="32"/>
          <w:lang w:eastAsia="zh-CN"/>
        </w:rPr>
        <w:t>V</w:t>
      </w:r>
      <w:r w:rsidRPr="00B141E6">
        <w:rPr>
          <w:sz w:val="32"/>
          <w:szCs w:val="32"/>
        </w:rPr>
        <w:t>asculogenic</w:t>
      </w:r>
      <w:proofErr w:type="spellEnd"/>
      <w:r w:rsidRPr="00B141E6">
        <w:rPr>
          <w:sz w:val="32"/>
          <w:szCs w:val="32"/>
        </w:rPr>
        <w:t xml:space="preserve"> mimicry </w:t>
      </w:r>
      <w:r w:rsidRPr="00B141E6">
        <w:rPr>
          <w:rFonts w:hint="eastAsia"/>
          <w:sz w:val="32"/>
          <w:szCs w:val="32"/>
          <w:lang w:eastAsia="zh-CN"/>
        </w:rPr>
        <w:t xml:space="preserve">score </w:t>
      </w:r>
      <w:r w:rsidRPr="00B141E6">
        <w:rPr>
          <w:sz w:val="32"/>
          <w:szCs w:val="32"/>
          <w:lang w:eastAsia="zh-CN"/>
        </w:rPr>
        <w:t>identifies</w:t>
      </w:r>
      <w:r w:rsidRPr="00B141E6">
        <w:rPr>
          <w:rFonts w:hint="eastAsia"/>
          <w:sz w:val="32"/>
          <w:szCs w:val="32"/>
          <w:lang w:eastAsia="zh-CN"/>
        </w:rPr>
        <w:t xml:space="preserve"> </w:t>
      </w:r>
      <w:r w:rsidR="0016745E">
        <w:rPr>
          <w:rFonts w:hint="eastAsia"/>
          <w:sz w:val="32"/>
          <w:szCs w:val="32"/>
          <w:lang w:eastAsia="zh-CN"/>
        </w:rPr>
        <w:t xml:space="preserve">the </w:t>
      </w:r>
      <w:r w:rsidRPr="00B141E6">
        <w:rPr>
          <w:sz w:val="32"/>
          <w:szCs w:val="32"/>
          <w:lang w:eastAsia="zh-CN"/>
        </w:rPr>
        <w:t>prognosis</w:t>
      </w:r>
      <w:r w:rsidRPr="00B141E6">
        <w:rPr>
          <w:rFonts w:hint="eastAsia"/>
          <w:sz w:val="32"/>
          <w:szCs w:val="32"/>
          <w:lang w:eastAsia="zh-CN"/>
        </w:rPr>
        <w:t xml:space="preserve"> and </w:t>
      </w:r>
      <w:r w:rsidRPr="00B141E6">
        <w:rPr>
          <w:sz w:val="32"/>
          <w:szCs w:val="32"/>
          <w:lang w:eastAsia="zh-CN"/>
        </w:rPr>
        <w:t>immune landscape</w:t>
      </w:r>
      <w:r w:rsidRPr="00B141E6">
        <w:rPr>
          <w:rFonts w:hint="eastAsia"/>
          <w:sz w:val="32"/>
          <w:szCs w:val="32"/>
          <w:lang w:eastAsia="zh-CN"/>
        </w:rPr>
        <w:t xml:space="preserve"> </w:t>
      </w:r>
      <w:r w:rsidRPr="00B141E6">
        <w:rPr>
          <w:sz w:val="32"/>
          <w:szCs w:val="32"/>
          <w:lang w:eastAsia="zh-CN"/>
        </w:rPr>
        <w:t>of lung adenocarcinoma</w:t>
      </w:r>
    </w:p>
    <w:p w14:paraId="70EDEBEC" w14:textId="77777777" w:rsidR="007F60B4" w:rsidRDefault="007F60B4" w:rsidP="007F60B4">
      <w:pPr>
        <w:spacing w:before="240" w:after="0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Weichang</w:t>
      </w:r>
      <w:proofErr w:type="spellEnd"/>
      <w:r>
        <w:rPr>
          <w:rFonts w:cs="Times New Roman"/>
          <w:b/>
          <w:szCs w:val="24"/>
        </w:rPr>
        <w:t xml:space="preserve"> Yang</w:t>
      </w:r>
      <w:r>
        <w:rPr>
          <w:rFonts w:cs="Times New Roman"/>
          <w:b/>
          <w:szCs w:val="24"/>
          <w:vertAlign w:val="superscript"/>
        </w:rPr>
        <w:t>1</w:t>
      </w:r>
      <w:r>
        <w:rPr>
          <w:rFonts w:cs="Times New Roman"/>
          <w:b/>
          <w:szCs w:val="24"/>
        </w:rPr>
        <w:t xml:space="preserve">, </w:t>
      </w:r>
      <w:proofErr w:type="spellStart"/>
      <w:r>
        <w:rPr>
          <w:rFonts w:cs="Times New Roman"/>
          <w:b/>
          <w:szCs w:val="24"/>
        </w:rPr>
        <w:t>Zhouhua</w:t>
      </w:r>
      <w:proofErr w:type="spellEnd"/>
      <w:r>
        <w:rPr>
          <w:rFonts w:cs="Times New Roman"/>
          <w:b/>
          <w:szCs w:val="24"/>
        </w:rPr>
        <w:t xml:space="preserve"> Li</w:t>
      </w:r>
      <w:r>
        <w:rPr>
          <w:rFonts w:cs="Times New Roman"/>
          <w:b/>
          <w:szCs w:val="24"/>
          <w:vertAlign w:val="superscript"/>
        </w:rPr>
        <w:t xml:space="preserve"> 1</w:t>
      </w:r>
      <w:r>
        <w:rPr>
          <w:rFonts w:cs="Times New Roman"/>
          <w:b/>
          <w:szCs w:val="24"/>
        </w:rPr>
        <w:t>,</w:t>
      </w:r>
      <w:r>
        <w:rPr>
          <w:rFonts w:cs="Times New Roman"/>
          <w:b/>
          <w:szCs w:val="24"/>
          <w:lang w:eastAsia="zh-CN"/>
        </w:rPr>
        <w:t xml:space="preserve"> </w:t>
      </w:r>
      <w:proofErr w:type="spellStart"/>
      <w:r>
        <w:rPr>
          <w:rFonts w:cs="Times New Roman"/>
          <w:b/>
          <w:szCs w:val="24"/>
        </w:rPr>
        <w:t>Wenjun</w:t>
      </w:r>
      <w:proofErr w:type="spellEnd"/>
      <w:r>
        <w:rPr>
          <w:rFonts w:cs="Times New Roman"/>
          <w:b/>
          <w:szCs w:val="24"/>
        </w:rPr>
        <w:t xml:space="preserve"> Wang</w:t>
      </w:r>
      <w:bookmarkStart w:id="0" w:name="_GoBack"/>
      <w:bookmarkEnd w:id="0"/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  <w:vertAlign w:val="superscript"/>
        </w:rPr>
        <w:t>1</w:t>
      </w:r>
      <w:r>
        <w:rPr>
          <w:rFonts w:cs="Times New Roman"/>
          <w:b/>
          <w:szCs w:val="24"/>
        </w:rPr>
        <w:t>, Juan Wu</w:t>
      </w:r>
      <w:r>
        <w:rPr>
          <w:rFonts w:cs="Times New Roman"/>
          <w:b/>
          <w:szCs w:val="24"/>
          <w:vertAlign w:val="superscript"/>
        </w:rPr>
        <w:t>1</w:t>
      </w:r>
      <w:r>
        <w:rPr>
          <w:rFonts w:cs="Times New Roman"/>
          <w:b/>
          <w:szCs w:val="24"/>
        </w:rPr>
        <w:t xml:space="preserve">, </w:t>
      </w:r>
      <w:proofErr w:type="spellStart"/>
      <w:r>
        <w:rPr>
          <w:rFonts w:cs="Times New Roman"/>
          <w:b/>
          <w:szCs w:val="24"/>
          <w:lang w:eastAsia="zh-CN"/>
        </w:rPr>
        <w:t>Jinbo</w:t>
      </w:r>
      <w:proofErr w:type="spellEnd"/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  <w:lang w:eastAsia="zh-CN"/>
        </w:rPr>
        <w:t>Li</w:t>
      </w:r>
      <w:r>
        <w:rPr>
          <w:rFonts w:cs="Times New Roman"/>
          <w:b/>
          <w:szCs w:val="24"/>
          <w:vertAlign w:val="superscript"/>
        </w:rPr>
        <w:t>1</w:t>
      </w:r>
      <w:r>
        <w:rPr>
          <w:rFonts w:cs="Times New Roman"/>
          <w:b/>
          <w:szCs w:val="24"/>
        </w:rPr>
        <w:t xml:space="preserve">, </w:t>
      </w:r>
      <w:proofErr w:type="spellStart"/>
      <w:r>
        <w:rPr>
          <w:rFonts w:cs="Times New Roman"/>
          <w:b/>
          <w:szCs w:val="24"/>
          <w:lang w:eastAsia="zh-CN"/>
        </w:rPr>
        <w:t>Xiaotian</w:t>
      </w:r>
      <w:proofErr w:type="spellEnd"/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  <w:lang w:eastAsia="zh-CN"/>
        </w:rPr>
        <w:t>Huang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  <w:vertAlign w:val="superscript"/>
        </w:rPr>
        <w:t>1</w:t>
      </w:r>
      <w:r>
        <w:rPr>
          <w:rFonts w:cs="Times New Roman"/>
          <w:b/>
          <w:szCs w:val="24"/>
        </w:rPr>
        <w:t xml:space="preserve">, </w:t>
      </w:r>
      <w:proofErr w:type="spellStart"/>
      <w:r>
        <w:rPr>
          <w:rFonts w:cs="Times New Roman"/>
          <w:b/>
          <w:szCs w:val="24"/>
          <w:lang w:eastAsia="zh-CN"/>
        </w:rPr>
        <w:t>Xinyi</w:t>
      </w:r>
      <w:proofErr w:type="spellEnd"/>
      <w:r>
        <w:rPr>
          <w:rFonts w:cs="Times New Roman"/>
          <w:b/>
          <w:szCs w:val="24"/>
          <w:lang w:eastAsia="zh-CN"/>
        </w:rPr>
        <w:t xml:space="preserve"> Zhang</w:t>
      </w:r>
      <w:r>
        <w:rPr>
          <w:rFonts w:cs="Times New Roman"/>
          <w:b/>
          <w:szCs w:val="24"/>
          <w:vertAlign w:val="superscript"/>
        </w:rPr>
        <w:t>1</w:t>
      </w:r>
      <w:r>
        <w:rPr>
          <w:rFonts w:cs="Times New Roman"/>
          <w:b/>
          <w:szCs w:val="24"/>
          <w:lang w:eastAsia="zh-CN"/>
        </w:rPr>
        <w:t xml:space="preserve"> </w:t>
      </w:r>
      <w:r>
        <w:rPr>
          <w:rFonts w:cs="Times New Roman"/>
          <w:b/>
          <w:szCs w:val="24"/>
        </w:rPr>
        <w:t xml:space="preserve">and </w:t>
      </w:r>
      <w:proofErr w:type="spellStart"/>
      <w:r>
        <w:rPr>
          <w:rFonts w:cs="Times New Roman"/>
          <w:b/>
          <w:szCs w:val="24"/>
        </w:rPr>
        <w:t>Xiaoqun</w:t>
      </w:r>
      <w:proofErr w:type="spellEnd"/>
      <w:r>
        <w:rPr>
          <w:rFonts w:cs="Times New Roman"/>
          <w:b/>
          <w:szCs w:val="24"/>
        </w:rPr>
        <w:t xml:space="preserve"> Ye</w:t>
      </w:r>
      <w:r>
        <w:rPr>
          <w:rFonts w:cs="Times New Roman"/>
          <w:b/>
          <w:szCs w:val="24"/>
          <w:vertAlign w:val="superscript"/>
        </w:rPr>
        <w:t>1</w:t>
      </w:r>
      <w:r>
        <w:rPr>
          <w:rFonts w:cs="Times New Roman"/>
          <w:b/>
          <w:szCs w:val="24"/>
        </w:rPr>
        <w:t>*</w:t>
      </w:r>
    </w:p>
    <w:p w14:paraId="217F3AE0" w14:textId="36982717" w:rsidR="002868E2" w:rsidRPr="00994A3D" w:rsidRDefault="002868E2" w:rsidP="007F60B4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proofErr w:type="spellStart"/>
      <w:r w:rsidR="007F60B4">
        <w:rPr>
          <w:rFonts w:cs="Times New Roman"/>
        </w:rPr>
        <w:t>Xiaoqun</w:t>
      </w:r>
      <w:proofErr w:type="spellEnd"/>
      <w:r w:rsidR="007F60B4">
        <w:rPr>
          <w:rFonts w:cs="Times New Roman"/>
        </w:rPr>
        <w:t xml:space="preserve"> Ye</w:t>
      </w:r>
      <w:r w:rsidR="00994A3D" w:rsidRPr="00994A3D">
        <w:rPr>
          <w:rFonts w:cs="Times New Roman"/>
        </w:rPr>
        <w:t xml:space="preserve">: </w:t>
      </w:r>
      <w:r w:rsidR="007F60B4" w:rsidRPr="007F60B4">
        <w:rPr>
          <w:rFonts w:cs="Times New Roman"/>
        </w:rPr>
        <w:t>511201663@qq.com</w:t>
      </w:r>
    </w:p>
    <w:p w14:paraId="5E584EE8" w14:textId="062060DF" w:rsidR="00994A3D" w:rsidRDefault="00654E8F" w:rsidP="0001436A">
      <w:pPr>
        <w:pStyle w:val="1"/>
        <w:rPr>
          <w:rFonts w:eastAsiaTheme="minorEastAsia"/>
          <w:lang w:eastAsia="zh-CN"/>
        </w:rPr>
      </w:pPr>
      <w:r w:rsidRPr="00994A3D">
        <w:t>Supplementary Tables</w:t>
      </w:r>
    </w:p>
    <w:p w14:paraId="66A5F96B" w14:textId="7B0EEA73" w:rsidR="00576BAF" w:rsidRPr="00322CEC" w:rsidRDefault="00576BAF" w:rsidP="00576BAF">
      <w:pPr>
        <w:widowControl w:val="0"/>
        <w:spacing w:before="0" w:after="0" w:line="240" w:lineRule="exact"/>
        <w:jc w:val="both"/>
        <w:rPr>
          <w:rFonts w:eastAsia="宋体" w:cs="Times New Roman"/>
          <w:kern w:val="2"/>
          <w:sz w:val="21"/>
          <w:lang w:eastAsia="zh-CN"/>
        </w:rPr>
      </w:pPr>
      <w:r w:rsidRPr="00322CEC">
        <w:rPr>
          <w:rFonts w:eastAsia="宋体" w:cs="Times New Roman"/>
          <w:b/>
          <w:kern w:val="2"/>
          <w:sz w:val="21"/>
          <w:lang w:eastAsia="zh-CN"/>
        </w:rPr>
        <w:t>Table S</w:t>
      </w:r>
      <w:r>
        <w:rPr>
          <w:rFonts w:eastAsia="宋体" w:cs="Times New Roman" w:hint="eastAsia"/>
          <w:b/>
          <w:kern w:val="2"/>
          <w:sz w:val="21"/>
          <w:lang w:eastAsia="zh-CN"/>
        </w:rPr>
        <w:t>1</w:t>
      </w:r>
      <w:r w:rsidRPr="00322CEC">
        <w:rPr>
          <w:rFonts w:eastAsia="宋体" w:cs="Times New Roman"/>
          <w:b/>
          <w:kern w:val="2"/>
          <w:sz w:val="21"/>
          <w:lang w:eastAsia="zh-CN"/>
        </w:rPr>
        <w:t xml:space="preserve">. </w:t>
      </w:r>
      <w:r>
        <w:rPr>
          <w:rFonts w:eastAsia="宋体" w:cs="Times New Roman" w:hint="eastAsia"/>
          <w:kern w:val="2"/>
          <w:sz w:val="21"/>
          <w:lang w:eastAsia="zh-CN"/>
        </w:rPr>
        <w:t>T</w:t>
      </w:r>
      <w:r w:rsidRPr="00576BAF">
        <w:rPr>
          <w:rFonts w:eastAsia="宋体" w:cs="Times New Roman"/>
          <w:kern w:val="2"/>
          <w:sz w:val="21"/>
          <w:lang w:eastAsia="zh-CN"/>
        </w:rPr>
        <w:t xml:space="preserve">he literature sources for </w:t>
      </w:r>
      <w:r>
        <w:rPr>
          <w:rFonts w:eastAsia="宋体" w:cs="Times New Roman" w:hint="eastAsia"/>
          <w:kern w:val="2"/>
          <w:sz w:val="21"/>
          <w:lang w:eastAsia="zh-CN"/>
        </w:rPr>
        <w:t>24</w:t>
      </w:r>
      <w:r w:rsidRPr="00576BAF">
        <w:rPr>
          <w:rFonts w:eastAsia="宋体" w:cs="Times New Roman"/>
          <w:kern w:val="2"/>
          <w:sz w:val="21"/>
          <w:lang w:eastAsia="zh-CN"/>
        </w:rPr>
        <w:t xml:space="preserve"> VM-related gene</w:t>
      </w:r>
      <w:r w:rsidR="009E495A">
        <w:rPr>
          <w:rFonts w:eastAsia="宋体" w:cs="Times New Roman" w:hint="eastAsia"/>
          <w:kern w:val="2"/>
          <w:sz w:val="21"/>
          <w:lang w:eastAsia="zh-CN"/>
        </w:rPr>
        <w:t>s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E495A" w:rsidRPr="009E495A" w14:paraId="284409B0" w14:textId="77777777" w:rsidTr="0067726C">
        <w:tc>
          <w:tcPr>
            <w:tcW w:w="4261" w:type="dxa"/>
          </w:tcPr>
          <w:p w14:paraId="341A5145" w14:textId="77777777" w:rsidR="009E495A" w:rsidRPr="0014234B" w:rsidRDefault="009E495A" w:rsidP="009E495A">
            <w:pPr>
              <w:spacing w:line="240" w:lineRule="exact"/>
              <w:rPr>
                <w:rFonts w:cs="Times New Roman"/>
                <w:kern w:val="2"/>
                <w:sz w:val="22"/>
                <w:lang w:eastAsia="zh-CN"/>
              </w:rPr>
            </w:pPr>
            <w:r w:rsidRPr="0014234B">
              <w:rPr>
                <w:rFonts w:cs="Times New Roman" w:hint="eastAsia"/>
                <w:kern w:val="2"/>
                <w:sz w:val="22"/>
                <w:lang w:eastAsia="zh-CN"/>
              </w:rPr>
              <w:t>TFPI</w:t>
            </w:r>
          </w:p>
        </w:tc>
        <w:tc>
          <w:tcPr>
            <w:tcW w:w="4261" w:type="dxa"/>
          </w:tcPr>
          <w:p w14:paraId="70AC97AF" w14:textId="77777777" w:rsidR="009E495A" w:rsidRPr="0014234B" w:rsidRDefault="009E495A" w:rsidP="009E495A">
            <w:pPr>
              <w:spacing w:line="240" w:lineRule="exact"/>
              <w:rPr>
                <w:rFonts w:cs="Times New Roman"/>
                <w:kern w:val="2"/>
                <w:sz w:val="22"/>
                <w:lang w:eastAsia="zh-CN"/>
              </w:rPr>
            </w:pP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Ruf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W,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Seftor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EA,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Petrovan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RJ, et al. Differential role of tissue factor pathway inhibitors 1 and 2 in melanoma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vasculogenic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mimicry. Cancer Res. 2003</w:t>
            </w:r>
            <w:proofErr w:type="gramStart"/>
            <w:r w:rsidRPr="0014234B">
              <w:rPr>
                <w:rFonts w:cs="Times New Roman"/>
                <w:kern w:val="2"/>
                <w:sz w:val="22"/>
                <w:lang w:eastAsia="zh-CN"/>
              </w:rPr>
              <w:t>;63</w:t>
            </w:r>
            <w:proofErr w:type="gramEnd"/>
            <w:r w:rsidRPr="0014234B">
              <w:rPr>
                <w:rFonts w:cs="Times New Roman"/>
                <w:kern w:val="2"/>
                <w:sz w:val="22"/>
                <w:lang w:eastAsia="zh-CN"/>
              </w:rPr>
              <w:t>(17):5381-5389.</w:t>
            </w:r>
          </w:p>
        </w:tc>
      </w:tr>
      <w:tr w:rsidR="009E495A" w:rsidRPr="009E495A" w14:paraId="49EA275E" w14:textId="77777777" w:rsidTr="0067726C">
        <w:tc>
          <w:tcPr>
            <w:tcW w:w="4261" w:type="dxa"/>
          </w:tcPr>
          <w:p w14:paraId="55347B2E" w14:textId="77777777" w:rsidR="009E495A" w:rsidRPr="0014234B" w:rsidRDefault="009E495A" w:rsidP="009E495A">
            <w:pPr>
              <w:spacing w:line="240" w:lineRule="exact"/>
              <w:rPr>
                <w:rFonts w:cs="Times New Roman"/>
                <w:kern w:val="2"/>
                <w:sz w:val="22"/>
                <w:lang w:eastAsia="zh-CN"/>
              </w:rPr>
            </w:pPr>
            <w:r w:rsidRPr="0014234B">
              <w:rPr>
                <w:rFonts w:cs="Times New Roman" w:hint="eastAsia"/>
                <w:kern w:val="2"/>
                <w:sz w:val="22"/>
                <w:lang w:eastAsia="zh-CN"/>
              </w:rPr>
              <w:t>SERPINF1, LOXL2</w:t>
            </w:r>
          </w:p>
        </w:tc>
        <w:tc>
          <w:tcPr>
            <w:tcW w:w="4261" w:type="dxa"/>
          </w:tcPr>
          <w:p w14:paraId="5966702C" w14:textId="77777777" w:rsidR="009E495A" w:rsidRPr="0014234B" w:rsidRDefault="009E495A" w:rsidP="009E495A">
            <w:pPr>
              <w:spacing w:line="240" w:lineRule="exact"/>
              <w:rPr>
                <w:rFonts w:cs="Times New Roman"/>
                <w:kern w:val="2"/>
                <w:sz w:val="22"/>
                <w:lang w:eastAsia="zh-CN"/>
              </w:rPr>
            </w:pPr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Lee M, Cho HJ, Park KS, Jung HY. ELK3 Controls Gastric Cancer Cell Migration and Invasion by Regulating ECM Remodeling-Related Genes.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Int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J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Mol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Sci. 2022</w:t>
            </w:r>
            <w:proofErr w:type="gramStart"/>
            <w:r w:rsidRPr="0014234B">
              <w:rPr>
                <w:rFonts w:cs="Times New Roman"/>
                <w:kern w:val="2"/>
                <w:sz w:val="22"/>
                <w:lang w:eastAsia="zh-CN"/>
              </w:rPr>
              <w:t>;23</w:t>
            </w:r>
            <w:proofErr w:type="gramEnd"/>
            <w:r w:rsidRPr="0014234B">
              <w:rPr>
                <w:rFonts w:cs="Times New Roman"/>
                <w:kern w:val="2"/>
                <w:sz w:val="22"/>
                <w:lang w:eastAsia="zh-CN"/>
              </w:rPr>
              <w:t>(7):3709. Published 2022 Mar 28. doi:10.3390/ijms23073709</w:t>
            </w:r>
          </w:p>
        </w:tc>
      </w:tr>
      <w:tr w:rsidR="009E495A" w:rsidRPr="009E495A" w14:paraId="6B24EBB9" w14:textId="77777777" w:rsidTr="0067726C">
        <w:tc>
          <w:tcPr>
            <w:tcW w:w="4261" w:type="dxa"/>
          </w:tcPr>
          <w:p w14:paraId="36F523C1" w14:textId="77777777" w:rsidR="009E495A" w:rsidRPr="0014234B" w:rsidRDefault="009E495A" w:rsidP="009E495A">
            <w:pPr>
              <w:spacing w:line="240" w:lineRule="exact"/>
              <w:rPr>
                <w:rFonts w:cs="Times New Roman"/>
                <w:kern w:val="2"/>
                <w:sz w:val="22"/>
                <w:lang w:eastAsia="zh-CN"/>
              </w:rPr>
            </w:pPr>
            <w:r w:rsidRPr="0014234B">
              <w:rPr>
                <w:rFonts w:cs="Times New Roman" w:hint="eastAsia"/>
                <w:kern w:val="2"/>
                <w:sz w:val="22"/>
                <w:lang w:eastAsia="zh-CN"/>
              </w:rPr>
              <w:t>TF</w:t>
            </w:r>
          </w:p>
        </w:tc>
        <w:tc>
          <w:tcPr>
            <w:tcW w:w="4261" w:type="dxa"/>
          </w:tcPr>
          <w:p w14:paraId="75697E73" w14:textId="77777777" w:rsidR="009E495A" w:rsidRPr="0014234B" w:rsidRDefault="009E495A" w:rsidP="009E495A">
            <w:pPr>
              <w:spacing w:line="240" w:lineRule="exact"/>
              <w:rPr>
                <w:rFonts w:cs="Times New Roman"/>
                <w:kern w:val="2"/>
                <w:sz w:val="22"/>
                <w:lang w:eastAsia="zh-CN"/>
              </w:rPr>
            </w:pPr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Yu J, May L,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Milsom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C, et al. Contribution of host-derived tissue factor to tumor neovascularization.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Arterioscler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Thromb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Vasc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Biol.</w:t>
            </w:r>
            <w:r w:rsidRPr="0014234B">
              <w:rPr>
                <w:rFonts w:cs="Times New Roman" w:hint="eastAsia"/>
                <w:kern w:val="2"/>
                <w:sz w:val="22"/>
                <w:lang w:eastAsia="zh-CN"/>
              </w:rPr>
              <w:t xml:space="preserve"> </w:t>
            </w:r>
            <w:r w:rsidRPr="0014234B">
              <w:rPr>
                <w:rFonts w:cs="Times New Roman"/>
                <w:kern w:val="2"/>
                <w:sz w:val="22"/>
                <w:lang w:eastAsia="zh-CN"/>
              </w:rPr>
              <w:t>2008</w:t>
            </w:r>
            <w:proofErr w:type="gramStart"/>
            <w:r w:rsidRPr="0014234B">
              <w:rPr>
                <w:rFonts w:cs="Times New Roman"/>
                <w:kern w:val="2"/>
                <w:sz w:val="22"/>
                <w:lang w:eastAsia="zh-CN"/>
              </w:rPr>
              <w:t>;28</w:t>
            </w:r>
            <w:proofErr w:type="gramEnd"/>
            <w:r w:rsidRPr="0014234B">
              <w:rPr>
                <w:rFonts w:cs="Times New Roman"/>
                <w:kern w:val="2"/>
                <w:sz w:val="22"/>
                <w:lang w:eastAsia="zh-CN"/>
              </w:rPr>
              <w:t>(11):1975-1981. doi:10.1161/ATVBAHA.108.175083</w:t>
            </w:r>
          </w:p>
        </w:tc>
      </w:tr>
      <w:tr w:rsidR="009E495A" w:rsidRPr="009E495A" w14:paraId="465A04EF" w14:textId="77777777" w:rsidTr="0067726C">
        <w:tc>
          <w:tcPr>
            <w:tcW w:w="4261" w:type="dxa"/>
          </w:tcPr>
          <w:p w14:paraId="0274126B" w14:textId="77777777" w:rsidR="009E495A" w:rsidRPr="0014234B" w:rsidRDefault="009E495A" w:rsidP="009E495A">
            <w:pPr>
              <w:spacing w:line="240" w:lineRule="exact"/>
              <w:rPr>
                <w:rFonts w:cs="Times New Roman"/>
                <w:kern w:val="2"/>
                <w:sz w:val="22"/>
                <w:lang w:eastAsia="zh-CN"/>
              </w:rPr>
            </w:pPr>
            <w:r w:rsidRPr="0014234B">
              <w:rPr>
                <w:rFonts w:cs="Times New Roman" w:hint="eastAsia"/>
                <w:kern w:val="2"/>
                <w:sz w:val="22"/>
                <w:lang w:eastAsia="zh-CN"/>
              </w:rPr>
              <w:t>MAPK1, MAPK3</w:t>
            </w:r>
          </w:p>
        </w:tc>
        <w:tc>
          <w:tcPr>
            <w:tcW w:w="4261" w:type="dxa"/>
          </w:tcPr>
          <w:p w14:paraId="39F3503D" w14:textId="77777777" w:rsidR="009E495A" w:rsidRPr="0014234B" w:rsidRDefault="009E495A" w:rsidP="009E495A">
            <w:pPr>
              <w:spacing w:line="240" w:lineRule="exact"/>
              <w:rPr>
                <w:rFonts w:cs="Times New Roman"/>
                <w:kern w:val="2"/>
                <w:sz w:val="22"/>
                <w:lang w:eastAsia="zh-CN"/>
              </w:rPr>
            </w:pPr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Herrera-Vargas AK,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García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-Rodríguez E,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Olea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>-Flores M, Mendoza-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Catalán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MA, Flores-Alfaro E, Navarro-Tito N. Pro-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angiogenic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activity and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vasculogenic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mimicry in the tumor microenvironment by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leptin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in cancer. Cytokine Growth Factor Rev. 2021</w:t>
            </w:r>
            <w:proofErr w:type="gramStart"/>
            <w:r w:rsidRPr="0014234B">
              <w:rPr>
                <w:rFonts w:cs="Times New Roman"/>
                <w:kern w:val="2"/>
                <w:sz w:val="22"/>
                <w:lang w:eastAsia="zh-CN"/>
              </w:rPr>
              <w:t>;62:23</w:t>
            </w:r>
            <w:proofErr w:type="gramEnd"/>
            <w:r w:rsidRPr="0014234B">
              <w:rPr>
                <w:rFonts w:cs="Times New Roman"/>
                <w:kern w:val="2"/>
                <w:sz w:val="22"/>
                <w:lang w:eastAsia="zh-CN"/>
              </w:rPr>
              <w:t>-41. doi:10.1016/j.cytogfr.2021.10.006</w:t>
            </w:r>
          </w:p>
        </w:tc>
      </w:tr>
      <w:tr w:rsidR="009E495A" w:rsidRPr="009E495A" w14:paraId="4A3E9580" w14:textId="77777777" w:rsidTr="0067726C">
        <w:tc>
          <w:tcPr>
            <w:tcW w:w="4261" w:type="dxa"/>
          </w:tcPr>
          <w:p w14:paraId="067C2E54" w14:textId="77777777" w:rsidR="009E495A" w:rsidRPr="0014234B" w:rsidRDefault="009E495A" w:rsidP="009E495A">
            <w:pPr>
              <w:spacing w:line="240" w:lineRule="exact"/>
              <w:rPr>
                <w:rFonts w:cs="Times New Roman"/>
                <w:kern w:val="2"/>
                <w:sz w:val="22"/>
                <w:lang w:eastAsia="zh-CN"/>
              </w:rPr>
            </w:pPr>
            <w:r w:rsidRPr="0014234B">
              <w:rPr>
                <w:rFonts w:cs="Times New Roman" w:hint="eastAsia"/>
                <w:kern w:val="2"/>
                <w:sz w:val="22"/>
                <w:lang w:eastAsia="zh-CN"/>
              </w:rPr>
              <w:t>PIK3CA, KDR</w:t>
            </w:r>
          </w:p>
        </w:tc>
        <w:tc>
          <w:tcPr>
            <w:tcW w:w="4261" w:type="dxa"/>
          </w:tcPr>
          <w:p w14:paraId="6509F666" w14:textId="77777777" w:rsidR="009E495A" w:rsidRPr="0014234B" w:rsidRDefault="009E495A" w:rsidP="009E495A">
            <w:pPr>
              <w:spacing w:line="240" w:lineRule="exact"/>
              <w:rPr>
                <w:rFonts w:cs="Times New Roman"/>
                <w:kern w:val="2"/>
                <w:sz w:val="22"/>
                <w:lang w:eastAsia="zh-CN"/>
              </w:rPr>
            </w:pPr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Zhu Y, Liu X, Zhao P, Zhao H,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Gao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W, Wang L.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Celastrol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Suppresses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Glioma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Vasculogenic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Mimicry Formation and Angiogenesis by Blocking the PI3K/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Akt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>/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mTOR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Signaling Pathway. Front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Pharmacol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>. 2020</w:t>
            </w:r>
            <w:proofErr w:type="gramStart"/>
            <w:r w:rsidRPr="0014234B">
              <w:rPr>
                <w:rFonts w:cs="Times New Roman"/>
                <w:kern w:val="2"/>
                <w:sz w:val="22"/>
                <w:lang w:eastAsia="zh-CN"/>
              </w:rPr>
              <w:t>;11:25</w:t>
            </w:r>
            <w:proofErr w:type="gram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. Published 2020 Feb 6. </w:t>
            </w:r>
            <w:r w:rsidRPr="0014234B">
              <w:rPr>
                <w:rFonts w:cs="Times New Roman"/>
                <w:kern w:val="2"/>
                <w:sz w:val="22"/>
                <w:lang w:eastAsia="zh-CN"/>
              </w:rPr>
              <w:lastRenderedPageBreak/>
              <w:t>doi:10.3389/fphar.2020.00025</w:t>
            </w:r>
          </w:p>
        </w:tc>
      </w:tr>
      <w:tr w:rsidR="009E495A" w:rsidRPr="009E495A" w14:paraId="21D1CFD6" w14:textId="77777777" w:rsidTr="0067726C">
        <w:tc>
          <w:tcPr>
            <w:tcW w:w="4261" w:type="dxa"/>
          </w:tcPr>
          <w:p w14:paraId="5DFA1F4C" w14:textId="77777777" w:rsidR="009E495A" w:rsidRPr="0014234B" w:rsidRDefault="009E495A" w:rsidP="009E495A">
            <w:pPr>
              <w:spacing w:line="240" w:lineRule="exact"/>
              <w:rPr>
                <w:rFonts w:cs="Times New Roman"/>
                <w:kern w:val="2"/>
                <w:sz w:val="22"/>
                <w:lang w:eastAsia="zh-CN"/>
              </w:rPr>
            </w:pPr>
            <w:r w:rsidRPr="0014234B">
              <w:rPr>
                <w:rFonts w:cs="Times New Roman" w:hint="eastAsia"/>
                <w:kern w:val="2"/>
                <w:sz w:val="22"/>
                <w:lang w:eastAsia="zh-CN"/>
              </w:rPr>
              <w:lastRenderedPageBreak/>
              <w:t>ROCK1, ROCK2</w:t>
            </w:r>
          </w:p>
        </w:tc>
        <w:tc>
          <w:tcPr>
            <w:tcW w:w="4261" w:type="dxa"/>
          </w:tcPr>
          <w:p w14:paraId="5F8F919B" w14:textId="77777777" w:rsidR="009E495A" w:rsidRPr="0014234B" w:rsidRDefault="009E495A" w:rsidP="009E495A">
            <w:pPr>
              <w:spacing w:line="240" w:lineRule="exact"/>
              <w:rPr>
                <w:rFonts w:cs="Times New Roman"/>
                <w:kern w:val="2"/>
                <w:sz w:val="22"/>
                <w:lang w:eastAsia="zh-CN"/>
              </w:rPr>
            </w:pPr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Zhang JG, Zhou HM, Zhang X, et al. Hypoxic induction of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vasculogenic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mimicry in hepatocellular carcinoma: role of HIF-1 α,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RhoA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>/ROCK and Rac1/PAK signaling. BMC Cancer. 2020</w:t>
            </w:r>
            <w:proofErr w:type="gramStart"/>
            <w:r w:rsidRPr="0014234B">
              <w:rPr>
                <w:rFonts w:cs="Times New Roman"/>
                <w:kern w:val="2"/>
                <w:sz w:val="22"/>
                <w:lang w:eastAsia="zh-CN"/>
              </w:rPr>
              <w:t>;20</w:t>
            </w:r>
            <w:proofErr w:type="gramEnd"/>
            <w:r w:rsidRPr="0014234B">
              <w:rPr>
                <w:rFonts w:cs="Times New Roman"/>
                <w:kern w:val="2"/>
                <w:sz w:val="22"/>
                <w:lang w:eastAsia="zh-CN"/>
              </w:rPr>
              <w:t>(1):32. Published 2020 Jan 13. doi:10.1186/s12885-019-6501-8</w:t>
            </w:r>
          </w:p>
        </w:tc>
      </w:tr>
      <w:tr w:rsidR="009E495A" w:rsidRPr="009E495A" w14:paraId="5EEB1915" w14:textId="77777777" w:rsidTr="0067726C">
        <w:tc>
          <w:tcPr>
            <w:tcW w:w="4261" w:type="dxa"/>
          </w:tcPr>
          <w:p w14:paraId="091F0722" w14:textId="77777777" w:rsidR="009E495A" w:rsidRPr="0014234B" w:rsidRDefault="009E495A" w:rsidP="009E495A">
            <w:pPr>
              <w:spacing w:line="240" w:lineRule="exact"/>
              <w:rPr>
                <w:rFonts w:cs="Times New Roman"/>
                <w:kern w:val="2"/>
                <w:sz w:val="22"/>
                <w:lang w:eastAsia="zh-CN"/>
              </w:rPr>
            </w:pPr>
            <w:r w:rsidRPr="0014234B">
              <w:rPr>
                <w:rFonts w:cs="Times New Roman" w:hint="eastAsia"/>
                <w:kern w:val="2"/>
                <w:sz w:val="22"/>
                <w:lang w:eastAsia="zh-CN"/>
              </w:rPr>
              <w:t>VEGFA, CDH5, SNAI1, SNAI2</w:t>
            </w:r>
          </w:p>
        </w:tc>
        <w:tc>
          <w:tcPr>
            <w:tcW w:w="4261" w:type="dxa"/>
          </w:tcPr>
          <w:p w14:paraId="06615449" w14:textId="77777777" w:rsidR="009E495A" w:rsidRPr="0014234B" w:rsidRDefault="009E495A" w:rsidP="009E495A">
            <w:pPr>
              <w:spacing w:line="240" w:lineRule="exact"/>
              <w:rPr>
                <w:rFonts w:cs="Times New Roman"/>
                <w:kern w:val="2"/>
                <w:sz w:val="22"/>
                <w:lang w:eastAsia="zh-CN"/>
              </w:rPr>
            </w:pPr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Sun D, Sun B, Liu T, et al. Slug promoted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vasculogenic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mimicry in hepatocellular carcinoma. J Cell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Mol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Med. 2013</w:t>
            </w:r>
            <w:proofErr w:type="gramStart"/>
            <w:r w:rsidRPr="0014234B">
              <w:rPr>
                <w:rFonts w:cs="Times New Roman"/>
                <w:kern w:val="2"/>
                <w:sz w:val="22"/>
                <w:lang w:eastAsia="zh-CN"/>
              </w:rPr>
              <w:t>;17</w:t>
            </w:r>
            <w:proofErr w:type="gramEnd"/>
            <w:r w:rsidRPr="0014234B">
              <w:rPr>
                <w:rFonts w:cs="Times New Roman"/>
                <w:kern w:val="2"/>
                <w:sz w:val="22"/>
                <w:lang w:eastAsia="zh-CN"/>
              </w:rPr>
              <w:t>(8):1038-1047. doi:10.1111/jcmm.12087</w:t>
            </w:r>
          </w:p>
        </w:tc>
      </w:tr>
      <w:tr w:rsidR="009E495A" w:rsidRPr="009E495A" w14:paraId="42DEE361" w14:textId="77777777" w:rsidTr="0067726C">
        <w:tc>
          <w:tcPr>
            <w:tcW w:w="4261" w:type="dxa"/>
          </w:tcPr>
          <w:p w14:paraId="7C2E2D0B" w14:textId="77777777" w:rsidR="009E495A" w:rsidRPr="0014234B" w:rsidRDefault="009E495A" w:rsidP="009E495A">
            <w:pPr>
              <w:spacing w:line="240" w:lineRule="exact"/>
              <w:rPr>
                <w:rFonts w:cs="Times New Roman"/>
                <w:kern w:val="2"/>
                <w:sz w:val="22"/>
                <w:lang w:eastAsia="zh-CN"/>
              </w:rPr>
            </w:pPr>
            <w:r w:rsidRPr="0014234B">
              <w:rPr>
                <w:rFonts w:cs="Times New Roman" w:hint="eastAsia"/>
                <w:kern w:val="2"/>
                <w:sz w:val="22"/>
                <w:lang w:eastAsia="zh-CN"/>
              </w:rPr>
              <w:t>NOTCH1</w:t>
            </w:r>
          </w:p>
        </w:tc>
        <w:tc>
          <w:tcPr>
            <w:tcW w:w="4261" w:type="dxa"/>
          </w:tcPr>
          <w:p w14:paraId="1282E6DA" w14:textId="77777777" w:rsidR="009E495A" w:rsidRPr="0014234B" w:rsidRDefault="009E495A" w:rsidP="009E495A">
            <w:pPr>
              <w:spacing w:line="240" w:lineRule="exact"/>
              <w:rPr>
                <w:rFonts w:cs="Times New Roman"/>
                <w:kern w:val="2"/>
                <w:sz w:val="22"/>
                <w:lang w:eastAsia="zh-CN"/>
              </w:rPr>
            </w:pP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Wechman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SL,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Emdad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L,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Sarkar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D, Das SK, Fisher PB. Vascular mimicry: Triggers, molecular interactions and in vivo models.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Adv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Cancer Res. 2020</w:t>
            </w:r>
            <w:proofErr w:type="gramStart"/>
            <w:r w:rsidRPr="0014234B">
              <w:rPr>
                <w:rFonts w:cs="Times New Roman"/>
                <w:kern w:val="2"/>
                <w:sz w:val="22"/>
                <w:lang w:eastAsia="zh-CN"/>
              </w:rPr>
              <w:t>;148:27</w:t>
            </w:r>
            <w:proofErr w:type="gramEnd"/>
            <w:r w:rsidRPr="0014234B">
              <w:rPr>
                <w:rFonts w:cs="Times New Roman"/>
                <w:kern w:val="2"/>
                <w:sz w:val="22"/>
                <w:lang w:eastAsia="zh-CN"/>
              </w:rPr>
              <w:t>-67. doi:10.1016/bs.acr.2020.06.001</w:t>
            </w:r>
          </w:p>
        </w:tc>
      </w:tr>
      <w:tr w:rsidR="009E495A" w:rsidRPr="009E495A" w14:paraId="563B61E4" w14:textId="77777777" w:rsidTr="0067726C">
        <w:tc>
          <w:tcPr>
            <w:tcW w:w="4261" w:type="dxa"/>
          </w:tcPr>
          <w:p w14:paraId="7BC5E430" w14:textId="77777777" w:rsidR="009E495A" w:rsidRPr="0014234B" w:rsidRDefault="009E495A" w:rsidP="009E495A">
            <w:pPr>
              <w:spacing w:line="240" w:lineRule="exact"/>
              <w:rPr>
                <w:rFonts w:cs="Times New Roman"/>
                <w:kern w:val="2"/>
                <w:sz w:val="22"/>
                <w:lang w:eastAsia="zh-CN"/>
              </w:rPr>
            </w:pPr>
            <w:r w:rsidRPr="0014234B">
              <w:rPr>
                <w:rFonts w:cs="Times New Roman" w:hint="eastAsia"/>
                <w:kern w:val="2"/>
                <w:sz w:val="22"/>
                <w:lang w:eastAsia="zh-CN"/>
              </w:rPr>
              <w:t>EPHA2</w:t>
            </w:r>
          </w:p>
        </w:tc>
        <w:tc>
          <w:tcPr>
            <w:tcW w:w="4261" w:type="dxa"/>
          </w:tcPr>
          <w:p w14:paraId="71D0117A" w14:textId="77777777" w:rsidR="009E495A" w:rsidRPr="0014234B" w:rsidRDefault="009E495A" w:rsidP="009E495A">
            <w:pPr>
              <w:spacing w:line="240" w:lineRule="exact"/>
              <w:rPr>
                <w:rFonts w:cs="Times New Roman"/>
                <w:kern w:val="2"/>
                <w:sz w:val="22"/>
                <w:lang w:eastAsia="zh-CN"/>
              </w:rPr>
            </w:pPr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Kim </w:t>
            </w:r>
            <w:proofErr w:type="gramStart"/>
            <w:r w:rsidRPr="0014234B">
              <w:rPr>
                <w:rFonts w:cs="Times New Roman"/>
                <w:kern w:val="2"/>
                <w:sz w:val="22"/>
                <w:lang w:eastAsia="zh-CN"/>
              </w:rPr>
              <w:t>HS,</w:t>
            </w:r>
            <w:proofErr w:type="gram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Won YJ, Shim JH, et al. Morphological characteristics of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vasculogenic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mimicry and its correlation with EphA2 expression in gastric adenocarcinoma.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Sci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Rep. 2019</w:t>
            </w:r>
            <w:proofErr w:type="gramStart"/>
            <w:r w:rsidRPr="0014234B">
              <w:rPr>
                <w:rFonts w:cs="Times New Roman"/>
                <w:kern w:val="2"/>
                <w:sz w:val="22"/>
                <w:lang w:eastAsia="zh-CN"/>
              </w:rPr>
              <w:t>;9</w:t>
            </w:r>
            <w:proofErr w:type="gramEnd"/>
            <w:r w:rsidRPr="0014234B">
              <w:rPr>
                <w:rFonts w:cs="Times New Roman"/>
                <w:kern w:val="2"/>
                <w:sz w:val="22"/>
                <w:lang w:eastAsia="zh-CN"/>
              </w:rPr>
              <w:t>(1):3414. Published 2019 Mar 4. doi:10.1038/s41598-019-40265-7</w:t>
            </w:r>
          </w:p>
        </w:tc>
      </w:tr>
      <w:tr w:rsidR="009E495A" w:rsidRPr="009E495A" w14:paraId="2CC58BFC" w14:textId="77777777" w:rsidTr="0067726C">
        <w:tc>
          <w:tcPr>
            <w:tcW w:w="4261" w:type="dxa"/>
          </w:tcPr>
          <w:p w14:paraId="3F27494F" w14:textId="77777777" w:rsidR="009E495A" w:rsidRPr="0014234B" w:rsidRDefault="009E495A" w:rsidP="009E495A">
            <w:pPr>
              <w:spacing w:line="240" w:lineRule="exact"/>
              <w:rPr>
                <w:rFonts w:cs="Times New Roman"/>
                <w:kern w:val="2"/>
                <w:sz w:val="22"/>
                <w:lang w:eastAsia="zh-CN"/>
              </w:rPr>
            </w:pPr>
            <w:r w:rsidRPr="0014234B">
              <w:rPr>
                <w:rFonts w:cs="Times New Roman" w:hint="eastAsia"/>
                <w:kern w:val="2"/>
                <w:sz w:val="22"/>
                <w:lang w:eastAsia="zh-CN"/>
              </w:rPr>
              <w:t>PTGS2, MMP9</w:t>
            </w:r>
          </w:p>
        </w:tc>
        <w:tc>
          <w:tcPr>
            <w:tcW w:w="4261" w:type="dxa"/>
          </w:tcPr>
          <w:p w14:paraId="6134419A" w14:textId="77777777" w:rsidR="009E495A" w:rsidRPr="0014234B" w:rsidRDefault="009E495A" w:rsidP="009E495A">
            <w:pPr>
              <w:spacing w:line="240" w:lineRule="exact"/>
              <w:rPr>
                <w:rFonts w:cs="Times New Roman"/>
                <w:kern w:val="2"/>
                <w:sz w:val="22"/>
                <w:lang w:eastAsia="zh-CN"/>
              </w:rPr>
            </w:pPr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Liu XM, Zhang QP, Mu YG, et al. Clinical significance of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vasculogenic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mimicry in human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gliomas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. J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Neurooncol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>. 2011</w:t>
            </w:r>
            <w:proofErr w:type="gramStart"/>
            <w:r w:rsidRPr="0014234B">
              <w:rPr>
                <w:rFonts w:cs="Times New Roman"/>
                <w:kern w:val="2"/>
                <w:sz w:val="22"/>
                <w:lang w:eastAsia="zh-CN"/>
              </w:rPr>
              <w:t>;105</w:t>
            </w:r>
            <w:proofErr w:type="gramEnd"/>
            <w:r w:rsidRPr="0014234B">
              <w:rPr>
                <w:rFonts w:cs="Times New Roman"/>
                <w:kern w:val="2"/>
                <w:sz w:val="22"/>
                <w:lang w:eastAsia="zh-CN"/>
              </w:rPr>
              <w:t>(2):173-179. doi:10.1007/s11060-011-0578-5</w:t>
            </w:r>
          </w:p>
        </w:tc>
      </w:tr>
      <w:tr w:rsidR="009E495A" w:rsidRPr="009E495A" w14:paraId="0EE5FCC6" w14:textId="77777777" w:rsidTr="0067726C">
        <w:tc>
          <w:tcPr>
            <w:tcW w:w="4261" w:type="dxa"/>
          </w:tcPr>
          <w:p w14:paraId="319810A0" w14:textId="77777777" w:rsidR="009E495A" w:rsidRPr="0014234B" w:rsidRDefault="009E495A" w:rsidP="009E495A">
            <w:pPr>
              <w:spacing w:line="240" w:lineRule="exact"/>
              <w:rPr>
                <w:rFonts w:cs="Times New Roman"/>
                <w:kern w:val="2"/>
                <w:sz w:val="22"/>
                <w:lang w:eastAsia="zh-CN"/>
              </w:rPr>
            </w:pPr>
            <w:r w:rsidRPr="0014234B">
              <w:rPr>
                <w:rFonts w:cs="Times New Roman" w:hint="eastAsia"/>
                <w:kern w:val="2"/>
                <w:sz w:val="22"/>
                <w:lang w:eastAsia="zh-CN"/>
              </w:rPr>
              <w:t>TWIST1, TGFB1, TWIST2, LAMC2</w:t>
            </w:r>
          </w:p>
        </w:tc>
        <w:tc>
          <w:tcPr>
            <w:tcW w:w="4261" w:type="dxa"/>
          </w:tcPr>
          <w:p w14:paraId="31C287F1" w14:textId="77777777" w:rsidR="009E495A" w:rsidRPr="0014234B" w:rsidRDefault="009E495A" w:rsidP="009E495A">
            <w:pPr>
              <w:spacing w:line="240" w:lineRule="exact"/>
              <w:rPr>
                <w:rFonts w:cs="Times New Roman"/>
                <w:kern w:val="2"/>
                <w:sz w:val="22"/>
                <w:lang w:eastAsia="zh-CN"/>
              </w:rPr>
            </w:pPr>
            <w:r w:rsidRPr="0014234B">
              <w:rPr>
                <w:rFonts w:cs="Times New Roman"/>
                <w:kern w:val="2"/>
                <w:sz w:val="22"/>
                <w:lang w:eastAsia="zh-CN"/>
              </w:rPr>
              <w:t>Morales-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Guadarrama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G,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García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-Becerra R, Méndez-Pérez EA,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García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-Quiroz J, Avila E,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Díaz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L.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Vasculogenic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Mimicry in Breast Cancer: Clinical Relevance and Drivers. Cells. 2021</w:t>
            </w:r>
            <w:proofErr w:type="gramStart"/>
            <w:r w:rsidRPr="0014234B">
              <w:rPr>
                <w:rFonts w:cs="Times New Roman"/>
                <w:kern w:val="2"/>
                <w:sz w:val="22"/>
                <w:lang w:eastAsia="zh-CN"/>
              </w:rPr>
              <w:t>;10</w:t>
            </w:r>
            <w:proofErr w:type="gramEnd"/>
            <w:r w:rsidRPr="0014234B">
              <w:rPr>
                <w:rFonts w:cs="Times New Roman"/>
                <w:kern w:val="2"/>
                <w:sz w:val="22"/>
                <w:lang w:eastAsia="zh-CN"/>
              </w:rPr>
              <w:t>(7):1758. Published 2021 Jul 12. doi:10.3390/cells10071758</w:t>
            </w:r>
          </w:p>
        </w:tc>
      </w:tr>
      <w:tr w:rsidR="009E495A" w:rsidRPr="009E495A" w14:paraId="0399E85A" w14:textId="77777777" w:rsidTr="0067726C">
        <w:tc>
          <w:tcPr>
            <w:tcW w:w="4261" w:type="dxa"/>
          </w:tcPr>
          <w:p w14:paraId="281EF1B4" w14:textId="77777777" w:rsidR="009E495A" w:rsidRPr="0014234B" w:rsidRDefault="009E495A" w:rsidP="009E495A">
            <w:pPr>
              <w:spacing w:line="240" w:lineRule="exact"/>
              <w:rPr>
                <w:rFonts w:cs="Times New Roman"/>
                <w:kern w:val="2"/>
                <w:sz w:val="22"/>
                <w:lang w:eastAsia="zh-CN"/>
              </w:rPr>
            </w:pPr>
            <w:r w:rsidRPr="0014234B">
              <w:rPr>
                <w:rFonts w:cs="Times New Roman" w:hint="eastAsia"/>
                <w:kern w:val="2"/>
                <w:sz w:val="22"/>
                <w:lang w:eastAsia="zh-CN"/>
              </w:rPr>
              <w:t>MMP2</w:t>
            </w:r>
          </w:p>
        </w:tc>
        <w:tc>
          <w:tcPr>
            <w:tcW w:w="4261" w:type="dxa"/>
          </w:tcPr>
          <w:p w14:paraId="462B3B97" w14:textId="77777777" w:rsidR="009E495A" w:rsidRPr="0014234B" w:rsidRDefault="009E495A" w:rsidP="009E495A">
            <w:pPr>
              <w:spacing w:line="240" w:lineRule="exact"/>
              <w:rPr>
                <w:rFonts w:cs="Times New Roman"/>
                <w:kern w:val="2"/>
                <w:sz w:val="22"/>
                <w:lang w:eastAsia="zh-CN"/>
              </w:rPr>
            </w:pPr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Lu XS, Sun W,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Ge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CY, Zhang WZ, Fan YZ. Contribution of the PI3K/MMPs/Ln-5γ2 and EphA2/FAK/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Paxillin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signaling pathways to tumor growth and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vasculogenic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mimicry of gallbladder carcinomas.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Int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J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Oncol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>. 2013</w:t>
            </w:r>
            <w:proofErr w:type="gramStart"/>
            <w:r w:rsidRPr="0014234B">
              <w:rPr>
                <w:rFonts w:cs="Times New Roman"/>
                <w:kern w:val="2"/>
                <w:sz w:val="22"/>
                <w:lang w:eastAsia="zh-CN"/>
              </w:rPr>
              <w:t>;42</w:t>
            </w:r>
            <w:proofErr w:type="gramEnd"/>
            <w:r w:rsidRPr="0014234B">
              <w:rPr>
                <w:rFonts w:cs="Times New Roman"/>
                <w:kern w:val="2"/>
                <w:sz w:val="22"/>
                <w:lang w:eastAsia="zh-CN"/>
              </w:rPr>
              <w:t>(6):2103-2115. doi:10.3892/ijo.2013.1897</w:t>
            </w:r>
          </w:p>
        </w:tc>
      </w:tr>
      <w:tr w:rsidR="009E495A" w:rsidRPr="009E495A" w14:paraId="611A386D" w14:textId="77777777" w:rsidTr="0067726C">
        <w:tc>
          <w:tcPr>
            <w:tcW w:w="4261" w:type="dxa"/>
          </w:tcPr>
          <w:p w14:paraId="427365AA" w14:textId="77777777" w:rsidR="009E495A" w:rsidRPr="0014234B" w:rsidRDefault="009E495A" w:rsidP="009E495A">
            <w:pPr>
              <w:spacing w:line="240" w:lineRule="exact"/>
              <w:rPr>
                <w:rFonts w:cs="Times New Roman"/>
                <w:kern w:val="2"/>
                <w:sz w:val="22"/>
                <w:lang w:eastAsia="zh-CN"/>
              </w:rPr>
            </w:pPr>
            <w:r w:rsidRPr="0014234B">
              <w:rPr>
                <w:rFonts w:cs="Times New Roman" w:hint="eastAsia"/>
                <w:kern w:val="2"/>
                <w:sz w:val="22"/>
                <w:lang w:eastAsia="zh-CN"/>
              </w:rPr>
              <w:lastRenderedPageBreak/>
              <w:t>TFPI2</w:t>
            </w:r>
          </w:p>
        </w:tc>
        <w:tc>
          <w:tcPr>
            <w:tcW w:w="4261" w:type="dxa"/>
          </w:tcPr>
          <w:p w14:paraId="60100199" w14:textId="77777777" w:rsidR="009E495A" w:rsidRPr="0014234B" w:rsidRDefault="009E495A" w:rsidP="009E495A">
            <w:pPr>
              <w:spacing w:line="240" w:lineRule="exact"/>
              <w:rPr>
                <w:rFonts w:cs="Times New Roman"/>
                <w:kern w:val="2"/>
                <w:sz w:val="22"/>
                <w:lang w:eastAsia="zh-CN"/>
              </w:rPr>
            </w:pPr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Mo J, Zhao X, Wang W, et al. TFPI2 Promotes Perivascular Migration in an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Angiotropism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 xml:space="preserve"> Model of Melanoma. Front </w:t>
            </w:r>
            <w:proofErr w:type="spellStart"/>
            <w:r w:rsidRPr="0014234B">
              <w:rPr>
                <w:rFonts w:cs="Times New Roman"/>
                <w:kern w:val="2"/>
                <w:sz w:val="22"/>
                <w:lang w:eastAsia="zh-CN"/>
              </w:rPr>
              <w:t>Oncol</w:t>
            </w:r>
            <w:proofErr w:type="spellEnd"/>
            <w:r w:rsidRPr="0014234B">
              <w:rPr>
                <w:rFonts w:cs="Times New Roman"/>
                <w:kern w:val="2"/>
                <w:sz w:val="22"/>
                <w:lang w:eastAsia="zh-CN"/>
              </w:rPr>
              <w:t>. 2021</w:t>
            </w:r>
            <w:proofErr w:type="gramStart"/>
            <w:r w:rsidRPr="0014234B">
              <w:rPr>
                <w:rFonts w:cs="Times New Roman"/>
                <w:kern w:val="2"/>
                <w:sz w:val="22"/>
                <w:lang w:eastAsia="zh-CN"/>
              </w:rPr>
              <w:t>;11:662434</w:t>
            </w:r>
            <w:proofErr w:type="gramEnd"/>
            <w:r w:rsidRPr="0014234B">
              <w:rPr>
                <w:rFonts w:cs="Times New Roman"/>
                <w:kern w:val="2"/>
                <w:sz w:val="22"/>
                <w:lang w:eastAsia="zh-CN"/>
              </w:rPr>
              <w:t>. Published 2021 Jun 24. doi:10.3389/fonc.2021.662434</w:t>
            </w:r>
          </w:p>
        </w:tc>
      </w:tr>
    </w:tbl>
    <w:p w14:paraId="14679164" w14:textId="77777777" w:rsidR="009E495A" w:rsidRDefault="009E495A" w:rsidP="007F60B4">
      <w:pPr>
        <w:widowControl w:val="0"/>
        <w:spacing w:before="0" w:after="0" w:line="240" w:lineRule="exact"/>
        <w:jc w:val="both"/>
        <w:rPr>
          <w:lang w:eastAsia="zh-CN"/>
        </w:rPr>
      </w:pPr>
    </w:p>
    <w:p w14:paraId="0193DC02" w14:textId="05701E9F" w:rsidR="007F60B4" w:rsidRPr="00322CEC" w:rsidRDefault="007F60B4" w:rsidP="007F60B4">
      <w:pPr>
        <w:widowControl w:val="0"/>
        <w:spacing w:before="0" w:after="0" w:line="240" w:lineRule="exact"/>
        <w:jc w:val="both"/>
        <w:rPr>
          <w:rFonts w:eastAsia="宋体" w:cs="Times New Roman"/>
          <w:kern w:val="2"/>
          <w:sz w:val="21"/>
          <w:lang w:eastAsia="zh-CN"/>
        </w:rPr>
      </w:pPr>
      <w:r w:rsidRPr="00322CEC">
        <w:rPr>
          <w:rFonts w:eastAsia="宋体" w:cs="Times New Roman"/>
          <w:b/>
          <w:kern w:val="2"/>
          <w:sz w:val="21"/>
          <w:lang w:eastAsia="zh-CN"/>
        </w:rPr>
        <w:t>Table S</w:t>
      </w:r>
      <w:r w:rsidR="00576BAF">
        <w:rPr>
          <w:rFonts w:eastAsia="宋体" w:cs="Times New Roman" w:hint="eastAsia"/>
          <w:b/>
          <w:kern w:val="2"/>
          <w:sz w:val="21"/>
          <w:lang w:eastAsia="zh-CN"/>
        </w:rPr>
        <w:t>2</w:t>
      </w:r>
      <w:r w:rsidRPr="00322CEC">
        <w:rPr>
          <w:rFonts w:eastAsia="宋体" w:cs="Times New Roman"/>
          <w:b/>
          <w:kern w:val="2"/>
          <w:sz w:val="21"/>
          <w:lang w:eastAsia="zh-CN"/>
        </w:rPr>
        <w:t xml:space="preserve">. </w:t>
      </w:r>
      <w:r w:rsidRPr="00322CEC">
        <w:rPr>
          <w:rFonts w:eastAsia="宋体" w:cs="Times New Roman"/>
          <w:kern w:val="2"/>
          <w:sz w:val="21"/>
          <w:lang w:eastAsia="zh-CN"/>
        </w:rPr>
        <w:t>GO enrichment analysis of VM-related genes</w:t>
      </w:r>
    </w:p>
    <w:tbl>
      <w:tblPr>
        <w:tblStyle w:val="10"/>
        <w:tblW w:w="9563" w:type="dxa"/>
        <w:tblLayout w:type="fixed"/>
        <w:tblLook w:val="04A0" w:firstRow="1" w:lastRow="0" w:firstColumn="1" w:lastColumn="0" w:noHBand="0" w:noVBand="1"/>
      </w:tblPr>
      <w:tblGrid>
        <w:gridCol w:w="1233"/>
        <w:gridCol w:w="793"/>
        <w:gridCol w:w="1588"/>
        <w:gridCol w:w="1429"/>
        <w:gridCol w:w="4520"/>
      </w:tblGrid>
      <w:tr w:rsidR="007F60B4" w:rsidRPr="00322CEC" w14:paraId="0AA479CB" w14:textId="77777777" w:rsidTr="00832EF3">
        <w:trPr>
          <w:trHeight w:val="145"/>
        </w:trPr>
        <w:tc>
          <w:tcPr>
            <w:tcW w:w="1233" w:type="dxa"/>
          </w:tcPr>
          <w:p w14:paraId="206BF38C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  <w:r w:rsidRPr="00322CEC">
              <w:rPr>
                <w:rFonts w:eastAsia="宋体" w:cs="Times New Roman"/>
                <w:sz w:val="21"/>
              </w:rPr>
              <w:t>Category</w:t>
            </w:r>
          </w:p>
        </w:tc>
        <w:tc>
          <w:tcPr>
            <w:tcW w:w="793" w:type="dxa"/>
            <w:vAlign w:val="bottom"/>
          </w:tcPr>
          <w:p w14:paraId="686B0BE3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  <w:r w:rsidRPr="00322CEC">
              <w:rPr>
                <w:rFonts w:eastAsia="宋体" w:cs="Times New Roman"/>
                <w:sz w:val="21"/>
              </w:rPr>
              <w:t>ID</w:t>
            </w:r>
          </w:p>
        </w:tc>
        <w:tc>
          <w:tcPr>
            <w:tcW w:w="1588" w:type="dxa"/>
            <w:vAlign w:val="bottom"/>
          </w:tcPr>
          <w:p w14:paraId="6DB3FA7C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  <w:r w:rsidRPr="00322CEC">
              <w:rPr>
                <w:rFonts w:eastAsia="宋体" w:cs="Times New Roman"/>
                <w:sz w:val="21"/>
              </w:rPr>
              <w:t>Description</w:t>
            </w:r>
          </w:p>
        </w:tc>
        <w:tc>
          <w:tcPr>
            <w:tcW w:w="1429" w:type="dxa"/>
            <w:vAlign w:val="bottom"/>
          </w:tcPr>
          <w:p w14:paraId="2C9D68AD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  <w:proofErr w:type="spellStart"/>
            <w:r w:rsidRPr="00322CEC">
              <w:rPr>
                <w:rFonts w:eastAsia="宋体" w:cs="Times New Roman"/>
                <w:sz w:val="21"/>
              </w:rPr>
              <w:t>pvalue</w:t>
            </w:r>
            <w:proofErr w:type="spellEnd"/>
          </w:p>
        </w:tc>
        <w:tc>
          <w:tcPr>
            <w:tcW w:w="4520" w:type="dxa"/>
            <w:vAlign w:val="bottom"/>
          </w:tcPr>
          <w:p w14:paraId="2DC5719E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  <w:proofErr w:type="spellStart"/>
            <w:r w:rsidRPr="00322CEC">
              <w:rPr>
                <w:rFonts w:eastAsia="宋体" w:cs="Times New Roman"/>
                <w:sz w:val="21"/>
              </w:rPr>
              <w:t>geneID</w:t>
            </w:r>
            <w:proofErr w:type="spellEnd"/>
          </w:p>
        </w:tc>
      </w:tr>
      <w:tr w:rsidR="007F60B4" w:rsidRPr="00322CEC" w14:paraId="44B18592" w14:textId="77777777" w:rsidTr="00832EF3">
        <w:trPr>
          <w:trHeight w:val="145"/>
        </w:trPr>
        <w:tc>
          <w:tcPr>
            <w:tcW w:w="1233" w:type="dxa"/>
            <w:vMerge w:val="restart"/>
          </w:tcPr>
          <w:p w14:paraId="62E1077B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  <w:r w:rsidRPr="00322CEC">
              <w:rPr>
                <w:rFonts w:eastAsia="宋体" w:cs="Times New Roman"/>
                <w:sz w:val="21"/>
              </w:rPr>
              <w:t>BP</w:t>
            </w:r>
          </w:p>
        </w:tc>
        <w:tc>
          <w:tcPr>
            <w:tcW w:w="793" w:type="dxa"/>
            <w:vAlign w:val="bottom"/>
          </w:tcPr>
          <w:p w14:paraId="6DE8F65D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GO:0001667</w:t>
            </w:r>
          </w:p>
        </w:tc>
        <w:tc>
          <w:tcPr>
            <w:tcW w:w="1588" w:type="dxa"/>
            <w:vAlign w:val="bottom"/>
          </w:tcPr>
          <w:p w14:paraId="1D403138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proofErr w:type="spellStart"/>
            <w:r w:rsidRPr="00322CEC">
              <w:rPr>
                <w:rFonts w:cs="Times New Roman"/>
                <w:sz w:val="22"/>
              </w:rPr>
              <w:t>ameboidal</w:t>
            </w:r>
            <w:proofErr w:type="spellEnd"/>
            <w:r w:rsidRPr="00322CEC">
              <w:rPr>
                <w:rFonts w:cs="Times New Roman"/>
                <w:sz w:val="22"/>
              </w:rPr>
              <w:t>-type cell migration</w:t>
            </w:r>
          </w:p>
        </w:tc>
        <w:tc>
          <w:tcPr>
            <w:tcW w:w="1429" w:type="dxa"/>
            <w:vAlign w:val="bottom"/>
          </w:tcPr>
          <w:p w14:paraId="42ACE651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6.44144E-17</w:t>
            </w:r>
          </w:p>
        </w:tc>
        <w:tc>
          <w:tcPr>
            <w:tcW w:w="4520" w:type="dxa"/>
            <w:vAlign w:val="bottom"/>
          </w:tcPr>
          <w:p w14:paraId="7E0C9B5F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SERPINF1/PIK3CA/ROCK1/VEGFA/NOTCH1/ROCK2/EPHA2/CDH5/KDR/PTGS2/MMP9/TWIST1/LOXL2/TGFB1</w:t>
            </w:r>
          </w:p>
        </w:tc>
      </w:tr>
      <w:tr w:rsidR="007F60B4" w:rsidRPr="00322CEC" w14:paraId="6887D319" w14:textId="77777777" w:rsidTr="00832EF3">
        <w:trPr>
          <w:trHeight w:val="145"/>
        </w:trPr>
        <w:tc>
          <w:tcPr>
            <w:tcW w:w="1233" w:type="dxa"/>
            <w:vMerge/>
          </w:tcPr>
          <w:p w14:paraId="695E07D4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793" w:type="dxa"/>
            <w:vAlign w:val="bottom"/>
          </w:tcPr>
          <w:p w14:paraId="575F4F65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GO:0010631</w:t>
            </w:r>
          </w:p>
        </w:tc>
        <w:tc>
          <w:tcPr>
            <w:tcW w:w="1588" w:type="dxa"/>
            <w:vAlign w:val="bottom"/>
          </w:tcPr>
          <w:p w14:paraId="7E75A76F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epithelial cell migration</w:t>
            </w:r>
          </w:p>
        </w:tc>
        <w:tc>
          <w:tcPr>
            <w:tcW w:w="1429" w:type="dxa"/>
            <w:vAlign w:val="bottom"/>
          </w:tcPr>
          <w:p w14:paraId="02A5540D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7.20456E-17</w:t>
            </w:r>
          </w:p>
        </w:tc>
        <w:tc>
          <w:tcPr>
            <w:tcW w:w="4520" w:type="dxa"/>
            <w:vAlign w:val="bottom"/>
          </w:tcPr>
          <w:p w14:paraId="1B961A9E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SERPINF1/PIK3CA/ROCK1/VEGFA/NOTCH1/ROCK2/EPHA2/CDH5/KDR/PTGS2/MMP9/LOXL2/TGFB1</w:t>
            </w:r>
          </w:p>
        </w:tc>
      </w:tr>
      <w:tr w:rsidR="007F60B4" w:rsidRPr="00322CEC" w14:paraId="0EAD1CDD" w14:textId="77777777" w:rsidTr="00832EF3">
        <w:trPr>
          <w:trHeight w:val="145"/>
        </w:trPr>
        <w:tc>
          <w:tcPr>
            <w:tcW w:w="1233" w:type="dxa"/>
            <w:vMerge/>
          </w:tcPr>
          <w:p w14:paraId="3DBA63AA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793" w:type="dxa"/>
            <w:vAlign w:val="bottom"/>
          </w:tcPr>
          <w:p w14:paraId="328E34B8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GO:0090132</w:t>
            </w:r>
          </w:p>
        </w:tc>
        <w:tc>
          <w:tcPr>
            <w:tcW w:w="1588" w:type="dxa"/>
            <w:vAlign w:val="bottom"/>
          </w:tcPr>
          <w:p w14:paraId="14894705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epithelium migration</w:t>
            </w:r>
          </w:p>
        </w:tc>
        <w:tc>
          <w:tcPr>
            <w:tcW w:w="1429" w:type="dxa"/>
            <w:vAlign w:val="bottom"/>
          </w:tcPr>
          <w:p w14:paraId="71764BED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8.03169E-17</w:t>
            </w:r>
          </w:p>
        </w:tc>
        <w:tc>
          <w:tcPr>
            <w:tcW w:w="4520" w:type="dxa"/>
            <w:vAlign w:val="bottom"/>
          </w:tcPr>
          <w:p w14:paraId="624BBD61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SERPINF1/PIK3CA/ROCK1/VEGFA/NOTCH1/ROCK2/EPHA2/CDH5/KDR/PTGS2/MMP9/LOXL2/TGFB1</w:t>
            </w:r>
          </w:p>
        </w:tc>
      </w:tr>
      <w:tr w:rsidR="007F60B4" w:rsidRPr="00322CEC" w14:paraId="2088112C" w14:textId="77777777" w:rsidTr="00832EF3">
        <w:trPr>
          <w:trHeight w:val="145"/>
        </w:trPr>
        <w:tc>
          <w:tcPr>
            <w:tcW w:w="1233" w:type="dxa"/>
            <w:vMerge/>
          </w:tcPr>
          <w:p w14:paraId="22390FF8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793" w:type="dxa"/>
            <w:vAlign w:val="bottom"/>
          </w:tcPr>
          <w:p w14:paraId="02267417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GO:0090130</w:t>
            </w:r>
          </w:p>
        </w:tc>
        <w:tc>
          <w:tcPr>
            <w:tcW w:w="1588" w:type="dxa"/>
            <w:vAlign w:val="bottom"/>
          </w:tcPr>
          <w:p w14:paraId="1840456A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tissue migration</w:t>
            </w:r>
          </w:p>
        </w:tc>
        <w:tc>
          <w:tcPr>
            <w:tcW w:w="1429" w:type="dxa"/>
            <w:vAlign w:val="bottom"/>
          </w:tcPr>
          <w:p w14:paraId="74B3A9AE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9.6068E-17</w:t>
            </w:r>
          </w:p>
        </w:tc>
        <w:tc>
          <w:tcPr>
            <w:tcW w:w="4520" w:type="dxa"/>
            <w:vAlign w:val="bottom"/>
          </w:tcPr>
          <w:p w14:paraId="2B817591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SERPINF1/PIK3CA/ROCK1/VEGFA/NOTCH1/ROCK2/EPHA2/CDH5/KDR/PTGS2/MMP9/LOXL2/TGFB1</w:t>
            </w:r>
          </w:p>
        </w:tc>
      </w:tr>
      <w:tr w:rsidR="007F60B4" w:rsidRPr="00322CEC" w14:paraId="42088CD4" w14:textId="77777777" w:rsidTr="00832EF3">
        <w:trPr>
          <w:trHeight w:val="145"/>
        </w:trPr>
        <w:tc>
          <w:tcPr>
            <w:tcW w:w="1233" w:type="dxa"/>
            <w:vMerge/>
          </w:tcPr>
          <w:p w14:paraId="1F078221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793" w:type="dxa"/>
            <w:vAlign w:val="bottom"/>
          </w:tcPr>
          <w:p w14:paraId="7E17E7DA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GO:0003180</w:t>
            </w:r>
          </w:p>
        </w:tc>
        <w:tc>
          <w:tcPr>
            <w:tcW w:w="1588" w:type="dxa"/>
            <w:vAlign w:val="bottom"/>
          </w:tcPr>
          <w:p w14:paraId="76269B6A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aortic valve morphogenesis</w:t>
            </w:r>
          </w:p>
        </w:tc>
        <w:tc>
          <w:tcPr>
            <w:tcW w:w="1429" w:type="dxa"/>
            <w:vAlign w:val="bottom"/>
          </w:tcPr>
          <w:p w14:paraId="42253036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6.94244E-15</w:t>
            </w:r>
          </w:p>
        </w:tc>
        <w:tc>
          <w:tcPr>
            <w:tcW w:w="4520" w:type="dxa"/>
            <w:vAlign w:val="bottom"/>
          </w:tcPr>
          <w:p w14:paraId="27B76774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ROCK1/NOTCH1/ROCK2/SNAI1/TWIST1/SNAI2/TGFB1</w:t>
            </w:r>
          </w:p>
        </w:tc>
      </w:tr>
      <w:tr w:rsidR="007F60B4" w:rsidRPr="00322CEC" w14:paraId="1F7450DB" w14:textId="77777777" w:rsidTr="00832EF3">
        <w:trPr>
          <w:trHeight w:val="145"/>
        </w:trPr>
        <w:tc>
          <w:tcPr>
            <w:tcW w:w="1233" w:type="dxa"/>
            <w:vMerge/>
          </w:tcPr>
          <w:p w14:paraId="5D0F89FD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793" w:type="dxa"/>
            <w:vAlign w:val="bottom"/>
          </w:tcPr>
          <w:p w14:paraId="382D9B1B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GO:0043542</w:t>
            </w:r>
          </w:p>
        </w:tc>
        <w:tc>
          <w:tcPr>
            <w:tcW w:w="1588" w:type="dxa"/>
            <w:vAlign w:val="bottom"/>
          </w:tcPr>
          <w:p w14:paraId="48A43FBD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endothelial cell migration</w:t>
            </w:r>
          </w:p>
        </w:tc>
        <w:tc>
          <w:tcPr>
            <w:tcW w:w="1429" w:type="dxa"/>
            <w:vAlign w:val="bottom"/>
          </w:tcPr>
          <w:p w14:paraId="602E02D6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1.32879E-14</w:t>
            </w:r>
          </w:p>
        </w:tc>
        <w:tc>
          <w:tcPr>
            <w:tcW w:w="4520" w:type="dxa"/>
            <w:vAlign w:val="bottom"/>
          </w:tcPr>
          <w:p w14:paraId="602FA907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SERPINF1/PIK3CA/VEGFA/NOTCH1/ROCK2/EPHA2/CDH5/KDR/PTGS2/LOXL2/TGFB1</w:t>
            </w:r>
          </w:p>
        </w:tc>
      </w:tr>
      <w:tr w:rsidR="007F60B4" w:rsidRPr="00322CEC" w14:paraId="048C19DB" w14:textId="77777777" w:rsidTr="00832EF3">
        <w:trPr>
          <w:trHeight w:val="145"/>
        </w:trPr>
        <w:tc>
          <w:tcPr>
            <w:tcW w:w="1233" w:type="dxa"/>
            <w:vMerge/>
          </w:tcPr>
          <w:p w14:paraId="4C4E96D5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793" w:type="dxa"/>
            <w:vAlign w:val="bottom"/>
          </w:tcPr>
          <w:p w14:paraId="7DFD48D6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GO:0003176</w:t>
            </w:r>
          </w:p>
        </w:tc>
        <w:tc>
          <w:tcPr>
            <w:tcW w:w="1588" w:type="dxa"/>
            <w:vAlign w:val="bottom"/>
          </w:tcPr>
          <w:p w14:paraId="78E02350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aortic valve development</w:t>
            </w:r>
          </w:p>
        </w:tc>
        <w:tc>
          <w:tcPr>
            <w:tcW w:w="1429" w:type="dxa"/>
            <w:vAlign w:val="bottom"/>
          </w:tcPr>
          <w:p w14:paraId="49B7B1B8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2.11515E-14</w:t>
            </w:r>
          </w:p>
        </w:tc>
        <w:tc>
          <w:tcPr>
            <w:tcW w:w="4520" w:type="dxa"/>
            <w:vAlign w:val="bottom"/>
          </w:tcPr>
          <w:p w14:paraId="2729AAD9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ROCK1/NOTCH1/ROCK2/SNAI1/TWIST1/SNAI2/TGFB1</w:t>
            </w:r>
          </w:p>
        </w:tc>
      </w:tr>
      <w:tr w:rsidR="007F60B4" w:rsidRPr="00322CEC" w14:paraId="4109AAFD" w14:textId="77777777" w:rsidTr="00832EF3">
        <w:trPr>
          <w:trHeight w:val="145"/>
        </w:trPr>
        <w:tc>
          <w:tcPr>
            <w:tcW w:w="1233" w:type="dxa"/>
            <w:vMerge/>
          </w:tcPr>
          <w:p w14:paraId="0DC8A3EE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793" w:type="dxa"/>
            <w:vAlign w:val="bottom"/>
          </w:tcPr>
          <w:p w14:paraId="65458BDE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GO:0001503</w:t>
            </w:r>
          </w:p>
        </w:tc>
        <w:tc>
          <w:tcPr>
            <w:tcW w:w="1588" w:type="dxa"/>
            <w:vAlign w:val="bottom"/>
          </w:tcPr>
          <w:p w14:paraId="3813BC82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ossification</w:t>
            </w:r>
          </w:p>
        </w:tc>
        <w:tc>
          <w:tcPr>
            <w:tcW w:w="1429" w:type="dxa"/>
            <w:vAlign w:val="bottom"/>
          </w:tcPr>
          <w:p w14:paraId="6833A08A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2.80731E-14</w:t>
            </w:r>
          </w:p>
        </w:tc>
        <w:tc>
          <w:tcPr>
            <w:tcW w:w="4520" w:type="dxa"/>
            <w:vAlign w:val="bottom"/>
          </w:tcPr>
          <w:p w14:paraId="1FA2BBC1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MAPK1/NOTCH1/MAPK3/EPHA2/PTGS2/MMP9/SNAI1/TWIST1/MMP2/SNAI2/TGFB1/TWIST2</w:t>
            </w:r>
          </w:p>
        </w:tc>
      </w:tr>
      <w:tr w:rsidR="007F60B4" w:rsidRPr="00322CEC" w14:paraId="69C81F87" w14:textId="77777777" w:rsidTr="00832EF3">
        <w:trPr>
          <w:trHeight w:val="145"/>
        </w:trPr>
        <w:tc>
          <w:tcPr>
            <w:tcW w:w="1233" w:type="dxa"/>
            <w:vMerge/>
          </w:tcPr>
          <w:p w14:paraId="2AF17784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793" w:type="dxa"/>
            <w:vAlign w:val="bottom"/>
          </w:tcPr>
          <w:p w14:paraId="0C82C0FF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GO:1905314</w:t>
            </w:r>
          </w:p>
        </w:tc>
        <w:tc>
          <w:tcPr>
            <w:tcW w:w="1588" w:type="dxa"/>
            <w:vAlign w:val="bottom"/>
          </w:tcPr>
          <w:p w14:paraId="0F32B967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semi-lunar valve development</w:t>
            </w:r>
          </w:p>
        </w:tc>
        <w:tc>
          <w:tcPr>
            <w:tcW w:w="1429" w:type="dxa"/>
            <w:vAlign w:val="bottom"/>
          </w:tcPr>
          <w:p w14:paraId="27FF51D4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4.60418E-14</w:t>
            </w:r>
          </w:p>
        </w:tc>
        <w:tc>
          <w:tcPr>
            <w:tcW w:w="4520" w:type="dxa"/>
            <w:vAlign w:val="bottom"/>
          </w:tcPr>
          <w:p w14:paraId="08F2E858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ROCK1/NOTCH1/ROCK2/SNAI1/TWIST1/SNAI2/TGFB1</w:t>
            </w:r>
          </w:p>
        </w:tc>
      </w:tr>
      <w:tr w:rsidR="007F60B4" w:rsidRPr="00322CEC" w14:paraId="1C028DD2" w14:textId="77777777" w:rsidTr="00832EF3">
        <w:trPr>
          <w:trHeight w:val="145"/>
        </w:trPr>
        <w:tc>
          <w:tcPr>
            <w:tcW w:w="1233" w:type="dxa"/>
            <w:vMerge/>
          </w:tcPr>
          <w:p w14:paraId="3D6E7AA6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793" w:type="dxa"/>
            <w:vAlign w:val="bottom"/>
          </w:tcPr>
          <w:p w14:paraId="52640EC4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GO:0048762</w:t>
            </w:r>
          </w:p>
        </w:tc>
        <w:tc>
          <w:tcPr>
            <w:tcW w:w="1588" w:type="dxa"/>
            <w:vAlign w:val="bottom"/>
          </w:tcPr>
          <w:p w14:paraId="63975496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proofErr w:type="spellStart"/>
            <w:r w:rsidRPr="00322CEC">
              <w:rPr>
                <w:rFonts w:cs="Times New Roman"/>
                <w:sz w:val="22"/>
              </w:rPr>
              <w:t>mesenchymal</w:t>
            </w:r>
            <w:proofErr w:type="spellEnd"/>
            <w:r w:rsidRPr="00322CEC">
              <w:rPr>
                <w:rFonts w:cs="Times New Roman"/>
                <w:sz w:val="22"/>
              </w:rPr>
              <w:t xml:space="preserve"> cell differentiation</w:t>
            </w:r>
          </w:p>
        </w:tc>
        <w:tc>
          <w:tcPr>
            <w:tcW w:w="1429" w:type="dxa"/>
            <w:vAlign w:val="bottom"/>
          </w:tcPr>
          <w:p w14:paraId="3F94E119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1.88596E-13</w:t>
            </w:r>
          </w:p>
        </w:tc>
        <w:tc>
          <w:tcPr>
            <w:tcW w:w="4520" w:type="dxa"/>
            <w:vAlign w:val="bottom"/>
          </w:tcPr>
          <w:p w14:paraId="4D8C576B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MAPK1/ROCK1/NOTCH1/ROCK2/MAPK3/SNAI1/TWIST1/LOXL2/SNAI2/TGFB1</w:t>
            </w:r>
          </w:p>
        </w:tc>
      </w:tr>
      <w:tr w:rsidR="007F60B4" w:rsidRPr="00322CEC" w14:paraId="2430903B" w14:textId="77777777" w:rsidTr="00832EF3">
        <w:trPr>
          <w:trHeight w:val="145"/>
        </w:trPr>
        <w:tc>
          <w:tcPr>
            <w:tcW w:w="1233" w:type="dxa"/>
            <w:vMerge w:val="restart"/>
          </w:tcPr>
          <w:p w14:paraId="290784FC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  <w:r w:rsidRPr="00322CEC">
              <w:rPr>
                <w:rFonts w:eastAsia="宋体" w:cs="Times New Roman"/>
                <w:sz w:val="21"/>
              </w:rPr>
              <w:lastRenderedPageBreak/>
              <w:t>CC</w:t>
            </w:r>
          </w:p>
        </w:tc>
        <w:tc>
          <w:tcPr>
            <w:tcW w:w="793" w:type="dxa"/>
            <w:vAlign w:val="bottom"/>
          </w:tcPr>
          <w:p w14:paraId="20858D44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GO:0005901</w:t>
            </w:r>
          </w:p>
        </w:tc>
        <w:tc>
          <w:tcPr>
            <w:tcW w:w="1588" w:type="dxa"/>
            <w:vAlign w:val="bottom"/>
          </w:tcPr>
          <w:p w14:paraId="3E893BC0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proofErr w:type="spellStart"/>
            <w:r w:rsidRPr="00322CEC">
              <w:rPr>
                <w:rFonts w:cs="Times New Roman"/>
                <w:sz w:val="22"/>
              </w:rPr>
              <w:t>caveola</w:t>
            </w:r>
            <w:proofErr w:type="spellEnd"/>
          </w:p>
        </w:tc>
        <w:tc>
          <w:tcPr>
            <w:tcW w:w="1429" w:type="dxa"/>
            <w:vAlign w:val="bottom"/>
          </w:tcPr>
          <w:p w14:paraId="31C60A9E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2.84014E-06</w:t>
            </w:r>
          </w:p>
        </w:tc>
        <w:tc>
          <w:tcPr>
            <w:tcW w:w="4520" w:type="dxa"/>
            <w:vAlign w:val="bottom"/>
          </w:tcPr>
          <w:p w14:paraId="15922F62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TFPI/MAPK1/MAPK3/PTGS2</w:t>
            </w:r>
          </w:p>
        </w:tc>
      </w:tr>
      <w:tr w:rsidR="007F60B4" w:rsidRPr="00322CEC" w14:paraId="2EC56683" w14:textId="77777777" w:rsidTr="00832EF3">
        <w:trPr>
          <w:trHeight w:val="145"/>
        </w:trPr>
        <w:tc>
          <w:tcPr>
            <w:tcW w:w="1233" w:type="dxa"/>
            <w:vMerge/>
          </w:tcPr>
          <w:p w14:paraId="7619E1CD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793" w:type="dxa"/>
            <w:vAlign w:val="bottom"/>
          </w:tcPr>
          <w:p w14:paraId="59F8626B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GO:0044853</w:t>
            </w:r>
          </w:p>
        </w:tc>
        <w:tc>
          <w:tcPr>
            <w:tcW w:w="1588" w:type="dxa"/>
            <w:vAlign w:val="bottom"/>
          </w:tcPr>
          <w:p w14:paraId="28E480E8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plasma membrane raft</w:t>
            </w:r>
          </w:p>
        </w:tc>
        <w:tc>
          <w:tcPr>
            <w:tcW w:w="1429" w:type="dxa"/>
            <w:vAlign w:val="bottom"/>
          </w:tcPr>
          <w:p w14:paraId="61321C8C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1.01936E-05</w:t>
            </w:r>
          </w:p>
        </w:tc>
        <w:tc>
          <w:tcPr>
            <w:tcW w:w="4520" w:type="dxa"/>
            <w:vAlign w:val="bottom"/>
          </w:tcPr>
          <w:p w14:paraId="5A7DFFA6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TFPI/MAPK1/MAPK3/PTGS2</w:t>
            </w:r>
          </w:p>
        </w:tc>
      </w:tr>
      <w:tr w:rsidR="007F60B4" w:rsidRPr="00322CEC" w14:paraId="1222042B" w14:textId="77777777" w:rsidTr="00832EF3">
        <w:trPr>
          <w:trHeight w:val="145"/>
        </w:trPr>
        <w:tc>
          <w:tcPr>
            <w:tcW w:w="1233" w:type="dxa"/>
            <w:vMerge/>
          </w:tcPr>
          <w:p w14:paraId="65FA75F2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793" w:type="dxa"/>
            <w:vAlign w:val="bottom"/>
          </w:tcPr>
          <w:p w14:paraId="548BB442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GO:0062023</w:t>
            </w:r>
          </w:p>
        </w:tc>
        <w:tc>
          <w:tcPr>
            <w:tcW w:w="1588" w:type="dxa"/>
            <w:vAlign w:val="bottom"/>
          </w:tcPr>
          <w:p w14:paraId="0E8F1EAC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collagen-containing extracellular matrix</w:t>
            </w:r>
          </w:p>
        </w:tc>
        <w:tc>
          <w:tcPr>
            <w:tcW w:w="1429" w:type="dxa"/>
            <w:vAlign w:val="bottom"/>
          </w:tcPr>
          <w:p w14:paraId="23986608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1.0245E-05</w:t>
            </w:r>
          </w:p>
        </w:tc>
        <w:tc>
          <w:tcPr>
            <w:tcW w:w="4520" w:type="dxa"/>
            <w:vAlign w:val="bottom"/>
          </w:tcPr>
          <w:p w14:paraId="288F0791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SERPINF1/LAMC2/MMP9/MMP2/LOXL2/TGFB1</w:t>
            </w:r>
          </w:p>
        </w:tc>
      </w:tr>
      <w:tr w:rsidR="007F60B4" w:rsidRPr="00322CEC" w14:paraId="3DC163C3" w14:textId="77777777" w:rsidTr="00832EF3">
        <w:trPr>
          <w:trHeight w:val="145"/>
        </w:trPr>
        <w:tc>
          <w:tcPr>
            <w:tcW w:w="1233" w:type="dxa"/>
            <w:vMerge/>
          </w:tcPr>
          <w:p w14:paraId="3E06ABD4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793" w:type="dxa"/>
            <w:vAlign w:val="bottom"/>
          </w:tcPr>
          <w:p w14:paraId="20FAC56D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GO:0034774</w:t>
            </w:r>
          </w:p>
        </w:tc>
        <w:tc>
          <w:tcPr>
            <w:tcW w:w="1588" w:type="dxa"/>
            <w:vAlign w:val="bottom"/>
          </w:tcPr>
          <w:p w14:paraId="4F749F2B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secretory granule lumen</w:t>
            </w:r>
          </w:p>
        </w:tc>
        <w:tc>
          <w:tcPr>
            <w:tcW w:w="1429" w:type="dxa"/>
            <w:vAlign w:val="bottom"/>
          </w:tcPr>
          <w:p w14:paraId="480B13C8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3.82023E-05</w:t>
            </w:r>
          </w:p>
        </w:tc>
        <w:tc>
          <w:tcPr>
            <w:tcW w:w="4520" w:type="dxa"/>
            <w:vAlign w:val="bottom"/>
          </w:tcPr>
          <w:p w14:paraId="6C02AD5B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TF/MAPK1/ROCK1/VEGFA/TGFB1</w:t>
            </w:r>
          </w:p>
        </w:tc>
      </w:tr>
      <w:tr w:rsidR="007F60B4" w:rsidRPr="00322CEC" w14:paraId="23FC2848" w14:textId="77777777" w:rsidTr="00832EF3">
        <w:trPr>
          <w:trHeight w:val="145"/>
        </w:trPr>
        <w:tc>
          <w:tcPr>
            <w:tcW w:w="1233" w:type="dxa"/>
            <w:vMerge/>
          </w:tcPr>
          <w:p w14:paraId="3F1CF24D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793" w:type="dxa"/>
            <w:vAlign w:val="bottom"/>
          </w:tcPr>
          <w:p w14:paraId="5488523B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GO:0060205</w:t>
            </w:r>
          </w:p>
        </w:tc>
        <w:tc>
          <w:tcPr>
            <w:tcW w:w="1588" w:type="dxa"/>
            <w:vAlign w:val="bottom"/>
          </w:tcPr>
          <w:p w14:paraId="0CC78E9C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cytoplasmic vesicle lumen</w:t>
            </w:r>
          </w:p>
        </w:tc>
        <w:tc>
          <w:tcPr>
            <w:tcW w:w="1429" w:type="dxa"/>
            <w:vAlign w:val="bottom"/>
          </w:tcPr>
          <w:p w14:paraId="5EB69CBC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3.99294E-05</w:t>
            </w:r>
          </w:p>
        </w:tc>
        <w:tc>
          <w:tcPr>
            <w:tcW w:w="4520" w:type="dxa"/>
            <w:vAlign w:val="bottom"/>
          </w:tcPr>
          <w:p w14:paraId="1EA7BCA1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TF/MAPK1/ROCK1/VEGFA/TGFB1</w:t>
            </w:r>
          </w:p>
        </w:tc>
      </w:tr>
      <w:tr w:rsidR="007F60B4" w:rsidRPr="00322CEC" w14:paraId="56BD2896" w14:textId="77777777" w:rsidTr="00832EF3">
        <w:trPr>
          <w:trHeight w:val="145"/>
        </w:trPr>
        <w:tc>
          <w:tcPr>
            <w:tcW w:w="1233" w:type="dxa"/>
            <w:vMerge/>
          </w:tcPr>
          <w:p w14:paraId="1BA22A0D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793" w:type="dxa"/>
            <w:vAlign w:val="bottom"/>
          </w:tcPr>
          <w:p w14:paraId="3733EAAC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GO:0045121</w:t>
            </w:r>
          </w:p>
        </w:tc>
        <w:tc>
          <w:tcPr>
            <w:tcW w:w="1588" w:type="dxa"/>
            <w:vAlign w:val="bottom"/>
          </w:tcPr>
          <w:p w14:paraId="5DBE99EE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membrane raft</w:t>
            </w:r>
          </w:p>
        </w:tc>
        <w:tc>
          <w:tcPr>
            <w:tcW w:w="1429" w:type="dxa"/>
            <w:vAlign w:val="bottom"/>
          </w:tcPr>
          <w:p w14:paraId="74242A4E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4.05184E-05</w:t>
            </w:r>
          </w:p>
        </w:tc>
        <w:tc>
          <w:tcPr>
            <w:tcW w:w="4520" w:type="dxa"/>
            <w:vAlign w:val="bottom"/>
          </w:tcPr>
          <w:p w14:paraId="2A77F34A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TFPI/MAPK1/MAPK3/KDR/PTGS2</w:t>
            </w:r>
          </w:p>
        </w:tc>
      </w:tr>
      <w:tr w:rsidR="007F60B4" w:rsidRPr="00322CEC" w14:paraId="22512A1E" w14:textId="77777777" w:rsidTr="00832EF3">
        <w:trPr>
          <w:trHeight w:val="145"/>
        </w:trPr>
        <w:tc>
          <w:tcPr>
            <w:tcW w:w="1233" w:type="dxa"/>
            <w:vMerge/>
          </w:tcPr>
          <w:p w14:paraId="31CAE001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793" w:type="dxa"/>
            <w:vAlign w:val="bottom"/>
          </w:tcPr>
          <w:p w14:paraId="4F005437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GO:0031983</w:t>
            </w:r>
          </w:p>
        </w:tc>
        <w:tc>
          <w:tcPr>
            <w:tcW w:w="1588" w:type="dxa"/>
            <w:vAlign w:val="bottom"/>
          </w:tcPr>
          <w:p w14:paraId="5AAB9141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vesicle lumen</w:t>
            </w:r>
          </w:p>
        </w:tc>
        <w:tc>
          <w:tcPr>
            <w:tcW w:w="1429" w:type="dxa"/>
            <w:vAlign w:val="bottom"/>
          </w:tcPr>
          <w:p w14:paraId="02F04B33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4.11141E-05</w:t>
            </w:r>
          </w:p>
        </w:tc>
        <w:tc>
          <w:tcPr>
            <w:tcW w:w="4520" w:type="dxa"/>
            <w:vAlign w:val="bottom"/>
          </w:tcPr>
          <w:p w14:paraId="57819C2C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TF/MAPK1/ROCK1/VEGFA/TGFB1</w:t>
            </w:r>
          </w:p>
        </w:tc>
      </w:tr>
      <w:tr w:rsidR="007F60B4" w:rsidRPr="00322CEC" w14:paraId="3C86B776" w14:textId="77777777" w:rsidTr="00832EF3">
        <w:trPr>
          <w:trHeight w:val="145"/>
        </w:trPr>
        <w:tc>
          <w:tcPr>
            <w:tcW w:w="1233" w:type="dxa"/>
            <w:vMerge/>
          </w:tcPr>
          <w:p w14:paraId="1EC97B1F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793" w:type="dxa"/>
            <w:vAlign w:val="bottom"/>
          </w:tcPr>
          <w:p w14:paraId="32850CE9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GO:0098857</w:t>
            </w:r>
          </w:p>
        </w:tc>
        <w:tc>
          <w:tcPr>
            <w:tcW w:w="1588" w:type="dxa"/>
            <w:vAlign w:val="bottom"/>
          </w:tcPr>
          <w:p w14:paraId="354D0669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 xml:space="preserve">membrane </w:t>
            </w:r>
            <w:proofErr w:type="spellStart"/>
            <w:r w:rsidRPr="00322CEC">
              <w:rPr>
                <w:rFonts w:cs="Times New Roman"/>
                <w:sz w:val="22"/>
              </w:rPr>
              <w:t>microdomain</w:t>
            </w:r>
            <w:proofErr w:type="spellEnd"/>
          </w:p>
        </w:tc>
        <w:tc>
          <w:tcPr>
            <w:tcW w:w="1429" w:type="dxa"/>
            <w:vAlign w:val="bottom"/>
          </w:tcPr>
          <w:p w14:paraId="66FBB3B9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4.11141E-05</w:t>
            </w:r>
          </w:p>
        </w:tc>
        <w:tc>
          <w:tcPr>
            <w:tcW w:w="4520" w:type="dxa"/>
            <w:vAlign w:val="bottom"/>
          </w:tcPr>
          <w:p w14:paraId="612AA848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TFPI/MAPK1/MAPK3/KDR/PTGS2</w:t>
            </w:r>
          </w:p>
        </w:tc>
      </w:tr>
      <w:tr w:rsidR="007F60B4" w:rsidRPr="00322CEC" w14:paraId="0DE4258B" w14:textId="77777777" w:rsidTr="00832EF3">
        <w:trPr>
          <w:trHeight w:val="145"/>
        </w:trPr>
        <w:tc>
          <w:tcPr>
            <w:tcW w:w="1233" w:type="dxa"/>
            <w:vMerge/>
          </w:tcPr>
          <w:p w14:paraId="1738F386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793" w:type="dxa"/>
            <w:vAlign w:val="bottom"/>
          </w:tcPr>
          <w:p w14:paraId="7EE3245B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GO:0005604</w:t>
            </w:r>
          </w:p>
        </w:tc>
        <w:tc>
          <w:tcPr>
            <w:tcW w:w="1588" w:type="dxa"/>
            <w:vAlign w:val="bottom"/>
          </w:tcPr>
          <w:p w14:paraId="6AF6BE9A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basement membrane</w:t>
            </w:r>
          </w:p>
        </w:tc>
        <w:tc>
          <w:tcPr>
            <w:tcW w:w="1429" w:type="dxa"/>
            <w:vAlign w:val="bottom"/>
          </w:tcPr>
          <w:p w14:paraId="16FB0A6A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0.000207552</w:t>
            </w:r>
          </w:p>
        </w:tc>
        <w:tc>
          <w:tcPr>
            <w:tcW w:w="4520" w:type="dxa"/>
            <w:vAlign w:val="bottom"/>
          </w:tcPr>
          <w:p w14:paraId="37CB50B6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SERPINF1/LAMC2/LOXL2</w:t>
            </w:r>
          </w:p>
        </w:tc>
      </w:tr>
      <w:tr w:rsidR="007F60B4" w:rsidRPr="00322CEC" w14:paraId="401771B4" w14:textId="77777777" w:rsidTr="00832EF3">
        <w:trPr>
          <w:trHeight w:val="145"/>
        </w:trPr>
        <w:tc>
          <w:tcPr>
            <w:tcW w:w="1233" w:type="dxa"/>
            <w:vMerge/>
          </w:tcPr>
          <w:p w14:paraId="04810DA8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793" w:type="dxa"/>
            <w:vAlign w:val="bottom"/>
          </w:tcPr>
          <w:p w14:paraId="65F5966F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GO:0031143</w:t>
            </w:r>
          </w:p>
        </w:tc>
        <w:tc>
          <w:tcPr>
            <w:tcW w:w="1588" w:type="dxa"/>
            <w:vAlign w:val="bottom"/>
          </w:tcPr>
          <w:p w14:paraId="19990734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pseudopodium</w:t>
            </w:r>
          </w:p>
        </w:tc>
        <w:tc>
          <w:tcPr>
            <w:tcW w:w="1429" w:type="dxa"/>
            <w:vAlign w:val="bottom"/>
          </w:tcPr>
          <w:p w14:paraId="1EB6186E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0.000217373</w:t>
            </w:r>
          </w:p>
        </w:tc>
        <w:tc>
          <w:tcPr>
            <w:tcW w:w="4520" w:type="dxa"/>
            <w:vAlign w:val="bottom"/>
          </w:tcPr>
          <w:p w14:paraId="4AD3F2D3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MAPK1/MAPK3</w:t>
            </w:r>
          </w:p>
        </w:tc>
      </w:tr>
      <w:tr w:rsidR="007F60B4" w:rsidRPr="00322CEC" w14:paraId="1B0C65FC" w14:textId="77777777" w:rsidTr="00832EF3">
        <w:trPr>
          <w:trHeight w:val="145"/>
        </w:trPr>
        <w:tc>
          <w:tcPr>
            <w:tcW w:w="1233" w:type="dxa"/>
            <w:vMerge w:val="restart"/>
          </w:tcPr>
          <w:p w14:paraId="5E71D331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  <w:r w:rsidRPr="00322CEC">
              <w:rPr>
                <w:rFonts w:eastAsia="宋体" w:cs="Times New Roman"/>
                <w:sz w:val="21"/>
              </w:rPr>
              <w:t>MF</w:t>
            </w:r>
          </w:p>
        </w:tc>
        <w:tc>
          <w:tcPr>
            <w:tcW w:w="793" w:type="dxa"/>
            <w:vAlign w:val="bottom"/>
          </w:tcPr>
          <w:p w14:paraId="4FBFDF9C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GO:0004712</w:t>
            </w:r>
          </w:p>
        </w:tc>
        <w:tc>
          <w:tcPr>
            <w:tcW w:w="1588" w:type="dxa"/>
            <w:vAlign w:val="bottom"/>
          </w:tcPr>
          <w:p w14:paraId="0EF2313A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protein serine/threonine/tyrosine kinase activity</w:t>
            </w:r>
          </w:p>
        </w:tc>
        <w:tc>
          <w:tcPr>
            <w:tcW w:w="1429" w:type="dxa"/>
            <w:vAlign w:val="bottom"/>
          </w:tcPr>
          <w:p w14:paraId="7C573178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1.13177E-06</w:t>
            </w:r>
          </w:p>
        </w:tc>
        <w:tc>
          <w:tcPr>
            <w:tcW w:w="4520" w:type="dxa"/>
            <w:vAlign w:val="bottom"/>
          </w:tcPr>
          <w:p w14:paraId="3811B9A9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MAPK1/PIK3CA/ROCK1/ROCK2/MAPK3/EPHA2/KDR</w:t>
            </w:r>
          </w:p>
        </w:tc>
      </w:tr>
      <w:tr w:rsidR="007F60B4" w:rsidRPr="00322CEC" w14:paraId="4315C7B3" w14:textId="77777777" w:rsidTr="00832EF3">
        <w:trPr>
          <w:trHeight w:val="145"/>
        </w:trPr>
        <w:tc>
          <w:tcPr>
            <w:tcW w:w="1233" w:type="dxa"/>
            <w:vMerge/>
          </w:tcPr>
          <w:p w14:paraId="45B12301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793" w:type="dxa"/>
            <w:vAlign w:val="bottom"/>
          </w:tcPr>
          <w:p w14:paraId="3798A884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GO:007088</w:t>
            </w:r>
            <w:r w:rsidRPr="00322CEC">
              <w:rPr>
                <w:rFonts w:cs="Times New Roman"/>
                <w:sz w:val="22"/>
              </w:rPr>
              <w:lastRenderedPageBreak/>
              <w:t>8</w:t>
            </w:r>
          </w:p>
        </w:tc>
        <w:tc>
          <w:tcPr>
            <w:tcW w:w="1588" w:type="dxa"/>
            <w:vAlign w:val="bottom"/>
          </w:tcPr>
          <w:p w14:paraId="7685B0E8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lastRenderedPageBreak/>
              <w:t>E-box binding</w:t>
            </w:r>
          </w:p>
        </w:tc>
        <w:tc>
          <w:tcPr>
            <w:tcW w:w="1429" w:type="dxa"/>
            <w:vAlign w:val="bottom"/>
          </w:tcPr>
          <w:p w14:paraId="01E0B623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3.44794E-05</w:t>
            </w:r>
          </w:p>
        </w:tc>
        <w:tc>
          <w:tcPr>
            <w:tcW w:w="4520" w:type="dxa"/>
            <w:vAlign w:val="bottom"/>
          </w:tcPr>
          <w:p w14:paraId="24B807F3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SNAI1/TWIST1/SNAI2</w:t>
            </w:r>
          </w:p>
        </w:tc>
      </w:tr>
      <w:tr w:rsidR="007F60B4" w:rsidRPr="00322CEC" w14:paraId="2D6E8F2A" w14:textId="77777777" w:rsidTr="00832EF3">
        <w:trPr>
          <w:trHeight w:val="145"/>
        </w:trPr>
        <w:tc>
          <w:tcPr>
            <w:tcW w:w="1233" w:type="dxa"/>
            <w:vMerge/>
          </w:tcPr>
          <w:p w14:paraId="359B0761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793" w:type="dxa"/>
            <w:vAlign w:val="bottom"/>
          </w:tcPr>
          <w:p w14:paraId="1776D68D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GO:0004866</w:t>
            </w:r>
          </w:p>
        </w:tc>
        <w:tc>
          <w:tcPr>
            <w:tcW w:w="1588" w:type="dxa"/>
            <w:vAlign w:val="bottom"/>
          </w:tcPr>
          <w:p w14:paraId="4511AF8C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proofErr w:type="spellStart"/>
            <w:r w:rsidRPr="00322CEC">
              <w:rPr>
                <w:rFonts w:cs="Times New Roman"/>
                <w:sz w:val="22"/>
              </w:rPr>
              <w:t>endopeptidase</w:t>
            </w:r>
            <w:proofErr w:type="spellEnd"/>
            <w:r w:rsidRPr="00322CEC">
              <w:rPr>
                <w:rFonts w:cs="Times New Roman"/>
                <w:sz w:val="22"/>
              </w:rPr>
              <w:t xml:space="preserve"> inhibitor activity</w:t>
            </w:r>
          </w:p>
        </w:tc>
        <w:tc>
          <w:tcPr>
            <w:tcW w:w="1429" w:type="dxa"/>
            <w:vAlign w:val="bottom"/>
          </w:tcPr>
          <w:p w14:paraId="52885CE8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8.05922E-05</w:t>
            </w:r>
          </w:p>
        </w:tc>
        <w:tc>
          <w:tcPr>
            <w:tcW w:w="4520" w:type="dxa"/>
            <w:vAlign w:val="bottom"/>
          </w:tcPr>
          <w:p w14:paraId="54612252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TFPI/SERPINF1/ROCK1/TFPI2</w:t>
            </w:r>
          </w:p>
        </w:tc>
      </w:tr>
      <w:tr w:rsidR="007F60B4" w:rsidRPr="00322CEC" w14:paraId="734CC11C" w14:textId="77777777" w:rsidTr="00832EF3">
        <w:trPr>
          <w:trHeight w:val="145"/>
        </w:trPr>
        <w:tc>
          <w:tcPr>
            <w:tcW w:w="1233" w:type="dxa"/>
            <w:vMerge/>
          </w:tcPr>
          <w:p w14:paraId="0576FCE7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793" w:type="dxa"/>
            <w:vAlign w:val="bottom"/>
          </w:tcPr>
          <w:p w14:paraId="40D0D7B3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GO:0106310</w:t>
            </w:r>
          </w:p>
        </w:tc>
        <w:tc>
          <w:tcPr>
            <w:tcW w:w="1588" w:type="dxa"/>
            <w:vAlign w:val="bottom"/>
          </w:tcPr>
          <w:p w14:paraId="26EFC732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protein serine kinase activity</w:t>
            </w:r>
          </w:p>
        </w:tc>
        <w:tc>
          <w:tcPr>
            <w:tcW w:w="1429" w:type="dxa"/>
            <w:vAlign w:val="bottom"/>
          </w:tcPr>
          <w:p w14:paraId="57B9827C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8.70175E-05</w:t>
            </w:r>
          </w:p>
        </w:tc>
        <w:tc>
          <w:tcPr>
            <w:tcW w:w="4520" w:type="dxa"/>
            <w:vAlign w:val="bottom"/>
          </w:tcPr>
          <w:p w14:paraId="02CFA72B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MAPK1/PIK3CA/ROCK1/ROCK2/MAPK3</w:t>
            </w:r>
          </w:p>
        </w:tc>
      </w:tr>
      <w:tr w:rsidR="007F60B4" w:rsidRPr="00322CEC" w14:paraId="31B1A973" w14:textId="77777777" w:rsidTr="00832EF3">
        <w:trPr>
          <w:trHeight w:val="145"/>
        </w:trPr>
        <w:tc>
          <w:tcPr>
            <w:tcW w:w="1233" w:type="dxa"/>
            <w:vMerge/>
          </w:tcPr>
          <w:p w14:paraId="62993A9F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793" w:type="dxa"/>
            <w:vAlign w:val="bottom"/>
          </w:tcPr>
          <w:p w14:paraId="2B6AC273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GO:0030414</w:t>
            </w:r>
          </w:p>
        </w:tc>
        <w:tc>
          <w:tcPr>
            <w:tcW w:w="1588" w:type="dxa"/>
            <w:vAlign w:val="bottom"/>
          </w:tcPr>
          <w:p w14:paraId="39B283B4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peptidase inhibitor activity</w:t>
            </w:r>
          </w:p>
        </w:tc>
        <w:tc>
          <w:tcPr>
            <w:tcW w:w="1429" w:type="dxa"/>
            <w:vAlign w:val="bottom"/>
          </w:tcPr>
          <w:p w14:paraId="107366A3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9.34267E-05</w:t>
            </w:r>
          </w:p>
        </w:tc>
        <w:tc>
          <w:tcPr>
            <w:tcW w:w="4520" w:type="dxa"/>
            <w:vAlign w:val="bottom"/>
          </w:tcPr>
          <w:p w14:paraId="36353150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TFPI/SERPINF1/ROCK1/TFPI2</w:t>
            </w:r>
          </w:p>
        </w:tc>
      </w:tr>
      <w:tr w:rsidR="007F60B4" w:rsidRPr="00322CEC" w14:paraId="2A5D251B" w14:textId="77777777" w:rsidTr="00832EF3">
        <w:trPr>
          <w:trHeight w:val="145"/>
        </w:trPr>
        <w:tc>
          <w:tcPr>
            <w:tcW w:w="1233" w:type="dxa"/>
            <w:vMerge/>
          </w:tcPr>
          <w:p w14:paraId="07BE5D06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793" w:type="dxa"/>
            <w:vAlign w:val="bottom"/>
          </w:tcPr>
          <w:p w14:paraId="2D036428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GO:0061135</w:t>
            </w:r>
          </w:p>
        </w:tc>
        <w:tc>
          <w:tcPr>
            <w:tcW w:w="1588" w:type="dxa"/>
            <w:vAlign w:val="bottom"/>
          </w:tcPr>
          <w:p w14:paraId="7626161D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proofErr w:type="spellStart"/>
            <w:r w:rsidRPr="00322CEC">
              <w:rPr>
                <w:rFonts w:cs="Times New Roman"/>
                <w:sz w:val="22"/>
              </w:rPr>
              <w:t>endopeptidase</w:t>
            </w:r>
            <w:proofErr w:type="spellEnd"/>
            <w:r w:rsidRPr="00322CEC">
              <w:rPr>
                <w:rFonts w:cs="Times New Roman"/>
                <w:sz w:val="22"/>
              </w:rPr>
              <w:t xml:space="preserve"> regulator activity</w:t>
            </w:r>
          </w:p>
        </w:tc>
        <w:tc>
          <w:tcPr>
            <w:tcW w:w="1429" w:type="dxa"/>
            <w:vAlign w:val="bottom"/>
          </w:tcPr>
          <w:p w14:paraId="2E2B5098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0.000107689</w:t>
            </w:r>
          </w:p>
        </w:tc>
        <w:tc>
          <w:tcPr>
            <w:tcW w:w="4520" w:type="dxa"/>
            <w:vAlign w:val="bottom"/>
          </w:tcPr>
          <w:p w14:paraId="4EBFAD03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TFPI/SERPINF1/ROCK1/TFPI2</w:t>
            </w:r>
          </w:p>
        </w:tc>
      </w:tr>
      <w:tr w:rsidR="007F60B4" w:rsidRPr="00322CEC" w14:paraId="107EDADE" w14:textId="77777777" w:rsidTr="00832EF3">
        <w:trPr>
          <w:trHeight w:val="145"/>
        </w:trPr>
        <w:tc>
          <w:tcPr>
            <w:tcW w:w="1233" w:type="dxa"/>
            <w:vMerge/>
          </w:tcPr>
          <w:p w14:paraId="52654E8E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793" w:type="dxa"/>
            <w:vAlign w:val="bottom"/>
          </w:tcPr>
          <w:p w14:paraId="13837DF2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GO:0004857</w:t>
            </w:r>
          </w:p>
        </w:tc>
        <w:tc>
          <w:tcPr>
            <w:tcW w:w="1588" w:type="dxa"/>
            <w:vAlign w:val="bottom"/>
          </w:tcPr>
          <w:p w14:paraId="36837705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enzyme inhibitor activity</w:t>
            </w:r>
          </w:p>
        </w:tc>
        <w:tc>
          <w:tcPr>
            <w:tcW w:w="1429" w:type="dxa"/>
            <w:vAlign w:val="bottom"/>
          </w:tcPr>
          <w:p w14:paraId="6C79C6F1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0.000126781</w:t>
            </w:r>
          </w:p>
        </w:tc>
        <w:tc>
          <w:tcPr>
            <w:tcW w:w="4520" w:type="dxa"/>
            <w:vAlign w:val="bottom"/>
          </w:tcPr>
          <w:p w14:paraId="16D1FA5F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TFPI/SERPINF1/ROCK1/NOTCH1/TFPI2</w:t>
            </w:r>
          </w:p>
        </w:tc>
      </w:tr>
      <w:tr w:rsidR="007F60B4" w:rsidRPr="00322CEC" w14:paraId="4C780D6F" w14:textId="77777777" w:rsidTr="00832EF3">
        <w:trPr>
          <w:trHeight w:val="145"/>
        </w:trPr>
        <w:tc>
          <w:tcPr>
            <w:tcW w:w="1233" w:type="dxa"/>
            <w:vMerge/>
          </w:tcPr>
          <w:p w14:paraId="6D9F2DA5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793" w:type="dxa"/>
            <w:vAlign w:val="bottom"/>
          </w:tcPr>
          <w:p w14:paraId="0EA6F939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GO:0005172</w:t>
            </w:r>
          </w:p>
        </w:tc>
        <w:tc>
          <w:tcPr>
            <w:tcW w:w="1588" w:type="dxa"/>
            <w:vAlign w:val="bottom"/>
          </w:tcPr>
          <w:p w14:paraId="36B3B0F0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vascular endothelial growth factor receptor binding</w:t>
            </w:r>
          </w:p>
        </w:tc>
        <w:tc>
          <w:tcPr>
            <w:tcW w:w="1429" w:type="dxa"/>
            <w:vAlign w:val="bottom"/>
          </w:tcPr>
          <w:p w14:paraId="2697A7A1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0.000146806</w:t>
            </w:r>
          </w:p>
        </w:tc>
        <w:tc>
          <w:tcPr>
            <w:tcW w:w="4520" w:type="dxa"/>
            <w:vAlign w:val="bottom"/>
          </w:tcPr>
          <w:p w14:paraId="2306870F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VEGFA/CDH5</w:t>
            </w:r>
          </w:p>
        </w:tc>
      </w:tr>
      <w:tr w:rsidR="007F60B4" w:rsidRPr="00322CEC" w14:paraId="6FC3C45C" w14:textId="77777777" w:rsidTr="00832EF3">
        <w:trPr>
          <w:trHeight w:val="145"/>
        </w:trPr>
        <w:tc>
          <w:tcPr>
            <w:tcW w:w="1233" w:type="dxa"/>
            <w:vMerge/>
          </w:tcPr>
          <w:p w14:paraId="34A84400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793" w:type="dxa"/>
            <w:vAlign w:val="bottom"/>
          </w:tcPr>
          <w:p w14:paraId="36458453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GO:0004707</w:t>
            </w:r>
          </w:p>
        </w:tc>
        <w:tc>
          <w:tcPr>
            <w:tcW w:w="1588" w:type="dxa"/>
            <w:vAlign w:val="bottom"/>
          </w:tcPr>
          <w:p w14:paraId="23F23334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MAP kinase activity</w:t>
            </w:r>
          </w:p>
        </w:tc>
        <w:tc>
          <w:tcPr>
            <w:tcW w:w="1429" w:type="dxa"/>
            <w:vAlign w:val="bottom"/>
          </w:tcPr>
          <w:p w14:paraId="1DA31D92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0.000169257</w:t>
            </w:r>
          </w:p>
        </w:tc>
        <w:tc>
          <w:tcPr>
            <w:tcW w:w="4520" w:type="dxa"/>
            <w:vAlign w:val="bottom"/>
          </w:tcPr>
          <w:p w14:paraId="15B22F0D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MAPK1/MAPK3</w:t>
            </w:r>
          </w:p>
        </w:tc>
      </w:tr>
      <w:tr w:rsidR="007F60B4" w:rsidRPr="00322CEC" w14:paraId="7E2A1089" w14:textId="77777777" w:rsidTr="00832EF3">
        <w:trPr>
          <w:trHeight w:val="145"/>
        </w:trPr>
        <w:tc>
          <w:tcPr>
            <w:tcW w:w="1233" w:type="dxa"/>
            <w:vMerge/>
          </w:tcPr>
          <w:p w14:paraId="4450F7EE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793" w:type="dxa"/>
            <w:vAlign w:val="bottom"/>
          </w:tcPr>
          <w:p w14:paraId="71443EB3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GO:0004674</w:t>
            </w:r>
          </w:p>
        </w:tc>
        <w:tc>
          <w:tcPr>
            <w:tcW w:w="1588" w:type="dxa"/>
            <w:vAlign w:val="bottom"/>
          </w:tcPr>
          <w:p w14:paraId="62263FAD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protein serine/threonine kinase activity</w:t>
            </w:r>
          </w:p>
        </w:tc>
        <w:tc>
          <w:tcPr>
            <w:tcW w:w="1429" w:type="dxa"/>
            <w:vAlign w:val="bottom"/>
          </w:tcPr>
          <w:p w14:paraId="7065CA5A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0.000200004</w:t>
            </w:r>
          </w:p>
        </w:tc>
        <w:tc>
          <w:tcPr>
            <w:tcW w:w="4520" w:type="dxa"/>
            <w:vAlign w:val="bottom"/>
          </w:tcPr>
          <w:p w14:paraId="0C10DE3A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MAPK1/PIK3CA/ROCK1/ROCK2/MAPK3</w:t>
            </w:r>
          </w:p>
        </w:tc>
      </w:tr>
    </w:tbl>
    <w:p w14:paraId="64416891" w14:textId="77777777" w:rsidR="009E495A" w:rsidRDefault="009E495A" w:rsidP="007F60B4">
      <w:pPr>
        <w:widowControl w:val="0"/>
        <w:spacing w:before="0" w:after="0" w:line="240" w:lineRule="exact"/>
        <w:jc w:val="both"/>
        <w:rPr>
          <w:rFonts w:eastAsia="宋体" w:cs="Times New Roman"/>
          <w:kern w:val="2"/>
          <w:sz w:val="21"/>
          <w:lang w:eastAsia="zh-CN"/>
        </w:rPr>
      </w:pPr>
    </w:p>
    <w:p w14:paraId="24F9C1B2" w14:textId="2930FA50" w:rsidR="007F60B4" w:rsidRPr="00322CEC" w:rsidRDefault="007F60B4" w:rsidP="007F60B4">
      <w:pPr>
        <w:widowControl w:val="0"/>
        <w:spacing w:before="0" w:after="0" w:line="240" w:lineRule="exact"/>
        <w:jc w:val="both"/>
        <w:rPr>
          <w:rFonts w:eastAsia="宋体" w:cs="Times New Roman"/>
          <w:kern w:val="2"/>
          <w:sz w:val="21"/>
          <w:lang w:eastAsia="zh-CN"/>
        </w:rPr>
      </w:pPr>
      <w:r w:rsidRPr="00322CEC">
        <w:rPr>
          <w:rFonts w:eastAsia="宋体" w:cs="Times New Roman"/>
          <w:b/>
          <w:kern w:val="2"/>
          <w:sz w:val="21"/>
          <w:lang w:eastAsia="zh-CN"/>
        </w:rPr>
        <w:t>Table S</w:t>
      </w:r>
      <w:r w:rsidR="009E495A">
        <w:rPr>
          <w:rFonts w:eastAsia="宋体" w:cs="Times New Roman" w:hint="eastAsia"/>
          <w:b/>
          <w:kern w:val="2"/>
          <w:sz w:val="21"/>
          <w:lang w:eastAsia="zh-CN"/>
        </w:rPr>
        <w:t>3</w:t>
      </w:r>
      <w:r w:rsidRPr="00322CEC">
        <w:rPr>
          <w:rFonts w:eastAsia="宋体" w:cs="Times New Roman"/>
          <w:b/>
          <w:kern w:val="2"/>
          <w:sz w:val="21"/>
          <w:lang w:eastAsia="zh-CN"/>
        </w:rPr>
        <w:t>.</w:t>
      </w:r>
      <w:r w:rsidRPr="00322CEC">
        <w:rPr>
          <w:rFonts w:eastAsia="宋体" w:cs="Times New Roman"/>
          <w:kern w:val="2"/>
          <w:sz w:val="21"/>
          <w:lang w:eastAsia="zh-CN"/>
        </w:rPr>
        <w:t xml:space="preserve"> Top pathways from KEGG enrichment based on VM-related genes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32"/>
        <w:gridCol w:w="1367"/>
        <w:gridCol w:w="1016"/>
        <w:gridCol w:w="6778"/>
      </w:tblGrid>
      <w:tr w:rsidR="007F60B4" w:rsidRPr="00322CEC" w14:paraId="4DF88FA2" w14:textId="77777777" w:rsidTr="00832EF3">
        <w:trPr>
          <w:trHeight w:val="251"/>
        </w:trPr>
        <w:tc>
          <w:tcPr>
            <w:tcW w:w="1065" w:type="dxa"/>
            <w:vAlign w:val="bottom"/>
          </w:tcPr>
          <w:p w14:paraId="1C887FB1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  <w:r w:rsidRPr="00322CEC">
              <w:rPr>
                <w:rFonts w:eastAsia="宋体" w:cs="Times New Roman"/>
                <w:sz w:val="21"/>
              </w:rPr>
              <w:t>ID</w:t>
            </w:r>
          </w:p>
        </w:tc>
        <w:tc>
          <w:tcPr>
            <w:tcW w:w="1802" w:type="dxa"/>
            <w:vAlign w:val="bottom"/>
          </w:tcPr>
          <w:p w14:paraId="3B975B5A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  <w:r w:rsidRPr="00322CEC">
              <w:rPr>
                <w:rFonts w:eastAsia="宋体" w:cs="Times New Roman"/>
                <w:sz w:val="21"/>
              </w:rPr>
              <w:t>Description</w:t>
            </w:r>
          </w:p>
        </w:tc>
        <w:tc>
          <w:tcPr>
            <w:tcW w:w="1319" w:type="dxa"/>
            <w:vAlign w:val="bottom"/>
          </w:tcPr>
          <w:p w14:paraId="3898726C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  <w:proofErr w:type="spellStart"/>
            <w:r w:rsidRPr="00322CEC">
              <w:rPr>
                <w:rFonts w:eastAsia="宋体" w:cs="Times New Roman"/>
                <w:sz w:val="21"/>
              </w:rPr>
              <w:t>pvalue</w:t>
            </w:r>
            <w:proofErr w:type="spellEnd"/>
          </w:p>
        </w:tc>
        <w:tc>
          <w:tcPr>
            <w:tcW w:w="4336" w:type="dxa"/>
            <w:vAlign w:val="bottom"/>
          </w:tcPr>
          <w:p w14:paraId="4B6A7432" w14:textId="77777777" w:rsidR="007F60B4" w:rsidRPr="00322CEC" w:rsidRDefault="007F60B4" w:rsidP="00832EF3">
            <w:pPr>
              <w:widowControl w:val="0"/>
              <w:spacing w:before="0" w:after="0" w:line="240" w:lineRule="exact"/>
              <w:jc w:val="both"/>
              <w:rPr>
                <w:rFonts w:eastAsia="宋体" w:cs="Times New Roman"/>
                <w:sz w:val="21"/>
              </w:rPr>
            </w:pPr>
            <w:proofErr w:type="spellStart"/>
            <w:r w:rsidRPr="00322CEC">
              <w:rPr>
                <w:rFonts w:eastAsia="宋体" w:cs="Times New Roman"/>
                <w:sz w:val="21"/>
              </w:rPr>
              <w:t>geneID</w:t>
            </w:r>
            <w:proofErr w:type="spellEnd"/>
          </w:p>
        </w:tc>
      </w:tr>
      <w:tr w:rsidR="007F60B4" w:rsidRPr="00322CEC" w14:paraId="29CDF76B" w14:textId="77777777" w:rsidTr="00832EF3">
        <w:trPr>
          <w:trHeight w:val="302"/>
        </w:trPr>
        <w:tc>
          <w:tcPr>
            <w:tcW w:w="1065" w:type="dxa"/>
            <w:noWrap/>
            <w:vAlign w:val="bottom"/>
            <w:hideMark/>
          </w:tcPr>
          <w:p w14:paraId="53AB2227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hsa05205</w:t>
            </w:r>
          </w:p>
        </w:tc>
        <w:tc>
          <w:tcPr>
            <w:tcW w:w="1802" w:type="dxa"/>
            <w:noWrap/>
            <w:vAlign w:val="bottom"/>
            <w:hideMark/>
          </w:tcPr>
          <w:p w14:paraId="674A0603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Proteoglycans in cancer</w:t>
            </w:r>
          </w:p>
        </w:tc>
        <w:tc>
          <w:tcPr>
            <w:tcW w:w="1319" w:type="dxa"/>
            <w:noWrap/>
            <w:vAlign w:val="bottom"/>
            <w:hideMark/>
          </w:tcPr>
          <w:p w14:paraId="1DD584BF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2.08174E-14</w:t>
            </w:r>
          </w:p>
        </w:tc>
        <w:tc>
          <w:tcPr>
            <w:tcW w:w="4336" w:type="dxa"/>
            <w:noWrap/>
            <w:vAlign w:val="bottom"/>
            <w:hideMark/>
          </w:tcPr>
          <w:p w14:paraId="23525D31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MAPK1/PIK3CA/ROCK1/VEGFA/ROCK2/MAPK3/KDR/MMP9/TWIST1/MMP2/TGFB1/TWIST2</w:t>
            </w:r>
          </w:p>
        </w:tc>
      </w:tr>
      <w:tr w:rsidR="007F60B4" w:rsidRPr="00322CEC" w14:paraId="2B6831DB" w14:textId="77777777" w:rsidTr="00832EF3">
        <w:trPr>
          <w:trHeight w:val="302"/>
        </w:trPr>
        <w:tc>
          <w:tcPr>
            <w:tcW w:w="1065" w:type="dxa"/>
            <w:noWrap/>
            <w:vAlign w:val="bottom"/>
            <w:hideMark/>
          </w:tcPr>
          <w:p w14:paraId="5D999CCF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hsa04370</w:t>
            </w:r>
          </w:p>
        </w:tc>
        <w:tc>
          <w:tcPr>
            <w:tcW w:w="1802" w:type="dxa"/>
            <w:noWrap/>
            <w:vAlign w:val="bottom"/>
            <w:hideMark/>
          </w:tcPr>
          <w:p w14:paraId="6921A257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VEGF signaling pathway</w:t>
            </w:r>
          </w:p>
        </w:tc>
        <w:tc>
          <w:tcPr>
            <w:tcW w:w="1319" w:type="dxa"/>
            <w:noWrap/>
            <w:vAlign w:val="bottom"/>
            <w:hideMark/>
          </w:tcPr>
          <w:p w14:paraId="4A5DC816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7.0251E-09</w:t>
            </w:r>
          </w:p>
        </w:tc>
        <w:tc>
          <w:tcPr>
            <w:tcW w:w="4336" w:type="dxa"/>
            <w:noWrap/>
            <w:vAlign w:val="bottom"/>
            <w:hideMark/>
          </w:tcPr>
          <w:p w14:paraId="0AD1BDBA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MAPK1/PIK3CA/VEGFA/MAPK3/KDR/PTGS2</w:t>
            </w:r>
          </w:p>
        </w:tc>
      </w:tr>
      <w:tr w:rsidR="007F60B4" w:rsidRPr="00322CEC" w14:paraId="7EC8D0E9" w14:textId="77777777" w:rsidTr="00832EF3">
        <w:trPr>
          <w:trHeight w:val="302"/>
        </w:trPr>
        <w:tc>
          <w:tcPr>
            <w:tcW w:w="1065" w:type="dxa"/>
            <w:noWrap/>
            <w:vAlign w:val="bottom"/>
            <w:hideMark/>
          </w:tcPr>
          <w:p w14:paraId="574D7B9E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hsa04</w:t>
            </w:r>
            <w:r w:rsidRPr="00322CEC">
              <w:rPr>
                <w:rFonts w:cs="Times New Roman"/>
                <w:sz w:val="22"/>
              </w:rPr>
              <w:lastRenderedPageBreak/>
              <w:t>926</w:t>
            </w:r>
          </w:p>
        </w:tc>
        <w:tc>
          <w:tcPr>
            <w:tcW w:w="1802" w:type="dxa"/>
            <w:noWrap/>
            <w:vAlign w:val="bottom"/>
            <w:hideMark/>
          </w:tcPr>
          <w:p w14:paraId="528C4D2A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proofErr w:type="spellStart"/>
            <w:r w:rsidRPr="00322CEC">
              <w:rPr>
                <w:rFonts w:cs="Times New Roman"/>
                <w:sz w:val="22"/>
              </w:rPr>
              <w:lastRenderedPageBreak/>
              <w:t>Relaxin</w:t>
            </w:r>
            <w:proofErr w:type="spellEnd"/>
            <w:r w:rsidRPr="00322CEC">
              <w:rPr>
                <w:rFonts w:cs="Times New Roman"/>
                <w:sz w:val="22"/>
              </w:rPr>
              <w:t xml:space="preserve"> signaling </w:t>
            </w:r>
            <w:r w:rsidRPr="00322CEC">
              <w:rPr>
                <w:rFonts w:cs="Times New Roman"/>
                <w:sz w:val="22"/>
              </w:rPr>
              <w:lastRenderedPageBreak/>
              <w:t>pathway</w:t>
            </w:r>
          </w:p>
        </w:tc>
        <w:tc>
          <w:tcPr>
            <w:tcW w:w="1319" w:type="dxa"/>
            <w:noWrap/>
            <w:vAlign w:val="bottom"/>
            <w:hideMark/>
          </w:tcPr>
          <w:p w14:paraId="6B792C42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lastRenderedPageBreak/>
              <w:t>2.71673</w:t>
            </w:r>
            <w:r w:rsidRPr="00322CEC">
              <w:rPr>
                <w:rFonts w:cs="Times New Roman"/>
                <w:sz w:val="22"/>
              </w:rPr>
              <w:lastRenderedPageBreak/>
              <w:t>E-08</w:t>
            </w:r>
          </w:p>
        </w:tc>
        <w:tc>
          <w:tcPr>
            <w:tcW w:w="4336" w:type="dxa"/>
            <w:noWrap/>
            <w:vAlign w:val="bottom"/>
            <w:hideMark/>
          </w:tcPr>
          <w:p w14:paraId="22A3BE50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lastRenderedPageBreak/>
              <w:t>MAPK1/PIK3CA/VEGFA/MAPK3/MMP9/MMP2/TGFB1</w:t>
            </w:r>
          </w:p>
        </w:tc>
      </w:tr>
      <w:tr w:rsidR="007F60B4" w:rsidRPr="00322CEC" w14:paraId="40815420" w14:textId="77777777" w:rsidTr="00832EF3">
        <w:trPr>
          <w:trHeight w:val="302"/>
        </w:trPr>
        <w:tc>
          <w:tcPr>
            <w:tcW w:w="1065" w:type="dxa"/>
            <w:noWrap/>
            <w:vAlign w:val="bottom"/>
            <w:hideMark/>
          </w:tcPr>
          <w:p w14:paraId="79037047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lastRenderedPageBreak/>
              <w:t>hsa04510</w:t>
            </w:r>
          </w:p>
        </w:tc>
        <w:tc>
          <w:tcPr>
            <w:tcW w:w="1802" w:type="dxa"/>
            <w:noWrap/>
            <w:vAlign w:val="bottom"/>
            <w:hideMark/>
          </w:tcPr>
          <w:p w14:paraId="13F75AE4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Focal adhesion</w:t>
            </w:r>
          </w:p>
        </w:tc>
        <w:tc>
          <w:tcPr>
            <w:tcW w:w="1319" w:type="dxa"/>
            <w:noWrap/>
            <w:vAlign w:val="bottom"/>
            <w:hideMark/>
          </w:tcPr>
          <w:p w14:paraId="1366A37D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2.7777E-08</w:t>
            </w:r>
          </w:p>
        </w:tc>
        <w:tc>
          <w:tcPr>
            <w:tcW w:w="4336" w:type="dxa"/>
            <w:noWrap/>
            <w:vAlign w:val="bottom"/>
            <w:hideMark/>
          </w:tcPr>
          <w:p w14:paraId="639AB0E6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MAPK1/PIK3CA/ROCK1/VEGFA/ROCK2/MAPK3/LAMC2/KDR</w:t>
            </w:r>
          </w:p>
        </w:tc>
      </w:tr>
      <w:tr w:rsidR="007F60B4" w:rsidRPr="00322CEC" w14:paraId="4C8F0231" w14:textId="77777777" w:rsidTr="00832EF3">
        <w:trPr>
          <w:trHeight w:val="302"/>
        </w:trPr>
        <w:tc>
          <w:tcPr>
            <w:tcW w:w="1065" w:type="dxa"/>
            <w:noWrap/>
            <w:vAlign w:val="bottom"/>
            <w:hideMark/>
          </w:tcPr>
          <w:p w14:paraId="3C853108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hsa05219</w:t>
            </w:r>
          </w:p>
        </w:tc>
        <w:tc>
          <w:tcPr>
            <w:tcW w:w="1802" w:type="dxa"/>
            <w:noWrap/>
            <w:vAlign w:val="bottom"/>
            <w:hideMark/>
          </w:tcPr>
          <w:p w14:paraId="5CB6DED7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Bladder cancer</w:t>
            </w:r>
          </w:p>
        </w:tc>
        <w:tc>
          <w:tcPr>
            <w:tcW w:w="1319" w:type="dxa"/>
            <w:noWrap/>
            <w:vAlign w:val="bottom"/>
            <w:hideMark/>
          </w:tcPr>
          <w:p w14:paraId="6E8FBD43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5.8207E-08</w:t>
            </w:r>
          </w:p>
        </w:tc>
        <w:tc>
          <w:tcPr>
            <w:tcW w:w="4336" w:type="dxa"/>
            <w:noWrap/>
            <w:vAlign w:val="bottom"/>
            <w:hideMark/>
          </w:tcPr>
          <w:p w14:paraId="1B5CA768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MAPK1/VEGFA/MAPK3/MMP9/MMP2</w:t>
            </w:r>
          </w:p>
        </w:tc>
      </w:tr>
      <w:tr w:rsidR="007F60B4" w:rsidRPr="00322CEC" w14:paraId="1A3D2AB5" w14:textId="77777777" w:rsidTr="00832EF3">
        <w:trPr>
          <w:trHeight w:val="302"/>
        </w:trPr>
        <w:tc>
          <w:tcPr>
            <w:tcW w:w="1065" w:type="dxa"/>
            <w:noWrap/>
            <w:vAlign w:val="bottom"/>
            <w:hideMark/>
          </w:tcPr>
          <w:p w14:paraId="25540199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hsa01522</w:t>
            </w:r>
          </w:p>
        </w:tc>
        <w:tc>
          <w:tcPr>
            <w:tcW w:w="1802" w:type="dxa"/>
            <w:noWrap/>
            <w:vAlign w:val="bottom"/>
            <w:hideMark/>
          </w:tcPr>
          <w:p w14:paraId="22CDFE5C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Endocrine resistance</w:t>
            </w:r>
          </w:p>
        </w:tc>
        <w:tc>
          <w:tcPr>
            <w:tcW w:w="1319" w:type="dxa"/>
            <w:noWrap/>
            <w:vAlign w:val="bottom"/>
            <w:hideMark/>
          </w:tcPr>
          <w:p w14:paraId="53A3D69A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1.53753E-07</w:t>
            </w:r>
          </w:p>
        </w:tc>
        <w:tc>
          <w:tcPr>
            <w:tcW w:w="4336" w:type="dxa"/>
            <w:noWrap/>
            <w:vAlign w:val="bottom"/>
            <w:hideMark/>
          </w:tcPr>
          <w:p w14:paraId="4F6CC137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MAPK1/PIK3CA/NOTCH1/MAPK3/MMP9/MMP2</w:t>
            </w:r>
          </w:p>
        </w:tc>
      </w:tr>
      <w:tr w:rsidR="007F60B4" w:rsidRPr="00322CEC" w14:paraId="25A1AAEC" w14:textId="77777777" w:rsidTr="00832EF3">
        <w:trPr>
          <w:trHeight w:val="302"/>
        </w:trPr>
        <w:tc>
          <w:tcPr>
            <w:tcW w:w="1065" w:type="dxa"/>
            <w:noWrap/>
            <w:vAlign w:val="bottom"/>
            <w:hideMark/>
          </w:tcPr>
          <w:p w14:paraId="379C1F6C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hsa04933</w:t>
            </w:r>
          </w:p>
        </w:tc>
        <w:tc>
          <w:tcPr>
            <w:tcW w:w="1802" w:type="dxa"/>
            <w:noWrap/>
            <w:vAlign w:val="bottom"/>
            <w:hideMark/>
          </w:tcPr>
          <w:p w14:paraId="7B6E3884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AGE-RAGE signaling pathway in diabetic complications</w:t>
            </w:r>
          </w:p>
        </w:tc>
        <w:tc>
          <w:tcPr>
            <w:tcW w:w="1319" w:type="dxa"/>
            <w:noWrap/>
            <w:vAlign w:val="bottom"/>
            <w:hideMark/>
          </w:tcPr>
          <w:p w14:paraId="4E7B0854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1.73537E-07</w:t>
            </w:r>
          </w:p>
        </w:tc>
        <w:tc>
          <w:tcPr>
            <w:tcW w:w="4336" w:type="dxa"/>
            <w:noWrap/>
            <w:vAlign w:val="bottom"/>
            <w:hideMark/>
          </w:tcPr>
          <w:p w14:paraId="60FB5967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MAPK1/PIK3CA/VEGFA/MAPK3/MMP2/TGFB1</w:t>
            </w:r>
          </w:p>
        </w:tc>
      </w:tr>
      <w:tr w:rsidR="007F60B4" w:rsidRPr="00322CEC" w14:paraId="02921B4C" w14:textId="77777777" w:rsidTr="00832EF3">
        <w:trPr>
          <w:trHeight w:val="302"/>
        </w:trPr>
        <w:tc>
          <w:tcPr>
            <w:tcW w:w="1065" w:type="dxa"/>
            <w:noWrap/>
            <w:vAlign w:val="bottom"/>
          </w:tcPr>
          <w:p w14:paraId="4626E5CB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hsa04670</w:t>
            </w:r>
          </w:p>
        </w:tc>
        <w:tc>
          <w:tcPr>
            <w:tcW w:w="1802" w:type="dxa"/>
            <w:noWrap/>
            <w:vAlign w:val="bottom"/>
          </w:tcPr>
          <w:p w14:paraId="5D4A7037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 xml:space="preserve">Leukocyte </w:t>
            </w:r>
            <w:proofErr w:type="spellStart"/>
            <w:r w:rsidRPr="00322CEC">
              <w:rPr>
                <w:rFonts w:cs="Times New Roman"/>
                <w:sz w:val="22"/>
              </w:rPr>
              <w:t>transendothelial</w:t>
            </w:r>
            <w:proofErr w:type="spellEnd"/>
            <w:r w:rsidRPr="00322CEC">
              <w:rPr>
                <w:rFonts w:cs="Times New Roman"/>
                <w:sz w:val="22"/>
              </w:rPr>
              <w:t xml:space="preserve"> migration</w:t>
            </w:r>
          </w:p>
        </w:tc>
        <w:tc>
          <w:tcPr>
            <w:tcW w:w="1319" w:type="dxa"/>
            <w:noWrap/>
            <w:vAlign w:val="bottom"/>
          </w:tcPr>
          <w:p w14:paraId="0BBFD529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3.79242E-07</w:t>
            </w:r>
          </w:p>
        </w:tc>
        <w:tc>
          <w:tcPr>
            <w:tcW w:w="4336" w:type="dxa"/>
            <w:noWrap/>
            <w:vAlign w:val="bottom"/>
          </w:tcPr>
          <w:p w14:paraId="59613DF1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PIK3CA/ROCK1/ROCK2/CDH5/MMP9/MMP2</w:t>
            </w:r>
          </w:p>
        </w:tc>
      </w:tr>
      <w:tr w:rsidR="007F60B4" w:rsidRPr="00322CEC" w14:paraId="79AC9860" w14:textId="77777777" w:rsidTr="00832EF3">
        <w:trPr>
          <w:trHeight w:val="302"/>
        </w:trPr>
        <w:tc>
          <w:tcPr>
            <w:tcW w:w="1065" w:type="dxa"/>
            <w:noWrap/>
            <w:vAlign w:val="bottom"/>
          </w:tcPr>
          <w:p w14:paraId="3A2DF6CB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hsa05206</w:t>
            </w:r>
          </w:p>
        </w:tc>
        <w:tc>
          <w:tcPr>
            <w:tcW w:w="1802" w:type="dxa"/>
            <w:noWrap/>
            <w:vAlign w:val="bottom"/>
          </w:tcPr>
          <w:p w14:paraId="1061AED4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MicroRNAs in cancer</w:t>
            </w:r>
          </w:p>
        </w:tc>
        <w:tc>
          <w:tcPr>
            <w:tcW w:w="1319" w:type="dxa"/>
            <w:noWrap/>
            <w:vAlign w:val="bottom"/>
          </w:tcPr>
          <w:p w14:paraId="0E7CC6C5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7.31035E-07</w:t>
            </w:r>
          </w:p>
        </w:tc>
        <w:tc>
          <w:tcPr>
            <w:tcW w:w="4336" w:type="dxa"/>
            <w:noWrap/>
            <w:vAlign w:val="bottom"/>
          </w:tcPr>
          <w:p w14:paraId="63E23F8B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MAPK1/PIK3CA/ROCK1/VEGFA/NOTCH1/MAPK3/PTGS2/MMP9</w:t>
            </w:r>
          </w:p>
        </w:tc>
      </w:tr>
      <w:tr w:rsidR="007F60B4" w:rsidRPr="00322CEC" w14:paraId="5F20A4B7" w14:textId="77777777" w:rsidTr="00832EF3">
        <w:trPr>
          <w:trHeight w:val="302"/>
        </w:trPr>
        <w:tc>
          <w:tcPr>
            <w:tcW w:w="1065" w:type="dxa"/>
            <w:noWrap/>
            <w:vAlign w:val="bottom"/>
          </w:tcPr>
          <w:p w14:paraId="6D5E95C1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hsa05211</w:t>
            </w:r>
          </w:p>
        </w:tc>
        <w:tc>
          <w:tcPr>
            <w:tcW w:w="1802" w:type="dxa"/>
            <w:noWrap/>
            <w:vAlign w:val="bottom"/>
          </w:tcPr>
          <w:p w14:paraId="60A4091E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Renal cell carcinoma</w:t>
            </w:r>
          </w:p>
        </w:tc>
        <w:tc>
          <w:tcPr>
            <w:tcW w:w="1319" w:type="dxa"/>
            <w:noWrap/>
            <w:vAlign w:val="bottom"/>
          </w:tcPr>
          <w:p w14:paraId="0FFEB56B" w14:textId="77777777" w:rsidR="007F60B4" w:rsidRPr="00322CEC" w:rsidRDefault="007F60B4" w:rsidP="00832EF3">
            <w:pPr>
              <w:spacing w:line="240" w:lineRule="exact"/>
              <w:jc w:val="righ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8.31785E-07</w:t>
            </w:r>
          </w:p>
        </w:tc>
        <w:tc>
          <w:tcPr>
            <w:tcW w:w="4336" w:type="dxa"/>
            <w:noWrap/>
            <w:vAlign w:val="bottom"/>
          </w:tcPr>
          <w:p w14:paraId="39828477" w14:textId="77777777" w:rsidR="007F60B4" w:rsidRPr="00322CEC" w:rsidRDefault="007F60B4" w:rsidP="00832EF3">
            <w:pPr>
              <w:spacing w:line="240" w:lineRule="exact"/>
              <w:rPr>
                <w:rFonts w:eastAsia="宋体" w:cs="Times New Roman"/>
                <w:sz w:val="22"/>
              </w:rPr>
            </w:pPr>
            <w:r w:rsidRPr="00322CEC">
              <w:rPr>
                <w:rFonts w:cs="Times New Roman"/>
                <w:sz w:val="22"/>
              </w:rPr>
              <w:t>MAPK1/PIK3CA/VEGFA/MAPK3/TGFB1</w:t>
            </w:r>
          </w:p>
        </w:tc>
      </w:tr>
    </w:tbl>
    <w:p w14:paraId="025BF85F" w14:textId="77777777" w:rsidR="007F60B4" w:rsidRPr="00322CEC" w:rsidRDefault="007F60B4" w:rsidP="007F60B4">
      <w:pPr>
        <w:spacing w:line="240" w:lineRule="exact"/>
        <w:rPr>
          <w:rFonts w:cs="Times New Roman"/>
        </w:rPr>
      </w:pPr>
    </w:p>
    <w:p w14:paraId="1D53F99B" w14:textId="77777777" w:rsidR="007F60B4" w:rsidRPr="00322CEC" w:rsidRDefault="007F60B4" w:rsidP="007F60B4">
      <w:pPr>
        <w:spacing w:line="240" w:lineRule="exact"/>
        <w:rPr>
          <w:rFonts w:cs="Times New Roman"/>
        </w:rPr>
      </w:pPr>
    </w:p>
    <w:p w14:paraId="399B5F6A" w14:textId="77777777" w:rsidR="007F60B4" w:rsidRPr="00322CEC" w:rsidRDefault="007F60B4" w:rsidP="007F60B4">
      <w:pPr>
        <w:spacing w:line="240" w:lineRule="exact"/>
        <w:rPr>
          <w:rFonts w:cs="Times New Roman"/>
        </w:rPr>
      </w:pPr>
    </w:p>
    <w:p w14:paraId="58F1AED1" w14:textId="77777777" w:rsidR="00DE23E8" w:rsidRPr="001549D3" w:rsidRDefault="00DE23E8" w:rsidP="00654E8F">
      <w:pPr>
        <w:spacing w:before="240"/>
        <w:rPr>
          <w:lang w:eastAsia="zh-CN"/>
        </w:rPr>
      </w:pP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A82E3" w14:textId="77777777" w:rsidR="0070512E" w:rsidRDefault="0070512E" w:rsidP="00117666">
      <w:pPr>
        <w:spacing w:after="0"/>
      </w:pPr>
      <w:r>
        <w:separator/>
      </w:r>
    </w:p>
  </w:endnote>
  <w:endnote w:type="continuationSeparator" w:id="0">
    <w:p w14:paraId="1F2ADCAB" w14:textId="77777777" w:rsidR="0070512E" w:rsidRDefault="0070512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6745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6745E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6745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6745E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92387" w14:textId="77777777" w:rsidR="0070512E" w:rsidRDefault="0070512E" w:rsidP="00117666">
      <w:pPr>
        <w:spacing w:after="0"/>
      </w:pPr>
      <w:r>
        <w:separator/>
      </w:r>
    </w:p>
  </w:footnote>
  <w:footnote w:type="continuationSeparator" w:id="0">
    <w:p w14:paraId="63889A3A" w14:textId="77777777" w:rsidR="0070512E" w:rsidRDefault="0070512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24"/>
    <w:rsid w:val="0001436A"/>
    <w:rsid w:val="00034304"/>
    <w:rsid w:val="00035434"/>
    <w:rsid w:val="00052A14"/>
    <w:rsid w:val="00063DAD"/>
    <w:rsid w:val="00077D53"/>
    <w:rsid w:val="00105FD9"/>
    <w:rsid w:val="00117666"/>
    <w:rsid w:val="0014234B"/>
    <w:rsid w:val="001549D3"/>
    <w:rsid w:val="00160065"/>
    <w:rsid w:val="0016745E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4B609F"/>
    <w:rsid w:val="00517A89"/>
    <w:rsid w:val="005250F2"/>
    <w:rsid w:val="00576BAF"/>
    <w:rsid w:val="00593EEA"/>
    <w:rsid w:val="005A5EEE"/>
    <w:rsid w:val="006375C7"/>
    <w:rsid w:val="00654E8F"/>
    <w:rsid w:val="00660D05"/>
    <w:rsid w:val="006820B1"/>
    <w:rsid w:val="006B7D14"/>
    <w:rsid w:val="00701727"/>
    <w:rsid w:val="0070512E"/>
    <w:rsid w:val="0070566C"/>
    <w:rsid w:val="00714C50"/>
    <w:rsid w:val="00725A7D"/>
    <w:rsid w:val="007501BE"/>
    <w:rsid w:val="00790BB3"/>
    <w:rsid w:val="007C206C"/>
    <w:rsid w:val="007F60B4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9E495A"/>
    <w:rsid w:val="00A174D9"/>
    <w:rsid w:val="00A569CD"/>
    <w:rsid w:val="00AB6715"/>
    <w:rsid w:val="00B1671E"/>
    <w:rsid w:val="00B25EB8"/>
    <w:rsid w:val="00B354E1"/>
    <w:rsid w:val="00B37F4D"/>
    <w:rsid w:val="00C06C5B"/>
    <w:rsid w:val="00C52A7B"/>
    <w:rsid w:val="00C56BAF"/>
    <w:rsid w:val="00C679AA"/>
    <w:rsid w:val="00C75972"/>
    <w:rsid w:val="00CC0A3A"/>
    <w:rsid w:val="00CD066B"/>
    <w:rsid w:val="00CE115F"/>
    <w:rsid w:val="00CE4FEE"/>
    <w:rsid w:val="00DB59C3"/>
    <w:rsid w:val="00DC259A"/>
    <w:rsid w:val="00DE23E8"/>
    <w:rsid w:val="00E02E36"/>
    <w:rsid w:val="00E30C5C"/>
    <w:rsid w:val="00E52377"/>
    <w:rsid w:val="00E64E17"/>
    <w:rsid w:val="00E866C9"/>
    <w:rsid w:val="00EA3D3C"/>
    <w:rsid w:val="00F46900"/>
    <w:rsid w:val="00F61D89"/>
    <w:rsid w:val="00FB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10">
    <w:name w:val="网格型1"/>
    <w:basedOn w:val="a2"/>
    <w:next w:val="afc"/>
    <w:uiPriority w:val="59"/>
    <w:rsid w:val="007F60B4"/>
    <w:pPr>
      <w:spacing w:after="0" w:line="240" w:lineRule="auto"/>
    </w:pPr>
    <w:rPr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10">
    <w:name w:val="网格型1"/>
    <w:basedOn w:val="a2"/>
    <w:next w:val="afc"/>
    <w:uiPriority w:val="59"/>
    <w:rsid w:val="007F60B4"/>
    <w:pPr>
      <w:spacing w:after="0" w:line="240" w:lineRule="auto"/>
    </w:pPr>
    <w:rPr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C5352C75-3CED-4155-8E3E-C1541C01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6</TotalTime>
  <Pages>6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杨伟昌</cp:lastModifiedBy>
  <cp:revision>11</cp:revision>
  <cp:lastPrinted>2013-10-03T12:51:00Z</cp:lastPrinted>
  <dcterms:created xsi:type="dcterms:W3CDTF">2022-11-17T16:58:00Z</dcterms:created>
  <dcterms:modified xsi:type="dcterms:W3CDTF">2023-05-10T14:41:00Z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