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9CF5" w14:textId="42FC2253" w:rsidR="00383509" w:rsidRDefault="00383509" w:rsidP="00383509">
      <w:pPr>
        <w:spacing w:before="0"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Supplementary </w:t>
      </w:r>
      <w:r>
        <w:rPr>
          <w:rFonts w:cs="Times New Roman"/>
          <w:szCs w:val="24"/>
        </w:rPr>
        <w:t xml:space="preserve">Table </w:t>
      </w:r>
      <w:r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Latent class growth mixture model fit indices</w:t>
      </w:r>
    </w:p>
    <w:tbl>
      <w:tblPr>
        <w:tblStyle w:val="TableGrid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1149"/>
        <w:gridCol w:w="2057"/>
        <w:gridCol w:w="1927"/>
        <w:gridCol w:w="2424"/>
      </w:tblGrid>
      <w:tr w:rsidR="00383509" w14:paraId="3330DA09" w14:textId="77777777" w:rsidTr="00B57DF2"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14:paraId="62DD4801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Class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5E2048DF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Count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17986C2E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Average posterior probability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</w:tcPr>
          <w:p w14:paraId="4D7ADA08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Probability (based on posterior probabilities)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7D0B3D05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Odds of correct classification (based on weighted posterior probabilities </w:t>
            </w:r>
          </w:p>
        </w:tc>
      </w:tr>
      <w:tr w:rsidR="00383509" w14:paraId="0996080C" w14:textId="77777777" w:rsidTr="00B57DF2">
        <w:tc>
          <w:tcPr>
            <w:tcW w:w="2109" w:type="dxa"/>
            <w:tcBorders>
              <w:top w:val="single" w:sz="4" w:space="0" w:color="auto"/>
            </w:tcBorders>
          </w:tcPr>
          <w:p w14:paraId="7429506D" w14:textId="19362556" w:rsidR="00383509" w:rsidRDefault="00B57DF2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Nonrecovery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6FFF5889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42</w:t>
            </w:r>
          </w:p>
        </w:tc>
        <w:tc>
          <w:tcPr>
            <w:tcW w:w="2057" w:type="dxa"/>
            <w:tcBorders>
              <w:top w:val="single" w:sz="4" w:space="0" w:color="auto"/>
            </w:tcBorders>
          </w:tcPr>
          <w:p w14:paraId="31F47230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0.92 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14:paraId="09CD5D01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0.056</w:t>
            </w:r>
          </w:p>
        </w:tc>
        <w:tc>
          <w:tcPr>
            <w:tcW w:w="2424" w:type="dxa"/>
            <w:tcBorders>
              <w:top w:val="single" w:sz="4" w:space="0" w:color="auto"/>
            </w:tcBorders>
          </w:tcPr>
          <w:p w14:paraId="2675A05E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200.7</w:t>
            </w:r>
          </w:p>
        </w:tc>
      </w:tr>
      <w:tr w:rsidR="00383509" w14:paraId="7C547773" w14:textId="77777777" w:rsidTr="00B57DF2">
        <w:tc>
          <w:tcPr>
            <w:tcW w:w="2109" w:type="dxa"/>
          </w:tcPr>
          <w:p w14:paraId="5BBF7C4A" w14:textId="6400CFFD" w:rsidR="00383509" w:rsidRDefault="00B57DF2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Resilient-Recovery</w:t>
            </w:r>
          </w:p>
        </w:tc>
        <w:tc>
          <w:tcPr>
            <w:tcW w:w="1149" w:type="dxa"/>
          </w:tcPr>
          <w:p w14:paraId="5C100B1B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83</w:t>
            </w:r>
          </w:p>
        </w:tc>
        <w:tc>
          <w:tcPr>
            <w:tcW w:w="2057" w:type="dxa"/>
          </w:tcPr>
          <w:p w14:paraId="6E86FE0C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0.88</w:t>
            </w:r>
          </w:p>
        </w:tc>
        <w:tc>
          <w:tcPr>
            <w:tcW w:w="1927" w:type="dxa"/>
          </w:tcPr>
          <w:p w14:paraId="4BCCFA22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0.122 </w:t>
            </w:r>
          </w:p>
        </w:tc>
        <w:tc>
          <w:tcPr>
            <w:tcW w:w="2424" w:type="dxa"/>
          </w:tcPr>
          <w:p w14:paraId="11A4DA39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51.2</w:t>
            </w:r>
          </w:p>
        </w:tc>
      </w:tr>
      <w:tr w:rsidR="00383509" w14:paraId="5120D330" w14:textId="77777777" w:rsidTr="00B57DF2">
        <w:tc>
          <w:tcPr>
            <w:tcW w:w="2109" w:type="dxa"/>
          </w:tcPr>
          <w:p w14:paraId="4F776033" w14:textId="189C8067" w:rsidR="00383509" w:rsidRDefault="00B57DF2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Resilient-Stable</w:t>
            </w:r>
          </w:p>
        </w:tc>
        <w:tc>
          <w:tcPr>
            <w:tcW w:w="1149" w:type="dxa"/>
          </w:tcPr>
          <w:p w14:paraId="31B2743F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606</w:t>
            </w:r>
          </w:p>
        </w:tc>
        <w:tc>
          <w:tcPr>
            <w:tcW w:w="2057" w:type="dxa"/>
          </w:tcPr>
          <w:p w14:paraId="2622680F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0.98</w:t>
            </w:r>
          </w:p>
        </w:tc>
        <w:tc>
          <w:tcPr>
            <w:tcW w:w="1927" w:type="dxa"/>
          </w:tcPr>
          <w:p w14:paraId="10FED2C1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0.822</w:t>
            </w:r>
          </w:p>
        </w:tc>
        <w:tc>
          <w:tcPr>
            <w:tcW w:w="2424" w:type="dxa"/>
          </w:tcPr>
          <w:p w14:paraId="1AE7FEA5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8.7</w:t>
            </w:r>
          </w:p>
        </w:tc>
      </w:tr>
      <w:tr w:rsidR="00383509" w14:paraId="020D0F64" w14:textId="77777777" w:rsidTr="00B57DF2">
        <w:tc>
          <w:tcPr>
            <w:tcW w:w="2109" w:type="dxa"/>
          </w:tcPr>
          <w:p w14:paraId="7352AAB5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Entropy</w:t>
            </w:r>
          </w:p>
        </w:tc>
        <w:tc>
          <w:tcPr>
            <w:tcW w:w="1149" w:type="dxa"/>
          </w:tcPr>
          <w:p w14:paraId="456BCC87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0.91</w:t>
            </w:r>
          </w:p>
        </w:tc>
        <w:tc>
          <w:tcPr>
            <w:tcW w:w="2057" w:type="dxa"/>
          </w:tcPr>
          <w:p w14:paraId="53922ABD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</w:p>
        </w:tc>
        <w:tc>
          <w:tcPr>
            <w:tcW w:w="1927" w:type="dxa"/>
          </w:tcPr>
          <w:p w14:paraId="297E6A61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</w:p>
        </w:tc>
        <w:tc>
          <w:tcPr>
            <w:tcW w:w="2424" w:type="dxa"/>
          </w:tcPr>
          <w:p w14:paraId="71C3DD48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</w:p>
        </w:tc>
      </w:tr>
      <w:tr w:rsidR="00383509" w14:paraId="6B17B477" w14:textId="77777777" w:rsidTr="00B57DF2">
        <w:tc>
          <w:tcPr>
            <w:tcW w:w="2109" w:type="dxa"/>
            <w:tcBorders>
              <w:bottom w:val="single" w:sz="4" w:space="0" w:color="auto"/>
            </w:tcBorders>
          </w:tcPr>
          <w:p w14:paraId="4A142919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BIC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02797FA7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  <w:r w:rsidRPr="00FE54D3">
              <w:rPr>
                <w:rFonts w:cs="Times New Roman"/>
                <w:color w:val="000000" w:themeColor="text1"/>
                <w:szCs w:val="24"/>
              </w:rPr>
              <w:t>-5355.57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0A22CC70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7409A2F4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30BD594D" w14:textId="77777777" w:rsidR="00383509" w:rsidRDefault="00383509" w:rsidP="001C2AD6">
            <w:pPr>
              <w:spacing w:before="0" w:after="0" w:line="480" w:lineRule="auto"/>
              <w:rPr>
                <w:rFonts w:cs="Times New Roman"/>
                <w:szCs w:val="24"/>
              </w:rPr>
            </w:pPr>
          </w:p>
        </w:tc>
      </w:tr>
    </w:tbl>
    <w:p w14:paraId="07731CBD" w14:textId="77777777" w:rsidR="00383509" w:rsidRDefault="00383509" w:rsidP="00383509">
      <w:pPr>
        <w:spacing w:before="100" w:beforeAutospacing="1" w:after="100" w:afterAutospacing="1" w:line="480" w:lineRule="auto"/>
        <w:rPr>
          <w:rFonts w:cs="Times New Roman"/>
          <w:b/>
        </w:rPr>
      </w:pPr>
    </w:p>
    <w:p w14:paraId="66223A87" w14:textId="77777777" w:rsidR="00D36AEF" w:rsidRDefault="00D36AEF"/>
    <w:sectPr w:rsidR="00D36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09"/>
    <w:rsid w:val="00383509"/>
    <w:rsid w:val="00B57DF2"/>
    <w:rsid w:val="00D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D472"/>
  <w15:chartTrackingRefBased/>
  <w15:docId w15:val="{0B6C7778-7267-42A9-82A0-0627ECC1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09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509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327</Characters>
  <Application>Microsoft Office Word</Application>
  <DocSecurity>0</DocSecurity>
  <Lines>7</Lines>
  <Paragraphs>4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 Garrigle</dc:creator>
  <cp:keywords/>
  <dc:description/>
  <cp:lastModifiedBy>Christine Mc Garrigle</cp:lastModifiedBy>
  <cp:revision>2</cp:revision>
  <dcterms:created xsi:type="dcterms:W3CDTF">2023-04-14T10:10:00Z</dcterms:created>
  <dcterms:modified xsi:type="dcterms:W3CDTF">2023-04-14T10:21:00Z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4ccd077b-dbbe-4dba-947b-9a77f00388d7</vt:lpwstr>
  </property>
</Properties>
</file>