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E2A4" w14:textId="3E103EA9" w:rsidR="00A720C3" w:rsidRDefault="00B642C3" w:rsidP="00950118">
      <w:pPr>
        <w:jc w:val="center"/>
        <w:rPr>
          <w:rFonts w:ascii="Times New Roman" w:hAnsi="Times New Roman" w:cs="Times New Roman"/>
          <w:b/>
          <w:bCs/>
          <w:i/>
          <w:iCs/>
          <w:sz w:val="32"/>
          <w:szCs w:val="32"/>
        </w:rPr>
      </w:pPr>
      <w:r w:rsidRPr="00E62F19">
        <w:rPr>
          <w:rFonts w:ascii="Times New Roman" w:hAnsi="Times New Roman" w:cs="Times New Roman"/>
          <w:b/>
          <w:bCs/>
          <w:i/>
          <w:iCs/>
          <w:sz w:val="32"/>
          <w:szCs w:val="32"/>
        </w:rPr>
        <w:t>Supplementary Data</w:t>
      </w:r>
    </w:p>
    <w:p w14:paraId="60D66A0D" w14:textId="77777777" w:rsidR="00E62F19" w:rsidRPr="00E62F19" w:rsidRDefault="00E62F19" w:rsidP="00950118">
      <w:pPr>
        <w:jc w:val="center"/>
        <w:rPr>
          <w:rFonts w:ascii="Times New Roman" w:hAnsi="Times New Roman" w:cs="Times New Roman"/>
          <w:b/>
          <w:bCs/>
          <w:i/>
          <w:iCs/>
          <w:sz w:val="32"/>
          <w:szCs w:val="32"/>
        </w:rPr>
      </w:pPr>
    </w:p>
    <w:p w14:paraId="7C38B298" w14:textId="77777777" w:rsidR="00E62F19" w:rsidRPr="00C26C93" w:rsidRDefault="00E62F19" w:rsidP="00E62F19">
      <w:pPr>
        <w:spacing w:after="0" w:line="240" w:lineRule="auto"/>
        <w:rPr>
          <w:rFonts w:ascii="Times New Roman" w:hAnsi="Times New Roman" w:cs="Times New Roman"/>
          <w:b/>
          <w:bCs/>
          <w:sz w:val="28"/>
          <w:szCs w:val="28"/>
        </w:rPr>
      </w:pPr>
      <w:r w:rsidRPr="00C26C93">
        <w:rPr>
          <w:rFonts w:ascii="Times New Roman" w:hAnsi="Times New Roman" w:cs="Times New Roman"/>
          <w:b/>
          <w:bCs/>
          <w:sz w:val="28"/>
          <w:szCs w:val="28"/>
        </w:rPr>
        <w:t>The Impact of Bariatric Surgery on Breathing-Related Polysomnography Parameters – Updated Systematic Review and Meta-</w:t>
      </w:r>
      <w:proofErr w:type="gramStart"/>
      <w:r w:rsidRPr="00C26C93">
        <w:rPr>
          <w:rFonts w:ascii="Times New Roman" w:hAnsi="Times New Roman" w:cs="Times New Roman"/>
          <w:b/>
          <w:bCs/>
          <w:sz w:val="28"/>
          <w:szCs w:val="28"/>
        </w:rPr>
        <w:t>analysis</w:t>
      </w:r>
      <w:proofErr w:type="gramEnd"/>
    </w:p>
    <w:p w14:paraId="26286C2E" w14:textId="77777777" w:rsidR="00E62F19" w:rsidRDefault="00E62F19" w:rsidP="00E62F19">
      <w:pPr>
        <w:spacing w:after="0" w:line="240" w:lineRule="auto"/>
        <w:rPr>
          <w:rFonts w:ascii="Times New Roman" w:hAnsi="Times New Roman" w:cs="Times New Roman"/>
          <w:color w:val="212121"/>
          <w:sz w:val="24"/>
          <w:szCs w:val="24"/>
          <w:shd w:val="clear" w:color="auto" w:fill="FFFFFF"/>
        </w:rPr>
      </w:pPr>
      <w:r w:rsidRPr="00CF34E0">
        <w:rPr>
          <w:rFonts w:ascii="Times New Roman" w:hAnsi="Times New Roman" w:cs="Times New Roman"/>
          <w:b/>
          <w:bCs/>
          <w:sz w:val="24"/>
          <w:szCs w:val="24"/>
        </w:rPr>
        <w:br/>
      </w:r>
      <w:r w:rsidRPr="00C70DC0">
        <w:rPr>
          <w:rFonts w:ascii="Times New Roman" w:hAnsi="Times New Roman" w:cs="Times New Roman"/>
          <w:b/>
          <w:bCs/>
          <w:sz w:val="24"/>
          <w:szCs w:val="24"/>
        </w:rPr>
        <w:t>Saif Mashaqi</w:t>
      </w:r>
      <w:r w:rsidRPr="00C70DC0">
        <w:rPr>
          <w:rStyle w:val="FootnoteReference"/>
          <w:rFonts w:ascii="Times New Roman" w:hAnsi="Times New Roman" w:cs="Times New Roman"/>
          <w:b/>
          <w:bCs/>
          <w:sz w:val="24"/>
          <w:szCs w:val="24"/>
        </w:rPr>
        <w:t>1,2</w:t>
      </w:r>
      <w:r w:rsidRPr="00C70DC0">
        <w:rPr>
          <w:rFonts w:ascii="Times New Roman" w:hAnsi="Times New Roman" w:cs="Times New Roman"/>
          <w:b/>
          <w:bCs/>
          <w:sz w:val="24"/>
          <w:szCs w:val="24"/>
        </w:rPr>
        <w:t>*, Anas Rihawi</w:t>
      </w:r>
      <w:r w:rsidRPr="00C70DC0">
        <w:rPr>
          <w:rStyle w:val="FootnoteReference"/>
          <w:rFonts w:ascii="Times New Roman" w:hAnsi="Times New Roman" w:cs="Times New Roman"/>
          <w:b/>
          <w:bCs/>
          <w:sz w:val="24"/>
          <w:szCs w:val="24"/>
        </w:rPr>
        <w:t>3</w:t>
      </w:r>
      <w:r w:rsidRPr="00C70DC0">
        <w:rPr>
          <w:rFonts w:ascii="Times New Roman" w:hAnsi="Times New Roman" w:cs="Times New Roman"/>
          <w:b/>
          <w:bCs/>
          <w:sz w:val="24"/>
          <w:szCs w:val="24"/>
        </w:rPr>
        <w:t>, Pooja Rangan</w:t>
      </w:r>
      <w:r w:rsidRPr="00C70DC0">
        <w:rPr>
          <w:rStyle w:val="FootnoteReference"/>
          <w:rFonts w:ascii="Times New Roman" w:hAnsi="Times New Roman" w:cs="Times New Roman"/>
          <w:b/>
          <w:bCs/>
          <w:sz w:val="24"/>
          <w:szCs w:val="24"/>
        </w:rPr>
        <w:t>5,6</w:t>
      </w:r>
      <w:r w:rsidRPr="00C70DC0">
        <w:rPr>
          <w:rFonts w:ascii="Times New Roman" w:hAnsi="Times New Roman" w:cs="Times New Roman"/>
          <w:b/>
          <w:bCs/>
          <w:sz w:val="24"/>
          <w:szCs w:val="24"/>
        </w:rPr>
        <w:t>, Katherine Ho</w:t>
      </w:r>
      <w:r w:rsidRPr="00C70DC0">
        <w:rPr>
          <w:rStyle w:val="FootnoteReference"/>
          <w:rFonts w:ascii="Times New Roman" w:hAnsi="Times New Roman" w:cs="Times New Roman"/>
          <w:b/>
          <w:bCs/>
          <w:sz w:val="24"/>
          <w:szCs w:val="24"/>
        </w:rPr>
        <w:t>4</w:t>
      </w:r>
      <w:r w:rsidRPr="00C70DC0">
        <w:rPr>
          <w:rFonts w:ascii="Times New Roman" w:hAnsi="Times New Roman" w:cs="Times New Roman"/>
          <w:b/>
          <w:bCs/>
          <w:sz w:val="24"/>
          <w:szCs w:val="24"/>
        </w:rPr>
        <w:t>, Mateen Khokhar</w:t>
      </w:r>
      <w:r w:rsidRPr="00C70DC0">
        <w:rPr>
          <w:rStyle w:val="FootnoteReference"/>
          <w:rFonts w:ascii="Times New Roman" w:hAnsi="Times New Roman" w:cs="Times New Roman"/>
          <w:b/>
          <w:bCs/>
          <w:sz w:val="24"/>
          <w:szCs w:val="24"/>
        </w:rPr>
        <w:t>7</w:t>
      </w:r>
      <w:r w:rsidRPr="00C70DC0">
        <w:rPr>
          <w:rFonts w:ascii="Times New Roman" w:hAnsi="Times New Roman" w:cs="Times New Roman"/>
          <w:b/>
          <w:bCs/>
          <w:sz w:val="24"/>
          <w:szCs w:val="24"/>
        </w:rPr>
        <w:t>, Sonia Helmick</w:t>
      </w:r>
      <w:r w:rsidRPr="00C70DC0">
        <w:rPr>
          <w:rStyle w:val="FootnoteReference"/>
          <w:rFonts w:ascii="Times New Roman" w:hAnsi="Times New Roman" w:cs="Times New Roman"/>
          <w:b/>
          <w:bCs/>
          <w:sz w:val="24"/>
          <w:szCs w:val="24"/>
        </w:rPr>
        <w:t>8</w:t>
      </w:r>
      <w:r w:rsidRPr="00C70DC0">
        <w:rPr>
          <w:rFonts w:ascii="Times New Roman" w:hAnsi="Times New Roman" w:cs="Times New Roman"/>
          <w:b/>
          <w:bCs/>
          <w:sz w:val="24"/>
          <w:szCs w:val="24"/>
        </w:rPr>
        <w:t>, Yazan Ashouri</w:t>
      </w:r>
      <w:r w:rsidRPr="00C70DC0">
        <w:rPr>
          <w:rStyle w:val="FootnoteReference"/>
          <w:rFonts w:ascii="Times New Roman" w:hAnsi="Times New Roman" w:cs="Times New Roman"/>
          <w:b/>
          <w:bCs/>
          <w:sz w:val="24"/>
          <w:szCs w:val="24"/>
        </w:rPr>
        <w:t>9</w:t>
      </w:r>
      <w:r w:rsidRPr="00C70DC0">
        <w:rPr>
          <w:rFonts w:ascii="Times New Roman" w:hAnsi="Times New Roman" w:cs="Times New Roman"/>
          <w:b/>
          <w:bCs/>
          <w:sz w:val="24"/>
          <w:szCs w:val="24"/>
        </w:rPr>
        <w:t>, Daniel Combs</w:t>
      </w:r>
      <w:r w:rsidRPr="00C70DC0">
        <w:rPr>
          <w:rStyle w:val="FootnoteReference"/>
          <w:rFonts w:ascii="Times New Roman" w:hAnsi="Times New Roman" w:cs="Times New Roman"/>
          <w:b/>
          <w:bCs/>
          <w:sz w:val="24"/>
          <w:szCs w:val="24"/>
        </w:rPr>
        <w:t>2</w:t>
      </w:r>
      <w:r w:rsidRPr="00C70DC0">
        <w:rPr>
          <w:rFonts w:ascii="Times New Roman" w:hAnsi="Times New Roman" w:cs="Times New Roman"/>
          <w:b/>
          <w:bCs/>
          <w:sz w:val="24"/>
          <w:szCs w:val="24"/>
        </w:rPr>
        <w:t>, Iman Ghaderi</w:t>
      </w:r>
      <w:r w:rsidRPr="00C70DC0">
        <w:rPr>
          <w:rStyle w:val="FootnoteReference"/>
          <w:rFonts w:ascii="Times New Roman" w:hAnsi="Times New Roman" w:cs="Times New Roman"/>
          <w:b/>
          <w:bCs/>
          <w:sz w:val="24"/>
          <w:szCs w:val="24"/>
        </w:rPr>
        <w:t>10</w:t>
      </w:r>
      <w:r w:rsidRPr="00C70DC0">
        <w:rPr>
          <w:rFonts w:ascii="Times New Roman" w:hAnsi="Times New Roman" w:cs="Times New Roman"/>
          <w:b/>
          <w:bCs/>
          <w:sz w:val="24"/>
          <w:szCs w:val="24"/>
        </w:rPr>
        <w:t>, Sairam Parthasarathy</w:t>
      </w:r>
      <w:r w:rsidRPr="00C70DC0">
        <w:rPr>
          <w:rStyle w:val="FootnoteReference"/>
          <w:rFonts w:ascii="Times New Roman" w:hAnsi="Times New Roman" w:cs="Times New Roman"/>
          <w:b/>
          <w:bCs/>
          <w:sz w:val="24"/>
          <w:szCs w:val="24"/>
        </w:rPr>
        <w:t>1,2</w:t>
      </w:r>
      <w:r w:rsidRPr="00CF34E0">
        <w:rPr>
          <w:rFonts w:ascii="Times New Roman" w:hAnsi="Times New Roman" w:cs="Times New Roman"/>
          <w:b/>
          <w:bCs/>
        </w:rPr>
        <w:br/>
      </w:r>
      <w:r w:rsidRPr="00CF34E0">
        <w:rPr>
          <w:rFonts w:ascii="Times New Roman" w:hAnsi="Times New Roman" w:cs="Times New Roman"/>
        </w:rPr>
        <w:br/>
      </w:r>
      <w:bookmarkStart w:id="0" w:name="_Hlk67473124"/>
      <w:r w:rsidRPr="00353863">
        <w:rPr>
          <w:rStyle w:val="FootnoteReference"/>
          <w:rFonts w:ascii="Times New Roman" w:hAnsi="Times New Roman" w:cs="Times New Roman"/>
          <w:color w:val="212121"/>
          <w:sz w:val="24"/>
          <w:szCs w:val="24"/>
          <w:shd w:val="clear" w:color="auto" w:fill="FFFFFF"/>
        </w:rPr>
        <w:t>1</w:t>
      </w:r>
      <w:r w:rsidRPr="00353863">
        <w:rPr>
          <w:rFonts w:ascii="Times New Roman" w:hAnsi="Times New Roman" w:cs="Times New Roman"/>
          <w:color w:val="212121"/>
          <w:sz w:val="24"/>
          <w:szCs w:val="24"/>
          <w:shd w:val="clear" w:color="auto" w:fill="FFFFFF"/>
        </w:rPr>
        <w:t>Department of Pulmonary, Critical Care, Allergy and Sleep Medicine, University of Arizona College of Medicine, Tucson, AZ, USA</w:t>
      </w:r>
      <w:bookmarkEnd w:id="0"/>
    </w:p>
    <w:p w14:paraId="77CAD708" w14:textId="77777777" w:rsidR="00E62F19" w:rsidRDefault="00E62F19" w:rsidP="00E62F19">
      <w:pPr>
        <w:spacing w:after="0" w:line="240" w:lineRule="auto"/>
        <w:rPr>
          <w:rFonts w:ascii="Times New Roman" w:hAnsi="Times New Roman" w:cs="Times New Roman"/>
          <w:color w:val="212121"/>
          <w:sz w:val="24"/>
          <w:szCs w:val="24"/>
          <w:shd w:val="clear" w:color="auto" w:fill="FFFFFF"/>
        </w:rPr>
      </w:pPr>
      <w:r w:rsidRPr="00353863">
        <w:rPr>
          <w:rFonts w:ascii="Times New Roman" w:hAnsi="Times New Roman" w:cs="Times New Roman"/>
          <w:color w:val="212121"/>
          <w:sz w:val="24"/>
          <w:szCs w:val="24"/>
          <w:shd w:val="clear" w:color="auto" w:fill="FFFFFF"/>
        </w:rPr>
        <w:br/>
      </w:r>
      <w:r w:rsidRPr="00353863">
        <w:rPr>
          <w:rStyle w:val="FootnoteReference"/>
          <w:rFonts w:ascii="Times New Roman" w:hAnsi="Times New Roman" w:cs="Times New Roman"/>
          <w:color w:val="212121"/>
          <w:sz w:val="24"/>
          <w:szCs w:val="24"/>
          <w:shd w:val="clear" w:color="auto" w:fill="FFFFFF"/>
        </w:rPr>
        <w:t>2</w:t>
      </w:r>
      <w:r w:rsidRPr="00353863">
        <w:rPr>
          <w:rFonts w:ascii="Times New Roman" w:hAnsi="Times New Roman" w:cs="Times New Roman"/>
          <w:color w:val="212121"/>
          <w:sz w:val="24"/>
          <w:szCs w:val="24"/>
          <w:shd w:val="clear" w:color="auto" w:fill="FFFFFF"/>
        </w:rPr>
        <w:t>University of Arizona Health Sciences Center for Sleep &amp; Circadian Sciences, Tucson, AZ, USA</w:t>
      </w:r>
    </w:p>
    <w:p w14:paraId="3BA84232" w14:textId="77777777" w:rsidR="00E62F19" w:rsidRDefault="00E62F19" w:rsidP="00E62F19">
      <w:pPr>
        <w:spacing w:after="0" w:line="240" w:lineRule="auto"/>
        <w:rPr>
          <w:rFonts w:ascii="Times New Roman" w:hAnsi="Times New Roman" w:cs="Times New Roman"/>
          <w:color w:val="212121"/>
          <w:sz w:val="24"/>
          <w:szCs w:val="24"/>
          <w:shd w:val="clear" w:color="auto" w:fill="FFFFFF"/>
        </w:rPr>
      </w:pPr>
      <w:r w:rsidRPr="00353863">
        <w:rPr>
          <w:rFonts w:ascii="Times New Roman" w:hAnsi="Times New Roman" w:cs="Times New Roman"/>
          <w:color w:val="212121"/>
          <w:sz w:val="24"/>
          <w:szCs w:val="24"/>
          <w:shd w:val="clear" w:color="auto" w:fill="FFFFFF"/>
        </w:rPr>
        <w:br/>
      </w:r>
      <w:r w:rsidRPr="00353863">
        <w:rPr>
          <w:rStyle w:val="FootnoteReference"/>
          <w:rFonts w:ascii="Times New Roman" w:hAnsi="Times New Roman" w:cs="Times New Roman"/>
          <w:color w:val="212121"/>
          <w:sz w:val="24"/>
          <w:szCs w:val="24"/>
          <w:shd w:val="clear" w:color="auto" w:fill="FFFFFF"/>
        </w:rPr>
        <w:t>3</w:t>
      </w:r>
      <w:r w:rsidRPr="00353863">
        <w:rPr>
          <w:rFonts w:ascii="Times New Roman" w:hAnsi="Times New Roman" w:cs="Times New Roman"/>
          <w:color w:val="212121"/>
          <w:sz w:val="24"/>
          <w:szCs w:val="24"/>
          <w:shd w:val="clear" w:color="auto" w:fill="FFFFFF"/>
        </w:rPr>
        <w:t xml:space="preserve">Department of Pulmonary and Critical Care medicine, Oregon </w:t>
      </w:r>
      <w:proofErr w:type="gramStart"/>
      <w:r w:rsidRPr="00353863">
        <w:rPr>
          <w:rFonts w:ascii="Times New Roman" w:hAnsi="Times New Roman" w:cs="Times New Roman"/>
          <w:color w:val="212121"/>
          <w:sz w:val="24"/>
          <w:szCs w:val="24"/>
          <w:shd w:val="clear" w:color="auto" w:fill="FFFFFF"/>
        </w:rPr>
        <w:t>Health</w:t>
      </w:r>
      <w:proofErr w:type="gramEnd"/>
      <w:r w:rsidRPr="00353863">
        <w:rPr>
          <w:rFonts w:ascii="Times New Roman" w:hAnsi="Times New Roman" w:cs="Times New Roman"/>
          <w:color w:val="212121"/>
          <w:sz w:val="24"/>
          <w:szCs w:val="24"/>
          <w:shd w:val="clear" w:color="auto" w:fill="FFFFFF"/>
        </w:rPr>
        <w:t xml:space="preserve"> and Science University (OHSU), Portland, OR</w:t>
      </w:r>
    </w:p>
    <w:p w14:paraId="41004E68" w14:textId="77777777" w:rsidR="00E62F19" w:rsidRDefault="00E62F19" w:rsidP="00E62F19">
      <w:pPr>
        <w:spacing w:after="0" w:line="240" w:lineRule="auto"/>
        <w:rPr>
          <w:rFonts w:ascii="Times New Roman" w:hAnsi="Times New Roman" w:cs="Times New Roman"/>
          <w:color w:val="212121"/>
          <w:sz w:val="24"/>
          <w:szCs w:val="24"/>
          <w:shd w:val="clear" w:color="auto" w:fill="FFFFFF"/>
        </w:rPr>
      </w:pPr>
    </w:p>
    <w:p w14:paraId="43CCC83E" w14:textId="77777777" w:rsidR="00E62F19" w:rsidRDefault="00E62F19" w:rsidP="00E62F19">
      <w:pPr>
        <w:spacing w:after="0" w:line="240" w:lineRule="auto"/>
        <w:rPr>
          <w:rFonts w:ascii="Times New Roman" w:hAnsi="Times New Roman" w:cs="Times New Roman"/>
          <w:color w:val="212121"/>
          <w:sz w:val="24"/>
          <w:szCs w:val="24"/>
          <w:shd w:val="clear" w:color="auto" w:fill="FFFFFF"/>
        </w:rPr>
      </w:pPr>
      <w:r w:rsidRPr="00353863">
        <w:rPr>
          <w:rFonts w:ascii="Times New Roman" w:hAnsi="Times New Roman" w:cs="Times New Roman"/>
          <w:color w:val="212121"/>
          <w:sz w:val="24"/>
          <w:szCs w:val="24"/>
          <w:shd w:val="clear" w:color="auto" w:fill="FFFFFF"/>
        </w:rPr>
        <w:t xml:space="preserve"> </w:t>
      </w:r>
      <w:r w:rsidRPr="00353863">
        <w:rPr>
          <w:rStyle w:val="FootnoteReference"/>
          <w:rFonts w:ascii="Times New Roman" w:hAnsi="Times New Roman" w:cs="Times New Roman"/>
          <w:color w:val="212121"/>
          <w:sz w:val="24"/>
          <w:szCs w:val="24"/>
          <w:shd w:val="clear" w:color="auto" w:fill="FFFFFF"/>
        </w:rPr>
        <w:t>4</w:t>
      </w:r>
      <w:r w:rsidRPr="00353863">
        <w:rPr>
          <w:rFonts w:ascii="Times New Roman" w:hAnsi="Times New Roman" w:cs="Times New Roman"/>
          <w:color w:val="212121"/>
          <w:sz w:val="24"/>
          <w:szCs w:val="24"/>
          <w:shd w:val="clear" w:color="auto" w:fill="FFFFFF"/>
        </w:rPr>
        <w:t>Department of General Surgery, Johns Hopkins University School of Medicine, Baltimore, MD</w:t>
      </w:r>
    </w:p>
    <w:p w14:paraId="222AD1E9" w14:textId="77777777" w:rsidR="00E62F19" w:rsidRDefault="00E62F19" w:rsidP="00E62F19">
      <w:pPr>
        <w:spacing w:after="0" w:line="240" w:lineRule="auto"/>
        <w:rPr>
          <w:rFonts w:ascii="Times New Roman" w:hAnsi="Times New Roman" w:cs="Times New Roman"/>
          <w:color w:val="212121"/>
          <w:sz w:val="24"/>
          <w:szCs w:val="24"/>
          <w:shd w:val="clear" w:color="auto" w:fill="FFFFFF"/>
        </w:rPr>
      </w:pPr>
      <w:r w:rsidRPr="00353863">
        <w:rPr>
          <w:rFonts w:ascii="Times New Roman" w:hAnsi="Times New Roman" w:cs="Times New Roman"/>
          <w:color w:val="212121"/>
          <w:sz w:val="24"/>
          <w:szCs w:val="24"/>
          <w:shd w:val="clear" w:color="auto" w:fill="FFFFFF"/>
        </w:rPr>
        <w:br/>
      </w:r>
      <w:r w:rsidRPr="00353863">
        <w:rPr>
          <w:rStyle w:val="FootnoteReference"/>
          <w:rFonts w:ascii="Times New Roman" w:hAnsi="Times New Roman" w:cs="Times New Roman"/>
          <w:color w:val="212121"/>
          <w:sz w:val="24"/>
          <w:szCs w:val="24"/>
          <w:shd w:val="clear" w:color="auto" w:fill="FFFFFF"/>
        </w:rPr>
        <w:t>5</w:t>
      </w:r>
      <w:r w:rsidRPr="00353863">
        <w:rPr>
          <w:rFonts w:ascii="Times New Roman" w:hAnsi="Times New Roman" w:cs="Times New Roman"/>
          <w:color w:val="212121"/>
          <w:sz w:val="24"/>
          <w:szCs w:val="24"/>
          <w:shd w:val="clear" w:color="auto" w:fill="FFFFFF"/>
        </w:rPr>
        <w:t>Banner University Medical Center Phoenix. Department of Medicine. Phoenix, AZ</w:t>
      </w:r>
    </w:p>
    <w:p w14:paraId="5FC393E3" w14:textId="77777777" w:rsidR="00E62F19" w:rsidRDefault="00E62F19" w:rsidP="00E62F19">
      <w:pPr>
        <w:spacing w:after="0" w:line="240" w:lineRule="auto"/>
        <w:rPr>
          <w:rFonts w:ascii="Times New Roman" w:hAnsi="Times New Roman" w:cs="Times New Roman"/>
          <w:color w:val="212121"/>
          <w:sz w:val="24"/>
          <w:szCs w:val="24"/>
          <w:shd w:val="clear" w:color="auto" w:fill="FFFFFF"/>
        </w:rPr>
      </w:pPr>
      <w:r w:rsidRPr="00353863">
        <w:rPr>
          <w:rFonts w:ascii="Times New Roman" w:hAnsi="Times New Roman" w:cs="Times New Roman"/>
          <w:color w:val="212121"/>
          <w:sz w:val="24"/>
          <w:szCs w:val="24"/>
          <w:shd w:val="clear" w:color="auto" w:fill="FFFFFF"/>
        </w:rPr>
        <w:br/>
      </w:r>
      <w:r w:rsidRPr="00353863">
        <w:rPr>
          <w:rStyle w:val="FootnoteReference"/>
          <w:rFonts w:ascii="Times New Roman" w:hAnsi="Times New Roman" w:cs="Times New Roman"/>
          <w:color w:val="212121"/>
          <w:sz w:val="24"/>
          <w:szCs w:val="24"/>
          <w:shd w:val="clear" w:color="auto" w:fill="FFFFFF"/>
        </w:rPr>
        <w:t>6</w:t>
      </w:r>
      <w:r w:rsidRPr="00353863">
        <w:rPr>
          <w:rFonts w:ascii="Times New Roman" w:hAnsi="Times New Roman" w:cs="Times New Roman"/>
          <w:color w:val="212121"/>
          <w:sz w:val="24"/>
          <w:szCs w:val="24"/>
          <w:shd w:val="clear" w:color="auto" w:fill="FFFFFF"/>
        </w:rPr>
        <w:t>The University of Arizona College of Medicine Phoenix. Department of Internal Medicine. Phoenix, AZ</w:t>
      </w:r>
    </w:p>
    <w:p w14:paraId="6D0D46CD" w14:textId="77777777" w:rsidR="00E62F19" w:rsidRDefault="00E62F19" w:rsidP="00E62F19">
      <w:pPr>
        <w:spacing w:after="0" w:line="240" w:lineRule="auto"/>
        <w:rPr>
          <w:rFonts w:ascii="Times New Roman" w:hAnsi="Times New Roman" w:cs="Times New Roman"/>
          <w:color w:val="212121"/>
          <w:sz w:val="24"/>
          <w:szCs w:val="24"/>
          <w:shd w:val="clear" w:color="auto" w:fill="FFFFFF"/>
        </w:rPr>
      </w:pPr>
      <w:r w:rsidRPr="00353863">
        <w:rPr>
          <w:rFonts w:ascii="Times New Roman" w:hAnsi="Times New Roman" w:cs="Times New Roman"/>
          <w:color w:val="212121"/>
          <w:sz w:val="24"/>
          <w:szCs w:val="24"/>
          <w:shd w:val="clear" w:color="auto" w:fill="FFFFFF"/>
        </w:rPr>
        <w:br/>
      </w:r>
      <w:r w:rsidRPr="00353863">
        <w:rPr>
          <w:rStyle w:val="FootnoteReference"/>
          <w:rFonts w:ascii="Times New Roman" w:hAnsi="Times New Roman" w:cs="Times New Roman"/>
          <w:color w:val="212121"/>
          <w:sz w:val="24"/>
          <w:szCs w:val="24"/>
          <w:shd w:val="clear" w:color="auto" w:fill="FFFFFF"/>
        </w:rPr>
        <w:t>7</w:t>
      </w:r>
      <w:r w:rsidRPr="00353863">
        <w:rPr>
          <w:rFonts w:ascii="Times New Roman" w:hAnsi="Times New Roman" w:cs="Times New Roman"/>
          <w:color w:val="212121"/>
          <w:sz w:val="24"/>
          <w:szCs w:val="24"/>
          <w:shd w:val="clear" w:color="auto" w:fill="FFFFFF"/>
        </w:rPr>
        <w:t>Department of Internal Medicine, Dignity Health Medical Group St Joseph’s, Phoenix, AZ</w:t>
      </w:r>
    </w:p>
    <w:p w14:paraId="3162106C" w14:textId="77777777" w:rsidR="00E62F19" w:rsidRDefault="00E62F19" w:rsidP="00E62F19">
      <w:pPr>
        <w:spacing w:after="0" w:line="240" w:lineRule="auto"/>
        <w:rPr>
          <w:rFonts w:ascii="Times New Roman" w:hAnsi="Times New Roman" w:cs="Times New Roman"/>
          <w:color w:val="212121"/>
          <w:sz w:val="24"/>
          <w:szCs w:val="24"/>
          <w:shd w:val="clear" w:color="auto" w:fill="FFFFFF"/>
        </w:rPr>
      </w:pPr>
      <w:r w:rsidRPr="00353863">
        <w:rPr>
          <w:rFonts w:ascii="Times New Roman" w:hAnsi="Times New Roman" w:cs="Times New Roman"/>
          <w:color w:val="212121"/>
          <w:sz w:val="24"/>
          <w:szCs w:val="24"/>
          <w:shd w:val="clear" w:color="auto" w:fill="FFFFFF"/>
        </w:rPr>
        <w:br/>
      </w:r>
      <w:r w:rsidRPr="00353863">
        <w:rPr>
          <w:rStyle w:val="FootnoteReference"/>
          <w:rFonts w:ascii="Times New Roman" w:hAnsi="Times New Roman" w:cs="Times New Roman"/>
          <w:color w:val="212121"/>
          <w:sz w:val="24"/>
          <w:szCs w:val="24"/>
          <w:shd w:val="clear" w:color="auto" w:fill="FFFFFF"/>
        </w:rPr>
        <w:t>8</w:t>
      </w:r>
      <w:r w:rsidRPr="00353863">
        <w:rPr>
          <w:rFonts w:ascii="Times New Roman" w:hAnsi="Times New Roman" w:cs="Times New Roman"/>
          <w:color w:val="212121"/>
          <w:sz w:val="24"/>
          <w:szCs w:val="24"/>
          <w:shd w:val="clear" w:color="auto" w:fill="FFFFFF"/>
        </w:rPr>
        <w:t>Department of Pulmonary and Sleep medicine, Tucson VA Medical Center. Tucson, AZ</w:t>
      </w:r>
    </w:p>
    <w:p w14:paraId="1A1CD315" w14:textId="77777777" w:rsidR="00E62F19" w:rsidRDefault="00E62F19" w:rsidP="00E62F19">
      <w:pPr>
        <w:spacing w:after="0" w:line="240" w:lineRule="auto"/>
        <w:rPr>
          <w:rFonts w:ascii="Times New Roman" w:hAnsi="Times New Roman" w:cs="Times New Roman"/>
          <w:color w:val="212121"/>
          <w:sz w:val="24"/>
          <w:szCs w:val="24"/>
          <w:shd w:val="clear" w:color="auto" w:fill="FFFFFF"/>
        </w:rPr>
      </w:pPr>
      <w:r w:rsidRPr="00353863">
        <w:rPr>
          <w:rFonts w:ascii="Times New Roman" w:hAnsi="Times New Roman" w:cs="Times New Roman"/>
          <w:color w:val="212121"/>
          <w:sz w:val="24"/>
          <w:szCs w:val="24"/>
          <w:shd w:val="clear" w:color="auto" w:fill="FFFFFF"/>
        </w:rPr>
        <w:br/>
      </w:r>
      <w:r w:rsidRPr="00353863">
        <w:rPr>
          <w:rStyle w:val="FootnoteReference"/>
          <w:rFonts w:ascii="Times New Roman" w:hAnsi="Times New Roman" w:cs="Times New Roman"/>
          <w:color w:val="212121"/>
          <w:sz w:val="24"/>
          <w:szCs w:val="24"/>
          <w:shd w:val="clear" w:color="auto" w:fill="FFFFFF"/>
        </w:rPr>
        <w:t>9</w:t>
      </w:r>
      <w:r w:rsidRPr="00353863">
        <w:rPr>
          <w:rFonts w:ascii="Times New Roman" w:hAnsi="Times New Roman" w:cs="Times New Roman"/>
          <w:color w:val="212121"/>
          <w:sz w:val="24"/>
          <w:szCs w:val="24"/>
          <w:shd w:val="clear" w:color="auto" w:fill="FFFFFF"/>
        </w:rPr>
        <w:t xml:space="preserve">Department of Neurology, St. Vincent Medical Center, Toledo, OH </w:t>
      </w:r>
    </w:p>
    <w:p w14:paraId="5EDA89EB" w14:textId="77777777" w:rsidR="00E62F19" w:rsidRPr="00353863" w:rsidRDefault="00E62F19" w:rsidP="00E62F19">
      <w:pPr>
        <w:spacing w:after="0" w:line="240" w:lineRule="auto"/>
        <w:rPr>
          <w:rFonts w:ascii="Times New Roman" w:hAnsi="Times New Roman" w:cs="Times New Roman"/>
          <w:color w:val="212121"/>
          <w:sz w:val="24"/>
          <w:szCs w:val="24"/>
          <w:shd w:val="clear" w:color="auto" w:fill="FFFFFF"/>
        </w:rPr>
      </w:pPr>
      <w:r w:rsidRPr="00353863">
        <w:rPr>
          <w:rFonts w:ascii="Times New Roman" w:hAnsi="Times New Roman" w:cs="Times New Roman"/>
          <w:color w:val="212121"/>
          <w:sz w:val="24"/>
          <w:szCs w:val="24"/>
          <w:shd w:val="clear" w:color="auto" w:fill="FFFFFF"/>
        </w:rPr>
        <w:br/>
      </w:r>
      <w:r w:rsidRPr="00353863">
        <w:rPr>
          <w:rStyle w:val="FootnoteReference"/>
          <w:rFonts w:ascii="Times New Roman" w:hAnsi="Times New Roman" w:cs="Times New Roman"/>
          <w:color w:val="212121"/>
          <w:sz w:val="24"/>
          <w:szCs w:val="24"/>
          <w:shd w:val="clear" w:color="auto" w:fill="FFFFFF"/>
        </w:rPr>
        <w:t>10</w:t>
      </w:r>
      <w:r w:rsidRPr="00353863">
        <w:rPr>
          <w:rFonts w:ascii="Times New Roman" w:hAnsi="Times New Roman" w:cs="Times New Roman"/>
          <w:color w:val="212121"/>
          <w:sz w:val="24"/>
          <w:szCs w:val="24"/>
          <w:shd w:val="clear" w:color="auto" w:fill="FFFFFF"/>
        </w:rPr>
        <w:t>Section of Minimally Invasive, Robotic and Bariatric Surgery, Department of Surgery, University of Arizona College of Medicine, Tucson, AZ, USA</w:t>
      </w:r>
    </w:p>
    <w:p w14:paraId="00E9EC8B" w14:textId="77777777" w:rsidR="00E62F19" w:rsidRDefault="00E62F19" w:rsidP="00E62F19">
      <w:pPr>
        <w:spacing w:after="0" w:line="480" w:lineRule="auto"/>
        <w:rPr>
          <w:rFonts w:ascii="Times New Roman" w:hAnsi="Times New Roman" w:cs="Times New Roman"/>
          <w:color w:val="212121"/>
          <w:sz w:val="18"/>
          <w:szCs w:val="18"/>
          <w:shd w:val="clear" w:color="auto" w:fill="FFFFFF"/>
        </w:rPr>
      </w:pPr>
      <w:r w:rsidRPr="00CF34E0">
        <w:rPr>
          <w:rFonts w:ascii="Times New Roman" w:hAnsi="Times New Roman" w:cs="Times New Roman"/>
          <w:color w:val="212121"/>
          <w:sz w:val="18"/>
          <w:szCs w:val="18"/>
          <w:shd w:val="clear" w:color="auto" w:fill="FFFFFF"/>
        </w:rPr>
        <w:br/>
      </w:r>
    </w:p>
    <w:p w14:paraId="292440C0" w14:textId="77777777" w:rsidR="00E62F19" w:rsidRPr="003D4363" w:rsidRDefault="00E62F19" w:rsidP="00E62F19">
      <w:pPr>
        <w:spacing w:after="0" w:line="240" w:lineRule="auto"/>
        <w:rPr>
          <w:rFonts w:ascii="Times New Roman" w:hAnsi="Times New Roman" w:cs="Times New Roman"/>
          <w:b/>
          <w:bCs/>
          <w:color w:val="212121"/>
          <w:sz w:val="24"/>
          <w:szCs w:val="24"/>
          <w:shd w:val="clear" w:color="auto" w:fill="FFFFFF"/>
        </w:rPr>
      </w:pPr>
      <w:r w:rsidRPr="003D4363">
        <w:rPr>
          <w:rFonts w:ascii="Times New Roman" w:hAnsi="Times New Roman" w:cs="Times New Roman"/>
          <w:b/>
          <w:bCs/>
          <w:color w:val="212121"/>
          <w:sz w:val="24"/>
          <w:szCs w:val="24"/>
          <w:shd w:val="clear" w:color="auto" w:fill="FFFFFF"/>
        </w:rPr>
        <w:t xml:space="preserve">* Correspondence: </w:t>
      </w:r>
    </w:p>
    <w:p w14:paraId="6ED4DEB0" w14:textId="77777777" w:rsidR="00E62F19" w:rsidRPr="005B165C" w:rsidRDefault="00E62F19" w:rsidP="00E62F19">
      <w:pPr>
        <w:spacing w:after="0" w:line="240" w:lineRule="auto"/>
        <w:rPr>
          <w:rFonts w:ascii="Times New Roman" w:hAnsi="Times New Roman" w:cs="Times New Roman"/>
          <w:color w:val="212121"/>
          <w:sz w:val="24"/>
          <w:szCs w:val="24"/>
          <w:shd w:val="clear" w:color="auto" w:fill="FFFFFF"/>
        </w:rPr>
      </w:pPr>
      <w:r w:rsidRPr="005B165C">
        <w:rPr>
          <w:rFonts w:ascii="Times New Roman" w:hAnsi="Times New Roman" w:cs="Times New Roman"/>
          <w:color w:val="212121"/>
          <w:sz w:val="24"/>
          <w:szCs w:val="24"/>
          <w:shd w:val="clear" w:color="auto" w:fill="FFFFFF"/>
        </w:rPr>
        <w:t>Saif Mashaqi, MD</w:t>
      </w:r>
    </w:p>
    <w:p w14:paraId="77700294" w14:textId="77777777" w:rsidR="00E62F19" w:rsidRPr="005B165C" w:rsidRDefault="00E62F19" w:rsidP="00E62F19">
      <w:pPr>
        <w:spacing w:after="0" w:line="240" w:lineRule="auto"/>
        <w:rPr>
          <w:rFonts w:ascii="Times New Roman" w:hAnsi="Times New Roman" w:cs="Times New Roman"/>
          <w:color w:val="212121"/>
          <w:sz w:val="24"/>
          <w:szCs w:val="24"/>
          <w:shd w:val="clear" w:color="auto" w:fill="FFFFFF"/>
        </w:rPr>
      </w:pPr>
      <w:r w:rsidRPr="005B165C">
        <w:rPr>
          <w:rFonts w:ascii="Times New Roman" w:hAnsi="Times New Roman" w:cs="Times New Roman"/>
          <w:color w:val="212121"/>
          <w:sz w:val="24"/>
          <w:szCs w:val="24"/>
          <w:shd w:val="clear" w:color="auto" w:fill="FFFFFF"/>
        </w:rPr>
        <w:t>The University of Arizona / Banner University Medical Center</w:t>
      </w:r>
    </w:p>
    <w:p w14:paraId="1F1FDAEF" w14:textId="77777777" w:rsidR="00E62F19" w:rsidRPr="005B165C" w:rsidRDefault="00E62F19" w:rsidP="00E62F19">
      <w:pPr>
        <w:spacing w:after="0" w:line="240" w:lineRule="auto"/>
        <w:rPr>
          <w:rFonts w:ascii="Times New Roman" w:hAnsi="Times New Roman" w:cs="Times New Roman"/>
          <w:color w:val="212121"/>
          <w:sz w:val="24"/>
          <w:szCs w:val="24"/>
          <w:shd w:val="clear" w:color="auto" w:fill="FFFFFF"/>
        </w:rPr>
      </w:pPr>
      <w:r w:rsidRPr="005B165C">
        <w:rPr>
          <w:rFonts w:ascii="Times New Roman" w:hAnsi="Times New Roman" w:cs="Times New Roman"/>
          <w:color w:val="212121"/>
          <w:sz w:val="24"/>
          <w:szCs w:val="24"/>
          <w:shd w:val="clear" w:color="auto" w:fill="FFFFFF"/>
        </w:rPr>
        <w:t>1625 N Campbell Ave, Tucson, AZ 85719</w:t>
      </w:r>
    </w:p>
    <w:p w14:paraId="241EBD58" w14:textId="77777777" w:rsidR="00E62F19" w:rsidRDefault="00E62F19" w:rsidP="00E62F19">
      <w:pPr>
        <w:spacing w:after="0" w:line="240" w:lineRule="auto"/>
        <w:rPr>
          <w:rFonts w:ascii="Times New Roman" w:hAnsi="Times New Roman" w:cs="Times New Roman"/>
          <w:color w:val="212121"/>
          <w:sz w:val="24"/>
          <w:szCs w:val="24"/>
          <w:shd w:val="clear" w:color="auto" w:fill="FFFFFF"/>
        </w:rPr>
      </w:pPr>
      <w:hyperlink r:id="rId5" w:history="1">
        <w:r w:rsidRPr="0047314F">
          <w:rPr>
            <w:rStyle w:val="Hyperlink"/>
            <w:rFonts w:ascii="Times New Roman" w:hAnsi="Times New Roman" w:cs="Times New Roman"/>
            <w:sz w:val="24"/>
            <w:szCs w:val="24"/>
            <w:shd w:val="clear" w:color="auto" w:fill="FFFFFF"/>
          </w:rPr>
          <w:t>saifmashaqi@arizona.edu</w:t>
        </w:r>
      </w:hyperlink>
    </w:p>
    <w:p w14:paraId="79D1AF22" w14:textId="77777777" w:rsidR="00E62F19" w:rsidRPr="00F75CDF" w:rsidRDefault="00E62F19" w:rsidP="00950118">
      <w:pPr>
        <w:jc w:val="center"/>
        <w:rPr>
          <w:rFonts w:ascii="Times New Roman" w:hAnsi="Times New Roman" w:cs="Times New Roman"/>
          <w:i/>
          <w:iCs/>
          <w:sz w:val="32"/>
          <w:szCs w:val="32"/>
        </w:rPr>
      </w:pPr>
    </w:p>
    <w:p w14:paraId="2512A6F6" w14:textId="77777777" w:rsidR="00693DF6" w:rsidRDefault="00693DF6" w:rsidP="00693DF6">
      <w:pPr>
        <w:pStyle w:val="Heading1"/>
        <w:numPr>
          <w:ilvl w:val="0"/>
          <w:numId w:val="0"/>
        </w:numPr>
      </w:pPr>
    </w:p>
    <w:p w14:paraId="165277F9" w14:textId="34F21050" w:rsidR="00044811" w:rsidRPr="0057222D" w:rsidRDefault="0057222D" w:rsidP="0057222D">
      <w:pPr>
        <w:pStyle w:val="ListParagraph"/>
        <w:numPr>
          <w:ilvl w:val="0"/>
          <w:numId w:val="4"/>
        </w:numPr>
        <w:spacing w:before="240" w:after="240" w:line="240" w:lineRule="auto"/>
        <w:outlineLvl w:val="0"/>
        <w:rPr>
          <w:rFonts w:ascii="Times New Roman" w:eastAsia="Cambria" w:hAnsi="Times New Roman" w:cs="Times New Roman"/>
          <w:b/>
          <w:sz w:val="24"/>
          <w:szCs w:val="24"/>
        </w:rPr>
      </w:pPr>
      <w:r w:rsidRPr="0057222D">
        <w:rPr>
          <w:rFonts w:ascii="Times New Roman" w:eastAsia="Cambria" w:hAnsi="Times New Roman" w:cs="Times New Roman"/>
          <w:b/>
          <w:sz w:val="24"/>
          <w:szCs w:val="24"/>
        </w:rPr>
        <w:lastRenderedPageBreak/>
        <w:t>Supplementary Figures and Tables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17"/>
        <w:gridCol w:w="782"/>
        <w:gridCol w:w="702"/>
        <w:gridCol w:w="1129"/>
      </w:tblGrid>
      <w:tr w:rsidR="00B642C3" w:rsidRPr="005E7860" w14:paraId="6F81BAA9" w14:textId="77777777" w:rsidTr="0055052F">
        <w:trPr>
          <w:tblHeader/>
        </w:trPr>
        <w:tc>
          <w:tcPr>
            <w:tcW w:w="0" w:type="auto"/>
            <w:tcBorders>
              <w:top w:val="single" w:sz="12" w:space="0" w:color="F4F4F4"/>
              <w:left w:val="single" w:sz="12" w:space="0" w:color="F4F4F4"/>
              <w:bottom w:val="single" w:sz="12" w:space="0" w:color="F4F4F4"/>
              <w:right w:val="single" w:sz="12" w:space="0" w:color="F4F4F4"/>
            </w:tcBorders>
            <w:shd w:val="clear" w:color="auto" w:fill="F4F4F4"/>
            <w:tcMar>
              <w:top w:w="240" w:type="dxa"/>
              <w:left w:w="168" w:type="dxa"/>
              <w:bottom w:w="360" w:type="dxa"/>
              <w:right w:w="240" w:type="dxa"/>
            </w:tcMar>
            <w:hideMark/>
          </w:tcPr>
          <w:p w14:paraId="1BA9884D" w14:textId="77777777" w:rsidR="00B642C3" w:rsidRPr="005E7860" w:rsidRDefault="00B642C3" w:rsidP="0055052F">
            <w:pPr>
              <w:spacing w:after="360" w:line="240" w:lineRule="auto"/>
              <w:rPr>
                <w:rFonts w:ascii="Times New Roman" w:eastAsia="Times New Roman" w:hAnsi="Times New Roman" w:cs="Times New Roman"/>
                <w:color w:val="222222"/>
                <w:sz w:val="24"/>
                <w:szCs w:val="24"/>
              </w:rPr>
            </w:pPr>
            <w:r w:rsidRPr="005E7860">
              <w:rPr>
                <w:rFonts w:ascii="Times New Roman" w:eastAsia="Times New Roman" w:hAnsi="Times New Roman" w:cs="Times New Roman"/>
                <w:color w:val="222222"/>
                <w:sz w:val="24"/>
                <w:szCs w:val="24"/>
              </w:rPr>
              <w:t>Criteria</w:t>
            </w:r>
          </w:p>
        </w:tc>
        <w:tc>
          <w:tcPr>
            <w:tcW w:w="0" w:type="auto"/>
            <w:tcBorders>
              <w:top w:val="single" w:sz="12" w:space="0" w:color="F4F4F4"/>
              <w:left w:val="single" w:sz="12" w:space="0" w:color="F4F4F4"/>
              <w:bottom w:val="single" w:sz="12" w:space="0" w:color="F4F4F4"/>
              <w:right w:val="single" w:sz="12" w:space="0" w:color="F4F4F4"/>
            </w:tcBorders>
            <w:shd w:val="clear" w:color="auto" w:fill="F4F4F4"/>
            <w:tcMar>
              <w:top w:w="240" w:type="dxa"/>
              <w:left w:w="168" w:type="dxa"/>
              <w:bottom w:w="360" w:type="dxa"/>
              <w:right w:w="240" w:type="dxa"/>
            </w:tcMar>
            <w:hideMark/>
          </w:tcPr>
          <w:p w14:paraId="51DEBB8D" w14:textId="77777777" w:rsidR="00B642C3" w:rsidRPr="005E7860" w:rsidRDefault="00B642C3" w:rsidP="0055052F">
            <w:pPr>
              <w:spacing w:after="360" w:line="240" w:lineRule="auto"/>
              <w:rPr>
                <w:rFonts w:ascii="Times New Roman" w:eastAsia="Times New Roman" w:hAnsi="Times New Roman" w:cs="Times New Roman"/>
                <w:color w:val="222222"/>
                <w:sz w:val="24"/>
                <w:szCs w:val="24"/>
              </w:rPr>
            </w:pPr>
            <w:r w:rsidRPr="005E7860">
              <w:rPr>
                <w:rFonts w:ascii="Times New Roman" w:eastAsia="Times New Roman" w:hAnsi="Times New Roman" w:cs="Times New Roman"/>
                <w:color w:val="222222"/>
                <w:sz w:val="24"/>
                <w:szCs w:val="24"/>
              </w:rPr>
              <w:t>Yes</w:t>
            </w:r>
          </w:p>
        </w:tc>
        <w:tc>
          <w:tcPr>
            <w:tcW w:w="0" w:type="auto"/>
            <w:tcBorders>
              <w:top w:val="single" w:sz="12" w:space="0" w:color="F4F4F4"/>
              <w:left w:val="single" w:sz="12" w:space="0" w:color="F4F4F4"/>
              <w:bottom w:val="single" w:sz="12" w:space="0" w:color="F4F4F4"/>
              <w:right w:val="single" w:sz="12" w:space="0" w:color="F4F4F4"/>
            </w:tcBorders>
            <w:shd w:val="clear" w:color="auto" w:fill="F4F4F4"/>
            <w:tcMar>
              <w:top w:w="240" w:type="dxa"/>
              <w:left w:w="168" w:type="dxa"/>
              <w:bottom w:w="360" w:type="dxa"/>
              <w:right w:w="240" w:type="dxa"/>
            </w:tcMar>
            <w:hideMark/>
          </w:tcPr>
          <w:p w14:paraId="68CDF84C" w14:textId="77777777" w:rsidR="00B642C3" w:rsidRPr="005E7860" w:rsidRDefault="00B642C3" w:rsidP="0055052F">
            <w:pPr>
              <w:spacing w:after="360" w:line="240" w:lineRule="auto"/>
              <w:rPr>
                <w:rFonts w:ascii="Times New Roman" w:eastAsia="Times New Roman" w:hAnsi="Times New Roman" w:cs="Times New Roman"/>
                <w:color w:val="222222"/>
                <w:sz w:val="24"/>
                <w:szCs w:val="24"/>
              </w:rPr>
            </w:pPr>
            <w:r w:rsidRPr="005E7860">
              <w:rPr>
                <w:rFonts w:ascii="Times New Roman" w:eastAsia="Times New Roman" w:hAnsi="Times New Roman" w:cs="Times New Roman"/>
                <w:color w:val="222222"/>
                <w:sz w:val="24"/>
                <w:szCs w:val="24"/>
              </w:rPr>
              <w:t>No</w:t>
            </w:r>
          </w:p>
        </w:tc>
        <w:tc>
          <w:tcPr>
            <w:tcW w:w="0" w:type="auto"/>
            <w:tcBorders>
              <w:top w:val="single" w:sz="12" w:space="0" w:color="F4F4F4"/>
              <w:left w:val="single" w:sz="12" w:space="0" w:color="F4F4F4"/>
              <w:bottom w:val="single" w:sz="12" w:space="0" w:color="F4F4F4"/>
              <w:right w:val="single" w:sz="12" w:space="0" w:color="F4F4F4"/>
            </w:tcBorders>
            <w:shd w:val="clear" w:color="auto" w:fill="F4F4F4"/>
            <w:tcMar>
              <w:top w:w="240" w:type="dxa"/>
              <w:left w:w="168" w:type="dxa"/>
              <w:bottom w:w="360" w:type="dxa"/>
              <w:right w:w="240" w:type="dxa"/>
            </w:tcMar>
            <w:hideMark/>
          </w:tcPr>
          <w:p w14:paraId="40BB60EA" w14:textId="77777777" w:rsidR="00B642C3" w:rsidRPr="005E7860" w:rsidRDefault="00B642C3" w:rsidP="0055052F">
            <w:pPr>
              <w:spacing w:after="360" w:line="240" w:lineRule="auto"/>
              <w:rPr>
                <w:rFonts w:ascii="Times New Roman" w:eastAsia="Times New Roman" w:hAnsi="Times New Roman" w:cs="Times New Roman"/>
                <w:color w:val="222222"/>
                <w:sz w:val="24"/>
                <w:szCs w:val="24"/>
              </w:rPr>
            </w:pPr>
            <w:r w:rsidRPr="005E7860">
              <w:rPr>
                <w:rFonts w:ascii="Times New Roman" w:eastAsia="Times New Roman" w:hAnsi="Times New Roman" w:cs="Times New Roman"/>
                <w:color w:val="222222"/>
                <w:sz w:val="24"/>
                <w:szCs w:val="24"/>
              </w:rPr>
              <w:t>Other</w:t>
            </w:r>
            <w:r w:rsidRPr="005E7860">
              <w:rPr>
                <w:rFonts w:ascii="Times New Roman" w:eastAsia="Times New Roman" w:hAnsi="Times New Roman" w:cs="Times New Roman"/>
                <w:color w:val="222222"/>
                <w:sz w:val="24"/>
                <w:szCs w:val="24"/>
              </w:rPr>
              <w:br/>
              <w:t xml:space="preserve">(CD, NR, </w:t>
            </w:r>
            <w:proofErr w:type="gramStart"/>
            <w:r w:rsidRPr="005E7860">
              <w:rPr>
                <w:rFonts w:ascii="Times New Roman" w:eastAsia="Times New Roman" w:hAnsi="Times New Roman" w:cs="Times New Roman"/>
                <w:color w:val="222222"/>
                <w:sz w:val="24"/>
                <w:szCs w:val="24"/>
              </w:rPr>
              <w:t>NA)*</w:t>
            </w:r>
            <w:proofErr w:type="gramEnd"/>
          </w:p>
        </w:tc>
      </w:tr>
      <w:tr w:rsidR="00B642C3" w:rsidRPr="005E7860" w14:paraId="524A4896"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5EE2D470"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1. Was the research question or objective in this paper clearly stated?</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3EFCAE05"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7EACCDC7"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465F54F0"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42106E04"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06CF94B0"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2. Was the study population clearly specified and defined?</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6487D085"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49575B14"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374DE329"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3DB22430"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0B596C4B"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3. Was the participation rate of eligible persons at least 50%?</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009C2EC0"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02BA2364"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39EC6A2D"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716850C9"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76231CE0"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xml:space="preserve">4. Were all the subjects selected or recruited from the same or similar populations (including the same </w:t>
            </w:r>
            <w:proofErr w:type="gramStart"/>
            <w:r w:rsidRPr="005E7860">
              <w:rPr>
                <w:rFonts w:ascii="Verdana" w:eastAsia="Times New Roman" w:hAnsi="Verdana" w:cs="Times New Roman"/>
                <w:color w:val="222222"/>
                <w:sz w:val="24"/>
                <w:szCs w:val="24"/>
              </w:rPr>
              <w:t>time period</w:t>
            </w:r>
            <w:proofErr w:type="gramEnd"/>
            <w:r w:rsidRPr="005E7860">
              <w:rPr>
                <w:rFonts w:ascii="Verdana" w:eastAsia="Times New Roman" w:hAnsi="Verdana" w:cs="Times New Roman"/>
                <w:color w:val="222222"/>
                <w:sz w:val="24"/>
                <w:szCs w:val="24"/>
              </w:rPr>
              <w:t>)? Were inclusion and exclusion criteria for being in the study prespecified and applied uniformly to all participants?</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3C17BC9B"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75AB4A44"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474D093D"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062EB333"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49F010E0"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5. Was a sample size justification, power description, or variance and effect estimates provided?</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19C443E9"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196DEFA7"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298FA160"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7DA18A8F"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489D5E67"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lastRenderedPageBreak/>
              <w:t>6. For the analyses in this paper, were the exposure(s) of interest measured prior to the outcome(s) being measured?</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583B7C12"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7D139288"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72E95CFF"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0D3DD3AD"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394D8DC1"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7. Was the timeframe sufficient so that one could reasonably expect to see an association between exposure and outcome if it existed?</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6F43FE0D"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1E7629DE"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3630E7EA"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478EB6C3"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17EE5B42"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8. For exposures that can vary in amount or level, did the study examine different levels of the exposure as related to the outcome (e.g., categories of exposure, or exposure measured as continuous variable)?</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2E2FAA6D" w14:textId="77777777" w:rsidR="00B642C3" w:rsidRPr="005E7860" w:rsidRDefault="00B642C3" w:rsidP="0055052F">
            <w:pPr>
              <w:spacing w:after="360" w:line="240" w:lineRule="auto"/>
              <w:rPr>
                <w:rFonts w:ascii="Verdana" w:eastAsia="Times New Roman" w:hAnsi="Verdana" w:cs="Times New Roman"/>
                <w:color w:val="222222"/>
                <w:sz w:val="24"/>
                <w:szCs w:val="24"/>
              </w:rPr>
            </w:pP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75A9DAF5"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1041CE29"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34D06C7A"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490635B3"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9. Were the exposure measures (independent variables) clearly defined, valid, reliable, and implemented consistently across all study participants?</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0E46EC39"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51E0F22A"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3DB71C96"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3D8ECD5C"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3ADE50D3"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10. Was the exposure(s) assessed more than once over time?</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7DCF7395"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1A921F88"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72D05661"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599FE8F7"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2A6921A8"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lastRenderedPageBreak/>
              <w:t>11. Were the outcome measures (dependent variables) clearly defined, valid, reliable, and implemented consistently across all study participants?</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1E3CFEB4"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2503FC9C"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24FEAF83"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362B6B9F"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66B9244B"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12. Were the outcome assessors blinded to the exposure status of participants?</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67B245E8"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3D30CE5E"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1469B402"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3001C8E2"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3ACC83C3"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13. Was loss to follow-up after baseline 20% or less?</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52E790E0"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18ADD4B1"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5FC552AE"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r w:rsidR="00B642C3" w:rsidRPr="005E7860" w14:paraId="18482BC7" w14:textId="77777777" w:rsidTr="0055052F">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4F84609D"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14. Were key potential confounding variables measured and adjusted statistically for their impact on the relationship between exposure(s) and outcome(s)?</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247B5110"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29E1871D"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c>
          <w:tcPr>
            <w:tcW w:w="0" w:type="auto"/>
            <w:tcBorders>
              <w:top w:val="single" w:sz="12" w:space="0" w:color="F4F4F4"/>
              <w:left w:val="single" w:sz="12" w:space="0" w:color="F4F4F4"/>
              <w:bottom w:val="single" w:sz="12" w:space="0" w:color="F4F4F4"/>
              <w:right w:val="single" w:sz="12" w:space="0" w:color="F4F4F4"/>
            </w:tcBorders>
            <w:shd w:val="clear" w:color="auto" w:fill="FFFFFF"/>
            <w:tcMar>
              <w:top w:w="360" w:type="dxa"/>
              <w:left w:w="240" w:type="dxa"/>
              <w:bottom w:w="360" w:type="dxa"/>
              <w:right w:w="240" w:type="dxa"/>
            </w:tcMar>
            <w:hideMark/>
          </w:tcPr>
          <w:p w14:paraId="4C093522" w14:textId="77777777" w:rsidR="00B642C3" w:rsidRPr="005E7860" w:rsidRDefault="00B642C3" w:rsidP="0055052F">
            <w:pPr>
              <w:spacing w:after="360" w:line="240" w:lineRule="auto"/>
              <w:rPr>
                <w:rFonts w:ascii="Verdana" w:eastAsia="Times New Roman" w:hAnsi="Verdana" w:cs="Times New Roman"/>
                <w:color w:val="222222"/>
                <w:sz w:val="24"/>
                <w:szCs w:val="24"/>
              </w:rPr>
            </w:pPr>
            <w:r w:rsidRPr="005E7860">
              <w:rPr>
                <w:rFonts w:ascii="Verdana" w:eastAsia="Times New Roman" w:hAnsi="Verdana" w:cs="Times New Roman"/>
                <w:color w:val="222222"/>
                <w:sz w:val="24"/>
                <w:szCs w:val="24"/>
              </w:rPr>
              <w:t> </w:t>
            </w:r>
          </w:p>
        </w:tc>
      </w:tr>
    </w:tbl>
    <w:p w14:paraId="23C41D47" w14:textId="77777777" w:rsidR="00B642C3" w:rsidRDefault="00B642C3" w:rsidP="00B642C3">
      <w:pPr>
        <w:rPr>
          <w:rFonts w:ascii="Arial" w:eastAsia="Calibri" w:hAnsi="Arial" w:cs="Arial"/>
          <w:b/>
          <w:bCs/>
          <w:lang w:val="en-MY"/>
        </w:rPr>
      </w:pPr>
    </w:p>
    <w:p w14:paraId="35A3F82C" w14:textId="43E8E229" w:rsidR="00B642C3" w:rsidRPr="00D5380E" w:rsidRDefault="00B642C3" w:rsidP="00B642C3">
      <w:pPr>
        <w:rPr>
          <w:rFonts w:ascii="Times New Roman" w:eastAsia="Calibri" w:hAnsi="Times New Roman" w:cs="Times New Roman"/>
          <w:b/>
          <w:bCs/>
          <w:lang w:val="en-MY"/>
        </w:rPr>
      </w:pPr>
      <w:r w:rsidRPr="00D5380E">
        <w:rPr>
          <w:rFonts w:ascii="Times New Roman" w:eastAsia="Calibri" w:hAnsi="Times New Roman" w:cs="Times New Roman"/>
          <w:b/>
          <w:bCs/>
          <w:lang w:val="en-MY"/>
        </w:rPr>
        <w:t>Table S</w:t>
      </w:r>
      <w:r w:rsidR="00FC5064" w:rsidRPr="00D5380E">
        <w:rPr>
          <w:rFonts w:ascii="Times New Roman" w:eastAsia="Calibri" w:hAnsi="Times New Roman" w:cs="Times New Roman"/>
          <w:b/>
          <w:bCs/>
          <w:lang w:val="en-MY"/>
        </w:rPr>
        <w:t>1</w:t>
      </w:r>
      <w:r w:rsidRPr="00D5380E">
        <w:rPr>
          <w:rFonts w:ascii="Times New Roman" w:eastAsia="Calibri" w:hAnsi="Times New Roman" w:cs="Times New Roman"/>
          <w:b/>
          <w:bCs/>
          <w:lang w:val="en-MY"/>
        </w:rPr>
        <w:t xml:space="preserve">. </w:t>
      </w:r>
      <w:r w:rsidRPr="00D5380E">
        <w:rPr>
          <w:rFonts w:ascii="Times New Roman" w:eastAsia="Calibri" w:hAnsi="Times New Roman" w:cs="Times New Roman"/>
          <w:lang w:val="en-MY"/>
        </w:rPr>
        <w:t xml:space="preserve">Quality assessment tool sample for </w:t>
      </w:r>
      <w:r w:rsidR="006D7A17" w:rsidRPr="00D5380E">
        <w:rPr>
          <w:rFonts w:ascii="Times New Roman" w:eastAsia="Calibri" w:hAnsi="Times New Roman" w:cs="Times New Roman"/>
          <w:lang w:val="en-MY"/>
        </w:rPr>
        <w:t>non-RCTs</w:t>
      </w:r>
      <w:r w:rsidRPr="00D5380E">
        <w:rPr>
          <w:rFonts w:ascii="Times New Roman" w:eastAsia="Calibri" w:hAnsi="Times New Roman" w:cs="Times New Roman"/>
          <w:lang w:val="en-MY"/>
        </w:rPr>
        <w:t xml:space="preserve"> developed by the National Heart, Lung, and Blood Institute</w:t>
      </w:r>
    </w:p>
    <w:p w14:paraId="6E747F7B" w14:textId="77777777" w:rsidR="00B642C3" w:rsidRDefault="00B642C3" w:rsidP="00B642C3">
      <w:pPr>
        <w:rPr>
          <w:rFonts w:ascii="Arial" w:eastAsia="Calibri" w:hAnsi="Arial" w:cs="Arial"/>
          <w:b/>
          <w:bCs/>
          <w:lang w:val="en-MY"/>
        </w:rPr>
      </w:pPr>
    </w:p>
    <w:p w14:paraId="3168EDD9" w14:textId="77777777" w:rsidR="00B642C3" w:rsidRDefault="00B642C3"/>
    <w:p w14:paraId="1A8D75A2" w14:textId="77777777" w:rsidR="00B642C3" w:rsidRDefault="00B642C3"/>
    <w:p w14:paraId="0A18A00B" w14:textId="77777777" w:rsidR="00B642C3" w:rsidRDefault="00B642C3"/>
    <w:tbl>
      <w:tblPr>
        <w:tblStyle w:val="TableGrid"/>
        <w:tblW w:w="0" w:type="auto"/>
        <w:tblLook w:val="04A0" w:firstRow="1" w:lastRow="0" w:firstColumn="1" w:lastColumn="0" w:noHBand="0" w:noVBand="1"/>
      </w:tblPr>
      <w:tblGrid>
        <w:gridCol w:w="2695"/>
        <w:gridCol w:w="1890"/>
        <w:gridCol w:w="4765"/>
      </w:tblGrid>
      <w:tr w:rsidR="00B642C3" w14:paraId="37FA1BA8" w14:textId="77777777" w:rsidTr="0055052F">
        <w:tc>
          <w:tcPr>
            <w:tcW w:w="2695" w:type="dxa"/>
          </w:tcPr>
          <w:p w14:paraId="59D161D3" w14:textId="77777777" w:rsidR="00B642C3" w:rsidRPr="000E630A" w:rsidRDefault="00B642C3" w:rsidP="0055052F">
            <w:pPr>
              <w:rPr>
                <w:rFonts w:ascii="Times New Roman" w:hAnsi="Times New Roman" w:cs="Times New Roman"/>
                <w:b/>
                <w:bCs/>
                <w:sz w:val="24"/>
                <w:szCs w:val="24"/>
              </w:rPr>
            </w:pPr>
            <w:r w:rsidRPr="000E630A">
              <w:rPr>
                <w:rFonts w:ascii="Times New Roman" w:hAnsi="Times New Roman" w:cs="Times New Roman"/>
                <w:b/>
                <w:bCs/>
                <w:sz w:val="24"/>
                <w:szCs w:val="24"/>
              </w:rPr>
              <w:lastRenderedPageBreak/>
              <w:t>Study</w:t>
            </w:r>
          </w:p>
        </w:tc>
        <w:tc>
          <w:tcPr>
            <w:tcW w:w="1890" w:type="dxa"/>
          </w:tcPr>
          <w:p w14:paraId="50A2C8E6" w14:textId="77777777" w:rsidR="00B642C3" w:rsidRPr="000E630A" w:rsidRDefault="00B642C3" w:rsidP="0055052F">
            <w:pPr>
              <w:rPr>
                <w:rFonts w:ascii="Times New Roman" w:hAnsi="Times New Roman" w:cs="Times New Roman"/>
                <w:b/>
                <w:bCs/>
                <w:sz w:val="24"/>
                <w:szCs w:val="24"/>
              </w:rPr>
            </w:pPr>
            <w:r w:rsidRPr="000E630A">
              <w:rPr>
                <w:rFonts w:ascii="Times New Roman" w:hAnsi="Times New Roman" w:cs="Times New Roman"/>
                <w:b/>
                <w:bCs/>
                <w:sz w:val="24"/>
                <w:szCs w:val="24"/>
              </w:rPr>
              <w:t>General rating</w:t>
            </w:r>
          </w:p>
        </w:tc>
        <w:tc>
          <w:tcPr>
            <w:tcW w:w="4765" w:type="dxa"/>
          </w:tcPr>
          <w:p w14:paraId="10020157" w14:textId="77777777" w:rsidR="00B642C3" w:rsidRPr="000E630A" w:rsidRDefault="00B642C3" w:rsidP="0055052F">
            <w:pPr>
              <w:rPr>
                <w:rFonts w:ascii="Times New Roman" w:hAnsi="Times New Roman" w:cs="Times New Roman"/>
                <w:b/>
                <w:bCs/>
                <w:sz w:val="24"/>
                <w:szCs w:val="24"/>
              </w:rPr>
            </w:pPr>
            <w:r w:rsidRPr="000E630A">
              <w:rPr>
                <w:rFonts w:ascii="Times New Roman" w:hAnsi="Times New Roman" w:cs="Times New Roman"/>
                <w:b/>
                <w:bCs/>
                <w:sz w:val="24"/>
                <w:szCs w:val="24"/>
              </w:rPr>
              <w:t>Study notes</w:t>
            </w:r>
          </w:p>
        </w:tc>
      </w:tr>
      <w:tr w:rsidR="00B642C3" w14:paraId="4453B797" w14:textId="77777777" w:rsidTr="0055052F">
        <w:tc>
          <w:tcPr>
            <w:tcW w:w="2695" w:type="dxa"/>
            <w:shd w:val="clear" w:color="auto" w:fill="D9D9D9" w:themeFill="background1" w:themeFillShade="D9"/>
          </w:tcPr>
          <w:p w14:paraId="1103C697"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Kara et al. 2021</w:t>
            </w:r>
          </w:p>
        </w:tc>
        <w:tc>
          <w:tcPr>
            <w:tcW w:w="1890" w:type="dxa"/>
            <w:shd w:val="clear" w:color="auto" w:fill="D9D9D9" w:themeFill="background1" w:themeFillShade="D9"/>
          </w:tcPr>
          <w:p w14:paraId="58E63811"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Good</w:t>
            </w:r>
          </w:p>
        </w:tc>
        <w:tc>
          <w:tcPr>
            <w:tcW w:w="4765" w:type="dxa"/>
            <w:shd w:val="clear" w:color="auto" w:fill="D9D9D9" w:themeFill="background1" w:themeFillShade="D9"/>
          </w:tcPr>
          <w:p w14:paraId="1301BA45" w14:textId="77777777" w:rsidR="00B642C3" w:rsidRPr="000E630A" w:rsidRDefault="00B642C3" w:rsidP="0055052F">
            <w:pPr>
              <w:rPr>
                <w:rFonts w:ascii="Times New Roman" w:hAnsi="Times New Roman" w:cs="Times New Roman"/>
              </w:rPr>
            </w:pPr>
          </w:p>
        </w:tc>
      </w:tr>
      <w:tr w:rsidR="00B642C3" w14:paraId="4F684EEA" w14:textId="77777777" w:rsidTr="0055052F">
        <w:tc>
          <w:tcPr>
            <w:tcW w:w="2695" w:type="dxa"/>
          </w:tcPr>
          <w:p w14:paraId="5AB7037B"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Valencia-Flores et al. 2004</w:t>
            </w:r>
          </w:p>
        </w:tc>
        <w:tc>
          <w:tcPr>
            <w:tcW w:w="1890" w:type="dxa"/>
          </w:tcPr>
          <w:p w14:paraId="3A0D678A"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Fair</w:t>
            </w:r>
          </w:p>
        </w:tc>
        <w:tc>
          <w:tcPr>
            <w:tcW w:w="4765" w:type="dxa"/>
          </w:tcPr>
          <w:p w14:paraId="2F49FB84"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-High number of losses to follow-up participants.</w:t>
            </w:r>
          </w:p>
          <w:p w14:paraId="4442BD63"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-Not all eligible participants were enrolled in the study.</w:t>
            </w:r>
          </w:p>
        </w:tc>
      </w:tr>
      <w:tr w:rsidR="00B642C3" w14:paraId="5613840A" w14:textId="77777777" w:rsidTr="0055052F">
        <w:tc>
          <w:tcPr>
            <w:tcW w:w="2695" w:type="dxa"/>
            <w:shd w:val="clear" w:color="auto" w:fill="D9D9D9" w:themeFill="background1" w:themeFillShade="D9"/>
          </w:tcPr>
          <w:p w14:paraId="6FA83994"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Zou et al. 2015</w:t>
            </w:r>
          </w:p>
        </w:tc>
        <w:tc>
          <w:tcPr>
            <w:tcW w:w="1890" w:type="dxa"/>
            <w:shd w:val="clear" w:color="auto" w:fill="D9D9D9" w:themeFill="background1" w:themeFillShade="D9"/>
          </w:tcPr>
          <w:p w14:paraId="23B5C30D"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Good</w:t>
            </w:r>
          </w:p>
        </w:tc>
        <w:tc>
          <w:tcPr>
            <w:tcW w:w="4765" w:type="dxa"/>
            <w:shd w:val="clear" w:color="auto" w:fill="D9D9D9" w:themeFill="background1" w:themeFillShade="D9"/>
          </w:tcPr>
          <w:p w14:paraId="0F088CF0" w14:textId="77777777" w:rsidR="00B642C3" w:rsidRPr="000E630A" w:rsidRDefault="00B642C3" w:rsidP="0055052F">
            <w:pPr>
              <w:rPr>
                <w:rFonts w:ascii="Times New Roman" w:hAnsi="Times New Roman" w:cs="Times New Roman"/>
              </w:rPr>
            </w:pPr>
          </w:p>
        </w:tc>
      </w:tr>
      <w:tr w:rsidR="00B642C3" w14:paraId="73B63392" w14:textId="77777777" w:rsidTr="0055052F">
        <w:tc>
          <w:tcPr>
            <w:tcW w:w="2695" w:type="dxa"/>
          </w:tcPr>
          <w:p w14:paraId="45BD5DF5"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Pillar et al. 1994</w:t>
            </w:r>
          </w:p>
        </w:tc>
        <w:tc>
          <w:tcPr>
            <w:tcW w:w="1890" w:type="dxa"/>
          </w:tcPr>
          <w:p w14:paraId="0CCA502E"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Fair</w:t>
            </w:r>
          </w:p>
        </w:tc>
        <w:tc>
          <w:tcPr>
            <w:tcW w:w="4765" w:type="dxa"/>
          </w:tcPr>
          <w:p w14:paraId="4872B5D3"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-Study question, I/E criteria not precisely defined</w:t>
            </w:r>
          </w:p>
        </w:tc>
      </w:tr>
      <w:tr w:rsidR="00B642C3" w14:paraId="0A9EE44F" w14:textId="77777777" w:rsidTr="0055052F">
        <w:tc>
          <w:tcPr>
            <w:tcW w:w="2695" w:type="dxa"/>
            <w:shd w:val="clear" w:color="auto" w:fill="D9D9D9" w:themeFill="background1" w:themeFillShade="D9"/>
          </w:tcPr>
          <w:p w14:paraId="2FE552AA" w14:textId="77777777" w:rsidR="00B642C3" w:rsidRPr="000E630A" w:rsidRDefault="00B642C3" w:rsidP="0055052F">
            <w:pPr>
              <w:rPr>
                <w:rFonts w:ascii="Times New Roman" w:hAnsi="Times New Roman" w:cs="Times New Roman"/>
              </w:rPr>
            </w:pPr>
            <w:r w:rsidRPr="000E630A">
              <w:rPr>
                <w:rFonts w:ascii="Times New Roman" w:eastAsia="Times New Roman" w:hAnsi="Times New Roman" w:cs="Times New Roman"/>
                <w:color w:val="000000"/>
              </w:rPr>
              <w:t>Bae et al. 2014</w:t>
            </w:r>
          </w:p>
        </w:tc>
        <w:tc>
          <w:tcPr>
            <w:tcW w:w="1890" w:type="dxa"/>
            <w:shd w:val="clear" w:color="auto" w:fill="D9D9D9" w:themeFill="background1" w:themeFillShade="D9"/>
          </w:tcPr>
          <w:p w14:paraId="0BA10985"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Good</w:t>
            </w:r>
          </w:p>
        </w:tc>
        <w:tc>
          <w:tcPr>
            <w:tcW w:w="4765" w:type="dxa"/>
            <w:shd w:val="clear" w:color="auto" w:fill="D9D9D9" w:themeFill="background1" w:themeFillShade="D9"/>
          </w:tcPr>
          <w:p w14:paraId="3BF6EAEA" w14:textId="77777777" w:rsidR="00B642C3" w:rsidRPr="000E630A" w:rsidRDefault="00B642C3" w:rsidP="0055052F">
            <w:pPr>
              <w:rPr>
                <w:rFonts w:ascii="Times New Roman" w:hAnsi="Times New Roman" w:cs="Times New Roman"/>
              </w:rPr>
            </w:pPr>
          </w:p>
        </w:tc>
      </w:tr>
      <w:tr w:rsidR="00B642C3" w14:paraId="295F12CB" w14:textId="77777777" w:rsidTr="0055052F">
        <w:tc>
          <w:tcPr>
            <w:tcW w:w="2695" w:type="dxa"/>
            <w:shd w:val="clear" w:color="auto" w:fill="D9D9D9" w:themeFill="background1" w:themeFillShade="D9"/>
          </w:tcPr>
          <w:p w14:paraId="0CA96140" w14:textId="77777777" w:rsidR="00B642C3" w:rsidRPr="000E630A" w:rsidRDefault="00B642C3" w:rsidP="0055052F">
            <w:pPr>
              <w:rPr>
                <w:rFonts w:ascii="Times New Roman" w:hAnsi="Times New Roman" w:cs="Times New Roman"/>
              </w:rPr>
            </w:pPr>
            <w:r w:rsidRPr="000E630A">
              <w:rPr>
                <w:rFonts w:ascii="Times New Roman" w:eastAsia="Times New Roman" w:hAnsi="Times New Roman" w:cs="Times New Roman"/>
                <w:color w:val="000000"/>
              </w:rPr>
              <w:t>Tirado et al. 2017</w:t>
            </w:r>
          </w:p>
        </w:tc>
        <w:tc>
          <w:tcPr>
            <w:tcW w:w="1890" w:type="dxa"/>
            <w:shd w:val="clear" w:color="auto" w:fill="D9D9D9" w:themeFill="background1" w:themeFillShade="D9"/>
          </w:tcPr>
          <w:p w14:paraId="590490B7"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Good</w:t>
            </w:r>
          </w:p>
        </w:tc>
        <w:tc>
          <w:tcPr>
            <w:tcW w:w="4765" w:type="dxa"/>
            <w:shd w:val="clear" w:color="auto" w:fill="D9D9D9" w:themeFill="background1" w:themeFillShade="D9"/>
          </w:tcPr>
          <w:p w14:paraId="1F30ACBA" w14:textId="77777777" w:rsidR="00B642C3" w:rsidRPr="000E630A" w:rsidRDefault="00B642C3" w:rsidP="0055052F">
            <w:pPr>
              <w:rPr>
                <w:rFonts w:ascii="Times New Roman" w:hAnsi="Times New Roman" w:cs="Times New Roman"/>
              </w:rPr>
            </w:pPr>
          </w:p>
        </w:tc>
      </w:tr>
      <w:tr w:rsidR="00B642C3" w14:paraId="78E77C17" w14:textId="77777777" w:rsidTr="0055052F">
        <w:tc>
          <w:tcPr>
            <w:tcW w:w="2695" w:type="dxa"/>
            <w:shd w:val="clear" w:color="auto" w:fill="D9D9D9" w:themeFill="background1" w:themeFillShade="D9"/>
          </w:tcPr>
          <w:p w14:paraId="3F60CA91"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Nitipatana</w:t>
            </w:r>
            <w:proofErr w:type="spellEnd"/>
            <w:r w:rsidRPr="000E630A">
              <w:rPr>
                <w:rFonts w:ascii="Times New Roman" w:hAnsi="Times New Roman" w:cs="Times New Roman"/>
              </w:rPr>
              <w:t xml:space="preserve"> </w:t>
            </w:r>
            <w:proofErr w:type="spellStart"/>
            <w:r w:rsidRPr="000E630A">
              <w:rPr>
                <w:rFonts w:ascii="Times New Roman" w:hAnsi="Times New Roman" w:cs="Times New Roman"/>
              </w:rPr>
              <w:t>Chierakul</w:t>
            </w:r>
            <w:proofErr w:type="spellEnd"/>
            <w:r w:rsidRPr="000E630A">
              <w:rPr>
                <w:rFonts w:ascii="Times New Roman" w:hAnsi="Times New Roman" w:cs="Times New Roman"/>
              </w:rPr>
              <w:t xml:space="preserve"> et al. 2020</w:t>
            </w:r>
          </w:p>
        </w:tc>
        <w:tc>
          <w:tcPr>
            <w:tcW w:w="1890" w:type="dxa"/>
            <w:shd w:val="clear" w:color="auto" w:fill="D9D9D9" w:themeFill="background1" w:themeFillShade="D9"/>
          </w:tcPr>
          <w:p w14:paraId="7F47E7D3"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Good</w:t>
            </w:r>
          </w:p>
        </w:tc>
        <w:tc>
          <w:tcPr>
            <w:tcW w:w="4765" w:type="dxa"/>
            <w:shd w:val="clear" w:color="auto" w:fill="D9D9D9" w:themeFill="background1" w:themeFillShade="D9"/>
          </w:tcPr>
          <w:p w14:paraId="049590FA" w14:textId="77777777" w:rsidR="00B642C3" w:rsidRPr="000E630A" w:rsidRDefault="00B642C3" w:rsidP="0055052F">
            <w:pPr>
              <w:rPr>
                <w:rFonts w:ascii="Times New Roman" w:hAnsi="Times New Roman" w:cs="Times New Roman"/>
              </w:rPr>
            </w:pPr>
          </w:p>
        </w:tc>
      </w:tr>
      <w:tr w:rsidR="00B642C3" w14:paraId="054EE387" w14:textId="77777777" w:rsidTr="0055052F">
        <w:tc>
          <w:tcPr>
            <w:tcW w:w="2695" w:type="dxa"/>
            <w:shd w:val="clear" w:color="auto" w:fill="D9D9D9" w:themeFill="background1" w:themeFillShade="D9"/>
          </w:tcPr>
          <w:p w14:paraId="6390842D"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Peromaa-Haavisto</w:t>
            </w:r>
            <w:proofErr w:type="spellEnd"/>
            <w:r w:rsidRPr="000E630A">
              <w:rPr>
                <w:rFonts w:ascii="Times New Roman" w:hAnsi="Times New Roman" w:cs="Times New Roman"/>
              </w:rPr>
              <w:t xml:space="preserve"> et al.</w:t>
            </w:r>
          </w:p>
          <w:p w14:paraId="3A2B9C12"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2016</w:t>
            </w:r>
          </w:p>
        </w:tc>
        <w:tc>
          <w:tcPr>
            <w:tcW w:w="1890" w:type="dxa"/>
            <w:shd w:val="clear" w:color="auto" w:fill="D9D9D9" w:themeFill="background1" w:themeFillShade="D9"/>
          </w:tcPr>
          <w:p w14:paraId="360F43B1"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Good</w:t>
            </w:r>
          </w:p>
        </w:tc>
        <w:tc>
          <w:tcPr>
            <w:tcW w:w="4765" w:type="dxa"/>
            <w:shd w:val="clear" w:color="auto" w:fill="D9D9D9" w:themeFill="background1" w:themeFillShade="D9"/>
          </w:tcPr>
          <w:p w14:paraId="02A4BF63" w14:textId="77777777" w:rsidR="00B642C3" w:rsidRPr="000E630A" w:rsidRDefault="00B642C3" w:rsidP="0055052F">
            <w:pPr>
              <w:rPr>
                <w:rFonts w:ascii="Times New Roman" w:hAnsi="Times New Roman" w:cs="Times New Roman"/>
              </w:rPr>
            </w:pPr>
          </w:p>
        </w:tc>
      </w:tr>
      <w:tr w:rsidR="00B642C3" w14:paraId="7614F843" w14:textId="77777777" w:rsidTr="0055052F">
        <w:tc>
          <w:tcPr>
            <w:tcW w:w="2695" w:type="dxa"/>
          </w:tcPr>
          <w:p w14:paraId="3E7B6C1D"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Shaarawy</w:t>
            </w:r>
            <w:proofErr w:type="spellEnd"/>
            <w:r w:rsidRPr="000E630A">
              <w:rPr>
                <w:rFonts w:ascii="Times New Roman" w:hAnsi="Times New Roman" w:cs="Times New Roman"/>
              </w:rPr>
              <w:t xml:space="preserve"> et al. 2016</w:t>
            </w:r>
          </w:p>
        </w:tc>
        <w:tc>
          <w:tcPr>
            <w:tcW w:w="1890" w:type="dxa"/>
          </w:tcPr>
          <w:p w14:paraId="1FEF7C9A"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Fair</w:t>
            </w:r>
          </w:p>
        </w:tc>
        <w:tc>
          <w:tcPr>
            <w:tcW w:w="4765" w:type="dxa"/>
          </w:tcPr>
          <w:p w14:paraId="418BF5F7"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-Small sample size</w:t>
            </w:r>
          </w:p>
          <w:p w14:paraId="3167CC4A"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-Not blinded</w:t>
            </w:r>
          </w:p>
        </w:tc>
      </w:tr>
      <w:tr w:rsidR="00B642C3" w14:paraId="112D8F06" w14:textId="77777777" w:rsidTr="0055052F">
        <w:tc>
          <w:tcPr>
            <w:tcW w:w="2695" w:type="dxa"/>
          </w:tcPr>
          <w:p w14:paraId="1D852A30"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Song et al. 2021</w:t>
            </w:r>
          </w:p>
        </w:tc>
        <w:tc>
          <w:tcPr>
            <w:tcW w:w="1890" w:type="dxa"/>
          </w:tcPr>
          <w:p w14:paraId="18B0330E"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Fair</w:t>
            </w:r>
          </w:p>
        </w:tc>
        <w:tc>
          <w:tcPr>
            <w:tcW w:w="4765" w:type="dxa"/>
          </w:tcPr>
          <w:p w14:paraId="3AA35BBB"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-Small sample size</w:t>
            </w:r>
          </w:p>
          <w:p w14:paraId="2802DEE4"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-Not blinded</w:t>
            </w:r>
          </w:p>
        </w:tc>
      </w:tr>
      <w:tr w:rsidR="00B642C3" w14:paraId="5DCC18D6" w14:textId="77777777" w:rsidTr="0055052F">
        <w:tc>
          <w:tcPr>
            <w:tcW w:w="2695" w:type="dxa"/>
          </w:tcPr>
          <w:p w14:paraId="1BD48384"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Al-</w:t>
            </w:r>
            <w:proofErr w:type="spellStart"/>
            <w:r w:rsidRPr="000E630A">
              <w:rPr>
                <w:rFonts w:ascii="Times New Roman" w:hAnsi="Times New Roman" w:cs="Times New Roman"/>
              </w:rPr>
              <w:t>Jumaily</w:t>
            </w:r>
            <w:proofErr w:type="spellEnd"/>
            <w:r w:rsidRPr="000E630A">
              <w:rPr>
                <w:rFonts w:ascii="Times New Roman" w:hAnsi="Times New Roman" w:cs="Times New Roman"/>
              </w:rPr>
              <w:t xml:space="preserve"> et al. 2018</w:t>
            </w:r>
          </w:p>
        </w:tc>
        <w:tc>
          <w:tcPr>
            <w:tcW w:w="1890" w:type="dxa"/>
          </w:tcPr>
          <w:p w14:paraId="42C62A7B"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Fair</w:t>
            </w:r>
          </w:p>
        </w:tc>
        <w:tc>
          <w:tcPr>
            <w:tcW w:w="4765" w:type="dxa"/>
          </w:tcPr>
          <w:p w14:paraId="47588E1E"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-Small sample size</w:t>
            </w:r>
          </w:p>
          <w:p w14:paraId="2B510225"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-Not blinded</w:t>
            </w:r>
          </w:p>
        </w:tc>
      </w:tr>
      <w:tr w:rsidR="00B642C3" w14:paraId="4129BA99" w14:textId="77777777" w:rsidTr="0055052F">
        <w:tc>
          <w:tcPr>
            <w:tcW w:w="2695" w:type="dxa"/>
          </w:tcPr>
          <w:p w14:paraId="79E1A9F2"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Busetto</w:t>
            </w:r>
            <w:proofErr w:type="spellEnd"/>
            <w:r w:rsidRPr="000E630A">
              <w:rPr>
                <w:rFonts w:ascii="Times New Roman" w:hAnsi="Times New Roman" w:cs="Times New Roman"/>
              </w:rPr>
              <w:t xml:space="preserve"> et al. 2004</w:t>
            </w:r>
          </w:p>
        </w:tc>
        <w:tc>
          <w:tcPr>
            <w:tcW w:w="1890" w:type="dxa"/>
          </w:tcPr>
          <w:p w14:paraId="6141B1CE"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Fair</w:t>
            </w:r>
          </w:p>
        </w:tc>
        <w:tc>
          <w:tcPr>
            <w:tcW w:w="4765" w:type="dxa"/>
          </w:tcPr>
          <w:p w14:paraId="304F26A5" w14:textId="77777777" w:rsidR="00B642C3" w:rsidRPr="000E630A" w:rsidRDefault="00B642C3" w:rsidP="0055052F">
            <w:pPr>
              <w:rPr>
                <w:rFonts w:ascii="Times New Roman" w:eastAsia="Times New Roman" w:hAnsi="Times New Roman" w:cs="Times New Roman"/>
                <w:color w:val="222222"/>
              </w:rPr>
            </w:pPr>
            <w:r w:rsidRPr="000E630A">
              <w:rPr>
                <w:rFonts w:ascii="Times New Roman" w:hAnsi="Times New Roman" w:cs="Times New Roman"/>
              </w:rPr>
              <w:t>-</w:t>
            </w:r>
            <w:r w:rsidRPr="000E630A">
              <w:rPr>
                <w:rFonts w:ascii="Times New Roman" w:eastAsia="Times New Roman" w:hAnsi="Times New Roman" w:cs="Times New Roman"/>
                <w:color w:val="222222"/>
              </w:rPr>
              <w:t xml:space="preserve"> Small sample size. </w:t>
            </w:r>
          </w:p>
          <w:p w14:paraId="678A569D" w14:textId="77777777" w:rsidR="00B642C3" w:rsidRPr="000E630A" w:rsidRDefault="00B642C3" w:rsidP="0055052F">
            <w:pPr>
              <w:rPr>
                <w:rFonts w:ascii="Times New Roman" w:hAnsi="Times New Roman" w:cs="Times New Roman"/>
              </w:rPr>
            </w:pPr>
            <w:r w:rsidRPr="000E630A">
              <w:rPr>
                <w:rFonts w:ascii="Times New Roman" w:eastAsia="Times New Roman" w:hAnsi="Times New Roman" w:cs="Times New Roman"/>
                <w:color w:val="222222"/>
              </w:rPr>
              <w:t>- Didn’t state how the patients were selected.</w:t>
            </w:r>
          </w:p>
        </w:tc>
      </w:tr>
      <w:tr w:rsidR="00B642C3" w14:paraId="2FE3A7A8" w14:textId="77777777" w:rsidTr="0055052F">
        <w:tc>
          <w:tcPr>
            <w:tcW w:w="2695" w:type="dxa"/>
          </w:tcPr>
          <w:p w14:paraId="78E85931"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Peiser</w:t>
            </w:r>
            <w:proofErr w:type="spellEnd"/>
            <w:r w:rsidRPr="000E630A">
              <w:rPr>
                <w:rFonts w:ascii="Times New Roman" w:hAnsi="Times New Roman" w:cs="Times New Roman"/>
              </w:rPr>
              <w:t xml:space="preserve"> et al. 1983</w:t>
            </w:r>
          </w:p>
        </w:tc>
        <w:tc>
          <w:tcPr>
            <w:tcW w:w="1890" w:type="dxa"/>
          </w:tcPr>
          <w:p w14:paraId="04B2B64C"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Fair</w:t>
            </w:r>
          </w:p>
        </w:tc>
        <w:tc>
          <w:tcPr>
            <w:tcW w:w="4765" w:type="dxa"/>
          </w:tcPr>
          <w:p w14:paraId="57084113"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 xml:space="preserve">-Only apnea-index, no LSaO2, </w:t>
            </w:r>
          </w:p>
          <w:p w14:paraId="72B549F8"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-Data reporting was not very clear</w:t>
            </w:r>
          </w:p>
        </w:tc>
      </w:tr>
      <w:tr w:rsidR="00B642C3" w14:paraId="6374804F" w14:textId="77777777" w:rsidTr="0055052F">
        <w:tc>
          <w:tcPr>
            <w:tcW w:w="2695" w:type="dxa"/>
            <w:shd w:val="clear" w:color="auto" w:fill="BFBFBF" w:themeFill="background1" w:themeFillShade="BF"/>
          </w:tcPr>
          <w:p w14:paraId="4BA3958C"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Lage-Hansen et al. 2018</w:t>
            </w:r>
          </w:p>
        </w:tc>
        <w:tc>
          <w:tcPr>
            <w:tcW w:w="1890" w:type="dxa"/>
            <w:shd w:val="clear" w:color="auto" w:fill="BFBFBF" w:themeFill="background1" w:themeFillShade="BF"/>
          </w:tcPr>
          <w:p w14:paraId="5DACFA91"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Good</w:t>
            </w:r>
          </w:p>
        </w:tc>
        <w:tc>
          <w:tcPr>
            <w:tcW w:w="4765" w:type="dxa"/>
            <w:shd w:val="clear" w:color="auto" w:fill="BFBFBF" w:themeFill="background1" w:themeFillShade="BF"/>
          </w:tcPr>
          <w:p w14:paraId="50157D4B" w14:textId="77777777" w:rsidR="00B642C3" w:rsidRPr="000E630A" w:rsidRDefault="00B642C3" w:rsidP="0055052F">
            <w:pPr>
              <w:rPr>
                <w:rFonts w:ascii="Times New Roman" w:hAnsi="Times New Roman" w:cs="Times New Roman"/>
              </w:rPr>
            </w:pPr>
          </w:p>
        </w:tc>
      </w:tr>
      <w:tr w:rsidR="00B642C3" w14:paraId="639C40C4" w14:textId="77777777" w:rsidTr="0055052F">
        <w:tc>
          <w:tcPr>
            <w:tcW w:w="2695" w:type="dxa"/>
          </w:tcPr>
          <w:p w14:paraId="076B3D48"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Jiao et al. 2016</w:t>
            </w:r>
          </w:p>
        </w:tc>
        <w:tc>
          <w:tcPr>
            <w:tcW w:w="1890" w:type="dxa"/>
          </w:tcPr>
          <w:p w14:paraId="381A99D2"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Fair</w:t>
            </w:r>
          </w:p>
        </w:tc>
        <w:tc>
          <w:tcPr>
            <w:tcW w:w="4765" w:type="dxa"/>
          </w:tcPr>
          <w:p w14:paraId="6F8BDCA3"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-Small sample size, selection bias (all participants are diabetic)</w:t>
            </w:r>
          </w:p>
        </w:tc>
      </w:tr>
      <w:tr w:rsidR="00B642C3" w14:paraId="47BCF3CD" w14:textId="77777777" w:rsidTr="0055052F">
        <w:tc>
          <w:tcPr>
            <w:tcW w:w="2695" w:type="dxa"/>
          </w:tcPr>
          <w:p w14:paraId="7C6D7A3D"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Genio</w:t>
            </w:r>
            <w:proofErr w:type="spellEnd"/>
            <w:r w:rsidRPr="000E630A">
              <w:rPr>
                <w:rFonts w:ascii="Times New Roman" w:hAnsi="Times New Roman" w:cs="Times New Roman"/>
              </w:rPr>
              <w:t xml:space="preserve"> et al. 2016</w:t>
            </w:r>
          </w:p>
        </w:tc>
        <w:tc>
          <w:tcPr>
            <w:tcW w:w="1890" w:type="dxa"/>
          </w:tcPr>
          <w:p w14:paraId="0EF76A9A"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Fair</w:t>
            </w:r>
          </w:p>
        </w:tc>
        <w:tc>
          <w:tcPr>
            <w:tcW w:w="4765" w:type="dxa"/>
          </w:tcPr>
          <w:p w14:paraId="44C153E9"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-Small sample size</w:t>
            </w:r>
          </w:p>
        </w:tc>
      </w:tr>
      <w:tr w:rsidR="00B642C3" w14:paraId="618CD4E4" w14:textId="77777777" w:rsidTr="0055052F">
        <w:tc>
          <w:tcPr>
            <w:tcW w:w="2695" w:type="dxa"/>
            <w:shd w:val="clear" w:color="auto" w:fill="BFBFBF" w:themeFill="background1" w:themeFillShade="BF"/>
          </w:tcPr>
          <w:p w14:paraId="36E1D75D"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Fredheim</w:t>
            </w:r>
            <w:proofErr w:type="spellEnd"/>
            <w:r w:rsidRPr="000E630A">
              <w:rPr>
                <w:rFonts w:ascii="Times New Roman" w:hAnsi="Times New Roman" w:cs="Times New Roman"/>
              </w:rPr>
              <w:t xml:space="preserve"> et al. 2013</w:t>
            </w:r>
          </w:p>
        </w:tc>
        <w:tc>
          <w:tcPr>
            <w:tcW w:w="1890" w:type="dxa"/>
            <w:shd w:val="clear" w:color="auto" w:fill="BFBFBF" w:themeFill="background1" w:themeFillShade="BF"/>
          </w:tcPr>
          <w:p w14:paraId="110FE71A"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Good</w:t>
            </w:r>
          </w:p>
        </w:tc>
        <w:tc>
          <w:tcPr>
            <w:tcW w:w="4765" w:type="dxa"/>
            <w:shd w:val="clear" w:color="auto" w:fill="BFBFBF" w:themeFill="background1" w:themeFillShade="BF"/>
          </w:tcPr>
          <w:p w14:paraId="2A217B88" w14:textId="77777777" w:rsidR="00B642C3" w:rsidRPr="000E630A" w:rsidRDefault="00B642C3" w:rsidP="0055052F">
            <w:pPr>
              <w:rPr>
                <w:rFonts w:ascii="Times New Roman" w:hAnsi="Times New Roman" w:cs="Times New Roman"/>
              </w:rPr>
            </w:pPr>
          </w:p>
        </w:tc>
      </w:tr>
      <w:tr w:rsidR="00B642C3" w14:paraId="64EF20F7" w14:textId="77777777" w:rsidTr="0055052F">
        <w:tc>
          <w:tcPr>
            <w:tcW w:w="2695" w:type="dxa"/>
            <w:shd w:val="clear" w:color="auto" w:fill="BFBFBF" w:themeFill="background1" w:themeFillShade="BF"/>
          </w:tcPr>
          <w:p w14:paraId="72D0096A"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Bakker et al. 2013</w:t>
            </w:r>
          </w:p>
        </w:tc>
        <w:tc>
          <w:tcPr>
            <w:tcW w:w="1890" w:type="dxa"/>
            <w:shd w:val="clear" w:color="auto" w:fill="BFBFBF" w:themeFill="background1" w:themeFillShade="BF"/>
          </w:tcPr>
          <w:p w14:paraId="32061880" w14:textId="77777777" w:rsidR="00B642C3" w:rsidRPr="000E630A" w:rsidRDefault="00B642C3" w:rsidP="0055052F">
            <w:pPr>
              <w:rPr>
                <w:rFonts w:ascii="Times New Roman" w:hAnsi="Times New Roman" w:cs="Times New Roman"/>
              </w:rPr>
            </w:pPr>
            <w:r>
              <w:rPr>
                <w:rFonts w:ascii="Times New Roman" w:hAnsi="Times New Roman" w:cs="Times New Roman"/>
              </w:rPr>
              <w:t>Good</w:t>
            </w:r>
          </w:p>
        </w:tc>
        <w:tc>
          <w:tcPr>
            <w:tcW w:w="4765" w:type="dxa"/>
            <w:shd w:val="clear" w:color="auto" w:fill="BFBFBF" w:themeFill="background1" w:themeFillShade="BF"/>
          </w:tcPr>
          <w:p w14:paraId="2EE6BD0B" w14:textId="77777777" w:rsidR="00B642C3" w:rsidRPr="000E630A" w:rsidRDefault="00B642C3" w:rsidP="0055052F">
            <w:pPr>
              <w:rPr>
                <w:rFonts w:ascii="Times New Roman" w:hAnsi="Times New Roman" w:cs="Times New Roman"/>
              </w:rPr>
            </w:pPr>
          </w:p>
        </w:tc>
      </w:tr>
      <w:tr w:rsidR="00B642C3" w14:paraId="1ECA69AB" w14:textId="77777777" w:rsidTr="0055052F">
        <w:tc>
          <w:tcPr>
            <w:tcW w:w="2695" w:type="dxa"/>
            <w:shd w:val="clear" w:color="auto" w:fill="BFBFBF" w:themeFill="background1" w:themeFillShade="BF"/>
          </w:tcPr>
          <w:p w14:paraId="44D098FE"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Bakker et al. 2014</w:t>
            </w:r>
          </w:p>
        </w:tc>
        <w:tc>
          <w:tcPr>
            <w:tcW w:w="1890" w:type="dxa"/>
            <w:shd w:val="clear" w:color="auto" w:fill="BFBFBF" w:themeFill="background1" w:themeFillShade="BF"/>
          </w:tcPr>
          <w:p w14:paraId="118A2C61" w14:textId="77777777" w:rsidR="00B642C3" w:rsidRPr="000E630A" w:rsidRDefault="00B642C3" w:rsidP="0055052F">
            <w:pPr>
              <w:rPr>
                <w:rFonts w:ascii="Times New Roman" w:hAnsi="Times New Roman" w:cs="Times New Roman"/>
              </w:rPr>
            </w:pPr>
            <w:r>
              <w:rPr>
                <w:rFonts w:ascii="Times New Roman" w:hAnsi="Times New Roman" w:cs="Times New Roman"/>
              </w:rPr>
              <w:t>Good</w:t>
            </w:r>
          </w:p>
        </w:tc>
        <w:tc>
          <w:tcPr>
            <w:tcW w:w="4765" w:type="dxa"/>
            <w:shd w:val="clear" w:color="auto" w:fill="BFBFBF" w:themeFill="background1" w:themeFillShade="BF"/>
          </w:tcPr>
          <w:p w14:paraId="7CD5527C" w14:textId="77777777" w:rsidR="00B642C3" w:rsidRPr="000E630A" w:rsidRDefault="00B642C3" w:rsidP="0055052F">
            <w:pPr>
              <w:rPr>
                <w:rFonts w:ascii="Times New Roman" w:hAnsi="Times New Roman" w:cs="Times New Roman"/>
              </w:rPr>
            </w:pPr>
          </w:p>
        </w:tc>
      </w:tr>
      <w:tr w:rsidR="00B642C3" w14:paraId="7C4B30C6" w14:textId="77777777" w:rsidTr="0055052F">
        <w:tc>
          <w:tcPr>
            <w:tcW w:w="2695" w:type="dxa"/>
          </w:tcPr>
          <w:p w14:paraId="56447A18"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Fritscher</w:t>
            </w:r>
            <w:proofErr w:type="spellEnd"/>
            <w:r w:rsidRPr="000E630A">
              <w:rPr>
                <w:rFonts w:ascii="Times New Roman" w:hAnsi="Times New Roman" w:cs="Times New Roman"/>
              </w:rPr>
              <w:t xml:space="preserve"> et al. 2007</w:t>
            </w:r>
          </w:p>
        </w:tc>
        <w:tc>
          <w:tcPr>
            <w:tcW w:w="1890" w:type="dxa"/>
          </w:tcPr>
          <w:p w14:paraId="1C0CD4AB"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Fair</w:t>
            </w:r>
          </w:p>
        </w:tc>
        <w:tc>
          <w:tcPr>
            <w:tcW w:w="4765" w:type="dxa"/>
          </w:tcPr>
          <w:p w14:paraId="334777D1"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-Selection bias</w:t>
            </w:r>
          </w:p>
          <w:p w14:paraId="57CC62A5"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-Not all eligible participants were enrolled in the study.</w:t>
            </w:r>
          </w:p>
          <w:p w14:paraId="56F125FD" w14:textId="77777777" w:rsidR="00B642C3" w:rsidRPr="000E630A" w:rsidRDefault="00B642C3" w:rsidP="0055052F">
            <w:pPr>
              <w:rPr>
                <w:rFonts w:ascii="Times New Roman" w:hAnsi="Times New Roman" w:cs="Times New Roman"/>
              </w:rPr>
            </w:pPr>
          </w:p>
        </w:tc>
      </w:tr>
      <w:tr w:rsidR="00B642C3" w14:paraId="389FAACF" w14:textId="77777777" w:rsidTr="0055052F">
        <w:tc>
          <w:tcPr>
            <w:tcW w:w="2695" w:type="dxa"/>
          </w:tcPr>
          <w:p w14:paraId="6B9B2246"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Fatmanur</w:t>
            </w:r>
            <w:proofErr w:type="spellEnd"/>
            <w:r w:rsidRPr="000E630A">
              <w:rPr>
                <w:rFonts w:ascii="Times New Roman" w:hAnsi="Times New Roman" w:cs="Times New Roman"/>
              </w:rPr>
              <w:t xml:space="preserve"> </w:t>
            </w:r>
            <w:proofErr w:type="spellStart"/>
            <w:r w:rsidRPr="000E630A">
              <w:rPr>
                <w:rFonts w:ascii="Times New Roman" w:hAnsi="Times New Roman" w:cs="Times New Roman"/>
              </w:rPr>
              <w:t>Karaköse</w:t>
            </w:r>
            <w:proofErr w:type="spellEnd"/>
            <w:r w:rsidRPr="000E630A">
              <w:rPr>
                <w:rFonts w:ascii="Times New Roman" w:hAnsi="Times New Roman" w:cs="Times New Roman"/>
              </w:rPr>
              <w:t xml:space="preserve"> et al.</w:t>
            </w:r>
          </w:p>
          <w:p w14:paraId="397ECB7F"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2014</w:t>
            </w:r>
          </w:p>
        </w:tc>
        <w:tc>
          <w:tcPr>
            <w:tcW w:w="1890" w:type="dxa"/>
          </w:tcPr>
          <w:p w14:paraId="5051888C" w14:textId="77777777" w:rsidR="00B642C3" w:rsidRPr="000E630A" w:rsidRDefault="00B642C3" w:rsidP="0055052F">
            <w:pPr>
              <w:rPr>
                <w:rFonts w:ascii="Times New Roman" w:hAnsi="Times New Roman" w:cs="Times New Roman"/>
              </w:rPr>
            </w:pPr>
            <w:r>
              <w:rPr>
                <w:rFonts w:ascii="Times New Roman" w:hAnsi="Times New Roman" w:cs="Times New Roman"/>
              </w:rPr>
              <w:t>Fair</w:t>
            </w:r>
          </w:p>
        </w:tc>
        <w:tc>
          <w:tcPr>
            <w:tcW w:w="4765" w:type="dxa"/>
          </w:tcPr>
          <w:p w14:paraId="62F052A7" w14:textId="77777777" w:rsidR="00B642C3" w:rsidRPr="00E13970" w:rsidRDefault="00B642C3" w:rsidP="0055052F">
            <w:pPr>
              <w:rPr>
                <w:rFonts w:ascii="Times New Roman" w:hAnsi="Times New Roman" w:cs="Times New Roman"/>
              </w:rPr>
            </w:pPr>
            <w:r>
              <w:rPr>
                <w:rFonts w:ascii="Times New Roman" w:hAnsi="Times New Roman" w:cs="Times New Roman"/>
              </w:rPr>
              <w:t>-Not all control patients undergo PSG.</w:t>
            </w:r>
          </w:p>
        </w:tc>
      </w:tr>
      <w:tr w:rsidR="00B642C3" w14:paraId="740C2E4E" w14:textId="77777777" w:rsidTr="0055052F">
        <w:tc>
          <w:tcPr>
            <w:tcW w:w="2695" w:type="dxa"/>
            <w:shd w:val="clear" w:color="auto" w:fill="D9D9D9" w:themeFill="background1" w:themeFillShade="D9"/>
          </w:tcPr>
          <w:p w14:paraId="60688E61"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Kreigar</w:t>
            </w:r>
            <w:proofErr w:type="spellEnd"/>
            <w:r w:rsidRPr="000E630A">
              <w:rPr>
                <w:rFonts w:ascii="Times New Roman" w:hAnsi="Times New Roman" w:cs="Times New Roman"/>
              </w:rPr>
              <w:t xml:space="preserve"> et al. 2012</w:t>
            </w:r>
          </w:p>
        </w:tc>
        <w:tc>
          <w:tcPr>
            <w:tcW w:w="1890" w:type="dxa"/>
            <w:shd w:val="clear" w:color="auto" w:fill="D9D9D9" w:themeFill="background1" w:themeFillShade="D9"/>
          </w:tcPr>
          <w:p w14:paraId="262B0E82"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Good</w:t>
            </w:r>
          </w:p>
        </w:tc>
        <w:tc>
          <w:tcPr>
            <w:tcW w:w="4765" w:type="dxa"/>
            <w:shd w:val="clear" w:color="auto" w:fill="D9D9D9" w:themeFill="background1" w:themeFillShade="D9"/>
          </w:tcPr>
          <w:p w14:paraId="5CD860F3" w14:textId="77777777" w:rsidR="00B642C3" w:rsidRPr="000E630A" w:rsidRDefault="00B642C3" w:rsidP="0055052F">
            <w:pPr>
              <w:rPr>
                <w:rFonts w:ascii="Times New Roman" w:hAnsi="Times New Roman" w:cs="Times New Roman"/>
              </w:rPr>
            </w:pPr>
          </w:p>
        </w:tc>
      </w:tr>
      <w:tr w:rsidR="00B642C3" w14:paraId="05851B29" w14:textId="77777777" w:rsidTr="0055052F">
        <w:tc>
          <w:tcPr>
            <w:tcW w:w="2695" w:type="dxa"/>
            <w:shd w:val="clear" w:color="auto" w:fill="D9D9D9" w:themeFill="background1" w:themeFillShade="D9"/>
          </w:tcPr>
          <w:p w14:paraId="125952FC"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Pallayova</w:t>
            </w:r>
            <w:proofErr w:type="spellEnd"/>
            <w:r w:rsidRPr="000E630A">
              <w:rPr>
                <w:rFonts w:ascii="Times New Roman" w:hAnsi="Times New Roman" w:cs="Times New Roman"/>
              </w:rPr>
              <w:t xml:space="preserve"> et al. 2011</w:t>
            </w:r>
          </w:p>
        </w:tc>
        <w:tc>
          <w:tcPr>
            <w:tcW w:w="1890" w:type="dxa"/>
            <w:shd w:val="clear" w:color="auto" w:fill="D9D9D9" w:themeFill="background1" w:themeFillShade="D9"/>
          </w:tcPr>
          <w:p w14:paraId="07D14FB6"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Good</w:t>
            </w:r>
          </w:p>
        </w:tc>
        <w:tc>
          <w:tcPr>
            <w:tcW w:w="4765" w:type="dxa"/>
            <w:shd w:val="clear" w:color="auto" w:fill="D9D9D9" w:themeFill="background1" w:themeFillShade="D9"/>
          </w:tcPr>
          <w:p w14:paraId="03EBBB82" w14:textId="77777777" w:rsidR="00B642C3" w:rsidRPr="000E630A" w:rsidRDefault="00B642C3" w:rsidP="0055052F">
            <w:pPr>
              <w:rPr>
                <w:rFonts w:ascii="Times New Roman" w:hAnsi="Times New Roman" w:cs="Times New Roman"/>
              </w:rPr>
            </w:pPr>
          </w:p>
        </w:tc>
      </w:tr>
      <w:tr w:rsidR="00B642C3" w14:paraId="40186041" w14:textId="77777777" w:rsidTr="0055052F">
        <w:tc>
          <w:tcPr>
            <w:tcW w:w="2695" w:type="dxa"/>
            <w:shd w:val="clear" w:color="auto" w:fill="D9D9D9" w:themeFill="background1" w:themeFillShade="D9"/>
          </w:tcPr>
          <w:p w14:paraId="5E6F9875"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Morong</w:t>
            </w:r>
            <w:proofErr w:type="spellEnd"/>
            <w:r w:rsidRPr="000E630A">
              <w:rPr>
                <w:rFonts w:ascii="Times New Roman" w:hAnsi="Times New Roman" w:cs="Times New Roman"/>
              </w:rPr>
              <w:t xml:space="preserve"> et al. 2013</w:t>
            </w:r>
          </w:p>
        </w:tc>
        <w:tc>
          <w:tcPr>
            <w:tcW w:w="1890" w:type="dxa"/>
            <w:shd w:val="clear" w:color="auto" w:fill="D9D9D9" w:themeFill="background1" w:themeFillShade="D9"/>
          </w:tcPr>
          <w:p w14:paraId="7A38B2EB"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Good</w:t>
            </w:r>
          </w:p>
        </w:tc>
        <w:tc>
          <w:tcPr>
            <w:tcW w:w="4765" w:type="dxa"/>
            <w:shd w:val="clear" w:color="auto" w:fill="D9D9D9" w:themeFill="background1" w:themeFillShade="D9"/>
          </w:tcPr>
          <w:p w14:paraId="6C34C938" w14:textId="77777777" w:rsidR="00B642C3" w:rsidRPr="000E630A" w:rsidRDefault="00B642C3" w:rsidP="0055052F">
            <w:pPr>
              <w:rPr>
                <w:rFonts w:ascii="Times New Roman" w:hAnsi="Times New Roman" w:cs="Times New Roman"/>
              </w:rPr>
            </w:pPr>
          </w:p>
        </w:tc>
      </w:tr>
      <w:tr w:rsidR="00B642C3" w14:paraId="127D431C" w14:textId="77777777" w:rsidTr="0055052F">
        <w:tc>
          <w:tcPr>
            <w:tcW w:w="2695" w:type="dxa"/>
          </w:tcPr>
          <w:p w14:paraId="023181A6"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Xu et al. 2021</w:t>
            </w:r>
          </w:p>
        </w:tc>
        <w:tc>
          <w:tcPr>
            <w:tcW w:w="1890" w:type="dxa"/>
          </w:tcPr>
          <w:p w14:paraId="40475D39" w14:textId="77777777" w:rsidR="00B642C3" w:rsidRPr="000E630A" w:rsidRDefault="00B642C3" w:rsidP="0055052F">
            <w:pPr>
              <w:rPr>
                <w:rFonts w:ascii="Times New Roman" w:hAnsi="Times New Roman" w:cs="Times New Roman"/>
              </w:rPr>
            </w:pPr>
            <w:r>
              <w:rPr>
                <w:rFonts w:ascii="Times New Roman" w:hAnsi="Times New Roman" w:cs="Times New Roman"/>
              </w:rPr>
              <w:t>Fair</w:t>
            </w:r>
          </w:p>
        </w:tc>
        <w:tc>
          <w:tcPr>
            <w:tcW w:w="4765" w:type="dxa"/>
          </w:tcPr>
          <w:p w14:paraId="0CD03C17" w14:textId="77777777" w:rsidR="00B642C3" w:rsidRDefault="00B642C3" w:rsidP="0055052F">
            <w:pPr>
              <w:rPr>
                <w:rFonts w:ascii="Times New Roman" w:hAnsi="Times New Roman" w:cs="Times New Roman"/>
              </w:rPr>
            </w:pPr>
            <w:r>
              <w:rPr>
                <w:rFonts w:ascii="Times New Roman" w:hAnsi="Times New Roman" w:cs="Times New Roman"/>
              </w:rPr>
              <w:t>-Study objectives were not clearly stated</w:t>
            </w:r>
          </w:p>
          <w:p w14:paraId="2B9DE372" w14:textId="77777777" w:rsidR="00B642C3" w:rsidRDefault="00B642C3" w:rsidP="0055052F">
            <w:pPr>
              <w:rPr>
                <w:rFonts w:ascii="Times New Roman" w:hAnsi="Times New Roman" w:cs="Times New Roman"/>
              </w:rPr>
            </w:pPr>
            <w:r>
              <w:rPr>
                <w:rFonts w:ascii="Times New Roman" w:hAnsi="Times New Roman" w:cs="Times New Roman"/>
              </w:rPr>
              <w:t>- I/E criteria were not clearly identified.</w:t>
            </w:r>
          </w:p>
          <w:p w14:paraId="632B62E1" w14:textId="77777777" w:rsidR="00B642C3" w:rsidRPr="000E630A" w:rsidRDefault="00B642C3" w:rsidP="0055052F">
            <w:pPr>
              <w:rPr>
                <w:rFonts w:ascii="Times New Roman" w:hAnsi="Times New Roman" w:cs="Times New Roman"/>
              </w:rPr>
            </w:pPr>
            <w:r>
              <w:rPr>
                <w:rFonts w:ascii="Times New Roman" w:hAnsi="Times New Roman" w:cs="Times New Roman"/>
              </w:rPr>
              <w:t>-Drop out.</w:t>
            </w:r>
          </w:p>
        </w:tc>
      </w:tr>
      <w:tr w:rsidR="00B642C3" w14:paraId="52D5988A" w14:textId="77777777" w:rsidTr="0055052F">
        <w:tc>
          <w:tcPr>
            <w:tcW w:w="2695" w:type="dxa"/>
            <w:shd w:val="clear" w:color="auto" w:fill="BFBFBF" w:themeFill="background1" w:themeFillShade="BF"/>
          </w:tcPr>
          <w:p w14:paraId="6A8435D4" w14:textId="77777777" w:rsidR="00B642C3" w:rsidRPr="000E630A" w:rsidRDefault="00B642C3" w:rsidP="0055052F">
            <w:pPr>
              <w:rPr>
                <w:rFonts w:ascii="Times New Roman" w:hAnsi="Times New Roman" w:cs="Times New Roman"/>
              </w:rPr>
            </w:pPr>
            <w:r w:rsidRPr="000E630A">
              <w:rPr>
                <w:rFonts w:ascii="Times New Roman" w:hAnsi="Times New Roman" w:cs="Times New Roman"/>
              </w:rPr>
              <w:t>Wu et al. 2022</w:t>
            </w:r>
          </w:p>
        </w:tc>
        <w:tc>
          <w:tcPr>
            <w:tcW w:w="1890" w:type="dxa"/>
            <w:shd w:val="clear" w:color="auto" w:fill="BFBFBF" w:themeFill="background1" w:themeFillShade="BF"/>
          </w:tcPr>
          <w:p w14:paraId="6D11E9BE" w14:textId="77777777" w:rsidR="00B642C3" w:rsidRPr="000E630A" w:rsidRDefault="00B642C3" w:rsidP="0055052F">
            <w:pPr>
              <w:rPr>
                <w:rFonts w:ascii="Times New Roman" w:hAnsi="Times New Roman" w:cs="Times New Roman"/>
              </w:rPr>
            </w:pPr>
            <w:r>
              <w:rPr>
                <w:rFonts w:ascii="Times New Roman" w:hAnsi="Times New Roman" w:cs="Times New Roman"/>
              </w:rPr>
              <w:t>Good</w:t>
            </w:r>
          </w:p>
        </w:tc>
        <w:tc>
          <w:tcPr>
            <w:tcW w:w="4765" w:type="dxa"/>
            <w:shd w:val="clear" w:color="auto" w:fill="BFBFBF" w:themeFill="background1" w:themeFillShade="BF"/>
          </w:tcPr>
          <w:p w14:paraId="63411528" w14:textId="77777777" w:rsidR="00B642C3" w:rsidRPr="000E630A" w:rsidRDefault="00B642C3" w:rsidP="0055052F">
            <w:pPr>
              <w:rPr>
                <w:rFonts w:ascii="Times New Roman" w:hAnsi="Times New Roman" w:cs="Times New Roman"/>
              </w:rPr>
            </w:pPr>
          </w:p>
        </w:tc>
      </w:tr>
      <w:tr w:rsidR="00B642C3" w14:paraId="2D2F97C3" w14:textId="77777777" w:rsidTr="0055052F">
        <w:tc>
          <w:tcPr>
            <w:tcW w:w="2695" w:type="dxa"/>
            <w:shd w:val="clear" w:color="auto" w:fill="BFBFBF" w:themeFill="background1" w:themeFillShade="BF"/>
          </w:tcPr>
          <w:p w14:paraId="6749CD62"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Yanari</w:t>
            </w:r>
            <w:proofErr w:type="spellEnd"/>
            <w:r w:rsidRPr="000E630A">
              <w:rPr>
                <w:rFonts w:ascii="Times New Roman" w:hAnsi="Times New Roman" w:cs="Times New Roman"/>
              </w:rPr>
              <w:t xml:space="preserve"> et al. 2022</w:t>
            </w:r>
          </w:p>
        </w:tc>
        <w:tc>
          <w:tcPr>
            <w:tcW w:w="1890" w:type="dxa"/>
            <w:shd w:val="clear" w:color="auto" w:fill="BFBFBF" w:themeFill="background1" w:themeFillShade="BF"/>
          </w:tcPr>
          <w:p w14:paraId="15590DFC" w14:textId="77777777" w:rsidR="00B642C3" w:rsidRPr="000E630A" w:rsidRDefault="00B642C3" w:rsidP="0055052F">
            <w:pPr>
              <w:rPr>
                <w:rFonts w:ascii="Times New Roman" w:hAnsi="Times New Roman" w:cs="Times New Roman"/>
              </w:rPr>
            </w:pPr>
            <w:r>
              <w:rPr>
                <w:rFonts w:ascii="Times New Roman" w:hAnsi="Times New Roman" w:cs="Times New Roman"/>
              </w:rPr>
              <w:t>Good</w:t>
            </w:r>
          </w:p>
        </w:tc>
        <w:tc>
          <w:tcPr>
            <w:tcW w:w="4765" w:type="dxa"/>
            <w:shd w:val="clear" w:color="auto" w:fill="BFBFBF" w:themeFill="background1" w:themeFillShade="BF"/>
          </w:tcPr>
          <w:p w14:paraId="147A26CF" w14:textId="77777777" w:rsidR="00B642C3" w:rsidRPr="000E630A" w:rsidRDefault="00B642C3" w:rsidP="0055052F">
            <w:pPr>
              <w:rPr>
                <w:rFonts w:ascii="Times New Roman" w:hAnsi="Times New Roman" w:cs="Times New Roman"/>
              </w:rPr>
            </w:pPr>
          </w:p>
        </w:tc>
      </w:tr>
      <w:tr w:rsidR="00B642C3" w14:paraId="253FE282" w14:textId="77777777" w:rsidTr="0055052F">
        <w:tc>
          <w:tcPr>
            <w:tcW w:w="2695" w:type="dxa"/>
          </w:tcPr>
          <w:p w14:paraId="15DDCF09" w14:textId="77777777" w:rsidR="00B642C3" w:rsidRPr="000E630A" w:rsidRDefault="00B642C3" w:rsidP="0055052F">
            <w:pPr>
              <w:rPr>
                <w:rFonts w:ascii="Times New Roman" w:hAnsi="Times New Roman" w:cs="Times New Roman"/>
              </w:rPr>
            </w:pPr>
            <w:proofErr w:type="spellStart"/>
            <w:r w:rsidRPr="000E630A">
              <w:rPr>
                <w:rFonts w:ascii="Times New Roman" w:hAnsi="Times New Roman" w:cs="Times New Roman"/>
              </w:rPr>
              <w:t>Obeidat</w:t>
            </w:r>
            <w:proofErr w:type="spellEnd"/>
            <w:r w:rsidRPr="000E630A">
              <w:rPr>
                <w:rFonts w:ascii="Times New Roman" w:hAnsi="Times New Roman" w:cs="Times New Roman"/>
              </w:rPr>
              <w:t xml:space="preserve"> et al. 2020</w:t>
            </w:r>
          </w:p>
        </w:tc>
        <w:tc>
          <w:tcPr>
            <w:tcW w:w="1890" w:type="dxa"/>
          </w:tcPr>
          <w:p w14:paraId="795C52C6" w14:textId="77777777" w:rsidR="00B642C3" w:rsidRPr="000E630A" w:rsidRDefault="00B642C3" w:rsidP="0055052F">
            <w:pPr>
              <w:rPr>
                <w:rFonts w:ascii="Times New Roman" w:hAnsi="Times New Roman" w:cs="Times New Roman"/>
              </w:rPr>
            </w:pPr>
            <w:r>
              <w:rPr>
                <w:rFonts w:ascii="Times New Roman" w:hAnsi="Times New Roman" w:cs="Times New Roman"/>
              </w:rPr>
              <w:t>Fair</w:t>
            </w:r>
          </w:p>
        </w:tc>
        <w:tc>
          <w:tcPr>
            <w:tcW w:w="4765" w:type="dxa"/>
          </w:tcPr>
          <w:p w14:paraId="65E07335" w14:textId="77777777" w:rsidR="00B642C3" w:rsidRDefault="00B642C3" w:rsidP="0055052F">
            <w:pPr>
              <w:rPr>
                <w:rFonts w:ascii="Times New Roman" w:hAnsi="Times New Roman" w:cs="Times New Roman"/>
              </w:rPr>
            </w:pPr>
            <w:r>
              <w:rPr>
                <w:rFonts w:ascii="Times New Roman" w:hAnsi="Times New Roman" w:cs="Times New Roman"/>
              </w:rPr>
              <w:t>-The study objectives were not clear</w:t>
            </w:r>
          </w:p>
          <w:p w14:paraId="6EB0AD11" w14:textId="77777777" w:rsidR="00B642C3" w:rsidRDefault="00B642C3" w:rsidP="0055052F">
            <w:pPr>
              <w:rPr>
                <w:rFonts w:ascii="Times New Roman" w:hAnsi="Times New Roman" w:cs="Times New Roman"/>
              </w:rPr>
            </w:pPr>
            <w:r>
              <w:rPr>
                <w:rFonts w:ascii="Times New Roman" w:hAnsi="Times New Roman" w:cs="Times New Roman"/>
              </w:rPr>
              <w:t>-I/E criteria were not precise and detailed</w:t>
            </w:r>
          </w:p>
          <w:p w14:paraId="0AEC45D6" w14:textId="77777777" w:rsidR="00B642C3" w:rsidRPr="000E630A" w:rsidRDefault="00B642C3" w:rsidP="0055052F">
            <w:pPr>
              <w:rPr>
                <w:rFonts w:ascii="Times New Roman" w:hAnsi="Times New Roman" w:cs="Times New Roman"/>
              </w:rPr>
            </w:pPr>
            <w:r>
              <w:rPr>
                <w:rFonts w:ascii="Times New Roman" w:hAnsi="Times New Roman" w:cs="Times New Roman"/>
              </w:rPr>
              <w:t>-Not clear the dropout rate</w:t>
            </w:r>
          </w:p>
        </w:tc>
      </w:tr>
    </w:tbl>
    <w:p w14:paraId="76D2BF77" w14:textId="73929189" w:rsidR="00B642C3" w:rsidRPr="005819D3" w:rsidRDefault="00B642C3" w:rsidP="00B642C3">
      <w:pPr>
        <w:rPr>
          <w:rFonts w:ascii="Times New Roman" w:eastAsia="Calibri" w:hAnsi="Times New Roman" w:cs="Times New Roman"/>
          <w:lang w:val="en-AU"/>
        </w:rPr>
      </w:pPr>
      <w:bookmarkStart w:id="1" w:name="_Hlk110690972"/>
      <w:r w:rsidRPr="005819D3">
        <w:rPr>
          <w:rFonts w:ascii="Times New Roman" w:eastAsia="Calibri" w:hAnsi="Times New Roman" w:cs="Times New Roman"/>
          <w:b/>
          <w:bCs/>
          <w:lang w:val="en-AU"/>
        </w:rPr>
        <w:t xml:space="preserve">Table </w:t>
      </w:r>
      <w:r w:rsidR="006D7A17" w:rsidRPr="005819D3">
        <w:rPr>
          <w:rFonts w:ascii="Times New Roman" w:eastAsia="Calibri" w:hAnsi="Times New Roman" w:cs="Times New Roman"/>
          <w:b/>
          <w:bCs/>
          <w:lang w:val="en-AU"/>
        </w:rPr>
        <w:t>S2</w:t>
      </w:r>
      <w:r w:rsidR="006D7A17" w:rsidRPr="005819D3">
        <w:rPr>
          <w:rFonts w:ascii="Times New Roman" w:eastAsia="Calibri" w:hAnsi="Times New Roman" w:cs="Times New Roman"/>
          <w:lang w:val="en-AU"/>
        </w:rPr>
        <w:t xml:space="preserve">. </w:t>
      </w:r>
      <w:r w:rsidRPr="005819D3">
        <w:rPr>
          <w:rFonts w:ascii="Times New Roman" w:eastAsia="Calibri" w:hAnsi="Times New Roman" w:cs="Times New Roman"/>
          <w:lang w:val="en-AU"/>
        </w:rPr>
        <w:t>Quality assessment results for non-RCTs developed by the National Heart, Lung, and Blood Institute</w:t>
      </w:r>
      <w:bookmarkEnd w:id="1"/>
    </w:p>
    <w:tbl>
      <w:tblPr>
        <w:tblStyle w:val="TableGrid"/>
        <w:tblW w:w="9895" w:type="dxa"/>
        <w:tblLook w:val="04A0" w:firstRow="1" w:lastRow="0" w:firstColumn="1" w:lastColumn="0" w:noHBand="0" w:noVBand="1"/>
      </w:tblPr>
      <w:tblGrid>
        <w:gridCol w:w="5485"/>
        <w:gridCol w:w="1440"/>
        <w:gridCol w:w="1620"/>
        <w:gridCol w:w="1350"/>
      </w:tblGrid>
      <w:tr w:rsidR="00C246FE" w:rsidRPr="00C246FE" w14:paraId="3B0E94F0" w14:textId="77777777" w:rsidTr="00800A87">
        <w:tc>
          <w:tcPr>
            <w:tcW w:w="5485" w:type="dxa"/>
            <w:shd w:val="clear" w:color="auto" w:fill="BFBFBF" w:themeFill="background1" w:themeFillShade="BF"/>
          </w:tcPr>
          <w:p w14:paraId="555C1E95" w14:textId="77777777" w:rsidR="00C246FE" w:rsidRPr="00C246FE" w:rsidRDefault="00C246FE" w:rsidP="00C246FE">
            <w:pPr>
              <w:rPr>
                <w:rFonts w:ascii="Times New Roman" w:hAnsi="Times New Roman" w:cs="Times New Roman"/>
                <w:b/>
                <w:bCs/>
                <w:kern w:val="2"/>
                <w14:ligatures w14:val="standardContextual"/>
              </w:rPr>
            </w:pPr>
            <w:r w:rsidRPr="00C246FE">
              <w:rPr>
                <w:rFonts w:ascii="Times New Roman" w:hAnsi="Times New Roman" w:cs="Times New Roman"/>
                <w:b/>
                <w:bCs/>
                <w:kern w:val="2"/>
                <w14:ligatures w14:val="standardContextual"/>
              </w:rPr>
              <w:lastRenderedPageBreak/>
              <w:t>Domain</w:t>
            </w:r>
          </w:p>
        </w:tc>
        <w:tc>
          <w:tcPr>
            <w:tcW w:w="1440" w:type="dxa"/>
            <w:shd w:val="clear" w:color="auto" w:fill="BFBFBF" w:themeFill="background1" w:themeFillShade="BF"/>
          </w:tcPr>
          <w:p w14:paraId="4A0E1BE9" w14:textId="77777777" w:rsidR="00C246FE" w:rsidRPr="00C246FE" w:rsidRDefault="00C246FE" w:rsidP="00C246FE">
            <w:pPr>
              <w:rPr>
                <w:rFonts w:ascii="Times New Roman" w:hAnsi="Times New Roman" w:cs="Times New Roman"/>
                <w:b/>
                <w:bCs/>
                <w:kern w:val="2"/>
                <w14:ligatures w14:val="standardContextual"/>
              </w:rPr>
            </w:pPr>
            <w:r w:rsidRPr="00C246FE">
              <w:rPr>
                <w:rFonts w:ascii="Times New Roman" w:hAnsi="Times New Roman" w:cs="Times New Roman"/>
                <w:b/>
                <w:bCs/>
                <w:kern w:val="2"/>
                <w14:ligatures w14:val="standardContextual"/>
              </w:rPr>
              <w:t>Low risk</w:t>
            </w:r>
          </w:p>
        </w:tc>
        <w:tc>
          <w:tcPr>
            <w:tcW w:w="1620" w:type="dxa"/>
            <w:shd w:val="clear" w:color="auto" w:fill="BFBFBF" w:themeFill="background1" w:themeFillShade="BF"/>
          </w:tcPr>
          <w:p w14:paraId="1A51950F" w14:textId="77777777" w:rsidR="00C246FE" w:rsidRPr="00C246FE" w:rsidRDefault="00C246FE" w:rsidP="00C246FE">
            <w:pPr>
              <w:rPr>
                <w:rFonts w:ascii="Times New Roman" w:hAnsi="Times New Roman" w:cs="Times New Roman"/>
                <w:b/>
                <w:bCs/>
                <w:kern w:val="2"/>
                <w14:ligatures w14:val="standardContextual"/>
              </w:rPr>
            </w:pPr>
            <w:r w:rsidRPr="00C246FE">
              <w:rPr>
                <w:rFonts w:ascii="Times New Roman" w:hAnsi="Times New Roman" w:cs="Times New Roman"/>
                <w:b/>
                <w:bCs/>
                <w:kern w:val="2"/>
                <w14:ligatures w14:val="standardContextual"/>
              </w:rPr>
              <w:t>Some concern</w:t>
            </w:r>
          </w:p>
        </w:tc>
        <w:tc>
          <w:tcPr>
            <w:tcW w:w="1350" w:type="dxa"/>
            <w:shd w:val="clear" w:color="auto" w:fill="BFBFBF" w:themeFill="background1" w:themeFillShade="BF"/>
          </w:tcPr>
          <w:p w14:paraId="46D02B01" w14:textId="77777777" w:rsidR="00C246FE" w:rsidRPr="00C246FE" w:rsidRDefault="00C246FE" w:rsidP="00C246FE">
            <w:pPr>
              <w:rPr>
                <w:rFonts w:ascii="Times New Roman" w:hAnsi="Times New Roman" w:cs="Times New Roman"/>
                <w:b/>
                <w:bCs/>
                <w:kern w:val="2"/>
                <w14:ligatures w14:val="standardContextual"/>
              </w:rPr>
            </w:pPr>
            <w:r w:rsidRPr="00C246FE">
              <w:rPr>
                <w:rFonts w:ascii="Times New Roman" w:hAnsi="Times New Roman" w:cs="Times New Roman"/>
                <w:b/>
                <w:bCs/>
                <w:kern w:val="2"/>
                <w14:ligatures w14:val="standardContextual"/>
              </w:rPr>
              <w:t>High risk</w:t>
            </w:r>
          </w:p>
        </w:tc>
      </w:tr>
      <w:tr w:rsidR="00C246FE" w:rsidRPr="00C246FE" w14:paraId="716DB9F6" w14:textId="77777777" w:rsidTr="00800A87">
        <w:tc>
          <w:tcPr>
            <w:tcW w:w="5485" w:type="dxa"/>
          </w:tcPr>
          <w:p w14:paraId="39749148" w14:textId="77777777" w:rsidR="00C246FE" w:rsidRPr="00C246FE" w:rsidRDefault="00C246FE" w:rsidP="00C246FE">
            <w:pPr>
              <w:rPr>
                <w:rFonts w:ascii="Times New Roman" w:hAnsi="Times New Roman" w:cs="Times New Roman"/>
                <w:kern w:val="2"/>
                <w14:ligatures w14:val="standardContextual"/>
              </w:rPr>
            </w:pPr>
            <w:r w:rsidRPr="00C246FE">
              <w:rPr>
                <w:rFonts w:ascii="Times New Roman" w:hAnsi="Times New Roman" w:cs="Times New Roman"/>
                <w:kern w:val="2"/>
                <w14:ligatures w14:val="standardContextual"/>
              </w:rPr>
              <w:t>Bias arising from the randomization process</w:t>
            </w:r>
          </w:p>
        </w:tc>
        <w:tc>
          <w:tcPr>
            <w:tcW w:w="1440" w:type="dxa"/>
          </w:tcPr>
          <w:p w14:paraId="47F645AE" w14:textId="77777777" w:rsidR="00C246FE" w:rsidRPr="00C246FE" w:rsidRDefault="00C246FE" w:rsidP="00C246FE">
            <w:pPr>
              <w:rPr>
                <w:rFonts w:ascii="Times New Roman" w:hAnsi="Times New Roman" w:cs="Times New Roman"/>
                <w:kern w:val="2"/>
                <w14:ligatures w14:val="standardContextual"/>
              </w:rPr>
            </w:pPr>
          </w:p>
        </w:tc>
        <w:tc>
          <w:tcPr>
            <w:tcW w:w="1620" w:type="dxa"/>
          </w:tcPr>
          <w:p w14:paraId="4DDC0BD6" w14:textId="77777777" w:rsidR="00C246FE" w:rsidRPr="00C246FE" w:rsidRDefault="00C246FE" w:rsidP="00C246FE">
            <w:pPr>
              <w:rPr>
                <w:rFonts w:ascii="Times New Roman" w:hAnsi="Times New Roman" w:cs="Times New Roman"/>
                <w:kern w:val="2"/>
                <w14:ligatures w14:val="standardContextual"/>
              </w:rPr>
            </w:pPr>
          </w:p>
        </w:tc>
        <w:tc>
          <w:tcPr>
            <w:tcW w:w="1350" w:type="dxa"/>
          </w:tcPr>
          <w:p w14:paraId="0DBEF29A" w14:textId="77777777" w:rsidR="00C246FE" w:rsidRPr="00C246FE" w:rsidRDefault="00C246FE" w:rsidP="00C246FE">
            <w:pPr>
              <w:rPr>
                <w:rFonts w:ascii="Times New Roman" w:hAnsi="Times New Roman" w:cs="Times New Roman"/>
                <w:kern w:val="2"/>
                <w14:ligatures w14:val="standardContextual"/>
              </w:rPr>
            </w:pPr>
          </w:p>
        </w:tc>
      </w:tr>
      <w:tr w:rsidR="00C246FE" w:rsidRPr="00C246FE" w14:paraId="2F2C1111" w14:textId="77777777" w:rsidTr="00800A87">
        <w:tc>
          <w:tcPr>
            <w:tcW w:w="5485" w:type="dxa"/>
          </w:tcPr>
          <w:p w14:paraId="1983FF2A" w14:textId="77777777" w:rsidR="00C246FE" w:rsidRPr="00C246FE" w:rsidRDefault="00C246FE" w:rsidP="00C246FE">
            <w:pPr>
              <w:rPr>
                <w:rFonts w:ascii="Times New Roman" w:hAnsi="Times New Roman" w:cs="Times New Roman"/>
                <w:kern w:val="2"/>
                <w14:ligatures w14:val="standardContextual"/>
              </w:rPr>
            </w:pPr>
            <w:r w:rsidRPr="00C246FE">
              <w:rPr>
                <w:rFonts w:ascii="Times New Roman" w:hAnsi="Times New Roman" w:cs="Times New Roman"/>
                <w:kern w:val="2"/>
                <w14:ligatures w14:val="standardContextual"/>
              </w:rPr>
              <w:t>Bias due to deviations from intended interventions</w:t>
            </w:r>
          </w:p>
        </w:tc>
        <w:tc>
          <w:tcPr>
            <w:tcW w:w="1440" w:type="dxa"/>
          </w:tcPr>
          <w:p w14:paraId="77E0BE34" w14:textId="77777777" w:rsidR="00C246FE" w:rsidRPr="00C246FE" w:rsidRDefault="00C246FE" w:rsidP="00C246FE">
            <w:pPr>
              <w:rPr>
                <w:rFonts w:ascii="Times New Roman" w:hAnsi="Times New Roman" w:cs="Times New Roman"/>
                <w:kern w:val="2"/>
                <w14:ligatures w14:val="standardContextual"/>
              </w:rPr>
            </w:pPr>
          </w:p>
        </w:tc>
        <w:tc>
          <w:tcPr>
            <w:tcW w:w="1620" w:type="dxa"/>
          </w:tcPr>
          <w:p w14:paraId="03EDC9D4" w14:textId="77777777" w:rsidR="00C246FE" w:rsidRPr="00C246FE" w:rsidRDefault="00C246FE" w:rsidP="00C246FE">
            <w:pPr>
              <w:rPr>
                <w:rFonts w:ascii="Times New Roman" w:hAnsi="Times New Roman" w:cs="Times New Roman"/>
                <w:kern w:val="2"/>
                <w14:ligatures w14:val="standardContextual"/>
              </w:rPr>
            </w:pPr>
          </w:p>
        </w:tc>
        <w:tc>
          <w:tcPr>
            <w:tcW w:w="1350" w:type="dxa"/>
          </w:tcPr>
          <w:p w14:paraId="54648416" w14:textId="77777777" w:rsidR="00C246FE" w:rsidRPr="00C246FE" w:rsidRDefault="00C246FE" w:rsidP="00C246FE">
            <w:pPr>
              <w:rPr>
                <w:rFonts w:ascii="Times New Roman" w:hAnsi="Times New Roman" w:cs="Times New Roman"/>
                <w:kern w:val="2"/>
                <w14:ligatures w14:val="standardContextual"/>
              </w:rPr>
            </w:pPr>
          </w:p>
        </w:tc>
      </w:tr>
      <w:tr w:rsidR="00C246FE" w:rsidRPr="00C246FE" w14:paraId="79349716" w14:textId="77777777" w:rsidTr="00800A87">
        <w:tc>
          <w:tcPr>
            <w:tcW w:w="5485" w:type="dxa"/>
          </w:tcPr>
          <w:p w14:paraId="4897812F" w14:textId="77777777" w:rsidR="00C246FE" w:rsidRPr="00C246FE" w:rsidRDefault="00C246FE" w:rsidP="00C246FE">
            <w:pPr>
              <w:rPr>
                <w:rFonts w:ascii="Times New Roman" w:hAnsi="Times New Roman" w:cs="Times New Roman"/>
                <w:kern w:val="2"/>
                <w14:ligatures w14:val="standardContextual"/>
              </w:rPr>
            </w:pPr>
            <w:r w:rsidRPr="00C246FE">
              <w:rPr>
                <w:rFonts w:ascii="Times New Roman" w:hAnsi="Times New Roman" w:cs="Times New Roman"/>
                <w:kern w:val="2"/>
                <w14:ligatures w14:val="standardContextual"/>
              </w:rPr>
              <w:t>Bias due to missing outcome data</w:t>
            </w:r>
          </w:p>
        </w:tc>
        <w:tc>
          <w:tcPr>
            <w:tcW w:w="1440" w:type="dxa"/>
          </w:tcPr>
          <w:p w14:paraId="7743B0E7" w14:textId="77777777" w:rsidR="00C246FE" w:rsidRPr="00C246FE" w:rsidRDefault="00C246FE" w:rsidP="00C246FE">
            <w:pPr>
              <w:rPr>
                <w:rFonts w:ascii="Times New Roman" w:hAnsi="Times New Roman" w:cs="Times New Roman"/>
                <w:kern w:val="2"/>
                <w14:ligatures w14:val="standardContextual"/>
              </w:rPr>
            </w:pPr>
          </w:p>
        </w:tc>
        <w:tc>
          <w:tcPr>
            <w:tcW w:w="1620" w:type="dxa"/>
          </w:tcPr>
          <w:p w14:paraId="7AE67D09" w14:textId="77777777" w:rsidR="00C246FE" w:rsidRPr="00C246FE" w:rsidRDefault="00C246FE" w:rsidP="00C246FE">
            <w:pPr>
              <w:rPr>
                <w:rFonts w:ascii="Times New Roman" w:hAnsi="Times New Roman" w:cs="Times New Roman"/>
                <w:kern w:val="2"/>
                <w14:ligatures w14:val="standardContextual"/>
              </w:rPr>
            </w:pPr>
          </w:p>
        </w:tc>
        <w:tc>
          <w:tcPr>
            <w:tcW w:w="1350" w:type="dxa"/>
          </w:tcPr>
          <w:p w14:paraId="7757AA7E" w14:textId="77777777" w:rsidR="00C246FE" w:rsidRPr="00C246FE" w:rsidRDefault="00C246FE" w:rsidP="00C246FE">
            <w:pPr>
              <w:rPr>
                <w:rFonts w:ascii="Times New Roman" w:hAnsi="Times New Roman" w:cs="Times New Roman"/>
                <w:kern w:val="2"/>
                <w14:ligatures w14:val="standardContextual"/>
              </w:rPr>
            </w:pPr>
          </w:p>
        </w:tc>
      </w:tr>
      <w:tr w:rsidR="00C246FE" w:rsidRPr="00C246FE" w14:paraId="7CF0D8DF" w14:textId="77777777" w:rsidTr="00800A87">
        <w:tc>
          <w:tcPr>
            <w:tcW w:w="5485" w:type="dxa"/>
          </w:tcPr>
          <w:p w14:paraId="719515CF" w14:textId="77777777" w:rsidR="00C246FE" w:rsidRPr="00C246FE" w:rsidRDefault="00C246FE" w:rsidP="00C246FE">
            <w:pPr>
              <w:rPr>
                <w:rFonts w:ascii="Times New Roman" w:hAnsi="Times New Roman" w:cs="Times New Roman"/>
                <w:kern w:val="2"/>
                <w14:ligatures w14:val="standardContextual"/>
              </w:rPr>
            </w:pPr>
            <w:r w:rsidRPr="00C246FE">
              <w:rPr>
                <w:rFonts w:ascii="Times New Roman" w:hAnsi="Times New Roman" w:cs="Times New Roman"/>
                <w:kern w:val="2"/>
                <w14:ligatures w14:val="standardContextual"/>
              </w:rPr>
              <w:t>Bias in measurement of the outcome</w:t>
            </w:r>
          </w:p>
        </w:tc>
        <w:tc>
          <w:tcPr>
            <w:tcW w:w="1440" w:type="dxa"/>
          </w:tcPr>
          <w:p w14:paraId="7F7298E9" w14:textId="77777777" w:rsidR="00C246FE" w:rsidRPr="00C246FE" w:rsidRDefault="00C246FE" w:rsidP="00C246FE">
            <w:pPr>
              <w:rPr>
                <w:rFonts w:ascii="Times New Roman" w:hAnsi="Times New Roman" w:cs="Times New Roman"/>
                <w:kern w:val="2"/>
                <w14:ligatures w14:val="standardContextual"/>
              </w:rPr>
            </w:pPr>
          </w:p>
        </w:tc>
        <w:tc>
          <w:tcPr>
            <w:tcW w:w="1620" w:type="dxa"/>
          </w:tcPr>
          <w:p w14:paraId="6A612671" w14:textId="77777777" w:rsidR="00C246FE" w:rsidRPr="00C246FE" w:rsidRDefault="00C246FE" w:rsidP="00C246FE">
            <w:pPr>
              <w:rPr>
                <w:rFonts w:ascii="Times New Roman" w:hAnsi="Times New Roman" w:cs="Times New Roman"/>
                <w:kern w:val="2"/>
                <w14:ligatures w14:val="standardContextual"/>
              </w:rPr>
            </w:pPr>
          </w:p>
        </w:tc>
        <w:tc>
          <w:tcPr>
            <w:tcW w:w="1350" w:type="dxa"/>
          </w:tcPr>
          <w:p w14:paraId="2C0CAA5F" w14:textId="77777777" w:rsidR="00C246FE" w:rsidRPr="00C246FE" w:rsidRDefault="00C246FE" w:rsidP="00C246FE">
            <w:pPr>
              <w:rPr>
                <w:rFonts w:ascii="Times New Roman" w:hAnsi="Times New Roman" w:cs="Times New Roman"/>
                <w:kern w:val="2"/>
                <w14:ligatures w14:val="standardContextual"/>
              </w:rPr>
            </w:pPr>
          </w:p>
        </w:tc>
      </w:tr>
      <w:tr w:rsidR="00C246FE" w:rsidRPr="00C246FE" w14:paraId="4C7A7CDF" w14:textId="77777777" w:rsidTr="00800A87">
        <w:tc>
          <w:tcPr>
            <w:tcW w:w="5485" w:type="dxa"/>
          </w:tcPr>
          <w:p w14:paraId="3EBCE576" w14:textId="77777777" w:rsidR="00C246FE" w:rsidRPr="00C246FE" w:rsidRDefault="00C246FE" w:rsidP="00C246FE">
            <w:pPr>
              <w:rPr>
                <w:rFonts w:ascii="Times New Roman" w:hAnsi="Times New Roman" w:cs="Times New Roman"/>
                <w:kern w:val="2"/>
                <w14:ligatures w14:val="standardContextual"/>
              </w:rPr>
            </w:pPr>
            <w:r w:rsidRPr="00C246FE">
              <w:rPr>
                <w:rFonts w:ascii="Times New Roman" w:hAnsi="Times New Roman" w:cs="Times New Roman"/>
                <w:kern w:val="2"/>
                <w14:ligatures w14:val="standardContextual"/>
              </w:rPr>
              <w:t>Bias in selection of the reported result</w:t>
            </w:r>
          </w:p>
        </w:tc>
        <w:tc>
          <w:tcPr>
            <w:tcW w:w="1440" w:type="dxa"/>
          </w:tcPr>
          <w:p w14:paraId="6FBBC2D8" w14:textId="77777777" w:rsidR="00C246FE" w:rsidRPr="00C246FE" w:rsidRDefault="00C246FE" w:rsidP="00C246FE">
            <w:pPr>
              <w:rPr>
                <w:rFonts w:ascii="Times New Roman" w:hAnsi="Times New Roman" w:cs="Times New Roman"/>
                <w:kern w:val="2"/>
                <w14:ligatures w14:val="standardContextual"/>
              </w:rPr>
            </w:pPr>
          </w:p>
        </w:tc>
        <w:tc>
          <w:tcPr>
            <w:tcW w:w="1620" w:type="dxa"/>
          </w:tcPr>
          <w:p w14:paraId="112ED6A7" w14:textId="77777777" w:rsidR="00C246FE" w:rsidRPr="00C246FE" w:rsidRDefault="00C246FE" w:rsidP="00C246FE">
            <w:pPr>
              <w:rPr>
                <w:rFonts w:ascii="Times New Roman" w:hAnsi="Times New Roman" w:cs="Times New Roman"/>
                <w:kern w:val="2"/>
                <w14:ligatures w14:val="standardContextual"/>
              </w:rPr>
            </w:pPr>
          </w:p>
        </w:tc>
        <w:tc>
          <w:tcPr>
            <w:tcW w:w="1350" w:type="dxa"/>
          </w:tcPr>
          <w:p w14:paraId="4CED73A6" w14:textId="77777777" w:rsidR="00C246FE" w:rsidRPr="00C246FE" w:rsidRDefault="00C246FE" w:rsidP="00C246FE">
            <w:pPr>
              <w:rPr>
                <w:rFonts w:ascii="Times New Roman" w:hAnsi="Times New Roman" w:cs="Times New Roman"/>
                <w:kern w:val="2"/>
                <w14:ligatures w14:val="standardContextual"/>
              </w:rPr>
            </w:pPr>
          </w:p>
        </w:tc>
      </w:tr>
      <w:tr w:rsidR="00C246FE" w:rsidRPr="00C246FE" w14:paraId="2EFDCABE" w14:textId="77777777" w:rsidTr="00800A87">
        <w:tc>
          <w:tcPr>
            <w:tcW w:w="5485" w:type="dxa"/>
          </w:tcPr>
          <w:p w14:paraId="1215617D" w14:textId="77777777" w:rsidR="00C246FE" w:rsidRPr="00C246FE" w:rsidRDefault="00C246FE" w:rsidP="00C246FE">
            <w:pPr>
              <w:rPr>
                <w:rFonts w:ascii="Times New Roman" w:hAnsi="Times New Roman" w:cs="Times New Roman"/>
                <w:kern w:val="2"/>
                <w14:ligatures w14:val="standardContextual"/>
              </w:rPr>
            </w:pPr>
            <w:r w:rsidRPr="00C246FE">
              <w:rPr>
                <w:rFonts w:ascii="Times New Roman" w:hAnsi="Times New Roman" w:cs="Times New Roman"/>
                <w:kern w:val="2"/>
                <w14:ligatures w14:val="standardContextual"/>
              </w:rPr>
              <w:t>Overall bias</w:t>
            </w:r>
          </w:p>
        </w:tc>
        <w:tc>
          <w:tcPr>
            <w:tcW w:w="1440" w:type="dxa"/>
          </w:tcPr>
          <w:p w14:paraId="5949B028" w14:textId="77777777" w:rsidR="00C246FE" w:rsidRPr="00C246FE" w:rsidRDefault="00C246FE" w:rsidP="00C246FE">
            <w:pPr>
              <w:rPr>
                <w:rFonts w:ascii="Times New Roman" w:hAnsi="Times New Roman" w:cs="Times New Roman"/>
                <w:kern w:val="2"/>
                <w14:ligatures w14:val="standardContextual"/>
              </w:rPr>
            </w:pPr>
          </w:p>
        </w:tc>
        <w:tc>
          <w:tcPr>
            <w:tcW w:w="1620" w:type="dxa"/>
          </w:tcPr>
          <w:p w14:paraId="7AF7CDC3" w14:textId="77777777" w:rsidR="00C246FE" w:rsidRPr="00C246FE" w:rsidRDefault="00C246FE" w:rsidP="00C246FE">
            <w:pPr>
              <w:rPr>
                <w:rFonts w:ascii="Times New Roman" w:hAnsi="Times New Roman" w:cs="Times New Roman"/>
                <w:kern w:val="2"/>
                <w14:ligatures w14:val="standardContextual"/>
              </w:rPr>
            </w:pPr>
          </w:p>
        </w:tc>
        <w:tc>
          <w:tcPr>
            <w:tcW w:w="1350" w:type="dxa"/>
          </w:tcPr>
          <w:p w14:paraId="0F9DACE0" w14:textId="77777777" w:rsidR="00C246FE" w:rsidRPr="00C246FE" w:rsidRDefault="00C246FE" w:rsidP="00C246FE">
            <w:pPr>
              <w:rPr>
                <w:rFonts w:ascii="Times New Roman" w:hAnsi="Times New Roman" w:cs="Times New Roman"/>
                <w:kern w:val="2"/>
                <w14:ligatures w14:val="standardContextual"/>
              </w:rPr>
            </w:pPr>
          </w:p>
        </w:tc>
      </w:tr>
    </w:tbl>
    <w:p w14:paraId="5957ABCB" w14:textId="77777777" w:rsidR="00C246FE" w:rsidRPr="00C246FE" w:rsidRDefault="00C246FE" w:rsidP="00C246FE">
      <w:pPr>
        <w:rPr>
          <w:rFonts w:ascii="Times New Roman" w:hAnsi="Times New Roman" w:cs="Times New Roman"/>
          <w:b/>
          <w:bCs/>
          <w:kern w:val="2"/>
          <w14:ligatures w14:val="standardContextual"/>
        </w:rPr>
      </w:pPr>
    </w:p>
    <w:p w14:paraId="1366839C" w14:textId="77777777" w:rsidR="00C246FE" w:rsidRDefault="00C246FE" w:rsidP="00C246FE">
      <w:pPr>
        <w:rPr>
          <w:rFonts w:ascii="Times New Roman" w:hAnsi="Times New Roman" w:cs="Times New Roman"/>
          <w:kern w:val="2"/>
          <w14:ligatures w14:val="standardContextual"/>
        </w:rPr>
      </w:pPr>
      <w:r w:rsidRPr="00C246FE">
        <w:rPr>
          <w:rFonts w:ascii="Times New Roman" w:hAnsi="Times New Roman" w:cs="Times New Roman"/>
          <w:b/>
          <w:bCs/>
          <w:kern w:val="2"/>
          <w14:ligatures w14:val="standardContextual"/>
        </w:rPr>
        <w:t>Table S3</w:t>
      </w:r>
      <w:r w:rsidRPr="00C246FE">
        <w:rPr>
          <w:rFonts w:ascii="Times New Roman" w:hAnsi="Times New Roman" w:cs="Times New Roman"/>
          <w:kern w:val="2"/>
          <w14:ligatures w14:val="standardContextual"/>
        </w:rPr>
        <w:t>. Cochrane Risk of Bias (ROBINS2) assessment tool</w:t>
      </w:r>
    </w:p>
    <w:p w14:paraId="79458361" w14:textId="77777777" w:rsidR="00C246FE" w:rsidRDefault="00C246FE" w:rsidP="00C246FE">
      <w:pPr>
        <w:rPr>
          <w:rFonts w:ascii="Times New Roman" w:hAnsi="Times New Roman" w:cs="Times New Roman"/>
          <w:kern w:val="2"/>
          <w14:ligatures w14:val="standardContextual"/>
        </w:rPr>
      </w:pPr>
    </w:p>
    <w:p w14:paraId="4F411212" w14:textId="77777777" w:rsidR="00C246FE" w:rsidRDefault="00C246FE" w:rsidP="00C246FE">
      <w:pPr>
        <w:rPr>
          <w:rFonts w:ascii="Times New Roman" w:hAnsi="Times New Roman" w:cs="Times New Roman"/>
          <w:kern w:val="2"/>
          <w14:ligatures w14:val="standardContextual"/>
        </w:rPr>
      </w:pPr>
    </w:p>
    <w:p w14:paraId="74992E7D" w14:textId="77777777" w:rsidR="00C246FE" w:rsidRDefault="00C246FE" w:rsidP="00C246FE">
      <w:pPr>
        <w:rPr>
          <w:rFonts w:ascii="Times New Roman" w:hAnsi="Times New Roman" w:cs="Times New Roman"/>
          <w:kern w:val="2"/>
          <w14:ligatures w14:val="standardContextual"/>
        </w:rPr>
      </w:pPr>
    </w:p>
    <w:p w14:paraId="1F3E3614" w14:textId="77777777" w:rsidR="00C246FE" w:rsidRDefault="00C246FE" w:rsidP="00C246FE">
      <w:pPr>
        <w:rPr>
          <w:rFonts w:ascii="Times New Roman" w:hAnsi="Times New Roman" w:cs="Times New Roman"/>
          <w:kern w:val="2"/>
          <w14:ligatures w14:val="standardContextual"/>
        </w:rPr>
      </w:pPr>
    </w:p>
    <w:p w14:paraId="264CF63D" w14:textId="77777777" w:rsidR="00C246FE" w:rsidRDefault="00C246FE" w:rsidP="00C246FE">
      <w:pPr>
        <w:rPr>
          <w:rFonts w:ascii="Times New Roman" w:hAnsi="Times New Roman" w:cs="Times New Roman"/>
          <w:kern w:val="2"/>
          <w14:ligatures w14:val="standardContextual"/>
        </w:rPr>
      </w:pPr>
    </w:p>
    <w:p w14:paraId="21341B6B" w14:textId="77777777" w:rsidR="00C246FE" w:rsidRDefault="00C246FE" w:rsidP="00C246FE">
      <w:pPr>
        <w:rPr>
          <w:rFonts w:ascii="Times New Roman" w:hAnsi="Times New Roman" w:cs="Times New Roman"/>
          <w:kern w:val="2"/>
          <w14:ligatures w14:val="standardContextual"/>
        </w:rPr>
      </w:pPr>
    </w:p>
    <w:p w14:paraId="6B49F8F6" w14:textId="77777777" w:rsidR="00C246FE" w:rsidRPr="00C246FE" w:rsidRDefault="00C246FE" w:rsidP="00C246FE">
      <w:pPr>
        <w:rPr>
          <w:rFonts w:ascii="Times New Roman" w:hAnsi="Times New Roman" w:cs="Times New Roman"/>
          <w:kern w:val="2"/>
          <w14:ligatures w14:val="standardContextual"/>
        </w:rPr>
      </w:pPr>
    </w:p>
    <w:p w14:paraId="1A52FFE2" w14:textId="77777777" w:rsidR="009B0ADA" w:rsidRDefault="009B0ADA" w:rsidP="00B642C3">
      <w:pPr>
        <w:rPr>
          <w:rFonts w:ascii="Arial" w:eastAsia="Calibri" w:hAnsi="Arial" w:cs="Arial"/>
          <w:lang w:val="en-AU"/>
        </w:rPr>
      </w:pPr>
    </w:p>
    <w:p w14:paraId="173A60DB" w14:textId="77777777" w:rsidR="009B0ADA" w:rsidRDefault="009B0ADA" w:rsidP="00B642C3">
      <w:pPr>
        <w:rPr>
          <w:rFonts w:ascii="Arial" w:eastAsia="Calibri" w:hAnsi="Arial" w:cs="Arial"/>
          <w:lang w:val="en-AU"/>
        </w:rPr>
      </w:pPr>
    </w:p>
    <w:p w14:paraId="1EE15ECF" w14:textId="0EDB7D55" w:rsidR="00B642C3" w:rsidRPr="00B642C3" w:rsidRDefault="00B642C3" w:rsidP="00B642C3">
      <w:pPr>
        <w:rPr>
          <w:rFonts w:ascii="Arial" w:eastAsia="Calibri" w:hAnsi="Arial" w:cs="Arial"/>
          <w:lang w:val="en-AU"/>
        </w:rPr>
      </w:pPr>
      <w:r>
        <w:rPr>
          <w:rFonts w:ascii="Arial" w:eastAsia="Calibri" w:hAnsi="Arial" w:cs="Arial"/>
          <w:lang w:val="en-AU"/>
        </w:rPr>
        <w:br/>
      </w:r>
    </w:p>
    <w:p w14:paraId="0A9F588A" w14:textId="77777777" w:rsidR="00B642C3" w:rsidRDefault="00B642C3"/>
    <w:tbl>
      <w:tblPr>
        <w:tblStyle w:val="TableGrid"/>
        <w:tblW w:w="0" w:type="auto"/>
        <w:tblLook w:val="04A0" w:firstRow="1" w:lastRow="0" w:firstColumn="1" w:lastColumn="0" w:noHBand="0" w:noVBand="1"/>
      </w:tblPr>
      <w:tblGrid>
        <w:gridCol w:w="3116"/>
        <w:gridCol w:w="3117"/>
        <w:gridCol w:w="3117"/>
      </w:tblGrid>
      <w:tr w:rsidR="00B642C3" w:rsidRPr="002D55C0" w14:paraId="79355A0C" w14:textId="77777777" w:rsidTr="00364084">
        <w:tc>
          <w:tcPr>
            <w:tcW w:w="3116" w:type="dxa"/>
            <w:shd w:val="clear" w:color="auto" w:fill="BFBFBF" w:themeFill="background1" w:themeFillShade="BF"/>
          </w:tcPr>
          <w:p w14:paraId="7540E812" w14:textId="77777777" w:rsidR="00B642C3" w:rsidRPr="002D55C0" w:rsidRDefault="00B642C3" w:rsidP="0055052F">
            <w:pPr>
              <w:rPr>
                <w:rFonts w:ascii="Times New Roman" w:hAnsi="Times New Roman" w:cs="Times New Roman"/>
                <w:b/>
                <w:bCs/>
                <w:sz w:val="24"/>
                <w:szCs w:val="24"/>
              </w:rPr>
            </w:pPr>
            <w:r w:rsidRPr="002D55C0">
              <w:rPr>
                <w:rFonts w:ascii="Times New Roman" w:hAnsi="Times New Roman" w:cs="Times New Roman"/>
                <w:b/>
                <w:bCs/>
                <w:sz w:val="24"/>
                <w:szCs w:val="24"/>
              </w:rPr>
              <w:t>Studies/Domains</w:t>
            </w:r>
          </w:p>
        </w:tc>
        <w:tc>
          <w:tcPr>
            <w:tcW w:w="3117" w:type="dxa"/>
            <w:shd w:val="clear" w:color="auto" w:fill="BFBFBF" w:themeFill="background1" w:themeFillShade="BF"/>
          </w:tcPr>
          <w:p w14:paraId="56140023" w14:textId="77777777" w:rsidR="00B642C3" w:rsidRPr="002D55C0" w:rsidRDefault="00B642C3" w:rsidP="0055052F">
            <w:pPr>
              <w:rPr>
                <w:rFonts w:ascii="Times New Roman" w:hAnsi="Times New Roman" w:cs="Times New Roman"/>
                <w:b/>
                <w:bCs/>
                <w:sz w:val="24"/>
                <w:szCs w:val="24"/>
              </w:rPr>
            </w:pPr>
            <w:r w:rsidRPr="002D55C0">
              <w:rPr>
                <w:rFonts w:ascii="Times New Roman" w:hAnsi="Times New Roman" w:cs="Times New Roman"/>
                <w:b/>
                <w:bCs/>
                <w:sz w:val="24"/>
                <w:szCs w:val="24"/>
              </w:rPr>
              <w:t>Aguiar et al 2014</w:t>
            </w:r>
          </w:p>
        </w:tc>
        <w:tc>
          <w:tcPr>
            <w:tcW w:w="3117" w:type="dxa"/>
            <w:shd w:val="clear" w:color="auto" w:fill="BFBFBF" w:themeFill="background1" w:themeFillShade="BF"/>
          </w:tcPr>
          <w:p w14:paraId="58561375" w14:textId="77777777" w:rsidR="00B642C3" w:rsidRPr="002D55C0" w:rsidRDefault="00B642C3" w:rsidP="0055052F">
            <w:pPr>
              <w:rPr>
                <w:rFonts w:ascii="Times New Roman" w:hAnsi="Times New Roman" w:cs="Times New Roman"/>
                <w:b/>
                <w:bCs/>
                <w:sz w:val="24"/>
                <w:szCs w:val="24"/>
              </w:rPr>
            </w:pPr>
            <w:r w:rsidRPr="002D55C0">
              <w:rPr>
                <w:rFonts w:ascii="Times New Roman" w:hAnsi="Times New Roman" w:cs="Times New Roman"/>
                <w:b/>
                <w:bCs/>
                <w:sz w:val="24"/>
                <w:szCs w:val="24"/>
              </w:rPr>
              <w:t>Bakker et al 2018</w:t>
            </w:r>
          </w:p>
        </w:tc>
      </w:tr>
      <w:tr w:rsidR="00B642C3" w:rsidRPr="00B84C1A" w14:paraId="50B99CB8" w14:textId="77777777" w:rsidTr="0055052F">
        <w:tc>
          <w:tcPr>
            <w:tcW w:w="3116" w:type="dxa"/>
          </w:tcPr>
          <w:p w14:paraId="0ECC89CE" w14:textId="77777777" w:rsidR="00B642C3" w:rsidRPr="007D3834" w:rsidRDefault="00B642C3" w:rsidP="0055052F">
            <w:pPr>
              <w:rPr>
                <w:rFonts w:ascii="Times New Roman" w:hAnsi="Times New Roman" w:cs="Times New Roman"/>
              </w:rPr>
            </w:pPr>
            <w:r w:rsidRPr="007D3834">
              <w:rPr>
                <w:rFonts w:ascii="Times New Roman" w:hAnsi="Times New Roman" w:cs="Times New Roman"/>
              </w:rPr>
              <w:t>Randomization process</w:t>
            </w:r>
          </w:p>
        </w:tc>
        <w:tc>
          <w:tcPr>
            <w:tcW w:w="3117" w:type="dxa"/>
          </w:tcPr>
          <w:p w14:paraId="57CF58A9" w14:textId="77777777" w:rsidR="00B642C3" w:rsidRPr="00B84C1A" w:rsidRDefault="00B642C3" w:rsidP="0055052F">
            <w:pPr>
              <w:rPr>
                <w:rFonts w:ascii="Times New Roman" w:hAnsi="Times New Roman" w:cs="Times New Roman"/>
              </w:rPr>
            </w:pPr>
            <w:r w:rsidRPr="00B84C1A">
              <w:rPr>
                <w:rFonts w:ascii="Times New Roman" w:hAnsi="Times New Roman" w:cs="Times New Roman"/>
              </w:rPr>
              <w:t>Low</w:t>
            </w:r>
          </w:p>
        </w:tc>
        <w:tc>
          <w:tcPr>
            <w:tcW w:w="3117" w:type="dxa"/>
          </w:tcPr>
          <w:p w14:paraId="48892768" w14:textId="77777777" w:rsidR="00B642C3" w:rsidRPr="00B84C1A" w:rsidRDefault="00B642C3" w:rsidP="0055052F">
            <w:pPr>
              <w:rPr>
                <w:rFonts w:ascii="Times New Roman" w:hAnsi="Times New Roman" w:cs="Times New Roman"/>
              </w:rPr>
            </w:pPr>
            <w:r w:rsidRPr="00B84C1A">
              <w:rPr>
                <w:rFonts w:ascii="Times New Roman" w:hAnsi="Times New Roman" w:cs="Times New Roman"/>
              </w:rPr>
              <w:t>Low</w:t>
            </w:r>
          </w:p>
        </w:tc>
      </w:tr>
      <w:tr w:rsidR="00B642C3" w:rsidRPr="00B84C1A" w14:paraId="7A0BF1B5" w14:textId="77777777" w:rsidTr="0055052F">
        <w:tc>
          <w:tcPr>
            <w:tcW w:w="3116" w:type="dxa"/>
          </w:tcPr>
          <w:p w14:paraId="7BBE13CF" w14:textId="77777777" w:rsidR="00B642C3" w:rsidRPr="007D3834" w:rsidRDefault="00B642C3" w:rsidP="0055052F">
            <w:pPr>
              <w:rPr>
                <w:rFonts w:ascii="Times New Roman" w:hAnsi="Times New Roman" w:cs="Times New Roman"/>
              </w:rPr>
            </w:pPr>
            <w:r w:rsidRPr="007D3834">
              <w:rPr>
                <w:rFonts w:ascii="Times New Roman" w:hAnsi="Times New Roman" w:cs="Times New Roman"/>
              </w:rPr>
              <w:t>Deviations from intended</w:t>
            </w:r>
          </w:p>
        </w:tc>
        <w:tc>
          <w:tcPr>
            <w:tcW w:w="3117" w:type="dxa"/>
          </w:tcPr>
          <w:p w14:paraId="460AEBA7" w14:textId="77777777" w:rsidR="00B642C3" w:rsidRPr="00B84C1A" w:rsidRDefault="00B642C3" w:rsidP="0055052F">
            <w:pPr>
              <w:rPr>
                <w:rFonts w:ascii="Times New Roman" w:hAnsi="Times New Roman" w:cs="Times New Roman"/>
              </w:rPr>
            </w:pPr>
            <w:r w:rsidRPr="00B84C1A">
              <w:rPr>
                <w:rFonts w:ascii="Times New Roman" w:hAnsi="Times New Roman" w:cs="Times New Roman"/>
              </w:rPr>
              <w:t>Low</w:t>
            </w:r>
          </w:p>
        </w:tc>
        <w:tc>
          <w:tcPr>
            <w:tcW w:w="3117" w:type="dxa"/>
          </w:tcPr>
          <w:p w14:paraId="2BFF3E76" w14:textId="77777777" w:rsidR="00B642C3" w:rsidRPr="00B84C1A" w:rsidRDefault="00B642C3" w:rsidP="0055052F">
            <w:pPr>
              <w:rPr>
                <w:rFonts w:ascii="Times New Roman" w:hAnsi="Times New Roman" w:cs="Times New Roman"/>
              </w:rPr>
            </w:pPr>
            <w:r w:rsidRPr="00B84C1A">
              <w:rPr>
                <w:rFonts w:ascii="Times New Roman" w:hAnsi="Times New Roman" w:cs="Times New Roman"/>
              </w:rPr>
              <w:t>Some concerns</w:t>
            </w:r>
          </w:p>
        </w:tc>
      </w:tr>
      <w:tr w:rsidR="00B642C3" w:rsidRPr="00B84C1A" w14:paraId="3057F98F" w14:textId="77777777" w:rsidTr="0055052F">
        <w:tc>
          <w:tcPr>
            <w:tcW w:w="3116" w:type="dxa"/>
          </w:tcPr>
          <w:p w14:paraId="3744997A" w14:textId="77777777" w:rsidR="00B642C3" w:rsidRPr="007D3834" w:rsidRDefault="00B642C3" w:rsidP="0055052F">
            <w:pPr>
              <w:rPr>
                <w:rFonts w:ascii="Times New Roman" w:hAnsi="Times New Roman" w:cs="Times New Roman"/>
              </w:rPr>
            </w:pPr>
            <w:r w:rsidRPr="007D3834">
              <w:rPr>
                <w:rFonts w:ascii="Times New Roman" w:hAnsi="Times New Roman" w:cs="Times New Roman"/>
              </w:rPr>
              <w:t>Missing outcome data</w:t>
            </w:r>
          </w:p>
        </w:tc>
        <w:tc>
          <w:tcPr>
            <w:tcW w:w="3117" w:type="dxa"/>
          </w:tcPr>
          <w:p w14:paraId="5DC0A660" w14:textId="77777777" w:rsidR="00B642C3" w:rsidRPr="00B84C1A" w:rsidRDefault="00B642C3" w:rsidP="0055052F">
            <w:pPr>
              <w:rPr>
                <w:rFonts w:ascii="Times New Roman" w:hAnsi="Times New Roman" w:cs="Times New Roman"/>
              </w:rPr>
            </w:pPr>
            <w:r w:rsidRPr="00B84C1A">
              <w:rPr>
                <w:rFonts w:ascii="Times New Roman" w:hAnsi="Times New Roman" w:cs="Times New Roman"/>
              </w:rPr>
              <w:t>Low</w:t>
            </w:r>
          </w:p>
        </w:tc>
        <w:tc>
          <w:tcPr>
            <w:tcW w:w="3117" w:type="dxa"/>
          </w:tcPr>
          <w:p w14:paraId="42BB8E89" w14:textId="77777777" w:rsidR="00B642C3" w:rsidRPr="00B84C1A" w:rsidRDefault="00B642C3" w:rsidP="0055052F">
            <w:pPr>
              <w:rPr>
                <w:rFonts w:ascii="Times New Roman" w:hAnsi="Times New Roman" w:cs="Times New Roman"/>
              </w:rPr>
            </w:pPr>
            <w:r w:rsidRPr="00B84C1A">
              <w:rPr>
                <w:rFonts w:ascii="Times New Roman" w:hAnsi="Times New Roman" w:cs="Times New Roman"/>
              </w:rPr>
              <w:t>Low</w:t>
            </w:r>
          </w:p>
        </w:tc>
      </w:tr>
      <w:tr w:rsidR="00B642C3" w:rsidRPr="00B84C1A" w14:paraId="0A9B18A8" w14:textId="77777777" w:rsidTr="0055052F">
        <w:tc>
          <w:tcPr>
            <w:tcW w:w="3116" w:type="dxa"/>
          </w:tcPr>
          <w:p w14:paraId="3A0DA9FB" w14:textId="77777777" w:rsidR="00B642C3" w:rsidRPr="007D3834" w:rsidRDefault="00B642C3" w:rsidP="0055052F">
            <w:pPr>
              <w:rPr>
                <w:rFonts w:ascii="Times New Roman" w:hAnsi="Times New Roman" w:cs="Times New Roman"/>
              </w:rPr>
            </w:pPr>
            <w:r w:rsidRPr="007D3834">
              <w:rPr>
                <w:rFonts w:ascii="Times New Roman" w:hAnsi="Times New Roman" w:cs="Times New Roman"/>
              </w:rPr>
              <w:t>Measurement of the outcome</w:t>
            </w:r>
          </w:p>
        </w:tc>
        <w:tc>
          <w:tcPr>
            <w:tcW w:w="3117" w:type="dxa"/>
          </w:tcPr>
          <w:p w14:paraId="393EE384" w14:textId="77777777" w:rsidR="00B642C3" w:rsidRPr="00B84C1A" w:rsidRDefault="00B642C3" w:rsidP="0055052F">
            <w:pPr>
              <w:rPr>
                <w:rFonts w:ascii="Times New Roman" w:hAnsi="Times New Roman" w:cs="Times New Roman"/>
              </w:rPr>
            </w:pPr>
            <w:r w:rsidRPr="00B84C1A">
              <w:rPr>
                <w:rFonts w:ascii="Times New Roman" w:hAnsi="Times New Roman" w:cs="Times New Roman"/>
              </w:rPr>
              <w:t>Low</w:t>
            </w:r>
          </w:p>
        </w:tc>
        <w:tc>
          <w:tcPr>
            <w:tcW w:w="3117" w:type="dxa"/>
          </w:tcPr>
          <w:p w14:paraId="3CAB16EB" w14:textId="77777777" w:rsidR="00B642C3" w:rsidRPr="00B84C1A" w:rsidRDefault="00B642C3" w:rsidP="0055052F">
            <w:pPr>
              <w:rPr>
                <w:rFonts w:ascii="Times New Roman" w:hAnsi="Times New Roman" w:cs="Times New Roman"/>
              </w:rPr>
            </w:pPr>
            <w:r w:rsidRPr="00B84C1A">
              <w:rPr>
                <w:rFonts w:ascii="Times New Roman" w:hAnsi="Times New Roman" w:cs="Times New Roman"/>
              </w:rPr>
              <w:t>Some concerns</w:t>
            </w:r>
          </w:p>
        </w:tc>
      </w:tr>
      <w:tr w:rsidR="00B642C3" w:rsidRPr="00B84C1A" w14:paraId="00F75427" w14:textId="77777777" w:rsidTr="0055052F">
        <w:tc>
          <w:tcPr>
            <w:tcW w:w="3116" w:type="dxa"/>
          </w:tcPr>
          <w:p w14:paraId="7B0D8BFE" w14:textId="77777777" w:rsidR="00B642C3" w:rsidRPr="007D3834" w:rsidRDefault="00B642C3" w:rsidP="0055052F">
            <w:pPr>
              <w:rPr>
                <w:rFonts w:ascii="Times New Roman" w:hAnsi="Times New Roman" w:cs="Times New Roman"/>
              </w:rPr>
            </w:pPr>
            <w:r w:rsidRPr="007D3834">
              <w:rPr>
                <w:rFonts w:ascii="Times New Roman" w:hAnsi="Times New Roman" w:cs="Times New Roman"/>
              </w:rPr>
              <w:t>Selection of the reported results</w:t>
            </w:r>
          </w:p>
        </w:tc>
        <w:tc>
          <w:tcPr>
            <w:tcW w:w="3117" w:type="dxa"/>
          </w:tcPr>
          <w:p w14:paraId="51C07A7F" w14:textId="77777777" w:rsidR="00B642C3" w:rsidRPr="00B84C1A" w:rsidRDefault="00B642C3" w:rsidP="0055052F">
            <w:pPr>
              <w:rPr>
                <w:rFonts w:ascii="Times New Roman" w:hAnsi="Times New Roman" w:cs="Times New Roman"/>
              </w:rPr>
            </w:pPr>
            <w:r w:rsidRPr="00B84C1A">
              <w:rPr>
                <w:rFonts w:ascii="Times New Roman" w:hAnsi="Times New Roman" w:cs="Times New Roman"/>
              </w:rPr>
              <w:t>Low</w:t>
            </w:r>
          </w:p>
        </w:tc>
        <w:tc>
          <w:tcPr>
            <w:tcW w:w="3117" w:type="dxa"/>
          </w:tcPr>
          <w:p w14:paraId="60283147" w14:textId="77777777" w:rsidR="00B642C3" w:rsidRPr="00B84C1A" w:rsidRDefault="00B642C3" w:rsidP="0055052F">
            <w:pPr>
              <w:rPr>
                <w:rFonts w:ascii="Times New Roman" w:hAnsi="Times New Roman" w:cs="Times New Roman"/>
              </w:rPr>
            </w:pPr>
            <w:r w:rsidRPr="00B84C1A">
              <w:rPr>
                <w:rFonts w:ascii="Times New Roman" w:hAnsi="Times New Roman" w:cs="Times New Roman"/>
              </w:rPr>
              <w:t>Low</w:t>
            </w:r>
          </w:p>
        </w:tc>
      </w:tr>
      <w:tr w:rsidR="00B642C3" w:rsidRPr="00B84C1A" w14:paraId="0A037F02" w14:textId="77777777" w:rsidTr="0055052F">
        <w:tc>
          <w:tcPr>
            <w:tcW w:w="3116" w:type="dxa"/>
          </w:tcPr>
          <w:p w14:paraId="2B640A1A" w14:textId="77777777" w:rsidR="00B642C3" w:rsidRPr="007D3834" w:rsidRDefault="00B642C3" w:rsidP="0055052F">
            <w:pPr>
              <w:rPr>
                <w:rFonts w:ascii="Times New Roman" w:hAnsi="Times New Roman" w:cs="Times New Roman"/>
              </w:rPr>
            </w:pPr>
            <w:r w:rsidRPr="007D3834">
              <w:rPr>
                <w:rFonts w:ascii="Times New Roman" w:hAnsi="Times New Roman" w:cs="Times New Roman"/>
              </w:rPr>
              <w:t>Overall bias</w:t>
            </w:r>
          </w:p>
        </w:tc>
        <w:tc>
          <w:tcPr>
            <w:tcW w:w="3117" w:type="dxa"/>
          </w:tcPr>
          <w:p w14:paraId="37E4482F" w14:textId="77777777" w:rsidR="00B642C3" w:rsidRPr="00B84C1A" w:rsidRDefault="00B642C3" w:rsidP="0055052F">
            <w:pPr>
              <w:rPr>
                <w:rFonts w:ascii="Times New Roman" w:hAnsi="Times New Roman" w:cs="Times New Roman"/>
              </w:rPr>
            </w:pPr>
            <w:r>
              <w:rPr>
                <w:rFonts w:ascii="Times New Roman" w:hAnsi="Times New Roman" w:cs="Times New Roman"/>
              </w:rPr>
              <w:t>Low</w:t>
            </w:r>
          </w:p>
        </w:tc>
        <w:tc>
          <w:tcPr>
            <w:tcW w:w="3117" w:type="dxa"/>
          </w:tcPr>
          <w:p w14:paraId="4BB21604" w14:textId="77777777" w:rsidR="00B642C3" w:rsidRPr="00B84C1A" w:rsidRDefault="00B642C3" w:rsidP="0055052F">
            <w:pPr>
              <w:rPr>
                <w:rFonts w:ascii="Times New Roman" w:hAnsi="Times New Roman" w:cs="Times New Roman"/>
              </w:rPr>
            </w:pPr>
            <w:r w:rsidRPr="00B84C1A">
              <w:rPr>
                <w:rFonts w:ascii="Times New Roman" w:hAnsi="Times New Roman" w:cs="Times New Roman"/>
              </w:rPr>
              <w:t>Some concerns</w:t>
            </w:r>
          </w:p>
        </w:tc>
      </w:tr>
    </w:tbl>
    <w:p w14:paraId="5AD9AF5E" w14:textId="77777777" w:rsidR="009901E0" w:rsidRDefault="009901E0" w:rsidP="00364084">
      <w:pPr>
        <w:rPr>
          <w:rFonts w:ascii="Times New Roman" w:eastAsia="Calibri" w:hAnsi="Times New Roman" w:cs="Times New Roman"/>
          <w:b/>
          <w:bCs/>
          <w:lang w:val="en-AU"/>
        </w:rPr>
      </w:pPr>
    </w:p>
    <w:p w14:paraId="7458308F" w14:textId="2C9B3F57" w:rsidR="00364084" w:rsidRPr="00D5380E" w:rsidRDefault="00364084" w:rsidP="00364084">
      <w:pPr>
        <w:rPr>
          <w:rFonts w:ascii="Times New Roman" w:eastAsia="Calibri" w:hAnsi="Times New Roman" w:cs="Times New Roman"/>
          <w:lang w:val="en-AU"/>
        </w:rPr>
      </w:pPr>
      <w:r w:rsidRPr="00D5380E">
        <w:rPr>
          <w:rFonts w:ascii="Times New Roman" w:eastAsia="Calibri" w:hAnsi="Times New Roman" w:cs="Times New Roman"/>
          <w:b/>
          <w:bCs/>
          <w:lang w:val="en-AU"/>
        </w:rPr>
        <w:t>Table S</w:t>
      </w:r>
      <w:r w:rsidR="00C246FE">
        <w:rPr>
          <w:rFonts w:ascii="Times New Roman" w:eastAsia="Calibri" w:hAnsi="Times New Roman" w:cs="Times New Roman"/>
          <w:b/>
          <w:bCs/>
          <w:lang w:val="en-AU"/>
        </w:rPr>
        <w:t>4</w:t>
      </w:r>
      <w:r w:rsidRPr="00D5380E">
        <w:rPr>
          <w:rFonts w:ascii="Times New Roman" w:eastAsia="Calibri" w:hAnsi="Times New Roman" w:cs="Times New Roman"/>
          <w:lang w:val="en-AU"/>
        </w:rPr>
        <w:t xml:space="preserve">. Quality assessment results for RCTs developed by </w:t>
      </w:r>
      <w:r w:rsidR="00373345" w:rsidRPr="00D5380E">
        <w:rPr>
          <w:rFonts w:ascii="Times New Roman" w:eastAsia="Calibri" w:hAnsi="Times New Roman" w:cs="Times New Roman"/>
          <w:lang w:val="en-AU"/>
        </w:rPr>
        <w:t>Cochrane Risk of Bias (ROBINS2) assessment tool.</w:t>
      </w:r>
    </w:p>
    <w:p w14:paraId="3CD38BF3" w14:textId="77777777" w:rsidR="00B642C3" w:rsidRDefault="00B642C3"/>
    <w:p w14:paraId="69700E6A" w14:textId="77777777" w:rsidR="00B642C3" w:rsidRDefault="00B642C3"/>
    <w:p w14:paraId="59DD3336" w14:textId="77777777" w:rsidR="00B642C3" w:rsidRDefault="00B642C3"/>
    <w:p w14:paraId="789D291F" w14:textId="77777777" w:rsidR="00B642C3" w:rsidRDefault="00B642C3"/>
    <w:p w14:paraId="69EA9DF7" w14:textId="77777777" w:rsidR="00B642C3" w:rsidRDefault="00B642C3"/>
    <w:tbl>
      <w:tblPr>
        <w:tblStyle w:val="TableGrid"/>
        <w:tblW w:w="9535" w:type="dxa"/>
        <w:tblLook w:val="04A0" w:firstRow="1" w:lastRow="0" w:firstColumn="1" w:lastColumn="0" w:noHBand="0" w:noVBand="1"/>
      </w:tblPr>
      <w:tblGrid>
        <w:gridCol w:w="2522"/>
        <w:gridCol w:w="2408"/>
        <w:gridCol w:w="2210"/>
        <w:gridCol w:w="2395"/>
      </w:tblGrid>
      <w:tr w:rsidR="00B642C3" w14:paraId="1E71738A" w14:textId="77777777" w:rsidTr="004D4879">
        <w:tc>
          <w:tcPr>
            <w:tcW w:w="2522" w:type="dxa"/>
            <w:shd w:val="clear" w:color="auto" w:fill="BFBFBF" w:themeFill="background1" w:themeFillShade="BF"/>
          </w:tcPr>
          <w:p w14:paraId="7AD9B6E8" w14:textId="77777777" w:rsidR="00B642C3" w:rsidRPr="00AA4B57" w:rsidRDefault="00B642C3" w:rsidP="0055052F">
            <w:pPr>
              <w:rPr>
                <w:rFonts w:ascii="Times New Roman" w:hAnsi="Times New Roman" w:cs="Times New Roman"/>
                <w:b/>
                <w:bCs/>
              </w:rPr>
            </w:pPr>
            <w:r w:rsidRPr="00AA4B57">
              <w:rPr>
                <w:rFonts w:ascii="Times New Roman" w:hAnsi="Times New Roman" w:cs="Times New Roman"/>
                <w:b/>
                <w:bCs/>
                <w:lang w:val="en-AU"/>
              </w:rPr>
              <w:lastRenderedPageBreak/>
              <w:t>GRADE worksheet</w:t>
            </w:r>
          </w:p>
        </w:tc>
        <w:tc>
          <w:tcPr>
            <w:tcW w:w="2408" w:type="dxa"/>
            <w:shd w:val="clear" w:color="auto" w:fill="BFBFBF" w:themeFill="background1" w:themeFillShade="BF"/>
          </w:tcPr>
          <w:p w14:paraId="0D4AE316" w14:textId="77777777" w:rsidR="00B642C3" w:rsidRPr="00AA4B57" w:rsidRDefault="00B642C3" w:rsidP="0055052F">
            <w:pPr>
              <w:rPr>
                <w:rFonts w:ascii="Times New Roman" w:hAnsi="Times New Roman" w:cs="Times New Roman"/>
                <w:b/>
                <w:bCs/>
              </w:rPr>
            </w:pPr>
            <w:r w:rsidRPr="00AA4B57">
              <w:rPr>
                <w:rFonts w:ascii="Times New Roman" w:eastAsia="Calibri" w:hAnsi="Times New Roman" w:cs="Times New Roman"/>
                <w:b/>
                <w:bCs/>
                <w:lang w:val="en-MY" w:eastAsia="nb-NO"/>
              </w:rPr>
              <w:t>Rating</w:t>
            </w:r>
          </w:p>
        </w:tc>
        <w:tc>
          <w:tcPr>
            <w:tcW w:w="2210" w:type="dxa"/>
            <w:shd w:val="clear" w:color="auto" w:fill="BFBFBF" w:themeFill="background1" w:themeFillShade="BF"/>
          </w:tcPr>
          <w:p w14:paraId="0CF67FC3" w14:textId="77777777" w:rsidR="00B642C3" w:rsidRPr="00AA4B57" w:rsidRDefault="00B642C3" w:rsidP="0055052F">
            <w:pPr>
              <w:rPr>
                <w:rFonts w:ascii="Times New Roman" w:hAnsi="Times New Roman" w:cs="Times New Roman"/>
                <w:b/>
                <w:bCs/>
              </w:rPr>
            </w:pPr>
            <w:r w:rsidRPr="00AA4B57">
              <w:rPr>
                <w:rFonts w:ascii="Times New Roman" w:hAnsi="Times New Roman" w:cs="Times New Roman"/>
                <w:b/>
                <w:bCs/>
              </w:rPr>
              <w:t>Study notes</w:t>
            </w:r>
          </w:p>
        </w:tc>
        <w:tc>
          <w:tcPr>
            <w:tcW w:w="2395" w:type="dxa"/>
            <w:shd w:val="clear" w:color="auto" w:fill="BFBFBF" w:themeFill="background1" w:themeFillShade="BF"/>
          </w:tcPr>
          <w:p w14:paraId="67901B3A" w14:textId="77777777" w:rsidR="00B642C3" w:rsidRPr="00AA4B57" w:rsidRDefault="00B642C3" w:rsidP="0055052F">
            <w:pPr>
              <w:rPr>
                <w:rFonts w:ascii="Times New Roman" w:hAnsi="Times New Roman" w:cs="Times New Roman"/>
                <w:b/>
                <w:bCs/>
              </w:rPr>
            </w:pPr>
            <w:r w:rsidRPr="00AA4B57">
              <w:rPr>
                <w:rFonts w:ascii="Times New Roman" w:hAnsi="Times New Roman" w:cs="Times New Roman"/>
                <w:b/>
                <w:bCs/>
                <w:lang w:eastAsia="nb-NO"/>
              </w:rPr>
              <w:t>Quality of the evidence</w:t>
            </w:r>
          </w:p>
        </w:tc>
      </w:tr>
      <w:tr w:rsidR="00B642C3" w14:paraId="6BA02A7F" w14:textId="77777777" w:rsidTr="004D4879">
        <w:tc>
          <w:tcPr>
            <w:tcW w:w="9535" w:type="dxa"/>
            <w:gridSpan w:val="4"/>
            <w:shd w:val="clear" w:color="auto" w:fill="D9D9D9" w:themeFill="background1" w:themeFillShade="D9"/>
          </w:tcPr>
          <w:p w14:paraId="016A2517" w14:textId="77777777" w:rsidR="00B642C3" w:rsidRPr="00AE1B6E" w:rsidRDefault="00B642C3" w:rsidP="0055052F">
            <w:pPr>
              <w:jc w:val="center"/>
              <w:rPr>
                <w:rFonts w:ascii="Times New Roman" w:hAnsi="Times New Roman" w:cs="Times New Roman"/>
              </w:rPr>
            </w:pPr>
            <w:r w:rsidRPr="00AE1B6E">
              <w:rPr>
                <w:rFonts w:ascii="Times New Roman" w:hAnsi="Times New Roman" w:cs="Times New Roman"/>
              </w:rPr>
              <w:t>Primary outcome (AHI and BMI)</w:t>
            </w:r>
          </w:p>
          <w:p w14:paraId="601DA06C" w14:textId="77777777" w:rsidR="00B642C3" w:rsidRPr="00AE1B6E" w:rsidRDefault="00B642C3" w:rsidP="0055052F">
            <w:pPr>
              <w:jc w:val="center"/>
              <w:rPr>
                <w:rFonts w:ascii="Times New Roman" w:hAnsi="Times New Roman" w:cs="Times New Roman"/>
              </w:rPr>
            </w:pPr>
            <w:r w:rsidRPr="00AE1B6E">
              <w:rPr>
                <w:rFonts w:ascii="Times New Roman" w:hAnsi="Times New Roman" w:cs="Times New Roman"/>
              </w:rPr>
              <w:t>Secondary outcome (ODI, mean SpO2, T-90, L SpO2)</w:t>
            </w:r>
          </w:p>
        </w:tc>
      </w:tr>
      <w:tr w:rsidR="00B642C3" w14:paraId="4141A6CF" w14:textId="77777777" w:rsidTr="0055052F">
        <w:tc>
          <w:tcPr>
            <w:tcW w:w="2522" w:type="dxa"/>
          </w:tcPr>
          <w:p w14:paraId="7A8B3894" w14:textId="77777777" w:rsidR="00B642C3" w:rsidRPr="00AE1B6E" w:rsidRDefault="00B642C3" w:rsidP="0055052F">
            <w:pPr>
              <w:rPr>
                <w:rFonts w:ascii="Times New Roman" w:hAnsi="Times New Roman" w:cs="Times New Roman"/>
              </w:rPr>
            </w:pPr>
            <w:r w:rsidRPr="00AE1B6E">
              <w:rPr>
                <w:rFonts w:ascii="Times New Roman" w:hAnsi="Times New Roman" w:cs="Times New Roman"/>
                <w:b/>
                <w:bCs/>
                <w:lang w:eastAsia="nb-NO"/>
              </w:rPr>
              <w:t>Risk of bias</w:t>
            </w:r>
          </w:p>
        </w:tc>
        <w:tc>
          <w:tcPr>
            <w:tcW w:w="2408" w:type="dxa"/>
          </w:tcPr>
          <w:p w14:paraId="4A067C14"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Very serious (-2)</w:t>
            </w:r>
          </w:p>
        </w:tc>
        <w:tc>
          <w:tcPr>
            <w:tcW w:w="2210" w:type="dxa"/>
          </w:tcPr>
          <w:p w14:paraId="75D2DDE9"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-Most studies are before and after bariatric surgery.</w:t>
            </w:r>
          </w:p>
          <w:p w14:paraId="35981AE6" w14:textId="77777777" w:rsidR="00B642C3" w:rsidRPr="00AE1B6E" w:rsidRDefault="00B642C3" w:rsidP="0055052F">
            <w:pPr>
              <w:rPr>
                <w:rFonts w:ascii="Times New Roman" w:hAnsi="Times New Roman" w:cs="Times New Roman"/>
              </w:rPr>
            </w:pPr>
          </w:p>
          <w:p w14:paraId="274CA8B9"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 xml:space="preserve">-Some studies included only males or </w:t>
            </w:r>
            <w:proofErr w:type="gramStart"/>
            <w:r w:rsidRPr="00AE1B6E">
              <w:rPr>
                <w:rFonts w:ascii="Times New Roman" w:hAnsi="Times New Roman" w:cs="Times New Roman"/>
              </w:rPr>
              <w:t>females</w:t>
            </w:r>
            <w:proofErr w:type="gramEnd"/>
            <w:r w:rsidRPr="00AE1B6E">
              <w:rPr>
                <w:rFonts w:ascii="Times New Roman" w:hAnsi="Times New Roman" w:cs="Times New Roman"/>
              </w:rPr>
              <w:t xml:space="preserve"> patients.</w:t>
            </w:r>
          </w:p>
          <w:p w14:paraId="42F17967" w14:textId="77777777" w:rsidR="00B642C3" w:rsidRPr="00AE1B6E" w:rsidRDefault="00B642C3" w:rsidP="0055052F">
            <w:pPr>
              <w:rPr>
                <w:rFonts w:ascii="Times New Roman" w:hAnsi="Times New Roman" w:cs="Times New Roman"/>
              </w:rPr>
            </w:pPr>
          </w:p>
          <w:p w14:paraId="44CB4719"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-High dropout rate.</w:t>
            </w:r>
          </w:p>
          <w:p w14:paraId="45736C63" w14:textId="77777777" w:rsidR="00B642C3" w:rsidRPr="00AE1B6E" w:rsidRDefault="00B642C3" w:rsidP="0055052F">
            <w:pPr>
              <w:rPr>
                <w:rFonts w:ascii="Times New Roman" w:hAnsi="Times New Roman" w:cs="Times New Roman"/>
              </w:rPr>
            </w:pPr>
          </w:p>
          <w:p w14:paraId="7811F7CA"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-CPAP was used in some patients after bariatric surgery (overlap).</w:t>
            </w:r>
          </w:p>
          <w:p w14:paraId="645BFAD0" w14:textId="77777777" w:rsidR="00B642C3" w:rsidRPr="00AE1B6E" w:rsidRDefault="00B642C3" w:rsidP="0055052F">
            <w:pPr>
              <w:rPr>
                <w:rFonts w:ascii="Times New Roman" w:hAnsi="Times New Roman" w:cs="Times New Roman"/>
              </w:rPr>
            </w:pPr>
          </w:p>
        </w:tc>
        <w:tc>
          <w:tcPr>
            <w:tcW w:w="2395" w:type="dxa"/>
            <w:vMerge w:val="restart"/>
          </w:tcPr>
          <w:p w14:paraId="37B1F646" w14:textId="77777777" w:rsidR="00B642C3" w:rsidRDefault="00B642C3" w:rsidP="0055052F">
            <w:r>
              <w:rPr>
                <w:noProof/>
              </w:rPr>
              <mc:AlternateContent>
                <mc:Choice Requires="wps">
                  <w:drawing>
                    <wp:anchor distT="0" distB="0" distL="114300" distR="114300" simplePos="0" relativeHeight="251659264" behindDoc="0" locked="0" layoutInCell="1" allowOverlap="1" wp14:anchorId="0615DC18" wp14:editId="0FA93B92">
                      <wp:simplePos x="0" y="0"/>
                      <wp:positionH relativeFrom="column">
                        <wp:posOffset>-268605</wp:posOffset>
                      </wp:positionH>
                      <wp:positionV relativeFrom="paragraph">
                        <wp:posOffset>3619500</wp:posOffset>
                      </wp:positionV>
                      <wp:extent cx="1960880" cy="648970"/>
                      <wp:effectExtent l="8255" t="0" r="28575" b="28575"/>
                      <wp:wrapNone/>
                      <wp:docPr id="1" name="Text Box 1"/>
                      <wp:cNvGraphicFramePr/>
                      <a:graphic xmlns:a="http://schemas.openxmlformats.org/drawingml/2006/main">
                        <a:graphicData uri="http://schemas.microsoft.com/office/word/2010/wordprocessingShape">
                          <wps:wsp>
                            <wps:cNvSpPr txBox="1"/>
                            <wps:spPr>
                              <a:xfrm rot="5400000">
                                <a:off x="0" y="0"/>
                                <a:ext cx="1960880" cy="648970"/>
                              </a:xfrm>
                              <a:prstGeom prst="rect">
                                <a:avLst/>
                              </a:prstGeom>
                              <a:solidFill>
                                <a:schemeClr val="lt1"/>
                              </a:solidFill>
                              <a:ln w="6350">
                                <a:solidFill>
                                  <a:prstClr val="black"/>
                                </a:solidFill>
                              </a:ln>
                            </wps:spPr>
                            <wps:txbx>
                              <w:txbxContent>
                                <w:p w14:paraId="0D7E3C8A" w14:textId="77777777" w:rsidR="00B642C3" w:rsidRPr="00AC39B4" w:rsidRDefault="00B642C3" w:rsidP="00B642C3">
                                  <w:pPr>
                                    <w:rPr>
                                      <w:sz w:val="56"/>
                                      <w:szCs w:val="56"/>
                                    </w:rPr>
                                  </w:pPr>
                                  <w:r w:rsidRPr="00AC39B4">
                                    <w:rPr>
                                      <w:sz w:val="56"/>
                                      <w:szCs w:val="56"/>
                                    </w:rPr>
                                    <w:t xml:space="preserve">Very </w:t>
                                  </w:r>
                                  <w:r>
                                    <w:rPr>
                                      <w:sz w:val="56"/>
                                      <w:szCs w:val="56"/>
                                    </w:rPr>
                                    <w:t xml:space="preserve">     </w:t>
                                  </w:r>
                                  <w:r w:rsidRPr="00AC39B4">
                                    <w:rPr>
                                      <w:sz w:val="56"/>
                                      <w:szCs w:val="56"/>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5DC18" id="_x0000_t202" coordsize="21600,21600" o:spt="202" path="m,l,21600r21600,l21600,xe">
                      <v:stroke joinstyle="miter"/>
                      <v:path gradientshapeok="t" o:connecttype="rect"/>
                    </v:shapetype>
                    <v:shape id="Text Box 1" o:spid="_x0000_s1026" type="#_x0000_t202" style="position:absolute;margin-left:-21.15pt;margin-top:285pt;width:154.4pt;height:51.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" fillcolor="white [3201]" strokeweight=".5pt">
                      <v:textbox>
                        <w:txbxContent>
                          <w:p w14:paraId="0D7E3C8A" w14:textId="77777777" w:rsidR="00B642C3" w:rsidRPr="00AC39B4" w:rsidRDefault="00B642C3" w:rsidP="00B642C3">
                            <w:pPr>
                              <w:rPr>
                                <w:sz w:val="56"/>
                                <w:szCs w:val="56"/>
                              </w:rPr>
                            </w:pPr>
                            <w:r w:rsidRPr="00AC39B4">
                              <w:rPr>
                                <w:sz w:val="56"/>
                                <w:szCs w:val="56"/>
                              </w:rPr>
                              <w:t xml:space="preserve">Very </w:t>
                            </w:r>
                            <w:r>
                              <w:rPr>
                                <w:sz w:val="56"/>
                                <w:szCs w:val="56"/>
                              </w:rPr>
                              <w:t xml:space="preserve">     </w:t>
                            </w:r>
                            <w:r w:rsidRPr="00AC39B4">
                              <w:rPr>
                                <w:sz w:val="56"/>
                                <w:szCs w:val="56"/>
                              </w:rPr>
                              <w:t>low</w:t>
                            </w:r>
                          </w:p>
                        </w:txbxContent>
                      </v:textbox>
                    </v:shape>
                  </w:pict>
                </mc:Fallback>
              </mc:AlternateContent>
            </w:r>
          </w:p>
        </w:tc>
      </w:tr>
      <w:tr w:rsidR="00B642C3" w14:paraId="077E288E" w14:textId="77777777" w:rsidTr="0055052F">
        <w:tc>
          <w:tcPr>
            <w:tcW w:w="2522" w:type="dxa"/>
          </w:tcPr>
          <w:p w14:paraId="0EA922B4" w14:textId="77777777" w:rsidR="00B642C3" w:rsidRPr="00AE1B6E" w:rsidRDefault="00B642C3" w:rsidP="0055052F">
            <w:pPr>
              <w:rPr>
                <w:rFonts w:ascii="Times New Roman" w:hAnsi="Times New Roman" w:cs="Times New Roman"/>
              </w:rPr>
            </w:pPr>
            <w:r w:rsidRPr="00AE1B6E">
              <w:rPr>
                <w:rFonts w:ascii="Times New Roman" w:hAnsi="Times New Roman" w:cs="Times New Roman"/>
                <w:b/>
                <w:bCs/>
                <w:lang w:eastAsia="nb-NO"/>
              </w:rPr>
              <w:t>Inconsistency</w:t>
            </w:r>
          </w:p>
        </w:tc>
        <w:tc>
          <w:tcPr>
            <w:tcW w:w="2408" w:type="dxa"/>
          </w:tcPr>
          <w:p w14:paraId="09A4FC28"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 xml:space="preserve">No </w:t>
            </w:r>
          </w:p>
        </w:tc>
        <w:tc>
          <w:tcPr>
            <w:tcW w:w="2210" w:type="dxa"/>
          </w:tcPr>
          <w:p w14:paraId="196A36D1"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-All studies had relevant populations and intervention.</w:t>
            </w:r>
          </w:p>
          <w:p w14:paraId="1AC5B0D1" w14:textId="77777777" w:rsidR="00B642C3" w:rsidRPr="00AE1B6E" w:rsidRDefault="00B642C3" w:rsidP="0055052F">
            <w:pPr>
              <w:rPr>
                <w:rFonts w:ascii="Times New Roman" w:hAnsi="Times New Roman" w:cs="Times New Roman"/>
              </w:rPr>
            </w:pPr>
          </w:p>
          <w:p w14:paraId="2D1D00F1"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-All studies had consistent outcome and treatment effect (i.e., reduction in BMI, AHI, ODI, T-90 and increase in mean SpO2, L SpO2)</w:t>
            </w:r>
          </w:p>
          <w:p w14:paraId="4CB9EE2C" w14:textId="77777777" w:rsidR="00B642C3" w:rsidRPr="00AE1B6E" w:rsidRDefault="00B642C3" w:rsidP="0055052F">
            <w:pPr>
              <w:rPr>
                <w:rFonts w:ascii="Times New Roman" w:hAnsi="Times New Roman" w:cs="Times New Roman"/>
              </w:rPr>
            </w:pPr>
          </w:p>
          <w:p w14:paraId="13F2F8E9" w14:textId="77777777" w:rsidR="00B642C3" w:rsidRPr="00AE1B6E" w:rsidRDefault="00B642C3" w:rsidP="0055052F">
            <w:pPr>
              <w:rPr>
                <w:rFonts w:ascii="Times New Roman" w:hAnsi="Times New Roman" w:cs="Times New Roman"/>
                <w:u w:val="single"/>
              </w:rPr>
            </w:pPr>
            <w:r w:rsidRPr="00AE1B6E">
              <w:rPr>
                <w:rFonts w:ascii="Times New Roman" w:hAnsi="Times New Roman" w:cs="Times New Roman"/>
              </w:rPr>
              <w:t xml:space="preserve">  </w:t>
            </w:r>
            <w:r w:rsidRPr="00AE1B6E">
              <w:rPr>
                <w:rFonts w:ascii="Times New Roman" w:hAnsi="Times New Roman" w:cs="Times New Roman"/>
                <w:u w:val="single"/>
              </w:rPr>
              <w:t>On the other hand</w:t>
            </w:r>
          </w:p>
          <w:p w14:paraId="6B43BDD6" w14:textId="77777777" w:rsidR="00B642C3" w:rsidRPr="00AE1B6E" w:rsidRDefault="00B642C3" w:rsidP="0055052F">
            <w:pPr>
              <w:rPr>
                <w:rFonts w:ascii="Times New Roman" w:hAnsi="Times New Roman" w:cs="Times New Roman"/>
                <w:u w:val="single"/>
              </w:rPr>
            </w:pPr>
          </w:p>
          <w:p w14:paraId="20D6A79D"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-Variable follow up times (ranging from a month to up to 5 years).</w:t>
            </w:r>
          </w:p>
          <w:p w14:paraId="65E90906" w14:textId="77777777" w:rsidR="00B642C3" w:rsidRPr="00AE1B6E" w:rsidRDefault="00B642C3" w:rsidP="0055052F">
            <w:pPr>
              <w:rPr>
                <w:rFonts w:ascii="Times New Roman" w:hAnsi="Times New Roman" w:cs="Times New Roman"/>
              </w:rPr>
            </w:pPr>
          </w:p>
          <w:p w14:paraId="380C26F6"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-High heterogeneity (I2).</w:t>
            </w:r>
          </w:p>
          <w:p w14:paraId="453F87E7" w14:textId="77777777" w:rsidR="00B642C3" w:rsidRPr="00AE1B6E" w:rsidRDefault="00B642C3" w:rsidP="0055052F">
            <w:pPr>
              <w:rPr>
                <w:rFonts w:ascii="Times New Roman" w:hAnsi="Times New Roman" w:cs="Times New Roman"/>
              </w:rPr>
            </w:pPr>
          </w:p>
        </w:tc>
        <w:tc>
          <w:tcPr>
            <w:tcW w:w="2395" w:type="dxa"/>
            <w:vMerge/>
          </w:tcPr>
          <w:p w14:paraId="314D8F45" w14:textId="77777777" w:rsidR="00B642C3" w:rsidRDefault="00B642C3" w:rsidP="0055052F"/>
        </w:tc>
      </w:tr>
      <w:tr w:rsidR="00B642C3" w14:paraId="47F5C6FC" w14:textId="77777777" w:rsidTr="0055052F">
        <w:tc>
          <w:tcPr>
            <w:tcW w:w="2522" w:type="dxa"/>
          </w:tcPr>
          <w:p w14:paraId="0DE684F0" w14:textId="77777777" w:rsidR="00B642C3" w:rsidRPr="00AE1B6E" w:rsidRDefault="00B642C3" w:rsidP="0055052F">
            <w:pPr>
              <w:rPr>
                <w:rFonts w:ascii="Times New Roman" w:hAnsi="Times New Roman" w:cs="Times New Roman"/>
              </w:rPr>
            </w:pPr>
            <w:r w:rsidRPr="00AE1B6E">
              <w:rPr>
                <w:rFonts w:ascii="Times New Roman" w:hAnsi="Times New Roman" w:cs="Times New Roman"/>
                <w:b/>
                <w:bCs/>
                <w:lang w:eastAsia="nb-NO"/>
              </w:rPr>
              <w:t>Indirectness</w:t>
            </w:r>
          </w:p>
        </w:tc>
        <w:tc>
          <w:tcPr>
            <w:tcW w:w="2408" w:type="dxa"/>
          </w:tcPr>
          <w:p w14:paraId="5F86AB40"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No</w:t>
            </w:r>
          </w:p>
        </w:tc>
        <w:tc>
          <w:tcPr>
            <w:tcW w:w="2210" w:type="dxa"/>
          </w:tcPr>
          <w:p w14:paraId="4C649BB4"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-The outcome was clearly addressed in all studies.</w:t>
            </w:r>
          </w:p>
        </w:tc>
        <w:tc>
          <w:tcPr>
            <w:tcW w:w="2395" w:type="dxa"/>
            <w:vMerge/>
          </w:tcPr>
          <w:p w14:paraId="4AB61FFB" w14:textId="77777777" w:rsidR="00B642C3" w:rsidRDefault="00B642C3" w:rsidP="0055052F"/>
        </w:tc>
      </w:tr>
      <w:tr w:rsidR="00B642C3" w14:paraId="4BDBC7B9" w14:textId="77777777" w:rsidTr="0055052F">
        <w:tc>
          <w:tcPr>
            <w:tcW w:w="2522" w:type="dxa"/>
          </w:tcPr>
          <w:p w14:paraId="3ADF937B" w14:textId="77777777" w:rsidR="00B642C3" w:rsidRPr="00AE1B6E" w:rsidRDefault="00B642C3" w:rsidP="0055052F">
            <w:pPr>
              <w:rPr>
                <w:rFonts w:ascii="Times New Roman" w:hAnsi="Times New Roman" w:cs="Times New Roman"/>
              </w:rPr>
            </w:pPr>
            <w:r w:rsidRPr="00AE1B6E">
              <w:rPr>
                <w:rFonts w:ascii="Times New Roman" w:hAnsi="Times New Roman" w:cs="Times New Roman"/>
                <w:b/>
                <w:bCs/>
                <w:lang w:eastAsia="nb-NO"/>
              </w:rPr>
              <w:t>Imprecision</w:t>
            </w:r>
          </w:p>
        </w:tc>
        <w:tc>
          <w:tcPr>
            <w:tcW w:w="2408" w:type="dxa"/>
          </w:tcPr>
          <w:p w14:paraId="2E2998AC"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No</w:t>
            </w:r>
          </w:p>
        </w:tc>
        <w:tc>
          <w:tcPr>
            <w:tcW w:w="2210" w:type="dxa"/>
          </w:tcPr>
          <w:p w14:paraId="0CD2C0CD"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-Confidence interval did not cross zero.</w:t>
            </w:r>
          </w:p>
          <w:p w14:paraId="0C3B2270" w14:textId="77777777" w:rsidR="00B642C3" w:rsidRPr="00AE1B6E" w:rsidRDefault="00B642C3" w:rsidP="0055052F">
            <w:pPr>
              <w:rPr>
                <w:rFonts w:ascii="Times New Roman" w:hAnsi="Times New Roman" w:cs="Times New Roman"/>
              </w:rPr>
            </w:pPr>
          </w:p>
          <w:p w14:paraId="53A4CB5F"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-Intervention was beneficial.</w:t>
            </w:r>
          </w:p>
          <w:p w14:paraId="741AED8D" w14:textId="77777777" w:rsidR="00B642C3" w:rsidRPr="00AE1B6E" w:rsidRDefault="00B642C3" w:rsidP="0055052F">
            <w:pPr>
              <w:rPr>
                <w:rFonts w:ascii="Times New Roman" w:hAnsi="Times New Roman" w:cs="Times New Roman"/>
              </w:rPr>
            </w:pPr>
          </w:p>
          <w:p w14:paraId="48182598" w14:textId="77777777" w:rsidR="00B642C3" w:rsidRPr="00AE1B6E" w:rsidRDefault="00B642C3" w:rsidP="0055052F">
            <w:pPr>
              <w:rPr>
                <w:rFonts w:ascii="Times New Roman" w:hAnsi="Times New Roman" w:cs="Times New Roman"/>
                <w:b/>
                <w:bCs/>
                <w:lang w:eastAsia="nb-NO"/>
              </w:rPr>
            </w:pPr>
            <w:r w:rsidRPr="00AE1B6E">
              <w:rPr>
                <w:rFonts w:ascii="Times New Roman" w:hAnsi="Times New Roman" w:cs="Times New Roman"/>
              </w:rPr>
              <w:lastRenderedPageBreak/>
              <w:t>-</w:t>
            </w:r>
            <w:r w:rsidRPr="00AE1B6E">
              <w:rPr>
                <w:rFonts w:ascii="Times New Roman" w:hAnsi="Times New Roman" w:cs="Times New Roman"/>
                <w:b/>
                <w:bCs/>
                <w:lang w:eastAsia="nb-NO"/>
              </w:rPr>
              <w:t xml:space="preserve"> </w:t>
            </w:r>
            <w:r w:rsidRPr="00AE1B6E">
              <w:rPr>
                <w:rFonts w:ascii="Times New Roman" w:hAnsi="Times New Roman" w:cs="Times New Roman"/>
                <w:bCs/>
                <w:lang w:eastAsia="nb-NO"/>
              </w:rPr>
              <w:t>variable sample</w:t>
            </w:r>
            <w:r w:rsidRPr="00AE1B6E">
              <w:rPr>
                <w:rFonts w:ascii="Times New Roman" w:hAnsi="Times New Roman" w:cs="Times New Roman"/>
                <w:bCs/>
                <w:lang w:eastAsia="nb-NO"/>
              </w:rPr>
              <w:br/>
              <w:t>sizes (n=10 to 162)</w:t>
            </w:r>
          </w:p>
        </w:tc>
        <w:tc>
          <w:tcPr>
            <w:tcW w:w="2395" w:type="dxa"/>
            <w:vMerge/>
          </w:tcPr>
          <w:p w14:paraId="61671D4C" w14:textId="77777777" w:rsidR="00B642C3" w:rsidRDefault="00B642C3" w:rsidP="0055052F"/>
        </w:tc>
      </w:tr>
      <w:tr w:rsidR="00B642C3" w14:paraId="0FA69C1B" w14:textId="77777777" w:rsidTr="0055052F">
        <w:tc>
          <w:tcPr>
            <w:tcW w:w="2522" w:type="dxa"/>
          </w:tcPr>
          <w:p w14:paraId="4989D940" w14:textId="77777777" w:rsidR="00B642C3" w:rsidRPr="00AE1B6E" w:rsidRDefault="00B642C3" w:rsidP="0055052F">
            <w:pPr>
              <w:rPr>
                <w:rFonts w:ascii="Times New Roman" w:hAnsi="Times New Roman" w:cs="Times New Roman"/>
              </w:rPr>
            </w:pPr>
            <w:r w:rsidRPr="00AE1B6E">
              <w:rPr>
                <w:rFonts w:ascii="Times New Roman" w:hAnsi="Times New Roman" w:cs="Times New Roman"/>
                <w:b/>
                <w:bCs/>
                <w:lang w:eastAsia="nb-NO"/>
              </w:rPr>
              <w:t>Publication Bias</w:t>
            </w:r>
          </w:p>
        </w:tc>
        <w:tc>
          <w:tcPr>
            <w:tcW w:w="2408" w:type="dxa"/>
          </w:tcPr>
          <w:p w14:paraId="48604C4F" w14:textId="5FED57BA" w:rsidR="00B642C3" w:rsidRPr="00AE1B6E" w:rsidRDefault="00B642C3" w:rsidP="0055052F">
            <w:pPr>
              <w:rPr>
                <w:rFonts w:ascii="Times New Roman" w:hAnsi="Times New Roman" w:cs="Times New Roman"/>
              </w:rPr>
            </w:pPr>
            <w:r>
              <w:rPr>
                <w:rFonts w:ascii="Times New Roman" w:hAnsi="Times New Roman" w:cs="Times New Roman"/>
              </w:rPr>
              <w:t>Yes</w:t>
            </w:r>
            <w:r w:rsidR="00CB1DDC">
              <w:rPr>
                <w:rFonts w:ascii="Times New Roman" w:hAnsi="Times New Roman" w:cs="Times New Roman"/>
              </w:rPr>
              <w:t xml:space="preserve"> (-1)</w:t>
            </w:r>
          </w:p>
        </w:tc>
        <w:tc>
          <w:tcPr>
            <w:tcW w:w="2210" w:type="dxa"/>
          </w:tcPr>
          <w:p w14:paraId="315C474B" w14:textId="77777777" w:rsidR="00B642C3" w:rsidRDefault="00B642C3" w:rsidP="0055052F">
            <w:pPr>
              <w:rPr>
                <w:rFonts w:ascii="Times New Roman" w:hAnsi="Times New Roman" w:cs="Times New Roman"/>
              </w:rPr>
            </w:pPr>
            <w:r>
              <w:rPr>
                <w:rFonts w:ascii="Times New Roman" w:hAnsi="Times New Roman" w:cs="Times New Roman"/>
              </w:rPr>
              <w:t>-Funnel plots (asymmetrical distribution)</w:t>
            </w:r>
          </w:p>
          <w:p w14:paraId="3C27E4DC" w14:textId="77777777" w:rsidR="00B642C3" w:rsidRPr="00AE1B6E" w:rsidRDefault="00B642C3" w:rsidP="0055052F">
            <w:pPr>
              <w:rPr>
                <w:rFonts w:ascii="Times New Roman" w:hAnsi="Times New Roman" w:cs="Times New Roman"/>
              </w:rPr>
            </w:pPr>
            <w:r>
              <w:rPr>
                <w:rFonts w:ascii="Times New Roman" w:hAnsi="Times New Roman" w:cs="Times New Roman"/>
              </w:rPr>
              <w:t>-Egger’s test</w:t>
            </w:r>
          </w:p>
        </w:tc>
        <w:tc>
          <w:tcPr>
            <w:tcW w:w="2395" w:type="dxa"/>
            <w:vMerge/>
          </w:tcPr>
          <w:p w14:paraId="618392E1" w14:textId="77777777" w:rsidR="00B642C3" w:rsidRDefault="00B642C3" w:rsidP="0055052F"/>
        </w:tc>
      </w:tr>
      <w:tr w:rsidR="00B642C3" w14:paraId="32F5BAC8" w14:textId="77777777" w:rsidTr="0055052F">
        <w:tc>
          <w:tcPr>
            <w:tcW w:w="2522" w:type="dxa"/>
          </w:tcPr>
          <w:p w14:paraId="05BF6D89" w14:textId="77777777" w:rsidR="00B642C3" w:rsidRPr="00AE1B6E" w:rsidRDefault="00B642C3" w:rsidP="0055052F">
            <w:pPr>
              <w:spacing w:line="480" w:lineRule="auto"/>
              <w:rPr>
                <w:rFonts w:ascii="Times New Roman" w:hAnsi="Times New Roman" w:cs="Times New Roman"/>
                <w:b/>
                <w:bCs/>
                <w:lang w:eastAsia="nb-NO"/>
              </w:rPr>
            </w:pPr>
            <w:r w:rsidRPr="00AE1B6E">
              <w:rPr>
                <w:rFonts w:ascii="Times New Roman" w:hAnsi="Times New Roman" w:cs="Times New Roman"/>
                <w:b/>
                <w:bCs/>
                <w:lang w:eastAsia="nb-NO"/>
              </w:rPr>
              <w:t>Large effect</w:t>
            </w:r>
          </w:p>
          <w:p w14:paraId="1BD9DD50" w14:textId="77777777" w:rsidR="00B642C3" w:rsidRPr="00AE1B6E" w:rsidRDefault="00B642C3" w:rsidP="0055052F">
            <w:pPr>
              <w:rPr>
                <w:rFonts w:ascii="Times New Roman" w:hAnsi="Times New Roman" w:cs="Times New Roman"/>
              </w:rPr>
            </w:pPr>
          </w:p>
        </w:tc>
        <w:tc>
          <w:tcPr>
            <w:tcW w:w="2408" w:type="dxa"/>
          </w:tcPr>
          <w:p w14:paraId="100C16EA"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Large (+1)</w:t>
            </w:r>
          </w:p>
        </w:tc>
        <w:tc>
          <w:tcPr>
            <w:tcW w:w="2210" w:type="dxa"/>
          </w:tcPr>
          <w:p w14:paraId="3AD7C21C" w14:textId="77777777" w:rsidR="00B642C3" w:rsidRPr="00AE1B6E" w:rsidRDefault="00B642C3" w:rsidP="0055052F">
            <w:pPr>
              <w:rPr>
                <w:rFonts w:ascii="Times New Roman" w:hAnsi="Times New Roman" w:cs="Times New Roman"/>
              </w:rPr>
            </w:pPr>
            <w:r w:rsidRPr="00AE1B6E">
              <w:rPr>
                <w:rFonts w:ascii="Times New Roman" w:hAnsi="Times New Roman" w:cs="Times New Roman"/>
              </w:rPr>
              <w:t>-Despite study designs, there was a significant change in all primary and secondary outcomes.</w:t>
            </w:r>
          </w:p>
        </w:tc>
        <w:tc>
          <w:tcPr>
            <w:tcW w:w="2395" w:type="dxa"/>
            <w:vMerge/>
          </w:tcPr>
          <w:p w14:paraId="023E815F" w14:textId="77777777" w:rsidR="00B642C3" w:rsidRDefault="00B642C3" w:rsidP="0055052F"/>
        </w:tc>
      </w:tr>
    </w:tbl>
    <w:p w14:paraId="18573D7E" w14:textId="77777777" w:rsidR="0014350B" w:rsidRDefault="0014350B" w:rsidP="00B642C3">
      <w:pPr>
        <w:rPr>
          <w:rFonts w:ascii="Arial" w:eastAsia="Calibri" w:hAnsi="Arial" w:cs="Arial"/>
          <w:b/>
          <w:bCs/>
          <w:lang w:val="en-AU"/>
        </w:rPr>
      </w:pPr>
      <w:r>
        <w:rPr>
          <w:rFonts w:ascii="Arial" w:eastAsia="Calibri" w:hAnsi="Arial" w:cs="Arial"/>
          <w:b/>
          <w:bCs/>
          <w:lang w:val="en-AU"/>
        </w:rPr>
        <w:t xml:space="preserve"> </w:t>
      </w:r>
    </w:p>
    <w:p w14:paraId="180B5703" w14:textId="6C22B829" w:rsidR="00B642C3" w:rsidRDefault="0014350B" w:rsidP="00B642C3">
      <w:r>
        <w:rPr>
          <w:rFonts w:ascii="Arial" w:eastAsia="Calibri" w:hAnsi="Arial" w:cs="Arial"/>
          <w:b/>
          <w:bCs/>
          <w:lang w:val="en-AU"/>
        </w:rPr>
        <w:t xml:space="preserve"> </w:t>
      </w:r>
      <w:r w:rsidRPr="00D5380E">
        <w:rPr>
          <w:rFonts w:ascii="Times New Roman" w:eastAsia="Calibri" w:hAnsi="Times New Roman" w:cs="Times New Roman"/>
          <w:b/>
          <w:bCs/>
          <w:lang w:val="en-AU"/>
        </w:rPr>
        <w:t>Table S</w:t>
      </w:r>
      <w:r w:rsidR="00C246FE">
        <w:rPr>
          <w:rFonts w:ascii="Times New Roman" w:eastAsia="Calibri" w:hAnsi="Times New Roman" w:cs="Times New Roman"/>
          <w:b/>
          <w:bCs/>
          <w:lang w:val="en-AU"/>
        </w:rPr>
        <w:t>5</w:t>
      </w:r>
      <w:r w:rsidRPr="00D5380E">
        <w:rPr>
          <w:rFonts w:ascii="Times New Roman" w:eastAsia="Calibri" w:hAnsi="Times New Roman" w:cs="Times New Roman"/>
          <w:b/>
          <w:bCs/>
          <w:lang w:val="en-AU"/>
        </w:rPr>
        <w:t xml:space="preserve">. </w:t>
      </w:r>
      <w:r w:rsidRPr="00D5380E">
        <w:rPr>
          <w:rFonts w:ascii="Times New Roman" w:eastAsia="Calibri" w:hAnsi="Times New Roman" w:cs="Times New Roman"/>
          <w:lang w:val="en-AU"/>
        </w:rPr>
        <w:t>Certainty of evidence results using the GRADE worksheet</w:t>
      </w:r>
      <w:r>
        <w:rPr>
          <w:rFonts w:ascii="Arial" w:eastAsia="Calibri" w:hAnsi="Arial" w:cs="Arial"/>
          <w:lang w:val="en-AU"/>
        </w:rPr>
        <w:t>.</w:t>
      </w:r>
    </w:p>
    <w:p w14:paraId="3277DBD1" w14:textId="77777777" w:rsidR="00B642C3" w:rsidRDefault="00B642C3"/>
    <w:p w14:paraId="6984AEA9" w14:textId="77777777" w:rsidR="00B642C3" w:rsidRDefault="00B642C3"/>
    <w:p w14:paraId="44A90AEC" w14:textId="77777777" w:rsidR="00B642C3" w:rsidRDefault="00B642C3"/>
    <w:p w14:paraId="6CAC0A81" w14:textId="77777777" w:rsidR="00BE36F4" w:rsidRDefault="00BE36F4"/>
    <w:p w14:paraId="0DEAE40C" w14:textId="0526E3A9" w:rsidR="00BE36F4" w:rsidRDefault="00BE36F4"/>
    <w:p w14:paraId="3AD0C7E2" w14:textId="77777777" w:rsidR="00E50C28" w:rsidRDefault="00E50C28"/>
    <w:p w14:paraId="70A2AEEA" w14:textId="77777777" w:rsidR="00E50C28" w:rsidRDefault="00E50C28"/>
    <w:p w14:paraId="75F1E606" w14:textId="77777777" w:rsidR="00E50C28" w:rsidRDefault="00E50C28"/>
    <w:p w14:paraId="47B1EBD5" w14:textId="77777777" w:rsidR="00E50C28" w:rsidRDefault="00E50C28"/>
    <w:p w14:paraId="1B3FD914" w14:textId="77777777" w:rsidR="00E50C28" w:rsidRDefault="00E50C28"/>
    <w:p w14:paraId="3323BB42" w14:textId="77777777" w:rsidR="00E50C28" w:rsidRDefault="00E50C28"/>
    <w:p w14:paraId="5D5AB976" w14:textId="77777777" w:rsidR="00E50C28" w:rsidRDefault="00E50C28"/>
    <w:p w14:paraId="4DFCFADF" w14:textId="77777777" w:rsidR="00E50C28" w:rsidRDefault="00E50C28"/>
    <w:p w14:paraId="5E04895A" w14:textId="77777777" w:rsidR="00E50C28" w:rsidRDefault="00E50C28"/>
    <w:p w14:paraId="3E4DA6E4" w14:textId="77777777" w:rsidR="00E50C28" w:rsidRDefault="00E50C28"/>
    <w:p w14:paraId="0CA34F74" w14:textId="77777777" w:rsidR="00E50C28" w:rsidRDefault="00E50C28"/>
    <w:p w14:paraId="5C8DD21E" w14:textId="77777777" w:rsidR="00E50C28" w:rsidRDefault="00E50C28"/>
    <w:p w14:paraId="1448578A" w14:textId="77777777" w:rsidR="00E50C28" w:rsidRDefault="00E50C28"/>
    <w:p w14:paraId="27530E20" w14:textId="77777777" w:rsidR="00E50C28" w:rsidRDefault="00E50C28"/>
    <w:p w14:paraId="2D5BD1E9" w14:textId="77777777" w:rsidR="00E50C28" w:rsidRDefault="00E50C28"/>
    <w:p w14:paraId="66FE7ED7" w14:textId="77777777" w:rsidR="00E50C28" w:rsidRDefault="00E50C28"/>
    <w:p w14:paraId="6F94DAEC" w14:textId="6E769A87" w:rsidR="00E50C28" w:rsidRDefault="00506513">
      <w:r w:rsidRPr="00506513">
        <w:rPr>
          <w:noProof/>
        </w:rPr>
        <w:lastRenderedPageBreak/>
        <w:drawing>
          <wp:inline distT="0" distB="0" distL="0" distR="0" wp14:anchorId="287AC547" wp14:editId="4452748A">
            <wp:extent cx="1663700" cy="1860550"/>
            <wp:effectExtent l="0" t="0" r="0" b="635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a:blip r:embed="rId6"/>
                    <a:stretch>
                      <a:fillRect/>
                    </a:stretch>
                  </pic:blipFill>
                  <pic:spPr>
                    <a:xfrm>
                      <a:off x="0" y="0"/>
                      <a:ext cx="1663700" cy="1860550"/>
                    </a:xfrm>
                    <a:prstGeom prst="rect">
                      <a:avLst/>
                    </a:prstGeom>
                  </pic:spPr>
                </pic:pic>
              </a:graphicData>
            </a:graphic>
          </wp:inline>
        </w:drawing>
      </w:r>
      <w:r w:rsidR="00724F41">
        <w:t xml:space="preserve">  </w:t>
      </w:r>
      <w:r w:rsidR="003D2596">
        <w:t xml:space="preserve">   </w:t>
      </w:r>
      <w:r w:rsidR="00724F41">
        <w:t xml:space="preserve">  </w:t>
      </w:r>
      <w:r w:rsidR="003D2596">
        <w:t xml:space="preserve">     </w:t>
      </w:r>
      <w:r w:rsidR="005702D0" w:rsidRPr="005702D0">
        <w:rPr>
          <w:noProof/>
        </w:rPr>
        <w:drawing>
          <wp:inline distT="0" distB="0" distL="0" distR="0" wp14:anchorId="0FC7DA3F" wp14:editId="6AC7CA73">
            <wp:extent cx="1695450" cy="1790700"/>
            <wp:effectExtent l="0" t="0" r="0" b="0"/>
            <wp:docPr id="4" name="Picture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catter chart&#10;&#10;Description automatically generated"/>
                    <pic:cNvPicPr/>
                  </pic:nvPicPr>
                  <pic:blipFill>
                    <a:blip r:embed="rId7"/>
                    <a:stretch>
                      <a:fillRect/>
                    </a:stretch>
                  </pic:blipFill>
                  <pic:spPr>
                    <a:xfrm>
                      <a:off x="0" y="0"/>
                      <a:ext cx="1695450" cy="1790700"/>
                    </a:xfrm>
                    <a:prstGeom prst="rect">
                      <a:avLst/>
                    </a:prstGeom>
                  </pic:spPr>
                </pic:pic>
              </a:graphicData>
            </a:graphic>
          </wp:inline>
        </w:drawing>
      </w:r>
      <w:r w:rsidR="003D2596">
        <w:t xml:space="preserve">              </w:t>
      </w:r>
      <w:r w:rsidR="00081F16" w:rsidRPr="00081F16">
        <w:rPr>
          <w:noProof/>
        </w:rPr>
        <w:drawing>
          <wp:inline distT="0" distB="0" distL="0" distR="0" wp14:anchorId="600508F7" wp14:editId="3A49629A">
            <wp:extent cx="1733550" cy="1736090"/>
            <wp:effectExtent l="0" t="0" r="0" b="0"/>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pic:nvPicPr>
                  <pic:blipFill>
                    <a:blip r:embed="rId8"/>
                    <a:stretch>
                      <a:fillRect/>
                    </a:stretch>
                  </pic:blipFill>
                  <pic:spPr>
                    <a:xfrm>
                      <a:off x="0" y="0"/>
                      <a:ext cx="1733550" cy="1736090"/>
                    </a:xfrm>
                    <a:prstGeom prst="rect">
                      <a:avLst/>
                    </a:prstGeom>
                  </pic:spPr>
                </pic:pic>
              </a:graphicData>
            </a:graphic>
          </wp:inline>
        </w:drawing>
      </w:r>
    </w:p>
    <w:p w14:paraId="2B508A8C" w14:textId="174FD6E4" w:rsidR="0035018A" w:rsidRPr="00491504" w:rsidRDefault="005301C4">
      <w:pPr>
        <w:rPr>
          <w:rFonts w:ascii="Times New Roman" w:hAnsi="Times New Roman" w:cs="Times New Roman"/>
        </w:rPr>
      </w:pPr>
      <w:r w:rsidRPr="00041C2D">
        <w:rPr>
          <w:rFonts w:ascii="Times New Roman" w:hAnsi="Times New Roman" w:cs="Times New Roman"/>
        </w:rPr>
        <w:t xml:space="preserve">       </w:t>
      </w:r>
      <w:r w:rsidR="000C09D0" w:rsidRPr="00041C2D">
        <w:rPr>
          <w:rFonts w:ascii="Times New Roman" w:hAnsi="Times New Roman" w:cs="Times New Roman"/>
        </w:rPr>
        <w:t xml:space="preserve">     </w:t>
      </w:r>
      <w:r w:rsidRPr="00041C2D">
        <w:rPr>
          <w:rFonts w:ascii="Times New Roman" w:hAnsi="Times New Roman" w:cs="Times New Roman"/>
        </w:rPr>
        <w:t xml:space="preserve">  </w:t>
      </w:r>
      <w:r w:rsidR="000C09D0" w:rsidRPr="00041C2D">
        <w:rPr>
          <w:rFonts w:ascii="Times New Roman" w:hAnsi="Times New Roman" w:cs="Times New Roman"/>
        </w:rPr>
        <w:t>A)</w:t>
      </w:r>
      <w:r>
        <w:t xml:space="preserve">   </w:t>
      </w:r>
      <w:r w:rsidRPr="00491504">
        <w:rPr>
          <w:rFonts w:ascii="Times New Roman" w:hAnsi="Times New Roman" w:cs="Times New Roman"/>
        </w:rPr>
        <w:t xml:space="preserve">BMI                                              </w:t>
      </w:r>
      <w:proofErr w:type="gramStart"/>
      <w:r w:rsidR="000C09D0">
        <w:rPr>
          <w:rFonts w:ascii="Times New Roman" w:hAnsi="Times New Roman" w:cs="Times New Roman"/>
        </w:rPr>
        <w:t>B)</w:t>
      </w:r>
      <w:r w:rsidRPr="00491504">
        <w:rPr>
          <w:rFonts w:ascii="Times New Roman" w:hAnsi="Times New Roman" w:cs="Times New Roman"/>
        </w:rPr>
        <w:t xml:space="preserve">  AHI</w:t>
      </w:r>
      <w:proofErr w:type="gramEnd"/>
      <w:r w:rsidRPr="00491504">
        <w:rPr>
          <w:rFonts w:ascii="Times New Roman" w:hAnsi="Times New Roman" w:cs="Times New Roman"/>
        </w:rPr>
        <w:t xml:space="preserve">                                                    </w:t>
      </w:r>
      <w:r w:rsidR="000C09D0">
        <w:rPr>
          <w:rFonts w:ascii="Times New Roman" w:hAnsi="Times New Roman" w:cs="Times New Roman"/>
        </w:rPr>
        <w:t>C)</w:t>
      </w:r>
      <w:r w:rsidRPr="00491504">
        <w:rPr>
          <w:rFonts w:ascii="Times New Roman" w:hAnsi="Times New Roman" w:cs="Times New Roman"/>
        </w:rPr>
        <w:t xml:space="preserve">   ODI</w:t>
      </w:r>
    </w:p>
    <w:p w14:paraId="5DD81C8C" w14:textId="77777777" w:rsidR="0035018A" w:rsidRDefault="0035018A"/>
    <w:p w14:paraId="1C465910" w14:textId="77777777" w:rsidR="0035018A" w:rsidRDefault="0035018A"/>
    <w:p w14:paraId="764CC6F6" w14:textId="0EFD92B9" w:rsidR="005301C4" w:rsidRDefault="00E610D1" w:rsidP="005301C4">
      <w:pPr>
        <w:rPr>
          <w:noProof/>
        </w:rPr>
      </w:pPr>
      <w:r>
        <w:rPr>
          <w:noProof/>
        </w:rPr>
        <w:drawing>
          <wp:inline distT="0" distB="0" distL="0" distR="0" wp14:anchorId="13F53891" wp14:editId="5878BF1B">
            <wp:extent cx="1898650" cy="1587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8650" cy="1587500"/>
                    </a:xfrm>
                    <a:prstGeom prst="rect">
                      <a:avLst/>
                    </a:prstGeom>
                    <a:noFill/>
                  </pic:spPr>
                </pic:pic>
              </a:graphicData>
            </a:graphic>
          </wp:inline>
        </w:drawing>
      </w:r>
      <w:r>
        <w:t xml:space="preserve"> </w:t>
      </w:r>
      <w:r w:rsidR="003B6234">
        <w:rPr>
          <w:noProof/>
        </w:rPr>
        <w:drawing>
          <wp:inline distT="0" distB="0" distL="0" distR="0" wp14:anchorId="700709EA" wp14:editId="7E9B25B7">
            <wp:extent cx="1968500" cy="1530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8500" cy="1530350"/>
                    </a:xfrm>
                    <a:prstGeom prst="rect">
                      <a:avLst/>
                    </a:prstGeom>
                    <a:noFill/>
                  </pic:spPr>
                </pic:pic>
              </a:graphicData>
            </a:graphic>
          </wp:inline>
        </w:drawing>
      </w:r>
      <w:r w:rsidR="003B6234">
        <w:t xml:space="preserve">  </w:t>
      </w:r>
      <w:r w:rsidR="003D2596">
        <w:t xml:space="preserve">       </w:t>
      </w:r>
      <w:r w:rsidR="007657A4">
        <w:rPr>
          <w:noProof/>
        </w:rPr>
        <w:drawing>
          <wp:inline distT="0" distB="0" distL="0" distR="0" wp14:anchorId="3C0495BC" wp14:editId="2BDB1141">
            <wp:extent cx="1752600" cy="147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473200"/>
                    </a:xfrm>
                    <a:prstGeom prst="rect">
                      <a:avLst/>
                    </a:prstGeom>
                    <a:noFill/>
                  </pic:spPr>
                </pic:pic>
              </a:graphicData>
            </a:graphic>
          </wp:inline>
        </w:drawing>
      </w:r>
    </w:p>
    <w:p w14:paraId="2234103E" w14:textId="743E88C8" w:rsidR="00491504" w:rsidRDefault="00491504" w:rsidP="005301C4">
      <w:pPr>
        <w:rPr>
          <w:noProof/>
        </w:rPr>
      </w:pPr>
      <w:r>
        <w:rPr>
          <w:noProof/>
        </w:rPr>
        <w:t xml:space="preserve">               </w:t>
      </w:r>
      <w:r w:rsidR="00A1306F">
        <w:rPr>
          <w:rFonts w:ascii="Times New Roman" w:hAnsi="Times New Roman" w:cs="Times New Roman"/>
          <w:noProof/>
        </w:rPr>
        <w:t>D</w:t>
      </w:r>
      <w:r w:rsidR="003F64C7" w:rsidRPr="00041C2D">
        <w:rPr>
          <w:rFonts w:ascii="Times New Roman" w:hAnsi="Times New Roman" w:cs="Times New Roman"/>
          <w:noProof/>
        </w:rPr>
        <w:t>)</w:t>
      </w:r>
      <w:r>
        <w:rPr>
          <w:noProof/>
        </w:rPr>
        <w:t xml:space="preserve">    </w:t>
      </w:r>
      <w:r w:rsidRPr="00491504">
        <w:rPr>
          <w:rFonts w:ascii="Times New Roman" w:hAnsi="Times New Roman" w:cs="Times New Roman"/>
          <w:noProof/>
        </w:rPr>
        <w:t xml:space="preserve">Mean SpO2                                    </w:t>
      </w:r>
      <w:r w:rsidR="00A1306F">
        <w:rPr>
          <w:rFonts w:ascii="Times New Roman" w:hAnsi="Times New Roman" w:cs="Times New Roman"/>
          <w:noProof/>
        </w:rPr>
        <w:t>E</w:t>
      </w:r>
      <w:r w:rsidR="003F64C7">
        <w:rPr>
          <w:rFonts w:ascii="Times New Roman" w:hAnsi="Times New Roman" w:cs="Times New Roman"/>
          <w:noProof/>
        </w:rPr>
        <w:t>)</w:t>
      </w:r>
      <w:r w:rsidRPr="00491504">
        <w:rPr>
          <w:rFonts w:ascii="Times New Roman" w:hAnsi="Times New Roman" w:cs="Times New Roman"/>
          <w:noProof/>
        </w:rPr>
        <w:t xml:space="preserve">   T-90                                               </w:t>
      </w:r>
      <w:r w:rsidR="00A1306F">
        <w:rPr>
          <w:rFonts w:ascii="Times New Roman" w:hAnsi="Times New Roman" w:cs="Times New Roman"/>
          <w:noProof/>
        </w:rPr>
        <w:t>F</w:t>
      </w:r>
      <w:r w:rsidR="003F64C7">
        <w:rPr>
          <w:rFonts w:ascii="Times New Roman" w:hAnsi="Times New Roman" w:cs="Times New Roman"/>
          <w:noProof/>
        </w:rPr>
        <w:t>)</w:t>
      </w:r>
      <w:r w:rsidRPr="00491504">
        <w:rPr>
          <w:rFonts w:ascii="Times New Roman" w:hAnsi="Times New Roman" w:cs="Times New Roman"/>
          <w:noProof/>
        </w:rPr>
        <w:t xml:space="preserve">    L SpO2</w:t>
      </w:r>
    </w:p>
    <w:p w14:paraId="1E8DEDD3" w14:textId="77777777" w:rsidR="00CB1DDC" w:rsidRDefault="00CB1DDC" w:rsidP="00CB1DDC">
      <w:pPr>
        <w:rPr>
          <w:noProof/>
        </w:rPr>
      </w:pPr>
    </w:p>
    <w:p w14:paraId="29EFFDEF" w14:textId="1997AB38" w:rsidR="00CB1DDC" w:rsidRPr="00D5380E" w:rsidRDefault="007E3F9D" w:rsidP="00CB1DDC">
      <w:pPr>
        <w:rPr>
          <w:rFonts w:ascii="Times New Roman" w:hAnsi="Times New Roman" w:cs="Times New Roman"/>
        </w:rPr>
      </w:pPr>
      <w:r w:rsidRPr="00D5380E">
        <w:rPr>
          <w:rFonts w:ascii="Times New Roman" w:hAnsi="Times New Roman" w:cs="Times New Roman"/>
          <w:b/>
          <w:bCs/>
        </w:rPr>
        <w:t>Figure S1.</w:t>
      </w:r>
      <w:r w:rsidRPr="00D5380E">
        <w:rPr>
          <w:rFonts w:ascii="Times New Roman" w:hAnsi="Times New Roman" w:cs="Times New Roman"/>
        </w:rPr>
        <w:t xml:space="preserve">  Publication bias Funnel plots for all </w:t>
      </w:r>
      <w:r w:rsidR="00BA09A0" w:rsidRPr="00D5380E">
        <w:rPr>
          <w:rFonts w:ascii="Times New Roman" w:hAnsi="Times New Roman" w:cs="Times New Roman"/>
        </w:rPr>
        <w:t>breathing-related PSG parameters and BMI.</w:t>
      </w:r>
    </w:p>
    <w:sectPr w:rsidR="00CB1DDC" w:rsidRPr="00D53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D11"/>
    <w:multiLevelType w:val="hybridMultilevel"/>
    <w:tmpl w:val="7AEE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62937BF1"/>
    <w:multiLevelType w:val="hybridMultilevel"/>
    <w:tmpl w:val="2C365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95AE9"/>
    <w:multiLevelType w:val="hybridMultilevel"/>
    <w:tmpl w:val="2770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566561">
    <w:abstractNumId w:val="1"/>
  </w:num>
  <w:num w:numId="2" w16cid:durableId="1861503405">
    <w:abstractNumId w:val="0"/>
  </w:num>
  <w:num w:numId="3" w16cid:durableId="1617444694">
    <w:abstractNumId w:val="2"/>
  </w:num>
  <w:num w:numId="4" w16cid:durableId="96778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C3"/>
    <w:rsid w:val="00041C2D"/>
    <w:rsid w:val="00044811"/>
    <w:rsid w:val="00081F16"/>
    <w:rsid w:val="000C09D0"/>
    <w:rsid w:val="0014350B"/>
    <w:rsid w:val="0021547F"/>
    <w:rsid w:val="00231605"/>
    <w:rsid w:val="0035018A"/>
    <w:rsid w:val="00364084"/>
    <w:rsid w:val="00373345"/>
    <w:rsid w:val="003B6234"/>
    <w:rsid w:val="003D2596"/>
    <w:rsid w:val="003F64C7"/>
    <w:rsid w:val="00491504"/>
    <w:rsid w:val="004A5BDB"/>
    <w:rsid w:val="004D4879"/>
    <w:rsid w:val="00506513"/>
    <w:rsid w:val="005301C4"/>
    <w:rsid w:val="005702D0"/>
    <w:rsid w:val="0057222D"/>
    <w:rsid w:val="005819D3"/>
    <w:rsid w:val="006523B8"/>
    <w:rsid w:val="00693DF6"/>
    <w:rsid w:val="006D7A17"/>
    <w:rsid w:val="00724F41"/>
    <w:rsid w:val="007657A4"/>
    <w:rsid w:val="007E3F9D"/>
    <w:rsid w:val="0084458E"/>
    <w:rsid w:val="0093429C"/>
    <w:rsid w:val="00950118"/>
    <w:rsid w:val="009901E0"/>
    <w:rsid w:val="009B0ADA"/>
    <w:rsid w:val="00A1306F"/>
    <w:rsid w:val="00A720C3"/>
    <w:rsid w:val="00B642C3"/>
    <w:rsid w:val="00B92B32"/>
    <w:rsid w:val="00BA09A0"/>
    <w:rsid w:val="00BE36F4"/>
    <w:rsid w:val="00C246FE"/>
    <w:rsid w:val="00C61C59"/>
    <w:rsid w:val="00CB1DDC"/>
    <w:rsid w:val="00D5380E"/>
    <w:rsid w:val="00E50C28"/>
    <w:rsid w:val="00E610D1"/>
    <w:rsid w:val="00E62F19"/>
    <w:rsid w:val="00F75CDF"/>
    <w:rsid w:val="00FC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BC1B"/>
  <w15:chartTrackingRefBased/>
  <w15:docId w15:val="{D091CDBD-CF2C-49C7-BE9C-4C3A58C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2C3"/>
    <w:rPr>
      <w:kern w:val="0"/>
      <w14:ligatures w14:val="none"/>
    </w:rPr>
  </w:style>
  <w:style w:type="paragraph" w:styleId="Heading1">
    <w:name w:val="heading 1"/>
    <w:basedOn w:val="ListParagraph"/>
    <w:next w:val="Normal"/>
    <w:link w:val="Heading1Char"/>
    <w:uiPriority w:val="2"/>
    <w:qFormat/>
    <w:rsid w:val="0021547F"/>
    <w:pPr>
      <w:numPr>
        <w:numId w:val="1"/>
      </w:numPr>
      <w:spacing w:before="240" w:after="240" w:line="240" w:lineRule="auto"/>
      <w:contextualSpacing w:val="0"/>
      <w:outlineLvl w:val="0"/>
    </w:pPr>
    <w:rPr>
      <w:rFonts w:ascii="Times New Roman" w:eastAsia="Cambria" w:hAnsi="Times New Roman" w:cs="Times New Roman"/>
      <w:b/>
      <w:sz w:val="24"/>
      <w:szCs w:val="24"/>
    </w:rPr>
  </w:style>
  <w:style w:type="paragraph" w:styleId="Heading2">
    <w:name w:val="heading 2"/>
    <w:basedOn w:val="Heading1"/>
    <w:next w:val="Normal"/>
    <w:link w:val="Heading2Char"/>
    <w:uiPriority w:val="2"/>
    <w:qFormat/>
    <w:rsid w:val="0021547F"/>
    <w:pPr>
      <w:numPr>
        <w:ilvl w:val="1"/>
      </w:numPr>
      <w:spacing w:after="200"/>
      <w:outlineLvl w:val="1"/>
    </w:pPr>
  </w:style>
  <w:style w:type="paragraph" w:styleId="Heading3">
    <w:name w:val="heading 3"/>
    <w:basedOn w:val="Normal"/>
    <w:next w:val="Normal"/>
    <w:link w:val="Heading3Char"/>
    <w:uiPriority w:val="2"/>
    <w:qFormat/>
    <w:rsid w:val="0021547F"/>
    <w:pPr>
      <w:keepNext/>
      <w:keepLines/>
      <w:numPr>
        <w:ilvl w:val="2"/>
        <w:numId w:val="1"/>
      </w:numPr>
      <w:spacing w:before="40" w:after="120" w:line="240" w:lineRule="auto"/>
      <w:outlineLvl w:val="2"/>
    </w:pPr>
    <w:rPr>
      <w:rFonts w:ascii="Times New Roman" w:eastAsiaTheme="majorEastAsia" w:hAnsi="Times New Roman" w:cstheme="majorBidi"/>
      <w:b/>
      <w:sz w:val="24"/>
      <w:szCs w:val="24"/>
    </w:rPr>
  </w:style>
  <w:style w:type="paragraph" w:styleId="Heading4">
    <w:name w:val="heading 4"/>
    <w:basedOn w:val="Heading3"/>
    <w:next w:val="Normal"/>
    <w:link w:val="Heading4Char"/>
    <w:uiPriority w:val="2"/>
    <w:qFormat/>
    <w:rsid w:val="0021547F"/>
    <w:pPr>
      <w:numPr>
        <w:ilvl w:val="3"/>
      </w:numPr>
      <w:outlineLvl w:val="3"/>
    </w:pPr>
    <w:rPr>
      <w:iCs/>
    </w:rPr>
  </w:style>
  <w:style w:type="paragraph" w:styleId="Heading5">
    <w:name w:val="heading 5"/>
    <w:basedOn w:val="Heading4"/>
    <w:next w:val="Normal"/>
    <w:link w:val="Heading5Char"/>
    <w:uiPriority w:val="2"/>
    <w:qFormat/>
    <w:rsid w:val="0021547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62F19"/>
    <w:rPr>
      <w:vertAlign w:val="superscript"/>
    </w:rPr>
  </w:style>
  <w:style w:type="character" w:styleId="Hyperlink">
    <w:name w:val="Hyperlink"/>
    <w:basedOn w:val="DefaultParagraphFont"/>
    <w:uiPriority w:val="99"/>
    <w:unhideWhenUsed/>
    <w:rsid w:val="00E62F19"/>
    <w:rPr>
      <w:color w:val="0563C1" w:themeColor="hyperlink"/>
      <w:u w:val="single"/>
    </w:rPr>
  </w:style>
  <w:style w:type="character" w:customStyle="1" w:styleId="Heading1Char">
    <w:name w:val="Heading 1 Char"/>
    <w:basedOn w:val="DefaultParagraphFont"/>
    <w:link w:val="Heading1"/>
    <w:uiPriority w:val="2"/>
    <w:rsid w:val="0021547F"/>
    <w:rPr>
      <w:rFonts w:ascii="Times New Roman" w:eastAsia="Cambria" w:hAnsi="Times New Roman" w:cs="Times New Roman"/>
      <w:b/>
      <w:kern w:val="0"/>
      <w:sz w:val="24"/>
      <w:szCs w:val="24"/>
      <w14:ligatures w14:val="none"/>
    </w:rPr>
  </w:style>
  <w:style w:type="character" w:customStyle="1" w:styleId="Heading2Char">
    <w:name w:val="Heading 2 Char"/>
    <w:basedOn w:val="DefaultParagraphFont"/>
    <w:link w:val="Heading2"/>
    <w:uiPriority w:val="2"/>
    <w:rsid w:val="0021547F"/>
    <w:rPr>
      <w:rFonts w:ascii="Times New Roman" w:eastAsia="Cambria" w:hAnsi="Times New Roman" w:cs="Times New Roman"/>
      <w:b/>
      <w:kern w:val="0"/>
      <w:sz w:val="24"/>
      <w:szCs w:val="24"/>
      <w14:ligatures w14:val="none"/>
    </w:rPr>
  </w:style>
  <w:style w:type="character" w:customStyle="1" w:styleId="Heading3Char">
    <w:name w:val="Heading 3 Char"/>
    <w:basedOn w:val="DefaultParagraphFont"/>
    <w:link w:val="Heading3"/>
    <w:uiPriority w:val="2"/>
    <w:rsid w:val="0021547F"/>
    <w:rPr>
      <w:rFonts w:ascii="Times New Roman" w:eastAsiaTheme="majorEastAsia" w:hAnsi="Times New Roman" w:cstheme="majorBidi"/>
      <w:b/>
      <w:kern w:val="0"/>
      <w:sz w:val="24"/>
      <w:szCs w:val="24"/>
      <w14:ligatures w14:val="none"/>
    </w:rPr>
  </w:style>
  <w:style w:type="character" w:customStyle="1" w:styleId="Heading4Char">
    <w:name w:val="Heading 4 Char"/>
    <w:basedOn w:val="DefaultParagraphFont"/>
    <w:link w:val="Heading4"/>
    <w:uiPriority w:val="2"/>
    <w:rsid w:val="0021547F"/>
    <w:rPr>
      <w:rFonts w:ascii="Times New Roman" w:eastAsiaTheme="majorEastAsia" w:hAnsi="Times New Roman" w:cstheme="majorBidi"/>
      <w:b/>
      <w:iCs/>
      <w:kern w:val="0"/>
      <w:sz w:val="24"/>
      <w:szCs w:val="24"/>
      <w14:ligatures w14:val="none"/>
    </w:rPr>
  </w:style>
  <w:style w:type="character" w:customStyle="1" w:styleId="Heading5Char">
    <w:name w:val="Heading 5 Char"/>
    <w:basedOn w:val="DefaultParagraphFont"/>
    <w:link w:val="Heading5"/>
    <w:uiPriority w:val="2"/>
    <w:rsid w:val="0021547F"/>
    <w:rPr>
      <w:rFonts w:ascii="Times New Roman" w:eastAsiaTheme="majorEastAsia" w:hAnsi="Times New Roman" w:cstheme="majorBidi"/>
      <w:b/>
      <w:iCs/>
      <w:kern w:val="0"/>
      <w:sz w:val="24"/>
      <w:szCs w:val="24"/>
      <w14:ligatures w14:val="none"/>
    </w:rPr>
  </w:style>
  <w:style w:type="numbering" w:customStyle="1" w:styleId="Headings">
    <w:name w:val="Headings"/>
    <w:uiPriority w:val="99"/>
    <w:rsid w:val="0021547F"/>
    <w:pPr>
      <w:numPr>
        <w:numId w:val="1"/>
      </w:numPr>
    </w:pPr>
  </w:style>
  <w:style w:type="paragraph" w:styleId="ListParagraph">
    <w:name w:val="List Paragraph"/>
    <w:basedOn w:val="Normal"/>
    <w:uiPriority w:val="34"/>
    <w:qFormat/>
    <w:rsid w:val="0021547F"/>
    <w:pPr>
      <w:ind w:left="720"/>
      <w:contextualSpacing/>
    </w:pPr>
  </w:style>
  <w:style w:type="numbering" w:customStyle="1" w:styleId="Headings1">
    <w:name w:val="Headings1"/>
    <w:uiPriority w:val="99"/>
    <w:rsid w:val="0057222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saifmashaqi@arizona.edu"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 mashaqi</dc:creator>
  <cp:keywords/>
  <dc:description/>
  <cp:lastModifiedBy>saif mashaqi</cp:lastModifiedBy>
  <cp:revision>46</cp:revision>
  <dcterms:created xsi:type="dcterms:W3CDTF">2023-04-12T20:20:00Z</dcterms:created>
  <dcterms:modified xsi:type="dcterms:W3CDTF">2023-04-26T06:13:00Z</dcterms:modified>
</cp:coreProperties>
</file>