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B4B6D" w14:textId="40FD78AF" w:rsidR="001A31C8" w:rsidRPr="005972F8" w:rsidRDefault="001A31C8" w:rsidP="001A31C8">
      <w:pPr>
        <w:spacing w:before="200"/>
        <w:rPr>
          <w:rFonts w:ascii="EB Garamond" w:eastAsia="EB Garamond" w:hAnsi="EB Garamond" w:cs="EB Garamond"/>
          <w:b/>
          <w:sz w:val="24"/>
          <w:szCs w:val="24"/>
        </w:rPr>
      </w:pPr>
      <w:r w:rsidRPr="005972F8">
        <w:rPr>
          <w:rFonts w:ascii="EB Garamond" w:eastAsia="EB Garamond" w:hAnsi="EB Garamond" w:cs="EB Garamond"/>
          <w:b/>
          <w:sz w:val="24"/>
          <w:szCs w:val="24"/>
        </w:rPr>
        <w:t>Annex II</w:t>
      </w:r>
    </w:p>
    <w:p w14:paraId="3BF99134" w14:textId="77777777" w:rsidR="001A31C8" w:rsidRPr="00FE0BB4" w:rsidRDefault="001A31C8" w:rsidP="001A31C8">
      <w:pPr>
        <w:spacing w:before="200"/>
        <w:rPr>
          <w:rFonts w:ascii="EB Garamond" w:eastAsia="EB Garamond" w:hAnsi="EB Garamond" w:cs="EB Garamond"/>
          <w:sz w:val="20"/>
          <w:szCs w:val="20"/>
        </w:rPr>
      </w:pPr>
    </w:p>
    <w:p w14:paraId="7044546D" w14:textId="77777777" w:rsidR="001A31C8" w:rsidRPr="00FE0BB4" w:rsidRDefault="001A31C8" w:rsidP="001A31C8">
      <w:pPr>
        <w:spacing w:before="200"/>
        <w:rPr>
          <w:rFonts w:ascii="EB Garamond" w:eastAsia="EB Garamond" w:hAnsi="EB Garamond" w:cs="EB Garamond"/>
          <w:sz w:val="20"/>
          <w:szCs w:val="20"/>
        </w:rPr>
      </w:pPr>
      <w:r w:rsidRPr="00FE0BB4">
        <w:rPr>
          <w:rFonts w:ascii="EB Garamond" w:eastAsia="EB Garamond" w:hAnsi="EB Garamond" w:cs="EB Garamond"/>
          <w:sz w:val="20"/>
          <w:szCs w:val="20"/>
        </w:rPr>
        <w:t>Table 1: Keywo</w:t>
      </w:r>
      <w:r>
        <w:rPr>
          <w:rFonts w:ascii="EB Garamond" w:eastAsia="EB Garamond" w:hAnsi="EB Garamond" w:cs="EB Garamond"/>
          <w:sz w:val="20"/>
          <w:szCs w:val="20"/>
        </w:rPr>
        <w:t>r</w:t>
      </w:r>
      <w:r w:rsidRPr="00FE0BB4">
        <w:rPr>
          <w:rFonts w:ascii="EB Garamond" w:eastAsia="EB Garamond" w:hAnsi="EB Garamond" w:cs="EB Garamond"/>
          <w:sz w:val="20"/>
          <w:szCs w:val="20"/>
        </w:rPr>
        <w:t xml:space="preserve">ds used </w:t>
      </w:r>
    </w:p>
    <w:tbl>
      <w:tblPr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7159"/>
      </w:tblGrid>
      <w:tr w:rsidR="001A31C8" w:rsidRPr="00FE0BB4" w14:paraId="43B74211" w14:textId="77777777" w:rsidTr="001A31C8">
        <w:trPr>
          <w:trHeight w:val="2201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7BFF4" w14:textId="77777777" w:rsidR="001A31C8" w:rsidRPr="00FE0BB4" w:rsidRDefault="001A31C8" w:rsidP="007A57F2">
            <w:pPr>
              <w:spacing w:before="200"/>
              <w:rPr>
                <w:rFonts w:ascii="EB Garamond" w:eastAsia="EB Garamond" w:hAnsi="EB Garamond" w:cs="EB Garamond"/>
                <w:b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b/>
                <w:sz w:val="20"/>
                <w:szCs w:val="20"/>
              </w:rPr>
              <w:lastRenderedPageBreak/>
              <w:t>AI and Data Protection</w:t>
            </w:r>
          </w:p>
        </w:tc>
        <w:tc>
          <w:tcPr>
            <w:tcW w:w="71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BABEA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“Algorithm”</w:t>
            </w:r>
          </w:p>
          <w:p w14:paraId="7F3EF34A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“Algorithmic bias”</w:t>
            </w:r>
          </w:p>
          <w:p w14:paraId="2D08626F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“Algorithmic injustice”</w:t>
            </w:r>
          </w:p>
          <w:p w14:paraId="35B4FC3D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“Artificial intelligence”</w:t>
            </w:r>
          </w:p>
          <w:p w14:paraId="7B3D87AC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“Automated decisions”</w:t>
            </w:r>
          </w:p>
          <w:p w14:paraId="028AD7AF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“Automated decision making”</w:t>
            </w:r>
          </w:p>
          <w:p w14:paraId="23811457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“Data protection”</w:t>
            </w:r>
          </w:p>
          <w:p w14:paraId="29F61730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“Design principle[s]”</w:t>
            </w:r>
          </w:p>
          <w:p w14:paraId="60E46527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“Disruptive technology”</w:t>
            </w:r>
          </w:p>
          <w:p w14:paraId="35096568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 xml:space="preserve">·         “Disruptive technologies” </w:t>
            </w:r>
          </w:p>
          <w:p w14:paraId="44841143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“E-health”</w:t>
            </w:r>
          </w:p>
          <w:p w14:paraId="1996FFF3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“Ehealth”</w:t>
            </w:r>
          </w:p>
          <w:p w14:paraId="50E5C121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“Electronic health”</w:t>
            </w:r>
          </w:p>
          <w:p w14:paraId="192EDD24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“Emerging technology”</w:t>
            </w:r>
          </w:p>
          <w:p w14:paraId="35E672DD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“Emerging technologies”</w:t>
            </w:r>
          </w:p>
          <w:p w14:paraId="64D15862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“Ethics by design”</w:t>
            </w:r>
          </w:p>
          <w:p w14:paraId="4E38881C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“Ethics for design”</w:t>
            </w:r>
          </w:p>
          <w:p w14:paraId="69CA7236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“Ethics in design”</w:t>
            </w:r>
          </w:p>
          <w:p w14:paraId="168C6BDE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“Fourth industrial revolution”</w:t>
            </w:r>
          </w:p>
          <w:p w14:paraId="2412ECDB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“Healthcare”</w:t>
            </w:r>
          </w:p>
          <w:p w14:paraId="051552CC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“Health data”</w:t>
            </w:r>
          </w:p>
          <w:p w14:paraId="1E16094B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“Personal information”</w:t>
            </w:r>
          </w:p>
          <w:p w14:paraId="4E6F4A07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“Privacy”</w:t>
            </w:r>
          </w:p>
          <w:p w14:paraId="1E77C8D5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“Privacy by default”</w:t>
            </w:r>
          </w:p>
          <w:p w14:paraId="7460687F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“Privacy by design”</w:t>
            </w:r>
          </w:p>
          <w:p w14:paraId="3195B72A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lastRenderedPageBreak/>
              <w:t>·         “Privacy for design”</w:t>
            </w:r>
          </w:p>
          <w:p w14:paraId="57A096CE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“Privacy in design”</w:t>
            </w:r>
          </w:p>
          <w:p w14:paraId="46C640CA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“Sensitive data”</w:t>
            </w:r>
          </w:p>
          <w:p w14:paraId="3EB06B10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“Software”</w:t>
            </w:r>
          </w:p>
          <w:p w14:paraId="11080AF3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“Special personal information”</w:t>
            </w:r>
          </w:p>
          <w:p w14:paraId="7C98C059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“Technical design”</w:t>
            </w:r>
          </w:p>
          <w:p w14:paraId="0B181FC1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“Technical principle[s]”</w:t>
            </w:r>
          </w:p>
          <w:p w14:paraId="3786E7AF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“Telemedicine”</w:t>
            </w:r>
          </w:p>
          <w:p w14:paraId="4D7303BC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“Value design”</w:t>
            </w:r>
          </w:p>
          <w:p w14:paraId="506310FF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“Value sensitive design”</w:t>
            </w:r>
          </w:p>
          <w:p w14:paraId="038FEE57" w14:textId="77777777" w:rsidR="001A31C8" w:rsidRPr="00FE0BB4" w:rsidRDefault="001A31C8" w:rsidP="007A57F2">
            <w:pPr>
              <w:spacing w:before="200"/>
              <w:rPr>
                <w:rFonts w:ascii="EB Garamond" w:eastAsia="EB Garamond" w:hAnsi="EB Garamond" w:cs="EB Garamond"/>
                <w:b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b/>
                <w:sz w:val="20"/>
                <w:szCs w:val="20"/>
              </w:rPr>
              <w:t xml:space="preserve"> </w:t>
            </w:r>
          </w:p>
        </w:tc>
      </w:tr>
      <w:tr w:rsidR="001A31C8" w:rsidRPr="00FE0BB4" w14:paraId="2254C209" w14:textId="77777777" w:rsidTr="001A31C8">
        <w:trPr>
          <w:trHeight w:val="2201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E646F" w14:textId="77777777" w:rsidR="001A31C8" w:rsidRPr="00FE0BB4" w:rsidRDefault="001A31C8" w:rsidP="007A57F2">
            <w:pPr>
              <w:spacing w:before="200"/>
              <w:rPr>
                <w:rFonts w:ascii="EB Garamond" w:eastAsia="EB Garamond" w:hAnsi="EB Garamond" w:cs="EB Garamond"/>
                <w:b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b/>
                <w:sz w:val="20"/>
                <w:szCs w:val="20"/>
              </w:rPr>
              <w:lastRenderedPageBreak/>
              <w:t>Constitutional Provisions, Consumer Protection &amp; ICT Regulation</w:t>
            </w:r>
          </w:p>
        </w:tc>
        <w:tc>
          <w:tcPr>
            <w:tcW w:w="7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FE37E" w14:textId="77777777" w:rsidR="001A31C8" w:rsidRPr="00FE0BB4" w:rsidRDefault="001A31C8" w:rsidP="007A57F2">
            <w:pPr>
              <w:spacing w:before="200" w:line="360" w:lineRule="auto"/>
              <w:jc w:val="both"/>
              <w:rPr>
                <w:rFonts w:ascii="EB Garamond" w:eastAsia="EB Garamond" w:hAnsi="EB Garamond" w:cs="EB Garamond"/>
                <w:b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b/>
                <w:sz w:val="20"/>
                <w:szCs w:val="20"/>
              </w:rPr>
              <w:t>Constitutional provisions:</w:t>
            </w:r>
          </w:p>
          <w:p w14:paraId="72974B90" w14:textId="77777777" w:rsidR="001A31C8" w:rsidRPr="00FE0BB4" w:rsidRDefault="001A31C8" w:rsidP="007A57F2">
            <w:pPr>
              <w:spacing w:before="200" w:after="240" w:line="360" w:lineRule="auto"/>
              <w:ind w:left="720" w:hanging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 xml:space="preserve">·         “Academic </w:t>
            </w:r>
            <w:r>
              <w:rPr>
                <w:rFonts w:ascii="EB Garamond" w:eastAsia="EB Garamond" w:hAnsi="EB Garamond" w:cs="EB Garamond"/>
                <w:sz w:val="20"/>
                <w:szCs w:val="20"/>
              </w:rPr>
              <w:t>f</w:t>
            </w: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reedom”</w:t>
            </w:r>
          </w:p>
          <w:p w14:paraId="313AB7A5" w14:textId="77777777" w:rsidR="001A31C8" w:rsidRPr="00FE0BB4" w:rsidRDefault="001A31C8" w:rsidP="007A57F2">
            <w:pPr>
              <w:spacing w:before="200" w:after="240" w:line="360" w:lineRule="auto"/>
              <w:ind w:left="720" w:hanging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 xml:space="preserve">·         “Data </w:t>
            </w:r>
            <w:r>
              <w:rPr>
                <w:rFonts w:ascii="EB Garamond" w:eastAsia="EB Garamond" w:hAnsi="EB Garamond" w:cs="EB Garamond"/>
                <w:sz w:val="20"/>
                <w:szCs w:val="20"/>
              </w:rPr>
              <w:t>p</w:t>
            </w: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rotection”</w:t>
            </w:r>
          </w:p>
          <w:p w14:paraId="34A3F0CF" w14:textId="77777777" w:rsidR="001A31C8" w:rsidRPr="00FE0BB4" w:rsidRDefault="001A31C8" w:rsidP="007A57F2">
            <w:pPr>
              <w:spacing w:before="200" w:after="240" w:line="360" w:lineRule="auto"/>
              <w:ind w:left="720" w:hanging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“Freedom of expression”</w:t>
            </w:r>
          </w:p>
          <w:p w14:paraId="105A1410" w14:textId="77777777" w:rsidR="001A31C8" w:rsidRPr="00FE0BB4" w:rsidRDefault="001A31C8" w:rsidP="007A57F2">
            <w:pPr>
              <w:spacing w:before="200" w:after="240" w:line="360" w:lineRule="auto"/>
              <w:ind w:left="720" w:hanging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“Healthcare”</w:t>
            </w:r>
          </w:p>
          <w:p w14:paraId="6AC05BA3" w14:textId="77777777" w:rsidR="001A31C8" w:rsidRPr="00FE0BB4" w:rsidRDefault="001A31C8" w:rsidP="007A57F2">
            <w:pPr>
              <w:spacing w:before="200" w:after="240" w:line="360" w:lineRule="auto"/>
              <w:ind w:left="720" w:hanging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“Innovation”</w:t>
            </w:r>
          </w:p>
          <w:p w14:paraId="70887466" w14:textId="77777777" w:rsidR="001A31C8" w:rsidRPr="00FE0BB4" w:rsidRDefault="001A31C8" w:rsidP="007A57F2">
            <w:pPr>
              <w:spacing w:before="200" w:after="240" w:line="360" w:lineRule="auto"/>
              <w:ind w:left="720" w:hanging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“Privacy”</w:t>
            </w:r>
          </w:p>
          <w:p w14:paraId="3DE65462" w14:textId="77777777" w:rsidR="001A31C8" w:rsidRPr="00FE0BB4" w:rsidRDefault="001A31C8" w:rsidP="007A57F2">
            <w:pPr>
              <w:spacing w:before="200" w:after="240" w:line="360" w:lineRule="auto"/>
              <w:ind w:left="720" w:hanging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“Right to data protection”</w:t>
            </w:r>
          </w:p>
          <w:p w14:paraId="483FF9A9" w14:textId="77777777" w:rsidR="001A31C8" w:rsidRPr="00FE0BB4" w:rsidRDefault="001A31C8" w:rsidP="007A57F2">
            <w:pPr>
              <w:spacing w:before="200" w:after="240" w:line="360" w:lineRule="auto"/>
              <w:ind w:left="720" w:hanging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“Right to healthcare”</w:t>
            </w:r>
          </w:p>
          <w:p w14:paraId="59599BDD" w14:textId="77777777" w:rsidR="001A31C8" w:rsidRPr="00FE0BB4" w:rsidRDefault="001A31C8" w:rsidP="007A57F2">
            <w:pPr>
              <w:spacing w:before="200" w:after="240" w:line="360" w:lineRule="auto"/>
              <w:ind w:left="720" w:hanging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“Right to privacy”</w:t>
            </w:r>
          </w:p>
          <w:p w14:paraId="5DBD5476" w14:textId="77777777" w:rsidR="001A31C8" w:rsidRPr="00FE0BB4" w:rsidRDefault="001A31C8" w:rsidP="007A57F2">
            <w:pPr>
              <w:spacing w:before="200" w:after="240" w:line="360" w:lineRule="auto"/>
              <w:ind w:left="720" w:hanging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“Scientific freedom”</w:t>
            </w:r>
          </w:p>
          <w:p w14:paraId="0AC9A58A" w14:textId="0055890C" w:rsidR="001A31C8" w:rsidRPr="00FE0BB4" w:rsidRDefault="001A31C8" w:rsidP="00A965F6">
            <w:pPr>
              <w:spacing w:before="200" w:after="240" w:line="360" w:lineRule="auto"/>
              <w:ind w:left="720" w:hanging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“Scientific innovation”</w:t>
            </w:r>
          </w:p>
          <w:p w14:paraId="74E06351" w14:textId="77777777" w:rsidR="001A31C8" w:rsidRPr="00FE0BB4" w:rsidRDefault="001A31C8" w:rsidP="007A57F2">
            <w:pPr>
              <w:spacing w:before="200" w:line="360" w:lineRule="auto"/>
              <w:jc w:val="both"/>
              <w:rPr>
                <w:rFonts w:ascii="EB Garamond" w:eastAsia="EB Garamond" w:hAnsi="EB Garamond" w:cs="EB Garamond"/>
                <w:b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b/>
                <w:sz w:val="20"/>
                <w:szCs w:val="20"/>
              </w:rPr>
              <w:t>Consumer protection:</w:t>
            </w:r>
          </w:p>
          <w:p w14:paraId="5F4EFF81" w14:textId="77777777" w:rsidR="001A31C8" w:rsidRPr="00FE0BB4" w:rsidRDefault="001A31C8" w:rsidP="007A57F2">
            <w:pPr>
              <w:spacing w:before="200" w:after="240" w:line="360" w:lineRule="auto"/>
              <w:ind w:left="720" w:hanging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“Algorithm”</w:t>
            </w:r>
          </w:p>
          <w:p w14:paraId="74ACD30C" w14:textId="77777777" w:rsidR="001A31C8" w:rsidRPr="00FE0BB4" w:rsidRDefault="001A31C8" w:rsidP="007A57F2">
            <w:pPr>
              <w:spacing w:before="200" w:after="240" w:line="360" w:lineRule="auto"/>
              <w:ind w:left="720" w:hanging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“Consumer”</w:t>
            </w:r>
          </w:p>
          <w:p w14:paraId="252975BD" w14:textId="77777777" w:rsidR="001A31C8" w:rsidRPr="00FE0BB4" w:rsidRDefault="001A31C8" w:rsidP="007A57F2">
            <w:pPr>
              <w:spacing w:before="200" w:after="240" w:line="360" w:lineRule="auto"/>
              <w:ind w:left="720" w:hanging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“Consumer protection”</w:t>
            </w:r>
          </w:p>
          <w:p w14:paraId="4296893C" w14:textId="77777777" w:rsidR="001A31C8" w:rsidRPr="00FE0BB4" w:rsidRDefault="001A31C8" w:rsidP="007A57F2">
            <w:pPr>
              <w:spacing w:before="200" w:after="240" w:line="360" w:lineRule="auto"/>
              <w:ind w:left="720" w:hanging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“Consumer rights”</w:t>
            </w:r>
          </w:p>
          <w:p w14:paraId="241B97C5" w14:textId="77777777" w:rsidR="001A31C8" w:rsidRPr="00FE0BB4" w:rsidRDefault="001A31C8" w:rsidP="007A57F2">
            <w:pPr>
              <w:spacing w:before="200" w:after="240" w:line="360" w:lineRule="auto"/>
              <w:ind w:left="720" w:hanging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“Goods”</w:t>
            </w:r>
          </w:p>
          <w:p w14:paraId="519A134B" w14:textId="77777777" w:rsidR="001A31C8" w:rsidRPr="00FE0BB4" w:rsidRDefault="001A31C8" w:rsidP="007A57F2">
            <w:pPr>
              <w:spacing w:before="200" w:after="240" w:line="360" w:lineRule="auto"/>
              <w:ind w:left="720" w:hanging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“Hardware”</w:t>
            </w:r>
          </w:p>
          <w:p w14:paraId="1EE2FCF7" w14:textId="77777777" w:rsidR="001A31C8" w:rsidRPr="00FE0BB4" w:rsidRDefault="001A31C8" w:rsidP="007A57F2">
            <w:pPr>
              <w:spacing w:before="200" w:after="240" w:line="360" w:lineRule="auto"/>
              <w:ind w:left="720" w:hanging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“Product liability”</w:t>
            </w:r>
          </w:p>
          <w:p w14:paraId="050F459C" w14:textId="77777777" w:rsidR="001A31C8" w:rsidRPr="00FE0BB4" w:rsidRDefault="001A31C8" w:rsidP="007A57F2">
            <w:pPr>
              <w:spacing w:before="200" w:after="240" w:line="360" w:lineRule="auto"/>
              <w:ind w:left="720" w:hanging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“Software”</w:t>
            </w:r>
          </w:p>
          <w:p w14:paraId="35EE15CA" w14:textId="77777777" w:rsidR="001A31C8" w:rsidRPr="00FE0BB4" w:rsidRDefault="001A31C8" w:rsidP="007A57F2">
            <w:pPr>
              <w:spacing w:before="200" w:after="240" w:line="360" w:lineRule="auto"/>
              <w:ind w:left="720" w:hanging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lastRenderedPageBreak/>
              <w:t>·         “Software as goods”</w:t>
            </w:r>
          </w:p>
          <w:p w14:paraId="09C6AEFE" w14:textId="77777777" w:rsidR="001A31C8" w:rsidRPr="007A57F2" w:rsidRDefault="001A31C8" w:rsidP="007A57F2">
            <w:pPr>
              <w:spacing w:before="200" w:after="240" w:line="360" w:lineRule="auto"/>
              <w:ind w:left="720" w:hanging="360"/>
              <w:jc w:val="both"/>
              <w:rPr>
                <w:rFonts w:ascii="EB Garamond" w:eastAsia="EB Garamond" w:hAnsi="EB Garamond" w:cs="EB Garamond"/>
                <w:sz w:val="20"/>
                <w:szCs w:val="20"/>
                <w:lang w:val="fr-FR"/>
              </w:rPr>
            </w:pPr>
            <w:r w:rsidRPr="007A57F2">
              <w:rPr>
                <w:rFonts w:ascii="EB Garamond" w:eastAsia="EB Garamond" w:hAnsi="EB Garamond" w:cs="EB Garamond"/>
                <w:sz w:val="20"/>
                <w:szCs w:val="20"/>
                <w:lang w:val="fr-FR"/>
              </w:rPr>
              <w:t>·         “Source”</w:t>
            </w:r>
          </w:p>
          <w:p w14:paraId="2633FA20" w14:textId="77777777" w:rsidR="001A31C8" w:rsidRPr="007A57F2" w:rsidRDefault="001A31C8" w:rsidP="007A57F2">
            <w:pPr>
              <w:spacing w:before="200" w:after="240" w:line="360" w:lineRule="auto"/>
              <w:ind w:left="720" w:hanging="360"/>
              <w:jc w:val="both"/>
              <w:rPr>
                <w:rFonts w:ascii="EB Garamond" w:eastAsia="EB Garamond" w:hAnsi="EB Garamond" w:cs="EB Garamond"/>
                <w:sz w:val="20"/>
                <w:szCs w:val="20"/>
                <w:lang w:val="fr-FR"/>
              </w:rPr>
            </w:pPr>
            <w:r w:rsidRPr="007A57F2">
              <w:rPr>
                <w:rFonts w:ascii="EB Garamond" w:eastAsia="EB Garamond" w:hAnsi="EB Garamond" w:cs="EB Garamond"/>
                <w:sz w:val="20"/>
                <w:szCs w:val="20"/>
                <w:lang w:val="fr-FR"/>
              </w:rPr>
              <w:t>·         “Source code”</w:t>
            </w:r>
          </w:p>
          <w:p w14:paraId="330F6BC7" w14:textId="77777777" w:rsidR="001A31C8" w:rsidRPr="007A57F2" w:rsidRDefault="001A31C8" w:rsidP="007A57F2">
            <w:pPr>
              <w:spacing w:before="200" w:after="240" w:line="360" w:lineRule="auto"/>
              <w:ind w:left="720" w:hanging="360"/>
              <w:jc w:val="both"/>
              <w:rPr>
                <w:rFonts w:ascii="EB Garamond" w:eastAsia="EB Garamond" w:hAnsi="EB Garamond" w:cs="EB Garamond"/>
                <w:sz w:val="20"/>
                <w:szCs w:val="20"/>
                <w:lang w:val="fr-FR"/>
              </w:rPr>
            </w:pPr>
            <w:r w:rsidRPr="007A57F2">
              <w:rPr>
                <w:rFonts w:ascii="EB Garamond" w:eastAsia="EB Garamond" w:hAnsi="EB Garamond" w:cs="EB Garamond"/>
                <w:sz w:val="20"/>
                <w:szCs w:val="20"/>
                <w:lang w:val="fr-FR"/>
              </w:rPr>
              <w:t>·         “Strict liability”</w:t>
            </w:r>
          </w:p>
          <w:p w14:paraId="1A0CAD5E" w14:textId="37508F24" w:rsidR="001A31C8" w:rsidRPr="007A57F2" w:rsidRDefault="001A31C8" w:rsidP="00A965F6">
            <w:pPr>
              <w:spacing w:before="200" w:after="240" w:line="360" w:lineRule="auto"/>
              <w:ind w:left="720" w:hanging="360"/>
              <w:jc w:val="both"/>
              <w:rPr>
                <w:rFonts w:ascii="EB Garamond" w:eastAsia="EB Garamond" w:hAnsi="EB Garamond" w:cs="EB Garamond"/>
                <w:sz w:val="20"/>
                <w:szCs w:val="20"/>
                <w:lang w:val="fr-FR"/>
              </w:rPr>
            </w:pPr>
            <w:r w:rsidRPr="007A57F2">
              <w:rPr>
                <w:rFonts w:ascii="EB Garamond" w:eastAsia="EB Garamond" w:hAnsi="EB Garamond" w:cs="EB Garamond"/>
                <w:sz w:val="20"/>
                <w:szCs w:val="20"/>
                <w:lang w:val="fr-FR"/>
              </w:rPr>
              <w:t>·         “Technology”/”Technologies”</w:t>
            </w:r>
          </w:p>
          <w:p w14:paraId="7363A95D" w14:textId="77777777" w:rsidR="001A31C8" w:rsidRPr="007A57F2" w:rsidRDefault="001A31C8" w:rsidP="007A57F2">
            <w:pPr>
              <w:spacing w:before="200" w:line="360" w:lineRule="auto"/>
              <w:jc w:val="both"/>
              <w:rPr>
                <w:rFonts w:ascii="EB Garamond" w:eastAsia="EB Garamond" w:hAnsi="EB Garamond" w:cs="EB Garamond"/>
                <w:b/>
                <w:sz w:val="20"/>
                <w:szCs w:val="20"/>
                <w:lang w:val="fr-FR"/>
              </w:rPr>
            </w:pPr>
            <w:r w:rsidRPr="007A57F2">
              <w:rPr>
                <w:rFonts w:ascii="EB Garamond" w:eastAsia="EB Garamond" w:hAnsi="EB Garamond" w:cs="EB Garamond"/>
                <w:b/>
                <w:sz w:val="20"/>
                <w:szCs w:val="20"/>
                <w:lang w:val="fr-FR"/>
              </w:rPr>
              <w:t>ICT/E-legislation:</w:t>
            </w:r>
          </w:p>
          <w:p w14:paraId="51655A28" w14:textId="77777777" w:rsidR="001A31C8" w:rsidRPr="007A57F2" w:rsidRDefault="001A31C8" w:rsidP="007A57F2">
            <w:pPr>
              <w:spacing w:before="200" w:after="240" w:line="360" w:lineRule="auto"/>
              <w:ind w:left="720" w:hanging="360"/>
              <w:jc w:val="both"/>
              <w:rPr>
                <w:rFonts w:ascii="EB Garamond" w:eastAsia="EB Garamond" w:hAnsi="EB Garamond" w:cs="EB Garamond"/>
                <w:sz w:val="20"/>
                <w:szCs w:val="20"/>
                <w:lang w:val="fr-FR"/>
              </w:rPr>
            </w:pPr>
            <w:r w:rsidRPr="007A57F2">
              <w:rPr>
                <w:rFonts w:ascii="EB Garamond" w:eastAsia="EB Garamond" w:hAnsi="EB Garamond" w:cs="EB Garamond"/>
                <w:sz w:val="20"/>
                <w:szCs w:val="20"/>
                <w:lang w:val="fr-FR"/>
              </w:rPr>
              <w:t>·         “Censorship”</w:t>
            </w:r>
          </w:p>
          <w:p w14:paraId="384096A9" w14:textId="77777777" w:rsidR="001A31C8" w:rsidRPr="007A57F2" w:rsidRDefault="001A31C8" w:rsidP="007A57F2">
            <w:pPr>
              <w:spacing w:before="200" w:after="240" w:line="360" w:lineRule="auto"/>
              <w:ind w:left="720" w:hanging="360"/>
              <w:jc w:val="both"/>
              <w:rPr>
                <w:rFonts w:ascii="EB Garamond" w:eastAsia="EB Garamond" w:hAnsi="EB Garamond" w:cs="EB Garamond"/>
                <w:sz w:val="20"/>
                <w:szCs w:val="20"/>
                <w:lang w:val="fr-FR"/>
              </w:rPr>
            </w:pPr>
            <w:r w:rsidRPr="007A57F2">
              <w:rPr>
                <w:rFonts w:ascii="EB Garamond" w:eastAsia="EB Garamond" w:hAnsi="EB Garamond" w:cs="EB Garamond"/>
                <w:sz w:val="20"/>
                <w:szCs w:val="20"/>
                <w:lang w:val="fr-FR"/>
              </w:rPr>
              <w:t>·         “Content control”</w:t>
            </w:r>
          </w:p>
          <w:p w14:paraId="20E09AFA" w14:textId="77777777" w:rsidR="001A31C8" w:rsidRPr="007A57F2" w:rsidRDefault="001A31C8" w:rsidP="007A57F2">
            <w:pPr>
              <w:spacing w:before="200" w:after="240" w:line="360" w:lineRule="auto"/>
              <w:ind w:left="720" w:hanging="360"/>
              <w:jc w:val="both"/>
              <w:rPr>
                <w:rFonts w:ascii="EB Garamond" w:eastAsia="EB Garamond" w:hAnsi="EB Garamond" w:cs="EB Garamond"/>
                <w:sz w:val="20"/>
                <w:szCs w:val="20"/>
                <w:lang w:val="fr-FR"/>
              </w:rPr>
            </w:pPr>
            <w:r w:rsidRPr="007A57F2">
              <w:rPr>
                <w:rFonts w:ascii="EB Garamond" w:eastAsia="EB Garamond" w:hAnsi="EB Garamond" w:cs="EB Garamond"/>
                <w:sz w:val="20"/>
                <w:szCs w:val="20"/>
                <w:lang w:val="fr-FR"/>
              </w:rPr>
              <w:t>·         “Cyber-crimes”</w:t>
            </w:r>
          </w:p>
          <w:p w14:paraId="63A62A88" w14:textId="77777777" w:rsidR="001A31C8" w:rsidRPr="007A57F2" w:rsidRDefault="001A31C8" w:rsidP="007A57F2">
            <w:pPr>
              <w:spacing w:before="200" w:after="240" w:line="360" w:lineRule="auto"/>
              <w:ind w:left="720" w:hanging="360"/>
              <w:jc w:val="both"/>
              <w:rPr>
                <w:rFonts w:ascii="EB Garamond" w:eastAsia="EB Garamond" w:hAnsi="EB Garamond" w:cs="EB Garamond"/>
                <w:sz w:val="20"/>
                <w:szCs w:val="20"/>
                <w:lang w:val="fr-FR"/>
              </w:rPr>
            </w:pPr>
            <w:r w:rsidRPr="007A57F2">
              <w:rPr>
                <w:rFonts w:ascii="EB Garamond" w:eastAsia="EB Garamond" w:hAnsi="EB Garamond" w:cs="EB Garamond"/>
                <w:sz w:val="20"/>
                <w:szCs w:val="20"/>
                <w:lang w:val="fr-FR"/>
              </w:rPr>
              <w:t>·         “Cyber law”</w:t>
            </w:r>
          </w:p>
          <w:p w14:paraId="78BA88B5" w14:textId="77777777" w:rsidR="001A31C8" w:rsidRPr="007A57F2" w:rsidRDefault="001A31C8" w:rsidP="007A57F2">
            <w:pPr>
              <w:spacing w:before="200" w:after="240" w:line="360" w:lineRule="auto"/>
              <w:ind w:left="720" w:hanging="360"/>
              <w:jc w:val="both"/>
              <w:rPr>
                <w:rFonts w:ascii="EB Garamond" w:eastAsia="EB Garamond" w:hAnsi="EB Garamond" w:cs="EB Garamond"/>
                <w:sz w:val="20"/>
                <w:szCs w:val="20"/>
                <w:lang w:val="fr-FR"/>
              </w:rPr>
            </w:pPr>
            <w:r w:rsidRPr="007A57F2">
              <w:rPr>
                <w:rFonts w:ascii="EB Garamond" w:eastAsia="EB Garamond" w:hAnsi="EB Garamond" w:cs="EB Garamond"/>
                <w:sz w:val="20"/>
                <w:szCs w:val="20"/>
                <w:lang w:val="fr-FR"/>
              </w:rPr>
              <w:t>·         “Cyber security”</w:t>
            </w:r>
          </w:p>
          <w:p w14:paraId="271B77C6" w14:textId="77777777" w:rsidR="001A31C8" w:rsidRPr="007A57F2" w:rsidRDefault="001A31C8" w:rsidP="007A57F2">
            <w:pPr>
              <w:spacing w:before="200" w:after="240" w:line="360" w:lineRule="auto"/>
              <w:ind w:left="720" w:hanging="360"/>
              <w:jc w:val="both"/>
              <w:rPr>
                <w:rFonts w:ascii="EB Garamond" w:eastAsia="EB Garamond" w:hAnsi="EB Garamond" w:cs="EB Garamond"/>
                <w:sz w:val="20"/>
                <w:szCs w:val="20"/>
                <w:lang w:val="fr-FR"/>
              </w:rPr>
            </w:pPr>
            <w:r w:rsidRPr="007A57F2">
              <w:rPr>
                <w:rFonts w:ascii="EB Garamond" w:eastAsia="EB Garamond" w:hAnsi="EB Garamond" w:cs="EB Garamond"/>
                <w:sz w:val="20"/>
                <w:szCs w:val="20"/>
                <w:lang w:val="fr-FR"/>
              </w:rPr>
              <w:t>·         “Electronic communications”</w:t>
            </w:r>
          </w:p>
          <w:p w14:paraId="63CEAFAF" w14:textId="77777777" w:rsidR="001A31C8" w:rsidRPr="007A57F2" w:rsidRDefault="001A31C8" w:rsidP="007A57F2">
            <w:pPr>
              <w:spacing w:before="200" w:after="240" w:line="360" w:lineRule="auto"/>
              <w:ind w:left="720" w:hanging="360"/>
              <w:jc w:val="both"/>
              <w:rPr>
                <w:rFonts w:ascii="EB Garamond" w:eastAsia="EB Garamond" w:hAnsi="EB Garamond" w:cs="EB Garamond"/>
                <w:sz w:val="20"/>
                <w:szCs w:val="20"/>
                <w:lang w:val="fr-FR"/>
              </w:rPr>
            </w:pPr>
            <w:r w:rsidRPr="007A57F2">
              <w:rPr>
                <w:rFonts w:ascii="EB Garamond" w:eastAsia="EB Garamond" w:hAnsi="EB Garamond" w:cs="EB Garamond"/>
                <w:sz w:val="20"/>
                <w:szCs w:val="20"/>
                <w:lang w:val="fr-FR"/>
              </w:rPr>
              <w:t>·         “Electronic transactions”</w:t>
            </w:r>
          </w:p>
          <w:p w14:paraId="0B36B4BA" w14:textId="77777777" w:rsidR="001A31C8" w:rsidRPr="007A57F2" w:rsidRDefault="001A31C8" w:rsidP="007A57F2">
            <w:pPr>
              <w:spacing w:before="200" w:after="240" w:line="360" w:lineRule="auto"/>
              <w:ind w:left="720" w:hanging="360"/>
              <w:jc w:val="both"/>
              <w:rPr>
                <w:rFonts w:ascii="EB Garamond" w:eastAsia="EB Garamond" w:hAnsi="EB Garamond" w:cs="EB Garamond"/>
                <w:sz w:val="20"/>
                <w:szCs w:val="20"/>
                <w:lang w:val="fr-FR"/>
              </w:rPr>
            </w:pPr>
            <w:r w:rsidRPr="007A57F2">
              <w:rPr>
                <w:rFonts w:ascii="EB Garamond" w:eastAsia="EB Garamond" w:hAnsi="EB Garamond" w:cs="EB Garamond"/>
                <w:sz w:val="20"/>
                <w:szCs w:val="20"/>
                <w:lang w:val="fr-FR"/>
              </w:rPr>
              <w:t>·         “Fact checking”</w:t>
            </w:r>
          </w:p>
          <w:p w14:paraId="4CC0097A" w14:textId="14D2BE0F" w:rsidR="001A31C8" w:rsidRPr="00FE0BB4" w:rsidRDefault="001A31C8" w:rsidP="007A57F2">
            <w:pPr>
              <w:spacing w:before="200" w:after="240" w:line="360" w:lineRule="auto"/>
              <w:ind w:left="720" w:hanging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 xml:space="preserve">·      </w:t>
            </w:r>
            <w:r w:rsidR="00E325D1">
              <w:rPr>
                <w:rFonts w:ascii="EB Garamond" w:eastAsia="EB Garamond" w:hAnsi="EB Garamond" w:cs="EB Garamond"/>
                <w:sz w:val="20"/>
                <w:szCs w:val="20"/>
              </w:rPr>
              <w:t xml:space="preserve">   </w:t>
            </w: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“Information and communications technology”</w:t>
            </w:r>
          </w:p>
          <w:p w14:paraId="7E387937" w14:textId="77777777" w:rsidR="001A31C8" w:rsidRPr="00FE0BB4" w:rsidRDefault="001A31C8" w:rsidP="007A57F2">
            <w:pPr>
              <w:spacing w:before="200" w:after="240" w:line="360" w:lineRule="auto"/>
              <w:ind w:left="720" w:hanging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“Internet service provider”</w:t>
            </w:r>
          </w:p>
          <w:p w14:paraId="578F2266" w14:textId="77777777" w:rsidR="001A31C8" w:rsidRPr="00FE0BB4" w:rsidRDefault="001A31C8" w:rsidP="007A57F2">
            <w:pPr>
              <w:spacing w:before="200" w:after="240" w:line="360" w:lineRule="auto"/>
              <w:ind w:left="720" w:hanging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“Limitations on liability”</w:t>
            </w:r>
          </w:p>
          <w:p w14:paraId="292780CB" w14:textId="77777777" w:rsidR="001A31C8" w:rsidRPr="00FE0BB4" w:rsidRDefault="001A31C8" w:rsidP="007A57F2">
            <w:pPr>
              <w:spacing w:before="200" w:after="240" w:line="360" w:lineRule="auto"/>
              <w:ind w:left="720" w:hanging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“Limited liability”</w:t>
            </w:r>
          </w:p>
          <w:p w14:paraId="6B84A823" w14:textId="77777777" w:rsidR="001A31C8" w:rsidRPr="00FE0BB4" w:rsidRDefault="001A31C8" w:rsidP="007A57F2">
            <w:pPr>
              <w:spacing w:before="200" w:after="240" w:line="360" w:lineRule="auto"/>
              <w:ind w:left="720" w:hanging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“Misinformation”</w:t>
            </w:r>
          </w:p>
          <w:p w14:paraId="5B332FFD" w14:textId="77777777" w:rsidR="001A31C8" w:rsidRPr="00FE0BB4" w:rsidRDefault="001A31C8" w:rsidP="007A57F2">
            <w:pPr>
              <w:spacing w:before="200" w:after="240" w:line="360" w:lineRule="auto"/>
              <w:ind w:left="720" w:hanging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“Service provider”</w:t>
            </w:r>
          </w:p>
          <w:p w14:paraId="55C4DEB1" w14:textId="77777777" w:rsidR="001A31C8" w:rsidRPr="00FE0BB4" w:rsidRDefault="001A31C8" w:rsidP="007A57F2">
            <w:pPr>
              <w:spacing w:before="200" w:after="240" w:line="360" w:lineRule="auto"/>
              <w:ind w:left="720" w:hanging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“Service provider liability”</w:t>
            </w:r>
          </w:p>
          <w:p w14:paraId="7CA007B6" w14:textId="77777777" w:rsidR="001A31C8" w:rsidRPr="00FE0BB4" w:rsidRDefault="001A31C8" w:rsidP="007A57F2">
            <w:pPr>
              <w:spacing w:before="200" w:line="360" w:lineRule="auto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 xml:space="preserve"> </w:t>
            </w:r>
          </w:p>
        </w:tc>
      </w:tr>
      <w:tr w:rsidR="001A31C8" w:rsidRPr="00FE0BB4" w14:paraId="7D11F93F" w14:textId="77777777" w:rsidTr="001A31C8">
        <w:trPr>
          <w:trHeight w:val="5405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4A2EC" w14:textId="77777777" w:rsidR="001A31C8" w:rsidRPr="00FE0BB4" w:rsidRDefault="001A31C8" w:rsidP="007A57F2">
            <w:pPr>
              <w:spacing w:before="200"/>
              <w:jc w:val="both"/>
              <w:rPr>
                <w:rFonts w:ascii="EB Garamond" w:eastAsia="EB Garamond" w:hAnsi="EB Garamond" w:cs="EB Garamond"/>
                <w:b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b/>
                <w:sz w:val="20"/>
                <w:szCs w:val="20"/>
              </w:rPr>
              <w:lastRenderedPageBreak/>
              <w:t>Digital Health/e-Health &amp; Medical Device Regulation</w:t>
            </w:r>
          </w:p>
          <w:p w14:paraId="4F0AEE6E" w14:textId="77777777" w:rsidR="001A31C8" w:rsidRPr="00FE0BB4" w:rsidRDefault="001A31C8" w:rsidP="007A57F2">
            <w:pPr>
              <w:spacing w:before="200"/>
              <w:rPr>
                <w:rFonts w:ascii="EB Garamond" w:eastAsia="EB Garamond" w:hAnsi="EB Garamond" w:cs="EB Garamond"/>
                <w:b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22A6E" w14:textId="77777777" w:rsidR="00461FA8" w:rsidRPr="00FE0BB4" w:rsidRDefault="00461FA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“Consent”</w:t>
            </w:r>
          </w:p>
          <w:p w14:paraId="14A2A73D" w14:textId="77777777" w:rsidR="00461FA8" w:rsidRPr="00FE0BB4" w:rsidRDefault="00461FA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“Health care practitioner”</w:t>
            </w:r>
          </w:p>
          <w:p w14:paraId="3EF68A81" w14:textId="77777777" w:rsidR="00461FA8" w:rsidRPr="00FE0BB4" w:rsidRDefault="00461FA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“Health care professional”</w:t>
            </w:r>
          </w:p>
          <w:p w14:paraId="132C4B4F" w14:textId="77777777" w:rsidR="00461FA8" w:rsidRPr="00FE0BB4" w:rsidRDefault="00461FA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“Personal information”</w:t>
            </w:r>
          </w:p>
          <w:p w14:paraId="2551E460" w14:textId="77777777" w:rsidR="00461FA8" w:rsidRPr="00FE0BB4" w:rsidRDefault="00461FA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“Privacy”</w:t>
            </w:r>
          </w:p>
          <w:p w14:paraId="51B30613" w14:textId="77777777" w:rsidR="00461FA8" w:rsidRPr="00FE0BB4" w:rsidRDefault="00461FA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“Registration”</w:t>
            </w:r>
          </w:p>
          <w:p w14:paraId="5BFCE084" w14:textId="77777777" w:rsidR="00461FA8" w:rsidRPr="00FE0BB4" w:rsidRDefault="00461FA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“Right to health”</w:t>
            </w:r>
          </w:p>
          <w:p w14:paraId="0F3E0B16" w14:textId="77777777" w:rsidR="00461FA8" w:rsidRPr="00FE0BB4" w:rsidRDefault="00461FA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“Telemedicine”</w:t>
            </w:r>
          </w:p>
          <w:p w14:paraId="51D8967C" w14:textId="77777777" w:rsidR="001A31C8" w:rsidRPr="00FE0BB4" w:rsidRDefault="001A31C8" w:rsidP="007A57F2">
            <w:pPr>
              <w:spacing w:before="200"/>
              <w:rPr>
                <w:rFonts w:ascii="EB Garamond" w:eastAsia="EB Garamond" w:hAnsi="EB Garamond" w:cs="EB Garamond"/>
                <w:b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b/>
                <w:sz w:val="20"/>
                <w:szCs w:val="20"/>
              </w:rPr>
              <w:t xml:space="preserve"> </w:t>
            </w:r>
          </w:p>
        </w:tc>
      </w:tr>
      <w:tr w:rsidR="001A31C8" w:rsidRPr="00FE0BB4" w14:paraId="46A00F2B" w14:textId="77777777" w:rsidTr="001A31C8">
        <w:trPr>
          <w:trHeight w:val="1955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3DCCD" w14:textId="77777777" w:rsidR="001A31C8" w:rsidRPr="00FE0BB4" w:rsidRDefault="001A31C8" w:rsidP="007A57F2">
            <w:pPr>
              <w:spacing w:before="200"/>
              <w:jc w:val="both"/>
              <w:rPr>
                <w:rFonts w:ascii="EB Garamond" w:eastAsia="EB Garamond" w:hAnsi="EB Garamond" w:cs="EB Garamond"/>
                <w:b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b/>
                <w:sz w:val="20"/>
                <w:szCs w:val="20"/>
              </w:rPr>
              <w:lastRenderedPageBreak/>
              <w:t>Intellectual Property</w:t>
            </w:r>
          </w:p>
          <w:p w14:paraId="048A6225" w14:textId="77777777" w:rsidR="001A31C8" w:rsidRPr="00FE0BB4" w:rsidRDefault="001A31C8" w:rsidP="007A57F2">
            <w:pPr>
              <w:spacing w:before="200"/>
              <w:rPr>
                <w:rFonts w:ascii="EB Garamond" w:eastAsia="EB Garamond" w:hAnsi="EB Garamond" w:cs="EB Garamond"/>
                <w:b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3C55C" w14:textId="77777777" w:rsidR="001A31C8" w:rsidRPr="007A57F2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  <w:lang w:val="fr-FR"/>
              </w:rPr>
            </w:pPr>
            <w:r w:rsidRPr="007A57F2">
              <w:rPr>
                <w:rFonts w:ascii="EB Garamond" w:eastAsia="EB Garamond" w:hAnsi="EB Garamond" w:cs="EB Garamond"/>
                <w:sz w:val="20"/>
                <w:szCs w:val="20"/>
                <w:lang w:val="fr-FR"/>
              </w:rPr>
              <w:t>·         “AI”</w:t>
            </w:r>
          </w:p>
          <w:p w14:paraId="7C1742CB" w14:textId="77777777" w:rsidR="001A31C8" w:rsidRPr="007A57F2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  <w:lang w:val="fr-FR"/>
              </w:rPr>
            </w:pPr>
            <w:r w:rsidRPr="007A57F2">
              <w:rPr>
                <w:rFonts w:ascii="EB Garamond" w:eastAsia="EB Garamond" w:hAnsi="EB Garamond" w:cs="EB Garamond"/>
                <w:sz w:val="20"/>
                <w:szCs w:val="20"/>
                <w:lang w:val="fr-FR"/>
              </w:rPr>
              <w:t>·         “Artificial intelligence”</w:t>
            </w:r>
          </w:p>
          <w:p w14:paraId="236A66ED" w14:textId="77777777" w:rsidR="001A31C8" w:rsidRPr="007A57F2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  <w:lang w:val="fr-FR"/>
              </w:rPr>
            </w:pPr>
            <w:r w:rsidRPr="007A57F2">
              <w:rPr>
                <w:rFonts w:ascii="EB Garamond" w:eastAsia="EB Garamond" w:hAnsi="EB Garamond" w:cs="EB Garamond"/>
                <w:sz w:val="20"/>
                <w:szCs w:val="20"/>
                <w:lang w:val="fr-FR"/>
              </w:rPr>
              <w:t>·         “Collation”</w:t>
            </w:r>
          </w:p>
          <w:p w14:paraId="43FB4B45" w14:textId="77777777" w:rsidR="001A31C8" w:rsidRPr="007A57F2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  <w:lang w:val="fr-FR"/>
              </w:rPr>
            </w:pPr>
            <w:r w:rsidRPr="007A57F2">
              <w:rPr>
                <w:rFonts w:ascii="EB Garamond" w:eastAsia="EB Garamond" w:hAnsi="EB Garamond" w:cs="EB Garamond"/>
                <w:sz w:val="20"/>
                <w:szCs w:val="20"/>
                <w:lang w:val="fr-FR"/>
              </w:rPr>
              <w:t>·         “Collection”</w:t>
            </w:r>
          </w:p>
          <w:p w14:paraId="1A83603F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“Computer”</w:t>
            </w:r>
          </w:p>
          <w:p w14:paraId="3D1023FC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“Copyright”</w:t>
            </w:r>
          </w:p>
          <w:p w14:paraId="2F413EE2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“Data”</w:t>
            </w:r>
          </w:p>
          <w:p w14:paraId="751630C0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“Database”</w:t>
            </w:r>
          </w:p>
          <w:p w14:paraId="6F592EFB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“Dataset”</w:t>
            </w:r>
          </w:p>
          <w:p w14:paraId="4B6C4F7D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“Exclusions”</w:t>
            </w:r>
          </w:p>
          <w:p w14:paraId="15325571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“Exclusive”</w:t>
            </w:r>
          </w:p>
          <w:p w14:paraId="47047A29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“Genetic data”</w:t>
            </w:r>
          </w:p>
          <w:p w14:paraId="11CF53E2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“Genomic data”</w:t>
            </w:r>
          </w:p>
          <w:p w14:paraId="59D1C889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“Health”</w:t>
            </w:r>
          </w:p>
          <w:p w14:paraId="60071BE4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“Health data”</w:t>
            </w:r>
          </w:p>
          <w:p w14:paraId="0BC5D7CB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“Information”</w:t>
            </w:r>
          </w:p>
          <w:p w14:paraId="3FF431AE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“Infringement”</w:t>
            </w:r>
          </w:p>
          <w:p w14:paraId="1622BD20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“Innovation”</w:t>
            </w:r>
          </w:p>
          <w:p w14:paraId="4DBE3117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“Intellectual property”</w:t>
            </w:r>
          </w:p>
          <w:p w14:paraId="146E2F9A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“IP”</w:t>
            </w:r>
          </w:p>
          <w:p w14:paraId="6224DE2A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“License”</w:t>
            </w:r>
          </w:p>
          <w:p w14:paraId="3B6BEC71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“Open”</w:t>
            </w:r>
          </w:p>
          <w:p w14:paraId="365A7634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“Open innovation”</w:t>
            </w:r>
          </w:p>
          <w:p w14:paraId="477589D9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“Open science”</w:t>
            </w:r>
          </w:p>
          <w:p w14:paraId="03362553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“Ownership”</w:t>
            </w:r>
          </w:p>
          <w:p w14:paraId="4F428C4F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lastRenderedPageBreak/>
              <w:t>·         “Patent”</w:t>
            </w:r>
          </w:p>
          <w:p w14:paraId="470DA484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“Point”</w:t>
            </w:r>
          </w:p>
          <w:p w14:paraId="716D496C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“Programme”</w:t>
            </w:r>
          </w:p>
          <w:p w14:paraId="08A69C8A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“Protection”</w:t>
            </w:r>
          </w:p>
          <w:p w14:paraId="7AD0079C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“Research”</w:t>
            </w:r>
          </w:p>
          <w:p w14:paraId="19C0F5B1" w14:textId="77777777" w:rsidR="001A31C8" w:rsidRPr="00FE0BB4" w:rsidRDefault="001A31C8" w:rsidP="007A57F2">
            <w:pPr>
              <w:spacing w:before="200" w:after="240"/>
              <w:ind w:left="360"/>
              <w:jc w:val="both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·         “Trade secret”</w:t>
            </w:r>
          </w:p>
          <w:p w14:paraId="1A9E5142" w14:textId="77777777" w:rsidR="001A31C8" w:rsidRPr="00FE0BB4" w:rsidRDefault="001A31C8" w:rsidP="007A57F2">
            <w:pPr>
              <w:spacing w:before="200"/>
              <w:rPr>
                <w:rFonts w:ascii="EB Garamond" w:eastAsia="EB Garamond" w:hAnsi="EB Garamond" w:cs="EB Garamond"/>
                <w:b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b/>
                <w:sz w:val="20"/>
                <w:szCs w:val="20"/>
              </w:rPr>
              <w:t xml:space="preserve"> </w:t>
            </w:r>
          </w:p>
        </w:tc>
      </w:tr>
    </w:tbl>
    <w:p w14:paraId="1CA2D652" w14:textId="77777777" w:rsidR="001A31C8" w:rsidRPr="00FE0BB4" w:rsidRDefault="001A31C8" w:rsidP="001A31C8">
      <w:pPr>
        <w:spacing w:before="200"/>
        <w:rPr>
          <w:rFonts w:ascii="EB Garamond" w:eastAsia="EB Garamond" w:hAnsi="EB Garamond" w:cs="EB Garamond"/>
          <w:sz w:val="20"/>
          <w:szCs w:val="20"/>
        </w:rPr>
      </w:pPr>
      <w:r w:rsidRPr="00FE0BB4">
        <w:rPr>
          <w:rFonts w:ascii="EB Garamond" w:eastAsia="EB Garamond" w:hAnsi="EB Garamond" w:cs="EB Garamond"/>
          <w:sz w:val="20"/>
          <w:szCs w:val="20"/>
        </w:rPr>
        <w:lastRenderedPageBreak/>
        <w:t xml:space="preserve">Table 2: Databases searched </w:t>
      </w:r>
    </w:p>
    <w:p w14:paraId="2E04BEDD" w14:textId="77777777" w:rsidR="001A31C8" w:rsidRPr="00FE0BB4" w:rsidRDefault="001A31C8" w:rsidP="001A31C8">
      <w:pPr>
        <w:spacing w:before="200"/>
        <w:rPr>
          <w:rFonts w:ascii="EB Garamond" w:eastAsia="EB Garamond" w:hAnsi="EB Garamond" w:cs="EB Garamond"/>
          <w:sz w:val="20"/>
          <w:szCs w:val="20"/>
        </w:rPr>
      </w:pPr>
    </w:p>
    <w:tbl>
      <w:tblPr>
        <w:tblW w:w="8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6900"/>
      </w:tblGrid>
      <w:tr w:rsidR="001A31C8" w:rsidRPr="00FE0BB4" w14:paraId="3814F0C2" w14:textId="77777777" w:rsidTr="007A57F2"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AEB2C" w14:textId="77777777" w:rsidR="001A31C8" w:rsidRPr="00FE0BB4" w:rsidRDefault="001A31C8" w:rsidP="007A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 xml:space="preserve">All countries 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17E15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African Union </w:t>
            </w:r>
          </w:p>
          <w:p w14:paraId="15CA752B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East African Community </w:t>
            </w:r>
          </w:p>
          <w:p w14:paraId="2E7BBB5D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Economic Community of West African States     </w:t>
            </w:r>
          </w:p>
          <w:p w14:paraId="2B3764FE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Intergovernmental Authority on Development </w:t>
            </w:r>
          </w:p>
          <w:p w14:paraId="51E69787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South African Development Community </w:t>
            </w:r>
          </w:p>
          <w:p w14:paraId="0F6172CD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The Common Market for Eastern and Southern Africa </w:t>
            </w:r>
          </w:p>
          <w:p w14:paraId="5E353D7A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Afriwise </w:t>
            </w:r>
          </w:p>
          <w:p w14:paraId="2219348F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>World Intellectual Property Organization</w:t>
            </w:r>
          </w:p>
          <w:p w14:paraId="3B1D9F46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Ellipsis </w:t>
            </w:r>
          </w:p>
          <w:p w14:paraId="06145883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DataGuidance </w:t>
            </w:r>
          </w:p>
          <w:p w14:paraId="47FA1C56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P4H </w:t>
            </w:r>
          </w:p>
          <w:p w14:paraId="7BA83D48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African Regional Intellectual Property Organisation </w:t>
            </w:r>
          </w:p>
          <w:p w14:paraId="51BB716B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African Legal Information Institute </w:t>
            </w:r>
          </w:p>
          <w:p w14:paraId="6AD7C469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World Legal Information Institute </w:t>
            </w:r>
          </w:p>
          <w:p w14:paraId="06973F4D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The World Law Guide (Lexadin) </w:t>
            </w:r>
          </w:p>
          <w:p w14:paraId="3005B620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LexisNexis </w:t>
            </w:r>
          </w:p>
          <w:p w14:paraId="3CE06CB5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Internet Governance Forum </w:t>
            </w:r>
          </w:p>
          <w:p w14:paraId="74A765CC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Jutastat </w:t>
            </w:r>
          </w:p>
          <w:p w14:paraId="5A4CE947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ICT Policy Africa </w:t>
            </w:r>
          </w:p>
          <w:p w14:paraId="6F6F5F9E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ICTworks </w:t>
            </w:r>
          </w:p>
          <w:p w14:paraId="34BCACAF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ARAZY Group </w:t>
            </w:r>
          </w:p>
          <w:p w14:paraId="34EB0B15" w14:textId="726C0304" w:rsidR="001A31C8" w:rsidRP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>World Health Organisation Office for Africa</w:t>
            </w:r>
          </w:p>
        </w:tc>
      </w:tr>
      <w:tr w:rsidR="001A31C8" w:rsidRPr="00FE0BB4" w14:paraId="2D095CFC" w14:textId="77777777" w:rsidTr="007A57F2"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50AEF" w14:textId="77777777" w:rsidR="001A31C8" w:rsidRPr="00FE0BB4" w:rsidRDefault="001A31C8" w:rsidP="007A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 xml:space="preserve">Botswana 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13F1A" w14:textId="77777777" w:rsidR="001A31C8" w:rsidRPr="00FE0BB4" w:rsidRDefault="001A31C8" w:rsidP="0022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 xml:space="preserve">AI &amp; Data Protection </w:t>
            </w:r>
          </w:p>
          <w:p w14:paraId="649CC799" w14:textId="77777777" w:rsid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SmartBots </w:t>
            </w:r>
          </w:p>
          <w:p w14:paraId="1713C89C" w14:textId="77777777" w:rsid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Vision 2036 </w:t>
            </w:r>
          </w:p>
          <w:p w14:paraId="1A1D8798" w14:textId="77777777" w:rsid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Botswana’s Digital and Innovation Hub </w:t>
            </w:r>
          </w:p>
          <w:p w14:paraId="21432900" w14:textId="77777777" w:rsid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Blackhall Publishing Laws of Botswana </w:t>
            </w:r>
          </w:p>
          <w:p w14:paraId="3A738E13" w14:textId="77777777" w:rsid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>Botswanalii</w:t>
            </w:r>
          </w:p>
          <w:p w14:paraId="5D206597" w14:textId="77777777" w:rsid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Botswana Innovation Hub </w:t>
            </w:r>
          </w:p>
          <w:p w14:paraId="0358138C" w14:textId="77777777" w:rsid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Botswana Institute for Development Policy Analysis </w:t>
            </w:r>
          </w:p>
          <w:p w14:paraId="314A0500" w14:textId="77777777" w:rsid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>Botswana Institute for Technology, Research and Innovation</w:t>
            </w:r>
          </w:p>
          <w:p w14:paraId="71B2C17D" w14:textId="77777777" w:rsid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>Government of Botswana</w:t>
            </w:r>
          </w:p>
          <w:p w14:paraId="0881DDAE" w14:textId="0BC3CD97" w:rsidR="001A31C8" w:rsidRP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Ministry of Health &amp; Wellness, Botswana </w:t>
            </w:r>
          </w:p>
          <w:p w14:paraId="792212E8" w14:textId="77777777" w:rsidR="001A31C8" w:rsidRPr="00FE0BB4" w:rsidRDefault="001A31C8" w:rsidP="0022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Digital health/e-Health and Medical device regulation</w:t>
            </w:r>
          </w:p>
          <w:p w14:paraId="75814E8F" w14:textId="77777777" w:rsid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Botswana Government Gazette </w:t>
            </w:r>
          </w:p>
          <w:p w14:paraId="096F3AE2" w14:textId="77777777" w:rsid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Ministry of Health and Wellness </w:t>
            </w:r>
          </w:p>
          <w:p w14:paraId="37CCDA4D" w14:textId="77777777" w:rsid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Laws of Botswana </w:t>
            </w:r>
          </w:p>
          <w:p w14:paraId="389B1572" w14:textId="44E8F35C" w:rsidR="001A31C8" w:rsidRP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>Botswana Medicines Regulatory Authority (BoMRA)</w:t>
            </w:r>
          </w:p>
          <w:p w14:paraId="30927B93" w14:textId="77777777" w:rsidR="001A31C8" w:rsidRPr="00FE0BB4" w:rsidRDefault="001A31C8" w:rsidP="0022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Consumer Protection</w:t>
            </w:r>
            <w:r>
              <w:rPr>
                <w:rFonts w:ascii="EB Garamond" w:eastAsia="EB Garamond" w:hAnsi="EB Garamond" w:cs="EB Garamond"/>
                <w:sz w:val="20"/>
                <w:szCs w:val="20"/>
              </w:rPr>
              <w:t xml:space="preserve"> </w:t>
            </w:r>
          </w:p>
          <w:p w14:paraId="2EFCA316" w14:textId="2FE52333" w:rsidR="001A31C8" w:rsidRPr="000345B5" w:rsidRDefault="001A31C8" w:rsidP="00225CD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 xml:space="preserve">Competition and Consumer Authority </w:t>
            </w:r>
          </w:p>
        </w:tc>
      </w:tr>
      <w:tr w:rsidR="001A31C8" w:rsidRPr="00FE0BB4" w14:paraId="7E10B563" w14:textId="77777777" w:rsidTr="007A57F2"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0E8CA" w14:textId="77777777" w:rsidR="001A31C8" w:rsidRPr="00FE0BB4" w:rsidRDefault="001A31C8" w:rsidP="007A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Cameroon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F84E4" w14:textId="77777777" w:rsidR="001A31C8" w:rsidRPr="00FE0BB4" w:rsidRDefault="001A31C8" w:rsidP="0022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AI &amp; Data Protection</w:t>
            </w:r>
          </w:p>
          <w:p w14:paraId="1D0B7D31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lastRenderedPageBreak/>
              <w:t>Agency of Regulation of Telecommunications</w:t>
            </w:r>
          </w:p>
          <w:p w14:paraId="56982D1F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Cameroon Government Certification Authority </w:t>
            </w:r>
          </w:p>
          <w:p w14:paraId="27B67090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>National Agency for Information and Communication Technologies</w:t>
            </w:r>
          </w:p>
          <w:p w14:paraId="03405BC4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Presidency of the Republic of Cameroon </w:t>
            </w:r>
          </w:p>
          <w:p w14:paraId="6EA2A16B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>Cyrilla</w:t>
            </w:r>
          </w:p>
          <w:p w14:paraId="1252E52E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>Fratel</w:t>
            </w:r>
          </w:p>
          <w:p w14:paraId="68773F36" w14:textId="5E16233E" w:rsidR="001A31C8" w:rsidRP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>GovInfo</w:t>
            </w:r>
          </w:p>
          <w:p w14:paraId="07A4AC6C" w14:textId="24AA471A" w:rsidR="00282E4D" w:rsidRDefault="00282E4D" w:rsidP="0022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Digital Health/e-Health and Medical devices</w:t>
            </w:r>
          </w:p>
          <w:p w14:paraId="4043D8D7" w14:textId="77777777" w:rsidR="004E0EF4" w:rsidRDefault="00282E4D" w:rsidP="004E0EF4">
            <w:pPr>
              <w:pStyle w:val="ListParagraph"/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Food and Drugs Authority of Cameroon </w:t>
            </w:r>
          </w:p>
          <w:p w14:paraId="1D7F69CC" w14:textId="77777777" w:rsidR="004E0EF4" w:rsidRDefault="00282E4D" w:rsidP="004E0EF4">
            <w:pPr>
              <w:pStyle w:val="ListParagraph"/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>Ministry of Public Health</w:t>
            </w:r>
          </w:p>
          <w:p w14:paraId="42B88F24" w14:textId="33B40DBA" w:rsidR="00282E4D" w:rsidRPr="004E0EF4" w:rsidRDefault="00282E4D" w:rsidP="004E0EF4">
            <w:pPr>
              <w:pStyle w:val="ListParagraph"/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>Medical Council-MEDCAMER-Cameroon Medical Doctors</w:t>
            </w:r>
          </w:p>
          <w:p w14:paraId="29BE0832" w14:textId="78E0614B" w:rsidR="001A31C8" w:rsidRPr="000345B5" w:rsidRDefault="001A31C8" w:rsidP="0022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0345B5">
              <w:rPr>
                <w:rFonts w:ascii="EB Garamond" w:eastAsia="EB Garamond" w:hAnsi="EB Garamond" w:cs="EB Garamond"/>
                <w:sz w:val="20"/>
                <w:szCs w:val="20"/>
              </w:rPr>
              <w:t xml:space="preserve">Consumer Protection </w:t>
            </w:r>
          </w:p>
          <w:p w14:paraId="7A4D2EFE" w14:textId="77777777" w:rsidR="001A31C8" w:rsidRPr="00FE0BB4" w:rsidRDefault="001A31C8" w:rsidP="00225CD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Telecommunications Regulatory Board</w:t>
            </w:r>
          </w:p>
        </w:tc>
      </w:tr>
      <w:tr w:rsidR="001A31C8" w:rsidRPr="00FE0BB4" w14:paraId="0DF622AC" w14:textId="77777777" w:rsidTr="007A57F2"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BA58D" w14:textId="77777777" w:rsidR="001A31C8" w:rsidRPr="00FE0BB4" w:rsidRDefault="001A31C8" w:rsidP="007A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lastRenderedPageBreak/>
              <w:t xml:space="preserve">The Gambia 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B0589" w14:textId="77777777" w:rsidR="001A31C8" w:rsidRPr="00FE0BB4" w:rsidRDefault="001A31C8" w:rsidP="0022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 xml:space="preserve">AI &amp; Data Protection </w:t>
            </w:r>
          </w:p>
          <w:p w14:paraId="02A7EE67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Gambia Competition and Consumer Protection Commission </w:t>
            </w:r>
          </w:p>
          <w:p w14:paraId="7BAC7C62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Ministry of Information and Communications Infrastructure </w:t>
            </w:r>
          </w:p>
          <w:p w14:paraId="7F3454FF" w14:textId="595C5B08" w:rsidR="001A31C8" w:rsidRP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Gnews for Gambia </w:t>
            </w:r>
          </w:p>
          <w:p w14:paraId="4521F910" w14:textId="77777777" w:rsidR="001A31C8" w:rsidRPr="00FE0BB4" w:rsidRDefault="001A31C8" w:rsidP="0022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Digital health/e-Health &amp; Medical device regulation</w:t>
            </w:r>
          </w:p>
          <w:p w14:paraId="7084A228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Ministry of Health </w:t>
            </w:r>
          </w:p>
          <w:p w14:paraId="143A434B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Ministry of Information and Communications Infrastructure </w:t>
            </w:r>
          </w:p>
          <w:p w14:paraId="3DBD6421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Medicines Control Agency </w:t>
            </w:r>
          </w:p>
          <w:p w14:paraId="09ED4F16" w14:textId="586E1A2A" w:rsidR="001A31C8" w:rsidRP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The Medical and Dental Council of </w:t>
            </w:r>
            <w:r w:rsidR="00272F65">
              <w:rPr>
                <w:rFonts w:ascii="EB Garamond" w:eastAsia="EB Garamond" w:hAnsi="EB Garamond" w:cs="EB Garamond"/>
                <w:sz w:val="20"/>
                <w:szCs w:val="20"/>
              </w:rPr>
              <w:t>T</w:t>
            </w: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he Gambia </w:t>
            </w:r>
          </w:p>
          <w:p w14:paraId="40A2096E" w14:textId="77777777" w:rsidR="001A31C8" w:rsidRPr="00FE0BB4" w:rsidRDefault="001A31C8" w:rsidP="0022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 xml:space="preserve">Intellectual Property </w:t>
            </w:r>
          </w:p>
          <w:p w14:paraId="23508778" w14:textId="77777777" w:rsidR="001A31C8" w:rsidRPr="00FE0BB4" w:rsidRDefault="001A31C8" w:rsidP="00225CD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National Centre of Arts and Culture</w:t>
            </w:r>
          </w:p>
          <w:p w14:paraId="6F63B90A" w14:textId="77777777" w:rsidR="001A31C8" w:rsidRPr="00FE0BB4" w:rsidRDefault="001A31C8" w:rsidP="0022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 xml:space="preserve">Consumer Protection </w:t>
            </w:r>
          </w:p>
          <w:p w14:paraId="2D721E03" w14:textId="02002ABF" w:rsidR="001A31C8" w:rsidRPr="000345B5" w:rsidRDefault="001A31C8" w:rsidP="00225CD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ind w:hanging="282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 xml:space="preserve">The Gambia Competition and Consumer Protection Commission </w:t>
            </w:r>
          </w:p>
        </w:tc>
      </w:tr>
      <w:tr w:rsidR="001A31C8" w:rsidRPr="00FE0BB4" w14:paraId="63DB5125" w14:textId="77777777" w:rsidTr="007A57F2"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CE233" w14:textId="77777777" w:rsidR="001A31C8" w:rsidRPr="00FE0BB4" w:rsidRDefault="001A31C8" w:rsidP="007A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 xml:space="preserve">Ghana 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E7D78" w14:textId="77777777" w:rsidR="001A31C8" w:rsidRPr="00FE0BB4" w:rsidRDefault="001A31C8" w:rsidP="0022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 xml:space="preserve">AI &amp; Data Protection </w:t>
            </w:r>
          </w:p>
          <w:p w14:paraId="6110B0D6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Council for Scientific and Industrial Research </w:t>
            </w:r>
          </w:p>
          <w:p w14:paraId="74E05481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Data Protection Commission </w:t>
            </w:r>
          </w:p>
          <w:p w14:paraId="5331438F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Food and Drugs Authority </w:t>
            </w:r>
          </w:p>
          <w:p w14:paraId="4C83C815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Ghana.GOV </w:t>
            </w:r>
          </w:p>
          <w:p w14:paraId="2C7DA241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Ghana Legal Information Institute </w:t>
            </w:r>
          </w:p>
          <w:p w14:paraId="46FAFCD6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Institute for Scientific &amp; Technological Information </w:t>
            </w:r>
          </w:p>
          <w:p w14:paraId="432BD03F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Ministry of Communications and Digitalisation </w:t>
            </w:r>
          </w:p>
          <w:p w14:paraId="3DCC3EF9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Ministry of Environment, Science, Technology and Innovation </w:t>
            </w:r>
          </w:p>
          <w:p w14:paraId="51DB80CA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Ministry of Health </w:t>
            </w:r>
          </w:p>
          <w:p w14:paraId="26F46C9C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Parliament of Ghana </w:t>
            </w:r>
          </w:p>
          <w:p w14:paraId="6ACE35E6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Parliament of Ghana Library Repository </w:t>
            </w:r>
          </w:p>
          <w:p w14:paraId="5928D150" w14:textId="6077B100" w:rsidR="000345B5" w:rsidRP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Science and Technology Policy Research Institute </w:t>
            </w:r>
          </w:p>
          <w:p w14:paraId="01AF47D8" w14:textId="5C5CB5E4" w:rsidR="00282E4D" w:rsidRDefault="00282E4D" w:rsidP="0022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0345B5">
              <w:rPr>
                <w:rFonts w:ascii="EB Garamond" w:eastAsia="EB Garamond" w:hAnsi="EB Garamond" w:cs="EB Garamond"/>
                <w:sz w:val="20"/>
                <w:szCs w:val="20"/>
              </w:rPr>
              <w:lastRenderedPageBreak/>
              <w:t xml:space="preserve">Digital Health/e-Health &amp; Medical Device Regulation </w:t>
            </w:r>
          </w:p>
          <w:p w14:paraId="4786C728" w14:textId="77777777" w:rsidR="004E0EF4" w:rsidRDefault="00282E4D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Ministry of Health </w:t>
            </w:r>
          </w:p>
          <w:p w14:paraId="2B913C1F" w14:textId="77777777" w:rsidR="004E0EF4" w:rsidRDefault="00282E4D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Food and Drugs Authority of Ghana </w:t>
            </w:r>
          </w:p>
          <w:p w14:paraId="09FDACD0" w14:textId="25118111" w:rsidR="001A31C8" w:rsidRPr="004E0EF4" w:rsidRDefault="00282E4D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Medical and Dental Council </w:t>
            </w:r>
            <w:r w:rsidR="001A31C8"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 </w:t>
            </w:r>
          </w:p>
        </w:tc>
      </w:tr>
      <w:tr w:rsidR="001A31C8" w:rsidRPr="00FE0BB4" w14:paraId="0EF3E2A3" w14:textId="77777777" w:rsidTr="007A57F2"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4F160" w14:textId="77777777" w:rsidR="001A31C8" w:rsidRPr="005B65B2" w:rsidRDefault="001A31C8" w:rsidP="007A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5B65B2">
              <w:rPr>
                <w:rFonts w:ascii="EB Garamond" w:eastAsia="EB Garamond" w:hAnsi="EB Garamond" w:cs="EB Garamond"/>
                <w:sz w:val="20"/>
                <w:szCs w:val="20"/>
              </w:rPr>
              <w:lastRenderedPageBreak/>
              <w:t xml:space="preserve">Kenya 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3098E" w14:textId="77777777" w:rsidR="004E0EF4" w:rsidRPr="005B65B2" w:rsidRDefault="001A31C8" w:rsidP="004E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5B65B2">
              <w:rPr>
                <w:rFonts w:ascii="EB Garamond" w:eastAsia="EB Garamond" w:hAnsi="EB Garamond" w:cs="EB Garamond"/>
                <w:sz w:val="20"/>
                <w:szCs w:val="20"/>
              </w:rPr>
              <w:t>AI &amp; Data Protection</w:t>
            </w:r>
          </w:p>
          <w:p w14:paraId="0455AA6E" w14:textId="77777777" w:rsidR="004E0EF4" w:rsidRPr="005B65B2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5B65B2">
              <w:rPr>
                <w:rFonts w:ascii="EB Garamond" w:eastAsia="EB Garamond" w:hAnsi="EB Garamond" w:cs="EB Garamond"/>
                <w:sz w:val="20"/>
                <w:szCs w:val="20"/>
              </w:rPr>
              <w:t xml:space="preserve">Bioethics Society of Kenya </w:t>
            </w:r>
          </w:p>
          <w:p w14:paraId="584DE139" w14:textId="77777777" w:rsidR="004E0EF4" w:rsidRPr="005B65B2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5B65B2">
              <w:rPr>
                <w:rFonts w:ascii="EB Garamond" w:eastAsia="EB Garamond" w:hAnsi="EB Garamond" w:cs="EB Garamond"/>
                <w:sz w:val="20"/>
                <w:szCs w:val="20"/>
              </w:rPr>
              <w:t xml:space="preserve">Kenya Law </w:t>
            </w:r>
          </w:p>
          <w:p w14:paraId="7C922D61" w14:textId="77777777" w:rsidR="004E0EF4" w:rsidRPr="005B65B2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5B65B2">
              <w:rPr>
                <w:rFonts w:ascii="EB Garamond" w:eastAsia="EB Garamond" w:hAnsi="EB Garamond" w:cs="EB Garamond"/>
                <w:sz w:val="20"/>
                <w:szCs w:val="20"/>
              </w:rPr>
              <w:t xml:space="preserve">Kenya Medical Research Institute </w:t>
            </w:r>
          </w:p>
          <w:p w14:paraId="02C130EF" w14:textId="77777777" w:rsidR="004E0EF4" w:rsidRPr="005B65B2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5B65B2">
              <w:rPr>
                <w:rFonts w:ascii="EB Garamond" w:eastAsia="EB Garamond" w:hAnsi="EB Garamond" w:cs="EB Garamond"/>
                <w:sz w:val="20"/>
                <w:szCs w:val="20"/>
              </w:rPr>
              <w:t>Kenya National Innovation Agency</w:t>
            </w:r>
          </w:p>
          <w:p w14:paraId="35045D26" w14:textId="77777777" w:rsidR="004E0EF4" w:rsidRPr="005B65B2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5B65B2">
              <w:rPr>
                <w:rFonts w:ascii="EB Garamond" w:eastAsia="EB Garamond" w:hAnsi="EB Garamond" w:cs="EB Garamond"/>
                <w:sz w:val="20"/>
                <w:szCs w:val="20"/>
              </w:rPr>
              <w:t xml:space="preserve">Ministry of Health </w:t>
            </w:r>
          </w:p>
          <w:p w14:paraId="49AF5BC1" w14:textId="77777777" w:rsidR="004E0EF4" w:rsidRPr="005B65B2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5B65B2">
              <w:rPr>
                <w:rFonts w:ascii="EB Garamond" w:eastAsia="EB Garamond" w:hAnsi="EB Garamond" w:cs="EB Garamond"/>
                <w:sz w:val="20"/>
                <w:szCs w:val="20"/>
              </w:rPr>
              <w:t>Ministry of ICT, Innovation and Youth Affairs</w:t>
            </w:r>
          </w:p>
          <w:p w14:paraId="25B8296C" w14:textId="77777777" w:rsidR="004E0EF4" w:rsidRPr="005B65B2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5B65B2">
              <w:rPr>
                <w:rFonts w:ascii="EB Garamond" w:eastAsia="EB Garamond" w:hAnsi="EB Garamond" w:cs="EB Garamond"/>
                <w:sz w:val="20"/>
                <w:szCs w:val="20"/>
              </w:rPr>
              <w:t xml:space="preserve">National Commission for Science, Technology and Innovation </w:t>
            </w:r>
          </w:p>
          <w:p w14:paraId="2E89DD06" w14:textId="77777777" w:rsidR="004E0EF4" w:rsidRPr="005B65B2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5B65B2">
              <w:rPr>
                <w:rFonts w:ascii="EB Garamond" w:eastAsia="EB Garamond" w:hAnsi="EB Garamond" w:cs="EB Garamond"/>
                <w:sz w:val="20"/>
                <w:szCs w:val="20"/>
              </w:rPr>
              <w:t xml:space="preserve">National Research Fund </w:t>
            </w:r>
          </w:p>
          <w:p w14:paraId="0C83F957" w14:textId="77777777" w:rsidR="004E0EF4" w:rsidRPr="005B65B2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5B65B2">
              <w:rPr>
                <w:rFonts w:ascii="EB Garamond" w:eastAsia="EB Garamond" w:hAnsi="EB Garamond" w:cs="EB Garamond"/>
                <w:sz w:val="20"/>
                <w:szCs w:val="20"/>
              </w:rPr>
              <w:t xml:space="preserve">Office of the Attorney General and Department of Justice </w:t>
            </w:r>
          </w:p>
          <w:p w14:paraId="479BC83A" w14:textId="77777777" w:rsidR="004E0EF4" w:rsidRPr="005B65B2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5B65B2">
              <w:rPr>
                <w:rFonts w:ascii="EB Garamond" w:eastAsia="EB Garamond" w:hAnsi="EB Garamond" w:cs="EB Garamond"/>
                <w:sz w:val="20"/>
                <w:szCs w:val="20"/>
              </w:rPr>
              <w:t xml:space="preserve">Office of the Data Protection Commissioner </w:t>
            </w:r>
          </w:p>
          <w:p w14:paraId="517FE408" w14:textId="77777777" w:rsidR="004E0EF4" w:rsidRPr="005B65B2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5B65B2">
              <w:rPr>
                <w:rFonts w:ascii="EB Garamond" w:eastAsia="EB Garamond" w:hAnsi="EB Garamond" w:cs="EB Garamond"/>
                <w:sz w:val="20"/>
                <w:szCs w:val="20"/>
              </w:rPr>
              <w:t xml:space="preserve">Parliament of Kenya </w:t>
            </w:r>
          </w:p>
          <w:p w14:paraId="080B3AE0" w14:textId="76A0FF88" w:rsidR="004E0EF4" w:rsidRPr="005B65B2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5B65B2">
              <w:rPr>
                <w:rFonts w:ascii="EB Garamond" w:eastAsia="EB Garamond" w:hAnsi="EB Garamond" w:cs="EB Garamond"/>
                <w:sz w:val="20"/>
                <w:szCs w:val="20"/>
              </w:rPr>
              <w:t xml:space="preserve">The Kenya Institute for Public Policy Research and Analysis </w:t>
            </w:r>
          </w:p>
          <w:p w14:paraId="1977FAA5" w14:textId="3B395BBD" w:rsidR="004E0EF4" w:rsidRPr="005B65B2" w:rsidRDefault="004E0EF4" w:rsidP="004E0EF4">
            <w:pPr>
              <w:widowControl w:val="0"/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5B65B2">
              <w:rPr>
                <w:rFonts w:ascii="EB Garamond" w:eastAsia="EB Garamond" w:hAnsi="EB Garamond" w:cs="EB Garamond"/>
                <w:sz w:val="20"/>
                <w:szCs w:val="20"/>
              </w:rPr>
              <w:t>Digital Health/e-Health &amp; Medical Device Regulation</w:t>
            </w:r>
          </w:p>
          <w:p w14:paraId="14D626F3" w14:textId="77777777" w:rsidR="004E0EF4" w:rsidRPr="005B65B2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5B65B2">
              <w:rPr>
                <w:rFonts w:ascii="EB Garamond" w:eastAsia="EB Garamond" w:hAnsi="EB Garamond" w:cs="EB Garamond"/>
                <w:sz w:val="20"/>
                <w:szCs w:val="20"/>
              </w:rPr>
              <w:t xml:space="preserve">Pharmacy and Poisons Board </w:t>
            </w:r>
          </w:p>
          <w:p w14:paraId="33308F83" w14:textId="77777777" w:rsidR="004E0EF4" w:rsidRPr="005B65B2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5B65B2">
              <w:rPr>
                <w:rFonts w:ascii="EB Garamond" w:eastAsia="EB Garamond" w:hAnsi="EB Garamond" w:cs="EB Garamond"/>
                <w:sz w:val="20"/>
                <w:szCs w:val="20"/>
              </w:rPr>
              <w:t xml:space="preserve">Ministry of Health </w:t>
            </w:r>
          </w:p>
          <w:p w14:paraId="6A5CC7C0" w14:textId="77777777" w:rsidR="004E0EF4" w:rsidRPr="005B65B2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5B65B2">
              <w:rPr>
                <w:rFonts w:ascii="EB Garamond" w:eastAsia="EB Garamond" w:hAnsi="EB Garamond" w:cs="EB Garamond"/>
                <w:sz w:val="20"/>
                <w:szCs w:val="20"/>
              </w:rPr>
              <w:t xml:space="preserve">Kenya Medical Research Institute </w:t>
            </w:r>
          </w:p>
          <w:p w14:paraId="54BD51B0" w14:textId="0ED4A4AA" w:rsidR="004E0EF4" w:rsidRPr="005B65B2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5B65B2">
              <w:rPr>
                <w:rFonts w:ascii="EB Garamond" w:eastAsia="EB Garamond" w:hAnsi="EB Garamond" w:cs="EB Garamond"/>
                <w:sz w:val="20"/>
                <w:szCs w:val="20"/>
              </w:rPr>
              <w:t xml:space="preserve">Kenya Medical Practitioners and Dentist Council </w:t>
            </w:r>
          </w:p>
          <w:p w14:paraId="0EBDCA9A" w14:textId="7EC9FAB6" w:rsidR="004E0EF4" w:rsidRPr="005B65B2" w:rsidRDefault="004E0EF4" w:rsidP="004E0EF4">
            <w:pPr>
              <w:widowControl w:val="0"/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5B65B2">
              <w:rPr>
                <w:rFonts w:ascii="EB Garamond" w:eastAsia="EB Garamond" w:hAnsi="EB Garamond" w:cs="EB Garamond"/>
                <w:sz w:val="20"/>
                <w:szCs w:val="20"/>
              </w:rPr>
              <w:t>Intellectual Property</w:t>
            </w:r>
          </w:p>
          <w:p w14:paraId="45349F6B" w14:textId="77777777" w:rsidR="004E0EF4" w:rsidRPr="005B65B2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5B65B2">
              <w:rPr>
                <w:rFonts w:ascii="EB Garamond" w:eastAsia="EB Garamond" w:hAnsi="EB Garamond" w:cs="EB Garamond"/>
                <w:sz w:val="20"/>
                <w:szCs w:val="20"/>
              </w:rPr>
              <w:t xml:space="preserve">Academic Kenya e-Repository </w:t>
            </w:r>
          </w:p>
          <w:p w14:paraId="40BEBDB3" w14:textId="5D454353" w:rsidR="001A31C8" w:rsidRPr="005B65B2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5B65B2">
              <w:rPr>
                <w:rFonts w:ascii="EB Garamond" w:eastAsia="EB Garamond" w:hAnsi="EB Garamond" w:cs="EB Garamond"/>
                <w:sz w:val="20"/>
                <w:szCs w:val="20"/>
              </w:rPr>
              <w:t xml:space="preserve">Kenya Law </w:t>
            </w:r>
          </w:p>
          <w:p w14:paraId="052EC58D" w14:textId="77777777" w:rsidR="001A31C8" w:rsidRPr="005B65B2" w:rsidRDefault="001A31C8" w:rsidP="00225CDA">
            <w:pPr>
              <w:widowControl w:val="0"/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5B65B2">
              <w:rPr>
                <w:rFonts w:ascii="EB Garamond" w:eastAsia="EB Garamond" w:hAnsi="EB Garamond" w:cs="EB Garamond"/>
                <w:sz w:val="20"/>
                <w:szCs w:val="20"/>
              </w:rPr>
              <w:t xml:space="preserve">Consumer Protection </w:t>
            </w:r>
          </w:p>
          <w:p w14:paraId="6E5D5E34" w14:textId="77777777" w:rsidR="001A31C8" w:rsidRPr="005B65B2" w:rsidRDefault="001A31C8" w:rsidP="00225CDA">
            <w:pPr>
              <w:widowControl w:val="0"/>
              <w:numPr>
                <w:ilvl w:val="0"/>
                <w:numId w:val="1"/>
              </w:numPr>
              <w:spacing w:before="200" w:line="240" w:lineRule="auto"/>
              <w:ind w:hanging="282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5B65B2">
              <w:rPr>
                <w:rFonts w:ascii="EB Garamond" w:eastAsia="EB Garamond" w:hAnsi="EB Garamond" w:cs="EB Garamond"/>
                <w:sz w:val="20"/>
                <w:szCs w:val="20"/>
              </w:rPr>
              <w:t xml:space="preserve">Competition Authority of Kenya </w:t>
            </w:r>
          </w:p>
        </w:tc>
      </w:tr>
      <w:tr w:rsidR="001A31C8" w:rsidRPr="00FE0BB4" w14:paraId="65EC3500" w14:textId="77777777" w:rsidTr="007A57F2"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A3080" w14:textId="77777777" w:rsidR="001A31C8" w:rsidRPr="00FE0BB4" w:rsidRDefault="001A31C8" w:rsidP="007A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 xml:space="preserve">Malawi 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37B8F" w14:textId="77777777" w:rsidR="001A31C8" w:rsidRPr="00FE0BB4" w:rsidRDefault="001A31C8" w:rsidP="0022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 xml:space="preserve">AI &amp; Data Protection </w:t>
            </w:r>
          </w:p>
          <w:p w14:paraId="31EB2D1D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>Ministry of Information and Communications Infrastructure</w:t>
            </w:r>
          </w:p>
          <w:p w14:paraId="7BE32322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Malawi Communications Regulatory Authority </w:t>
            </w:r>
          </w:p>
          <w:p w14:paraId="4702DF49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Malawi Ministry of Information </w:t>
            </w:r>
          </w:p>
          <w:p w14:paraId="7D28BBAA" w14:textId="3E4A649E" w:rsidR="001A31C8" w:rsidRP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Digital Malawi </w:t>
            </w:r>
          </w:p>
          <w:p w14:paraId="0896296D" w14:textId="77777777" w:rsidR="001A31C8" w:rsidRPr="00FE0BB4" w:rsidRDefault="001A31C8" w:rsidP="00225CDA">
            <w:pPr>
              <w:widowControl w:val="0"/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 xml:space="preserve">Digital Health/e-Health &amp; Medical Device Regulation </w:t>
            </w:r>
          </w:p>
          <w:p w14:paraId="39BA3579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Ministry of Health </w:t>
            </w:r>
          </w:p>
          <w:p w14:paraId="3C8451E7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Medical Council of Malawi </w:t>
            </w:r>
          </w:p>
          <w:p w14:paraId="6605243D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Ministry of Education, Science and Technology </w:t>
            </w:r>
          </w:p>
          <w:p w14:paraId="166CFE7F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National Commission for Science and Technology </w:t>
            </w:r>
          </w:p>
          <w:p w14:paraId="16E5D84E" w14:textId="5A44A4A4" w:rsidR="001A31C8" w:rsidRP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>Pharmacy and Medicines Regulatory Authority</w:t>
            </w:r>
          </w:p>
          <w:p w14:paraId="10C36CD3" w14:textId="77777777" w:rsidR="001A31C8" w:rsidRPr="00FE0BB4" w:rsidRDefault="001A31C8" w:rsidP="00225CDA">
            <w:pPr>
              <w:widowControl w:val="0"/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 xml:space="preserve">Consumer Protection </w:t>
            </w:r>
          </w:p>
          <w:p w14:paraId="11C5A233" w14:textId="15399559" w:rsidR="001A31C8" w:rsidRPr="000345B5" w:rsidRDefault="001A31C8" w:rsidP="00225CDA">
            <w:pPr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lastRenderedPageBreak/>
              <w:t>Competition and Fair-Trading Commission of Malawi</w:t>
            </w:r>
          </w:p>
        </w:tc>
      </w:tr>
      <w:tr w:rsidR="001A31C8" w:rsidRPr="00FE0BB4" w14:paraId="449D787D" w14:textId="77777777" w:rsidTr="007A57F2"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A1CDD" w14:textId="77777777" w:rsidR="001A31C8" w:rsidRPr="00FE0BB4" w:rsidRDefault="001A31C8" w:rsidP="007A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lastRenderedPageBreak/>
              <w:t xml:space="preserve">Nigeria 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21849" w14:textId="77777777" w:rsidR="001A31C8" w:rsidRPr="00FE0BB4" w:rsidRDefault="001A31C8" w:rsidP="0022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 xml:space="preserve">AI &amp; Data Protection </w:t>
            </w:r>
          </w:p>
          <w:p w14:paraId="50937A35" w14:textId="77777777" w:rsidR="000345B5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0345B5">
              <w:rPr>
                <w:rFonts w:ascii="EB Garamond" w:eastAsia="EB Garamond" w:hAnsi="EB Garamond" w:cs="EB Garamond"/>
                <w:sz w:val="20"/>
                <w:szCs w:val="20"/>
              </w:rPr>
              <w:t>National Information Technology and Development Agenc</w:t>
            </w:r>
            <w:r w:rsidR="000345B5" w:rsidRPr="000345B5">
              <w:rPr>
                <w:rFonts w:ascii="EB Garamond" w:eastAsia="EB Garamond" w:hAnsi="EB Garamond" w:cs="EB Garamond"/>
                <w:sz w:val="20"/>
                <w:szCs w:val="20"/>
              </w:rPr>
              <w:t xml:space="preserve">y </w:t>
            </w:r>
          </w:p>
          <w:p w14:paraId="5DF2DB52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0345B5">
              <w:rPr>
                <w:rFonts w:ascii="EB Garamond" w:eastAsia="EB Garamond" w:hAnsi="EB Garamond" w:cs="EB Garamond"/>
                <w:sz w:val="20"/>
                <w:szCs w:val="20"/>
              </w:rPr>
              <w:t xml:space="preserve">National Centre for Artificial Intelligence and Robotics </w:t>
            </w:r>
          </w:p>
          <w:p w14:paraId="1A41508A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Federal Ministry of Information and Culture </w:t>
            </w:r>
          </w:p>
          <w:p w14:paraId="3714D507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Nigerian Communications Commission </w:t>
            </w:r>
          </w:p>
          <w:p w14:paraId="57F841DA" w14:textId="67324935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Federal Ministry of Health </w:t>
            </w:r>
          </w:p>
          <w:p w14:paraId="0F2F7350" w14:textId="6550A13B" w:rsidR="004E0EF4" w:rsidRPr="004E0EF4" w:rsidRDefault="004E0EF4" w:rsidP="004E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 xml:space="preserve">Digital Health/e-Health &amp; Medical Device Regulation </w:t>
            </w:r>
          </w:p>
          <w:p w14:paraId="7147B687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Federal Ministry of Health </w:t>
            </w:r>
          </w:p>
          <w:p w14:paraId="63AE681F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Medical and Dental Council of Nigeria </w:t>
            </w:r>
          </w:p>
          <w:p w14:paraId="2718B1C9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Federal Ministry of Information and Culture </w:t>
            </w:r>
          </w:p>
          <w:p w14:paraId="392E826D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Nigerian Institute of Medical Research </w:t>
            </w:r>
          </w:p>
          <w:p w14:paraId="445392B4" w14:textId="62CC5776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National Agency for Food and Drugs Administration and Control </w:t>
            </w:r>
          </w:p>
          <w:p w14:paraId="54442DBF" w14:textId="6C4079F2" w:rsidR="004E0EF4" w:rsidRPr="004E0EF4" w:rsidRDefault="004E0EF4" w:rsidP="004E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Intellectual Property</w:t>
            </w:r>
          </w:p>
          <w:p w14:paraId="50442F03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The Trademarks, Patents and Designs Registry, Commercial Law Department, Federal Ministry of Industry, Trade and Investment </w:t>
            </w:r>
          </w:p>
          <w:p w14:paraId="3F777F84" w14:textId="457FBB60" w:rsidR="001A31C8" w:rsidRP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Federal Ministry of Industry, Trade and Investment </w:t>
            </w:r>
          </w:p>
          <w:p w14:paraId="636C26D7" w14:textId="77777777" w:rsidR="00282E4D" w:rsidRDefault="001A31C8" w:rsidP="0022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 xml:space="preserve">Consumer Protection </w:t>
            </w:r>
          </w:p>
          <w:p w14:paraId="2753602D" w14:textId="529F5D24" w:rsidR="001A31C8" w:rsidRP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Federal Competition and Consumer Protection Commission </w:t>
            </w:r>
          </w:p>
        </w:tc>
      </w:tr>
      <w:tr w:rsidR="001A31C8" w:rsidRPr="00FE0BB4" w14:paraId="16CBC046" w14:textId="77777777" w:rsidTr="007A57F2"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41A97" w14:textId="77777777" w:rsidR="001A31C8" w:rsidRPr="00FE0BB4" w:rsidRDefault="001A31C8" w:rsidP="007A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 xml:space="preserve">Rwanda 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ADD9D" w14:textId="77777777" w:rsidR="00282E4D" w:rsidRDefault="001A31C8" w:rsidP="0022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 xml:space="preserve">AI &amp; Data Protection </w:t>
            </w:r>
          </w:p>
          <w:p w14:paraId="4FBCC009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>Ministry of Information Communication Technology and</w:t>
            </w:r>
            <w:r w:rsidR="000345B5"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 </w:t>
            </w: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Innovation </w:t>
            </w:r>
          </w:p>
          <w:p w14:paraId="3ADBD331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National Council for Science and Technology </w:t>
            </w:r>
          </w:p>
          <w:p w14:paraId="6C8A9DA1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Centre for the Fourth Industrial Revolution </w:t>
            </w:r>
          </w:p>
          <w:p w14:paraId="2FF52667" w14:textId="6ACF1335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Ministry of Health </w:t>
            </w:r>
          </w:p>
          <w:p w14:paraId="2520D7A2" w14:textId="30101E85" w:rsidR="00282E4D" w:rsidRPr="00282E4D" w:rsidRDefault="00282E4D" w:rsidP="0022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B52117">
              <w:rPr>
                <w:rFonts w:ascii="EB Garamond" w:eastAsia="EB Garamond" w:hAnsi="EB Garamond" w:cs="EB Garamond"/>
                <w:sz w:val="20"/>
                <w:szCs w:val="20"/>
              </w:rPr>
              <w:t xml:space="preserve">Digital Health/e-Health </w:t>
            </w:r>
          </w:p>
          <w:p w14:paraId="3438C46A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Ministry of Health </w:t>
            </w:r>
          </w:p>
          <w:p w14:paraId="3DA77AB8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Rwanda Food and Drug Administration </w:t>
            </w:r>
          </w:p>
          <w:p w14:paraId="5CA89438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Rwanda Medical and Dental Council </w:t>
            </w:r>
          </w:p>
          <w:p w14:paraId="25322990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Rwanda Biomedical Centre </w:t>
            </w:r>
          </w:p>
          <w:p w14:paraId="3C214D44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Rwanda National Health Research Registry </w:t>
            </w:r>
          </w:p>
          <w:p w14:paraId="54DD3C1D" w14:textId="5C18BD41" w:rsidR="000345B5" w:rsidRP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Rwanda Trade </w:t>
            </w:r>
          </w:p>
          <w:p w14:paraId="6CFF1AFA" w14:textId="7E95D36F" w:rsidR="001A31C8" w:rsidRPr="000345B5" w:rsidRDefault="001A31C8" w:rsidP="0022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0345B5">
              <w:rPr>
                <w:rFonts w:ascii="EB Garamond" w:eastAsia="EB Garamond" w:hAnsi="EB Garamond" w:cs="EB Garamond"/>
                <w:sz w:val="20"/>
                <w:szCs w:val="20"/>
              </w:rPr>
              <w:t xml:space="preserve">Intellectual Property </w:t>
            </w:r>
          </w:p>
          <w:p w14:paraId="11BACC54" w14:textId="3290EDFD" w:rsidR="001A31C8" w:rsidRP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Rwanda Development Board </w:t>
            </w:r>
          </w:p>
          <w:p w14:paraId="3DC08476" w14:textId="77777777" w:rsidR="001A31C8" w:rsidRPr="00FE0BB4" w:rsidRDefault="001A31C8" w:rsidP="0022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 xml:space="preserve">Consumer Protection </w:t>
            </w:r>
          </w:p>
          <w:p w14:paraId="1DA67B0F" w14:textId="643EB38E" w:rsidR="001A31C8" w:rsidRP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>Rwanda Inspectorate, Competition and Consumer Protection Authority</w:t>
            </w:r>
          </w:p>
        </w:tc>
      </w:tr>
      <w:tr w:rsidR="001A31C8" w:rsidRPr="00FE0BB4" w14:paraId="6BFDC9CB" w14:textId="77777777" w:rsidTr="007A57F2"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BFE65" w14:textId="77777777" w:rsidR="001A31C8" w:rsidRPr="00FE0BB4" w:rsidRDefault="001A31C8" w:rsidP="007A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 xml:space="preserve">South Africa 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B2EAC" w14:textId="77777777" w:rsidR="001A31C8" w:rsidRPr="00FE0BB4" w:rsidRDefault="001A31C8" w:rsidP="0022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 xml:space="preserve">AI &amp; Data Protection </w:t>
            </w:r>
          </w:p>
          <w:p w14:paraId="3AF7620E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lastRenderedPageBreak/>
              <w:t xml:space="preserve">Academy of Science of South Africa </w:t>
            </w:r>
          </w:p>
          <w:p w14:paraId="40D11B00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Council for Scientific and Industrial Research </w:t>
            </w:r>
          </w:p>
          <w:p w14:paraId="61404633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Department of Health </w:t>
            </w:r>
          </w:p>
          <w:p w14:paraId="15FF6A81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Department of Science and Innovation </w:t>
            </w:r>
          </w:p>
          <w:p w14:paraId="4DD15AC0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Health Professions Council of South Africa </w:t>
            </w:r>
          </w:p>
          <w:p w14:paraId="2245AF33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Human Sciences Research Council    </w:t>
            </w:r>
          </w:p>
          <w:p w14:paraId="2F02A87D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Information Regulator (South Africa) </w:t>
            </w:r>
          </w:p>
          <w:p w14:paraId="141084B4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>National Advisory Council on Innovation</w:t>
            </w:r>
          </w:p>
          <w:p w14:paraId="4452AA3D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Protection of Personal Information Act </w:t>
            </w:r>
          </w:p>
          <w:p w14:paraId="07D80768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Public Health Institute of South Africa </w:t>
            </w:r>
          </w:p>
          <w:p w14:paraId="0824BFE7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South African Medical Research Council </w:t>
            </w:r>
          </w:p>
          <w:p w14:paraId="5180A68E" w14:textId="0892F099" w:rsidR="000345B5" w:rsidRP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Technology Innovation Agency </w:t>
            </w:r>
          </w:p>
          <w:p w14:paraId="6D0F1006" w14:textId="0054D51F" w:rsidR="001A31C8" w:rsidRPr="000345B5" w:rsidRDefault="001A31C8" w:rsidP="0022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0345B5">
              <w:rPr>
                <w:rFonts w:ascii="EB Garamond" w:eastAsia="EB Garamond" w:hAnsi="EB Garamond" w:cs="EB Garamond"/>
                <w:sz w:val="20"/>
                <w:szCs w:val="20"/>
              </w:rPr>
              <w:t xml:space="preserve">Digital Health/e-Health &amp; Medical Device Regulation </w:t>
            </w:r>
          </w:p>
          <w:p w14:paraId="677DB9B1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>Government Gazette of South Africa</w:t>
            </w:r>
          </w:p>
          <w:p w14:paraId="40B48FE3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Health Profession Council </w:t>
            </w:r>
          </w:p>
          <w:p w14:paraId="6DA2E6A5" w14:textId="63B6370E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>South African Health Products Regulat</w:t>
            </w:r>
            <w:r w:rsidR="002F3B85">
              <w:rPr>
                <w:rFonts w:ascii="EB Garamond" w:eastAsia="EB Garamond" w:hAnsi="EB Garamond" w:cs="EB Garamond"/>
                <w:sz w:val="20"/>
                <w:szCs w:val="20"/>
              </w:rPr>
              <w:t>ory</w:t>
            </w: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 Authority </w:t>
            </w:r>
          </w:p>
          <w:p w14:paraId="62A27881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South African Medical Research Council </w:t>
            </w:r>
          </w:p>
          <w:p w14:paraId="30EE1B52" w14:textId="2DEFC698" w:rsidR="001A31C8" w:rsidRP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>Department of Health South Africa</w:t>
            </w:r>
          </w:p>
          <w:p w14:paraId="0663D2CC" w14:textId="77777777" w:rsidR="001A31C8" w:rsidRPr="00FE0BB4" w:rsidRDefault="001A31C8" w:rsidP="00225CDA">
            <w:pPr>
              <w:widowControl w:val="0"/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 xml:space="preserve">Intellectual Property </w:t>
            </w:r>
          </w:p>
          <w:p w14:paraId="60794559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>Department of Science and Technology</w:t>
            </w:r>
          </w:p>
          <w:p w14:paraId="03120C7B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>National Advisory Council on Innovation</w:t>
            </w:r>
          </w:p>
          <w:p w14:paraId="11C3C3E5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South African Government </w:t>
            </w:r>
          </w:p>
          <w:p w14:paraId="642BC708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Southern African Legal Information Institute (SAFLII) </w:t>
            </w:r>
          </w:p>
          <w:p w14:paraId="678D2EF0" w14:textId="190EB468" w:rsidR="001A31C8" w:rsidRP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Technology Innovation Agency  </w:t>
            </w:r>
          </w:p>
          <w:p w14:paraId="16AD1D10" w14:textId="77777777" w:rsidR="001A31C8" w:rsidRPr="00FE0BB4" w:rsidRDefault="001A31C8" w:rsidP="00225CDA">
            <w:pPr>
              <w:widowControl w:val="0"/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 xml:space="preserve">Consumer Protection </w:t>
            </w:r>
          </w:p>
          <w:p w14:paraId="0A409E19" w14:textId="619B82EA" w:rsidR="001A31C8" w:rsidRP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>National Consumer Commission</w:t>
            </w:r>
          </w:p>
        </w:tc>
      </w:tr>
      <w:tr w:rsidR="001A31C8" w:rsidRPr="00FE0BB4" w14:paraId="57DC42D9" w14:textId="77777777" w:rsidTr="007A57F2"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3711A" w14:textId="77777777" w:rsidR="001A31C8" w:rsidRPr="00FE0BB4" w:rsidRDefault="001A31C8" w:rsidP="007A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lastRenderedPageBreak/>
              <w:t xml:space="preserve">Tanzania 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6ABC5" w14:textId="77777777" w:rsidR="001A31C8" w:rsidRPr="00FE0BB4" w:rsidRDefault="001A31C8" w:rsidP="0022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 xml:space="preserve">AI &amp; Data Protection </w:t>
            </w:r>
          </w:p>
          <w:p w14:paraId="7AECD9E3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Parliament of Tanzania </w:t>
            </w:r>
          </w:p>
          <w:p w14:paraId="2A2F3E0A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Government of Tanzania </w:t>
            </w:r>
          </w:p>
          <w:p w14:paraId="55EC6DE8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Tanzania Academy of Sciences </w:t>
            </w:r>
          </w:p>
          <w:p w14:paraId="3AFB3190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Ministry of Information, Communication and Information Technology </w:t>
            </w:r>
          </w:p>
          <w:p w14:paraId="29444B11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>Information and Communication Technology Commission</w:t>
            </w:r>
          </w:p>
          <w:p w14:paraId="46B44A7E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Ministry of Health </w:t>
            </w:r>
          </w:p>
          <w:p w14:paraId="222EAF7F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Ministry of Agriculture </w:t>
            </w:r>
          </w:p>
          <w:p w14:paraId="6FE7CF6D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Tanzania Commission for Science and Technology </w:t>
            </w:r>
          </w:p>
          <w:p w14:paraId="3B2B197E" w14:textId="77777777" w:rsid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>Tanzania Communications Regulatory Authority</w:t>
            </w:r>
          </w:p>
          <w:p w14:paraId="38192799" w14:textId="6F0C0510" w:rsidR="001A31C8" w:rsidRP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>National Institute for Medical Research</w:t>
            </w:r>
          </w:p>
          <w:p w14:paraId="7E647D11" w14:textId="77777777" w:rsidR="001A31C8" w:rsidRPr="00FE0BB4" w:rsidRDefault="001A31C8" w:rsidP="00225CDA">
            <w:pPr>
              <w:widowControl w:val="0"/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 xml:space="preserve">Digital Health/e-Health &amp; Medical Device Regulation </w:t>
            </w:r>
          </w:p>
          <w:p w14:paraId="76D2E568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Ministry of Health </w:t>
            </w:r>
          </w:p>
          <w:p w14:paraId="369F728B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National Institute for Medical Research </w:t>
            </w:r>
          </w:p>
          <w:p w14:paraId="5C554859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Tanzania Medicines and Medical Devices Authority </w:t>
            </w:r>
          </w:p>
          <w:p w14:paraId="61106C9B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The Medical Council of Tanganyika </w:t>
            </w:r>
          </w:p>
          <w:p w14:paraId="4C840F15" w14:textId="1B532DCA" w:rsidR="001A31C8" w:rsidRP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Tanzania Investment Centre </w:t>
            </w:r>
          </w:p>
          <w:p w14:paraId="118B8E4A" w14:textId="77777777" w:rsidR="001A31C8" w:rsidRPr="00FE0BB4" w:rsidRDefault="001A31C8" w:rsidP="00225CDA">
            <w:pPr>
              <w:widowControl w:val="0"/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lastRenderedPageBreak/>
              <w:t xml:space="preserve">Intellectual Property </w:t>
            </w:r>
          </w:p>
          <w:p w14:paraId="18944ED7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Tanzania Commission for Science and Technology </w:t>
            </w:r>
          </w:p>
          <w:p w14:paraId="379F0AF2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Parliament of Tanzania </w:t>
            </w:r>
          </w:p>
          <w:p w14:paraId="4C61AFAC" w14:textId="77777777" w:rsid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Government of Tanzania </w:t>
            </w:r>
          </w:p>
          <w:p w14:paraId="1E8B0702" w14:textId="48DC742D" w:rsidR="001A31C8" w:rsidRP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 xml:space="preserve">Tanzania Legal Information Institute (Tanzlii) </w:t>
            </w:r>
          </w:p>
          <w:p w14:paraId="387F74C4" w14:textId="77777777" w:rsidR="001A31C8" w:rsidRPr="00FE0BB4" w:rsidRDefault="001A31C8" w:rsidP="00225CDA">
            <w:pPr>
              <w:widowControl w:val="0"/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Consumer Protection</w:t>
            </w:r>
          </w:p>
          <w:p w14:paraId="3D329072" w14:textId="44AC0F24" w:rsidR="001A31C8" w:rsidRPr="00282E4D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82E4D">
              <w:rPr>
                <w:rFonts w:ascii="EB Garamond" w:eastAsia="EB Garamond" w:hAnsi="EB Garamond" w:cs="EB Garamond"/>
                <w:sz w:val="20"/>
                <w:szCs w:val="20"/>
              </w:rPr>
              <w:t>Fair Competition Commission</w:t>
            </w:r>
          </w:p>
        </w:tc>
      </w:tr>
      <w:tr w:rsidR="001A31C8" w:rsidRPr="00FE0BB4" w14:paraId="574B99F6" w14:textId="77777777" w:rsidTr="007A57F2"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D6C14" w14:textId="77777777" w:rsidR="001A31C8" w:rsidRPr="00FE0BB4" w:rsidRDefault="001A31C8" w:rsidP="007A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lastRenderedPageBreak/>
              <w:t>Uganda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80EAA" w14:textId="77777777" w:rsidR="001A31C8" w:rsidRPr="00FE0BB4" w:rsidRDefault="001A31C8" w:rsidP="0022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AI &amp; Data Protection</w:t>
            </w:r>
          </w:p>
          <w:p w14:paraId="7FC672B5" w14:textId="77777777" w:rsid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Uganda Law </w:t>
            </w:r>
          </w:p>
          <w:p w14:paraId="45EAFA18" w14:textId="77777777" w:rsid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Uganda Medical Research Institute </w:t>
            </w:r>
          </w:p>
          <w:p w14:paraId="1172E312" w14:textId="77777777" w:rsid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Uganda National Health Research Organisation </w:t>
            </w:r>
          </w:p>
          <w:p w14:paraId="2BA224FC" w14:textId="77777777" w:rsid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Ministry of Health </w:t>
            </w:r>
          </w:p>
          <w:p w14:paraId="20C51338" w14:textId="77777777" w:rsid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Ministry of ICT, Innovation and Youth Affairs </w:t>
            </w:r>
          </w:p>
          <w:p w14:paraId="6AC4E97F" w14:textId="77777777" w:rsid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National Commission for Science, Technology and Innovation </w:t>
            </w:r>
          </w:p>
          <w:p w14:paraId="5CD8D576" w14:textId="77777777" w:rsid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National Research Fund </w:t>
            </w:r>
          </w:p>
          <w:p w14:paraId="07F8E591" w14:textId="77777777" w:rsid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Office of the Attorney General and Department of Justice </w:t>
            </w:r>
          </w:p>
          <w:p w14:paraId="021D5660" w14:textId="77777777" w:rsid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Office of the Data Protection Commissioner </w:t>
            </w:r>
          </w:p>
          <w:p w14:paraId="049531AE" w14:textId="35907676" w:rsidR="001A31C8" w:rsidRP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Parliament of Uganda </w:t>
            </w:r>
          </w:p>
          <w:p w14:paraId="054B0BA0" w14:textId="77777777" w:rsidR="001A31C8" w:rsidRPr="00FE0BB4" w:rsidRDefault="001A31C8" w:rsidP="00225CDA">
            <w:pPr>
              <w:widowControl w:val="0"/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 xml:space="preserve">Digital Health/e-Health &amp; Medical Device Regulation </w:t>
            </w:r>
          </w:p>
          <w:p w14:paraId="5FF15A88" w14:textId="77777777" w:rsid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Ministry of Health </w:t>
            </w:r>
          </w:p>
          <w:p w14:paraId="1CC8EF0A" w14:textId="77777777" w:rsid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National Drug Authority </w:t>
            </w:r>
          </w:p>
          <w:p w14:paraId="47CCA73F" w14:textId="77777777" w:rsid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Uganda National Health Research Organisation </w:t>
            </w:r>
          </w:p>
          <w:p w14:paraId="3FF39FFA" w14:textId="77777777" w:rsid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Uganda Medical Research Institute </w:t>
            </w:r>
          </w:p>
          <w:p w14:paraId="0AED1DBB" w14:textId="57F07CE1" w:rsidR="001A31C8" w:rsidRP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Uganda Medical and Dental Practitioners Council </w:t>
            </w:r>
          </w:p>
          <w:p w14:paraId="4BDB31D5" w14:textId="77777777" w:rsidR="001A31C8" w:rsidRPr="00FE0BB4" w:rsidRDefault="001A31C8" w:rsidP="0022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Intellectual Property</w:t>
            </w:r>
          </w:p>
          <w:p w14:paraId="631CAF71" w14:textId="77777777" w:rsid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Uganda Law </w:t>
            </w:r>
          </w:p>
          <w:p w14:paraId="058E5382" w14:textId="2DB7113A" w:rsidR="000345B5" w:rsidRP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Open Access Digital Repository </w:t>
            </w:r>
          </w:p>
          <w:p w14:paraId="41C6743D" w14:textId="77777777" w:rsidR="00225CDA" w:rsidRDefault="001A31C8" w:rsidP="00225CDA">
            <w:pPr>
              <w:widowControl w:val="0"/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0345B5">
              <w:rPr>
                <w:rFonts w:ascii="EB Garamond" w:eastAsia="EB Garamond" w:hAnsi="EB Garamond" w:cs="EB Garamond"/>
                <w:sz w:val="20"/>
                <w:szCs w:val="20"/>
              </w:rPr>
              <w:t xml:space="preserve">Consumer Protection </w:t>
            </w:r>
          </w:p>
          <w:p w14:paraId="07FEDC06" w14:textId="521326A6" w:rsidR="001A31C8" w:rsidRP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>Uganda Communications Commission</w:t>
            </w:r>
          </w:p>
        </w:tc>
      </w:tr>
      <w:tr w:rsidR="001A31C8" w14:paraId="356FB530" w14:textId="77777777" w:rsidTr="007A57F2"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E4CA9" w14:textId="77777777" w:rsidR="001A31C8" w:rsidRPr="00FE0BB4" w:rsidRDefault="001A31C8" w:rsidP="007A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>Zimbabwe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F9E26" w14:textId="77777777" w:rsidR="001A31C8" w:rsidRPr="00FE0BB4" w:rsidRDefault="001A31C8" w:rsidP="0022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 xml:space="preserve">AI &amp; Data Protection </w:t>
            </w:r>
          </w:p>
          <w:p w14:paraId="702FE27E" w14:textId="77777777" w:rsid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Zimbabwe Government Gazette </w:t>
            </w:r>
          </w:p>
          <w:p w14:paraId="4DF09D11" w14:textId="77777777" w:rsid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Zimbabwe Legal Information Institute </w:t>
            </w:r>
          </w:p>
          <w:p w14:paraId="3F1AD156" w14:textId="77777777" w:rsid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Medical and Dental Practitioners Council </w:t>
            </w:r>
          </w:p>
          <w:p w14:paraId="4A3952AF" w14:textId="77777777" w:rsid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Ministry of Health and Child Care </w:t>
            </w:r>
          </w:p>
          <w:p w14:paraId="1656C06E" w14:textId="77777777" w:rsid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Government of Zimbabwe </w:t>
            </w:r>
          </w:p>
          <w:p w14:paraId="00FFCA4B" w14:textId="77777777" w:rsid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Ministry of ICT, Postal and Courier Services </w:t>
            </w:r>
          </w:p>
          <w:p w14:paraId="3A36594E" w14:textId="77777777" w:rsid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Ministry of Higher and Tertiary Education, Innovation, Science and Technology Development </w:t>
            </w:r>
          </w:p>
          <w:p w14:paraId="4D96E469" w14:textId="5623E5DE" w:rsidR="001A31C8" w:rsidRP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Zimbabwe Centre For High Performance Computing </w:t>
            </w:r>
          </w:p>
          <w:p w14:paraId="207FBA39" w14:textId="77777777" w:rsidR="001A31C8" w:rsidRPr="00FE0BB4" w:rsidRDefault="001A31C8" w:rsidP="0022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lastRenderedPageBreak/>
              <w:t xml:space="preserve">Digital Health/e-Health &amp; Medical Device Regulation </w:t>
            </w:r>
          </w:p>
          <w:p w14:paraId="17C6499C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Ministry of Health and Child Care </w:t>
            </w:r>
          </w:p>
          <w:p w14:paraId="4818B657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Medicines Control Authority of Zimbabwe </w:t>
            </w:r>
          </w:p>
          <w:p w14:paraId="799630F5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Research Council of Zimbabwe </w:t>
            </w:r>
          </w:p>
          <w:p w14:paraId="1C0BC3B1" w14:textId="77777777" w:rsid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National Biotechnology Authority </w:t>
            </w:r>
          </w:p>
          <w:p w14:paraId="352321DB" w14:textId="3D846B0E" w:rsidR="001A31C8" w:rsidRPr="004E0EF4" w:rsidRDefault="001A31C8" w:rsidP="004E0EF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4E0EF4">
              <w:rPr>
                <w:rFonts w:ascii="EB Garamond" w:eastAsia="EB Garamond" w:hAnsi="EB Garamond" w:cs="EB Garamond"/>
                <w:sz w:val="20"/>
                <w:szCs w:val="20"/>
              </w:rPr>
              <w:t xml:space="preserve">Zimbabwe Legal Information Institute </w:t>
            </w:r>
          </w:p>
          <w:p w14:paraId="083B22EA" w14:textId="77777777" w:rsidR="001A31C8" w:rsidRPr="00FE0BB4" w:rsidRDefault="001A31C8" w:rsidP="0022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 xml:space="preserve">Intellectual Property </w:t>
            </w:r>
          </w:p>
          <w:p w14:paraId="5F484FB0" w14:textId="77777777" w:rsid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Ministry of Justice, Legal and Parliamentary Affairs </w:t>
            </w:r>
          </w:p>
          <w:p w14:paraId="5E2A47A4" w14:textId="77777777" w:rsid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Department of Deeds, Companies, and Intellectual Property </w:t>
            </w:r>
          </w:p>
          <w:p w14:paraId="565022C6" w14:textId="77777777" w:rsid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Zimbabwe Legal Information Institute </w:t>
            </w:r>
          </w:p>
          <w:p w14:paraId="349A7B5C" w14:textId="24DD3BE9" w:rsidR="001A31C8" w:rsidRP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The Reserve Bank of Zimbabwe </w:t>
            </w:r>
          </w:p>
          <w:p w14:paraId="060CF1A8" w14:textId="77777777" w:rsidR="001A31C8" w:rsidRPr="00FE0BB4" w:rsidRDefault="001A31C8" w:rsidP="0022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FE0BB4">
              <w:rPr>
                <w:rFonts w:ascii="EB Garamond" w:eastAsia="EB Garamond" w:hAnsi="EB Garamond" w:cs="EB Garamond"/>
                <w:sz w:val="20"/>
                <w:szCs w:val="20"/>
              </w:rPr>
              <w:t xml:space="preserve">Consumer Protection </w:t>
            </w:r>
          </w:p>
          <w:p w14:paraId="323EFCA9" w14:textId="1BD56CEA" w:rsidR="001A31C8" w:rsidRPr="00225CDA" w:rsidRDefault="001A31C8" w:rsidP="00225C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EB Garamond" w:eastAsia="EB Garamond" w:hAnsi="EB Garamond" w:cs="EB Garamond"/>
                <w:sz w:val="20"/>
                <w:szCs w:val="20"/>
              </w:rPr>
            </w:pPr>
            <w:r w:rsidRPr="00225CDA">
              <w:rPr>
                <w:rFonts w:ascii="EB Garamond" w:eastAsia="EB Garamond" w:hAnsi="EB Garamond" w:cs="EB Garamond"/>
                <w:sz w:val="20"/>
                <w:szCs w:val="20"/>
              </w:rPr>
              <w:t xml:space="preserve">Consumer Council of Zimbabwe </w:t>
            </w:r>
          </w:p>
        </w:tc>
      </w:tr>
    </w:tbl>
    <w:p w14:paraId="10A8C9E5" w14:textId="77777777" w:rsidR="00386A7C" w:rsidRDefault="00000000"/>
    <w:sectPr w:rsidR="00386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854A3"/>
    <w:multiLevelType w:val="multilevel"/>
    <w:tmpl w:val="D4E62C40"/>
    <w:lvl w:ilvl="0">
      <w:start w:val="1"/>
      <w:numFmt w:val="decimal"/>
      <w:lvlText w:val="%1."/>
      <w:lvlJc w:val="left"/>
      <w:pPr>
        <w:ind w:left="720" w:hanging="360"/>
      </w:pPr>
      <w:rPr>
        <w:rFonts w:ascii="EB Garamond" w:eastAsia="EB Garamond" w:hAnsi="EB Garamond" w:cs="EB Garamond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428237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C8"/>
    <w:rsid w:val="000345B5"/>
    <w:rsid w:val="000B7560"/>
    <w:rsid w:val="000C5E90"/>
    <w:rsid w:val="001A31C8"/>
    <w:rsid w:val="00225CDA"/>
    <w:rsid w:val="00272F65"/>
    <w:rsid w:val="00282E4D"/>
    <w:rsid w:val="002F3B85"/>
    <w:rsid w:val="003C309E"/>
    <w:rsid w:val="00441E8C"/>
    <w:rsid w:val="00461FA8"/>
    <w:rsid w:val="004E0EF4"/>
    <w:rsid w:val="005165C8"/>
    <w:rsid w:val="00535DFA"/>
    <w:rsid w:val="00537F96"/>
    <w:rsid w:val="005B65B2"/>
    <w:rsid w:val="005D5C95"/>
    <w:rsid w:val="005E51B9"/>
    <w:rsid w:val="0061443D"/>
    <w:rsid w:val="00654F93"/>
    <w:rsid w:val="00696948"/>
    <w:rsid w:val="00717605"/>
    <w:rsid w:val="00841689"/>
    <w:rsid w:val="00861F40"/>
    <w:rsid w:val="008623D5"/>
    <w:rsid w:val="0093212F"/>
    <w:rsid w:val="009420B1"/>
    <w:rsid w:val="00A965F6"/>
    <w:rsid w:val="00AE7CBB"/>
    <w:rsid w:val="00B462C7"/>
    <w:rsid w:val="00B467DF"/>
    <w:rsid w:val="00C6441F"/>
    <w:rsid w:val="00C845F4"/>
    <w:rsid w:val="00CA26E4"/>
    <w:rsid w:val="00D54AFA"/>
    <w:rsid w:val="00DB2AF2"/>
    <w:rsid w:val="00E3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2882E"/>
  <w15:chartTrackingRefBased/>
  <w15:docId w15:val="{1FF0D285-CE79-4072-A04C-AA0500A0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1C8"/>
    <w:pPr>
      <w:spacing w:after="0" w:line="276" w:lineRule="auto"/>
    </w:pPr>
    <w:rPr>
      <w:rFonts w:ascii="Arial" w:eastAsia="Arial" w:hAnsi="Arial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5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1F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F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FA8"/>
    <w:rPr>
      <w:rFonts w:ascii="Arial" w:eastAsia="Arial" w:hAnsi="Arial" w:cs="Arial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F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FA8"/>
    <w:rPr>
      <w:rFonts w:ascii="Arial" w:eastAsia="Arial" w:hAnsi="Arial" w:cs="Arial"/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535DFA"/>
    <w:pPr>
      <w:spacing w:after="0" w:line="240" w:lineRule="auto"/>
    </w:pPr>
    <w:rPr>
      <w:rFonts w:ascii="Arial" w:eastAsia="Arial" w:hAnsi="Arial" w:cs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Shiniel Naidoo</dc:creator>
  <cp:keywords/>
  <dc:description/>
  <cp:lastModifiedBy>Bev Townsend</cp:lastModifiedBy>
  <cp:revision>2</cp:revision>
  <dcterms:created xsi:type="dcterms:W3CDTF">2023-08-10T07:58:00Z</dcterms:created>
  <dcterms:modified xsi:type="dcterms:W3CDTF">2023-08-10T07:58:00Z</dcterms:modified>
</cp:coreProperties>
</file>