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A5732F" w14:textId="77777777" w:rsidR="00C71709" w:rsidRDefault="00C71709" w:rsidP="00C71709">
      <w:pPr>
        <w:rPr>
          <w:rFonts w:ascii="Times New Roman" w:hAnsi="Times New Roman" w:cs="Times New Roman"/>
          <w:b/>
          <w:bCs/>
        </w:rPr>
      </w:pPr>
    </w:p>
    <w:p w14:paraId="7EBE301E" w14:textId="7B2635B1" w:rsidR="00C71709" w:rsidRPr="00DD3CD2" w:rsidRDefault="00C71709" w:rsidP="002F3E01">
      <w:pPr>
        <w:rPr>
          <w:rFonts w:ascii="Times New Roman" w:hAnsi="Times New Roman" w:cs="Times New Roman"/>
          <w:b/>
          <w:bCs/>
        </w:rPr>
      </w:pPr>
      <w:r w:rsidRPr="00C71709">
        <w:rPr>
          <w:rFonts w:ascii="Times New Roman" w:hAnsi="Times New Roman" w:cs="Times New Roman"/>
          <w:b/>
          <w:bCs/>
        </w:rPr>
        <w:t xml:space="preserve">Data extraction. </w:t>
      </w:r>
    </w:p>
    <w:p w14:paraId="410C985F" w14:textId="5E800E0D" w:rsidR="005A61A7" w:rsidRPr="005A61A7" w:rsidRDefault="005A61A7" w:rsidP="005A61A7">
      <w:pPr>
        <w:ind w:firstLineChars="100" w:firstLine="240"/>
        <w:rPr>
          <w:rFonts w:ascii="Times New Roman" w:hAnsi="Times New Roman" w:cs="Times New Roman"/>
          <w:sz w:val="24"/>
          <w:szCs w:val="24"/>
        </w:rPr>
      </w:pPr>
      <w:r w:rsidRPr="00444ECC">
        <w:rPr>
          <w:rFonts w:ascii="Times New Roman" w:hAnsi="Times New Roman" w:cs="Times New Roman"/>
          <w:sz w:val="24"/>
          <w:szCs w:val="24"/>
        </w:rPr>
        <w:t>Following data were collected: demographics</w:t>
      </w:r>
      <w:r>
        <w:rPr>
          <w:rFonts w:ascii="Times New Roman" w:hAnsi="Times New Roman" w:cs="Times New Roman"/>
          <w:sz w:val="24"/>
          <w:szCs w:val="24"/>
        </w:rPr>
        <w:t xml:space="preserve"> (</w:t>
      </w:r>
      <w:r w:rsidRPr="005A61A7">
        <w:rPr>
          <w:rFonts w:ascii="Times New Roman" w:hAnsi="Times New Roman" w:cs="Times New Roman"/>
          <w:sz w:val="24"/>
          <w:szCs w:val="24"/>
        </w:rPr>
        <w:t xml:space="preserve">age, sex, </w:t>
      </w:r>
      <w:r w:rsidR="001C59DF">
        <w:rPr>
          <w:rFonts w:ascii="Times New Roman" w:hAnsi="Times New Roman" w:cs="Times New Roman" w:hint="eastAsia"/>
          <w:sz w:val="24"/>
          <w:szCs w:val="24"/>
        </w:rPr>
        <w:t>r</w:t>
      </w:r>
      <w:r w:rsidR="001C59DF">
        <w:rPr>
          <w:rFonts w:ascii="Times New Roman" w:hAnsi="Times New Roman" w:cs="Times New Roman"/>
          <w:sz w:val="24"/>
          <w:szCs w:val="24"/>
        </w:rPr>
        <w:t>ace</w:t>
      </w:r>
      <w:r>
        <w:rPr>
          <w:rFonts w:ascii="Times New Roman" w:hAnsi="Times New Roman" w:cs="Times New Roman"/>
          <w:sz w:val="24"/>
          <w:szCs w:val="24"/>
        </w:rPr>
        <w:t>)</w:t>
      </w:r>
      <w:r w:rsidRPr="00444ECC">
        <w:rPr>
          <w:rFonts w:ascii="Times New Roman" w:hAnsi="Times New Roman" w:cs="Times New Roman"/>
          <w:sz w:val="24"/>
          <w:szCs w:val="24"/>
        </w:rPr>
        <w:t>, vital sign</w:t>
      </w:r>
      <w:r>
        <w:rPr>
          <w:rFonts w:ascii="Times New Roman" w:hAnsi="Times New Roman" w:cs="Times New Roman"/>
          <w:sz w:val="24"/>
          <w:szCs w:val="24"/>
        </w:rPr>
        <w:t>s (</w:t>
      </w:r>
      <w:r w:rsidRPr="005A61A7">
        <w:rPr>
          <w:rFonts w:ascii="Times New Roman" w:hAnsi="Times New Roman" w:cs="Times New Roman"/>
          <w:sz w:val="24"/>
          <w:szCs w:val="24"/>
        </w:rPr>
        <w:t xml:space="preserve">systolic blood pressure, diastolic blood pressure, heart rate, </w:t>
      </w:r>
      <w:r w:rsidR="001C59DF">
        <w:rPr>
          <w:rFonts w:ascii="Times New Roman" w:hAnsi="Times New Roman" w:cs="Times New Roman"/>
          <w:sz w:val="24"/>
          <w:szCs w:val="24"/>
        </w:rPr>
        <w:t>BMI</w:t>
      </w:r>
      <w:r>
        <w:rPr>
          <w:rFonts w:ascii="Times New Roman" w:hAnsi="Times New Roman" w:cs="Times New Roman"/>
          <w:sz w:val="24"/>
          <w:szCs w:val="24"/>
        </w:rPr>
        <w:t>)</w:t>
      </w:r>
      <w:r w:rsidRPr="00444ECC">
        <w:rPr>
          <w:rFonts w:ascii="Times New Roman" w:hAnsi="Times New Roman" w:cs="Times New Roman"/>
          <w:sz w:val="24"/>
          <w:szCs w:val="24"/>
        </w:rPr>
        <w:t>, diagnoses</w:t>
      </w:r>
      <w:r>
        <w:rPr>
          <w:rFonts w:ascii="Times New Roman" w:hAnsi="Times New Roman" w:cs="Times New Roman"/>
          <w:sz w:val="24"/>
          <w:szCs w:val="24"/>
        </w:rPr>
        <w:t xml:space="preserve"> and</w:t>
      </w:r>
      <w:r w:rsidRPr="00444ECC">
        <w:rPr>
          <w:rFonts w:ascii="Times New Roman" w:hAnsi="Times New Roman" w:cs="Times New Roman"/>
          <w:sz w:val="24"/>
          <w:szCs w:val="24"/>
        </w:rPr>
        <w:t xml:space="preserve"> comorbidities</w:t>
      </w:r>
      <w:r>
        <w:rPr>
          <w:rFonts w:ascii="Times New Roman" w:hAnsi="Times New Roman" w:cs="Times New Roman"/>
          <w:sz w:val="24"/>
          <w:szCs w:val="24"/>
        </w:rPr>
        <w:t xml:space="preserve"> (</w:t>
      </w:r>
      <w:r w:rsidRPr="005A61A7">
        <w:rPr>
          <w:rFonts w:ascii="Times New Roman" w:hAnsi="Times New Roman" w:cs="Times New Roman"/>
          <w:sz w:val="24"/>
          <w:szCs w:val="24"/>
        </w:rPr>
        <w:t xml:space="preserve">congestive heart failure, coronary artery disease, </w:t>
      </w:r>
      <w:r w:rsidR="001C59DF">
        <w:rPr>
          <w:rFonts w:ascii="Times New Roman" w:hAnsi="Times New Roman" w:cs="Times New Roman"/>
          <w:sz w:val="24"/>
          <w:szCs w:val="24"/>
        </w:rPr>
        <w:t>a</w:t>
      </w:r>
      <w:r w:rsidR="001C59DF" w:rsidRPr="00091E48">
        <w:rPr>
          <w:rFonts w:ascii="Times New Roman" w:hAnsi="Times New Roman" w:cs="Times New Roman"/>
          <w:sz w:val="24"/>
          <w:szCs w:val="24"/>
        </w:rPr>
        <w:t>cute myocardial infarction</w:t>
      </w:r>
      <w:r w:rsidR="001C59DF">
        <w:rPr>
          <w:rFonts w:ascii="Times New Roman" w:hAnsi="Times New Roman" w:cs="Times New Roman"/>
          <w:sz w:val="24"/>
          <w:szCs w:val="24"/>
        </w:rPr>
        <w:t>, c</w:t>
      </w:r>
      <w:r w:rsidR="001C59DF" w:rsidRPr="008F577C">
        <w:rPr>
          <w:rFonts w:ascii="Times New Roman" w:hAnsi="Times New Roman" w:cs="Times New Roman"/>
          <w:sz w:val="24"/>
          <w:szCs w:val="24"/>
        </w:rPr>
        <w:t>ardiomyopathy</w:t>
      </w:r>
      <w:r w:rsidR="001C59DF">
        <w:rPr>
          <w:rFonts w:ascii="Times New Roman" w:hAnsi="Times New Roman" w:cs="Times New Roman"/>
          <w:sz w:val="24"/>
          <w:szCs w:val="24"/>
        </w:rPr>
        <w:t xml:space="preserve">, </w:t>
      </w:r>
      <w:r w:rsidRPr="005A61A7">
        <w:rPr>
          <w:rFonts w:ascii="Times New Roman" w:hAnsi="Times New Roman" w:cs="Times New Roman"/>
          <w:sz w:val="24"/>
          <w:szCs w:val="24"/>
        </w:rPr>
        <w:t>atrial fibrillation,</w:t>
      </w:r>
      <w:r w:rsidR="001C59DF" w:rsidRPr="001C59DF">
        <w:rPr>
          <w:rFonts w:ascii="Times New Roman" w:hAnsi="Times New Roman" w:cs="Times New Roman"/>
          <w:sz w:val="24"/>
          <w:szCs w:val="24"/>
        </w:rPr>
        <w:t xml:space="preserve"> </w:t>
      </w:r>
      <w:r w:rsidR="001C59DF">
        <w:rPr>
          <w:rFonts w:ascii="Times New Roman" w:hAnsi="Times New Roman" w:cs="Times New Roman"/>
          <w:sz w:val="24"/>
          <w:szCs w:val="24"/>
        </w:rPr>
        <w:t>v</w:t>
      </w:r>
      <w:r w:rsidR="001C59DF" w:rsidRPr="00091E48">
        <w:rPr>
          <w:rFonts w:ascii="Times New Roman" w:hAnsi="Times New Roman" w:cs="Times New Roman"/>
          <w:sz w:val="24"/>
          <w:szCs w:val="24"/>
        </w:rPr>
        <w:t>entricular arrhythmias</w:t>
      </w:r>
      <w:r w:rsidR="001C59DF">
        <w:rPr>
          <w:rFonts w:ascii="Times New Roman" w:hAnsi="Times New Roman" w:cs="Times New Roman"/>
          <w:sz w:val="24"/>
          <w:szCs w:val="24"/>
        </w:rPr>
        <w:t>,</w:t>
      </w:r>
      <w:r w:rsidR="001C59DF" w:rsidRPr="001C59DF">
        <w:rPr>
          <w:rFonts w:ascii="Times New Roman" w:hAnsi="Times New Roman" w:cs="Times New Roman"/>
          <w:sz w:val="24"/>
          <w:szCs w:val="24"/>
        </w:rPr>
        <w:t xml:space="preserve"> </w:t>
      </w:r>
      <w:r w:rsidR="001C59DF">
        <w:rPr>
          <w:rFonts w:ascii="Times New Roman" w:hAnsi="Times New Roman" w:cs="Times New Roman"/>
          <w:sz w:val="24"/>
          <w:szCs w:val="24"/>
        </w:rPr>
        <w:t>a</w:t>
      </w:r>
      <w:r w:rsidR="001C59DF" w:rsidRPr="00091E48">
        <w:rPr>
          <w:rFonts w:ascii="Times New Roman" w:hAnsi="Times New Roman" w:cs="Times New Roman"/>
          <w:sz w:val="24"/>
          <w:szCs w:val="24"/>
        </w:rPr>
        <w:t>trioventricular block</w:t>
      </w:r>
      <w:r w:rsidRPr="005A61A7">
        <w:rPr>
          <w:rFonts w:ascii="Times New Roman" w:hAnsi="Times New Roman" w:cs="Times New Roman"/>
          <w:sz w:val="24"/>
          <w:szCs w:val="24"/>
        </w:rPr>
        <w:t>,</w:t>
      </w:r>
      <w:r w:rsidR="001C59DF" w:rsidRPr="001C59DF">
        <w:rPr>
          <w:rFonts w:ascii="Times New Roman" w:eastAsia="等线" w:hAnsi="Times New Roman" w:cs="Times New Roman"/>
          <w:color w:val="000000"/>
          <w:sz w:val="24"/>
          <w:szCs w:val="24"/>
        </w:rPr>
        <w:t xml:space="preserve"> </w:t>
      </w:r>
      <w:r w:rsidR="001C59DF">
        <w:rPr>
          <w:rFonts w:ascii="Times New Roman" w:eastAsia="等线" w:hAnsi="Times New Roman" w:cs="Times New Roman"/>
          <w:color w:val="000000"/>
          <w:sz w:val="24"/>
          <w:szCs w:val="24"/>
        </w:rPr>
        <w:t>c</w:t>
      </w:r>
      <w:r w:rsidR="001C59DF" w:rsidRPr="00091E48">
        <w:rPr>
          <w:rFonts w:ascii="Times New Roman" w:eastAsia="等线" w:hAnsi="Times New Roman" w:cs="Times New Roman"/>
          <w:color w:val="000000"/>
          <w:sz w:val="24"/>
          <w:szCs w:val="24"/>
        </w:rPr>
        <w:t>ardiac arrest</w:t>
      </w:r>
      <w:r w:rsidR="001C59DF">
        <w:rPr>
          <w:rFonts w:ascii="Times New Roman" w:eastAsia="等线" w:hAnsi="Times New Roman" w:cs="Times New Roman"/>
          <w:color w:val="000000"/>
          <w:sz w:val="24"/>
          <w:szCs w:val="24"/>
        </w:rPr>
        <w:t>, v</w:t>
      </w:r>
      <w:r w:rsidR="001C59DF" w:rsidRPr="00091E48">
        <w:rPr>
          <w:rFonts w:ascii="Times New Roman" w:hAnsi="Times New Roman" w:cs="Times New Roman"/>
          <w:sz w:val="24"/>
          <w:szCs w:val="24"/>
        </w:rPr>
        <w:t>alve disease</w:t>
      </w:r>
      <w:r w:rsidR="001C59DF">
        <w:rPr>
          <w:rFonts w:ascii="Times New Roman" w:hAnsi="Times New Roman" w:cs="Times New Roman"/>
          <w:sz w:val="24"/>
          <w:szCs w:val="24"/>
        </w:rPr>
        <w:t xml:space="preserve">, shock, </w:t>
      </w:r>
      <w:r w:rsidRPr="005A61A7">
        <w:rPr>
          <w:rFonts w:ascii="Times New Roman" w:hAnsi="Times New Roman" w:cs="Times New Roman"/>
          <w:sz w:val="24"/>
          <w:szCs w:val="24"/>
        </w:rPr>
        <w:t>p</w:t>
      </w:r>
      <w:r w:rsidR="001C59DF" w:rsidRPr="00430B01">
        <w:rPr>
          <w:rFonts w:ascii="Times New Roman" w:eastAsia="等线" w:hAnsi="Times New Roman" w:cs="Times New Roman"/>
          <w:sz w:val="24"/>
          <w:szCs w:val="24"/>
        </w:rPr>
        <w:t>ulmonary embolism</w:t>
      </w:r>
      <w:r w:rsidRPr="005A61A7">
        <w:rPr>
          <w:rFonts w:ascii="Times New Roman" w:hAnsi="Times New Roman" w:cs="Times New Roman"/>
          <w:sz w:val="24"/>
          <w:szCs w:val="24"/>
        </w:rPr>
        <w:t xml:space="preserve">, </w:t>
      </w:r>
      <w:r w:rsidR="001C59DF">
        <w:rPr>
          <w:rFonts w:ascii="Times New Roman" w:hAnsi="Times New Roman" w:cs="Times New Roman"/>
          <w:sz w:val="24"/>
          <w:szCs w:val="24"/>
        </w:rPr>
        <w:t>e</w:t>
      </w:r>
      <w:r w:rsidR="001C59DF" w:rsidRPr="00430B01">
        <w:rPr>
          <w:rFonts w:ascii="Times New Roman" w:hAnsi="Times New Roman" w:cs="Times New Roman"/>
          <w:sz w:val="24"/>
          <w:szCs w:val="24"/>
        </w:rPr>
        <w:t>ndocarditis</w:t>
      </w:r>
      <w:r w:rsidR="001C59DF">
        <w:rPr>
          <w:rFonts w:ascii="Times New Roman" w:hAnsi="Times New Roman" w:cs="Times New Roman"/>
          <w:sz w:val="24"/>
          <w:szCs w:val="24"/>
        </w:rPr>
        <w:t>, d</w:t>
      </w:r>
      <w:r w:rsidR="001C59DF" w:rsidRPr="008F577C">
        <w:rPr>
          <w:rFonts w:ascii="Times New Roman" w:hAnsi="Times New Roman" w:cs="Times New Roman"/>
          <w:sz w:val="24"/>
          <w:szCs w:val="24"/>
        </w:rPr>
        <w:t>yslipid</w:t>
      </w:r>
      <w:r w:rsidR="001C59DF">
        <w:rPr>
          <w:rFonts w:ascii="Times New Roman" w:hAnsi="Times New Roman" w:cs="Times New Roman"/>
          <w:sz w:val="24"/>
          <w:szCs w:val="24"/>
        </w:rPr>
        <w:t>e</w:t>
      </w:r>
      <w:r w:rsidR="001C59DF" w:rsidRPr="008F577C">
        <w:rPr>
          <w:rFonts w:ascii="Times New Roman" w:hAnsi="Times New Roman" w:cs="Times New Roman"/>
          <w:sz w:val="24"/>
          <w:szCs w:val="24"/>
        </w:rPr>
        <w:t>mia</w:t>
      </w:r>
      <w:r w:rsidR="001C59DF">
        <w:rPr>
          <w:rFonts w:ascii="Times New Roman" w:hAnsi="Times New Roman" w:cs="Times New Roman"/>
          <w:sz w:val="24"/>
          <w:szCs w:val="24"/>
        </w:rPr>
        <w:t xml:space="preserve">, </w:t>
      </w:r>
      <w:r w:rsidRPr="005A61A7">
        <w:rPr>
          <w:rFonts w:ascii="Times New Roman" w:hAnsi="Times New Roman" w:cs="Times New Roman"/>
          <w:sz w:val="24"/>
          <w:szCs w:val="24"/>
        </w:rPr>
        <w:t>hypertension, diabetes, acute kidney injury, chronic kidney disease,</w:t>
      </w:r>
      <w:r w:rsidR="001C59DF" w:rsidRPr="001C59DF">
        <w:rPr>
          <w:rFonts w:ascii="Times New Roman" w:hAnsi="Times New Roman" w:cs="Times New Roman"/>
          <w:color w:val="0D0D0D" w:themeColor="text1" w:themeTint="F2"/>
          <w:sz w:val="24"/>
          <w:szCs w:val="24"/>
        </w:rPr>
        <w:t xml:space="preserve"> </w:t>
      </w:r>
      <w:r w:rsidR="001C59DF">
        <w:rPr>
          <w:rFonts w:ascii="Times New Roman" w:hAnsi="Times New Roman" w:cs="Times New Roman"/>
          <w:color w:val="0D0D0D" w:themeColor="text1" w:themeTint="F2"/>
          <w:sz w:val="24"/>
          <w:szCs w:val="24"/>
        </w:rPr>
        <w:t>m</w:t>
      </w:r>
      <w:r w:rsidR="001C59DF" w:rsidRPr="00091E48">
        <w:rPr>
          <w:rFonts w:ascii="Times New Roman" w:hAnsi="Times New Roman" w:cs="Times New Roman"/>
          <w:color w:val="0D0D0D" w:themeColor="text1" w:themeTint="F2"/>
          <w:sz w:val="24"/>
          <w:szCs w:val="24"/>
        </w:rPr>
        <w:t>alignancy</w:t>
      </w:r>
      <w:r>
        <w:rPr>
          <w:rFonts w:ascii="Times New Roman" w:hAnsi="Times New Roman" w:cs="Times New Roman"/>
          <w:sz w:val="24"/>
          <w:szCs w:val="24"/>
        </w:rPr>
        <w:t>)</w:t>
      </w:r>
      <w:r w:rsidRPr="00444ECC">
        <w:rPr>
          <w:rFonts w:ascii="Times New Roman" w:hAnsi="Times New Roman" w:cs="Times New Roman"/>
          <w:sz w:val="24"/>
          <w:szCs w:val="24"/>
        </w:rPr>
        <w:t>, laboratory parameter</w:t>
      </w:r>
      <w:r>
        <w:rPr>
          <w:rFonts w:ascii="Times New Roman" w:hAnsi="Times New Roman" w:cs="Times New Roman"/>
          <w:sz w:val="24"/>
          <w:szCs w:val="24"/>
        </w:rPr>
        <w:t xml:space="preserve"> (</w:t>
      </w:r>
      <w:r w:rsidRPr="005A61A7">
        <w:rPr>
          <w:rFonts w:ascii="Times New Roman" w:hAnsi="Times New Roman" w:cs="Times New Roman"/>
          <w:sz w:val="24"/>
          <w:szCs w:val="24"/>
        </w:rPr>
        <w:t>white blood cel</w:t>
      </w:r>
      <w:r w:rsidR="00172C97">
        <w:rPr>
          <w:rFonts w:ascii="Times New Roman" w:hAnsi="Times New Roman" w:cs="Times New Roman"/>
          <w:sz w:val="24"/>
          <w:szCs w:val="24"/>
        </w:rPr>
        <w:t>l,</w:t>
      </w:r>
      <w:r w:rsidRPr="005A61A7">
        <w:rPr>
          <w:rFonts w:ascii="Times New Roman" w:hAnsi="Times New Roman" w:cs="Times New Roman"/>
          <w:sz w:val="24"/>
          <w:szCs w:val="24"/>
        </w:rPr>
        <w:t xml:space="preserve"> hemoglobin, </w:t>
      </w:r>
      <w:r w:rsidR="00172C97" w:rsidRPr="005A61A7">
        <w:rPr>
          <w:rFonts w:ascii="Times New Roman" w:hAnsi="Times New Roman" w:cs="Times New Roman"/>
          <w:sz w:val="24"/>
          <w:szCs w:val="24"/>
        </w:rPr>
        <w:t>platelet</w:t>
      </w:r>
      <w:r w:rsidR="00172C97">
        <w:rPr>
          <w:rFonts w:ascii="Times New Roman" w:hAnsi="Times New Roman" w:cs="Times New Roman"/>
          <w:sz w:val="24"/>
          <w:szCs w:val="24"/>
        </w:rPr>
        <w:t>,</w:t>
      </w:r>
      <w:r w:rsidR="00172C97" w:rsidRPr="005A61A7">
        <w:rPr>
          <w:rFonts w:ascii="Times New Roman" w:hAnsi="Times New Roman" w:cs="Times New Roman"/>
          <w:sz w:val="24"/>
          <w:szCs w:val="24"/>
        </w:rPr>
        <w:t xml:space="preserve"> </w:t>
      </w:r>
      <w:r w:rsidR="00172C97">
        <w:rPr>
          <w:rFonts w:ascii="Times New Roman" w:hAnsi="Times New Roman" w:cs="Times New Roman"/>
          <w:sz w:val="24"/>
          <w:szCs w:val="24"/>
        </w:rPr>
        <w:t xml:space="preserve">ALT, AST, </w:t>
      </w:r>
      <w:r w:rsidR="00172C97" w:rsidRPr="005A61A7">
        <w:rPr>
          <w:rFonts w:ascii="Times New Roman" w:hAnsi="Times New Roman" w:cs="Times New Roman"/>
          <w:sz w:val="24"/>
          <w:szCs w:val="24"/>
        </w:rPr>
        <w:t xml:space="preserve">creatinine, </w:t>
      </w:r>
      <w:r w:rsidRPr="005A61A7">
        <w:rPr>
          <w:rFonts w:ascii="Times New Roman" w:hAnsi="Times New Roman" w:cs="Times New Roman"/>
          <w:sz w:val="24"/>
          <w:szCs w:val="24"/>
        </w:rPr>
        <w:t>glucose</w:t>
      </w:r>
      <w:r>
        <w:rPr>
          <w:rFonts w:ascii="Times New Roman" w:hAnsi="Times New Roman" w:cs="Times New Roman"/>
          <w:sz w:val="24"/>
          <w:szCs w:val="24"/>
        </w:rPr>
        <w:t>,</w:t>
      </w:r>
      <w:r w:rsidRPr="005A61A7">
        <w:rPr>
          <w:rFonts w:ascii="Times New Roman" w:hAnsi="Times New Roman" w:cs="Times New Roman"/>
          <w:sz w:val="24"/>
          <w:szCs w:val="24"/>
        </w:rPr>
        <w:t xml:space="preserve"> </w:t>
      </w:r>
      <w:r w:rsidR="00172C97" w:rsidRPr="005A61A7">
        <w:rPr>
          <w:rFonts w:ascii="Times New Roman" w:hAnsi="Times New Roman" w:cs="Times New Roman"/>
          <w:sz w:val="24"/>
          <w:szCs w:val="24"/>
        </w:rPr>
        <w:t>albumin</w:t>
      </w:r>
      <w:r w:rsidR="00172C97">
        <w:rPr>
          <w:rFonts w:ascii="Times New Roman" w:hAnsi="Times New Roman" w:cs="Times New Roman"/>
          <w:sz w:val="24"/>
          <w:szCs w:val="24"/>
        </w:rPr>
        <w:t>,</w:t>
      </w:r>
      <w:r w:rsidR="00172C97" w:rsidRPr="005A61A7">
        <w:rPr>
          <w:rFonts w:ascii="Times New Roman" w:hAnsi="Times New Roman" w:cs="Times New Roman"/>
          <w:sz w:val="24"/>
          <w:szCs w:val="24"/>
        </w:rPr>
        <w:t xml:space="preserve"> </w:t>
      </w:r>
      <w:r w:rsidRPr="005A61A7">
        <w:rPr>
          <w:rFonts w:ascii="Times New Roman" w:hAnsi="Times New Roman" w:cs="Times New Roman"/>
          <w:sz w:val="24"/>
          <w:szCs w:val="24"/>
        </w:rPr>
        <w:t>sodium</w:t>
      </w:r>
      <w:r>
        <w:rPr>
          <w:rFonts w:ascii="Times New Roman" w:hAnsi="Times New Roman" w:cs="Times New Roman"/>
          <w:sz w:val="24"/>
          <w:szCs w:val="24"/>
        </w:rPr>
        <w:t>,</w:t>
      </w:r>
      <w:r w:rsidRPr="005A61A7">
        <w:rPr>
          <w:rFonts w:ascii="Times New Roman" w:hAnsi="Times New Roman" w:cs="Times New Roman"/>
          <w:sz w:val="24"/>
          <w:szCs w:val="24"/>
        </w:rPr>
        <w:t xml:space="preserve"> potassium</w:t>
      </w:r>
      <w:r>
        <w:rPr>
          <w:rFonts w:ascii="Times New Roman" w:hAnsi="Times New Roman" w:cs="Times New Roman"/>
          <w:sz w:val="24"/>
          <w:szCs w:val="24"/>
        </w:rPr>
        <w:t>)</w:t>
      </w:r>
      <w:r w:rsidRPr="00444ECC">
        <w:rPr>
          <w:rFonts w:ascii="Times New Roman" w:hAnsi="Times New Roman" w:cs="Times New Roman"/>
          <w:sz w:val="24"/>
          <w:szCs w:val="24"/>
        </w:rPr>
        <w:t>, treatment</w:t>
      </w:r>
      <w:r>
        <w:rPr>
          <w:rFonts w:ascii="Times New Roman" w:hAnsi="Times New Roman" w:cs="Times New Roman"/>
          <w:sz w:val="24"/>
          <w:szCs w:val="24"/>
        </w:rPr>
        <w:t>(</w:t>
      </w:r>
      <w:r w:rsidRPr="005A61A7">
        <w:rPr>
          <w:rFonts w:ascii="Times New Roman" w:hAnsi="Times New Roman" w:cs="Times New Roman"/>
          <w:sz w:val="24"/>
          <w:szCs w:val="24"/>
        </w:rPr>
        <w:t xml:space="preserve">oral anticoagulant, </w:t>
      </w:r>
      <w:r w:rsidR="00BC6DB5">
        <w:rPr>
          <w:rFonts w:ascii="Times New Roman" w:hAnsi="Times New Roman" w:cs="Times New Roman"/>
          <w:sz w:val="24"/>
          <w:szCs w:val="24"/>
        </w:rPr>
        <w:t>a</w:t>
      </w:r>
      <w:r w:rsidR="00BC6DB5" w:rsidRPr="00091E48">
        <w:rPr>
          <w:rFonts w:ascii="Times New Roman" w:hAnsi="Times New Roman" w:cs="Times New Roman"/>
          <w:color w:val="0D0D0D" w:themeColor="text1" w:themeTint="F2"/>
          <w:sz w:val="24"/>
          <w:szCs w:val="24"/>
        </w:rPr>
        <w:t>ntiplatelet</w:t>
      </w:r>
      <w:r w:rsidR="00BC6DB5">
        <w:rPr>
          <w:rFonts w:ascii="Times New Roman" w:hAnsi="Times New Roman" w:cs="Times New Roman"/>
          <w:color w:val="0D0D0D" w:themeColor="text1" w:themeTint="F2"/>
          <w:sz w:val="24"/>
          <w:szCs w:val="24"/>
        </w:rPr>
        <w:t>,</w:t>
      </w:r>
      <w:r w:rsidR="00BC6DB5" w:rsidRPr="00BC6DB5">
        <w:rPr>
          <w:rFonts w:ascii="Times New Roman" w:hAnsi="Times New Roman" w:cs="Times New Roman"/>
          <w:sz w:val="24"/>
          <w:szCs w:val="24"/>
        </w:rPr>
        <w:t xml:space="preserve"> </w:t>
      </w:r>
      <w:r w:rsidR="00BC6DB5">
        <w:rPr>
          <w:rFonts w:ascii="Times New Roman" w:hAnsi="Times New Roman" w:cs="Times New Roman"/>
          <w:sz w:val="24"/>
          <w:szCs w:val="24"/>
        </w:rPr>
        <w:t>b</w:t>
      </w:r>
      <w:r w:rsidR="00BC6DB5" w:rsidRPr="00091E48">
        <w:rPr>
          <w:rFonts w:ascii="Times New Roman" w:hAnsi="Times New Roman" w:cs="Times New Roman"/>
          <w:sz w:val="24"/>
          <w:szCs w:val="24"/>
        </w:rPr>
        <w:t>eta-blockers</w:t>
      </w:r>
      <w:r w:rsidR="00BC6DB5">
        <w:rPr>
          <w:rFonts w:ascii="Times New Roman" w:hAnsi="Times New Roman" w:cs="Times New Roman"/>
          <w:sz w:val="24"/>
          <w:szCs w:val="24"/>
        </w:rPr>
        <w:t xml:space="preserve">, </w:t>
      </w:r>
      <w:r w:rsidR="00BC6DB5" w:rsidRPr="00091E48">
        <w:rPr>
          <w:rFonts w:ascii="Times New Roman" w:hAnsi="Times New Roman" w:cs="Times New Roman"/>
          <w:sz w:val="24"/>
          <w:szCs w:val="24"/>
        </w:rPr>
        <w:t>ACEI/ARB</w:t>
      </w:r>
      <w:r w:rsidR="00BC6DB5">
        <w:rPr>
          <w:rFonts w:ascii="Times New Roman" w:hAnsi="Times New Roman" w:cs="Times New Roman"/>
          <w:sz w:val="24"/>
          <w:szCs w:val="24"/>
        </w:rPr>
        <w:t>,</w:t>
      </w:r>
      <w:r w:rsidR="00BC6DB5" w:rsidRPr="00BC6DB5">
        <w:rPr>
          <w:rFonts w:ascii="Times New Roman" w:eastAsia="等线" w:hAnsi="Times New Roman" w:cs="Times New Roman"/>
          <w:color w:val="000000"/>
          <w:sz w:val="24"/>
          <w:szCs w:val="24"/>
        </w:rPr>
        <w:t xml:space="preserve"> </w:t>
      </w:r>
      <w:r w:rsidR="00BC6DB5">
        <w:rPr>
          <w:rFonts w:ascii="Times New Roman" w:eastAsia="等线" w:hAnsi="Times New Roman" w:cs="Times New Roman" w:hint="eastAsia"/>
          <w:color w:val="000000"/>
          <w:sz w:val="24"/>
          <w:szCs w:val="24"/>
        </w:rPr>
        <w:t>c</w:t>
      </w:r>
      <w:r w:rsidR="00BC6DB5" w:rsidRPr="00091E48">
        <w:rPr>
          <w:rFonts w:ascii="Times New Roman" w:eastAsia="等线" w:hAnsi="Times New Roman" w:cs="Times New Roman"/>
          <w:color w:val="000000"/>
          <w:sz w:val="24"/>
          <w:szCs w:val="24"/>
        </w:rPr>
        <w:t>orticosteroids</w:t>
      </w:r>
      <w:r w:rsidR="00BC6DB5">
        <w:rPr>
          <w:rFonts w:ascii="Times New Roman" w:hAnsi="Times New Roman" w:cs="Times New Roman"/>
          <w:color w:val="0D0D0D" w:themeColor="text1" w:themeTint="F2"/>
          <w:sz w:val="24"/>
          <w:szCs w:val="24"/>
        </w:rPr>
        <w:t xml:space="preserve">, </w:t>
      </w:r>
      <w:r w:rsidRPr="005A61A7">
        <w:rPr>
          <w:rFonts w:ascii="Times New Roman" w:hAnsi="Times New Roman" w:cs="Times New Roman"/>
          <w:sz w:val="24"/>
          <w:szCs w:val="24"/>
        </w:rPr>
        <w:t xml:space="preserve">vasoactive agent, mechanical ventilation, </w:t>
      </w:r>
      <w:r>
        <w:rPr>
          <w:rFonts w:ascii="Times New Roman" w:hAnsi="Times New Roman" w:cs="Times New Roman"/>
          <w:sz w:val="24"/>
          <w:szCs w:val="24"/>
        </w:rPr>
        <w:t>ECMO).</w:t>
      </w:r>
    </w:p>
    <w:p w14:paraId="6E701DC5" w14:textId="77777777" w:rsidR="00003C6B" w:rsidRDefault="00003C6B" w:rsidP="00C7179C">
      <w:pPr>
        <w:rPr>
          <w:rFonts w:ascii="Times New Roman" w:hAnsi="Times New Roman" w:cs="Times New Roman"/>
          <w:sz w:val="24"/>
          <w:szCs w:val="24"/>
        </w:rPr>
      </w:pPr>
    </w:p>
    <w:p w14:paraId="532156D2" w14:textId="7687BE37" w:rsidR="005A61A7" w:rsidRDefault="00003C6B" w:rsidP="00C7179C">
      <w:pPr>
        <w:rPr>
          <w:rFonts w:ascii="Times New Roman" w:hAnsi="Times New Roman" w:cs="Times New Roman"/>
          <w:sz w:val="24"/>
          <w:szCs w:val="24"/>
        </w:rPr>
      </w:pPr>
      <w:r w:rsidRPr="00003C6B">
        <w:rPr>
          <w:rFonts w:ascii="Times New Roman" w:hAnsi="Times New Roman" w:cs="Times New Roman"/>
          <w:sz w:val="24"/>
          <w:szCs w:val="24"/>
        </w:rPr>
        <w:t>Model 1</w:t>
      </w:r>
      <w:r>
        <w:rPr>
          <w:rFonts w:ascii="Times New Roman" w:hAnsi="Times New Roman" w:cs="Times New Roman"/>
          <w:sz w:val="24"/>
          <w:szCs w:val="24"/>
        </w:rPr>
        <w:t xml:space="preserve">: Model 1 </w:t>
      </w:r>
      <w:r w:rsidRPr="00003C6B">
        <w:rPr>
          <w:rFonts w:ascii="Times New Roman" w:hAnsi="Times New Roman" w:cs="Times New Roman"/>
          <w:sz w:val="24"/>
          <w:szCs w:val="24"/>
        </w:rPr>
        <w:t>was unadjusted.</w:t>
      </w:r>
    </w:p>
    <w:p w14:paraId="6BC952DD" w14:textId="5A95D6AD" w:rsidR="00C7179C" w:rsidRDefault="00C7179C" w:rsidP="00C7179C">
      <w:pPr>
        <w:rPr>
          <w:rFonts w:ascii="Times New Roman" w:hAnsi="Times New Roman" w:cs="Times New Roman" w:hint="eastAsia"/>
          <w:sz w:val="24"/>
          <w:szCs w:val="24"/>
        </w:rPr>
      </w:pPr>
      <w:r>
        <w:rPr>
          <w:rFonts w:ascii="Times New Roman" w:hAnsi="Times New Roman" w:cs="Times New Roman" w:hint="eastAsia"/>
          <w:sz w:val="24"/>
          <w:szCs w:val="24"/>
        </w:rPr>
        <w:t>M</w:t>
      </w:r>
      <w:r>
        <w:rPr>
          <w:rFonts w:ascii="Times New Roman" w:hAnsi="Times New Roman" w:cs="Times New Roman"/>
          <w:sz w:val="24"/>
          <w:szCs w:val="24"/>
        </w:rPr>
        <w:t>odel 2:</w:t>
      </w:r>
      <w:r>
        <w:rPr>
          <w:rFonts w:ascii="Times New Roman" w:hAnsi="Times New Roman" w:cs="Times New Roman" w:hint="eastAsia"/>
          <w:sz w:val="24"/>
          <w:szCs w:val="24"/>
        </w:rPr>
        <w:t xml:space="preserve"> </w:t>
      </w:r>
      <w:r w:rsidRPr="00C7179C">
        <w:rPr>
          <w:rFonts w:ascii="Times New Roman" w:hAnsi="Times New Roman" w:cs="Times New Roman"/>
          <w:sz w:val="24"/>
          <w:szCs w:val="24"/>
        </w:rPr>
        <w:t>Model 2 was adjusted for age, sex, race, white blood cell, sodium, congestive HF, CAD, atrial fibrillation, ventricular arrhythmias, cardiac arrest, shock, pulmonary embolism, dyslipidemia, diabetes, acute kidney injury, chronic kidney disease, oral anticoagulants, antiplatelet, beta-blockers, ACEI/ARB, corticosteroids, mechanical vent, ECMO</w:t>
      </w:r>
      <w:r>
        <w:rPr>
          <w:rFonts w:ascii="Times New Roman" w:hAnsi="Times New Roman" w:cs="Times New Roman"/>
          <w:sz w:val="24"/>
          <w:szCs w:val="24"/>
        </w:rPr>
        <w:t>.</w:t>
      </w:r>
    </w:p>
    <w:p w14:paraId="142B99E9" w14:textId="77777777" w:rsidR="00675D2F" w:rsidRDefault="00675D2F" w:rsidP="00BC6DB5">
      <w:pPr>
        <w:rPr>
          <w:rFonts w:ascii="Times New Roman" w:hAnsi="Times New Roman" w:cs="Times New Roman"/>
          <w:sz w:val="24"/>
          <w:szCs w:val="24"/>
        </w:rPr>
      </w:pPr>
    </w:p>
    <w:p w14:paraId="3387D060" w14:textId="234B2087" w:rsidR="00BC6DB5" w:rsidRPr="00BC6DB5" w:rsidRDefault="005A61A7" w:rsidP="00BC6DB5">
      <w:pPr>
        <w:rPr>
          <w:rFonts w:ascii="Times New Roman" w:hAnsi="Times New Roman" w:cs="Times New Roman"/>
          <w:sz w:val="24"/>
          <w:szCs w:val="24"/>
        </w:rPr>
      </w:pPr>
      <w:r w:rsidRPr="00BC6DB5">
        <w:rPr>
          <w:rFonts w:ascii="Times New Roman" w:hAnsi="Times New Roman" w:cs="Times New Roman"/>
          <w:sz w:val="24"/>
          <w:szCs w:val="24"/>
        </w:rPr>
        <w:t>Abbreviation:</w:t>
      </w:r>
      <w:r w:rsidR="00BC6DB5" w:rsidRPr="00BC6DB5">
        <w:rPr>
          <w:rFonts w:ascii="Times New Roman" w:hAnsi="Times New Roman" w:cs="Times New Roman" w:hint="eastAsia"/>
          <w:sz w:val="24"/>
          <w:szCs w:val="24"/>
        </w:rPr>
        <w:t xml:space="preserve"> B</w:t>
      </w:r>
      <w:r w:rsidR="00BC6DB5" w:rsidRPr="00BC6DB5">
        <w:rPr>
          <w:rFonts w:ascii="Times New Roman" w:hAnsi="Times New Roman" w:cs="Times New Roman"/>
          <w:sz w:val="24"/>
          <w:szCs w:val="24"/>
        </w:rPr>
        <w:t>MI:</w:t>
      </w:r>
      <w:r w:rsidR="00BC6DB5" w:rsidRPr="001C59DF">
        <w:rPr>
          <w:rFonts w:ascii="Times New Roman" w:hAnsi="Times New Roman" w:cs="Times New Roman"/>
          <w:sz w:val="24"/>
          <w:szCs w:val="24"/>
        </w:rPr>
        <w:t xml:space="preserve"> </w:t>
      </w:r>
      <w:r w:rsidR="00BC6DB5">
        <w:rPr>
          <w:rFonts w:ascii="Times New Roman" w:hAnsi="Times New Roman" w:cs="Times New Roman"/>
          <w:sz w:val="24"/>
          <w:szCs w:val="24"/>
        </w:rPr>
        <w:t>b</w:t>
      </w:r>
      <w:r w:rsidR="00BC6DB5" w:rsidRPr="00091E48">
        <w:rPr>
          <w:rFonts w:ascii="Times New Roman" w:hAnsi="Times New Roman" w:cs="Times New Roman"/>
          <w:sz w:val="24"/>
          <w:szCs w:val="24"/>
        </w:rPr>
        <w:t>ody mass index</w:t>
      </w:r>
      <w:r w:rsidR="00BC6DB5">
        <w:rPr>
          <w:rFonts w:ascii="Times New Roman" w:hAnsi="Times New Roman" w:cs="Times New Roman"/>
          <w:sz w:val="24"/>
          <w:szCs w:val="24"/>
        </w:rPr>
        <w:t xml:space="preserve">; </w:t>
      </w:r>
      <w:r w:rsidR="00BC6DB5" w:rsidRPr="00BC6DB5">
        <w:rPr>
          <w:rFonts w:ascii="Times New Roman" w:hAnsi="Times New Roman" w:cs="Times New Roman"/>
          <w:sz w:val="24"/>
          <w:szCs w:val="24"/>
        </w:rPr>
        <w:t>ALT: alanine aminotransferase; AST: aspartate aminotransferase</w:t>
      </w:r>
      <w:r w:rsidR="00BC6DB5" w:rsidRPr="00091E48">
        <w:rPr>
          <w:rFonts w:ascii="Times New Roman" w:hAnsi="Times New Roman" w:cs="Times New Roman"/>
          <w:sz w:val="24"/>
          <w:szCs w:val="24"/>
        </w:rPr>
        <w:t xml:space="preserve">; ACEI: angiotensin-converting enzyme inhibitor; ARB: </w:t>
      </w:r>
      <w:bookmarkStart w:id="0" w:name="_Hlk106616195"/>
      <w:r w:rsidR="00BC6DB5" w:rsidRPr="00091E48">
        <w:rPr>
          <w:rFonts w:ascii="Times New Roman" w:hAnsi="Times New Roman" w:cs="Times New Roman"/>
          <w:sz w:val="24"/>
          <w:szCs w:val="24"/>
        </w:rPr>
        <w:t>angiotensin receptor blocker</w:t>
      </w:r>
      <w:bookmarkEnd w:id="0"/>
      <w:r w:rsidR="00BC6DB5" w:rsidRPr="00BC6DB5">
        <w:rPr>
          <w:rFonts w:ascii="Times New Roman" w:hAnsi="Times New Roman" w:cs="Times New Roman"/>
          <w:sz w:val="24"/>
          <w:szCs w:val="24"/>
        </w:rPr>
        <w:t>; ECMO:</w:t>
      </w:r>
      <w:r w:rsidR="00BC6DB5" w:rsidRPr="00091E48">
        <w:rPr>
          <w:rFonts w:ascii="Times New Roman" w:hAnsi="Times New Roman" w:cs="Times New Roman"/>
          <w:sz w:val="24"/>
          <w:szCs w:val="24"/>
        </w:rPr>
        <w:t xml:space="preserve"> </w:t>
      </w:r>
      <w:r w:rsidR="00BC6DB5" w:rsidRPr="00BC6DB5">
        <w:rPr>
          <w:rFonts w:ascii="Times New Roman" w:hAnsi="Times New Roman" w:cs="Times New Roman"/>
          <w:sz w:val="24"/>
          <w:szCs w:val="24"/>
        </w:rPr>
        <w:t>extracorporeal membrane oxygenation.</w:t>
      </w:r>
    </w:p>
    <w:p w14:paraId="15E6CC27" w14:textId="7C51D0C2" w:rsidR="005A61A7" w:rsidRPr="00BC6DB5" w:rsidRDefault="005A61A7" w:rsidP="007B0F3B">
      <w:pPr>
        <w:rPr>
          <w:rFonts w:ascii="Times New Roman" w:hAnsi="Times New Roman" w:cs="Times New Roman"/>
          <w:sz w:val="24"/>
          <w:szCs w:val="24"/>
        </w:rPr>
      </w:pPr>
    </w:p>
    <w:sectPr w:rsidR="005A61A7" w:rsidRPr="00BC6DB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EB8BF8" w14:textId="77777777" w:rsidR="00A57CA0" w:rsidRDefault="00A57CA0" w:rsidP="007B63BC">
      <w:r>
        <w:separator/>
      </w:r>
    </w:p>
  </w:endnote>
  <w:endnote w:type="continuationSeparator" w:id="0">
    <w:p w14:paraId="2EE6D64A" w14:textId="77777777" w:rsidR="00A57CA0" w:rsidRDefault="00A57CA0" w:rsidP="007B63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TimesNewRoman">
    <w:altName w:val="Times New Roman"/>
    <w:charset w:val="00"/>
    <w:family w:val="roman"/>
    <w:pitch w:val="default"/>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1A91A7" w14:textId="77777777" w:rsidR="00A57CA0" w:rsidRDefault="00A57CA0" w:rsidP="007B63BC">
      <w:r>
        <w:separator/>
      </w:r>
    </w:p>
  </w:footnote>
  <w:footnote w:type="continuationSeparator" w:id="0">
    <w:p w14:paraId="4A69DF1A" w14:textId="77777777" w:rsidR="00A57CA0" w:rsidRDefault="00A57CA0" w:rsidP="007B63B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5"/>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1AD2"/>
    <w:rsid w:val="00003C6B"/>
    <w:rsid w:val="00172C97"/>
    <w:rsid w:val="001C59DF"/>
    <w:rsid w:val="002F3E01"/>
    <w:rsid w:val="00302FF9"/>
    <w:rsid w:val="003839F4"/>
    <w:rsid w:val="004D3AD5"/>
    <w:rsid w:val="00547B24"/>
    <w:rsid w:val="005A61A7"/>
    <w:rsid w:val="005D65A6"/>
    <w:rsid w:val="00635B7E"/>
    <w:rsid w:val="00675D2F"/>
    <w:rsid w:val="0075066C"/>
    <w:rsid w:val="00762822"/>
    <w:rsid w:val="0077664A"/>
    <w:rsid w:val="007B0F3B"/>
    <w:rsid w:val="007B1AD2"/>
    <w:rsid w:val="007B63BC"/>
    <w:rsid w:val="008105D5"/>
    <w:rsid w:val="008900B8"/>
    <w:rsid w:val="009F40DC"/>
    <w:rsid w:val="00A57CA0"/>
    <w:rsid w:val="00BC6DB5"/>
    <w:rsid w:val="00C71709"/>
    <w:rsid w:val="00C7179C"/>
    <w:rsid w:val="00DD3CD2"/>
    <w:rsid w:val="00E20B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11D514"/>
  <w15:chartTrackingRefBased/>
  <w15:docId w15:val="{2679527C-2048-42B7-91CD-78E510EEE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3">
    <w:name w:val="heading 3"/>
    <w:basedOn w:val="a"/>
    <w:next w:val="a"/>
    <w:link w:val="30"/>
    <w:uiPriority w:val="9"/>
    <w:unhideWhenUsed/>
    <w:qFormat/>
    <w:rsid w:val="00C71709"/>
    <w:pPr>
      <w:keepNext/>
      <w:keepLines/>
      <w:widowControl/>
      <w:spacing w:before="100" w:beforeAutospacing="1" w:after="100" w:afterAutospacing="1"/>
      <w:jc w:val="left"/>
      <w:outlineLvl w:val="2"/>
    </w:pPr>
    <w:rPr>
      <w:rFonts w:ascii="Times New Roman" w:eastAsia="Times New Roman" w:hAnsi="Times New Roman" w:cs="Times New Roman"/>
      <w:b/>
      <w:color w:val="000000" w:themeColor="text1"/>
      <w:kern w:val="0"/>
      <w:sz w:val="24"/>
      <w:szCs w:val="24"/>
      <w:shd w:val="clear" w:color="auto" w:fill="FFFFFF"/>
      <w:lang w:val="en-GB" w:eastAsia="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B63BC"/>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7B63BC"/>
    <w:rPr>
      <w:sz w:val="18"/>
      <w:szCs w:val="18"/>
    </w:rPr>
  </w:style>
  <w:style w:type="paragraph" w:styleId="a5">
    <w:name w:val="footer"/>
    <w:basedOn w:val="a"/>
    <w:link w:val="a6"/>
    <w:uiPriority w:val="99"/>
    <w:unhideWhenUsed/>
    <w:rsid w:val="007B63BC"/>
    <w:pPr>
      <w:tabs>
        <w:tab w:val="center" w:pos="4153"/>
        <w:tab w:val="right" w:pos="8306"/>
      </w:tabs>
      <w:snapToGrid w:val="0"/>
      <w:jc w:val="left"/>
    </w:pPr>
    <w:rPr>
      <w:sz w:val="18"/>
      <w:szCs w:val="18"/>
    </w:rPr>
  </w:style>
  <w:style w:type="character" w:customStyle="1" w:styleId="a6">
    <w:name w:val="页脚 字符"/>
    <w:basedOn w:val="a0"/>
    <w:link w:val="a5"/>
    <w:uiPriority w:val="99"/>
    <w:rsid w:val="007B63BC"/>
    <w:rPr>
      <w:sz w:val="18"/>
      <w:szCs w:val="18"/>
    </w:rPr>
  </w:style>
  <w:style w:type="character" w:customStyle="1" w:styleId="30">
    <w:name w:val="标题 3 字符"/>
    <w:basedOn w:val="a0"/>
    <w:link w:val="3"/>
    <w:uiPriority w:val="9"/>
    <w:rsid w:val="00C71709"/>
    <w:rPr>
      <w:rFonts w:ascii="Times New Roman" w:eastAsia="Times New Roman" w:hAnsi="Times New Roman" w:cs="Times New Roman"/>
      <w:b/>
      <w:color w:val="000000" w:themeColor="text1"/>
      <w:kern w:val="0"/>
      <w:sz w:val="24"/>
      <w:szCs w:val="24"/>
      <w:lang w:val="en-GB" w:eastAsia="en-GB"/>
    </w:rPr>
  </w:style>
  <w:style w:type="character" w:customStyle="1" w:styleId="fontstyle01">
    <w:name w:val="fontstyle01"/>
    <w:basedOn w:val="a0"/>
    <w:qFormat/>
    <w:rsid w:val="00BC6DB5"/>
    <w:rPr>
      <w:rFonts w:ascii="TimesNewRoman" w:hAnsi="TimesNewRoman" w:hint="default"/>
      <w:color w:val="231F2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1</Pages>
  <Words>208</Words>
  <Characters>1190</Characters>
  <Application>Microsoft Office Word</Application>
  <DocSecurity>0</DocSecurity>
  <Lines>9</Lines>
  <Paragraphs>2</Paragraphs>
  <ScaleCrop>false</ScaleCrop>
  <Company/>
  <LinksUpToDate>false</LinksUpToDate>
  <CharactersWithSpaces>1396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pih</dc:creator>
  <cp:keywords/>
  <dc:description/>
  <cp:lastModifiedBy>张 碧旸</cp:lastModifiedBy>
  <cp:revision>15</cp:revision>
  <dcterms:created xsi:type="dcterms:W3CDTF">2022-09-13T14:43:00Z</dcterms:created>
  <dcterms:modified xsi:type="dcterms:W3CDTF">2023-04-27T15:52:00Z</dcterms:modified>
</cp:coreProperties>
</file>