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</w:rPr>
        <w:t>Supplementary Material</w:t>
      </w:r>
      <w:r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i/>
          <w:iCs/>
          <w:sz w:val="32"/>
          <w:szCs w:val="32"/>
          <w:lang w:val="en-US" w:eastAsia="zh-CN"/>
        </w:rPr>
        <w:t>3-Results of publication bias</w:t>
      </w:r>
    </w:p>
    <w:p>
      <w:pPr>
        <w:jc w:val="center"/>
        <w:rPr>
          <w:rFonts w:hint="eastAsia" w:ascii="Times New Roman" w:hAnsi="Times New Roman" w:cs="Times New Roman"/>
          <w:b/>
          <w:bCs/>
          <w:sz w:val="32"/>
          <w:szCs w:val="32"/>
        </w:rPr>
      </w:pPr>
      <w:bookmarkStart w:id="0" w:name="OLE_LINK19"/>
      <w:bookmarkStart w:id="1" w:name="OLE_LINK38"/>
      <w:r>
        <w:rPr>
          <w:rFonts w:hint="eastAsia" w:ascii="Times New Roman" w:hAnsi="Times New Roman" w:cs="Times New Roman"/>
          <w:b/>
          <w:bCs/>
          <w:sz w:val="32"/>
          <w:szCs w:val="32"/>
        </w:rPr>
        <w:t>Effects of Potentilla discolor Bunge extracts on oxidative stress and glycolipid metabolism in diabetic animal models: A systematic review and meta-analysis</w:t>
      </w:r>
      <w:bookmarkEnd w:id="0"/>
      <w:bookmarkEnd w:id="1"/>
    </w:p>
    <w:p>
      <w:pPr>
        <w:jc w:val="center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 xml:space="preserve">Yunjiao Yang, Wen Deng, Yue Wu, </w:t>
      </w:r>
      <w:bookmarkStart w:id="2" w:name="OLE_LINK35"/>
      <w:r>
        <w:rPr>
          <w:rFonts w:hint="eastAsia" w:ascii="Times New Roman" w:hAnsi="Times New Roman" w:cs="Times New Roman"/>
          <w:sz w:val="24"/>
        </w:rPr>
        <w:t>Changyan Zi</w:t>
      </w:r>
      <w:bookmarkEnd w:id="2"/>
      <w:r>
        <w:rPr>
          <w:rFonts w:hint="eastAsia" w:ascii="Times New Roman" w:hAnsi="Times New Roman" w:cs="Times New Roman"/>
          <w:sz w:val="24"/>
        </w:rPr>
        <w:t>, Qiu Chen</w:t>
      </w:r>
      <w:r>
        <w:rPr>
          <w:rFonts w:hint="eastAsia" w:ascii="Times New Roman" w:hAnsi="Times New Roman" w:cs="Times New Roman"/>
          <w:sz w:val="24"/>
          <w:vertAlign w:val="superscript"/>
        </w:rPr>
        <w:t>,</w:t>
      </w:r>
      <w:r>
        <w:rPr>
          <w:rFonts w:hint="eastAsia" w:ascii="Times New Roman" w:hAnsi="Times New Roman" w:cs="Times New Roman"/>
          <w:sz w:val="24"/>
        </w:rPr>
        <w:t>*</w:t>
      </w:r>
    </w:p>
    <w:p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*</w:t>
      </w:r>
      <w:r>
        <w:rPr>
          <w:rFonts w:hint="eastAsia" w:ascii="Times New Roman" w:hAnsi="Times New Roman" w:cs="Times New Roman"/>
          <w:b/>
          <w:bCs/>
          <w:szCs w:val="21"/>
        </w:rPr>
        <w:t>C</w:t>
      </w:r>
      <w:r>
        <w:rPr>
          <w:rFonts w:ascii="Times New Roman" w:hAnsi="Times New Roman" w:cs="Times New Roman"/>
          <w:b/>
          <w:bCs/>
          <w:szCs w:val="21"/>
        </w:rPr>
        <w:t>orresponding author</w:t>
      </w:r>
      <w:r>
        <w:rPr>
          <w:rFonts w:hint="eastAsia" w:ascii="Times New Roman" w:hAnsi="Times New Roman" w:cs="Times New Roman"/>
          <w:b/>
          <w:bCs/>
          <w:szCs w:val="21"/>
        </w:rPr>
        <w:t xml:space="preserve">: </w:t>
      </w:r>
      <w:bookmarkStart w:id="3" w:name="OLE_LINK18"/>
      <w:r>
        <w:rPr>
          <w:rFonts w:hint="eastAsia" w:ascii="Times New Roman" w:hAnsi="Times New Roman" w:cs="Times New Roman"/>
          <w:szCs w:val="21"/>
        </w:rPr>
        <w:t xml:space="preserve">Qiu Chen </w:t>
      </w:r>
      <w:bookmarkEnd w:id="3"/>
      <w:bookmarkStart w:id="6" w:name="_GoBack"/>
      <w:bookmarkEnd w:id="6"/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E-</w:t>
      </w:r>
      <w:r>
        <w:rPr>
          <w:rFonts w:hint="eastAsia" w:ascii="Times New Roman" w:hAnsi="Times New Roman" w:cs="Times New Roman"/>
          <w:szCs w:val="21"/>
        </w:rPr>
        <w:t>mail:</w:t>
      </w:r>
      <w:bookmarkStart w:id="4" w:name="OLE_LINK37"/>
      <w:r>
        <w:rPr>
          <w:rFonts w:hint="eastAsia" w:ascii="Times New Roman" w:hAnsi="Times New Roman" w:cs="Times New Roman"/>
          <w:szCs w:val="21"/>
        </w:rPr>
        <w:t xml:space="preserve"> </w:t>
      </w:r>
      <w:r>
        <w:fldChar w:fldCharType="begin"/>
      </w:r>
      <w:r>
        <w:instrText xml:space="preserve"> HYPERLINK "mailto:chenqiu1005@cdutcm.edu.cn" </w:instrText>
      </w:r>
      <w:r>
        <w:fldChar w:fldCharType="separate"/>
      </w:r>
      <w:r>
        <w:rPr>
          <w:rStyle w:val="5"/>
          <w:rFonts w:hint="eastAsia" w:ascii="Times New Roman" w:hAnsi="Times New Roman" w:cs="Times New Roman"/>
          <w:szCs w:val="21"/>
        </w:rPr>
        <w:t>chenqiu1005@cdutcm.edu.cn</w:t>
      </w:r>
      <w:r>
        <w:rPr>
          <w:rStyle w:val="5"/>
          <w:rFonts w:hint="eastAsia" w:ascii="Times New Roman" w:hAnsi="Times New Roman" w:cs="Times New Roman"/>
          <w:szCs w:val="21"/>
        </w:rPr>
        <w:fldChar w:fldCharType="end"/>
      </w:r>
      <w:bookmarkEnd w:id="4"/>
    </w:p>
    <w:p>
      <w:pPr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5271770" cy="1462405"/>
            <wp:effectExtent l="0" t="0" r="508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Figure 1.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Publication bias of the effect of PDB extracts on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FBG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. (A) Funnel plot of publication bias; (B) Graph of </w:t>
      </w:r>
      <w:bookmarkStart w:id="5" w:name="OLE_LINK1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egger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 test</w:t>
      </w:r>
      <w:bookmarkEnd w:id="5"/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; (C) Result of egger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 test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5269865" cy="1427480"/>
            <wp:effectExtent l="0" t="0" r="698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Figure 2.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Publication bias of the effect of PDB extracts on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FINS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 (A) Funnel plot of publication bias; (B) Graph of egger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 test; (C) Result of egger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 test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5273675" cy="1496060"/>
            <wp:effectExtent l="0" t="0" r="317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Publication bias of the effect of PDB extracts on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TG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 (A) Funnel plot of publication bias; (B) Graph of egger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 test; (C) Result of egger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 test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5273040" cy="1455420"/>
            <wp:effectExtent l="0" t="0" r="381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Publication bias of the effect of PDB extracts on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T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 (A) Funnel plot of publication bias; (B) Graph of egger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 test; (C) Result of egger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 test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5269865" cy="1441450"/>
            <wp:effectExtent l="0" t="0" r="6985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Figure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5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Publication bias of the effect of PDB extracts on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HDL-C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 (A) Funnel plot of publication bias; (B) Graph of egger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 test; (C) Result of egger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 test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5273675" cy="1422400"/>
            <wp:effectExtent l="0" t="0" r="3175" b="635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Figure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6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Publication bias of the effect of PDB extracts on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LDL-C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 (A) Funnel plot of publication bias; (B) Graph of egger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 test; (C) Result of egger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 test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5271135" cy="1487170"/>
            <wp:effectExtent l="0" t="0" r="5715" b="825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Figure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7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Publication bias of the effect of PDB extracts 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MDA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 (A) Funnel plot of publication bias; (B) Graph of egger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 test; (C) Result of egger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 test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5272405" cy="1643380"/>
            <wp:effectExtent l="0" t="0" r="4445" b="444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Figure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8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Publication bias of the effect of PDB extracts 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SOD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 (A) Funnel plot of publication bias; (B) Graph of egger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 test; (C) Result of egger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 test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5273040" cy="1480185"/>
            <wp:effectExtent l="0" t="0" r="3810" b="5715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Figure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9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Publication bias of the effect of PDB extracts 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ody weight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 (A) Funnel plot of publication bias; (B) Graph of egger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 test; (C) Result of egger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 w:eastAsia="zh-CN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 test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MzJlNmI2NDRiZWJiNTBjZWZmNGQ1ZjQ1ZGFiMmEifQ=="/>
  </w:docVars>
  <w:rsids>
    <w:rsidRoot w:val="00000000"/>
    <w:rsid w:val="001C048E"/>
    <w:rsid w:val="00BC757B"/>
    <w:rsid w:val="00ED1E2A"/>
    <w:rsid w:val="011B0745"/>
    <w:rsid w:val="01CD5115"/>
    <w:rsid w:val="03561F09"/>
    <w:rsid w:val="03990047"/>
    <w:rsid w:val="03AE3AF3"/>
    <w:rsid w:val="040000C7"/>
    <w:rsid w:val="04043713"/>
    <w:rsid w:val="04F512AE"/>
    <w:rsid w:val="058368B9"/>
    <w:rsid w:val="05D67331"/>
    <w:rsid w:val="0627193B"/>
    <w:rsid w:val="06620BC5"/>
    <w:rsid w:val="06826B71"/>
    <w:rsid w:val="06C21663"/>
    <w:rsid w:val="07C5765D"/>
    <w:rsid w:val="09016473"/>
    <w:rsid w:val="0923288D"/>
    <w:rsid w:val="09385C0D"/>
    <w:rsid w:val="0A3D172D"/>
    <w:rsid w:val="0A782765"/>
    <w:rsid w:val="0AB37C41"/>
    <w:rsid w:val="0C5B0590"/>
    <w:rsid w:val="0D1F511A"/>
    <w:rsid w:val="0D4C612B"/>
    <w:rsid w:val="0DC12675"/>
    <w:rsid w:val="0EFD148A"/>
    <w:rsid w:val="0F046CBD"/>
    <w:rsid w:val="0F4C2412"/>
    <w:rsid w:val="10D317EA"/>
    <w:rsid w:val="113D2012"/>
    <w:rsid w:val="13F310AE"/>
    <w:rsid w:val="16AB066F"/>
    <w:rsid w:val="16C94348"/>
    <w:rsid w:val="16FF09D2"/>
    <w:rsid w:val="1711641B"/>
    <w:rsid w:val="17632BD5"/>
    <w:rsid w:val="17710C68"/>
    <w:rsid w:val="17B60D70"/>
    <w:rsid w:val="18786026"/>
    <w:rsid w:val="18DD40DB"/>
    <w:rsid w:val="1A907657"/>
    <w:rsid w:val="1A951111"/>
    <w:rsid w:val="1A9D6217"/>
    <w:rsid w:val="1CE912A0"/>
    <w:rsid w:val="1EDF295B"/>
    <w:rsid w:val="1F533349"/>
    <w:rsid w:val="200D2C63"/>
    <w:rsid w:val="208C266E"/>
    <w:rsid w:val="21F32933"/>
    <w:rsid w:val="226C09A9"/>
    <w:rsid w:val="22EA7B20"/>
    <w:rsid w:val="23F724F4"/>
    <w:rsid w:val="23FF75FB"/>
    <w:rsid w:val="24213A15"/>
    <w:rsid w:val="244B45EE"/>
    <w:rsid w:val="248D2E59"/>
    <w:rsid w:val="24A75DD1"/>
    <w:rsid w:val="24EA11A8"/>
    <w:rsid w:val="25070E5D"/>
    <w:rsid w:val="257B0F03"/>
    <w:rsid w:val="258736B7"/>
    <w:rsid w:val="25A0096A"/>
    <w:rsid w:val="25A8619C"/>
    <w:rsid w:val="27FB34FD"/>
    <w:rsid w:val="28F263D7"/>
    <w:rsid w:val="2A187669"/>
    <w:rsid w:val="2A2C0A1E"/>
    <w:rsid w:val="2A88034A"/>
    <w:rsid w:val="2A8E3487"/>
    <w:rsid w:val="2B9351F9"/>
    <w:rsid w:val="2C1C3440"/>
    <w:rsid w:val="2CB371D5"/>
    <w:rsid w:val="2E840E29"/>
    <w:rsid w:val="2ED973C6"/>
    <w:rsid w:val="33A877AB"/>
    <w:rsid w:val="33CA5530"/>
    <w:rsid w:val="3652180C"/>
    <w:rsid w:val="37377380"/>
    <w:rsid w:val="38B7285C"/>
    <w:rsid w:val="3B620744"/>
    <w:rsid w:val="3CBA010B"/>
    <w:rsid w:val="3DC76F84"/>
    <w:rsid w:val="3DF8538F"/>
    <w:rsid w:val="3E2B688F"/>
    <w:rsid w:val="3EF43DA9"/>
    <w:rsid w:val="3FD85478"/>
    <w:rsid w:val="40774C91"/>
    <w:rsid w:val="40AB493B"/>
    <w:rsid w:val="415428DD"/>
    <w:rsid w:val="41870F04"/>
    <w:rsid w:val="41BB0BAE"/>
    <w:rsid w:val="422E5823"/>
    <w:rsid w:val="434B7D0F"/>
    <w:rsid w:val="44E87F0C"/>
    <w:rsid w:val="453C0257"/>
    <w:rsid w:val="45A8769B"/>
    <w:rsid w:val="45F34DBA"/>
    <w:rsid w:val="46DC3AA0"/>
    <w:rsid w:val="47777325"/>
    <w:rsid w:val="47AC3472"/>
    <w:rsid w:val="492E435B"/>
    <w:rsid w:val="49597BE8"/>
    <w:rsid w:val="4A4C2CEB"/>
    <w:rsid w:val="4A6F4C2B"/>
    <w:rsid w:val="4B502367"/>
    <w:rsid w:val="4BA601D9"/>
    <w:rsid w:val="4C172E84"/>
    <w:rsid w:val="4D0A29E9"/>
    <w:rsid w:val="4F1B0EDE"/>
    <w:rsid w:val="4F1E452A"/>
    <w:rsid w:val="4F5166AD"/>
    <w:rsid w:val="4F624D5E"/>
    <w:rsid w:val="4FC96B8B"/>
    <w:rsid w:val="502B6EFE"/>
    <w:rsid w:val="50970A38"/>
    <w:rsid w:val="513444D8"/>
    <w:rsid w:val="52F12681"/>
    <w:rsid w:val="54260108"/>
    <w:rsid w:val="55CA71B9"/>
    <w:rsid w:val="56352885"/>
    <w:rsid w:val="5637484F"/>
    <w:rsid w:val="56AB6FEB"/>
    <w:rsid w:val="570D1A54"/>
    <w:rsid w:val="572C6309"/>
    <w:rsid w:val="57F457C7"/>
    <w:rsid w:val="58190752"/>
    <w:rsid w:val="589917F1"/>
    <w:rsid w:val="58ED7447"/>
    <w:rsid w:val="59B83EF9"/>
    <w:rsid w:val="59D979CB"/>
    <w:rsid w:val="5A683600"/>
    <w:rsid w:val="5B6854AA"/>
    <w:rsid w:val="5BEF2C47"/>
    <w:rsid w:val="5C2F21DC"/>
    <w:rsid w:val="5C8207EE"/>
    <w:rsid w:val="5D9B1B67"/>
    <w:rsid w:val="60FA4DF7"/>
    <w:rsid w:val="611759A9"/>
    <w:rsid w:val="611B712C"/>
    <w:rsid w:val="61A62889"/>
    <w:rsid w:val="61A66D2D"/>
    <w:rsid w:val="627109AC"/>
    <w:rsid w:val="62A50737"/>
    <w:rsid w:val="62F615EE"/>
    <w:rsid w:val="62F87114"/>
    <w:rsid w:val="634560D1"/>
    <w:rsid w:val="63B249CD"/>
    <w:rsid w:val="63E87996"/>
    <w:rsid w:val="640970FF"/>
    <w:rsid w:val="66560D21"/>
    <w:rsid w:val="669D5217"/>
    <w:rsid w:val="6716400D"/>
    <w:rsid w:val="67424E02"/>
    <w:rsid w:val="68FB170C"/>
    <w:rsid w:val="69DB153D"/>
    <w:rsid w:val="6AD71D05"/>
    <w:rsid w:val="6BDA7CFF"/>
    <w:rsid w:val="6C841A18"/>
    <w:rsid w:val="6D571889"/>
    <w:rsid w:val="6DCB7247"/>
    <w:rsid w:val="6F4F27B2"/>
    <w:rsid w:val="6F975F07"/>
    <w:rsid w:val="6FBB39A3"/>
    <w:rsid w:val="70381498"/>
    <w:rsid w:val="703E6382"/>
    <w:rsid w:val="70C53B3E"/>
    <w:rsid w:val="70C97301"/>
    <w:rsid w:val="718B55F7"/>
    <w:rsid w:val="722F68CA"/>
    <w:rsid w:val="755A1EB0"/>
    <w:rsid w:val="757C5983"/>
    <w:rsid w:val="75F23E97"/>
    <w:rsid w:val="7625426C"/>
    <w:rsid w:val="77981114"/>
    <w:rsid w:val="7B1B79EC"/>
    <w:rsid w:val="7B3A1BF7"/>
    <w:rsid w:val="7B871525"/>
    <w:rsid w:val="7CD24A22"/>
    <w:rsid w:val="7CF44998"/>
    <w:rsid w:val="7DFA5FDE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296</Words>
  <Characters>1451</Characters>
  <Lines>0</Lines>
  <Paragraphs>0</Paragraphs>
  <TotalTime>0</TotalTime>
  <ScaleCrop>false</ScaleCrop>
  <LinksUpToDate>false</LinksUpToDate>
  <CharactersWithSpaces>1734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2023-03-06T08:16:00Z</dcterms:created>
  <dc:creator>杨云姣</dc:creator>
  <cp:lastModifiedBy>杨云姣</cp:lastModifiedBy>
  <dcterms:modified xsi:type="dcterms:W3CDTF">2023-05-07T15:50:15Z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FD9F8B70832741839CAEA670149F32BF</vt:lpwstr>
  </property>
</Properties>
</file>