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AB13" w14:textId="69DF61D2" w:rsidR="695888C6" w:rsidRDefault="695888C6" w:rsidP="5B191BE9">
      <w:pPr>
        <w:spacing w:before="120" w:after="240" w:line="360" w:lineRule="auto"/>
        <w:jc w:val="center"/>
        <w:rPr>
          <w:b/>
          <w:bCs/>
          <w:color w:val="000000" w:themeColor="text1"/>
          <w:sz w:val="28"/>
          <w:szCs w:val="28"/>
          <w:lang w:val="en-US"/>
        </w:rPr>
      </w:pPr>
      <w:r w:rsidRPr="52024984">
        <w:rPr>
          <w:rFonts w:asciiTheme="minorHAnsi" w:hAnsiTheme="minorHAnsi"/>
          <w:b/>
          <w:bCs/>
          <w:color w:val="000000" w:themeColor="text1"/>
          <w:sz w:val="28"/>
          <w:szCs w:val="28"/>
          <w:lang w:val="en-US"/>
        </w:rPr>
        <w:t xml:space="preserve">Metabarcoding </w:t>
      </w:r>
      <w:r w:rsidR="4D510069" w:rsidRPr="52024984">
        <w:rPr>
          <w:rFonts w:asciiTheme="minorHAnsi" w:hAnsiTheme="minorHAnsi"/>
          <w:b/>
          <w:bCs/>
          <w:color w:val="000000" w:themeColor="text1"/>
          <w:sz w:val="28"/>
          <w:szCs w:val="28"/>
          <w:lang w:val="en-US"/>
        </w:rPr>
        <w:t>m</w:t>
      </w:r>
      <w:r w:rsidRPr="52024984">
        <w:rPr>
          <w:rFonts w:asciiTheme="minorHAnsi" w:hAnsiTheme="minorHAnsi"/>
          <w:b/>
          <w:bCs/>
          <w:color w:val="000000" w:themeColor="text1"/>
          <w:sz w:val="28"/>
          <w:szCs w:val="28"/>
          <w:lang w:val="en-US"/>
        </w:rPr>
        <w:t>osquitoes: MinION sequencing of bulk samples gives accurate species profiles for vector surveillance (Culicidae)</w:t>
      </w:r>
    </w:p>
    <w:p w14:paraId="38B4BDE9" w14:textId="77777777" w:rsidR="00B54153" w:rsidRPr="005854DA" w:rsidRDefault="00B54153" w:rsidP="00B54153">
      <w:pPr>
        <w:spacing w:line="360" w:lineRule="auto"/>
        <w:rPr>
          <w:rFonts w:cs="Times New Roman"/>
          <w:b/>
          <w:bCs/>
        </w:rPr>
      </w:pPr>
      <w:r w:rsidRPr="005854DA">
        <w:rPr>
          <w:rFonts w:cs="Times New Roman"/>
          <w:b/>
          <w:bCs/>
        </w:rPr>
        <w:t>Rebecca Ker LOH*#</w:t>
      </w:r>
      <w:r w:rsidRPr="005854DA">
        <w:rPr>
          <w:rFonts w:cs="Times New Roman"/>
          <w:b/>
          <w:bCs/>
          <w:vertAlign w:val="superscript"/>
        </w:rPr>
        <w:t>1</w:t>
      </w:r>
      <w:r w:rsidRPr="005854DA">
        <w:rPr>
          <w:rFonts w:cs="Times New Roman"/>
          <w:b/>
          <w:bCs/>
        </w:rPr>
        <w:t>, Tyrone Ren Hao TAN#</w:t>
      </w:r>
      <w:r w:rsidRPr="005854DA">
        <w:rPr>
          <w:rFonts w:cs="Times New Roman"/>
          <w:b/>
          <w:bCs/>
          <w:vertAlign w:val="superscript"/>
        </w:rPr>
        <w:t>1</w:t>
      </w:r>
      <w:r w:rsidRPr="005854DA">
        <w:rPr>
          <w:rFonts w:cs="Times New Roman"/>
          <w:b/>
          <w:bCs/>
        </w:rPr>
        <w:t>, Huiqing YEO</w:t>
      </w:r>
      <w:r w:rsidRPr="005854DA">
        <w:rPr>
          <w:rFonts w:cs="Times New Roman"/>
          <w:b/>
          <w:bCs/>
          <w:vertAlign w:val="superscript"/>
        </w:rPr>
        <w:t>1</w:t>
      </w:r>
      <w:r w:rsidRPr="005854DA">
        <w:rPr>
          <w:rFonts w:cs="Times New Roman"/>
          <w:b/>
          <w:bCs/>
        </w:rPr>
        <w:t>, Tze Xuan YEOH</w:t>
      </w:r>
      <w:r w:rsidRPr="005854DA">
        <w:rPr>
          <w:rFonts w:cs="Times New Roman"/>
          <w:b/>
          <w:bCs/>
          <w:vertAlign w:val="superscript"/>
        </w:rPr>
        <w:t>1</w:t>
      </w:r>
      <w:r w:rsidRPr="005854DA">
        <w:rPr>
          <w:rFonts w:cs="Times New Roman"/>
          <w:b/>
          <w:bCs/>
        </w:rPr>
        <w:t>, Theodore Tze Ming LEE</w:t>
      </w:r>
      <w:r w:rsidRPr="005854DA">
        <w:rPr>
          <w:rFonts w:cs="Times New Roman"/>
          <w:b/>
          <w:bCs/>
          <w:vertAlign w:val="superscript"/>
        </w:rPr>
        <w:t>2</w:t>
      </w:r>
      <w:r w:rsidRPr="005854DA">
        <w:rPr>
          <w:rFonts w:cs="Times New Roman"/>
          <w:b/>
          <w:bCs/>
        </w:rPr>
        <w:t>, Sujatha Narayanan KUTTY</w:t>
      </w:r>
      <w:r w:rsidRPr="005854DA">
        <w:rPr>
          <w:rFonts w:cs="Times New Roman"/>
          <w:b/>
          <w:bCs/>
          <w:vertAlign w:val="superscript"/>
        </w:rPr>
        <w:t>3</w:t>
      </w:r>
      <w:r w:rsidRPr="005854DA">
        <w:rPr>
          <w:rFonts w:cs="Times New Roman"/>
          <w:b/>
          <w:bCs/>
        </w:rPr>
        <w:t>, Nalini PUNIAMOORTHY</w:t>
      </w:r>
      <w:r w:rsidRPr="005854DA">
        <w:rPr>
          <w:rFonts w:cs="Times New Roman"/>
          <w:b/>
          <w:bCs/>
          <w:vertAlign w:val="superscript"/>
        </w:rPr>
        <w:t>1</w:t>
      </w:r>
      <w:r>
        <w:rPr>
          <w:rFonts w:cs="Times New Roman"/>
          <w:b/>
          <w:bCs/>
        </w:rPr>
        <w:t>*</w:t>
      </w:r>
    </w:p>
    <w:p w14:paraId="08E65FA0" w14:textId="77777777" w:rsidR="00B54153" w:rsidRDefault="00B54153" w:rsidP="00B54153">
      <w:pPr>
        <w:spacing w:line="360" w:lineRule="auto"/>
        <w:rPr>
          <w:rFonts w:cs="Times New Roman"/>
          <w:vertAlign w:val="superscript"/>
        </w:rPr>
      </w:pPr>
    </w:p>
    <w:p w14:paraId="08EF37A6" w14:textId="77777777" w:rsidR="00B54153" w:rsidRPr="002928A0" w:rsidRDefault="00B54153" w:rsidP="00B54153">
      <w:pPr>
        <w:spacing w:line="360" w:lineRule="auto"/>
        <w:rPr>
          <w:rFonts w:cs="Times New Roman"/>
        </w:rPr>
      </w:pPr>
      <w:r w:rsidRPr="002928A0">
        <w:rPr>
          <w:rFonts w:cs="Times New Roman"/>
          <w:vertAlign w:val="superscript"/>
        </w:rPr>
        <w:t>1</w:t>
      </w:r>
      <w:r w:rsidRPr="002928A0">
        <w:rPr>
          <w:rFonts w:cs="Times New Roman"/>
        </w:rPr>
        <w:t xml:space="preserve">Department of Biological Sciences, National University of Singapore, 16 Science Drive 4, Singapore 117558, Singapore </w:t>
      </w:r>
    </w:p>
    <w:p w14:paraId="5C368976" w14:textId="5B841806" w:rsidR="00B54153" w:rsidRPr="002928A0" w:rsidRDefault="00B54153" w:rsidP="00B54153">
      <w:pPr>
        <w:spacing w:line="360" w:lineRule="auto"/>
        <w:rPr>
          <w:rFonts w:cs="Times New Roman"/>
        </w:rPr>
      </w:pPr>
      <w:r w:rsidRPr="002928A0">
        <w:rPr>
          <w:rFonts w:cs="Times New Roman"/>
          <w:vertAlign w:val="superscript"/>
        </w:rPr>
        <w:t>2</w:t>
      </w:r>
      <w:r w:rsidRPr="002928A0">
        <w:rPr>
          <w:rFonts w:cs="Times New Roman"/>
        </w:rPr>
        <w:t>M</w:t>
      </w:r>
      <w:r w:rsidR="0046268E">
        <w:rPr>
          <w:rFonts w:cs="Times New Roman"/>
        </w:rPr>
        <w:t xml:space="preserve">ilitary </w:t>
      </w:r>
      <w:r w:rsidRPr="002928A0">
        <w:rPr>
          <w:rFonts w:cs="Times New Roman"/>
        </w:rPr>
        <w:t>M</w:t>
      </w:r>
      <w:r w:rsidR="0046268E">
        <w:rPr>
          <w:rFonts w:cs="Times New Roman"/>
        </w:rPr>
        <w:t>edicin</w:t>
      </w:r>
      <w:r w:rsidR="009356E2">
        <w:rPr>
          <w:rFonts w:cs="Times New Roman"/>
        </w:rPr>
        <w:t>e</w:t>
      </w:r>
      <w:r w:rsidR="0046268E">
        <w:rPr>
          <w:rFonts w:cs="Times New Roman"/>
        </w:rPr>
        <w:t xml:space="preserve"> </w:t>
      </w:r>
      <w:r w:rsidRPr="002928A0">
        <w:rPr>
          <w:rFonts w:cs="Times New Roman"/>
        </w:rPr>
        <w:t>I</w:t>
      </w:r>
      <w:r w:rsidR="0046268E">
        <w:rPr>
          <w:rFonts w:cs="Times New Roman"/>
        </w:rPr>
        <w:t>nstitute</w:t>
      </w:r>
      <w:r w:rsidRPr="002928A0">
        <w:rPr>
          <w:rFonts w:cs="Times New Roman"/>
        </w:rPr>
        <w:t>, Singapore Armed Forces, 701 Transit Rd #01-03, Singapore 778910 Singapore</w:t>
      </w:r>
    </w:p>
    <w:p w14:paraId="33444983" w14:textId="77777777" w:rsidR="00B54153" w:rsidRPr="002928A0" w:rsidRDefault="00B54153" w:rsidP="00B54153">
      <w:pPr>
        <w:spacing w:line="360" w:lineRule="auto"/>
        <w:rPr>
          <w:rFonts w:cs="Times New Roman"/>
        </w:rPr>
      </w:pPr>
      <w:r w:rsidRPr="002928A0">
        <w:rPr>
          <w:rFonts w:cs="Times New Roman"/>
          <w:vertAlign w:val="superscript"/>
        </w:rPr>
        <w:t>3</w:t>
      </w:r>
      <w:r w:rsidRPr="002928A0">
        <w:rPr>
          <w:rFonts w:cs="Times New Roman"/>
        </w:rPr>
        <w:t>Tropical Marine Science Institute, National University of Singapore, 18 Kent Ridge Road, Singapore 119227, Singapore</w:t>
      </w:r>
    </w:p>
    <w:p w14:paraId="039C0668" w14:textId="77777777" w:rsidR="00A20788" w:rsidRPr="00351EBD" w:rsidRDefault="00A20788" w:rsidP="00A20788">
      <w:pPr>
        <w:spacing w:line="360" w:lineRule="auto"/>
        <w:rPr>
          <w:rFonts w:cs="Times New Roman"/>
        </w:rPr>
      </w:pPr>
    </w:p>
    <w:p w14:paraId="3A8EDB8D" w14:textId="77777777" w:rsidR="00B54153" w:rsidRDefault="00B54153" w:rsidP="00B54153">
      <w:pPr>
        <w:rPr>
          <w:rFonts w:cs="Times New Roman"/>
        </w:rPr>
      </w:pPr>
      <w:r>
        <w:rPr>
          <w:rFonts w:cs="Times New Roman"/>
        </w:rPr>
        <w:t>*Corresponding Authors</w:t>
      </w:r>
    </w:p>
    <w:p w14:paraId="158977A2" w14:textId="44B1337A" w:rsidR="00B54153" w:rsidRDefault="00B54153" w:rsidP="00B54153">
      <w:pPr>
        <w:rPr>
          <w:rFonts w:cs="Times New Roman"/>
        </w:rPr>
      </w:pPr>
      <w:r w:rsidRPr="3B62BD75">
        <w:rPr>
          <w:rFonts w:cs="Times New Roman"/>
        </w:rPr>
        <w:t xml:space="preserve">Email: </w:t>
      </w:r>
      <w:hyperlink r:id="rId11">
        <w:r w:rsidRPr="3B62BD75">
          <w:rPr>
            <w:rStyle w:val="Hyperlink"/>
            <w:rFonts w:cs="Times New Roman"/>
          </w:rPr>
          <w:t>rebeccalohker@gmail.com</w:t>
        </w:r>
      </w:hyperlink>
      <w:r w:rsidR="347F4B12" w:rsidRPr="3B62BD75">
        <w:rPr>
          <w:rFonts w:cs="Times New Roman"/>
        </w:rPr>
        <w:t xml:space="preserve"> </w:t>
      </w:r>
      <w:r w:rsidRPr="3B62BD75">
        <w:rPr>
          <w:rFonts w:cs="Times New Roman"/>
        </w:rPr>
        <w:t xml:space="preserve">and </w:t>
      </w:r>
      <w:hyperlink r:id="rId12">
        <w:r w:rsidRPr="3B62BD75">
          <w:rPr>
            <w:rStyle w:val="Hyperlink"/>
            <w:rFonts w:cs="Times New Roman"/>
          </w:rPr>
          <w:t>nalini@nus.edu.sg</w:t>
        </w:r>
      </w:hyperlink>
      <w:r w:rsidRPr="3B62BD75">
        <w:rPr>
          <w:rFonts w:cs="Times New Roman"/>
        </w:rPr>
        <w:t xml:space="preserve"> </w:t>
      </w:r>
    </w:p>
    <w:p w14:paraId="55BF394C" w14:textId="77777777" w:rsidR="00B54153" w:rsidRDefault="00B54153" w:rsidP="00B54153">
      <w:pPr>
        <w:spacing w:line="360" w:lineRule="auto"/>
        <w:rPr>
          <w:rFonts w:cs="Times New Roman"/>
        </w:rPr>
      </w:pPr>
      <w:r>
        <w:rPr>
          <w:rFonts w:cs="Times New Roman"/>
        </w:rPr>
        <w:t># These authors share first authorship</w:t>
      </w:r>
    </w:p>
    <w:p w14:paraId="4FA1CA51" w14:textId="77777777" w:rsidR="00CC1D2D" w:rsidRPr="002A5166" w:rsidRDefault="00CC1D2D" w:rsidP="00CC1D2D">
      <w:pPr>
        <w:spacing w:line="360" w:lineRule="auto"/>
        <w:rPr>
          <w:rFonts w:cs="Times New Roman"/>
        </w:rPr>
      </w:pPr>
    </w:p>
    <w:p w14:paraId="0CDB73F3" w14:textId="77777777" w:rsidR="00CC1D2D" w:rsidRPr="002A5166" w:rsidRDefault="00CC1D2D" w:rsidP="00CC1D2D">
      <w:pPr>
        <w:spacing w:line="360" w:lineRule="auto"/>
        <w:rPr>
          <w:rFonts w:cs="Times New Roman"/>
          <w:b/>
          <w:bCs/>
        </w:rPr>
      </w:pPr>
      <w:r w:rsidRPr="002A5166">
        <w:rPr>
          <w:rFonts w:cs="Times New Roman"/>
          <w:b/>
          <w:bCs/>
        </w:rPr>
        <w:t xml:space="preserve">AFFILIATIONS: </w:t>
      </w:r>
    </w:p>
    <w:p w14:paraId="59FBE1AE" w14:textId="77777777" w:rsidR="00CC1D2D" w:rsidRPr="002A5166" w:rsidRDefault="00CC1D2D" w:rsidP="00CC1D2D">
      <w:pPr>
        <w:spacing w:line="360" w:lineRule="auto"/>
        <w:rPr>
          <w:rFonts w:cs="Times New Roman"/>
        </w:rPr>
      </w:pPr>
      <w:r w:rsidRPr="002A5166">
        <w:rPr>
          <w:rFonts w:cs="Times New Roman"/>
          <w:vertAlign w:val="superscript"/>
        </w:rPr>
        <w:t>1</w:t>
      </w:r>
      <w:r w:rsidRPr="002A5166">
        <w:rPr>
          <w:rFonts w:cs="Times New Roman"/>
        </w:rPr>
        <w:t xml:space="preserve">Department of Biological Sciences, National University of Singapore, 16 Science Drive 4, Singapore 117558, Singapore </w:t>
      </w:r>
    </w:p>
    <w:p w14:paraId="2F0DB717" w14:textId="77777777" w:rsidR="00CC1D2D" w:rsidRPr="002A5166" w:rsidRDefault="00CC1D2D" w:rsidP="00CC1D2D">
      <w:pPr>
        <w:spacing w:line="360" w:lineRule="auto"/>
        <w:rPr>
          <w:rFonts w:cs="Times New Roman"/>
        </w:rPr>
      </w:pPr>
      <w:r w:rsidRPr="002A5166">
        <w:rPr>
          <w:rFonts w:cs="Times New Roman"/>
          <w:vertAlign w:val="superscript"/>
        </w:rPr>
        <w:t>2</w:t>
      </w:r>
      <w:r w:rsidRPr="002A5166">
        <w:rPr>
          <w:rFonts w:cs="Times New Roman"/>
        </w:rPr>
        <w:t>MMI, Singapore Armed Forces, 701 Transit Rd #01-03, Singapore 778910 Singapore</w:t>
      </w:r>
    </w:p>
    <w:p w14:paraId="3C35AFE4" w14:textId="77777777" w:rsidR="00CC1D2D" w:rsidRPr="002A5166" w:rsidRDefault="00CC1D2D" w:rsidP="00CC1D2D">
      <w:pPr>
        <w:spacing w:line="360" w:lineRule="auto"/>
        <w:rPr>
          <w:rFonts w:cs="Times New Roman"/>
        </w:rPr>
      </w:pPr>
      <w:r w:rsidRPr="002A5166">
        <w:rPr>
          <w:rFonts w:cs="Times New Roman"/>
          <w:vertAlign w:val="superscript"/>
        </w:rPr>
        <w:t>3</w:t>
      </w:r>
      <w:r w:rsidRPr="002A5166">
        <w:rPr>
          <w:rFonts w:cs="Times New Roman"/>
        </w:rPr>
        <w:t>Tropical Marine Science Institute, National University of Singapore, 18 Kent Ridge Road, Singapore 119227, Singapore</w:t>
      </w:r>
    </w:p>
    <w:p w14:paraId="49E0CB6A" w14:textId="77777777" w:rsidR="00E74A98" w:rsidRPr="002A5166" w:rsidRDefault="44021ED1">
      <w:pPr>
        <w:rPr>
          <w:rFonts w:cs="Times New Roman"/>
        </w:rPr>
      </w:pPr>
      <w:r w:rsidRPr="002A5166">
        <w:rPr>
          <w:rFonts w:cs="Times New Roman"/>
        </w:rPr>
        <w:br w:type="page"/>
      </w:r>
      <w:r w:rsidR="00E74A98" w:rsidRPr="002A5166">
        <w:rPr>
          <w:rFonts w:cs="Times New Roman"/>
          <w:b/>
          <w:bCs/>
        </w:rPr>
        <w:lastRenderedPageBreak/>
        <w:t>CONTENTS:</w:t>
      </w:r>
      <w:r w:rsidR="00E74A98" w:rsidRPr="002A5166">
        <w:rPr>
          <w:rFonts w:cs="Times New Roman"/>
        </w:rPr>
        <w:t xml:space="preserve"> </w:t>
      </w:r>
    </w:p>
    <w:p w14:paraId="73E4A422" w14:textId="77D035D2" w:rsidR="00E74A98" w:rsidRPr="002A5166" w:rsidRDefault="00E74A98">
      <w:pPr>
        <w:rPr>
          <w:rFonts w:cs="Times New Roman"/>
        </w:rPr>
      </w:pPr>
      <w:r w:rsidRPr="002A5166">
        <w:rPr>
          <w:rFonts w:cs="Times New Roman"/>
        </w:rPr>
        <w:t>Pages S1-S13</w:t>
      </w:r>
    </w:p>
    <w:p w14:paraId="648073DD" w14:textId="7E084560" w:rsidR="00B57270" w:rsidRPr="002A5166" w:rsidRDefault="00B57270">
      <w:pPr>
        <w:rPr>
          <w:rFonts w:cs="Times New Roman"/>
        </w:rPr>
      </w:pPr>
      <w:r w:rsidRPr="002A5166">
        <w:rPr>
          <w:rFonts w:cs="Times New Roman"/>
        </w:rPr>
        <w:t>Table S1</w:t>
      </w:r>
      <w:r w:rsidR="002C4E2E" w:rsidRPr="002A5166">
        <w:rPr>
          <w:rFonts w:cs="Times New Roman"/>
        </w:rPr>
        <w:t>-S5</w:t>
      </w:r>
    </w:p>
    <w:p w14:paraId="67C6E9CE" w14:textId="62011CAB" w:rsidR="00B57270" w:rsidRPr="002A5166" w:rsidRDefault="00B57270">
      <w:pPr>
        <w:rPr>
          <w:rFonts w:cs="Times New Roman"/>
        </w:rPr>
      </w:pPr>
      <w:r w:rsidRPr="002A5166">
        <w:rPr>
          <w:rFonts w:cs="Times New Roman"/>
        </w:rPr>
        <w:t>Text S1</w:t>
      </w:r>
      <w:r w:rsidR="002C4E2E" w:rsidRPr="002A5166">
        <w:rPr>
          <w:rFonts w:cs="Times New Roman"/>
        </w:rPr>
        <w:t>-S5</w:t>
      </w:r>
    </w:p>
    <w:p w14:paraId="41A9F140" w14:textId="68630B72" w:rsidR="00B57270" w:rsidRPr="002A5166" w:rsidRDefault="00B57270">
      <w:pPr>
        <w:rPr>
          <w:rFonts w:cs="Times New Roman"/>
        </w:rPr>
      </w:pPr>
      <w:r w:rsidRPr="002A5166">
        <w:rPr>
          <w:rFonts w:cs="Times New Roman"/>
        </w:rPr>
        <w:t>Figure S1</w:t>
      </w:r>
    </w:p>
    <w:p w14:paraId="1907FBE6" w14:textId="77777777" w:rsidR="00E74A98" w:rsidRPr="002A5166" w:rsidRDefault="00E74A98">
      <w:pPr>
        <w:rPr>
          <w:rFonts w:cs="Times New Roman"/>
        </w:rPr>
      </w:pPr>
    </w:p>
    <w:p w14:paraId="2C933E65" w14:textId="77777777" w:rsidR="00B124F6" w:rsidRPr="002A5166" w:rsidRDefault="00B124F6">
      <w:pPr>
        <w:rPr>
          <w:rFonts w:cs="Times New Roman"/>
          <w:b/>
          <w:bCs/>
        </w:rPr>
      </w:pPr>
      <w:r w:rsidRPr="002A5166">
        <w:rPr>
          <w:rFonts w:cs="Times New Roman"/>
          <w:b/>
          <w:bCs/>
        </w:rPr>
        <w:t>Tables</w:t>
      </w:r>
    </w:p>
    <w:p w14:paraId="0459BCBD" w14:textId="39B8A42F" w:rsidR="00B124F6" w:rsidRPr="001F0D4F" w:rsidRDefault="00B124F6" w:rsidP="00B124F6">
      <w:pPr>
        <w:rPr>
          <w:rFonts w:cs="Times New Roman"/>
          <w:color w:val="000000"/>
        </w:rPr>
      </w:pPr>
      <w:r w:rsidRPr="002A5166">
        <w:rPr>
          <w:rFonts w:cs="Times New Roman"/>
          <w:b/>
          <w:color w:val="000000" w:themeColor="text1"/>
        </w:rPr>
        <w:t>Table S1:</w:t>
      </w:r>
      <w:r w:rsidRPr="002A5166">
        <w:rPr>
          <w:rFonts w:cs="Times New Roman"/>
          <w:color w:val="000000" w:themeColor="text1"/>
        </w:rPr>
        <w:t xml:space="preserve"> </w:t>
      </w:r>
      <w:r w:rsidR="00200110">
        <w:rPr>
          <w:rFonts w:cs="Times New Roman"/>
          <w:color w:val="000000" w:themeColor="text1"/>
        </w:rPr>
        <w:t>Sampling details, including sample codes and specimen</w:t>
      </w:r>
      <w:r w:rsidR="00200110" w:rsidRPr="00351EBD">
        <w:rPr>
          <w:rFonts w:cs="Times New Roman"/>
          <w:color w:val="000000" w:themeColor="text1"/>
        </w:rPr>
        <w:t xml:space="preserve"> </w:t>
      </w:r>
      <w:r w:rsidR="00200110">
        <w:rPr>
          <w:rFonts w:cs="Times New Roman"/>
          <w:color w:val="000000" w:themeColor="text1"/>
        </w:rPr>
        <w:t xml:space="preserve">counts. </w:t>
      </w:r>
      <w:r w:rsidR="00200110" w:rsidRPr="00351EBD">
        <w:rPr>
          <w:rFonts w:cs="Times New Roman"/>
          <w:color w:val="000000" w:themeColor="text1"/>
        </w:rPr>
        <w:t xml:space="preserve">One of our 10 traps was </w:t>
      </w:r>
      <w:r w:rsidR="00200110" w:rsidRPr="001F0D4F">
        <w:rPr>
          <w:rFonts w:cs="Times New Roman"/>
          <w:color w:val="000000" w:themeColor="text1"/>
        </w:rPr>
        <w:t>destroyed due to natural causes and was excluded from further analysis (marked “NA”).</w:t>
      </w:r>
    </w:p>
    <w:p w14:paraId="6EFC0992" w14:textId="548EF70C" w:rsidR="001F0D4F" w:rsidRPr="001F0D4F" w:rsidRDefault="002A5166" w:rsidP="00C37826">
      <w:pPr>
        <w:pStyle w:val="NormalWeb"/>
        <w:rPr>
          <w:color w:val="000000"/>
          <w:sz w:val="22"/>
          <w:szCs w:val="22"/>
        </w:rPr>
      </w:pPr>
      <w:r w:rsidRPr="3DE7329F">
        <w:rPr>
          <w:b/>
          <w:bCs/>
          <w:color w:val="000000" w:themeColor="text1"/>
          <w:sz w:val="22"/>
          <w:szCs w:val="22"/>
        </w:rPr>
        <w:t>Table S2:</w:t>
      </w:r>
      <w:r w:rsidRPr="3DE7329F">
        <w:rPr>
          <w:color w:val="000000" w:themeColor="text1"/>
          <w:sz w:val="22"/>
          <w:szCs w:val="22"/>
        </w:rPr>
        <w:t xml:space="preserve"> </w:t>
      </w:r>
      <w:r w:rsidR="00374668">
        <w:rPr>
          <w:color w:val="000000"/>
          <w:sz w:val="22"/>
          <w:szCs w:val="22"/>
        </w:rPr>
        <w:t xml:space="preserve">List of 13-base </w:t>
      </w:r>
      <w:r w:rsidR="00374668" w:rsidRPr="0046268E">
        <w:rPr>
          <w:color w:val="000000"/>
          <w:sz w:val="22"/>
          <w:szCs w:val="22"/>
        </w:rPr>
        <w:t xml:space="preserve">pair primer indices used for PCR triplicates. Negative controls of DNA extractions are labelled as NC while negative controls of PCR are labelled as PCRN. </w:t>
      </w:r>
      <w:r w:rsidR="00374668" w:rsidRPr="00CC7309">
        <w:rPr>
          <w:color w:val="000000"/>
          <w:sz w:val="22"/>
          <w:szCs w:val="22"/>
        </w:rPr>
        <w:t xml:space="preserve">Selected samples </w:t>
      </w:r>
      <w:r w:rsidR="00374668">
        <w:rPr>
          <w:color w:val="000000"/>
        </w:rPr>
        <w:t xml:space="preserve">which were exceptionally specimen-rich </w:t>
      </w:r>
      <w:r w:rsidR="00374668" w:rsidRPr="00CC7309">
        <w:rPr>
          <w:color w:val="000000"/>
          <w:sz w:val="22"/>
          <w:szCs w:val="22"/>
        </w:rPr>
        <w:t xml:space="preserve">were </w:t>
      </w:r>
      <w:r w:rsidR="00374668">
        <w:rPr>
          <w:color w:val="000000"/>
        </w:rPr>
        <w:t>kept as three distinct DNA extracts/subsamples</w:t>
      </w:r>
      <w:r w:rsidR="00374668" w:rsidRPr="00CC7309">
        <w:rPr>
          <w:color w:val="000000"/>
          <w:sz w:val="22"/>
          <w:szCs w:val="22"/>
        </w:rPr>
        <w:t xml:space="preserve"> </w:t>
      </w:r>
      <w:r w:rsidR="00374668">
        <w:rPr>
          <w:color w:val="000000"/>
          <w:sz w:val="22"/>
          <w:szCs w:val="22"/>
        </w:rPr>
        <w:t>(</w:t>
      </w:r>
      <w:r w:rsidR="00374668">
        <w:rPr>
          <w:color w:val="000000"/>
        </w:rPr>
        <w:t xml:space="preserve">Subsample number: </w:t>
      </w:r>
      <w:r w:rsidR="00374668">
        <w:rPr>
          <w:color w:val="000000"/>
          <w:sz w:val="22"/>
          <w:szCs w:val="22"/>
        </w:rPr>
        <w:t>R1-R3</w:t>
      </w:r>
      <w:r w:rsidR="00374668">
        <w:rPr>
          <w:color w:val="000000"/>
        </w:rPr>
        <w:t xml:space="preserve">) and processed separately to prevent the potential issue of highly abundant species overwhelming </w:t>
      </w:r>
      <w:proofErr w:type="gramStart"/>
      <w:r w:rsidR="00374668">
        <w:rPr>
          <w:color w:val="000000"/>
        </w:rPr>
        <w:t>that signals of rare species</w:t>
      </w:r>
      <w:proofErr w:type="gramEnd"/>
      <w:r w:rsidR="00374668">
        <w:rPr>
          <w:color w:val="000000"/>
          <w:sz w:val="22"/>
          <w:szCs w:val="22"/>
        </w:rPr>
        <w:t xml:space="preserve"> (these are later combined </w:t>
      </w:r>
      <w:r w:rsidR="00374668">
        <w:rPr>
          <w:color w:val="000000"/>
        </w:rPr>
        <w:t xml:space="preserve">during data analysis </w:t>
      </w:r>
      <w:r w:rsidR="00374668">
        <w:rPr>
          <w:color w:val="000000"/>
          <w:sz w:val="22"/>
          <w:szCs w:val="22"/>
        </w:rPr>
        <w:t>because they are pseudo-replicates).</w:t>
      </w:r>
    </w:p>
    <w:p w14:paraId="65A27E9C" w14:textId="1CCFC1B1" w:rsidR="002A5166" w:rsidRPr="002A5166" w:rsidRDefault="002A5166" w:rsidP="001F0D4F">
      <w:pPr>
        <w:pStyle w:val="NormalWeb"/>
      </w:pPr>
      <w:r w:rsidRPr="00C37826">
        <w:rPr>
          <w:b/>
          <w:bCs/>
          <w:sz w:val="22"/>
          <w:szCs w:val="22"/>
        </w:rPr>
        <w:t>Table S3:</w:t>
      </w:r>
      <w:r w:rsidR="00CD6A67" w:rsidRPr="00C37826">
        <w:rPr>
          <w:sz w:val="22"/>
          <w:szCs w:val="22"/>
        </w:rPr>
        <w:t xml:space="preserve"> </w:t>
      </w:r>
      <w:r w:rsidR="00200110" w:rsidRPr="00C37826">
        <w:rPr>
          <w:sz w:val="22"/>
          <w:szCs w:val="22"/>
        </w:rPr>
        <w:t xml:space="preserve">Full list of </w:t>
      </w:r>
      <w:r w:rsidR="001F0D4F" w:rsidRPr="00C37826">
        <w:rPr>
          <w:sz w:val="22"/>
          <w:szCs w:val="22"/>
        </w:rPr>
        <w:t xml:space="preserve">statistical </w:t>
      </w:r>
      <w:r w:rsidR="00200110" w:rsidRPr="00C37826">
        <w:rPr>
          <w:sz w:val="22"/>
          <w:szCs w:val="22"/>
        </w:rPr>
        <w:t xml:space="preserve">models compared using the Information Theory approach and </w:t>
      </w:r>
      <w:proofErr w:type="spellStart"/>
      <w:r w:rsidR="00200110" w:rsidRPr="00C37826">
        <w:rPr>
          <w:sz w:val="22"/>
          <w:szCs w:val="22"/>
        </w:rPr>
        <w:t>AICc</w:t>
      </w:r>
      <w:proofErr w:type="spellEnd"/>
      <w:r w:rsidR="00200110" w:rsidRPr="00C37826">
        <w:rPr>
          <w:sz w:val="22"/>
          <w:szCs w:val="22"/>
        </w:rPr>
        <w:t>, to find variables the source of CO2 trap lure (“trap”), storage method (“storage”), and body segments (“part) influencing the number of species (“number”) detected on sequencing platforms: Illumina, MinION.</w:t>
      </w:r>
    </w:p>
    <w:p w14:paraId="25E00276" w14:textId="0193B035" w:rsidR="002A5166" w:rsidRPr="002A5166" w:rsidRDefault="002A5166" w:rsidP="002A5166">
      <w:pPr>
        <w:rPr>
          <w:rFonts w:cs="Times New Roman"/>
        </w:rPr>
      </w:pPr>
      <w:r w:rsidRPr="002A5166">
        <w:rPr>
          <w:rFonts w:cs="Times New Roman"/>
          <w:b/>
          <w:bCs/>
        </w:rPr>
        <w:t>Table S4:</w:t>
      </w:r>
      <w:r w:rsidRPr="002A5166">
        <w:rPr>
          <w:rFonts w:cs="Times New Roman"/>
        </w:rPr>
        <w:t xml:space="preserve"> </w:t>
      </w:r>
      <w:r w:rsidR="0096747A" w:rsidRPr="2B4B97E7">
        <w:rPr>
          <w:rFonts w:cs="Times New Roman"/>
        </w:rPr>
        <w:t>List</w:t>
      </w:r>
      <w:r w:rsidR="0096747A">
        <w:rPr>
          <w:rFonts w:cs="Times New Roman"/>
        </w:rPr>
        <w:t xml:space="preserve"> of models that fulfil </w:t>
      </w:r>
      <w:proofErr w:type="spellStart"/>
      <w:r w:rsidR="0096747A" w:rsidRPr="2B4B97E7">
        <w:rPr>
          <w:rFonts w:cs="Times New Roman"/>
        </w:rPr>
        <w:t>ΔAICc</w:t>
      </w:r>
      <w:proofErr w:type="spellEnd"/>
      <w:r w:rsidR="0096747A">
        <w:rPr>
          <w:rFonts w:cs="Times New Roman"/>
        </w:rPr>
        <w:t>&lt;2 criterion.</w:t>
      </w:r>
    </w:p>
    <w:p w14:paraId="1AF90D25" w14:textId="77777777" w:rsidR="0096747A" w:rsidRPr="004F50DA" w:rsidRDefault="002A5166" w:rsidP="0096747A">
      <w:pPr>
        <w:rPr>
          <w:rFonts w:cs="Times New Roman"/>
          <w:b/>
        </w:rPr>
      </w:pPr>
      <w:r w:rsidRPr="002A5166">
        <w:rPr>
          <w:rFonts w:cs="Times New Roman"/>
          <w:b/>
        </w:rPr>
        <w:t xml:space="preserve">Table S5: </w:t>
      </w:r>
      <w:r w:rsidR="0096747A" w:rsidRPr="2A5C8FB9">
        <w:rPr>
          <w:rFonts w:cs="Times New Roman"/>
        </w:rPr>
        <w:t xml:space="preserve">Table </w:t>
      </w:r>
      <w:r w:rsidR="0096747A">
        <w:rPr>
          <w:rFonts w:cs="Times New Roman"/>
        </w:rPr>
        <w:t>of final Poisson models after stepwise simplification * indicating that p-value &lt;0.05.</w:t>
      </w:r>
    </w:p>
    <w:p w14:paraId="6CFB13D2" w14:textId="2D253EAA" w:rsidR="00B124F6" w:rsidRPr="002A5166" w:rsidRDefault="00B124F6">
      <w:pPr>
        <w:rPr>
          <w:rFonts w:cs="Times New Roman"/>
          <w:b/>
        </w:rPr>
      </w:pPr>
    </w:p>
    <w:p w14:paraId="1D9F9987" w14:textId="77777777" w:rsidR="002A5166" w:rsidRPr="002A5166" w:rsidRDefault="002A5166">
      <w:pPr>
        <w:rPr>
          <w:rFonts w:cs="Times New Roman"/>
        </w:rPr>
      </w:pPr>
    </w:p>
    <w:p w14:paraId="3553A315" w14:textId="0BB4082B" w:rsidR="00B124F6" w:rsidRPr="002A5166" w:rsidRDefault="00B124F6">
      <w:pPr>
        <w:rPr>
          <w:rFonts w:cs="Times New Roman"/>
          <w:b/>
          <w:bCs/>
        </w:rPr>
      </w:pPr>
      <w:r w:rsidRPr="002A5166">
        <w:rPr>
          <w:rFonts w:cs="Times New Roman"/>
          <w:b/>
          <w:bCs/>
        </w:rPr>
        <w:t>Texts</w:t>
      </w:r>
    </w:p>
    <w:p w14:paraId="13CF470B" w14:textId="1C45D3FA" w:rsidR="002A5166" w:rsidRPr="002A5166" w:rsidRDefault="002A5166" w:rsidP="002A5166">
      <w:pPr>
        <w:pStyle w:val="NormalWeb"/>
        <w:spacing w:before="0" w:beforeAutospacing="0" w:after="160" w:afterAutospacing="0"/>
        <w:jc w:val="both"/>
        <w:rPr>
          <w:color w:val="000000"/>
          <w:sz w:val="22"/>
          <w:szCs w:val="22"/>
        </w:rPr>
      </w:pPr>
      <w:r w:rsidRPr="002A5166">
        <w:rPr>
          <w:b/>
          <w:color w:val="000000" w:themeColor="text1"/>
          <w:sz w:val="22"/>
          <w:szCs w:val="22"/>
        </w:rPr>
        <w:t>Text S1:</w:t>
      </w:r>
      <w:r w:rsidRPr="002A5166">
        <w:rPr>
          <w:color w:val="000000" w:themeColor="text1"/>
          <w:sz w:val="22"/>
          <w:szCs w:val="22"/>
        </w:rPr>
        <w:t xml:space="preserve"> Sampling location and permission.</w:t>
      </w:r>
    </w:p>
    <w:p w14:paraId="3D93E796" w14:textId="08E1D388" w:rsidR="00B124F6" w:rsidRPr="002A5166" w:rsidRDefault="002A5166">
      <w:pPr>
        <w:rPr>
          <w:rFonts w:cs="Times New Roman"/>
        </w:rPr>
      </w:pPr>
      <w:r w:rsidRPr="002A5166">
        <w:rPr>
          <w:rFonts w:cs="Times New Roman"/>
          <w:b/>
          <w:bCs/>
          <w:color w:val="000000" w:themeColor="text1"/>
        </w:rPr>
        <w:t>Text S2:</w:t>
      </w:r>
      <w:r w:rsidRPr="002A5166">
        <w:rPr>
          <w:rFonts w:cs="Times New Roman"/>
          <w:color w:val="000000" w:themeColor="text1"/>
        </w:rPr>
        <w:t xml:space="preserve"> Detailed </w:t>
      </w:r>
      <w:r w:rsidR="00D443E6">
        <w:rPr>
          <w:rFonts w:cs="Times New Roman"/>
          <w:color w:val="000000" w:themeColor="text1"/>
        </w:rPr>
        <w:t>PCR protocol.</w:t>
      </w:r>
    </w:p>
    <w:p w14:paraId="5EB21A17" w14:textId="3CDBE63D" w:rsidR="002A5166" w:rsidRPr="002A5166" w:rsidRDefault="002A5166" w:rsidP="002A5166">
      <w:pPr>
        <w:rPr>
          <w:rFonts w:cs="Times New Roman"/>
        </w:rPr>
      </w:pPr>
      <w:r w:rsidRPr="002A5166">
        <w:rPr>
          <w:rFonts w:cs="Times New Roman"/>
          <w:b/>
          <w:bCs/>
        </w:rPr>
        <w:t>Text S3:</w:t>
      </w:r>
      <w:r w:rsidRPr="002A5166">
        <w:rPr>
          <w:rFonts w:cs="Times New Roman"/>
        </w:rPr>
        <w:t xml:space="preserve"> Additional modifications made to MinION library prep</w:t>
      </w:r>
      <w:r w:rsidR="0046268E">
        <w:rPr>
          <w:rFonts w:cs="Times New Roman"/>
        </w:rPr>
        <w:t xml:space="preserve"> protocol</w:t>
      </w:r>
      <w:r w:rsidRPr="002A5166">
        <w:rPr>
          <w:rFonts w:cs="Times New Roman"/>
        </w:rPr>
        <w:t>.</w:t>
      </w:r>
    </w:p>
    <w:p w14:paraId="27A6B013" w14:textId="7EADD9DB" w:rsidR="00F819F5" w:rsidRPr="002A5166" w:rsidRDefault="002A5166" w:rsidP="002A5166">
      <w:pPr>
        <w:rPr>
          <w:rFonts w:cs="Times New Roman"/>
        </w:rPr>
      </w:pPr>
      <w:r w:rsidRPr="002A5166">
        <w:rPr>
          <w:rFonts w:cs="Times New Roman"/>
          <w:b/>
          <w:bCs/>
        </w:rPr>
        <w:t>Text S4:</w:t>
      </w:r>
      <w:r w:rsidRPr="002A5166">
        <w:rPr>
          <w:rFonts w:cs="Times New Roman"/>
        </w:rPr>
        <w:t xml:space="preserve"> </w:t>
      </w:r>
      <w:r w:rsidR="00F819F5" w:rsidRPr="5A15B8F1">
        <w:rPr>
          <w:color w:val="000000" w:themeColor="text1"/>
        </w:rPr>
        <w:t>Brief overview of proof-of-concept experiment, demonstrating the effectiveness of our DNA barcode reference lib</w:t>
      </w:r>
      <w:r w:rsidR="00F819F5">
        <w:rPr>
          <w:color w:val="000000" w:themeColor="text1"/>
        </w:rPr>
        <w:t>r</w:t>
      </w:r>
      <w:r w:rsidR="00F819F5" w:rsidRPr="5A15B8F1">
        <w:rPr>
          <w:color w:val="000000" w:themeColor="text1"/>
        </w:rPr>
        <w:t>ary curated by expert taxonomists</w:t>
      </w:r>
      <w:r w:rsidR="00F819F5">
        <w:rPr>
          <w:color w:val="000000" w:themeColor="text1"/>
        </w:rPr>
        <w:t>.</w:t>
      </w:r>
    </w:p>
    <w:p w14:paraId="1B5872EC" w14:textId="7DFF5ECA" w:rsidR="002A5166" w:rsidRPr="002A5166" w:rsidRDefault="002A5166" w:rsidP="002A5166">
      <w:pPr>
        <w:rPr>
          <w:rFonts w:cs="Times New Roman"/>
        </w:rPr>
      </w:pPr>
      <w:r w:rsidRPr="002A5166">
        <w:rPr>
          <w:rFonts w:cs="Times New Roman"/>
          <w:b/>
          <w:bCs/>
        </w:rPr>
        <w:t>Text S5:</w:t>
      </w:r>
      <w:r w:rsidRPr="002A5166">
        <w:rPr>
          <w:rFonts w:cs="Times New Roman"/>
        </w:rPr>
        <w:t xml:space="preserve"> </w:t>
      </w:r>
      <w:r w:rsidR="00F819F5">
        <w:rPr>
          <w:rFonts w:cs="Times New Roman"/>
        </w:rPr>
        <w:t>Statistical modelling and data analysis conducted on R software.</w:t>
      </w:r>
    </w:p>
    <w:p w14:paraId="632D37C2" w14:textId="77777777" w:rsidR="002A5166" w:rsidRPr="002A5166" w:rsidRDefault="002A5166">
      <w:pPr>
        <w:rPr>
          <w:rFonts w:cs="Times New Roman"/>
        </w:rPr>
      </w:pPr>
    </w:p>
    <w:p w14:paraId="06EE577F" w14:textId="77777777" w:rsidR="00B124F6" w:rsidRPr="002A5166" w:rsidRDefault="00B124F6">
      <w:pPr>
        <w:rPr>
          <w:rFonts w:cs="Times New Roman"/>
          <w:b/>
          <w:bCs/>
        </w:rPr>
      </w:pPr>
      <w:r w:rsidRPr="002A5166">
        <w:rPr>
          <w:rFonts w:cs="Times New Roman"/>
          <w:b/>
          <w:bCs/>
        </w:rPr>
        <w:t>Figures</w:t>
      </w:r>
    </w:p>
    <w:p w14:paraId="59CE60DB" w14:textId="240A4FEA" w:rsidR="00B124F6" w:rsidRPr="002A5166" w:rsidRDefault="00B124F6" w:rsidP="00B124F6">
      <w:pPr>
        <w:rPr>
          <w:rFonts w:cs="Times New Roman"/>
        </w:rPr>
      </w:pPr>
      <w:r w:rsidRPr="002A5166">
        <w:rPr>
          <w:rFonts w:cs="Times New Roman"/>
          <w:b/>
          <w:bCs/>
        </w:rPr>
        <w:t>Figure S1:</w:t>
      </w:r>
      <w:r w:rsidRPr="002A5166">
        <w:rPr>
          <w:rFonts w:cs="Times New Roman"/>
        </w:rPr>
        <w:t xml:space="preserve"> Heatmap of mosquito species detected on both sequencing platforms</w:t>
      </w:r>
      <w:r w:rsidR="00127BFD">
        <w:rPr>
          <w:rFonts w:cs="Times New Roman"/>
        </w:rPr>
        <w:t>.</w:t>
      </w:r>
    </w:p>
    <w:p w14:paraId="416D1DCE" w14:textId="5C821F0F" w:rsidR="00136053" w:rsidRPr="00B124F6" w:rsidRDefault="00136053">
      <w:pPr>
        <w:rPr>
          <w:rFonts w:cs="Times New Roman"/>
        </w:rPr>
      </w:pPr>
      <w:r w:rsidRPr="00B124F6">
        <w:rPr>
          <w:rFonts w:cs="Times New Roman"/>
        </w:rPr>
        <w:br w:type="page"/>
      </w:r>
    </w:p>
    <w:p w14:paraId="38BC5B37" w14:textId="63166727" w:rsidR="002F017A" w:rsidRPr="00911655" w:rsidRDefault="000F2214" w:rsidP="00136053">
      <w:pPr>
        <w:rPr>
          <w:color w:val="000000"/>
        </w:rPr>
      </w:pPr>
      <w:r>
        <w:rPr>
          <w:rFonts w:cs="Times New Roman"/>
          <w:b/>
          <w:color w:val="000000" w:themeColor="text1"/>
        </w:rPr>
        <w:lastRenderedPageBreak/>
        <w:t>Table S1</w:t>
      </w:r>
      <w:r w:rsidR="002A4CF5" w:rsidRPr="00351EBD">
        <w:rPr>
          <w:rFonts w:cs="Times New Roman"/>
          <w:b/>
          <w:color w:val="000000" w:themeColor="text1"/>
        </w:rPr>
        <w:t>:</w:t>
      </w:r>
      <w:r w:rsidR="002A4CF5" w:rsidRPr="00351EBD">
        <w:rPr>
          <w:rFonts w:cs="Times New Roman"/>
          <w:color w:val="000000" w:themeColor="text1"/>
        </w:rPr>
        <w:t xml:space="preserve"> </w:t>
      </w:r>
      <w:r w:rsidR="00E84EAE">
        <w:rPr>
          <w:rFonts w:cs="Times New Roman"/>
          <w:color w:val="000000" w:themeColor="text1"/>
        </w:rPr>
        <w:t>Sampling details, including sample codes and specimen</w:t>
      </w:r>
      <w:r w:rsidR="002A4CF5" w:rsidRPr="00351EBD">
        <w:rPr>
          <w:rFonts w:cs="Times New Roman"/>
          <w:color w:val="000000" w:themeColor="text1"/>
        </w:rPr>
        <w:t xml:space="preserve"> </w:t>
      </w:r>
      <w:r w:rsidR="00E84EAE">
        <w:rPr>
          <w:rFonts w:cs="Times New Roman"/>
          <w:color w:val="000000" w:themeColor="text1"/>
        </w:rPr>
        <w:t xml:space="preserve">counts. </w:t>
      </w:r>
      <w:r w:rsidR="00934D46" w:rsidRPr="00351EBD">
        <w:rPr>
          <w:rFonts w:cs="Times New Roman"/>
          <w:color w:val="000000" w:themeColor="text1"/>
        </w:rPr>
        <w:t xml:space="preserve">One of our </w:t>
      </w:r>
      <w:r w:rsidR="007F7DDC" w:rsidRPr="00351EBD">
        <w:rPr>
          <w:rFonts w:cs="Times New Roman"/>
          <w:color w:val="000000" w:themeColor="text1"/>
        </w:rPr>
        <w:t xml:space="preserve">10 </w:t>
      </w:r>
      <w:r w:rsidR="00934D46" w:rsidRPr="00351EBD">
        <w:rPr>
          <w:rFonts w:cs="Times New Roman"/>
          <w:color w:val="000000" w:themeColor="text1"/>
        </w:rPr>
        <w:t>traps w</w:t>
      </w:r>
      <w:r w:rsidR="007F7DDC" w:rsidRPr="00351EBD">
        <w:rPr>
          <w:rFonts w:cs="Times New Roman"/>
          <w:color w:val="000000" w:themeColor="text1"/>
        </w:rPr>
        <w:t>as</w:t>
      </w:r>
      <w:r w:rsidR="00934D46" w:rsidRPr="00351EBD">
        <w:rPr>
          <w:rFonts w:cs="Times New Roman"/>
          <w:color w:val="000000" w:themeColor="text1"/>
        </w:rPr>
        <w:t xml:space="preserve"> destroyed due to natural causes and was excluded from further analysis (</w:t>
      </w:r>
      <w:r w:rsidR="000831F9" w:rsidRPr="00351EBD">
        <w:rPr>
          <w:rFonts w:cs="Times New Roman"/>
          <w:color w:val="000000" w:themeColor="text1"/>
        </w:rPr>
        <w:t>marked “NA”).</w:t>
      </w:r>
    </w:p>
    <w:tbl>
      <w:tblPr>
        <w:tblStyle w:val="PlainTable2"/>
        <w:tblpPr w:leftFromText="180" w:rightFromText="180" w:vertAnchor="text" w:tblpY="1"/>
        <w:tblW w:w="9067" w:type="dxa"/>
        <w:tblLayout w:type="fixed"/>
        <w:tblLook w:val="0620" w:firstRow="1" w:lastRow="0" w:firstColumn="0" w:lastColumn="0" w:noHBand="1" w:noVBand="1"/>
      </w:tblPr>
      <w:tblGrid>
        <w:gridCol w:w="1696"/>
        <w:gridCol w:w="1560"/>
        <w:gridCol w:w="1134"/>
        <w:gridCol w:w="1275"/>
        <w:gridCol w:w="1134"/>
        <w:gridCol w:w="993"/>
        <w:gridCol w:w="1275"/>
      </w:tblGrid>
      <w:tr w:rsidR="002C5123" w:rsidRPr="00B815B5" w14:paraId="46245A29" w14:textId="77777777" w:rsidTr="00F83A19">
        <w:trPr>
          <w:cnfStyle w:val="100000000000" w:firstRow="1" w:lastRow="0" w:firstColumn="0" w:lastColumn="0" w:oddVBand="0" w:evenVBand="0" w:oddHBand="0" w:evenHBand="0" w:firstRowFirstColumn="0" w:firstRowLastColumn="0" w:lastRowFirstColumn="0" w:lastRowLastColumn="0"/>
          <w:trHeight w:val="453"/>
        </w:trPr>
        <w:tc>
          <w:tcPr>
            <w:tcW w:w="1696" w:type="dxa"/>
            <w:hideMark/>
          </w:tcPr>
          <w:p w14:paraId="2E9321AF" w14:textId="77777777" w:rsidR="002C5123" w:rsidRPr="00C37826" w:rsidRDefault="002C5123" w:rsidP="00F83A19">
            <w:pPr>
              <w:pStyle w:val="NormalWeb"/>
              <w:spacing w:before="0" w:beforeAutospacing="0" w:after="0" w:afterAutospacing="0"/>
              <w:jc w:val="center"/>
              <w:rPr>
                <w:color w:val="000000"/>
                <w:sz w:val="20"/>
                <w:szCs w:val="20"/>
              </w:rPr>
            </w:pPr>
            <w:r w:rsidRPr="00B815B5">
              <w:rPr>
                <w:color w:val="000000"/>
                <w:sz w:val="20"/>
                <w:szCs w:val="20"/>
              </w:rPr>
              <w:t>Sampling date (sample number)</w:t>
            </w:r>
          </w:p>
        </w:tc>
        <w:tc>
          <w:tcPr>
            <w:tcW w:w="1560" w:type="dxa"/>
          </w:tcPr>
          <w:p w14:paraId="5D800732" w14:textId="77777777" w:rsidR="002C5123" w:rsidRPr="00C37826" w:rsidRDefault="002C5123" w:rsidP="00F83A19">
            <w:pPr>
              <w:pStyle w:val="NormalWeb"/>
              <w:spacing w:before="0" w:beforeAutospacing="0" w:after="0" w:afterAutospacing="0"/>
              <w:jc w:val="center"/>
              <w:rPr>
                <w:color w:val="000000"/>
                <w:sz w:val="20"/>
                <w:szCs w:val="20"/>
              </w:rPr>
            </w:pPr>
            <w:r w:rsidRPr="00B815B5">
              <w:rPr>
                <w:color w:val="000000"/>
                <w:sz w:val="20"/>
                <w:szCs w:val="20"/>
              </w:rPr>
              <w:t>Source of for CO</w:t>
            </w:r>
            <w:r w:rsidRPr="00B815B5">
              <w:rPr>
                <w:color w:val="000000"/>
                <w:sz w:val="20"/>
                <w:szCs w:val="20"/>
                <w:vertAlign w:val="subscript"/>
              </w:rPr>
              <w:t>2</w:t>
            </w:r>
            <w:r w:rsidRPr="00B815B5">
              <w:rPr>
                <w:color w:val="000000"/>
                <w:sz w:val="20"/>
                <w:szCs w:val="20"/>
              </w:rPr>
              <w:t xml:space="preserve"> trap lure (B=biogenic, </w:t>
            </w:r>
          </w:p>
          <w:p w14:paraId="13A0F417" w14:textId="77777777" w:rsidR="002C5123" w:rsidRPr="00C37826" w:rsidRDefault="002C5123" w:rsidP="00F83A19">
            <w:pPr>
              <w:pStyle w:val="NormalWeb"/>
              <w:spacing w:before="0" w:beforeAutospacing="0" w:after="0" w:afterAutospacing="0"/>
              <w:jc w:val="center"/>
              <w:rPr>
                <w:color w:val="000000" w:themeColor="text1"/>
                <w:sz w:val="20"/>
                <w:szCs w:val="20"/>
              </w:rPr>
            </w:pPr>
            <w:r w:rsidRPr="00B815B5">
              <w:rPr>
                <w:color w:val="000000"/>
                <w:sz w:val="20"/>
                <w:szCs w:val="20"/>
              </w:rPr>
              <w:t>G=gas cylinder)</w:t>
            </w:r>
          </w:p>
        </w:tc>
        <w:tc>
          <w:tcPr>
            <w:tcW w:w="1134" w:type="dxa"/>
          </w:tcPr>
          <w:p w14:paraId="20C0D18D" w14:textId="77777777" w:rsidR="002C5123" w:rsidRPr="00C37826" w:rsidRDefault="002C5123" w:rsidP="00F83A19">
            <w:pPr>
              <w:pStyle w:val="NormalWeb"/>
              <w:spacing w:before="0" w:beforeAutospacing="0" w:after="0" w:afterAutospacing="0"/>
              <w:jc w:val="center"/>
              <w:rPr>
                <w:color w:val="000000"/>
                <w:sz w:val="20"/>
                <w:szCs w:val="20"/>
              </w:rPr>
            </w:pPr>
            <w:r w:rsidRPr="00B815B5">
              <w:rPr>
                <w:color w:val="000000"/>
                <w:sz w:val="20"/>
                <w:szCs w:val="20"/>
              </w:rPr>
              <w:t>Number of mosquito specimens collected</w:t>
            </w:r>
          </w:p>
        </w:tc>
        <w:tc>
          <w:tcPr>
            <w:tcW w:w="1275" w:type="dxa"/>
          </w:tcPr>
          <w:p w14:paraId="2033D4BC" w14:textId="77777777" w:rsidR="002C5123" w:rsidRPr="00C37826" w:rsidRDefault="002C5123" w:rsidP="00F83A19">
            <w:pPr>
              <w:pStyle w:val="NormalWeb"/>
              <w:spacing w:before="0" w:beforeAutospacing="0" w:after="0" w:afterAutospacing="0"/>
              <w:jc w:val="center"/>
              <w:rPr>
                <w:color w:val="000000" w:themeColor="text1"/>
                <w:sz w:val="20"/>
                <w:szCs w:val="20"/>
              </w:rPr>
            </w:pPr>
            <w:r w:rsidRPr="00B815B5">
              <w:rPr>
                <w:color w:val="000000" w:themeColor="text1"/>
                <w:sz w:val="20"/>
                <w:szCs w:val="20"/>
              </w:rPr>
              <w:t>Storage method</w:t>
            </w:r>
          </w:p>
          <w:p w14:paraId="7F74E0D9" w14:textId="77777777" w:rsidR="002C5123" w:rsidRPr="00C37826" w:rsidRDefault="002C5123" w:rsidP="00F83A19">
            <w:pPr>
              <w:pStyle w:val="NormalWeb"/>
              <w:spacing w:before="0" w:beforeAutospacing="0" w:after="0" w:afterAutospacing="0"/>
              <w:jc w:val="center"/>
              <w:rPr>
                <w:color w:val="000000" w:themeColor="text1"/>
                <w:sz w:val="20"/>
                <w:szCs w:val="20"/>
              </w:rPr>
            </w:pPr>
            <w:r w:rsidRPr="00B815B5">
              <w:rPr>
                <w:color w:val="000000" w:themeColor="text1"/>
                <w:sz w:val="20"/>
                <w:szCs w:val="20"/>
              </w:rPr>
              <w:t>(E=ethanol, D=dry)</w:t>
            </w:r>
          </w:p>
        </w:tc>
        <w:tc>
          <w:tcPr>
            <w:tcW w:w="1134" w:type="dxa"/>
          </w:tcPr>
          <w:p w14:paraId="41E2D9A5" w14:textId="77777777" w:rsidR="002C5123" w:rsidRPr="00C37826" w:rsidRDefault="002C5123" w:rsidP="00F83A19">
            <w:pPr>
              <w:pStyle w:val="NormalWeb"/>
              <w:spacing w:before="0" w:beforeAutospacing="0" w:after="0" w:afterAutospacing="0"/>
              <w:jc w:val="center"/>
              <w:rPr>
                <w:color w:val="000000" w:themeColor="text1"/>
                <w:sz w:val="20"/>
                <w:szCs w:val="20"/>
              </w:rPr>
            </w:pPr>
            <w:r w:rsidRPr="00B815B5">
              <w:rPr>
                <w:color w:val="000000" w:themeColor="text1"/>
                <w:sz w:val="20"/>
                <w:szCs w:val="20"/>
              </w:rPr>
              <w:t>Body segments</w:t>
            </w:r>
          </w:p>
          <w:p w14:paraId="36C46FAD" w14:textId="77777777" w:rsidR="002C5123" w:rsidRPr="00C37826" w:rsidRDefault="002C5123" w:rsidP="00F83A19">
            <w:pPr>
              <w:pStyle w:val="NormalWeb"/>
              <w:spacing w:before="0" w:beforeAutospacing="0" w:after="0" w:afterAutospacing="0"/>
              <w:jc w:val="center"/>
              <w:rPr>
                <w:color w:val="000000" w:themeColor="text1"/>
                <w:sz w:val="20"/>
                <w:szCs w:val="20"/>
              </w:rPr>
            </w:pPr>
            <w:r w:rsidRPr="00B815B5">
              <w:rPr>
                <w:color w:val="000000" w:themeColor="text1"/>
                <w:sz w:val="20"/>
                <w:szCs w:val="20"/>
              </w:rPr>
              <w:t>(B=bodies, H=heads)</w:t>
            </w:r>
          </w:p>
        </w:tc>
        <w:tc>
          <w:tcPr>
            <w:tcW w:w="993" w:type="dxa"/>
          </w:tcPr>
          <w:p w14:paraId="28FD066F" w14:textId="77777777" w:rsidR="002C5123" w:rsidRPr="00C37826" w:rsidRDefault="002C5123" w:rsidP="00F83A19">
            <w:pPr>
              <w:pStyle w:val="NormalWeb"/>
              <w:spacing w:before="0" w:beforeAutospacing="0" w:after="0" w:afterAutospacing="0"/>
              <w:jc w:val="center"/>
              <w:rPr>
                <w:color w:val="000000" w:themeColor="text1"/>
                <w:sz w:val="20"/>
                <w:szCs w:val="20"/>
              </w:rPr>
            </w:pPr>
            <w:r w:rsidRPr="00B815B5">
              <w:rPr>
                <w:color w:val="000000" w:themeColor="text1"/>
                <w:sz w:val="20"/>
                <w:szCs w:val="20"/>
              </w:rPr>
              <w:t>Sample code</w:t>
            </w:r>
          </w:p>
        </w:tc>
        <w:tc>
          <w:tcPr>
            <w:tcW w:w="1275" w:type="dxa"/>
          </w:tcPr>
          <w:p w14:paraId="0DEC87D9" w14:textId="77777777" w:rsidR="002C5123" w:rsidRPr="00C37826" w:rsidRDefault="002C5123" w:rsidP="00F83A19">
            <w:pPr>
              <w:pStyle w:val="NormalWeb"/>
              <w:spacing w:before="0" w:beforeAutospacing="0" w:after="0" w:afterAutospacing="0"/>
              <w:jc w:val="center"/>
              <w:rPr>
                <w:color w:val="000000" w:themeColor="text1"/>
                <w:sz w:val="20"/>
                <w:szCs w:val="20"/>
              </w:rPr>
            </w:pPr>
            <w:r w:rsidRPr="00B815B5">
              <w:rPr>
                <w:color w:val="000000" w:themeColor="text1"/>
                <w:sz w:val="20"/>
                <w:szCs w:val="20"/>
              </w:rPr>
              <w:t>Number of mosquitoes in each bulk sample</w:t>
            </w:r>
          </w:p>
        </w:tc>
      </w:tr>
      <w:tr w:rsidR="002C5123" w:rsidRPr="00B815B5" w14:paraId="1B773790" w14:textId="77777777" w:rsidTr="00F83A19">
        <w:trPr>
          <w:trHeight w:val="267"/>
        </w:trPr>
        <w:tc>
          <w:tcPr>
            <w:tcW w:w="1696" w:type="dxa"/>
            <w:vMerge w:val="restart"/>
            <w:hideMark/>
          </w:tcPr>
          <w:p w14:paraId="7BA3B7E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 xml:space="preserve">16 August 2021 </w:t>
            </w:r>
          </w:p>
          <w:p w14:paraId="52D3E18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(S1)</w:t>
            </w:r>
          </w:p>
        </w:tc>
        <w:tc>
          <w:tcPr>
            <w:tcW w:w="1560" w:type="dxa"/>
            <w:vMerge w:val="restart"/>
          </w:tcPr>
          <w:p w14:paraId="2580D223"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1134" w:type="dxa"/>
            <w:vMerge w:val="restart"/>
          </w:tcPr>
          <w:p w14:paraId="5A0A627A" w14:textId="77777777" w:rsidR="002C5123" w:rsidRPr="00B815B5" w:rsidRDefault="002C5123" w:rsidP="00F83A19">
            <w:pPr>
              <w:pStyle w:val="NormalWeb"/>
              <w:spacing w:before="0" w:after="0"/>
              <w:jc w:val="center"/>
              <w:rPr>
                <w:color w:val="000000"/>
                <w:sz w:val="20"/>
                <w:szCs w:val="20"/>
              </w:rPr>
            </w:pPr>
            <w:r w:rsidRPr="00B815B5">
              <w:rPr>
                <w:color w:val="000000"/>
                <w:sz w:val="20"/>
                <w:szCs w:val="20"/>
              </w:rPr>
              <w:t>34</w:t>
            </w:r>
          </w:p>
        </w:tc>
        <w:tc>
          <w:tcPr>
            <w:tcW w:w="1275" w:type="dxa"/>
            <w:vMerge w:val="restart"/>
          </w:tcPr>
          <w:p w14:paraId="5B70D363"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E</w:t>
            </w:r>
          </w:p>
        </w:tc>
        <w:tc>
          <w:tcPr>
            <w:tcW w:w="1134" w:type="dxa"/>
          </w:tcPr>
          <w:p w14:paraId="126A5A7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151DC82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S1BEB</w:t>
            </w:r>
          </w:p>
        </w:tc>
        <w:tc>
          <w:tcPr>
            <w:tcW w:w="1275" w:type="dxa"/>
          </w:tcPr>
          <w:p w14:paraId="32950F4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w:t>
            </w:r>
          </w:p>
        </w:tc>
      </w:tr>
      <w:tr w:rsidR="002C5123" w:rsidRPr="00B815B5" w14:paraId="1D8299AC" w14:textId="77777777" w:rsidTr="00F83A19">
        <w:trPr>
          <w:trHeight w:val="267"/>
        </w:trPr>
        <w:tc>
          <w:tcPr>
            <w:tcW w:w="1696" w:type="dxa"/>
            <w:vMerge/>
          </w:tcPr>
          <w:p w14:paraId="479B47F5"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2B246822"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2EBBA9EF" w14:textId="77777777" w:rsidR="002C5123" w:rsidRPr="00B815B5" w:rsidRDefault="002C5123" w:rsidP="00F83A19">
            <w:pPr>
              <w:pStyle w:val="NormalWeb"/>
              <w:spacing w:before="0" w:after="0"/>
              <w:jc w:val="center"/>
              <w:rPr>
                <w:color w:val="000000"/>
                <w:sz w:val="20"/>
                <w:szCs w:val="20"/>
              </w:rPr>
            </w:pPr>
          </w:p>
        </w:tc>
        <w:tc>
          <w:tcPr>
            <w:tcW w:w="1275" w:type="dxa"/>
            <w:vMerge/>
          </w:tcPr>
          <w:p w14:paraId="7072F789"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058F2814"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60012A8E"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S1BEH</w:t>
            </w:r>
          </w:p>
        </w:tc>
        <w:tc>
          <w:tcPr>
            <w:tcW w:w="1275" w:type="dxa"/>
          </w:tcPr>
          <w:p w14:paraId="27CA78A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w:t>
            </w:r>
          </w:p>
        </w:tc>
      </w:tr>
      <w:tr w:rsidR="002C5123" w:rsidRPr="00B815B5" w14:paraId="14A5522E" w14:textId="77777777" w:rsidTr="00F83A19">
        <w:trPr>
          <w:trHeight w:val="267"/>
        </w:trPr>
        <w:tc>
          <w:tcPr>
            <w:tcW w:w="1696" w:type="dxa"/>
            <w:vMerge/>
            <w:hideMark/>
          </w:tcPr>
          <w:p w14:paraId="364E2584"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6F01FE1C"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3A7E6B1D"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val="restart"/>
          </w:tcPr>
          <w:p w14:paraId="1EE0039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D</w:t>
            </w:r>
          </w:p>
        </w:tc>
        <w:tc>
          <w:tcPr>
            <w:tcW w:w="1134" w:type="dxa"/>
          </w:tcPr>
          <w:p w14:paraId="12F6795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1499F55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S1BDB</w:t>
            </w:r>
          </w:p>
        </w:tc>
        <w:tc>
          <w:tcPr>
            <w:tcW w:w="1275" w:type="dxa"/>
          </w:tcPr>
          <w:p w14:paraId="7166ED2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w:t>
            </w:r>
          </w:p>
        </w:tc>
      </w:tr>
      <w:tr w:rsidR="002C5123" w:rsidRPr="00B815B5" w14:paraId="405D28E3" w14:textId="77777777" w:rsidTr="00F83A19">
        <w:trPr>
          <w:trHeight w:val="267"/>
        </w:trPr>
        <w:tc>
          <w:tcPr>
            <w:tcW w:w="1696" w:type="dxa"/>
            <w:vMerge/>
          </w:tcPr>
          <w:p w14:paraId="254E742C"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4DCB7E12"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12B05A53"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1285D734"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339DB07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4386D4F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S1BDH</w:t>
            </w:r>
          </w:p>
        </w:tc>
        <w:tc>
          <w:tcPr>
            <w:tcW w:w="1275" w:type="dxa"/>
          </w:tcPr>
          <w:p w14:paraId="26A5C40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w:t>
            </w:r>
          </w:p>
        </w:tc>
      </w:tr>
      <w:tr w:rsidR="002C5123" w:rsidRPr="00B815B5" w14:paraId="1FFCEDA8" w14:textId="77777777" w:rsidTr="00F83A19">
        <w:trPr>
          <w:trHeight w:val="267"/>
        </w:trPr>
        <w:tc>
          <w:tcPr>
            <w:tcW w:w="1696" w:type="dxa"/>
            <w:vMerge/>
            <w:hideMark/>
          </w:tcPr>
          <w:p w14:paraId="50F67417"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val="restart"/>
          </w:tcPr>
          <w:p w14:paraId="19D0783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G</w:t>
            </w:r>
          </w:p>
        </w:tc>
        <w:tc>
          <w:tcPr>
            <w:tcW w:w="1134" w:type="dxa"/>
            <w:vMerge w:val="restart"/>
          </w:tcPr>
          <w:p w14:paraId="6DA091FF" w14:textId="77777777" w:rsidR="002C5123" w:rsidRPr="00B815B5" w:rsidRDefault="002C5123" w:rsidP="00F83A19">
            <w:pPr>
              <w:pStyle w:val="NormalWeb"/>
              <w:spacing w:before="0" w:after="0"/>
              <w:jc w:val="center"/>
              <w:rPr>
                <w:color w:val="000000"/>
                <w:sz w:val="20"/>
                <w:szCs w:val="20"/>
              </w:rPr>
            </w:pPr>
            <w:r w:rsidRPr="00B815B5">
              <w:rPr>
                <w:color w:val="000000"/>
                <w:sz w:val="20"/>
                <w:szCs w:val="20"/>
              </w:rPr>
              <w:t>92</w:t>
            </w:r>
          </w:p>
        </w:tc>
        <w:tc>
          <w:tcPr>
            <w:tcW w:w="1275" w:type="dxa"/>
            <w:vMerge w:val="restart"/>
          </w:tcPr>
          <w:p w14:paraId="440DD06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E</w:t>
            </w:r>
          </w:p>
        </w:tc>
        <w:tc>
          <w:tcPr>
            <w:tcW w:w="1134" w:type="dxa"/>
          </w:tcPr>
          <w:p w14:paraId="61020245"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251E0A0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S1GEB</w:t>
            </w:r>
          </w:p>
        </w:tc>
        <w:tc>
          <w:tcPr>
            <w:tcW w:w="1275" w:type="dxa"/>
          </w:tcPr>
          <w:p w14:paraId="0C72824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46</w:t>
            </w:r>
          </w:p>
        </w:tc>
      </w:tr>
      <w:tr w:rsidR="002C5123" w:rsidRPr="00B815B5" w14:paraId="59E5E548" w14:textId="77777777" w:rsidTr="00F83A19">
        <w:trPr>
          <w:trHeight w:val="267"/>
        </w:trPr>
        <w:tc>
          <w:tcPr>
            <w:tcW w:w="1696" w:type="dxa"/>
            <w:vMerge/>
          </w:tcPr>
          <w:p w14:paraId="45361648"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4701903D"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220743F6" w14:textId="77777777" w:rsidR="002C5123" w:rsidRPr="00B815B5" w:rsidRDefault="002C5123" w:rsidP="00F83A19">
            <w:pPr>
              <w:pStyle w:val="NormalWeb"/>
              <w:spacing w:before="0" w:after="0"/>
              <w:jc w:val="center"/>
              <w:rPr>
                <w:color w:val="000000"/>
                <w:sz w:val="20"/>
                <w:szCs w:val="20"/>
              </w:rPr>
            </w:pPr>
          </w:p>
        </w:tc>
        <w:tc>
          <w:tcPr>
            <w:tcW w:w="1275" w:type="dxa"/>
            <w:vMerge/>
          </w:tcPr>
          <w:p w14:paraId="0BC6F901"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6B4B5D86"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454FC66E"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S1GEH</w:t>
            </w:r>
          </w:p>
        </w:tc>
        <w:tc>
          <w:tcPr>
            <w:tcW w:w="1275" w:type="dxa"/>
          </w:tcPr>
          <w:p w14:paraId="207C4168"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46</w:t>
            </w:r>
          </w:p>
        </w:tc>
      </w:tr>
      <w:tr w:rsidR="002C5123" w:rsidRPr="00B815B5" w14:paraId="4022AF90" w14:textId="77777777" w:rsidTr="00F83A19">
        <w:trPr>
          <w:trHeight w:val="267"/>
        </w:trPr>
        <w:tc>
          <w:tcPr>
            <w:tcW w:w="1696" w:type="dxa"/>
            <w:vMerge/>
            <w:hideMark/>
          </w:tcPr>
          <w:p w14:paraId="6399E554"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21FFB01E"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69143840"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val="restart"/>
          </w:tcPr>
          <w:p w14:paraId="47BEE8C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D</w:t>
            </w:r>
          </w:p>
        </w:tc>
        <w:tc>
          <w:tcPr>
            <w:tcW w:w="1134" w:type="dxa"/>
          </w:tcPr>
          <w:p w14:paraId="01F53254"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369862A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S1GDB</w:t>
            </w:r>
          </w:p>
        </w:tc>
        <w:tc>
          <w:tcPr>
            <w:tcW w:w="1275" w:type="dxa"/>
          </w:tcPr>
          <w:p w14:paraId="0F0EA6D3"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46</w:t>
            </w:r>
          </w:p>
        </w:tc>
      </w:tr>
      <w:tr w:rsidR="002C5123" w:rsidRPr="00B815B5" w14:paraId="40273B88" w14:textId="77777777" w:rsidTr="00F83A19">
        <w:trPr>
          <w:trHeight w:val="267"/>
        </w:trPr>
        <w:tc>
          <w:tcPr>
            <w:tcW w:w="1696" w:type="dxa"/>
            <w:vMerge/>
          </w:tcPr>
          <w:p w14:paraId="0DB60906"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1B84D943"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528FAE04"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6D139EA6"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24BA464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19271B4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S1GDH</w:t>
            </w:r>
          </w:p>
        </w:tc>
        <w:tc>
          <w:tcPr>
            <w:tcW w:w="1275" w:type="dxa"/>
          </w:tcPr>
          <w:p w14:paraId="0C4EA54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46</w:t>
            </w:r>
          </w:p>
        </w:tc>
      </w:tr>
      <w:tr w:rsidR="002C5123" w:rsidRPr="00B815B5" w14:paraId="3905D630" w14:textId="77777777" w:rsidTr="00F83A19">
        <w:trPr>
          <w:trHeight w:val="58"/>
        </w:trPr>
        <w:tc>
          <w:tcPr>
            <w:tcW w:w="1696" w:type="dxa"/>
          </w:tcPr>
          <w:p w14:paraId="3C23A6B9"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tcPr>
          <w:p w14:paraId="3EBFEAA3"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63994A7A"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tcPr>
          <w:p w14:paraId="0ACB0D4E"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2ACA1ACA" w14:textId="77777777" w:rsidR="002C5123" w:rsidRPr="00B815B5" w:rsidRDefault="002C5123" w:rsidP="00F83A19">
            <w:pPr>
              <w:pStyle w:val="NormalWeb"/>
              <w:spacing w:before="0" w:beforeAutospacing="0" w:after="0" w:afterAutospacing="0"/>
              <w:jc w:val="center"/>
              <w:rPr>
                <w:color w:val="000000"/>
                <w:sz w:val="20"/>
                <w:szCs w:val="20"/>
              </w:rPr>
            </w:pPr>
          </w:p>
        </w:tc>
        <w:tc>
          <w:tcPr>
            <w:tcW w:w="993" w:type="dxa"/>
          </w:tcPr>
          <w:p w14:paraId="26728CBA"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tcPr>
          <w:p w14:paraId="138D9124" w14:textId="77777777" w:rsidR="002C5123" w:rsidRPr="00B815B5" w:rsidRDefault="002C5123" w:rsidP="00F83A19">
            <w:pPr>
              <w:pStyle w:val="NormalWeb"/>
              <w:spacing w:before="0" w:beforeAutospacing="0" w:after="0" w:afterAutospacing="0"/>
              <w:jc w:val="center"/>
              <w:rPr>
                <w:color w:val="000000"/>
                <w:sz w:val="20"/>
                <w:szCs w:val="20"/>
              </w:rPr>
            </w:pPr>
          </w:p>
        </w:tc>
      </w:tr>
      <w:tr w:rsidR="002C5123" w:rsidRPr="00B815B5" w14:paraId="3A04888D" w14:textId="77777777" w:rsidTr="00F83A19">
        <w:trPr>
          <w:trHeight w:val="267"/>
        </w:trPr>
        <w:tc>
          <w:tcPr>
            <w:tcW w:w="1696" w:type="dxa"/>
            <w:vMerge w:val="restart"/>
            <w:hideMark/>
          </w:tcPr>
          <w:p w14:paraId="2FF6CD8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 August 2021</w:t>
            </w:r>
          </w:p>
          <w:p w14:paraId="2A385318"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(S2)</w:t>
            </w:r>
          </w:p>
          <w:p w14:paraId="4DD89463" w14:textId="77777777" w:rsidR="002C5123" w:rsidRPr="00B815B5" w:rsidRDefault="002C5123" w:rsidP="00F83A19">
            <w:pPr>
              <w:pStyle w:val="NormalWeb"/>
              <w:spacing w:before="0" w:beforeAutospacing="0" w:after="0" w:afterAutospacing="0"/>
              <w:jc w:val="center"/>
              <w:rPr>
                <w:color w:val="000000"/>
                <w:sz w:val="20"/>
                <w:szCs w:val="20"/>
              </w:rPr>
            </w:pPr>
          </w:p>
          <w:p w14:paraId="08C17D8C" w14:textId="77777777" w:rsidR="002C5123" w:rsidRPr="00B815B5" w:rsidRDefault="002C5123" w:rsidP="00F83A19">
            <w:pPr>
              <w:pStyle w:val="NormalWeb"/>
              <w:spacing w:before="0" w:beforeAutospacing="0" w:after="0" w:afterAutospacing="0"/>
              <w:jc w:val="center"/>
              <w:rPr>
                <w:color w:val="000000"/>
                <w:sz w:val="20"/>
                <w:szCs w:val="20"/>
              </w:rPr>
            </w:pPr>
          </w:p>
          <w:p w14:paraId="01FA26B3"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val="restart"/>
          </w:tcPr>
          <w:p w14:paraId="74AB5566"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1134" w:type="dxa"/>
            <w:vMerge w:val="restart"/>
          </w:tcPr>
          <w:p w14:paraId="6BF828FC" w14:textId="77777777" w:rsidR="002C5123" w:rsidRPr="00B815B5" w:rsidRDefault="002C5123" w:rsidP="00F83A19">
            <w:pPr>
              <w:pStyle w:val="NormalWeb"/>
              <w:spacing w:before="0" w:after="0"/>
              <w:jc w:val="center"/>
              <w:rPr>
                <w:color w:val="000000"/>
                <w:sz w:val="20"/>
                <w:szCs w:val="20"/>
              </w:rPr>
            </w:pPr>
            <w:r w:rsidRPr="00B815B5">
              <w:rPr>
                <w:color w:val="000000"/>
                <w:sz w:val="20"/>
                <w:szCs w:val="20"/>
              </w:rPr>
              <w:t>38</w:t>
            </w:r>
          </w:p>
        </w:tc>
        <w:tc>
          <w:tcPr>
            <w:tcW w:w="1275" w:type="dxa"/>
            <w:vMerge w:val="restart"/>
          </w:tcPr>
          <w:p w14:paraId="2A4930E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E</w:t>
            </w:r>
          </w:p>
        </w:tc>
        <w:tc>
          <w:tcPr>
            <w:tcW w:w="1134" w:type="dxa"/>
          </w:tcPr>
          <w:p w14:paraId="54E6C4CB"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341891A3"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S2BEB</w:t>
            </w:r>
          </w:p>
        </w:tc>
        <w:tc>
          <w:tcPr>
            <w:tcW w:w="1275" w:type="dxa"/>
          </w:tcPr>
          <w:p w14:paraId="2D97F7A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19</w:t>
            </w:r>
          </w:p>
        </w:tc>
      </w:tr>
      <w:tr w:rsidR="002C5123" w:rsidRPr="00B815B5" w14:paraId="08892656" w14:textId="77777777" w:rsidTr="00F83A19">
        <w:trPr>
          <w:trHeight w:val="267"/>
        </w:trPr>
        <w:tc>
          <w:tcPr>
            <w:tcW w:w="1696" w:type="dxa"/>
            <w:vMerge/>
          </w:tcPr>
          <w:p w14:paraId="5AF75C9E"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5EA8F99B"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137C91D8" w14:textId="77777777" w:rsidR="002C5123" w:rsidRPr="00B815B5" w:rsidRDefault="002C5123" w:rsidP="00F83A19">
            <w:pPr>
              <w:pStyle w:val="NormalWeb"/>
              <w:spacing w:before="0" w:after="0"/>
              <w:jc w:val="center"/>
              <w:rPr>
                <w:color w:val="000000"/>
                <w:sz w:val="20"/>
                <w:szCs w:val="20"/>
              </w:rPr>
            </w:pPr>
          </w:p>
        </w:tc>
        <w:tc>
          <w:tcPr>
            <w:tcW w:w="1275" w:type="dxa"/>
            <w:vMerge/>
          </w:tcPr>
          <w:p w14:paraId="2CF3B97A"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1D1F450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53A7F0D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S2BEH</w:t>
            </w:r>
          </w:p>
        </w:tc>
        <w:tc>
          <w:tcPr>
            <w:tcW w:w="1275" w:type="dxa"/>
          </w:tcPr>
          <w:p w14:paraId="6CD02786"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19</w:t>
            </w:r>
          </w:p>
        </w:tc>
      </w:tr>
      <w:tr w:rsidR="002C5123" w:rsidRPr="00B815B5" w14:paraId="503BA229" w14:textId="77777777" w:rsidTr="00F83A19">
        <w:trPr>
          <w:trHeight w:val="267"/>
        </w:trPr>
        <w:tc>
          <w:tcPr>
            <w:tcW w:w="1696" w:type="dxa"/>
            <w:vMerge/>
            <w:hideMark/>
          </w:tcPr>
          <w:p w14:paraId="10905F07"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0D9A4259"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71F009A6"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val="restart"/>
          </w:tcPr>
          <w:p w14:paraId="20AF23C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D</w:t>
            </w:r>
          </w:p>
        </w:tc>
        <w:tc>
          <w:tcPr>
            <w:tcW w:w="1134" w:type="dxa"/>
          </w:tcPr>
          <w:p w14:paraId="79FCA0D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6BB47675"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S2BDB</w:t>
            </w:r>
          </w:p>
        </w:tc>
        <w:tc>
          <w:tcPr>
            <w:tcW w:w="1275" w:type="dxa"/>
          </w:tcPr>
          <w:p w14:paraId="053152A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19</w:t>
            </w:r>
          </w:p>
        </w:tc>
      </w:tr>
      <w:tr w:rsidR="002C5123" w:rsidRPr="00B815B5" w14:paraId="4A958389" w14:textId="77777777" w:rsidTr="00F83A19">
        <w:trPr>
          <w:trHeight w:val="267"/>
        </w:trPr>
        <w:tc>
          <w:tcPr>
            <w:tcW w:w="1696" w:type="dxa"/>
            <w:vMerge/>
          </w:tcPr>
          <w:p w14:paraId="1AC8D72A"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25F318B0"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7A06D4C7"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731DC303"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57CF398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43DE0DF6"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S2BDH</w:t>
            </w:r>
          </w:p>
        </w:tc>
        <w:tc>
          <w:tcPr>
            <w:tcW w:w="1275" w:type="dxa"/>
          </w:tcPr>
          <w:p w14:paraId="38CA7920"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19</w:t>
            </w:r>
          </w:p>
        </w:tc>
      </w:tr>
      <w:tr w:rsidR="002C5123" w:rsidRPr="00B815B5" w14:paraId="0DCC8314" w14:textId="77777777" w:rsidTr="00F83A19">
        <w:trPr>
          <w:trHeight w:val="267"/>
        </w:trPr>
        <w:tc>
          <w:tcPr>
            <w:tcW w:w="1696" w:type="dxa"/>
            <w:vMerge/>
            <w:hideMark/>
          </w:tcPr>
          <w:p w14:paraId="64E40079"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val="restart"/>
          </w:tcPr>
          <w:p w14:paraId="19F31CC4"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G</w:t>
            </w:r>
          </w:p>
        </w:tc>
        <w:tc>
          <w:tcPr>
            <w:tcW w:w="1134" w:type="dxa"/>
            <w:vMerge w:val="restart"/>
          </w:tcPr>
          <w:p w14:paraId="1EA359E1" w14:textId="77777777" w:rsidR="002C5123" w:rsidRPr="00B815B5" w:rsidRDefault="002C5123" w:rsidP="00F83A19">
            <w:pPr>
              <w:pStyle w:val="NormalWeb"/>
              <w:spacing w:before="0" w:after="0"/>
              <w:jc w:val="center"/>
              <w:rPr>
                <w:color w:val="000000"/>
                <w:sz w:val="20"/>
                <w:szCs w:val="20"/>
              </w:rPr>
            </w:pPr>
            <w:r w:rsidRPr="00B815B5">
              <w:rPr>
                <w:color w:val="000000"/>
                <w:sz w:val="20"/>
                <w:szCs w:val="20"/>
              </w:rPr>
              <w:t>36</w:t>
            </w:r>
          </w:p>
        </w:tc>
        <w:tc>
          <w:tcPr>
            <w:tcW w:w="1275" w:type="dxa"/>
            <w:vMerge w:val="restart"/>
          </w:tcPr>
          <w:p w14:paraId="7BBBDBE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E</w:t>
            </w:r>
          </w:p>
        </w:tc>
        <w:tc>
          <w:tcPr>
            <w:tcW w:w="1134" w:type="dxa"/>
          </w:tcPr>
          <w:p w14:paraId="70F15FC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76F51E9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S2GEB</w:t>
            </w:r>
          </w:p>
        </w:tc>
        <w:tc>
          <w:tcPr>
            <w:tcW w:w="1275" w:type="dxa"/>
          </w:tcPr>
          <w:p w14:paraId="34A3DFC6"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18</w:t>
            </w:r>
          </w:p>
        </w:tc>
      </w:tr>
      <w:tr w:rsidR="002C5123" w:rsidRPr="00B815B5" w14:paraId="23620A98" w14:textId="77777777" w:rsidTr="00F83A19">
        <w:trPr>
          <w:trHeight w:val="267"/>
        </w:trPr>
        <w:tc>
          <w:tcPr>
            <w:tcW w:w="1696" w:type="dxa"/>
            <w:vMerge/>
          </w:tcPr>
          <w:p w14:paraId="79CD4910"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5378F0DC"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61BD001C" w14:textId="77777777" w:rsidR="002C5123" w:rsidRPr="00B815B5" w:rsidRDefault="002C5123" w:rsidP="00F83A19">
            <w:pPr>
              <w:pStyle w:val="NormalWeb"/>
              <w:spacing w:before="0" w:after="0"/>
              <w:jc w:val="center"/>
              <w:rPr>
                <w:color w:val="000000"/>
                <w:sz w:val="20"/>
                <w:szCs w:val="20"/>
              </w:rPr>
            </w:pPr>
          </w:p>
        </w:tc>
        <w:tc>
          <w:tcPr>
            <w:tcW w:w="1275" w:type="dxa"/>
            <w:vMerge/>
          </w:tcPr>
          <w:p w14:paraId="2ABA2A5C"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42F7CC63"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3768B7F3"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S2GEH</w:t>
            </w:r>
          </w:p>
        </w:tc>
        <w:tc>
          <w:tcPr>
            <w:tcW w:w="1275" w:type="dxa"/>
          </w:tcPr>
          <w:p w14:paraId="4765B1C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18</w:t>
            </w:r>
          </w:p>
        </w:tc>
      </w:tr>
      <w:tr w:rsidR="002C5123" w:rsidRPr="00B815B5" w14:paraId="1B399900" w14:textId="77777777" w:rsidTr="00F83A19">
        <w:trPr>
          <w:trHeight w:val="267"/>
        </w:trPr>
        <w:tc>
          <w:tcPr>
            <w:tcW w:w="1696" w:type="dxa"/>
            <w:vMerge/>
            <w:hideMark/>
          </w:tcPr>
          <w:p w14:paraId="033D20E5"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5B23A318"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0134A884"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val="restart"/>
          </w:tcPr>
          <w:p w14:paraId="5C317D6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D</w:t>
            </w:r>
          </w:p>
        </w:tc>
        <w:tc>
          <w:tcPr>
            <w:tcW w:w="1134" w:type="dxa"/>
          </w:tcPr>
          <w:p w14:paraId="71A5EEF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05CDE875"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S2GDB</w:t>
            </w:r>
          </w:p>
        </w:tc>
        <w:tc>
          <w:tcPr>
            <w:tcW w:w="1275" w:type="dxa"/>
          </w:tcPr>
          <w:p w14:paraId="475B78E4"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18</w:t>
            </w:r>
          </w:p>
        </w:tc>
      </w:tr>
      <w:tr w:rsidR="002C5123" w:rsidRPr="00B815B5" w14:paraId="2C2197E0" w14:textId="77777777" w:rsidTr="00F83A19">
        <w:trPr>
          <w:trHeight w:val="267"/>
        </w:trPr>
        <w:tc>
          <w:tcPr>
            <w:tcW w:w="1696" w:type="dxa"/>
            <w:vMerge/>
          </w:tcPr>
          <w:p w14:paraId="0BAF4422"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5DD5897E"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64088901"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367CCA39"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6C66C4E5"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3D9C7D60"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S2GDH</w:t>
            </w:r>
          </w:p>
        </w:tc>
        <w:tc>
          <w:tcPr>
            <w:tcW w:w="1275" w:type="dxa"/>
          </w:tcPr>
          <w:p w14:paraId="3782B334"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18</w:t>
            </w:r>
          </w:p>
        </w:tc>
      </w:tr>
      <w:tr w:rsidR="002C5123" w:rsidRPr="00B815B5" w14:paraId="3F9783F9" w14:textId="77777777" w:rsidTr="00F83A19">
        <w:trPr>
          <w:trHeight w:val="58"/>
        </w:trPr>
        <w:tc>
          <w:tcPr>
            <w:tcW w:w="1696" w:type="dxa"/>
          </w:tcPr>
          <w:p w14:paraId="1FCC38E1"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tcPr>
          <w:p w14:paraId="78AED4AB"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6621A884"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tcPr>
          <w:p w14:paraId="344ACEA8"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34E6E2CA" w14:textId="77777777" w:rsidR="002C5123" w:rsidRPr="00B815B5" w:rsidRDefault="002C5123" w:rsidP="00F83A19">
            <w:pPr>
              <w:pStyle w:val="NormalWeb"/>
              <w:spacing w:before="0" w:beforeAutospacing="0" w:after="0" w:afterAutospacing="0"/>
              <w:jc w:val="center"/>
              <w:rPr>
                <w:color w:val="000000"/>
                <w:sz w:val="20"/>
                <w:szCs w:val="20"/>
              </w:rPr>
            </w:pPr>
          </w:p>
        </w:tc>
        <w:tc>
          <w:tcPr>
            <w:tcW w:w="993" w:type="dxa"/>
          </w:tcPr>
          <w:p w14:paraId="18973E78"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tcPr>
          <w:p w14:paraId="7D444853" w14:textId="77777777" w:rsidR="002C5123" w:rsidRPr="00B815B5" w:rsidRDefault="002C5123" w:rsidP="00F83A19">
            <w:pPr>
              <w:pStyle w:val="NormalWeb"/>
              <w:spacing w:before="0" w:beforeAutospacing="0" w:after="0" w:afterAutospacing="0"/>
              <w:jc w:val="center"/>
              <w:rPr>
                <w:color w:val="000000"/>
                <w:sz w:val="20"/>
                <w:szCs w:val="20"/>
              </w:rPr>
            </w:pPr>
          </w:p>
        </w:tc>
      </w:tr>
      <w:tr w:rsidR="002C5123" w:rsidRPr="00B815B5" w14:paraId="3FD8CF51" w14:textId="77777777" w:rsidTr="00F83A19">
        <w:trPr>
          <w:trHeight w:val="267"/>
        </w:trPr>
        <w:tc>
          <w:tcPr>
            <w:tcW w:w="1696" w:type="dxa"/>
            <w:vMerge w:val="restart"/>
            <w:hideMark/>
          </w:tcPr>
          <w:p w14:paraId="32AECFF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18 August 2021</w:t>
            </w:r>
          </w:p>
          <w:p w14:paraId="776DB8EE"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(S3)</w:t>
            </w:r>
          </w:p>
          <w:p w14:paraId="475C801E" w14:textId="77777777" w:rsidR="002C5123" w:rsidRPr="00B815B5" w:rsidRDefault="002C5123" w:rsidP="00F83A19">
            <w:pPr>
              <w:pStyle w:val="NormalWeb"/>
              <w:spacing w:before="0" w:beforeAutospacing="0" w:after="0" w:afterAutospacing="0"/>
              <w:jc w:val="center"/>
              <w:rPr>
                <w:color w:val="000000"/>
                <w:sz w:val="20"/>
                <w:szCs w:val="20"/>
              </w:rPr>
            </w:pPr>
          </w:p>
          <w:p w14:paraId="42ABC9E7" w14:textId="77777777" w:rsidR="002C5123" w:rsidRPr="00B815B5" w:rsidRDefault="002C5123" w:rsidP="00F83A19">
            <w:pPr>
              <w:pStyle w:val="NormalWeb"/>
              <w:spacing w:before="0" w:beforeAutospacing="0" w:after="0" w:afterAutospacing="0"/>
              <w:jc w:val="center"/>
              <w:rPr>
                <w:color w:val="000000"/>
                <w:sz w:val="20"/>
                <w:szCs w:val="20"/>
              </w:rPr>
            </w:pPr>
          </w:p>
          <w:p w14:paraId="536D75F0"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val="restart"/>
          </w:tcPr>
          <w:p w14:paraId="29525BEB"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1134" w:type="dxa"/>
            <w:vMerge w:val="restart"/>
          </w:tcPr>
          <w:p w14:paraId="579D1725" w14:textId="77777777" w:rsidR="002C5123" w:rsidRPr="00B815B5" w:rsidRDefault="002C5123" w:rsidP="00F83A19">
            <w:pPr>
              <w:pStyle w:val="NormalWeb"/>
              <w:spacing w:before="0" w:after="0"/>
              <w:jc w:val="center"/>
              <w:rPr>
                <w:color w:val="000000"/>
                <w:sz w:val="20"/>
                <w:szCs w:val="20"/>
              </w:rPr>
            </w:pPr>
            <w:r w:rsidRPr="00B815B5">
              <w:rPr>
                <w:color w:val="000000"/>
                <w:sz w:val="20"/>
                <w:szCs w:val="20"/>
              </w:rPr>
              <w:t>26</w:t>
            </w:r>
          </w:p>
        </w:tc>
        <w:tc>
          <w:tcPr>
            <w:tcW w:w="1275" w:type="dxa"/>
            <w:vMerge w:val="restart"/>
          </w:tcPr>
          <w:p w14:paraId="408DB8F0"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E</w:t>
            </w:r>
          </w:p>
        </w:tc>
        <w:tc>
          <w:tcPr>
            <w:tcW w:w="1134" w:type="dxa"/>
          </w:tcPr>
          <w:p w14:paraId="17FCA88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52D9241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S3BEB</w:t>
            </w:r>
          </w:p>
        </w:tc>
        <w:tc>
          <w:tcPr>
            <w:tcW w:w="1275" w:type="dxa"/>
          </w:tcPr>
          <w:p w14:paraId="6F4B892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13</w:t>
            </w:r>
          </w:p>
        </w:tc>
      </w:tr>
      <w:tr w:rsidR="002C5123" w:rsidRPr="00B815B5" w14:paraId="7ED90A10" w14:textId="77777777" w:rsidTr="00F83A19">
        <w:trPr>
          <w:trHeight w:val="267"/>
        </w:trPr>
        <w:tc>
          <w:tcPr>
            <w:tcW w:w="1696" w:type="dxa"/>
            <w:vMerge/>
          </w:tcPr>
          <w:p w14:paraId="7B963AE7"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4D5EA003"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422D62BD" w14:textId="77777777" w:rsidR="002C5123" w:rsidRPr="00B815B5" w:rsidRDefault="002C5123" w:rsidP="00F83A19">
            <w:pPr>
              <w:pStyle w:val="NormalWeb"/>
              <w:spacing w:before="0" w:after="0"/>
              <w:jc w:val="center"/>
              <w:rPr>
                <w:color w:val="000000"/>
                <w:sz w:val="20"/>
                <w:szCs w:val="20"/>
              </w:rPr>
            </w:pPr>
          </w:p>
        </w:tc>
        <w:tc>
          <w:tcPr>
            <w:tcW w:w="1275" w:type="dxa"/>
            <w:vMerge/>
          </w:tcPr>
          <w:p w14:paraId="6231C9B8"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2B14889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4DC9B0A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S3BEH</w:t>
            </w:r>
          </w:p>
        </w:tc>
        <w:tc>
          <w:tcPr>
            <w:tcW w:w="1275" w:type="dxa"/>
          </w:tcPr>
          <w:p w14:paraId="4D8B94D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13</w:t>
            </w:r>
          </w:p>
        </w:tc>
      </w:tr>
      <w:tr w:rsidR="002C5123" w:rsidRPr="00B815B5" w14:paraId="3B7DA410" w14:textId="77777777" w:rsidTr="00F83A19">
        <w:trPr>
          <w:trHeight w:val="267"/>
        </w:trPr>
        <w:tc>
          <w:tcPr>
            <w:tcW w:w="1696" w:type="dxa"/>
            <w:vMerge/>
            <w:hideMark/>
          </w:tcPr>
          <w:p w14:paraId="6763F67B"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00F3B177"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1FEBE179"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val="restart"/>
          </w:tcPr>
          <w:p w14:paraId="37359E20"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D</w:t>
            </w:r>
          </w:p>
        </w:tc>
        <w:tc>
          <w:tcPr>
            <w:tcW w:w="1134" w:type="dxa"/>
          </w:tcPr>
          <w:p w14:paraId="1EFFF553"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5C733C14"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S3BDB</w:t>
            </w:r>
          </w:p>
        </w:tc>
        <w:tc>
          <w:tcPr>
            <w:tcW w:w="1275" w:type="dxa"/>
          </w:tcPr>
          <w:p w14:paraId="4BD4BDAE"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13</w:t>
            </w:r>
          </w:p>
        </w:tc>
      </w:tr>
      <w:tr w:rsidR="002C5123" w:rsidRPr="00B815B5" w14:paraId="5801F6CB" w14:textId="77777777" w:rsidTr="00F83A19">
        <w:trPr>
          <w:trHeight w:val="267"/>
        </w:trPr>
        <w:tc>
          <w:tcPr>
            <w:tcW w:w="1696" w:type="dxa"/>
            <w:vMerge/>
          </w:tcPr>
          <w:p w14:paraId="5E0BCA36"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05594FA4"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4E50E7C5"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10D85C51"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575A4A8B"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3DEA9C66"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S3BDH</w:t>
            </w:r>
          </w:p>
        </w:tc>
        <w:tc>
          <w:tcPr>
            <w:tcW w:w="1275" w:type="dxa"/>
          </w:tcPr>
          <w:p w14:paraId="6C7ED01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13</w:t>
            </w:r>
          </w:p>
        </w:tc>
      </w:tr>
      <w:tr w:rsidR="002C5123" w:rsidRPr="00B815B5" w14:paraId="59F54B50" w14:textId="77777777" w:rsidTr="00F83A19">
        <w:trPr>
          <w:trHeight w:val="267"/>
        </w:trPr>
        <w:tc>
          <w:tcPr>
            <w:tcW w:w="1696" w:type="dxa"/>
            <w:vMerge/>
            <w:hideMark/>
          </w:tcPr>
          <w:p w14:paraId="5E65AE13"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val="restart"/>
          </w:tcPr>
          <w:p w14:paraId="7DD3F10E"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G</w:t>
            </w:r>
          </w:p>
        </w:tc>
        <w:tc>
          <w:tcPr>
            <w:tcW w:w="1134" w:type="dxa"/>
            <w:vMerge w:val="restart"/>
          </w:tcPr>
          <w:p w14:paraId="46D3A457" w14:textId="77777777" w:rsidR="002C5123" w:rsidRPr="00B815B5" w:rsidRDefault="002C5123" w:rsidP="00F83A19">
            <w:pPr>
              <w:pStyle w:val="NormalWeb"/>
              <w:spacing w:before="0" w:after="0"/>
              <w:jc w:val="center"/>
              <w:rPr>
                <w:color w:val="000000"/>
                <w:sz w:val="20"/>
                <w:szCs w:val="20"/>
              </w:rPr>
            </w:pPr>
            <w:r w:rsidRPr="00B815B5">
              <w:rPr>
                <w:color w:val="000000"/>
                <w:sz w:val="20"/>
                <w:szCs w:val="20"/>
              </w:rPr>
              <w:t>34</w:t>
            </w:r>
          </w:p>
        </w:tc>
        <w:tc>
          <w:tcPr>
            <w:tcW w:w="1275" w:type="dxa"/>
            <w:vMerge w:val="restart"/>
          </w:tcPr>
          <w:p w14:paraId="405479FE"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E</w:t>
            </w:r>
          </w:p>
        </w:tc>
        <w:tc>
          <w:tcPr>
            <w:tcW w:w="1134" w:type="dxa"/>
          </w:tcPr>
          <w:p w14:paraId="03D8DDB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31BD8FA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S3GEB</w:t>
            </w:r>
          </w:p>
        </w:tc>
        <w:tc>
          <w:tcPr>
            <w:tcW w:w="1275" w:type="dxa"/>
          </w:tcPr>
          <w:p w14:paraId="503D47B8"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w:t>
            </w:r>
          </w:p>
        </w:tc>
      </w:tr>
      <w:tr w:rsidR="002C5123" w:rsidRPr="00B815B5" w14:paraId="6428A083" w14:textId="77777777" w:rsidTr="00F83A19">
        <w:trPr>
          <w:trHeight w:val="267"/>
        </w:trPr>
        <w:tc>
          <w:tcPr>
            <w:tcW w:w="1696" w:type="dxa"/>
            <w:vMerge/>
          </w:tcPr>
          <w:p w14:paraId="3257245D"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541AD7A1"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24CF1F25" w14:textId="77777777" w:rsidR="002C5123" w:rsidRPr="00B815B5" w:rsidRDefault="002C5123" w:rsidP="00F83A19">
            <w:pPr>
              <w:pStyle w:val="NormalWeb"/>
              <w:spacing w:before="0" w:after="0"/>
              <w:jc w:val="center"/>
              <w:rPr>
                <w:color w:val="000000"/>
                <w:sz w:val="20"/>
                <w:szCs w:val="20"/>
              </w:rPr>
            </w:pPr>
          </w:p>
        </w:tc>
        <w:tc>
          <w:tcPr>
            <w:tcW w:w="1275" w:type="dxa"/>
            <w:vMerge/>
          </w:tcPr>
          <w:p w14:paraId="38EA983F"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1ADF7F8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0B2B50C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S3GEH</w:t>
            </w:r>
          </w:p>
        </w:tc>
        <w:tc>
          <w:tcPr>
            <w:tcW w:w="1275" w:type="dxa"/>
          </w:tcPr>
          <w:p w14:paraId="17C7B99E"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w:t>
            </w:r>
          </w:p>
        </w:tc>
      </w:tr>
      <w:tr w:rsidR="002C5123" w:rsidRPr="00B815B5" w14:paraId="686D7D97" w14:textId="77777777" w:rsidTr="00F83A19">
        <w:trPr>
          <w:trHeight w:val="271"/>
        </w:trPr>
        <w:tc>
          <w:tcPr>
            <w:tcW w:w="1696" w:type="dxa"/>
            <w:vMerge/>
            <w:hideMark/>
          </w:tcPr>
          <w:p w14:paraId="05A2B1B0"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4D875639"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5C03A5C4"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val="restart"/>
          </w:tcPr>
          <w:p w14:paraId="12FB40F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D</w:t>
            </w:r>
          </w:p>
        </w:tc>
        <w:tc>
          <w:tcPr>
            <w:tcW w:w="1134" w:type="dxa"/>
          </w:tcPr>
          <w:p w14:paraId="4BF85218"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1072410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S3GDB</w:t>
            </w:r>
          </w:p>
        </w:tc>
        <w:tc>
          <w:tcPr>
            <w:tcW w:w="1275" w:type="dxa"/>
          </w:tcPr>
          <w:p w14:paraId="0A3683D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w:t>
            </w:r>
          </w:p>
        </w:tc>
      </w:tr>
      <w:tr w:rsidR="002C5123" w:rsidRPr="00B815B5" w14:paraId="6C370B0F" w14:textId="77777777" w:rsidTr="00F83A19">
        <w:trPr>
          <w:trHeight w:val="271"/>
        </w:trPr>
        <w:tc>
          <w:tcPr>
            <w:tcW w:w="1696" w:type="dxa"/>
            <w:vMerge/>
          </w:tcPr>
          <w:p w14:paraId="4B77EE8F"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5307C295"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6BC0B7C7"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5B572B7A"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3A2BCD9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3D7B3E1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S3GDH</w:t>
            </w:r>
          </w:p>
        </w:tc>
        <w:tc>
          <w:tcPr>
            <w:tcW w:w="1275" w:type="dxa"/>
          </w:tcPr>
          <w:p w14:paraId="3C0A24E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w:t>
            </w:r>
          </w:p>
        </w:tc>
      </w:tr>
      <w:tr w:rsidR="002C5123" w:rsidRPr="00B815B5" w14:paraId="42543419" w14:textId="77777777" w:rsidTr="00F83A19">
        <w:trPr>
          <w:trHeight w:val="58"/>
        </w:trPr>
        <w:tc>
          <w:tcPr>
            <w:tcW w:w="1696" w:type="dxa"/>
          </w:tcPr>
          <w:p w14:paraId="16B0276D"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tcPr>
          <w:p w14:paraId="7EE54681"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3CCEAEC3"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tcPr>
          <w:p w14:paraId="601337E5"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5C5429DA" w14:textId="77777777" w:rsidR="002C5123" w:rsidRPr="00B815B5" w:rsidRDefault="002C5123" w:rsidP="00F83A19">
            <w:pPr>
              <w:pStyle w:val="NormalWeb"/>
              <w:spacing w:before="0" w:beforeAutospacing="0" w:after="0" w:afterAutospacing="0"/>
              <w:jc w:val="center"/>
              <w:rPr>
                <w:color w:val="000000"/>
                <w:sz w:val="20"/>
                <w:szCs w:val="20"/>
              </w:rPr>
            </w:pPr>
          </w:p>
        </w:tc>
        <w:tc>
          <w:tcPr>
            <w:tcW w:w="993" w:type="dxa"/>
          </w:tcPr>
          <w:p w14:paraId="23D66BFC"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tcPr>
          <w:p w14:paraId="73F96993" w14:textId="77777777" w:rsidR="002C5123" w:rsidRPr="00B815B5" w:rsidRDefault="002C5123" w:rsidP="00F83A19">
            <w:pPr>
              <w:pStyle w:val="NormalWeb"/>
              <w:spacing w:before="0" w:beforeAutospacing="0" w:after="0" w:afterAutospacing="0"/>
              <w:jc w:val="center"/>
              <w:rPr>
                <w:color w:val="000000"/>
                <w:sz w:val="20"/>
                <w:szCs w:val="20"/>
              </w:rPr>
            </w:pPr>
          </w:p>
        </w:tc>
      </w:tr>
      <w:tr w:rsidR="002C5123" w:rsidRPr="00B815B5" w14:paraId="526DEBA5" w14:textId="77777777" w:rsidTr="00F83A19">
        <w:trPr>
          <w:trHeight w:val="267"/>
        </w:trPr>
        <w:tc>
          <w:tcPr>
            <w:tcW w:w="1696" w:type="dxa"/>
            <w:vMerge w:val="restart"/>
            <w:hideMark/>
          </w:tcPr>
          <w:p w14:paraId="335F7B20"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19 August 2021</w:t>
            </w:r>
          </w:p>
          <w:p w14:paraId="71033E8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(S4)</w:t>
            </w:r>
          </w:p>
          <w:p w14:paraId="2481F0CC" w14:textId="77777777" w:rsidR="002C5123" w:rsidRPr="00B815B5" w:rsidRDefault="002C5123" w:rsidP="00F83A19">
            <w:pPr>
              <w:pStyle w:val="NormalWeb"/>
              <w:spacing w:before="0" w:beforeAutospacing="0" w:after="0" w:afterAutospacing="0"/>
              <w:jc w:val="center"/>
              <w:rPr>
                <w:color w:val="000000"/>
                <w:sz w:val="20"/>
                <w:szCs w:val="20"/>
              </w:rPr>
            </w:pPr>
          </w:p>
          <w:p w14:paraId="27FF876B" w14:textId="77777777" w:rsidR="002C5123" w:rsidRPr="00B815B5" w:rsidRDefault="002C5123" w:rsidP="00F83A19">
            <w:pPr>
              <w:pStyle w:val="NormalWeb"/>
              <w:spacing w:before="0" w:beforeAutospacing="0" w:after="0" w:afterAutospacing="0"/>
              <w:jc w:val="center"/>
              <w:rPr>
                <w:color w:val="000000"/>
                <w:sz w:val="20"/>
                <w:szCs w:val="20"/>
              </w:rPr>
            </w:pPr>
          </w:p>
          <w:p w14:paraId="10FAEE63"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val="restart"/>
          </w:tcPr>
          <w:p w14:paraId="05980FA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1134" w:type="dxa"/>
            <w:vMerge w:val="restart"/>
          </w:tcPr>
          <w:p w14:paraId="359C47CA" w14:textId="77777777" w:rsidR="002C5123" w:rsidRPr="00B815B5" w:rsidRDefault="002C5123" w:rsidP="00F83A19">
            <w:pPr>
              <w:pStyle w:val="NormalWeb"/>
              <w:spacing w:before="0" w:beforeAutospacing="0" w:after="0" w:afterAutospacing="0"/>
              <w:jc w:val="center"/>
              <w:rPr>
                <w:color w:val="000000" w:themeColor="text1"/>
                <w:sz w:val="20"/>
                <w:szCs w:val="20"/>
              </w:rPr>
            </w:pPr>
            <w:r w:rsidRPr="00B815B5">
              <w:rPr>
                <w:color w:val="000000" w:themeColor="text1"/>
                <w:sz w:val="20"/>
                <w:szCs w:val="20"/>
              </w:rPr>
              <w:t>NA</w:t>
            </w:r>
          </w:p>
        </w:tc>
        <w:tc>
          <w:tcPr>
            <w:tcW w:w="1275" w:type="dxa"/>
            <w:vMerge w:val="restart"/>
          </w:tcPr>
          <w:p w14:paraId="477AE1FB"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NA</w:t>
            </w:r>
          </w:p>
        </w:tc>
        <w:tc>
          <w:tcPr>
            <w:tcW w:w="1134" w:type="dxa"/>
          </w:tcPr>
          <w:p w14:paraId="503C2C9B"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NA</w:t>
            </w:r>
          </w:p>
        </w:tc>
        <w:tc>
          <w:tcPr>
            <w:tcW w:w="993" w:type="dxa"/>
          </w:tcPr>
          <w:p w14:paraId="2F8808A8"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NA</w:t>
            </w:r>
          </w:p>
        </w:tc>
        <w:tc>
          <w:tcPr>
            <w:tcW w:w="1275" w:type="dxa"/>
          </w:tcPr>
          <w:p w14:paraId="10C0E06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NA</w:t>
            </w:r>
          </w:p>
        </w:tc>
      </w:tr>
      <w:tr w:rsidR="002C5123" w:rsidRPr="00B815B5" w14:paraId="734737CE" w14:textId="77777777" w:rsidTr="00F83A19">
        <w:trPr>
          <w:trHeight w:val="267"/>
        </w:trPr>
        <w:tc>
          <w:tcPr>
            <w:tcW w:w="1696" w:type="dxa"/>
            <w:vMerge/>
            <w:hideMark/>
          </w:tcPr>
          <w:p w14:paraId="5DF5E810"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3DD4A6D2"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2210AD8B"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74DE6C82"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13F5AE3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NA</w:t>
            </w:r>
          </w:p>
        </w:tc>
        <w:tc>
          <w:tcPr>
            <w:tcW w:w="993" w:type="dxa"/>
          </w:tcPr>
          <w:p w14:paraId="5329388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NA</w:t>
            </w:r>
          </w:p>
        </w:tc>
        <w:tc>
          <w:tcPr>
            <w:tcW w:w="1275" w:type="dxa"/>
          </w:tcPr>
          <w:p w14:paraId="6F6AE7B0"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NA</w:t>
            </w:r>
          </w:p>
        </w:tc>
      </w:tr>
      <w:tr w:rsidR="002C5123" w:rsidRPr="00B815B5" w14:paraId="79F7568C" w14:textId="77777777" w:rsidTr="00F83A19">
        <w:trPr>
          <w:trHeight w:val="267"/>
        </w:trPr>
        <w:tc>
          <w:tcPr>
            <w:tcW w:w="1696" w:type="dxa"/>
            <w:vMerge/>
            <w:hideMark/>
          </w:tcPr>
          <w:p w14:paraId="0E34D732"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val="restart"/>
          </w:tcPr>
          <w:p w14:paraId="1C30484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G</w:t>
            </w:r>
          </w:p>
        </w:tc>
        <w:tc>
          <w:tcPr>
            <w:tcW w:w="1134" w:type="dxa"/>
            <w:vMerge w:val="restart"/>
          </w:tcPr>
          <w:p w14:paraId="035248C1" w14:textId="77777777" w:rsidR="002C5123" w:rsidRPr="00B815B5" w:rsidRDefault="002C5123" w:rsidP="00F83A19">
            <w:pPr>
              <w:pStyle w:val="NormalWeb"/>
              <w:spacing w:before="0" w:after="0"/>
              <w:jc w:val="center"/>
              <w:rPr>
                <w:color w:val="000000"/>
                <w:sz w:val="20"/>
                <w:szCs w:val="20"/>
              </w:rPr>
            </w:pPr>
            <w:r w:rsidRPr="00B815B5">
              <w:rPr>
                <w:color w:val="000000"/>
                <w:sz w:val="20"/>
                <w:szCs w:val="20"/>
              </w:rPr>
              <w:t>92</w:t>
            </w:r>
          </w:p>
        </w:tc>
        <w:tc>
          <w:tcPr>
            <w:tcW w:w="1275" w:type="dxa"/>
            <w:vMerge w:val="restart"/>
          </w:tcPr>
          <w:p w14:paraId="06BDCFF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E</w:t>
            </w:r>
          </w:p>
        </w:tc>
        <w:tc>
          <w:tcPr>
            <w:tcW w:w="1134" w:type="dxa"/>
          </w:tcPr>
          <w:p w14:paraId="3AE0AF0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58A8282E"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S4GEB</w:t>
            </w:r>
          </w:p>
        </w:tc>
        <w:tc>
          <w:tcPr>
            <w:tcW w:w="1275" w:type="dxa"/>
          </w:tcPr>
          <w:p w14:paraId="461A4C8B"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46</w:t>
            </w:r>
          </w:p>
        </w:tc>
      </w:tr>
      <w:tr w:rsidR="002C5123" w:rsidRPr="00B815B5" w14:paraId="096A25B7" w14:textId="77777777" w:rsidTr="00F83A19">
        <w:trPr>
          <w:trHeight w:val="267"/>
        </w:trPr>
        <w:tc>
          <w:tcPr>
            <w:tcW w:w="1696" w:type="dxa"/>
            <w:vMerge/>
          </w:tcPr>
          <w:p w14:paraId="20C021D6"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05DED4A7"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5090D033" w14:textId="77777777" w:rsidR="002C5123" w:rsidRPr="00B815B5" w:rsidRDefault="002C5123" w:rsidP="00F83A19">
            <w:pPr>
              <w:pStyle w:val="NormalWeb"/>
              <w:spacing w:before="0" w:after="0"/>
              <w:jc w:val="center"/>
              <w:rPr>
                <w:color w:val="000000"/>
                <w:sz w:val="20"/>
                <w:szCs w:val="20"/>
              </w:rPr>
            </w:pPr>
          </w:p>
        </w:tc>
        <w:tc>
          <w:tcPr>
            <w:tcW w:w="1275" w:type="dxa"/>
            <w:vMerge/>
          </w:tcPr>
          <w:p w14:paraId="5E9023F2"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5ABFD893"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0CE45B3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S4GEH</w:t>
            </w:r>
          </w:p>
        </w:tc>
        <w:tc>
          <w:tcPr>
            <w:tcW w:w="1275" w:type="dxa"/>
          </w:tcPr>
          <w:p w14:paraId="2F8B2DD6"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46</w:t>
            </w:r>
          </w:p>
        </w:tc>
      </w:tr>
      <w:tr w:rsidR="002C5123" w:rsidRPr="00B815B5" w14:paraId="3108C96D" w14:textId="77777777" w:rsidTr="00F83A19">
        <w:trPr>
          <w:trHeight w:val="267"/>
        </w:trPr>
        <w:tc>
          <w:tcPr>
            <w:tcW w:w="1696" w:type="dxa"/>
            <w:vMerge/>
            <w:hideMark/>
          </w:tcPr>
          <w:p w14:paraId="48358F15"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49BEFBE9"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3ED2E6F9"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val="restart"/>
          </w:tcPr>
          <w:p w14:paraId="3BF3A35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D</w:t>
            </w:r>
          </w:p>
        </w:tc>
        <w:tc>
          <w:tcPr>
            <w:tcW w:w="1134" w:type="dxa"/>
          </w:tcPr>
          <w:p w14:paraId="0CCD317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36F08B2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S4GDB</w:t>
            </w:r>
          </w:p>
        </w:tc>
        <w:tc>
          <w:tcPr>
            <w:tcW w:w="1275" w:type="dxa"/>
          </w:tcPr>
          <w:p w14:paraId="45177C4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46</w:t>
            </w:r>
          </w:p>
        </w:tc>
      </w:tr>
      <w:tr w:rsidR="002C5123" w:rsidRPr="00B815B5" w14:paraId="440237F1" w14:textId="77777777" w:rsidTr="00F83A19">
        <w:trPr>
          <w:trHeight w:val="267"/>
        </w:trPr>
        <w:tc>
          <w:tcPr>
            <w:tcW w:w="1696" w:type="dxa"/>
            <w:vMerge/>
          </w:tcPr>
          <w:p w14:paraId="39243590"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3D279C6C"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33A89D2C"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66A274D4"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0168CCA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2C80AC4A"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S4GDH</w:t>
            </w:r>
          </w:p>
        </w:tc>
        <w:tc>
          <w:tcPr>
            <w:tcW w:w="1275" w:type="dxa"/>
          </w:tcPr>
          <w:p w14:paraId="5F5E6980"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46</w:t>
            </w:r>
          </w:p>
        </w:tc>
      </w:tr>
      <w:tr w:rsidR="002C5123" w:rsidRPr="00B815B5" w14:paraId="0F575EC7" w14:textId="77777777" w:rsidTr="00F83A19">
        <w:trPr>
          <w:trHeight w:val="58"/>
        </w:trPr>
        <w:tc>
          <w:tcPr>
            <w:tcW w:w="1696" w:type="dxa"/>
          </w:tcPr>
          <w:p w14:paraId="2428F204"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tcPr>
          <w:p w14:paraId="51D958A5"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1A2A9FF0"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tcPr>
          <w:p w14:paraId="70468689"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5CA4397E" w14:textId="77777777" w:rsidR="002C5123" w:rsidRPr="00B815B5" w:rsidRDefault="002C5123" w:rsidP="00F83A19">
            <w:pPr>
              <w:pStyle w:val="NormalWeb"/>
              <w:spacing w:before="0" w:beforeAutospacing="0" w:after="0" w:afterAutospacing="0"/>
              <w:jc w:val="center"/>
              <w:rPr>
                <w:color w:val="000000"/>
                <w:sz w:val="20"/>
                <w:szCs w:val="20"/>
              </w:rPr>
            </w:pPr>
          </w:p>
        </w:tc>
        <w:tc>
          <w:tcPr>
            <w:tcW w:w="993" w:type="dxa"/>
          </w:tcPr>
          <w:p w14:paraId="233E7D34"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tcPr>
          <w:p w14:paraId="2F55F2FB" w14:textId="77777777" w:rsidR="002C5123" w:rsidRPr="00B815B5" w:rsidRDefault="002C5123" w:rsidP="00F83A19">
            <w:pPr>
              <w:pStyle w:val="NormalWeb"/>
              <w:spacing w:before="0" w:beforeAutospacing="0" w:after="0" w:afterAutospacing="0"/>
              <w:jc w:val="center"/>
              <w:rPr>
                <w:color w:val="000000"/>
                <w:sz w:val="20"/>
                <w:szCs w:val="20"/>
              </w:rPr>
            </w:pPr>
          </w:p>
        </w:tc>
      </w:tr>
      <w:tr w:rsidR="002C5123" w:rsidRPr="00B815B5" w14:paraId="3030D428" w14:textId="77777777" w:rsidTr="00F83A19">
        <w:trPr>
          <w:trHeight w:val="267"/>
        </w:trPr>
        <w:tc>
          <w:tcPr>
            <w:tcW w:w="1696" w:type="dxa"/>
            <w:vMerge w:val="restart"/>
            <w:hideMark/>
          </w:tcPr>
          <w:p w14:paraId="25DBB8B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20 August 2021</w:t>
            </w:r>
          </w:p>
          <w:p w14:paraId="794ABFD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(S5)</w:t>
            </w:r>
          </w:p>
        </w:tc>
        <w:tc>
          <w:tcPr>
            <w:tcW w:w="1560" w:type="dxa"/>
            <w:vMerge w:val="restart"/>
          </w:tcPr>
          <w:p w14:paraId="43AF6AA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1134" w:type="dxa"/>
            <w:vMerge w:val="restart"/>
          </w:tcPr>
          <w:p w14:paraId="3B9AB1AD" w14:textId="77777777" w:rsidR="002C5123" w:rsidRPr="00B815B5" w:rsidRDefault="002C5123" w:rsidP="00F83A19">
            <w:pPr>
              <w:pStyle w:val="NormalWeb"/>
              <w:spacing w:before="0" w:after="0"/>
              <w:jc w:val="center"/>
              <w:rPr>
                <w:color w:val="000000"/>
                <w:sz w:val="20"/>
                <w:szCs w:val="20"/>
              </w:rPr>
            </w:pPr>
            <w:r w:rsidRPr="00B815B5">
              <w:rPr>
                <w:color w:val="000000"/>
                <w:sz w:val="20"/>
                <w:szCs w:val="20"/>
              </w:rPr>
              <w:t>38</w:t>
            </w:r>
          </w:p>
        </w:tc>
        <w:tc>
          <w:tcPr>
            <w:tcW w:w="1275" w:type="dxa"/>
            <w:vMerge w:val="restart"/>
          </w:tcPr>
          <w:p w14:paraId="389F181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E</w:t>
            </w:r>
          </w:p>
        </w:tc>
        <w:tc>
          <w:tcPr>
            <w:tcW w:w="1134" w:type="dxa"/>
          </w:tcPr>
          <w:p w14:paraId="4A6CB0FB"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46CE599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S5BEB</w:t>
            </w:r>
          </w:p>
        </w:tc>
        <w:tc>
          <w:tcPr>
            <w:tcW w:w="1275" w:type="dxa"/>
          </w:tcPr>
          <w:p w14:paraId="755099F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19</w:t>
            </w:r>
          </w:p>
        </w:tc>
      </w:tr>
      <w:tr w:rsidR="002C5123" w:rsidRPr="00B815B5" w14:paraId="75DE5C0B" w14:textId="77777777" w:rsidTr="00F83A19">
        <w:trPr>
          <w:trHeight w:val="267"/>
        </w:trPr>
        <w:tc>
          <w:tcPr>
            <w:tcW w:w="1696" w:type="dxa"/>
            <w:vMerge/>
          </w:tcPr>
          <w:p w14:paraId="5C47DA92" w14:textId="77777777" w:rsidR="002C5123" w:rsidRPr="00B815B5" w:rsidRDefault="002C5123" w:rsidP="00F83A19">
            <w:pPr>
              <w:pStyle w:val="NormalWeb"/>
              <w:spacing w:before="0" w:beforeAutospacing="0" w:after="0" w:afterAutospacing="0"/>
              <w:jc w:val="center"/>
              <w:rPr>
                <w:color w:val="000000"/>
                <w:sz w:val="20"/>
                <w:szCs w:val="20"/>
              </w:rPr>
            </w:pPr>
          </w:p>
        </w:tc>
        <w:tc>
          <w:tcPr>
            <w:tcW w:w="1560" w:type="dxa"/>
            <w:vMerge/>
          </w:tcPr>
          <w:p w14:paraId="4B98FD49"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4739C916" w14:textId="77777777" w:rsidR="002C5123" w:rsidRPr="00B815B5" w:rsidRDefault="002C5123" w:rsidP="00F83A19">
            <w:pPr>
              <w:pStyle w:val="NormalWeb"/>
              <w:spacing w:before="0" w:after="0"/>
              <w:jc w:val="center"/>
              <w:rPr>
                <w:color w:val="000000"/>
                <w:sz w:val="20"/>
                <w:szCs w:val="20"/>
              </w:rPr>
            </w:pPr>
          </w:p>
        </w:tc>
        <w:tc>
          <w:tcPr>
            <w:tcW w:w="1275" w:type="dxa"/>
            <w:vMerge/>
          </w:tcPr>
          <w:p w14:paraId="0EE43C98"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64F54066"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2FB47733"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S5BEH</w:t>
            </w:r>
          </w:p>
        </w:tc>
        <w:tc>
          <w:tcPr>
            <w:tcW w:w="1275" w:type="dxa"/>
          </w:tcPr>
          <w:p w14:paraId="394DB9D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19</w:t>
            </w:r>
          </w:p>
        </w:tc>
      </w:tr>
      <w:tr w:rsidR="002C5123" w:rsidRPr="00B815B5" w14:paraId="324CDFE4" w14:textId="77777777" w:rsidTr="00F83A19">
        <w:trPr>
          <w:trHeight w:val="267"/>
        </w:trPr>
        <w:tc>
          <w:tcPr>
            <w:tcW w:w="1696" w:type="dxa"/>
            <w:vMerge/>
            <w:hideMark/>
          </w:tcPr>
          <w:p w14:paraId="6E7DF905" w14:textId="77777777" w:rsidR="002C5123" w:rsidRPr="00B815B5" w:rsidRDefault="002C5123" w:rsidP="00F83A19">
            <w:pPr>
              <w:pStyle w:val="NormalWeb"/>
              <w:spacing w:before="0" w:beforeAutospacing="0" w:after="0" w:afterAutospacing="0"/>
              <w:jc w:val="both"/>
              <w:rPr>
                <w:color w:val="000000"/>
                <w:sz w:val="20"/>
                <w:szCs w:val="20"/>
              </w:rPr>
            </w:pPr>
          </w:p>
        </w:tc>
        <w:tc>
          <w:tcPr>
            <w:tcW w:w="1560" w:type="dxa"/>
            <w:vMerge/>
          </w:tcPr>
          <w:p w14:paraId="71C72BBA"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00E5629B"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val="restart"/>
          </w:tcPr>
          <w:p w14:paraId="7B04744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D</w:t>
            </w:r>
          </w:p>
        </w:tc>
        <w:tc>
          <w:tcPr>
            <w:tcW w:w="1134" w:type="dxa"/>
          </w:tcPr>
          <w:p w14:paraId="74EE9D50"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01160EA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S5BDB</w:t>
            </w:r>
          </w:p>
        </w:tc>
        <w:tc>
          <w:tcPr>
            <w:tcW w:w="1275" w:type="dxa"/>
          </w:tcPr>
          <w:p w14:paraId="463D21F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19</w:t>
            </w:r>
          </w:p>
        </w:tc>
      </w:tr>
      <w:tr w:rsidR="002C5123" w:rsidRPr="00B815B5" w14:paraId="31AF7F20" w14:textId="77777777" w:rsidTr="00F83A19">
        <w:trPr>
          <w:trHeight w:val="267"/>
        </w:trPr>
        <w:tc>
          <w:tcPr>
            <w:tcW w:w="1696" w:type="dxa"/>
            <w:vMerge/>
          </w:tcPr>
          <w:p w14:paraId="4A3606FE" w14:textId="77777777" w:rsidR="002C5123" w:rsidRPr="00B815B5" w:rsidRDefault="002C5123" w:rsidP="00F83A19">
            <w:pPr>
              <w:pStyle w:val="NormalWeb"/>
              <w:spacing w:before="0" w:beforeAutospacing="0" w:after="0" w:afterAutospacing="0"/>
              <w:jc w:val="both"/>
              <w:rPr>
                <w:color w:val="000000"/>
                <w:sz w:val="20"/>
                <w:szCs w:val="20"/>
              </w:rPr>
            </w:pPr>
          </w:p>
        </w:tc>
        <w:tc>
          <w:tcPr>
            <w:tcW w:w="1560" w:type="dxa"/>
            <w:vMerge/>
          </w:tcPr>
          <w:p w14:paraId="15B71DF6"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2D05181F"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377B281E"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0ABECBF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54A44828"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S5BDH</w:t>
            </w:r>
          </w:p>
        </w:tc>
        <w:tc>
          <w:tcPr>
            <w:tcW w:w="1275" w:type="dxa"/>
          </w:tcPr>
          <w:p w14:paraId="3D70F68E"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19</w:t>
            </w:r>
          </w:p>
        </w:tc>
      </w:tr>
      <w:tr w:rsidR="002C5123" w:rsidRPr="00B815B5" w14:paraId="62AB98FC" w14:textId="77777777" w:rsidTr="00F83A19">
        <w:trPr>
          <w:trHeight w:val="267"/>
        </w:trPr>
        <w:tc>
          <w:tcPr>
            <w:tcW w:w="1696" w:type="dxa"/>
            <w:vMerge/>
            <w:hideMark/>
          </w:tcPr>
          <w:p w14:paraId="34ACCACA" w14:textId="77777777" w:rsidR="002C5123" w:rsidRPr="00B815B5" w:rsidRDefault="002C5123" w:rsidP="00F83A19">
            <w:pPr>
              <w:pStyle w:val="NormalWeb"/>
              <w:spacing w:before="0" w:beforeAutospacing="0" w:after="0" w:afterAutospacing="0"/>
              <w:jc w:val="both"/>
              <w:rPr>
                <w:color w:val="000000"/>
                <w:sz w:val="20"/>
                <w:szCs w:val="20"/>
              </w:rPr>
            </w:pPr>
          </w:p>
        </w:tc>
        <w:tc>
          <w:tcPr>
            <w:tcW w:w="1560" w:type="dxa"/>
            <w:vMerge w:val="restart"/>
          </w:tcPr>
          <w:p w14:paraId="63EC6AE4"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G</w:t>
            </w:r>
          </w:p>
        </w:tc>
        <w:tc>
          <w:tcPr>
            <w:tcW w:w="1134" w:type="dxa"/>
            <w:vMerge w:val="restart"/>
          </w:tcPr>
          <w:p w14:paraId="7FCD9FEA" w14:textId="77777777" w:rsidR="002C5123" w:rsidRPr="00B815B5" w:rsidRDefault="002C5123" w:rsidP="00F83A19">
            <w:pPr>
              <w:pStyle w:val="NormalWeb"/>
              <w:spacing w:before="0" w:after="0"/>
              <w:jc w:val="center"/>
              <w:rPr>
                <w:color w:val="000000"/>
                <w:sz w:val="20"/>
                <w:szCs w:val="20"/>
              </w:rPr>
            </w:pPr>
            <w:r w:rsidRPr="00B815B5">
              <w:rPr>
                <w:color w:val="000000"/>
                <w:sz w:val="20"/>
                <w:szCs w:val="20"/>
              </w:rPr>
              <w:t>356</w:t>
            </w:r>
          </w:p>
        </w:tc>
        <w:tc>
          <w:tcPr>
            <w:tcW w:w="1275" w:type="dxa"/>
            <w:vMerge w:val="restart"/>
          </w:tcPr>
          <w:p w14:paraId="0E7CD43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E</w:t>
            </w:r>
          </w:p>
        </w:tc>
        <w:tc>
          <w:tcPr>
            <w:tcW w:w="1134" w:type="dxa"/>
          </w:tcPr>
          <w:p w14:paraId="65E5ED5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40CFE925"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S5GEB</w:t>
            </w:r>
          </w:p>
        </w:tc>
        <w:tc>
          <w:tcPr>
            <w:tcW w:w="1275" w:type="dxa"/>
          </w:tcPr>
          <w:p w14:paraId="032FFA8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178</w:t>
            </w:r>
          </w:p>
        </w:tc>
      </w:tr>
      <w:tr w:rsidR="002C5123" w:rsidRPr="00B815B5" w14:paraId="69C11065" w14:textId="77777777" w:rsidTr="00F83A19">
        <w:trPr>
          <w:trHeight w:val="267"/>
        </w:trPr>
        <w:tc>
          <w:tcPr>
            <w:tcW w:w="1696" w:type="dxa"/>
            <w:vMerge/>
          </w:tcPr>
          <w:p w14:paraId="6C18EA5E" w14:textId="77777777" w:rsidR="002C5123" w:rsidRPr="00B815B5" w:rsidRDefault="002C5123" w:rsidP="00F83A19">
            <w:pPr>
              <w:pStyle w:val="NormalWeb"/>
              <w:spacing w:before="0" w:beforeAutospacing="0" w:after="0" w:afterAutospacing="0"/>
              <w:jc w:val="both"/>
              <w:rPr>
                <w:color w:val="000000"/>
                <w:sz w:val="20"/>
                <w:szCs w:val="20"/>
              </w:rPr>
            </w:pPr>
          </w:p>
        </w:tc>
        <w:tc>
          <w:tcPr>
            <w:tcW w:w="1560" w:type="dxa"/>
            <w:vMerge/>
          </w:tcPr>
          <w:p w14:paraId="12E3FB6E"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4F31785C" w14:textId="77777777" w:rsidR="002C5123" w:rsidRPr="00B815B5" w:rsidRDefault="002C5123" w:rsidP="00F83A19">
            <w:pPr>
              <w:pStyle w:val="NormalWeb"/>
              <w:spacing w:before="0" w:after="0"/>
              <w:jc w:val="center"/>
              <w:rPr>
                <w:color w:val="000000"/>
                <w:sz w:val="20"/>
                <w:szCs w:val="20"/>
              </w:rPr>
            </w:pPr>
          </w:p>
        </w:tc>
        <w:tc>
          <w:tcPr>
            <w:tcW w:w="1275" w:type="dxa"/>
            <w:vMerge/>
          </w:tcPr>
          <w:p w14:paraId="37E3539D"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270B80FC"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7F5FF9F1"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S5GEH</w:t>
            </w:r>
          </w:p>
        </w:tc>
        <w:tc>
          <w:tcPr>
            <w:tcW w:w="1275" w:type="dxa"/>
          </w:tcPr>
          <w:p w14:paraId="20048DC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178</w:t>
            </w:r>
          </w:p>
        </w:tc>
      </w:tr>
      <w:tr w:rsidR="002C5123" w:rsidRPr="00B815B5" w14:paraId="3939C356" w14:textId="77777777" w:rsidTr="00F83A19">
        <w:trPr>
          <w:trHeight w:val="267"/>
        </w:trPr>
        <w:tc>
          <w:tcPr>
            <w:tcW w:w="1696" w:type="dxa"/>
            <w:vMerge/>
            <w:hideMark/>
          </w:tcPr>
          <w:p w14:paraId="2E9ED67F" w14:textId="77777777" w:rsidR="002C5123" w:rsidRPr="00B815B5" w:rsidRDefault="002C5123" w:rsidP="00F83A19">
            <w:pPr>
              <w:pStyle w:val="NormalWeb"/>
              <w:spacing w:before="0" w:beforeAutospacing="0" w:after="0" w:afterAutospacing="0"/>
              <w:jc w:val="both"/>
              <w:rPr>
                <w:color w:val="000000"/>
                <w:sz w:val="20"/>
                <w:szCs w:val="20"/>
              </w:rPr>
            </w:pPr>
          </w:p>
        </w:tc>
        <w:tc>
          <w:tcPr>
            <w:tcW w:w="1560" w:type="dxa"/>
            <w:vMerge/>
          </w:tcPr>
          <w:p w14:paraId="1E979DE1"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39908F1D"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val="restart"/>
          </w:tcPr>
          <w:p w14:paraId="79CF2539"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D</w:t>
            </w:r>
          </w:p>
        </w:tc>
        <w:tc>
          <w:tcPr>
            <w:tcW w:w="1134" w:type="dxa"/>
          </w:tcPr>
          <w:p w14:paraId="1AD3E5CF"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B</w:t>
            </w:r>
          </w:p>
        </w:tc>
        <w:tc>
          <w:tcPr>
            <w:tcW w:w="993" w:type="dxa"/>
          </w:tcPr>
          <w:p w14:paraId="4E23F178"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S5GDB</w:t>
            </w:r>
          </w:p>
        </w:tc>
        <w:tc>
          <w:tcPr>
            <w:tcW w:w="1275" w:type="dxa"/>
          </w:tcPr>
          <w:p w14:paraId="53F35612"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178</w:t>
            </w:r>
          </w:p>
        </w:tc>
      </w:tr>
      <w:tr w:rsidR="002C5123" w:rsidRPr="00B815B5" w14:paraId="1F27C56A" w14:textId="77777777" w:rsidTr="00F83A19">
        <w:trPr>
          <w:trHeight w:val="267"/>
        </w:trPr>
        <w:tc>
          <w:tcPr>
            <w:tcW w:w="1696" w:type="dxa"/>
            <w:vMerge/>
          </w:tcPr>
          <w:p w14:paraId="78078910" w14:textId="77777777" w:rsidR="002C5123" w:rsidRPr="00B815B5" w:rsidRDefault="002C5123" w:rsidP="00F83A19">
            <w:pPr>
              <w:pStyle w:val="NormalWeb"/>
              <w:spacing w:before="0" w:beforeAutospacing="0" w:after="0" w:afterAutospacing="0"/>
              <w:jc w:val="both"/>
              <w:rPr>
                <w:color w:val="000000"/>
                <w:sz w:val="20"/>
                <w:szCs w:val="20"/>
              </w:rPr>
            </w:pPr>
          </w:p>
        </w:tc>
        <w:tc>
          <w:tcPr>
            <w:tcW w:w="1560" w:type="dxa"/>
            <w:vMerge/>
          </w:tcPr>
          <w:p w14:paraId="54222E50"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vMerge/>
          </w:tcPr>
          <w:p w14:paraId="3E578483" w14:textId="77777777" w:rsidR="002C5123" w:rsidRPr="00B815B5" w:rsidRDefault="002C5123" w:rsidP="00F83A19">
            <w:pPr>
              <w:pStyle w:val="NormalWeb"/>
              <w:spacing w:before="0" w:beforeAutospacing="0" w:after="0" w:afterAutospacing="0"/>
              <w:jc w:val="center"/>
              <w:rPr>
                <w:color w:val="000000"/>
                <w:sz w:val="20"/>
                <w:szCs w:val="20"/>
              </w:rPr>
            </w:pPr>
          </w:p>
        </w:tc>
        <w:tc>
          <w:tcPr>
            <w:tcW w:w="1275" w:type="dxa"/>
            <w:vMerge/>
          </w:tcPr>
          <w:p w14:paraId="3E835A13" w14:textId="77777777" w:rsidR="002C5123" w:rsidRPr="00B815B5" w:rsidRDefault="002C5123" w:rsidP="00F83A19">
            <w:pPr>
              <w:pStyle w:val="NormalWeb"/>
              <w:spacing w:before="0" w:beforeAutospacing="0" w:after="0" w:afterAutospacing="0"/>
              <w:jc w:val="center"/>
              <w:rPr>
                <w:color w:val="000000"/>
                <w:sz w:val="20"/>
                <w:szCs w:val="20"/>
              </w:rPr>
            </w:pPr>
          </w:p>
        </w:tc>
        <w:tc>
          <w:tcPr>
            <w:tcW w:w="1134" w:type="dxa"/>
          </w:tcPr>
          <w:p w14:paraId="5023657D"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H</w:t>
            </w:r>
          </w:p>
        </w:tc>
        <w:tc>
          <w:tcPr>
            <w:tcW w:w="993" w:type="dxa"/>
          </w:tcPr>
          <w:p w14:paraId="78F95D66"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S5GDH</w:t>
            </w:r>
          </w:p>
        </w:tc>
        <w:tc>
          <w:tcPr>
            <w:tcW w:w="1275" w:type="dxa"/>
          </w:tcPr>
          <w:p w14:paraId="11810EF7" w14:textId="77777777" w:rsidR="002C5123" w:rsidRPr="00B815B5" w:rsidRDefault="002C5123" w:rsidP="00F83A19">
            <w:pPr>
              <w:pStyle w:val="NormalWeb"/>
              <w:spacing w:before="0" w:beforeAutospacing="0" w:after="0" w:afterAutospacing="0"/>
              <w:jc w:val="center"/>
              <w:rPr>
                <w:color w:val="000000"/>
                <w:sz w:val="20"/>
                <w:szCs w:val="20"/>
              </w:rPr>
            </w:pPr>
            <w:r w:rsidRPr="00B815B5">
              <w:rPr>
                <w:color w:val="000000"/>
                <w:sz w:val="20"/>
                <w:szCs w:val="20"/>
              </w:rPr>
              <w:t>178</w:t>
            </w:r>
          </w:p>
        </w:tc>
      </w:tr>
    </w:tbl>
    <w:p w14:paraId="0F8383B7" w14:textId="77777777" w:rsidR="00E63DF4" w:rsidRDefault="00E63DF4" w:rsidP="001C6405">
      <w:pPr>
        <w:pStyle w:val="NormalWeb"/>
        <w:spacing w:before="0" w:beforeAutospacing="0" w:after="160" w:afterAutospacing="0"/>
        <w:jc w:val="both"/>
        <w:rPr>
          <w:color w:val="000000"/>
          <w:sz w:val="22"/>
          <w:szCs w:val="22"/>
        </w:rPr>
      </w:pPr>
    </w:p>
    <w:p w14:paraId="4790548B" w14:textId="3E4B3014" w:rsidR="00F5403A" w:rsidRPr="00F5403A" w:rsidRDefault="00F5403A" w:rsidP="60C5A3C8">
      <w:pPr>
        <w:jc w:val="both"/>
        <w:rPr>
          <w:color w:val="000000" w:themeColor="text1"/>
        </w:rPr>
      </w:pPr>
    </w:p>
    <w:p w14:paraId="0F5EEA03" w14:textId="6A71FE87" w:rsidR="00F5403A" w:rsidRDefault="00F5403A" w:rsidP="00F5403A">
      <w:pPr>
        <w:pStyle w:val="NormalWeb"/>
        <w:tabs>
          <w:tab w:val="left" w:pos="2977"/>
        </w:tabs>
        <w:spacing w:before="0" w:beforeAutospacing="0" w:after="160" w:afterAutospacing="0"/>
        <w:jc w:val="both"/>
        <w:rPr>
          <w:color w:val="000000" w:themeColor="text1"/>
          <w:sz w:val="22"/>
          <w:szCs w:val="22"/>
        </w:rPr>
      </w:pPr>
    </w:p>
    <w:p w14:paraId="672DB80A" w14:textId="2A04517E" w:rsidR="002E6333" w:rsidRDefault="002E6333">
      <w:pPr>
        <w:autoSpaceDE w:val="0"/>
        <w:autoSpaceDN w:val="0"/>
        <w:adjustRightInd w:val="0"/>
        <w:spacing w:after="0" w:line="240" w:lineRule="auto"/>
        <w:rPr>
          <w:color w:val="000000"/>
        </w:rPr>
      </w:pPr>
      <w:r w:rsidRPr="000F2214">
        <w:rPr>
          <w:b/>
          <w:bCs/>
          <w:color w:val="000000"/>
        </w:rPr>
        <w:t>Table S</w:t>
      </w:r>
      <w:r>
        <w:rPr>
          <w:b/>
          <w:bCs/>
          <w:color w:val="000000"/>
        </w:rPr>
        <w:t>2</w:t>
      </w:r>
      <w:r w:rsidRPr="000F2214">
        <w:rPr>
          <w:b/>
          <w:bCs/>
          <w:color w:val="000000"/>
        </w:rPr>
        <w:t>:</w:t>
      </w:r>
      <w:r>
        <w:rPr>
          <w:color w:val="000000"/>
        </w:rPr>
        <w:t xml:space="preserve"> </w:t>
      </w:r>
      <w:bookmarkStart w:id="0" w:name="_Hlk151557110"/>
      <w:r w:rsidR="00877027">
        <w:rPr>
          <w:color w:val="000000"/>
        </w:rPr>
        <w:t xml:space="preserve">List of 13-base </w:t>
      </w:r>
      <w:r w:rsidR="00877027" w:rsidRPr="0046268E">
        <w:rPr>
          <w:color w:val="000000"/>
        </w:rPr>
        <w:t xml:space="preserve">pair primer indices used for PCR </w:t>
      </w:r>
      <w:r w:rsidR="00877027" w:rsidRPr="0046268E">
        <w:rPr>
          <w:rFonts w:cs="Times New Roman"/>
          <w:color w:val="000000"/>
        </w:rPr>
        <w:t>triplicates. Negative controls of DNA extractions are labelled as NC while negative controls of PCR are labelled as PCRN.</w:t>
      </w:r>
      <w:r w:rsidR="00877027" w:rsidRPr="0046268E">
        <w:rPr>
          <w:color w:val="000000"/>
        </w:rPr>
        <w:t xml:space="preserve"> </w:t>
      </w:r>
      <w:r w:rsidR="00877027" w:rsidRPr="00CC7309">
        <w:rPr>
          <w:color w:val="000000"/>
        </w:rPr>
        <w:t xml:space="preserve">Selected samples </w:t>
      </w:r>
      <w:r w:rsidR="00374668">
        <w:rPr>
          <w:color w:val="000000"/>
        </w:rPr>
        <w:t xml:space="preserve">which were exceptionally specimen-rich </w:t>
      </w:r>
      <w:r w:rsidR="00877027" w:rsidRPr="00CC7309">
        <w:rPr>
          <w:color w:val="000000"/>
        </w:rPr>
        <w:t xml:space="preserve">were </w:t>
      </w:r>
      <w:r w:rsidR="00374668">
        <w:rPr>
          <w:color w:val="000000"/>
        </w:rPr>
        <w:t>kept as three distinct DNA extracts/subsamples</w:t>
      </w:r>
      <w:r w:rsidR="00877027" w:rsidRPr="00CC7309">
        <w:rPr>
          <w:color w:val="000000"/>
        </w:rPr>
        <w:t xml:space="preserve"> </w:t>
      </w:r>
      <w:r w:rsidR="00877027">
        <w:rPr>
          <w:color w:val="000000"/>
        </w:rPr>
        <w:t>(</w:t>
      </w:r>
      <w:r w:rsidR="00374668">
        <w:rPr>
          <w:color w:val="000000"/>
        </w:rPr>
        <w:t xml:space="preserve">Subsample number: </w:t>
      </w:r>
      <w:r w:rsidR="00877027">
        <w:rPr>
          <w:color w:val="000000"/>
        </w:rPr>
        <w:t>R1-R3</w:t>
      </w:r>
      <w:r w:rsidR="00374668">
        <w:rPr>
          <w:color w:val="000000"/>
        </w:rPr>
        <w:t xml:space="preserve">) and processed separately to prevent the potential issue of highly abundant species overwhelming </w:t>
      </w:r>
      <w:proofErr w:type="gramStart"/>
      <w:r w:rsidR="00374668">
        <w:rPr>
          <w:color w:val="000000"/>
        </w:rPr>
        <w:t>that signals of rare species</w:t>
      </w:r>
      <w:proofErr w:type="gramEnd"/>
      <w:r w:rsidR="00877027">
        <w:rPr>
          <w:color w:val="000000"/>
        </w:rPr>
        <w:t xml:space="preserve"> (these are later combined </w:t>
      </w:r>
      <w:r w:rsidR="00374668">
        <w:rPr>
          <w:color w:val="000000"/>
        </w:rPr>
        <w:t xml:space="preserve">during data analysis </w:t>
      </w:r>
      <w:r w:rsidR="00877027">
        <w:rPr>
          <w:color w:val="000000"/>
        </w:rPr>
        <w:t>because they are pseudo-replicates).</w:t>
      </w:r>
      <w:bookmarkEnd w:id="0"/>
    </w:p>
    <w:p w14:paraId="5F0F7380" w14:textId="77777777" w:rsidR="0046268E" w:rsidRPr="00C37826" w:rsidRDefault="0046268E" w:rsidP="00C37826">
      <w:pPr>
        <w:autoSpaceDE w:val="0"/>
        <w:autoSpaceDN w:val="0"/>
        <w:adjustRightInd w:val="0"/>
        <w:spacing w:after="0" w:line="240" w:lineRule="auto"/>
        <w:rPr>
          <w:rFonts w:asciiTheme="minorHAnsi" w:hAnsiTheme="minorHAnsi" w:cstheme="minorHAnsi"/>
          <w:color w:val="000000"/>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722"/>
        <w:gridCol w:w="1907"/>
        <w:gridCol w:w="2160"/>
      </w:tblGrid>
      <w:tr w:rsidR="002A2F52" w:rsidRPr="00B815B5" w14:paraId="644C9485" w14:textId="77777777" w:rsidTr="00C37826">
        <w:trPr>
          <w:trHeight w:val="287"/>
        </w:trPr>
        <w:tc>
          <w:tcPr>
            <w:tcW w:w="1907" w:type="dxa"/>
            <w:shd w:val="clear" w:color="auto" w:fill="auto"/>
          </w:tcPr>
          <w:p w14:paraId="73622694" w14:textId="77777777" w:rsidR="002A2F52" w:rsidRPr="00C37826" w:rsidRDefault="002A2F52" w:rsidP="00E84EAE">
            <w:pPr>
              <w:spacing w:after="0" w:line="240" w:lineRule="auto"/>
              <w:jc w:val="center"/>
              <w:rPr>
                <w:rFonts w:asciiTheme="minorHAnsi" w:eastAsia="Times New Roman" w:hAnsiTheme="minorHAnsi" w:cstheme="minorHAnsi"/>
                <w:b/>
                <w:bCs/>
                <w:color w:val="000000"/>
              </w:rPr>
            </w:pPr>
            <w:r w:rsidRPr="00C37826">
              <w:rPr>
                <w:rFonts w:asciiTheme="minorHAnsi" w:eastAsia="Times New Roman" w:hAnsiTheme="minorHAnsi" w:cstheme="minorHAnsi"/>
                <w:b/>
                <w:bCs/>
                <w:color w:val="000000"/>
              </w:rPr>
              <w:t>Sample codes</w:t>
            </w:r>
          </w:p>
          <w:p w14:paraId="67ABE9EE" w14:textId="02B71656" w:rsidR="002A2F52" w:rsidRPr="00C37826" w:rsidRDefault="002A2F52" w:rsidP="00E84EAE">
            <w:pPr>
              <w:spacing w:after="0" w:line="240" w:lineRule="auto"/>
              <w:jc w:val="center"/>
              <w:rPr>
                <w:rFonts w:asciiTheme="minorHAnsi" w:eastAsia="Times New Roman" w:hAnsiTheme="minorHAnsi" w:cstheme="minorHAnsi"/>
                <w:b/>
                <w:bCs/>
                <w:color w:val="000000"/>
              </w:rPr>
            </w:pPr>
          </w:p>
        </w:tc>
        <w:tc>
          <w:tcPr>
            <w:tcW w:w="1722" w:type="dxa"/>
          </w:tcPr>
          <w:p w14:paraId="48FD70C7" w14:textId="0EC4096A" w:rsidR="002A2F52" w:rsidRPr="00C37826" w:rsidRDefault="002A2F52" w:rsidP="00E84EAE">
            <w:pPr>
              <w:spacing w:after="0" w:line="240" w:lineRule="auto"/>
              <w:jc w:val="center"/>
              <w:rPr>
                <w:rFonts w:asciiTheme="minorHAnsi" w:eastAsia="Times New Roman" w:hAnsiTheme="minorHAnsi" w:cstheme="minorHAnsi"/>
                <w:b/>
                <w:bCs/>
                <w:color w:val="000000"/>
              </w:rPr>
            </w:pPr>
            <w:r w:rsidRPr="00C37826">
              <w:rPr>
                <w:rFonts w:asciiTheme="minorHAnsi" w:eastAsia="Times New Roman" w:hAnsiTheme="minorHAnsi" w:cstheme="minorHAnsi"/>
                <w:b/>
                <w:bCs/>
                <w:color w:val="000000"/>
              </w:rPr>
              <w:t>Subsample number</w:t>
            </w:r>
          </w:p>
        </w:tc>
        <w:tc>
          <w:tcPr>
            <w:tcW w:w="1907" w:type="dxa"/>
          </w:tcPr>
          <w:p w14:paraId="2C551E6E" w14:textId="78388260" w:rsidR="002A2F52" w:rsidRPr="00C37826" w:rsidRDefault="002A2F52" w:rsidP="00E84EAE">
            <w:pPr>
              <w:spacing w:after="0" w:line="240" w:lineRule="auto"/>
              <w:jc w:val="center"/>
              <w:rPr>
                <w:rFonts w:asciiTheme="minorHAnsi" w:eastAsia="Times New Roman" w:hAnsiTheme="minorHAnsi" w:cstheme="minorHAnsi"/>
                <w:b/>
                <w:bCs/>
                <w:color w:val="000000"/>
              </w:rPr>
            </w:pPr>
            <w:r w:rsidRPr="00C37826">
              <w:rPr>
                <w:rFonts w:asciiTheme="minorHAnsi" w:eastAsia="Times New Roman" w:hAnsiTheme="minorHAnsi" w:cstheme="minorHAnsi"/>
                <w:b/>
                <w:bCs/>
                <w:color w:val="000000"/>
              </w:rPr>
              <w:t>PCR triplicates sample codes</w:t>
            </w:r>
          </w:p>
        </w:tc>
        <w:tc>
          <w:tcPr>
            <w:tcW w:w="2160" w:type="dxa"/>
            <w:noWrap/>
            <w:vAlign w:val="bottom"/>
            <w:hideMark/>
          </w:tcPr>
          <w:p w14:paraId="21C38185" w14:textId="44E08043" w:rsidR="002A2F52" w:rsidRPr="00C37826" w:rsidRDefault="002A2F52" w:rsidP="00E84EAE">
            <w:pPr>
              <w:spacing w:after="0" w:line="240" w:lineRule="auto"/>
              <w:jc w:val="center"/>
              <w:rPr>
                <w:rFonts w:asciiTheme="minorHAnsi" w:eastAsia="Times New Roman" w:hAnsiTheme="minorHAnsi" w:cstheme="minorHAnsi"/>
                <w:b/>
                <w:bCs/>
                <w:color w:val="000000"/>
              </w:rPr>
            </w:pPr>
            <w:r w:rsidRPr="00C37826">
              <w:rPr>
                <w:rFonts w:asciiTheme="minorHAnsi" w:eastAsia="Times New Roman" w:hAnsiTheme="minorHAnsi" w:cstheme="minorHAnsi"/>
                <w:b/>
                <w:bCs/>
                <w:color w:val="000000"/>
              </w:rPr>
              <w:t>Primer indices</w:t>
            </w:r>
          </w:p>
        </w:tc>
      </w:tr>
      <w:tr w:rsidR="002A2F52" w:rsidRPr="00B815B5" w14:paraId="507E285E" w14:textId="77777777" w:rsidTr="00C37826">
        <w:trPr>
          <w:trHeight w:val="287"/>
        </w:trPr>
        <w:tc>
          <w:tcPr>
            <w:tcW w:w="1907" w:type="dxa"/>
            <w:shd w:val="clear" w:color="auto" w:fill="auto"/>
          </w:tcPr>
          <w:p w14:paraId="5840B5C8" w14:textId="752F55F8" w:rsidR="002A2F52" w:rsidRPr="00C37826" w:rsidRDefault="002A2F52" w:rsidP="00E84EAE">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S5BDB</w:t>
            </w:r>
          </w:p>
        </w:tc>
        <w:tc>
          <w:tcPr>
            <w:tcW w:w="1722" w:type="dxa"/>
          </w:tcPr>
          <w:p w14:paraId="4CEF11AF" w14:textId="2D9E8B36" w:rsidR="002A2F52" w:rsidRPr="00C37826" w:rsidRDefault="002A2F52" w:rsidP="005A1753">
            <w:pPr>
              <w:spacing w:after="0" w:line="240" w:lineRule="auto"/>
              <w:jc w:val="center"/>
              <w:rPr>
                <w:rFonts w:asciiTheme="minorHAnsi" w:hAnsiTheme="minorHAnsi" w:cstheme="minorHAnsi"/>
                <w:color w:val="000000"/>
              </w:rPr>
            </w:pPr>
            <w:r w:rsidRPr="00C37826">
              <w:rPr>
                <w:rFonts w:asciiTheme="minorHAnsi" w:hAnsiTheme="minorHAnsi" w:cstheme="minorHAnsi"/>
                <w:color w:val="000000"/>
              </w:rPr>
              <w:t>NA</w:t>
            </w:r>
          </w:p>
        </w:tc>
        <w:tc>
          <w:tcPr>
            <w:tcW w:w="1907" w:type="dxa"/>
          </w:tcPr>
          <w:p w14:paraId="54277EC7" w14:textId="3DDC7130" w:rsidR="002A2F52" w:rsidRPr="00C37826" w:rsidRDefault="002A2F52" w:rsidP="00E84EAE">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S5BDB_1</w:t>
            </w:r>
          </w:p>
        </w:tc>
        <w:tc>
          <w:tcPr>
            <w:tcW w:w="2160" w:type="dxa"/>
            <w:noWrap/>
            <w:vAlign w:val="bottom"/>
            <w:hideMark/>
          </w:tcPr>
          <w:p w14:paraId="0BB8ED8E" w14:textId="587D25FF" w:rsidR="002A2F52" w:rsidRPr="00C37826" w:rsidRDefault="002A2F52" w:rsidP="00E84EAE">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ACTCCCAACCAAC</w:t>
            </w:r>
          </w:p>
        </w:tc>
      </w:tr>
      <w:tr w:rsidR="002A2F52" w:rsidRPr="00B815B5" w14:paraId="2F4906DD" w14:textId="77777777" w:rsidTr="00C37826">
        <w:trPr>
          <w:trHeight w:val="287"/>
        </w:trPr>
        <w:tc>
          <w:tcPr>
            <w:tcW w:w="1907" w:type="dxa"/>
            <w:shd w:val="clear" w:color="auto" w:fill="auto"/>
          </w:tcPr>
          <w:p w14:paraId="70158322" w14:textId="5C3C6A9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S5BDB</w:t>
            </w:r>
          </w:p>
        </w:tc>
        <w:tc>
          <w:tcPr>
            <w:tcW w:w="1722" w:type="dxa"/>
          </w:tcPr>
          <w:p w14:paraId="5A3FA13E" w14:textId="14D1150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D8F639A" w14:textId="34201A3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S5BDB_2</w:t>
            </w:r>
          </w:p>
        </w:tc>
        <w:tc>
          <w:tcPr>
            <w:tcW w:w="2160" w:type="dxa"/>
            <w:noWrap/>
            <w:vAlign w:val="bottom"/>
            <w:hideMark/>
          </w:tcPr>
          <w:p w14:paraId="221C35CF" w14:textId="0A377BA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GAGCCGTGGTGTT</w:t>
            </w:r>
          </w:p>
        </w:tc>
      </w:tr>
      <w:tr w:rsidR="002A2F52" w:rsidRPr="00B815B5" w14:paraId="6FB767AA" w14:textId="77777777" w:rsidTr="00C37826">
        <w:trPr>
          <w:trHeight w:val="287"/>
        </w:trPr>
        <w:tc>
          <w:tcPr>
            <w:tcW w:w="1907" w:type="dxa"/>
            <w:shd w:val="clear" w:color="auto" w:fill="auto"/>
          </w:tcPr>
          <w:p w14:paraId="3F6CB182" w14:textId="4E9A68B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S5BDB</w:t>
            </w:r>
          </w:p>
        </w:tc>
        <w:tc>
          <w:tcPr>
            <w:tcW w:w="1722" w:type="dxa"/>
          </w:tcPr>
          <w:p w14:paraId="2F61A931" w14:textId="14AF8820"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74ED004" w14:textId="2D05F91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S5BDB_3</w:t>
            </w:r>
          </w:p>
        </w:tc>
        <w:tc>
          <w:tcPr>
            <w:tcW w:w="2160" w:type="dxa"/>
            <w:noWrap/>
            <w:vAlign w:val="bottom"/>
            <w:hideMark/>
          </w:tcPr>
          <w:p w14:paraId="4FF11B76" w14:textId="50ECCBA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GGAGATAATCGAA</w:t>
            </w:r>
          </w:p>
        </w:tc>
      </w:tr>
      <w:tr w:rsidR="002A2F52" w:rsidRPr="00B815B5" w14:paraId="45F7F532" w14:textId="77777777" w:rsidTr="00C37826">
        <w:trPr>
          <w:trHeight w:val="287"/>
        </w:trPr>
        <w:tc>
          <w:tcPr>
            <w:tcW w:w="1907" w:type="dxa"/>
            <w:shd w:val="clear" w:color="auto" w:fill="auto"/>
          </w:tcPr>
          <w:p w14:paraId="595F7B27" w14:textId="5931831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S5BDH</w:t>
            </w:r>
          </w:p>
        </w:tc>
        <w:tc>
          <w:tcPr>
            <w:tcW w:w="1722" w:type="dxa"/>
          </w:tcPr>
          <w:p w14:paraId="54A70996" w14:textId="5B7E780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A58C79A" w14:textId="1DD03FC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S5BDH_1</w:t>
            </w:r>
          </w:p>
        </w:tc>
        <w:tc>
          <w:tcPr>
            <w:tcW w:w="2160" w:type="dxa"/>
            <w:noWrap/>
            <w:vAlign w:val="bottom"/>
            <w:hideMark/>
          </w:tcPr>
          <w:p w14:paraId="222A25C7" w14:textId="158F025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GGCCTATTAAGTT</w:t>
            </w:r>
          </w:p>
        </w:tc>
      </w:tr>
      <w:tr w:rsidR="002A2F52" w:rsidRPr="00B815B5" w14:paraId="47EB6131" w14:textId="77777777" w:rsidTr="00C37826">
        <w:trPr>
          <w:trHeight w:val="287"/>
        </w:trPr>
        <w:tc>
          <w:tcPr>
            <w:tcW w:w="1907" w:type="dxa"/>
            <w:shd w:val="clear" w:color="auto" w:fill="auto"/>
          </w:tcPr>
          <w:p w14:paraId="27D92694" w14:textId="592B597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S5BDH</w:t>
            </w:r>
          </w:p>
        </w:tc>
        <w:tc>
          <w:tcPr>
            <w:tcW w:w="1722" w:type="dxa"/>
          </w:tcPr>
          <w:p w14:paraId="36A4F2DE" w14:textId="6F14B99E"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C7BD16F" w14:textId="0921DED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S5BDH_2</w:t>
            </w:r>
          </w:p>
        </w:tc>
        <w:tc>
          <w:tcPr>
            <w:tcW w:w="2160" w:type="dxa"/>
            <w:noWrap/>
            <w:vAlign w:val="bottom"/>
            <w:hideMark/>
          </w:tcPr>
          <w:p w14:paraId="40E90ED9" w14:textId="2AEE212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GTTGCTGCCAGAA</w:t>
            </w:r>
          </w:p>
        </w:tc>
      </w:tr>
      <w:tr w:rsidR="002A2F52" w:rsidRPr="00B815B5" w14:paraId="112F6E3E" w14:textId="77777777" w:rsidTr="00C37826">
        <w:trPr>
          <w:trHeight w:val="287"/>
        </w:trPr>
        <w:tc>
          <w:tcPr>
            <w:tcW w:w="1907" w:type="dxa"/>
            <w:shd w:val="clear" w:color="auto" w:fill="auto"/>
          </w:tcPr>
          <w:p w14:paraId="1CB12149" w14:textId="736F462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S5BDH</w:t>
            </w:r>
          </w:p>
        </w:tc>
        <w:tc>
          <w:tcPr>
            <w:tcW w:w="1722" w:type="dxa"/>
          </w:tcPr>
          <w:p w14:paraId="10410C6C" w14:textId="0EE35B2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3F5AFA7" w14:textId="432BB85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S5BDH_3</w:t>
            </w:r>
          </w:p>
        </w:tc>
        <w:tc>
          <w:tcPr>
            <w:tcW w:w="2160" w:type="dxa"/>
            <w:noWrap/>
            <w:vAlign w:val="bottom"/>
            <w:hideMark/>
          </w:tcPr>
          <w:p w14:paraId="0BA6985A" w14:textId="051E3C2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CTGGCCAAGACGC</w:t>
            </w:r>
          </w:p>
        </w:tc>
      </w:tr>
      <w:tr w:rsidR="002A2F52" w:rsidRPr="00B815B5" w14:paraId="2CE604E3" w14:textId="77777777" w:rsidTr="00C37826">
        <w:trPr>
          <w:trHeight w:val="287"/>
        </w:trPr>
        <w:tc>
          <w:tcPr>
            <w:tcW w:w="1907" w:type="dxa"/>
            <w:shd w:val="clear" w:color="auto" w:fill="auto"/>
          </w:tcPr>
          <w:p w14:paraId="65534FCB" w14:textId="7F4C842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S5BEB</w:t>
            </w:r>
          </w:p>
        </w:tc>
        <w:tc>
          <w:tcPr>
            <w:tcW w:w="1722" w:type="dxa"/>
          </w:tcPr>
          <w:p w14:paraId="79EFEB7F" w14:textId="35779B9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963CF8F" w14:textId="489A048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S5BEB_1</w:t>
            </w:r>
          </w:p>
        </w:tc>
        <w:tc>
          <w:tcPr>
            <w:tcW w:w="2160" w:type="dxa"/>
            <w:noWrap/>
            <w:vAlign w:val="bottom"/>
            <w:hideMark/>
          </w:tcPr>
          <w:p w14:paraId="4D115490" w14:textId="33608890"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CTTAAGAAGGTGC</w:t>
            </w:r>
          </w:p>
        </w:tc>
      </w:tr>
      <w:tr w:rsidR="002A2F52" w:rsidRPr="00B815B5" w14:paraId="7E84C10D" w14:textId="77777777" w:rsidTr="00C37826">
        <w:trPr>
          <w:trHeight w:val="287"/>
        </w:trPr>
        <w:tc>
          <w:tcPr>
            <w:tcW w:w="1907" w:type="dxa"/>
            <w:shd w:val="clear" w:color="auto" w:fill="auto"/>
          </w:tcPr>
          <w:p w14:paraId="67178130" w14:textId="57AD23E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S5BEB</w:t>
            </w:r>
          </w:p>
        </w:tc>
        <w:tc>
          <w:tcPr>
            <w:tcW w:w="1722" w:type="dxa"/>
          </w:tcPr>
          <w:p w14:paraId="66336FBC" w14:textId="28476C3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C37161E" w14:textId="570EB01A"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S5BEB_2</w:t>
            </w:r>
          </w:p>
        </w:tc>
        <w:tc>
          <w:tcPr>
            <w:tcW w:w="2160" w:type="dxa"/>
            <w:noWrap/>
            <w:vAlign w:val="bottom"/>
            <w:hideMark/>
          </w:tcPr>
          <w:p w14:paraId="7902E128" w14:textId="251E733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ACACAACTGAGGT</w:t>
            </w:r>
          </w:p>
        </w:tc>
      </w:tr>
      <w:tr w:rsidR="002A2F52" w:rsidRPr="00B815B5" w14:paraId="541DB852" w14:textId="77777777" w:rsidTr="00C37826">
        <w:trPr>
          <w:trHeight w:val="287"/>
        </w:trPr>
        <w:tc>
          <w:tcPr>
            <w:tcW w:w="1907" w:type="dxa"/>
            <w:shd w:val="clear" w:color="auto" w:fill="auto"/>
          </w:tcPr>
          <w:p w14:paraId="78AC7B31" w14:textId="6986AB8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S5BEB</w:t>
            </w:r>
          </w:p>
        </w:tc>
        <w:tc>
          <w:tcPr>
            <w:tcW w:w="1722" w:type="dxa"/>
          </w:tcPr>
          <w:p w14:paraId="1B54614F" w14:textId="6E6F9BA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F15CD11" w14:textId="4AB363A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S5BEB_3</w:t>
            </w:r>
          </w:p>
        </w:tc>
        <w:tc>
          <w:tcPr>
            <w:tcW w:w="2160" w:type="dxa"/>
            <w:noWrap/>
            <w:vAlign w:val="bottom"/>
            <w:hideMark/>
          </w:tcPr>
          <w:p w14:paraId="7D76DD88" w14:textId="0858508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GTTCGGTCCACCG</w:t>
            </w:r>
          </w:p>
        </w:tc>
      </w:tr>
      <w:tr w:rsidR="002A2F52" w:rsidRPr="00B815B5" w14:paraId="4EB99989" w14:textId="77777777" w:rsidTr="00C37826">
        <w:trPr>
          <w:trHeight w:val="287"/>
        </w:trPr>
        <w:tc>
          <w:tcPr>
            <w:tcW w:w="1907" w:type="dxa"/>
            <w:shd w:val="clear" w:color="auto" w:fill="auto"/>
          </w:tcPr>
          <w:p w14:paraId="4EFC42DF" w14:textId="5F0305F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S5BEH</w:t>
            </w:r>
          </w:p>
        </w:tc>
        <w:tc>
          <w:tcPr>
            <w:tcW w:w="1722" w:type="dxa"/>
          </w:tcPr>
          <w:p w14:paraId="3770B9DB" w14:textId="120897B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BB39476" w14:textId="6EB1302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S5BEH_1</w:t>
            </w:r>
          </w:p>
        </w:tc>
        <w:tc>
          <w:tcPr>
            <w:tcW w:w="2160" w:type="dxa"/>
            <w:noWrap/>
            <w:vAlign w:val="bottom"/>
            <w:hideMark/>
          </w:tcPr>
          <w:p w14:paraId="72D41F17" w14:textId="4268DB5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TGCTAATACCAAT</w:t>
            </w:r>
          </w:p>
        </w:tc>
      </w:tr>
      <w:tr w:rsidR="002A2F52" w:rsidRPr="00B815B5" w14:paraId="6B4BBD72" w14:textId="77777777" w:rsidTr="00C37826">
        <w:trPr>
          <w:trHeight w:val="287"/>
        </w:trPr>
        <w:tc>
          <w:tcPr>
            <w:tcW w:w="1907" w:type="dxa"/>
            <w:shd w:val="clear" w:color="auto" w:fill="auto"/>
          </w:tcPr>
          <w:p w14:paraId="55F838B9" w14:textId="1E913ED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S5BEH</w:t>
            </w:r>
          </w:p>
        </w:tc>
        <w:tc>
          <w:tcPr>
            <w:tcW w:w="1722" w:type="dxa"/>
          </w:tcPr>
          <w:p w14:paraId="094B194F" w14:textId="4525269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6F255CBD" w14:textId="3D46FA5A"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S5BEH_2</w:t>
            </w:r>
          </w:p>
        </w:tc>
        <w:tc>
          <w:tcPr>
            <w:tcW w:w="2160" w:type="dxa"/>
            <w:noWrap/>
            <w:vAlign w:val="bottom"/>
            <w:hideMark/>
          </w:tcPr>
          <w:p w14:paraId="6683D9E9" w14:textId="4353565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CCGCACCATGACC</w:t>
            </w:r>
          </w:p>
        </w:tc>
      </w:tr>
      <w:tr w:rsidR="002A2F52" w:rsidRPr="00B815B5" w14:paraId="7EE03C16" w14:textId="77777777" w:rsidTr="00C37826">
        <w:trPr>
          <w:trHeight w:val="287"/>
        </w:trPr>
        <w:tc>
          <w:tcPr>
            <w:tcW w:w="1907" w:type="dxa"/>
            <w:shd w:val="clear" w:color="auto" w:fill="auto"/>
          </w:tcPr>
          <w:p w14:paraId="08ABD398" w14:textId="66FF13B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S5BEH</w:t>
            </w:r>
          </w:p>
        </w:tc>
        <w:tc>
          <w:tcPr>
            <w:tcW w:w="1722" w:type="dxa"/>
          </w:tcPr>
          <w:p w14:paraId="7ACB9FB1" w14:textId="62A3C56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95E8D72" w14:textId="3FD887D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S5BEH_3</w:t>
            </w:r>
          </w:p>
        </w:tc>
        <w:tc>
          <w:tcPr>
            <w:tcW w:w="2160" w:type="dxa"/>
            <w:noWrap/>
            <w:vAlign w:val="bottom"/>
            <w:hideMark/>
          </w:tcPr>
          <w:p w14:paraId="180B26E7" w14:textId="0763C3E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GAGACACGGACTT</w:t>
            </w:r>
          </w:p>
        </w:tc>
      </w:tr>
      <w:tr w:rsidR="002A2F52" w:rsidRPr="00B815B5" w14:paraId="74829E2D" w14:textId="77777777" w:rsidTr="00C37826">
        <w:trPr>
          <w:trHeight w:val="287"/>
        </w:trPr>
        <w:tc>
          <w:tcPr>
            <w:tcW w:w="1907" w:type="dxa"/>
            <w:shd w:val="clear" w:color="auto" w:fill="auto"/>
          </w:tcPr>
          <w:p w14:paraId="52AE11A3" w14:textId="70DFF5E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S1BDB</w:t>
            </w:r>
          </w:p>
        </w:tc>
        <w:tc>
          <w:tcPr>
            <w:tcW w:w="1722" w:type="dxa"/>
          </w:tcPr>
          <w:p w14:paraId="32D9CBAF" w14:textId="5AE9A4F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DE96F48" w14:textId="506A6FE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S1BDB_1</w:t>
            </w:r>
          </w:p>
        </w:tc>
        <w:tc>
          <w:tcPr>
            <w:tcW w:w="2160" w:type="dxa"/>
            <w:noWrap/>
            <w:vAlign w:val="bottom"/>
            <w:hideMark/>
          </w:tcPr>
          <w:p w14:paraId="4BAE3060" w14:textId="5B6507C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TTAAGCACCTGAA</w:t>
            </w:r>
          </w:p>
        </w:tc>
      </w:tr>
      <w:tr w:rsidR="002A2F52" w:rsidRPr="00B815B5" w14:paraId="22A9CBD7" w14:textId="77777777" w:rsidTr="00C37826">
        <w:trPr>
          <w:trHeight w:val="287"/>
        </w:trPr>
        <w:tc>
          <w:tcPr>
            <w:tcW w:w="1907" w:type="dxa"/>
            <w:shd w:val="clear" w:color="auto" w:fill="auto"/>
          </w:tcPr>
          <w:p w14:paraId="1BF77349" w14:textId="1E54828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S1BDB</w:t>
            </w:r>
          </w:p>
        </w:tc>
        <w:tc>
          <w:tcPr>
            <w:tcW w:w="1722" w:type="dxa"/>
          </w:tcPr>
          <w:p w14:paraId="70EC0A98" w14:textId="2B2168EA"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C192512" w14:textId="3BC29EFE"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S1BDB_2</w:t>
            </w:r>
          </w:p>
        </w:tc>
        <w:tc>
          <w:tcPr>
            <w:tcW w:w="2160" w:type="dxa"/>
            <w:noWrap/>
            <w:vAlign w:val="bottom"/>
            <w:hideMark/>
          </w:tcPr>
          <w:p w14:paraId="281E04C5" w14:textId="0F5F0A4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CGTGTTACACCTT</w:t>
            </w:r>
          </w:p>
        </w:tc>
      </w:tr>
      <w:tr w:rsidR="002A2F52" w:rsidRPr="00B815B5" w14:paraId="0243F828" w14:textId="77777777" w:rsidTr="00C37826">
        <w:trPr>
          <w:trHeight w:val="287"/>
        </w:trPr>
        <w:tc>
          <w:tcPr>
            <w:tcW w:w="1907" w:type="dxa"/>
            <w:shd w:val="clear" w:color="auto" w:fill="auto"/>
          </w:tcPr>
          <w:p w14:paraId="6B7B58A5" w14:textId="345A42C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S1BDB</w:t>
            </w:r>
          </w:p>
        </w:tc>
        <w:tc>
          <w:tcPr>
            <w:tcW w:w="1722" w:type="dxa"/>
          </w:tcPr>
          <w:p w14:paraId="25571448" w14:textId="05C0913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BC8CAB1" w14:textId="47903C1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S1BDB_3</w:t>
            </w:r>
          </w:p>
        </w:tc>
        <w:tc>
          <w:tcPr>
            <w:tcW w:w="2160" w:type="dxa"/>
            <w:noWrap/>
            <w:vAlign w:val="bottom"/>
            <w:hideMark/>
          </w:tcPr>
          <w:p w14:paraId="2F0F8A93" w14:textId="7BB00BF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GAGATGGTAGTTA</w:t>
            </w:r>
          </w:p>
        </w:tc>
      </w:tr>
      <w:tr w:rsidR="002A2F52" w:rsidRPr="00B815B5" w14:paraId="300574CC" w14:textId="77777777" w:rsidTr="00C37826">
        <w:trPr>
          <w:trHeight w:val="287"/>
        </w:trPr>
        <w:tc>
          <w:tcPr>
            <w:tcW w:w="1907" w:type="dxa"/>
            <w:shd w:val="clear" w:color="auto" w:fill="auto"/>
          </w:tcPr>
          <w:p w14:paraId="2BB79843" w14:textId="035EB01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S1BDH</w:t>
            </w:r>
          </w:p>
        </w:tc>
        <w:tc>
          <w:tcPr>
            <w:tcW w:w="1722" w:type="dxa"/>
          </w:tcPr>
          <w:p w14:paraId="79F8EC02" w14:textId="6295A1B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4A7EDE8" w14:textId="2168E68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S1BDH_1</w:t>
            </w:r>
          </w:p>
        </w:tc>
        <w:tc>
          <w:tcPr>
            <w:tcW w:w="2160" w:type="dxa"/>
            <w:noWrap/>
            <w:vAlign w:val="bottom"/>
            <w:hideMark/>
          </w:tcPr>
          <w:p w14:paraId="342CA6BD" w14:textId="5114C3CA"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AGCAATCGCGCAC</w:t>
            </w:r>
          </w:p>
        </w:tc>
      </w:tr>
      <w:tr w:rsidR="002A2F52" w:rsidRPr="00B815B5" w14:paraId="483413DD" w14:textId="77777777" w:rsidTr="00C37826">
        <w:trPr>
          <w:trHeight w:val="287"/>
        </w:trPr>
        <w:tc>
          <w:tcPr>
            <w:tcW w:w="1907" w:type="dxa"/>
            <w:shd w:val="clear" w:color="auto" w:fill="auto"/>
          </w:tcPr>
          <w:p w14:paraId="1AE08D52" w14:textId="505FCF9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S1BDH</w:t>
            </w:r>
          </w:p>
        </w:tc>
        <w:tc>
          <w:tcPr>
            <w:tcW w:w="1722" w:type="dxa"/>
          </w:tcPr>
          <w:p w14:paraId="04232502" w14:textId="06AB767A"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F7C0AC4" w14:textId="7AECD6A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S1BDH_2</w:t>
            </w:r>
          </w:p>
        </w:tc>
        <w:tc>
          <w:tcPr>
            <w:tcW w:w="2160" w:type="dxa"/>
            <w:noWrap/>
            <w:vAlign w:val="bottom"/>
            <w:hideMark/>
          </w:tcPr>
          <w:p w14:paraId="30625A6F" w14:textId="595EA8B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CGCACCGAATAAT</w:t>
            </w:r>
          </w:p>
        </w:tc>
      </w:tr>
      <w:tr w:rsidR="002A2F52" w:rsidRPr="00B815B5" w14:paraId="023EFB41" w14:textId="77777777" w:rsidTr="00C37826">
        <w:trPr>
          <w:trHeight w:val="287"/>
        </w:trPr>
        <w:tc>
          <w:tcPr>
            <w:tcW w:w="1907" w:type="dxa"/>
            <w:shd w:val="clear" w:color="auto" w:fill="auto"/>
          </w:tcPr>
          <w:p w14:paraId="41E0B52E" w14:textId="6AF37E3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S1BDH</w:t>
            </w:r>
          </w:p>
        </w:tc>
        <w:tc>
          <w:tcPr>
            <w:tcW w:w="1722" w:type="dxa"/>
          </w:tcPr>
          <w:p w14:paraId="2701E8BB" w14:textId="1A3DCAA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D67E045" w14:textId="4F93B42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S1BDH_3</w:t>
            </w:r>
          </w:p>
        </w:tc>
        <w:tc>
          <w:tcPr>
            <w:tcW w:w="2160" w:type="dxa"/>
            <w:noWrap/>
            <w:vAlign w:val="bottom"/>
            <w:hideMark/>
          </w:tcPr>
          <w:p w14:paraId="1DAC9E3B" w14:textId="74B5CC3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CCTGAATCATCTA</w:t>
            </w:r>
          </w:p>
        </w:tc>
      </w:tr>
      <w:tr w:rsidR="002A2F52" w:rsidRPr="00B815B5" w14:paraId="50CC4B23" w14:textId="77777777" w:rsidTr="00C37826">
        <w:trPr>
          <w:trHeight w:val="287"/>
        </w:trPr>
        <w:tc>
          <w:tcPr>
            <w:tcW w:w="1907" w:type="dxa"/>
            <w:shd w:val="clear" w:color="auto" w:fill="auto"/>
          </w:tcPr>
          <w:p w14:paraId="0A320EA8" w14:textId="7072BC9D"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S1BEB</w:t>
            </w:r>
          </w:p>
        </w:tc>
        <w:tc>
          <w:tcPr>
            <w:tcW w:w="1722" w:type="dxa"/>
          </w:tcPr>
          <w:p w14:paraId="2A2F90C0" w14:textId="7CBAD6AE"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1E612BE" w14:textId="26CAD6F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S1BEB_1</w:t>
            </w:r>
          </w:p>
        </w:tc>
        <w:tc>
          <w:tcPr>
            <w:tcW w:w="2160" w:type="dxa"/>
            <w:noWrap/>
            <w:vAlign w:val="bottom"/>
            <w:hideMark/>
          </w:tcPr>
          <w:p w14:paraId="4DE7CDBB" w14:textId="1513C12A"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AGTAACTTGTTCC</w:t>
            </w:r>
          </w:p>
        </w:tc>
      </w:tr>
      <w:tr w:rsidR="002A2F52" w:rsidRPr="00B815B5" w14:paraId="2A76A291" w14:textId="77777777" w:rsidTr="00C37826">
        <w:trPr>
          <w:trHeight w:val="287"/>
        </w:trPr>
        <w:tc>
          <w:tcPr>
            <w:tcW w:w="1907" w:type="dxa"/>
            <w:shd w:val="clear" w:color="auto" w:fill="auto"/>
          </w:tcPr>
          <w:p w14:paraId="7E9D6CB5" w14:textId="4EA557A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S1BEB</w:t>
            </w:r>
          </w:p>
        </w:tc>
        <w:tc>
          <w:tcPr>
            <w:tcW w:w="1722" w:type="dxa"/>
          </w:tcPr>
          <w:p w14:paraId="521CF5B1" w14:textId="3821B6E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23C7C9B" w14:textId="0071BB9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S1BEB_2</w:t>
            </w:r>
          </w:p>
        </w:tc>
        <w:tc>
          <w:tcPr>
            <w:tcW w:w="2160" w:type="dxa"/>
            <w:noWrap/>
            <w:vAlign w:val="bottom"/>
            <w:hideMark/>
          </w:tcPr>
          <w:p w14:paraId="577B263C" w14:textId="6269DC7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AACCATTCTCACC</w:t>
            </w:r>
          </w:p>
        </w:tc>
      </w:tr>
      <w:tr w:rsidR="002A2F52" w:rsidRPr="00B815B5" w14:paraId="7E05F778" w14:textId="77777777" w:rsidTr="00C37826">
        <w:trPr>
          <w:trHeight w:val="287"/>
        </w:trPr>
        <w:tc>
          <w:tcPr>
            <w:tcW w:w="1907" w:type="dxa"/>
            <w:shd w:val="clear" w:color="auto" w:fill="auto"/>
          </w:tcPr>
          <w:p w14:paraId="20C93961" w14:textId="26357DB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S1BEB</w:t>
            </w:r>
          </w:p>
        </w:tc>
        <w:tc>
          <w:tcPr>
            <w:tcW w:w="1722" w:type="dxa"/>
          </w:tcPr>
          <w:p w14:paraId="77A49812" w14:textId="6D25DA9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C74A2E7" w14:textId="603F756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S1BEB_3</w:t>
            </w:r>
          </w:p>
        </w:tc>
        <w:tc>
          <w:tcPr>
            <w:tcW w:w="2160" w:type="dxa"/>
            <w:noWrap/>
            <w:vAlign w:val="bottom"/>
            <w:hideMark/>
          </w:tcPr>
          <w:p w14:paraId="5F9BFB56" w14:textId="35850DF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GGTGAAGGTGGTC</w:t>
            </w:r>
          </w:p>
        </w:tc>
      </w:tr>
      <w:tr w:rsidR="002A2F52" w:rsidRPr="00B815B5" w14:paraId="735F9E92" w14:textId="77777777" w:rsidTr="00C37826">
        <w:trPr>
          <w:trHeight w:val="287"/>
        </w:trPr>
        <w:tc>
          <w:tcPr>
            <w:tcW w:w="1907" w:type="dxa"/>
            <w:shd w:val="clear" w:color="auto" w:fill="auto"/>
          </w:tcPr>
          <w:p w14:paraId="539D446D" w14:textId="7D8909B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S1BEH</w:t>
            </w:r>
          </w:p>
        </w:tc>
        <w:tc>
          <w:tcPr>
            <w:tcW w:w="1722" w:type="dxa"/>
          </w:tcPr>
          <w:p w14:paraId="20BC4CC6" w14:textId="0D47F03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8C66B13" w14:textId="1BD6D2A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S1BEH_1</w:t>
            </w:r>
          </w:p>
        </w:tc>
        <w:tc>
          <w:tcPr>
            <w:tcW w:w="2160" w:type="dxa"/>
            <w:noWrap/>
            <w:vAlign w:val="bottom"/>
            <w:hideMark/>
          </w:tcPr>
          <w:p w14:paraId="2E4049E5" w14:textId="319A554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TAATAGGCTTCTG</w:t>
            </w:r>
          </w:p>
        </w:tc>
      </w:tr>
      <w:tr w:rsidR="002A2F52" w:rsidRPr="00B815B5" w14:paraId="4EB7CC62" w14:textId="77777777" w:rsidTr="00C37826">
        <w:trPr>
          <w:trHeight w:val="287"/>
        </w:trPr>
        <w:tc>
          <w:tcPr>
            <w:tcW w:w="1907" w:type="dxa"/>
            <w:shd w:val="clear" w:color="auto" w:fill="auto"/>
          </w:tcPr>
          <w:p w14:paraId="49B036B8" w14:textId="1B5B5F3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S1BEH</w:t>
            </w:r>
          </w:p>
        </w:tc>
        <w:tc>
          <w:tcPr>
            <w:tcW w:w="1722" w:type="dxa"/>
          </w:tcPr>
          <w:p w14:paraId="3088B6B4" w14:textId="1B610DC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3F91DEB" w14:textId="7559B59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S1BEH_2</w:t>
            </w:r>
          </w:p>
        </w:tc>
        <w:tc>
          <w:tcPr>
            <w:tcW w:w="2160" w:type="dxa"/>
            <w:noWrap/>
            <w:vAlign w:val="bottom"/>
            <w:hideMark/>
          </w:tcPr>
          <w:p w14:paraId="30CD4AB5" w14:textId="3F06690E"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AAGCGGAGCCAAT</w:t>
            </w:r>
          </w:p>
        </w:tc>
      </w:tr>
      <w:tr w:rsidR="002A2F52" w:rsidRPr="00B815B5" w14:paraId="0417AC90" w14:textId="77777777" w:rsidTr="00C37826">
        <w:trPr>
          <w:trHeight w:val="287"/>
        </w:trPr>
        <w:tc>
          <w:tcPr>
            <w:tcW w:w="1907" w:type="dxa"/>
            <w:shd w:val="clear" w:color="auto" w:fill="auto"/>
          </w:tcPr>
          <w:p w14:paraId="3547B68F" w14:textId="0D97AA0A"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S1BEH</w:t>
            </w:r>
          </w:p>
        </w:tc>
        <w:tc>
          <w:tcPr>
            <w:tcW w:w="1722" w:type="dxa"/>
          </w:tcPr>
          <w:p w14:paraId="35BC744C" w14:textId="0E62E8D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BE6665C" w14:textId="038A9A0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S1BEH_3</w:t>
            </w:r>
          </w:p>
        </w:tc>
        <w:tc>
          <w:tcPr>
            <w:tcW w:w="2160" w:type="dxa"/>
            <w:noWrap/>
            <w:vAlign w:val="bottom"/>
            <w:hideMark/>
          </w:tcPr>
          <w:p w14:paraId="3DE1376A" w14:textId="36FDA66D"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CTTCTATTGTTGT</w:t>
            </w:r>
          </w:p>
        </w:tc>
      </w:tr>
      <w:tr w:rsidR="002A2F52" w:rsidRPr="00B815B5" w14:paraId="614F3B23" w14:textId="77777777" w:rsidTr="00C37826">
        <w:trPr>
          <w:trHeight w:val="287"/>
        </w:trPr>
        <w:tc>
          <w:tcPr>
            <w:tcW w:w="1907" w:type="dxa"/>
            <w:shd w:val="clear" w:color="auto" w:fill="auto"/>
          </w:tcPr>
          <w:p w14:paraId="1C3C9A6C" w14:textId="7744D5C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S2BDB</w:t>
            </w:r>
          </w:p>
        </w:tc>
        <w:tc>
          <w:tcPr>
            <w:tcW w:w="1722" w:type="dxa"/>
          </w:tcPr>
          <w:p w14:paraId="679E6C97" w14:textId="26CA83E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241537D" w14:textId="4232B60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S2BDB_1</w:t>
            </w:r>
          </w:p>
        </w:tc>
        <w:tc>
          <w:tcPr>
            <w:tcW w:w="2160" w:type="dxa"/>
            <w:noWrap/>
            <w:vAlign w:val="bottom"/>
            <w:hideMark/>
          </w:tcPr>
          <w:p w14:paraId="0F9BA680" w14:textId="10F1AB3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ACCGGATCTGCGA</w:t>
            </w:r>
          </w:p>
        </w:tc>
      </w:tr>
      <w:tr w:rsidR="002A2F52" w:rsidRPr="00B815B5" w14:paraId="48AD29B2" w14:textId="77777777" w:rsidTr="00C37826">
        <w:trPr>
          <w:trHeight w:val="287"/>
        </w:trPr>
        <w:tc>
          <w:tcPr>
            <w:tcW w:w="1907" w:type="dxa"/>
            <w:shd w:val="clear" w:color="auto" w:fill="auto"/>
          </w:tcPr>
          <w:p w14:paraId="0EDD8BC2" w14:textId="2E7E934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S2BDB</w:t>
            </w:r>
          </w:p>
        </w:tc>
        <w:tc>
          <w:tcPr>
            <w:tcW w:w="1722" w:type="dxa"/>
          </w:tcPr>
          <w:p w14:paraId="22454551" w14:textId="48E49EA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075A97C" w14:textId="05A7255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S2BDB_2</w:t>
            </w:r>
          </w:p>
        </w:tc>
        <w:tc>
          <w:tcPr>
            <w:tcW w:w="2160" w:type="dxa"/>
            <w:noWrap/>
            <w:vAlign w:val="bottom"/>
            <w:hideMark/>
          </w:tcPr>
          <w:p w14:paraId="0FEE6BE0" w14:textId="3F2CB05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CTACAGAGTTGGT</w:t>
            </w:r>
          </w:p>
        </w:tc>
      </w:tr>
      <w:tr w:rsidR="002A2F52" w:rsidRPr="00B815B5" w14:paraId="4B7FAEAC" w14:textId="77777777" w:rsidTr="00C37826">
        <w:trPr>
          <w:trHeight w:val="287"/>
        </w:trPr>
        <w:tc>
          <w:tcPr>
            <w:tcW w:w="1907" w:type="dxa"/>
            <w:shd w:val="clear" w:color="auto" w:fill="auto"/>
          </w:tcPr>
          <w:p w14:paraId="1B446C4D" w14:textId="784F5430"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S2BDB</w:t>
            </w:r>
          </w:p>
        </w:tc>
        <w:tc>
          <w:tcPr>
            <w:tcW w:w="1722" w:type="dxa"/>
          </w:tcPr>
          <w:p w14:paraId="2F49A12C" w14:textId="165DA56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179189D" w14:textId="219E627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S2BDB_3</w:t>
            </w:r>
          </w:p>
        </w:tc>
        <w:tc>
          <w:tcPr>
            <w:tcW w:w="2160" w:type="dxa"/>
            <w:noWrap/>
            <w:vAlign w:val="bottom"/>
            <w:hideMark/>
          </w:tcPr>
          <w:p w14:paraId="5457E882" w14:textId="2CF3D68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GCTGCGGACACAC</w:t>
            </w:r>
          </w:p>
        </w:tc>
      </w:tr>
      <w:tr w:rsidR="002A2F52" w:rsidRPr="00B815B5" w14:paraId="4A713495" w14:textId="77777777" w:rsidTr="00C37826">
        <w:trPr>
          <w:trHeight w:val="287"/>
        </w:trPr>
        <w:tc>
          <w:tcPr>
            <w:tcW w:w="1907" w:type="dxa"/>
            <w:shd w:val="clear" w:color="auto" w:fill="auto"/>
          </w:tcPr>
          <w:p w14:paraId="0DDEF1E6" w14:textId="54343C1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S2BDH</w:t>
            </w:r>
          </w:p>
        </w:tc>
        <w:tc>
          <w:tcPr>
            <w:tcW w:w="1722" w:type="dxa"/>
          </w:tcPr>
          <w:p w14:paraId="6B9E5523" w14:textId="72F2BF9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001AE21" w14:textId="65ACA6E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S2BDH_1</w:t>
            </w:r>
          </w:p>
        </w:tc>
        <w:tc>
          <w:tcPr>
            <w:tcW w:w="2160" w:type="dxa"/>
            <w:noWrap/>
            <w:vAlign w:val="bottom"/>
            <w:hideMark/>
          </w:tcPr>
          <w:p w14:paraId="134EA088" w14:textId="3DB1FB4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ATAATATTCGGCA</w:t>
            </w:r>
          </w:p>
        </w:tc>
      </w:tr>
      <w:tr w:rsidR="002A2F52" w:rsidRPr="00B815B5" w14:paraId="5CC89347" w14:textId="77777777" w:rsidTr="00C37826">
        <w:trPr>
          <w:trHeight w:val="287"/>
        </w:trPr>
        <w:tc>
          <w:tcPr>
            <w:tcW w:w="1907" w:type="dxa"/>
            <w:shd w:val="clear" w:color="auto" w:fill="auto"/>
          </w:tcPr>
          <w:p w14:paraId="47E98CCD" w14:textId="2B8C85E0"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S2BDH</w:t>
            </w:r>
          </w:p>
        </w:tc>
        <w:tc>
          <w:tcPr>
            <w:tcW w:w="1722" w:type="dxa"/>
          </w:tcPr>
          <w:p w14:paraId="745E5464" w14:textId="48F8A98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7F6F809" w14:textId="068D9BD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S2BDH_2</w:t>
            </w:r>
          </w:p>
        </w:tc>
        <w:tc>
          <w:tcPr>
            <w:tcW w:w="2160" w:type="dxa"/>
            <w:noWrap/>
            <w:vAlign w:val="bottom"/>
            <w:hideMark/>
          </w:tcPr>
          <w:p w14:paraId="024644C3" w14:textId="0B8211F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CTCCTCCAGTTGC</w:t>
            </w:r>
          </w:p>
        </w:tc>
      </w:tr>
      <w:tr w:rsidR="002A2F52" w:rsidRPr="00B815B5" w14:paraId="17AE9A33" w14:textId="77777777" w:rsidTr="00C37826">
        <w:trPr>
          <w:trHeight w:val="287"/>
        </w:trPr>
        <w:tc>
          <w:tcPr>
            <w:tcW w:w="1907" w:type="dxa"/>
            <w:shd w:val="clear" w:color="auto" w:fill="auto"/>
          </w:tcPr>
          <w:p w14:paraId="47A74C7E" w14:textId="01A0F04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S2BDH</w:t>
            </w:r>
          </w:p>
        </w:tc>
        <w:tc>
          <w:tcPr>
            <w:tcW w:w="1722" w:type="dxa"/>
          </w:tcPr>
          <w:p w14:paraId="4A09D041" w14:textId="162EDE30"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485141E" w14:textId="1F0E9DB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S2BDH_3</w:t>
            </w:r>
          </w:p>
        </w:tc>
        <w:tc>
          <w:tcPr>
            <w:tcW w:w="2160" w:type="dxa"/>
            <w:noWrap/>
            <w:vAlign w:val="bottom"/>
            <w:hideMark/>
          </w:tcPr>
          <w:p w14:paraId="0B495781" w14:textId="78962E8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CGCTACCGCACCA</w:t>
            </w:r>
          </w:p>
        </w:tc>
      </w:tr>
      <w:tr w:rsidR="002A2F52" w:rsidRPr="00B815B5" w14:paraId="5E892B8F" w14:textId="77777777" w:rsidTr="00C37826">
        <w:trPr>
          <w:trHeight w:val="287"/>
        </w:trPr>
        <w:tc>
          <w:tcPr>
            <w:tcW w:w="1907" w:type="dxa"/>
            <w:shd w:val="clear" w:color="auto" w:fill="auto"/>
          </w:tcPr>
          <w:p w14:paraId="27621700" w14:textId="0EC58FB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S2BEB</w:t>
            </w:r>
          </w:p>
        </w:tc>
        <w:tc>
          <w:tcPr>
            <w:tcW w:w="1722" w:type="dxa"/>
          </w:tcPr>
          <w:p w14:paraId="5C5206B3" w14:textId="4C276F4E"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6B4E15C3" w14:textId="1FE5E34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S2BEB_1</w:t>
            </w:r>
          </w:p>
        </w:tc>
        <w:tc>
          <w:tcPr>
            <w:tcW w:w="2160" w:type="dxa"/>
            <w:noWrap/>
            <w:vAlign w:val="bottom"/>
            <w:hideMark/>
          </w:tcPr>
          <w:p w14:paraId="5FE49085" w14:textId="7061999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CAAGTCCACTATG</w:t>
            </w:r>
          </w:p>
        </w:tc>
      </w:tr>
      <w:tr w:rsidR="002A2F52" w:rsidRPr="00B815B5" w14:paraId="68E718E5" w14:textId="77777777" w:rsidTr="00C37826">
        <w:trPr>
          <w:trHeight w:val="287"/>
        </w:trPr>
        <w:tc>
          <w:tcPr>
            <w:tcW w:w="1907" w:type="dxa"/>
            <w:shd w:val="clear" w:color="auto" w:fill="auto"/>
          </w:tcPr>
          <w:p w14:paraId="521C26AE" w14:textId="514D1E8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S2BEB</w:t>
            </w:r>
          </w:p>
        </w:tc>
        <w:tc>
          <w:tcPr>
            <w:tcW w:w="1722" w:type="dxa"/>
          </w:tcPr>
          <w:p w14:paraId="6413645E" w14:textId="1698943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BCACADA" w14:textId="767B72F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S2BEB_2</w:t>
            </w:r>
          </w:p>
        </w:tc>
        <w:tc>
          <w:tcPr>
            <w:tcW w:w="2160" w:type="dxa"/>
            <w:noWrap/>
            <w:vAlign w:val="bottom"/>
            <w:hideMark/>
          </w:tcPr>
          <w:p w14:paraId="25632DF7" w14:textId="2DA5C6DD"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AAGGCTGTATAAG</w:t>
            </w:r>
          </w:p>
        </w:tc>
      </w:tr>
      <w:tr w:rsidR="002A2F52" w:rsidRPr="00B815B5" w14:paraId="3D9D4C28" w14:textId="77777777" w:rsidTr="00C37826">
        <w:trPr>
          <w:trHeight w:val="287"/>
        </w:trPr>
        <w:tc>
          <w:tcPr>
            <w:tcW w:w="1907" w:type="dxa"/>
            <w:shd w:val="clear" w:color="auto" w:fill="auto"/>
          </w:tcPr>
          <w:p w14:paraId="5B042252" w14:textId="78F5B41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S2BEB</w:t>
            </w:r>
          </w:p>
        </w:tc>
        <w:tc>
          <w:tcPr>
            <w:tcW w:w="1722" w:type="dxa"/>
          </w:tcPr>
          <w:p w14:paraId="743B0A4D" w14:textId="050B7C4E"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9CA4BCD" w14:textId="24AC5FA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S2BEB_3</w:t>
            </w:r>
          </w:p>
        </w:tc>
        <w:tc>
          <w:tcPr>
            <w:tcW w:w="2160" w:type="dxa"/>
            <w:noWrap/>
            <w:vAlign w:val="bottom"/>
            <w:hideMark/>
          </w:tcPr>
          <w:p w14:paraId="62AA62CD" w14:textId="3DD4DA5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GTATGTTGGATAA</w:t>
            </w:r>
          </w:p>
        </w:tc>
      </w:tr>
      <w:tr w:rsidR="002A2F52" w:rsidRPr="00B815B5" w14:paraId="147EBF57" w14:textId="77777777" w:rsidTr="00C37826">
        <w:trPr>
          <w:trHeight w:val="287"/>
        </w:trPr>
        <w:tc>
          <w:tcPr>
            <w:tcW w:w="1907" w:type="dxa"/>
            <w:shd w:val="clear" w:color="auto" w:fill="auto"/>
          </w:tcPr>
          <w:p w14:paraId="1477659F" w14:textId="03DD6C2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S2BEH</w:t>
            </w:r>
          </w:p>
        </w:tc>
        <w:tc>
          <w:tcPr>
            <w:tcW w:w="1722" w:type="dxa"/>
          </w:tcPr>
          <w:p w14:paraId="66DD4497" w14:textId="608B8ECD"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ADED483" w14:textId="64F23EDD"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S2BEH_1</w:t>
            </w:r>
          </w:p>
        </w:tc>
        <w:tc>
          <w:tcPr>
            <w:tcW w:w="2160" w:type="dxa"/>
            <w:noWrap/>
            <w:vAlign w:val="bottom"/>
            <w:hideMark/>
          </w:tcPr>
          <w:p w14:paraId="72893337" w14:textId="50CAB06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TCCAGAGAAGAGA</w:t>
            </w:r>
          </w:p>
        </w:tc>
      </w:tr>
      <w:tr w:rsidR="002A2F52" w:rsidRPr="00B815B5" w14:paraId="6D76C797" w14:textId="77777777" w:rsidTr="00C37826">
        <w:trPr>
          <w:trHeight w:val="287"/>
        </w:trPr>
        <w:tc>
          <w:tcPr>
            <w:tcW w:w="1907" w:type="dxa"/>
            <w:shd w:val="clear" w:color="auto" w:fill="auto"/>
          </w:tcPr>
          <w:p w14:paraId="78AB2BB0" w14:textId="3C628FC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S2BEH</w:t>
            </w:r>
          </w:p>
        </w:tc>
        <w:tc>
          <w:tcPr>
            <w:tcW w:w="1722" w:type="dxa"/>
          </w:tcPr>
          <w:p w14:paraId="1B7BD622" w14:textId="2C33C4C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ABC4925" w14:textId="5910D23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S2BEH_2</w:t>
            </w:r>
          </w:p>
        </w:tc>
        <w:tc>
          <w:tcPr>
            <w:tcW w:w="2160" w:type="dxa"/>
            <w:noWrap/>
            <w:vAlign w:val="bottom"/>
            <w:hideMark/>
          </w:tcPr>
          <w:p w14:paraId="7490AE2C" w14:textId="218B5EB0"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CAGGGTATGAATA</w:t>
            </w:r>
          </w:p>
        </w:tc>
      </w:tr>
      <w:tr w:rsidR="002A2F52" w:rsidRPr="00B815B5" w14:paraId="48327A75" w14:textId="77777777" w:rsidTr="00C37826">
        <w:trPr>
          <w:trHeight w:val="287"/>
        </w:trPr>
        <w:tc>
          <w:tcPr>
            <w:tcW w:w="1907" w:type="dxa"/>
            <w:shd w:val="clear" w:color="auto" w:fill="auto"/>
          </w:tcPr>
          <w:p w14:paraId="00A1B267" w14:textId="755CA21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S2BEH</w:t>
            </w:r>
          </w:p>
        </w:tc>
        <w:tc>
          <w:tcPr>
            <w:tcW w:w="1722" w:type="dxa"/>
          </w:tcPr>
          <w:p w14:paraId="41D2E69C" w14:textId="7DC2B1E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7D9C025" w14:textId="312FE6A0"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S2BEH_3</w:t>
            </w:r>
          </w:p>
        </w:tc>
        <w:tc>
          <w:tcPr>
            <w:tcW w:w="2160" w:type="dxa"/>
            <w:noWrap/>
            <w:vAlign w:val="bottom"/>
            <w:hideMark/>
          </w:tcPr>
          <w:p w14:paraId="5BF45A21" w14:textId="244F0E0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GACCACACCGGAT</w:t>
            </w:r>
          </w:p>
        </w:tc>
      </w:tr>
      <w:tr w:rsidR="002A2F52" w:rsidRPr="00B815B5" w14:paraId="2ADE80E4" w14:textId="77777777" w:rsidTr="00C37826">
        <w:trPr>
          <w:trHeight w:val="287"/>
        </w:trPr>
        <w:tc>
          <w:tcPr>
            <w:tcW w:w="1907" w:type="dxa"/>
            <w:shd w:val="clear" w:color="auto" w:fill="auto"/>
          </w:tcPr>
          <w:p w14:paraId="4C683AAB" w14:textId="15AF5DC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S3BDB</w:t>
            </w:r>
          </w:p>
        </w:tc>
        <w:tc>
          <w:tcPr>
            <w:tcW w:w="1722" w:type="dxa"/>
          </w:tcPr>
          <w:p w14:paraId="514D7DA9" w14:textId="03AD19A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51497FBA" w14:textId="22BDA8E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S3BDB_1</w:t>
            </w:r>
          </w:p>
        </w:tc>
        <w:tc>
          <w:tcPr>
            <w:tcW w:w="2160" w:type="dxa"/>
            <w:noWrap/>
            <w:vAlign w:val="bottom"/>
            <w:hideMark/>
          </w:tcPr>
          <w:p w14:paraId="70E20B75" w14:textId="47ACF540"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AATGGCCGGTTCA</w:t>
            </w:r>
          </w:p>
        </w:tc>
      </w:tr>
      <w:tr w:rsidR="002A2F52" w:rsidRPr="00B815B5" w14:paraId="3099C7AF" w14:textId="77777777" w:rsidTr="00C37826">
        <w:trPr>
          <w:trHeight w:val="287"/>
        </w:trPr>
        <w:tc>
          <w:tcPr>
            <w:tcW w:w="1907" w:type="dxa"/>
            <w:shd w:val="clear" w:color="auto" w:fill="auto"/>
          </w:tcPr>
          <w:p w14:paraId="66FC94B0" w14:textId="6106921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lastRenderedPageBreak/>
              <w:t>S3BDB</w:t>
            </w:r>
          </w:p>
        </w:tc>
        <w:tc>
          <w:tcPr>
            <w:tcW w:w="1722" w:type="dxa"/>
          </w:tcPr>
          <w:p w14:paraId="73FE2838" w14:textId="541E8DA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59F26408" w14:textId="332E67EA"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S3BDB_2</w:t>
            </w:r>
          </w:p>
        </w:tc>
        <w:tc>
          <w:tcPr>
            <w:tcW w:w="2160" w:type="dxa"/>
            <w:noWrap/>
            <w:vAlign w:val="bottom"/>
            <w:hideMark/>
          </w:tcPr>
          <w:p w14:paraId="5EC116EF" w14:textId="0BB5D67E"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ACACGGCTGTCAT</w:t>
            </w:r>
          </w:p>
        </w:tc>
      </w:tr>
      <w:tr w:rsidR="002A2F52" w:rsidRPr="00B815B5" w14:paraId="267A0ADE" w14:textId="77777777" w:rsidTr="00C37826">
        <w:trPr>
          <w:trHeight w:val="287"/>
        </w:trPr>
        <w:tc>
          <w:tcPr>
            <w:tcW w:w="1907" w:type="dxa"/>
            <w:shd w:val="clear" w:color="auto" w:fill="auto"/>
          </w:tcPr>
          <w:p w14:paraId="11D28F26" w14:textId="165540B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S3BDB</w:t>
            </w:r>
          </w:p>
        </w:tc>
        <w:tc>
          <w:tcPr>
            <w:tcW w:w="1722" w:type="dxa"/>
          </w:tcPr>
          <w:p w14:paraId="2D1F453F" w14:textId="5FA09BF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6EAD1A2" w14:textId="2F8C841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S3BDB_3</w:t>
            </w:r>
          </w:p>
        </w:tc>
        <w:tc>
          <w:tcPr>
            <w:tcW w:w="2160" w:type="dxa"/>
            <w:noWrap/>
            <w:vAlign w:val="bottom"/>
            <w:hideMark/>
          </w:tcPr>
          <w:p w14:paraId="6EB4BB15" w14:textId="42F472F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GCCTCTTCGAATA</w:t>
            </w:r>
          </w:p>
        </w:tc>
      </w:tr>
      <w:tr w:rsidR="002A2F52" w:rsidRPr="00B815B5" w14:paraId="444C3493" w14:textId="77777777" w:rsidTr="00C37826">
        <w:trPr>
          <w:trHeight w:val="287"/>
        </w:trPr>
        <w:tc>
          <w:tcPr>
            <w:tcW w:w="1907" w:type="dxa"/>
            <w:shd w:val="clear" w:color="auto" w:fill="auto"/>
          </w:tcPr>
          <w:p w14:paraId="52588069" w14:textId="3CB417A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S3BDH</w:t>
            </w:r>
          </w:p>
        </w:tc>
        <w:tc>
          <w:tcPr>
            <w:tcW w:w="1722" w:type="dxa"/>
          </w:tcPr>
          <w:p w14:paraId="3C29A95E" w14:textId="63FC75CD"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6365789A" w14:textId="6740174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S3BDH_1</w:t>
            </w:r>
          </w:p>
        </w:tc>
        <w:tc>
          <w:tcPr>
            <w:tcW w:w="2160" w:type="dxa"/>
            <w:noWrap/>
            <w:vAlign w:val="bottom"/>
            <w:hideMark/>
          </w:tcPr>
          <w:p w14:paraId="166BE566" w14:textId="6979094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GCCCTATAACACA</w:t>
            </w:r>
          </w:p>
        </w:tc>
      </w:tr>
      <w:tr w:rsidR="002A2F52" w:rsidRPr="00B815B5" w14:paraId="4C59D251" w14:textId="77777777" w:rsidTr="00C37826">
        <w:trPr>
          <w:trHeight w:val="287"/>
        </w:trPr>
        <w:tc>
          <w:tcPr>
            <w:tcW w:w="1907" w:type="dxa"/>
            <w:shd w:val="clear" w:color="auto" w:fill="auto"/>
          </w:tcPr>
          <w:p w14:paraId="33A8F3F3" w14:textId="20CA0EE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S3BDH</w:t>
            </w:r>
          </w:p>
        </w:tc>
        <w:tc>
          <w:tcPr>
            <w:tcW w:w="1722" w:type="dxa"/>
          </w:tcPr>
          <w:p w14:paraId="09CAB5C2" w14:textId="02A9B2E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A894C18" w14:textId="4340B6E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S3BDH_2</w:t>
            </w:r>
          </w:p>
        </w:tc>
        <w:tc>
          <w:tcPr>
            <w:tcW w:w="2160" w:type="dxa"/>
            <w:noWrap/>
            <w:vAlign w:val="bottom"/>
            <w:hideMark/>
          </w:tcPr>
          <w:p w14:paraId="51949660" w14:textId="46D0924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GGTGTATCCTCCA</w:t>
            </w:r>
          </w:p>
        </w:tc>
      </w:tr>
      <w:tr w:rsidR="002A2F52" w:rsidRPr="00B815B5" w14:paraId="7588890B" w14:textId="77777777" w:rsidTr="00C37826">
        <w:trPr>
          <w:trHeight w:val="287"/>
        </w:trPr>
        <w:tc>
          <w:tcPr>
            <w:tcW w:w="1907" w:type="dxa"/>
            <w:shd w:val="clear" w:color="auto" w:fill="auto"/>
          </w:tcPr>
          <w:p w14:paraId="615C8F41" w14:textId="24B5D99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S3BDH</w:t>
            </w:r>
          </w:p>
        </w:tc>
        <w:tc>
          <w:tcPr>
            <w:tcW w:w="1722" w:type="dxa"/>
          </w:tcPr>
          <w:p w14:paraId="0E625BF5" w14:textId="6F68871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8383263" w14:textId="18142B8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S3BDH_3</w:t>
            </w:r>
          </w:p>
        </w:tc>
        <w:tc>
          <w:tcPr>
            <w:tcW w:w="2160" w:type="dxa"/>
            <w:noWrap/>
            <w:vAlign w:val="bottom"/>
            <w:hideMark/>
          </w:tcPr>
          <w:p w14:paraId="194E8D1E" w14:textId="1039106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CTAAGACTAAGGA</w:t>
            </w:r>
          </w:p>
        </w:tc>
      </w:tr>
      <w:tr w:rsidR="002A2F52" w:rsidRPr="00B815B5" w14:paraId="4FEC2483" w14:textId="77777777" w:rsidTr="00C37826">
        <w:trPr>
          <w:trHeight w:val="287"/>
        </w:trPr>
        <w:tc>
          <w:tcPr>
            <w:tcW w:w="1907" w:type="dxa"/>
            <w:shd w:val="clear" w:color="auto" w:fill="auto"/>
          </w:tcPr>
          <w:p w14:paraId="46C28161" w14:textId="58D73C6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S3BEB</w:t>
            </w:r>
          </w:p>
        </w:tc>
        <w:tc>
          <w:tcPr>
            <w:tcW w:w="1722" w:type="dxa"/>
          </w:tcPr>
          <w:p w14:paraId="1D3D4C1F" w14:textId="54350B2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0FB119D" w14:textId="11F9481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S3BEB_1</w:t>
            </w:r>
          </w:p>
        </w:tc>
        <w:tc>
          <w:tcPr>
            <w:tcW w:w="2160" w:type="dxa"/>
            <w:noWrap/>
            <w:vAlign w:val="bottom"/>
            <w:hideMark/>
          </w:tcPr>
          <w:p w14:paraId="66C28819" w14:textId="1EF1E56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CCTACAAGAATAC</w:t>
            </w:r>
          </w:p>
        </w:tc>
      </w:tr>
      <w:tr w:rsidR="002A2F52" w:rsidRPr="00B815B5" w14:paraId="379E7086" w14:textId="77777777" w:rsidTr="00C37826">
        <w:trPr>
          <w:trHeight w:val="287"/>
        </w:trPr>
        <w:tc>
          <w:tcPr>
            <w:tcW w:w="1907" w:type="dxa"/>
            <w:shd w:val="clear" w:color="auto" w:fill="auto"/>
          </w:tcPr>
          <w:p w14:paraId="6BC00FE7" w14:textId="2350207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S3BEB</w:t>
            </w:r>
          </w:p>
        </w:tc>
        <w:tc>
          <w:tcPr>
            <w:tcW w:w="1722" w:type="dxa"/>
          </w:tcPr>
          <w:p w14:paraId="6D2D4F0E" w14:textId="53F9EA8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6B9ACFD5" w14:textId="35A6A4C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S3BEB_2</w:t>
            </w:r>
          </w:p>
        </w:tc>
        <w:tc>
          <w:tcPr>
            <w:tcW w:w="2160" w:type="dxa"/>
            <w:noWrap/>
            <w:vAlign w:val="bottom"/>
            <w:hideMark/>
          </w:tcPr>
          <w:p w14:paraId="3B89FC3C" w14:textId="7ADF826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AATGCAATATGTC</w:t>
            </w:r>
          </w:p>
        </w:tc>
      </w:tr>
      <w:tr w:rsidR="002A2F52" w:rsidRPr="00B815B5" w14:paraId="24BB68A9" w14:textId="77777777" w:rsidTr="00C37826">
        <w:trPr>
          <w:trHeight w:val="287"/>
        </w:trPr>
        <w:tc>
          <w:tcPr>
            <w:tcW w:w="1907" w:type="dxa"/>
            <w:shd w:val="clear" w:color="auto" w:fill="auto"/>
          </w:tcPr>
          <w:p w14:paraId="1DAE9DB1" w14:textId="550BD2B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S3BEB</w:t>
            </w:r>
          </w:p>
        </w:tc>
        <w:tc>
          <w:tcPr>
            <w:tcW w:w="1722" w:type="dxa"/>
          </w:tcPr>
          <w:p w14:paraId="47BD60D3" w14:textId="41A066D7"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5A68F1E5" w14:textId="4196193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S3BEB_3</w:t>
            </w:r>
          </w:p>
        </w:tc>
        <w:tc>
          <w:tcPr>
            <w:tcW w:w="2160" w:type="dxa"/>
            <w:noWrap/>
            <w:vAlign w:val="bottom"/>
            <w:hideMark/>
          </w:tcPr>
          <w:p w14:paraId="0DAC440D" w14:textId="2D24088E"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GTCGTGAAGCTAG</w:t>
            </w:r>
          </w:p>
        </w:tc>
      </w:tr>
      <w:tr w:rsidR="002A2F52" w:rsidRPr="00B815B5" w14:paraId="24DF4DBB" w14:textId="77777777" w:rsidTr="00C37826">
        <w:trPr>
          <w:trHeight w:val="287"/>
        </w:trPr>
        <w:tc>
          <w:tcPr>
            <w:tcW w:w="1907" w:type="dxa"/>
            <w:shd w:val="clear" w:color="auto" w:fill="auto"/>
          </w:tcPr>
          <w:p w14:paraId="265878AA" w14:textId="3651A43A"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S3BEH</w:t>
            </w:r>
          </w:p>
        </w:tc>
        <w:tc>
          <w:tcPr>
            <w:tcW w:w="1722" w:type="dxa"/>
          </w:tcPr>
          <w:p w14:paraId="554C069A" w14:textId="751611B8"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5378ACA" w14:textId="6AB2B91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S3BEH_1</w:t>
            </w:r>
          </w:p>
        </w:tc>
        <w:tc>
          <w:tcPr>
            <w:tcW w:w="2160" w:type="dxa"/>
            <w:noWrap/>
            <w:vAlign w:val="bottom"/>
            <w:hideMark/>
          </w:tcPr>
          <w:p w14:paraId="6CA8DAD0" w14:textId="0714D4E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ATGTTAAATGGAG</w:t>
            </w:r>
          </w:p>
        </w:tc>
      </w:tr>
      <w:tr w:rsidR="002A2F52" w:rsidRPr="00B815B5" w14:paraId="34D28EEE" w14:textId="77777777" w:rsidTr="00C37826">
        <w:trPr>
          <w:trHeight w:val="287"/>
        </w:trPr>
        <w:tc>
          <w:tcPr>
            <w:tcW w:w="1907" w:type="dxa"/>
            <w:shd w:val="clear" w:color="auto" w:fill="auto"/>
          </w:tcPr>
          <w:p w14:paraId="1A0BD9CE" w14:textId="65730A3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S3BEH</w:t>
            </w:r>
          </w:p>
        </w:tc>
        <w:tc>
          <w:tcPr>
            <w:tcW w:w="1722" w:type="dxa"/>
          </w:tcPr>
          <w:p w14:paraId="62A99B7A" w14:textId="095B7A36"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DB7B1D3" w14:textId="156C0CC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S3BEH_2</w:t>
            </w:r>
          </w:p>
        </w:tc>
        <w:tc>
          <w:tcPr>
            <w:tcW w:w="2160" w:type="dxa"/>
            <w:noWrap/>
            <w:vAlign w:val="bottom"/>
            <w:hideMark/>
          </w:tcPr>
          <w:p w14:paraId="4BD13B08" w14:textId="7ED4330F"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CTTTACTACAATG</w:t>
            </w:r>
          </w:p>
        </w:tc>
      </w:tr>
      <w:tr w:rsidR="002A2F52" w:rsidRPr="00B815B5" w14:paraId="0DB4123E" w14:textId="77777777" w:rsidTr="00C37826">
        <w:trPr>
          <w:trHeight w:val="287"/>
        </w:trPr>
        <w:tc>
          <w:tcPr>
            <w:tcW w:w="1907" w:type="dxa"/>
            <w:shd w:val="clear" w:color="auto" w:fill="auto"/>
          </w:tcPr>
          <w:p w14:paraId="0A5AA267" w14:textId="6D324F95"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S3BEH</w:t>
            </w:r>
          </w:p>
        </w:tc>
        <w:tc>
          <w:tcPr>
            <w:tcW w:w="1722" w:type="dxa"/>
          </w:tcPr>
          <w:p w14:paraId="6D43874C" w14:textId="3E23F08E"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1EDB343" w14:textId="03D040F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S3BEH_3</w:t>
            </w:r>
          </w:p>
        </w:tc>
        <w:tc>
          <w:tcPr>
            <w:tcW w:w="2160" w:type="dxa"/>
            <w:noWrap/>
            <w:vAlign w:val="bottom"/>
            <w:hideMark/>
          </w:tcPr>
          <w:p w14:paraId="095E9CDA" w14:textId="7B2DAA5D"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CGGATTGGTAGGC</w:t>
            </w:r>
          </w:p>
        </w:tc>
      </w:tr>
      <w:tr w:rsidR="002A2F52" w:rsidRPr="00B815B5" w14:paraId="6BE77570" w14:textId="77777777" w:rsidTr="00C37826">
        <w:trPr>
          <w:trHeight w:val="287"/>
        </w:trPr>
        <w:tc>
          <w:tcPr>
            <w:tcW w:w="1907" w:type="dxa"/>
            <w:shd w:val="clear" w:color="auto" w:fill="auto"/>
          </w:tcPr>
          <w:p w14:paraId="0B47C295" w14:textId="046F50A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w:t>
            </w:r>
          </w:p>
        </w:tc>
        <w:tc>
          <w:tcPr>
            <w:tcW w:w="1722" w:type="dxa"/>
          </w:tcPr>
          <w:p w14:paraId="6F0277F6" w14:textId="68FDE811"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054D1DAA" w14:textId="0A599D8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S5GDBR1_1</w:t>
            </w:r>
          </w:p>
        </w:tc>
        <w:tc>
          <w:tcPr>
            <w:tcW w:w="2160" w:type="dxa"/>
            <w:noWrap/>
            <w:vAlign w:val="bottom"/>
            <w:hideMark/>
          </w:tcPr>
          <w:p w14:paraId="582DB0E0" w14:textId="3702E66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ACTTAACGTTAGC</w:t>
            </w:r>
          </w:p>
        </w:tc>
      </w:tr>
      <w:tr w:rsidR="002A2F52" w:rsidRPr="00B815B5" w14:paraId="759FA2A4" w14:textId="77777777" w:rsidTr="00C37826">
        <w:trPr>
          <w:trHeight w:val="287"/>
        </w:trPr>
        <w:tc>
          <w:tcPr>
            <w:tcW w:w="1907" w:type="dxa"/>
            <w:shd w:val="clear" w:color="auto" w:fill="auto"/>
          </w:tcPr>
          <w:p w14:paraId="3C39D756" w14:textId="3D761ED0"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w:t>
            </w:r>
          </w:p>
        </w:tc>
        <w:tc>
          <w:tcPr>
            <w:tcW w:w="1722" w:type="dxa"/>
          </w:tcPr>
          <w:p w14:paraId="270F0868" w14:textId="351E4D92"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5CCDB685" w14:textId="6F322F7B"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S5GDBR1_2</w:t>
            </w:r>
          </w:p>
        </w:tc>
        <w:tc>
          <w:tcPr>
            <w:tcW w:w="2160" w:type="dxa"/>
            <w:noWrap/>
            <w:vAlign w:val="bottom"/>
            <w:hideMark/>
          </w:tcPr>
          <w:p w14:paraId="42208BCA" w14:textId="7A77B0FC"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GCAGAATTGTCTT</w:t>
            </w:r>
          </w:p>
        </w:tc>
      </w:tr>
      <w:tr w:rsidR="002A2F52" w:rsidRPr="00B815B5" w14:paraId="2D7C368C" w14:textId="77777777" w:rsidTr="00C37826">
        <w:trPr>
          <w:trHeight w:val="287"/>
        </w:trPr>
        <w:tc>
          <w:tcPr>
            <w:tcW w:w="1907" w:type="dxa"/>
            <w:shd w:val="clear" w:color="auto" w:fill="auto"/>
          </w:tcPr>
          <w:p w14:paraId="2B1B151F" w14:textId="7788ECF9"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w:t>
            </w:r>
          </w:p>
        </w:tc>
        <w:tc>
          <w:tcPr>
            <w:tcW w:w="1722" w:type="dxa"/>
          </w:tcPr>
          <w:p w14:paraId="64B18E15" w14:textId="2176A9E4"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5D78BC94" w14:textId="10FE114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S5GDBR1_3</w:t>
            </w:r>
          </w:p>
        </w:tc>
        <w:tc>
          <w:tcPr>
            <w:tcW w:w="2160" w:type="dxa"/>
            <w:noWrap/>
            <w:vAlign w:val="bottom"/>
            <w:hideMark/>
          </w:tcPr>
          <w:p w14:paraId="1BB94441" w14:textId="5ADFF9A3" w:rsidR="002A2F52" w:rsidRPr="00C37826" w:rsidRDefault="002A2F52" w:rsidP="000F028A">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GGATAGAGGTATG</w:t>
            </w:r>
          </w:p>
        </w:tc>
      </w:tr>
      <w:tr w:rsidR="002A2F52" w:rsidRPr="00B815B5" w14:paraId="5CFDEC4B" w14:textId="77777777" w:rsidTr="00C37826">
        <w:trPr>
          <w:trHeight w:val="287"/>
        </w:trPr>
        <w:tc>
          <w:tcPr>
            <w:tcW w:w="1907" w:type="dxa"/>
            <w:shd w:val="clear" w:color="auto" w:fill="auto"/>
          </w:tcPr>
          <w:p w14:paraId="0A04C2E4" w14:textId="6B4A478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w:t>
            </w:r>
          </w:p>
        </w:tc>
        <w:tc>
          <w:tcPr>
            <w:tcW w:w="1722" w:type="dxa"/>
          </w:tcPr>
          <w:p w14:paraId="6C3F9220" w14:textId="1BA6128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74D56F19" w14:textId="4D20B56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S5GDHR1_1</w:t>
            </w:r>
          </w:p>
        </w:tc>
        <w:tc>
          <w:tcPr>
            <w:tcW w:w="2160" w:type="dxa"/>
            <w:noWrap/>
            <w:vAlign w:val="bottom"/>
            <w:hideMark/>
          </w:tcPr>
          <w:p w14:paraId="30EF0775" w14:textId="7BE755D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CAGGAACAACGCC</w:t>
            </w:r>
          </w:p>
        </w:tc>
      </w:tr>
      <w:tr w:rsidR="002A2F52" w:rsidRPr="00B815B5" w14:paraId="19EB3B7C" w14:textId="77777777" w:rsidTr="00C37826">
        <w:trPr>
          <w:trHeight w:val="287"/>
        </w:trPr>
        <w:tc>
          <w:tcPr>
            <w:tcW w:w="1907" w:type="dxa"/>
            <w:shd w:val="clear" w:color="auto" w:fill="auto"/>
          </w:tcPr>
          <w:p w14:paraId="0DADA9A9" w14:textId="7ADC28C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w:t>
            </w:r>
          </w:p>
        </w:tc>
        <w:tc>
          <w:tcPr>
            <w:tcW w:w="1722" w:type="dxa"/>
          </w:tcPr>
          <w:p w14:paraId="6FAF9561" w14:textId="6B14430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0AB55BCA" w14:textId="035BAE4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S5GDHR1_2</w:t>
            </w:r>
          </w:p>
        </w:tc>
        <w:tc>
          <w:tcPr>
            <w:tcW w:w="2160" w:type="dxa"/>
            <w:noWrap/>
            <w:vAlign w:val="bottom"/>
            <w:hideMark/>
          </w:tcPr>
          <w:p w14:paraId="163C1480" w14:textId="3B14094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GAGAAGCCGGCTG</w:t>
            </w:r>
          </w:p>
        </w:tc>
      </w:tr>
      <w:tr w:rsidR="002A2F52" w:rsidRPr="00B815B5" w14:paraId="450C33AD" w14:textId="77777777" w:rsidTr="00C37826">
        <w:trPr>
          <w:trHeight w:val="287"/>
        </w:trPr>
        <w:tc>
          <w:tcPr>
            <w:tcW w:w="1907" w:type="dxa"/>
            <w:shd w:val="clear" w:color="auto" w:fill="auto"/>
          </w:tcPr>
          <w:p w14:paraId="26EFDC76" w14:textId="6F39615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w:t>
            </w:r>
          </w:p>
        </w:tc>
        <w:tc>
          <w:tcPr>
            <w:tcW w:w="1722" w:type="dxa"/>
          </w:tcPr>
          <w:p w14:paraId="035AD087" w14:textId="0758ED8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0C867097" w14:textId="799D051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S5GDHR1_3</w:t>
            </w:r>
          </w:p>
        </w:tc>
        <w:tc>
          <w:tcPr>
            <w:tcW w:w="2160" w:type="dxa"/>
            <w:noWrap/>
            <w:vAlign w:val="bottom"/>
            <w:hideMark/>
          </w:tcPr>
          <w:p w14:paraId="22F5A6C9" w14:textId="6A8F0A2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CGTAAGAGGCGGA</w:t>
            </w:r>
          </w:p>
        </w:tc>
      </w:tr>
      <w:tr w:rsidR="002A2F52" w:rsidRPr="00B815B5" w14:paraId="31CA49FE" w14:textId="77777777" w:rsidTr="00C37826">
        <w:trPr>
          <w:trHeight w:val="287"/>
        </w:trPr>
        <w:tc>
          <w:tcPr>
            <w:tcW w:w="1907" w:type="dxa"/>
            <w:shd w:val="clear" w:color="auto" w:fill="auto"/>
          </w:tcPr>
          <w:p w14:paraId="4712ADBD" w14:textId="5AF7FD5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w:t>
            </w:r>
          </w:p>
        </w:tc>
        <w:tc>
          <w:tcPr>
            <w:tcW w:w="1722" w:type="dxa"/>
          </w:tcPr>
          <w:p w14:paraId="38D81403" w14:textId="1D38AC6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59ADF92E" w14:textId="712F295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S5GDBR2_1</w:t>
            </w:r>
          </w:p>
        </w:tc>
        <w:tc>
          <w:tcPr>
            <w:tcW w:w="2160" w:type="dxa"/>
            <w:noWrap/>
            <w:vAlign w:val="bottom"/>
            <w:hideMark/>
          </w:tcPr>
          <w:p w14:paraId="0082B79A" w14:textId="1C99F73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AGCCACCGAAGCG</w:t>
            </w:r>
          </w:p>
        </w:tc>
      </w:tr>
      <w:tr w:rsidR="002A2F52" w:rsidRPr="00B815B5" w14:paraId="10FFD180" w14:textId="77777777" w:rsidTr="00C37826">
        <w:trPr>
          <w:trHeight w:val="287"/>
        </w:trPr>
        <w:tc>
          <w:tcPr>
            <w:tcW w:w="1907" w:type="dxa"/>
            <w:shd w:val="clear" w:color="auto" w:fill="auto"/>
          </w:tcPr>
          <w:p w14:paraId="410E0504" w14:textId="76C01B8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w:t>
            </w:r>
          </w:p>
        </w:tc>
        <w:tc>
          <w:tcPr>
            <w:tcW w:w="1722" w:type="dxa"/>
          </w:tcPr>
          <w:p w14:paraId="7D0C2861" w14:textId="46EA216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0575E5C8" w14:textId="3952E36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S5GDBR2_2</w:t>
            </w:r>
          </w:p>
        </w:tc>
        <w:tc>
          <w:tcPr>
            <w:tcW w:w="2160" w:type="dxa"/>
            <w:noWrap/>
            <w:vAlign w:val="bottom"/>
            <w:hideMark/>
          </w:tcPr>
          <w:p w14:paraId="6F2F9F51" w14:textId="023D51C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GTATGTTACGCTG</w:t>
            </w:r>
          </w:p>
        </w:tc>
      </w:tr>
      <w:tr w:rsidR="002A2F52" w:rsidRPr="00B815B5" w14:paraId="06439576" w14:textId="77777777" w:rsidTr="00C37826">
        <w:trPr>
          <w:trHeight w:val="287"/>
        </w:trPr>
        <w:tc>
          <w:tcPr>
            <w:tcW w:w="1907" w:type="dxa"/>
            <w:shd w:val="clear" w:color="auto" w:fill="auto"/>
          </w:tcPr>
          <w:p w14:paraId="161ECA2A" w14:textId="42ECC0B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w:t>
            </w:r>
          </w:p>
        </w:tc>
        <w:tc>
          <w:tcPr>
            <w:tcW w:w="1722" w:type="dxa"/>
          </w:tcPr>
          <w:p w14:paraId="09CD1648" w14:textId="5B0A15D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7BFEBE0F" w14:textId="3BE9A6D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S5GDBR2_3</w:t>
            </w:r>
          </w:p>
        </w:tc>
        <w:tc>
          <w:tcPr>
            <w:tcW w:w="2160" w:type="dxa"/>
            <w:noWrap/>
            <w:vAlign w:val="bottom"/>
            <w:hideMark/>
          </w:tcPr>
          <w:p w14:paraId="5996B8FD" w14:textId="16FCD18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GGCACCACGCGTT</w:t>
            </w:r>
          </w:p>
        </w:tc>
      </w:tr>
      <w:tr w:rsidR="002A2F52" w:rsidRPr="00B815B5" w14:paraId="1162F552" w14:textId="77777777" w:rsidTr="00C37826">
        <w:trPr>
          <w:trHeight w:val="287"/>
        </w:trPr>
        <w:tc>
          <w:tcPr>
            <w:tcW w:w="1907" w:type="dxa"/>
            <w:shd w:val="clear" w:color="auto" w:fill="auto"/>
          </w:tcPr>
          <w:p w14:paraId="12179DB7" w14:textId="6248E6A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w:t>
            </w:r>
          </w:p>
        </w:tc>
        <w:tc>
          <w:tcPr>
            <w:tcW w:w="1722" w:type="dxa"/>
          </w:tcPr>
          <w:p w14:paraId="766B5168" w14:textId="21C56C9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625A190D" w14:textId="0DB1DB6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S5GDHR2_1</w:t>
            </w:r>
          </w:p>
        </w:tc>
        <w:tc>
          <w:tcPr>
            <w:tcW w:w="2160" w:type="dxa"/>
            <w:noWrap/>
            <w:vAlign w:val="bottom"/>
            <w:hideMark/>
          </w:tcPr>
          <w:p w14:paraId="700BD7CE" w14:textId="76CE45D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CCGAGATTGGCCG</w:t>
            </w:r>
          </w:p>
        </w:tc>
      </w:tr>
      <w:tr w:rsidR="002A2F52" w:rsidRPr="00B815B5" w14:paraId="3EEA3106" w14:textId="77777777" w:rsidTr="00C37826">
        <w:trPr>
          <w:trHeight w:val="287"/>
        </w:trPr>
        <w:tc>
          <w:tcPr>
            <w:tcW w:w="1907" w:type="dxa"/>
            <w:shd w:val="clear" w:color="auto" w:fill="auto"/>
          </w:tcPr>
          <w:p w14:paraId="32849FAE" w14:textId="2DE2864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w:t>
            </w:r>
          </w:p>
        </w:tc>
        <w:tc>
          <w:tcPr>
            <w:tcW w:w="1722" w:type="dxa"/>
          </w:tcPr>
          <w:p w14:paraId="5491C870" w14:textId="664589C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0AA8ED30" w14:textId="7B3A9D5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S5GDHR2_2</w:t>
            </w:r>
          </w:p>
        </w:tc>
        <w:tc>
          <w:tcPr>
            <w:tcW w:w="2160" w:type="dxa"/>
            <w:noWrap/>
            <w:vAlign w:val="bottom"/>
            <w:hideMark/>
          </w:tcPr>
          <w:p w14:paraId="2B46319D" w14:textId="358000B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GAGTGTGGTCAAG</w:t>
            </w:r>
          </w:p>
        </w:tc>
      </w:tr>
      <w:tr w:rsidR="002A2F52" w:rsidRPr="00B815B5" w14:paraId="5EBC497D" w14:textId="77777777" w:rsidTr="00C37826">
        <w:trPr>
          <w:trHeight w:val="287"/>
        </w:trPr>
        <w:tc>
          <w:tcPr>
            <w:tcW w:w="1907" w:type="dxa"/>
            <w:shd w:val="clear" w:color="auto" w:fill="auto"/>
          </w:tcPr>
          <w:p w14:paraId="70BA18DD" w14:textId="14C3CED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w:t>
            </w:r>
          </w:p>
        </w:tc>
        <w:tc>
          <w:tcPr>
            <w:tcW w:w="1722" w:type="dxa"/>
          </w:tcPr>
          <w:p w14:paraId="19B012FC" w14:textId="36E3F53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4F9777C3" w14:textId="12B3D34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S5GDHR2_3</w:t>
            </w:r>
          </w:p>
        </w:tc>
        <w:tc>
          <w:tcPr>
            <w:tcW w:w="2160" w:type="dxa"/>
            <w:noWrap/>
            <w:vAlign w:val="bottom"/>
            <w:hideMark/>
          </w:tcPr>
          <w:p w14:paraId="513E5128" w14:textId="0DA0097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CGTGCTTATCTTG</w:t>
            </w:r>
          </w:p>
        </w:tc>
      </w:tr>
      <w:tr w:rsidR="002A2F52" w:rsidRPr="00B815B5" w14:paraId="1CBF099C" w14:textId="77777777" w:rsidTr="00C37826">
        <w:trPr>
          <w:trHeight w:val="287"/>
        </w:trPr>
        <w:tc>
          <w:tcPr>
            <w:tcW w:w="1907" w:type="dxa"/>
            <w:shd w:val="clear" w:color="auto" w:fill="auto"/>
          </w:tcPr>
          <w:p w14:paraId="1D077AC0" w14:textId="16F9D62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w:t>
            </w:r>
          </w:p>
        </w:tc>
        <w:tc>
          <w:tcPr>
            <w:tcW w:w="1722" w:type="dxa"/>
          </w:tcPr>
          <w:p w14:paraId="13A8B16B" w14:textId="7DC6E5A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54724065" w14:textId="17BDF4A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S5GDBR3_1</w:t>
            </w:r>
          </w:p>
        </w:tc>
        <w:tc>
          <w:tcPr>
            <w:tcW w:w="2160" w:type="dxa"/>
            <w:noWrap/>
            <w:vAlign w:val="bottom"/>
            <w:hideMark/>
          </w:tcPr>
          <w:p w14:paraId="04DFE774" w14:textId="00DA5EC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AGGCCGTCCTTGT</w:t>
            </w:r>
          </w:p>
        </w:tc>
      </w:tr>
      <w:tr w:rsidR="002A2F52" w:rsidRPr="00B815B5" w14:paraId="14634705" w14:textId="77777777" w:rsidTr="00C37826">
        <w:trPr>
          <w:trHeight w:val="287"/>
        </w:trPr>
        <w:tc>
          <w:tcPr>
            <w:tcW w:w="1907" w:type="dxa"/>
            <w:shd w:val="clear" w:color="auto" w:fill="auto"/>
          </w:tcPr>
          <w:p w14:paraId="7B153350" w14:textId="2EB5145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w:t>
            </w:r>
          </w:p>
        </w:tc>
        <w:tc>
          <w:tcPr>
            <w:tcW w:w="1722" w:type="dxa"/>
          </w:tcPr>
          <w:p w14:paraId="44C2C846" w14:textId="1C298CE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058229B2" w14:textId="6D5EC58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S5GDBR3_2</w:t>
            </w:r>
          </w:p>
        </w:tc>
        <w:tc>
          <w:tcPr>
            <w:tcW w:w="2160" w:type="dxa"/>
            <w:noWrap/>
            <w:vAlign w:val="bottom"/>
            <w:hideMark/>
          </w:tcPr>
          <w:p w14:paraId="282451CF" w14:textId="3E1D4F9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AACCAGCGCCTAG</w:t>
            </w:r>
          </w:p>
        </w:tc>
      </w:tr>
      <w:tr w:rsidR="002A2F52" w:rsidRPr="00B815B5" w14:paraId="16CA8A37" w14:textId="77777777" w:rsidTr="00C37826">
        <w:trPr>
          <w:trHeight w:val="287"/>
        </w:trPr>
        <w:tc>
          <w:tcPr>
            <w:tcW w:w="1907" w:type="dxa"/>
            <w:shd w:val="clear" w:color="auto" w:fill="auto"/>
          </w:tcPr>
          <w:p w14:paraId="7CB4FC86" w14:textId="73DA23B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S5GDB</w:t>
            </w:r>
          </w:p>
        </w:tc>
        <w:tc>
          <w:tcPr>
            <w:tcW w:w="1722" w:type="dxa"/>
          </w:tcPr>
          <w:p w14:paraId="6ED5EBEC" w14:textId="5976B48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55EE8708" w14:textId="67CC2A8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S5GDBR3_3</w:t>
            </w:r>
          </w:p>
        </w:tc>
        <w:tc>
          <w:tcPr>
            <w:tcW w:w="2160" w:type="dxa"/>
            <w:noWrap/>
            <w:vAlign w:val="bottom"/>
            <w:hideMark/>
          </w:tcPr>
          <w:p w14:paraId="37F6EC0D" w14:textId="6D86581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GGCGTGCTCTTCA</w:t>
            </w:r>
          </w:p>
        </w:tc>
      </w:tr>
      <w:tr w:rsidR="002A2F52" w:rsidRPr="00B815B5" w14:paraId="1A114AF3" w14:textId="77777777" w:rsidTr="00C37826">
        <w:trPr>
          <w:trHeight w:val="287"/>
        </w:trPr>
        <w:tc>
          <w:tcPr>
            <w:tcW w:w="1907" w:type="dxa"/>
            <w:shd w:val="clear" w:color="auto" w:fill="auto"/>
          </w:tcPr>
          <w:p w14:paraId="6979650E" w14:textId="49D59B1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w:t>
            </w:r>
          </w:p>
        </w:tc>
        <w:tc>
          <w:tcPr>
            <w:tcW w:w="1722" w:type="dxa"/>
          </w:tcPr>
          <w:p w14:paraId="708131E7" w14:textId="22AB83A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4EEAD879" w14:textId="42156F7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S5GDHR3_1</w:t>
            </w:r>
          </w:p>
        </w:tc>
        <w:tc>
          <w:tcPr>
            <w:tcW w:w="2160" w:type="dxa"/>
            <w:noWrap/>
            <w:vAlign w:val="bottom"/>
            <w:hideMark/>
          </w:tcPr>
          <w:p w14:paraId="6F292F87" w14:textId="3ABF108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GTATTCGCCTGGT</w:t>
            </w:r>
          </w:p>
        </w:tc>
      </w:tr>
      <w:tr w:rsidR="002A2F52" w:rsidRPr="00B815B5" w14:paraId="2CBA9BCD" w14:textId="77777777" w:rsidTr="00C37826">
        <w:trPr>
          <w:trHeight w:val="287"/>
        </w:trPr>
        <w:tc>
          <w:tcPr>
            <w:tcW w:w="1907" w:type="dxa"/>
            <w:shd w:val="clear" w:color="auto" w:fill="auto"/>
          </w:tcPr>
          <w:p w14:paraId="76F1F8A6" w14:textId="4B61F3E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w:t>
            </w:r>
          </w:p>
        </w:tc>
        <w:tc>
          <w:tcPr>
            <w:tcW w:w="1722" w:type="dxa"/>
          </w:tcPr>
          <w:p w14:paraId="4E04A8E8" w14:textId="07D6F6A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1044D6DE" w14:textId="7E341FA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S5GDHR3_2</w:t>
            </w:r>
          </w:p>
        </w:tc>
        <w:tc>
          <w:tcPr>
            <w:tcW w:w="2160" w:type="dxa"/>
            <w:noWrap/>
            <w:vAlign w:val="bottom"/>
            <w:hideMark/>
          </w:tcPr>
          <w:p w14:paraId="3C192C05" w14:textId="227F7F5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GTTGGTTGTGTTC</w:t>
            </w:r>
          </w:p>
        </w:tc>
      </w:tr>
      <w:tr w:rsidR="002A2F52" w:rsidRPr="00B815B5" w14:paraId="42A71882" w14:textId="77777777" w:rsidTr="00C37826">
        <w:trPr>
          <w:trHeight w:val="287"/>
        </w:trPr>
        <w:tc>
          <w:tcPr>
            <w:tcW w:w="1907" w:type="dxa"/>
            <w:shd w:val="clear" w:color="auto" w:fill="auto"/>
          </w:tcPr>
          <w:p w14:paraId="257BB8E4" w14:textId="30AE3CA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w:t>
            </w:r>
          </w:p>
        </w:tc>
        <w:tc>
          <w:tcPr>
            <w:tcW w:w="1722" w:type="dxa"/>
          </w:tcPr>
          <w:p w14:paraId="19C63F4D" w14:textId="2759B28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122E1DD0" w14:textId="2498103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S5GDHR3_3</w:t>
            </w:r>
          </w:p>
        </w:tc>
        <w:tc>
          <w:tcPr>
            <w:tcW w:w="2160" w:type="dxa"/>
            <w:noWrap/>
            <w:vAlign w:val="bottom"/>
            <w:hideMark/>
          </w:tcPr>
          <w:p w14:paraId="77B700D0" w14:textId="3BF3C73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CTTACAAGCAGTT</w:t>
            </w:r>
          </w:p>
        </w:tc>
      </w:tr>
      <w:tr w:rsidR="002A2F52" w:rsidRPr="00B815B5" w14:paraId="0D1E861A" w14:textId="77777777" w:rsidTr="00C37826">
        <w:trPr>
          <w:trHeight w:val="287"/>
        </w:trPr>
        <w:tc>
          <w:tcPr>
            <w:tcW w:w="1907" w:type="dxa"/>
            <w:shd w:val="clear" w:color="auto" w:fill="auto"/>
          </w:tcPr>
          <w:p w14:paraId="0127D0CF" w14:textId="78B23A5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w:t>
            </w:r>
          </w:p>
        </w:tc>
        <w:tc>
          <w:tcPr>
            <w:tcW w:w="1722" w:type="dxa"/>
          </w:tcPr>
          <w:p w14:paraId="2A54DD36" w14:textId="6875C05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74903874" w14:textId="086109F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S5GEBR1_1</w:t>
            </w:r>
          </w:p>
        </w:tc>
        <w:tc>
          <w:tcPr>
            <w:tcW w:w="2160" w:type="dxa"/>
            <w:noWrap/>
            <w:vAlign w:val="bottom"/>
            <w:hideMark/>
          </w:tcPr>
          <w:p w14:paraId="5CF70F9B" w14:textId="0E3A7B1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GAAGGCGGCACCT</w:t>
            </w:r>
          </w:p>
        </w:tc>
      </w:tr>
      <w:tr w:rsidR="002A2F52" w:rsidRPr="00B815B5" w14:paraId="6F812C80" w14:textId="77777777" w:rsidTr="00C37826">
        <w:trPr>
          <w:trHeight w:val="287"/>
        </w:trPr>
        <w:tc>
          <w:tcPr>
            <w:tcW w:w="1907" w:type="dxa"/>
            <w:shd w:val="clear" w:color="auto" w:fill="auto"/>
          </w:tcPr>
          <w:p w14:paraId="72E61522" w14:textId="0DC76D2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w:t>
            </w:r>
          </w:p>
        </w:tc>
        <w:tc>
          <w:tcPr>
            <w:tcW w:w="1722" w:type="dxa"/>
          </w:tcPr>
          <w:p w14:paraId="53D4917A" w14:textId="36B3E5C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3C8EA760" w14:textId="2E84123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S5GEBR1_2</w:t>
            </w:r>
          </w:p>
        </w:tc>
        <w:tc>
          <w:tcPr>
            <w:tcW w:w="2160" w:type="dxa"/>
            <w:noWrap/>
            <w:vAlign w:val="bottom"/>
            <w:hideMark/>
          </w:tcPr>
          <w:p w14:paraId="3813ED3E" w14:textId="5BD2AEF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ACACACCACCTCC</w:t>
            </w:r>
          </w:p>
        </w:tc>
      </w:tr>
      <w:tr w:rsidR="002A2F52" w:rsidRPr="00B815B5" w14:paraId="053B78AB" w14:textId="77777777" w:rsidTr="00C37826">
        <w:trPr>
          <w:trHeight w:val="287"/>
        </w:trPr>
        <w:tc>
          <w:tcPr>
            <w:tcW w:w="1907" w:type="dxa"/>
            <w:shd w:val="clear" w:color="auto" w:fill="auto"/>
          </w:tcPr>
          <w:p w14:paraId="5C24F418" w14:textId="1BBB7D8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w:t>
            </w:r>
          </w:p>
        </w:tc>
        <w:tc>
          <w:tcPr>
            <w:tcW w:w="1722" w:type="dxa"/>
          </w:tcPr>
          <w:p w14:paraId="06A2EF93" w14:textId="02CC858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725E6A63" w14:textId="7B2C71A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S5GEBR1_3</w:t>
            </w:r>
          </w:p>
        </w:tc>
        <w:tc>
          <w:tcPr>
            <w:tcW w:w="2160" w:type="dxa"/>
            <w:noWrap/>
            <w:vAlign w:val="bottom"/>
            <w:hideMark/>
          </w:tcPr>
          <w:p w14:paraId="7A1B5291" w14:textId="47B7D47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TAATGTTGCCAAC</w:t>
            </w:r>
          </w:p>
        </w:tc>
      </w:tr>
      <w:tr w:rsidR="002A2F52" w:rsidRPr="00B815B5" w14:paraId="68028AF1" w14:textId="77777777" w:rsidTr="00C37826">
        <w:trPr>
          <w:trHeight w:val="287"/>
        </w:trPr>
        <w:tc>
          <w:tcPr>
            <w:tcW w:w="1907" w:type="dxa"/>
            <w:shd w:val="clear" w:color="auto" w:fill="auto"/>
          </w:tcPr>
          <w:p w14:paraId="114899EE" w14:textId="7311D29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w:t>
            </w:r>
          </w:p>
        </w:tc>
        <w:tc>
          <w:tcPr>
            <w:tcW w:w="1722" w:type="dxa"/>
          </w:tcPr>
          <w:p w14:paraId="72104827" w14:textId="0DC7D1A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2A043611" w14:textId="45C1D5F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S5GEHR1_1</w:t>
            </w:r>
          </w:p>
        </w:tc>
        <w:tc>
          <w:tcPr>
            <w:tcW w:w="2160" w:type="dxa"/>
            <w:noWrap/>
            <w:vAlign w:val="bottom"/>
            <w:hideMark/>
          </w:tcPr>
          <w:p w14:paraId="34B3925B" w14:textId="2B2448A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TCTTCCTCCTCAA</w:t>
            </w:r>
          </w:p>
        </w:tc>
      </w:tr>
      <w:tr w:rsidR="002A2F52" w:rsidRPr="00B815B5" w14:paraId="0148790C" w14:textId="77777777" w:rsidTr="00C37826">
        <w:trPr>
          <w:trHeight w:val="287"/>
        </w:trPr>
        <w:tc>
          <w:tcPr>
            <w:tcW w:w="1907" w:type="dxa"/>
            <w:shd w:val="clear" w:color="auto" w:fill="auto"/>
          </w:tcPr>
          <w:p w14:paraId="7D79DC5A" w14:textId="3839713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w:t>
            </w:r>
          </w:p>
        </w:tc>
        <w:tc>
          <w:tcPr>
            <w:tcW w:w="1722" w:type="dxa"/>
          </w:tcPr>
          <w:p w14:paraId="09FF6229" w14:textId="0EB83B3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1780B278" w14:textId="4CC3B13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S5GEHR1_2</w:t>
            </w:r>
          </w:p>
        </w:tc>
        <w:tc>
          <w:tcPr>
            <w:tcW w:w="2160" w:type="dxa"/>
            <w:noWrap/>
            <w:vAlign w:val="bottom"/>
            <w:hideMark/>
          </w:tcPr>
          <w:p w14:paraId="43DC9B8E" w14:textId="7E9AE64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CCAACTATCAGCT</w:t>
            </w:r>
          </w:p>
        </w:tc>
      </w:tr>
      <w:tr w:rsidR="002A2F52" w:rsidRPr="00B815B5" w14:paraId="358BA883" w14:textId="77777777" w:rsidTr="00C37826">
        <w:trPr>
          <w:trHeight w:val="287"/>
        </w:trPr>
        <w:tc>
          <w:tcPr>
            <w:tcW w:w="1907" w:type="dxa"/>
            <w:shd w:val="clear" w:color="auto" w:fill="auto"/>
          </w:tcPr>
          <w:p w14:paraId="0404FDA6" w14:textId="0A71C8A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w:t>
            </w:r>
          </w:p>
        </w:tc>
        <w:tc>
          <w:tcPr>
            <w:tcW w:w="1722" w:type="dxa"/>
          </w:tcPr>
          <w:p w14:paraId="3FE1782F" w14:textId="4A2C2B7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R1</w:t>
            </w:r>
          </w:p>
        </w:tc>
        <w:tc>
          <w:tcPr>
            <w:tcW w:w="1907" w:type="dxa"/>
          </w:tcPr>
          <w:p w14:paraId="4C4DEF0D" w14:textId="1B8CBB9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S5GEHR1_3</w:t>
            </w:r>
          </w:p>
        </w:tc>
        <w:tc>
          <w:tcPr>
            <w:tcW w:w="2160" w:type="dxa"/>
            <w:noWrap/>
            <w:vAlign w:val="bottom"/>
            <w:hideMark/>
          </w:tcPr>
          <w:p w14:paraId="5EA9DCE2" w14:textId="3F4B717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GAGAACTTCGGAG</w:t>
            </w:r>
          </w:p>
        </w:tc>
      </w:tr>
      <w:tr w:rsidR="002A2F52" w:rsidRPr="00B815B5" w14:paraId="2ECDD3AD" w14:textId="77777777" w:rsidTr="00C37826">
        <w:trPr>
          <w:trHeight w:val="287"/>
        </w:trPr>
        <w:tc>
          <w:tcPr>
            <w:tcW w:w="1907" w:type="dxa"/>
            <w:shd w:val="clear" w:color="auto" w:fill="auto"/>
          </w:tcPr>
          <w:p w14:paraId="246E00CE" w14:textId="01065D2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w:t>
            </w:r>
          </w:p>
        </w:tc>
        <w:tc>
          <w:tcPr>
            <w:tcW w:w="1722" w:type="dxa"/>
          </w:tcPr>
          <w:p w14:paraId="0ACFAF76" w14:textId="6C2FDF2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65402B0D" w14:textId="0390DA6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S5GEBR2_1</w:t>
            </w:r>
          </w:p>
        </w:tc>
        <w:tc>
          <w:tcPr>
            <w:tcW w:w="2160" w:type="dxa"/>
            <w:noWrap/>
            <w:vAlign w:val="bottom"/>
            <w:hideMark/>
          </w:tcPr>
          <w:p w14:paraId="45176D6D" w14:textId="64D89E5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GACTTCTGTGGAC</w:t>
            </w:r>
          </w:p>
        </w:tc>
      </w:tr>
      <w:tr w:rsidR="002A2F52" w:rsidRPr="00B815B5" w14:paraId="67D0A433" w14:textId="77777777" w:rsidTr="00C37826">
        <w:trPr>
          <w:trHeight w:val="287"/>
        </w:trPr>
        <w:tc>
          <w:tcPr>
            <w:tcW w:w="1907" w:type="dxa"/>
            <w:shd w:val="clear" w:color="auto" w:fill="auto"/>
          </w:tcPr>
          <w:p w14:paraId="45ED8B15" w14:textId="67174A6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w:t>
            </w:r>
          </w:p>
        </w:tc>
        <w:tc>
          <w:tcPr>
            <w:tcW w:w="1722" w:type="dxa"/>
          </w:tcPr>
          <w:p w14:paraId="57D69AF4" w14:textId="038E38F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19FBD62C" w14:textId="022C5CF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S5GEBR2_2</w:t>
            </w:r>
          </w:p>
        </w:tc>
        <w:tc>
          <w:tcPr>
            <w:tcW w:w="2160" w:type="dxa"/>
            <w:noWrap/>
            <w:vAlign w:val="bottom"/>
            <w:hideMark/>
          </w:tcPr>
          <w:p w14:paraId="5B33A869" w14:textId="69C086A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ACGTACATCCACA</w:t>
            </w:r>
          </w:p>
        </w:tc>
      </w:tr>
      <w:tr w:rsidR="002A2F52" w:rsidRPr="00B815B5" w14:paraId="711F3259" w14:textId="77777777" w:rsidTr="00C37826">
        <w:trPr>
          <w:trHeight w:val="287"/>
        </w:trPr>
        <w:tc>
          <w:tcPr>
            <w:tcW w:w="1907" w:type="dxa"/>
            <w:shd w:val="clear" w:color="auto" w:fill="auto"/>
          </w:tcPr>
          <w:p w14:paraId="4C4E2EBD" w14:textId="7AF7EFA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w:t>
            </w:r>
          </w:p>
        </w:tc>
        <w:tc>
          <w:tcPr>
            <w:tcW w:w="1722" w:type="dxa"/>
          </w:tcPr>
          <w:p w14:paraId="200DE033" w14:textId="14B2F90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4C913ED0" w14:textId="3107391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S5GEBR2_3</w:t>
            </w:r>
          </w:p>
        </w:tc>
        <w:tc>
          <w:tcPr>
            <w:tcW w:w="2160" w:type="dxa"/>
            <w:noWrap/>
            <w:vAlign w:val="bottom"/>
            <w:hideMark/>
          </w:tcPr>
          <w:p w14:paraId="691BF8A8" w14:textId="6D540D5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TACCGGCCTAATC</w:t>
            </w:r>
          </w:p>
        </w:tc>
      </w:tr>
      <w:tr w:rsidR="002A2F52" w:rsidRPr="00B815B5" w14:paraId="1B3B426B" w14:textId="77777777" w:rsidTr="00C37826">
        <w:trPr>
          <w:trHeight w:val="287"/>
        </w:trPr>
        <w:tc>
          <w:tcPr>
            <w:tcW w:w="1907" w:type="dxa"/>
            <w:shd w:val="clear" w:color="auto" w:fill="auto"/>
          </w:tcPr>
          <w:p w14:paraId="0A456B0B" w14:textId="7D26C54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w:t>
            </w:r>
          </w:p>
        </w:tc>
        <w:tc>
          <w:tcPr>
            <w:tcW w:w="1722" w:type="dxa"/>
          </w:tcPr>
          <w:p w14:paraId="04E49511" w14:textId="536B3A6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1FFDA531" w14:textId="53ABE31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S5GEHR2_1</w:t>
            </w:r>
          </w:p>
        </w:tc>
        <w:tc>
          <w:tcPr>
            <w:tcW w:w="2160" w:type="dxa"/>
            <w:noWrap/>
            <w:vAlign w:val="bottom"/>
            <w:hideMark/>
          </w:tcPr>
          <w:p w14:paraId="03F2F8B1" w14:textId="7B239AF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TTCATCGGTCTTA</w:t>
            </w:r>
          </w:p>
        </w:tc>
      </w:tr>
      <w:tr w:rsidR="002A2F52" w:rsidRPr="00B815B5" w14:paraId="4D2212EB" w14:textId="77777777" w:rsidTr="00C37826">
        <w:trPr>
          <w:trHeight w:val="287"/>
        </w:trPr>
        <w:tc>
          <w:tcPr>
            <w:tcW w:w="1907" w:type="dxa"/>
            <w:shd w:val="clear" w:color="auto" w:fill="auto"/>
          </w:tcPr>
          <w:p w14:paraId="38782FB2" w14:textId="0433141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w:t>
            </w:r>
          </w:p>
        </w:tc>
        <w:tc>
          <w:tcPr>
            <w:tcW w:w="1722" w:type="dxa"/>
          </w:tcPr>
          <w:p w14:paraId="77897814" w14:textId="3696751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6AB35687" w14:textId="45160EA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S5GEHR2_2</w:t>
            </w:r>
          </w:p>
        </w:tc>
        <w:tc>
          <w:tcPr>
            <w:tcW w:w="2160" w:type="dxa"/>
            <w:noWrap/>
            <w:vAlign w:val="bottom"/>
            <w:hideMark/>
          </w:tcPr>
          <w:p w14:paraId="1ADDE189" w14:textId="60B7152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TTGGATGCGCGCT</w:t>
            </w:r>
          </w:p>
        </w:tc>
      </w:tr>
      <w:tr w:rsidR="002A2F52" w:rsidRPr="00B815B5" w14:paraId="07D4D505" w14:textId="77777777" w:rsidTr="00C37826">
        <w:trPr>
          <w:trHeight w:val="287"/>
        </w:trPr>
        <w:tc>
          <w:tcPr>
            <w:tcW w:w="1907" w:type="dxa"/>
            <w:shd w:val="clear" w:color="auto" w:fill="auto"/>
          </w:tcPr>
          <w:p w14:paraId="773389C2" w14:textId="7A3CF1B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w:t>
            </w:r>
          </w:p>
        </w:tc>
        <w:tc>
          <w:tcPr>
            <w:tcW w:w="1722" w:type="dxa"/>
          </w:tcPr>
          <w:p w14:paraId="2F023758" w14:textId="0F11B32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R2</w:t>
            </w:r>
          </w:p>
        </w:tc>
        <w:tc>
          <w:tcPr>
            <w:tcW w:w="1907" w:type="dxa"/>
          </w:tcPr>
          <w:p w14:paraId="3854A44E" w14:textId="35139A1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S5GEHR2_3</w:t>
            </w:r>
          </w:p>
        </w:tc>
        <w:tc>
          <w:tcPr>
            <w:tcW w:w="2160" w:type="dxa"/>
            <w:noWrap/>
            <w:vAlign w:val="bottom"/>
            <w:hideMark/>
          </w:tcPr>
          <w:p w14:paraId="45B33A6A" w14:textId="7D0B5F5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GCCATTGCCGTAA</w:t>
            </w:r>
          </w:p>
        </w:tc>
      </w:tr>
      <w:tr w:rsidR="002A2F52" w:rsidRPr="00B815B5" w14:paraId="236DAD63" w14:textId="77777777" w:rsidTr="00C37826">
        <w:trPr>
          <w:trHeight w:val="287"/>
        </w:trPr>
        <w:tc>
          <w:tcPr>
            <w:tcW w:w="1907" w:type="dxa"/>
            <w:shd w:val="clear" w:color="auto" w:fill="auto"/>
          </w:tcPr>
          <w:p w14:paraId="11978CE5" w14:textId="4C0B4EE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w:t>
            </w:r>
          </w:p>
        </w:tc>
        <w:tc>
          <w:tcPr>
            <w:tcW w:w="1722" w:type="dxa"/>
          </w:tcPr>
          <w:p w14:paraId="6332E32F" w14:textId="68DED8F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2BE86BAD" w14:textId="483789C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S5GEBR3_1</w:t>
            </w:r>
          </w:p>
        </w:tc>
        <w:tc>
          <w:tcPr>
            <w:tcW w:w="2160" w:type="dxa"/>
            <w:noWrap/>
            <w:vAlign w:val="bottom"/>
            <w:hideMark/>
          </w:tcPr>
          <w:p w14:paraId="20241606" w14:textId="2230242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GCAAGCCTGATTC</w:t>
            </w:r>
          </w:p>
        </w:tc>
      </w:tr>
      <w:tr w:rsidR="002A2F52" w:rsidRPr="00B815B5" w14:paraId="41B74CAF" w14:textId="77777777" w:rsidTr="00C37826">
        <w:trPr>
          <w:trHeight w:val="287"/>
        </w:trPr>
        <w:tc>
          <w:tcPr>
            <w:tcW w:w="1907" w:type="dxa"/>
            <w:shd w:val="clear" w:color="auto" w:fill="auto"/>
          </w:tcPr>
          <w:p w14:paraId="1BAA779D" w14:textId="15AC5FC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w:t>
            </w:r>
          </w:p>
        </w:tc>
        <w:tc>
          <w:tcPr>
            <w:tcW w:w="1722" w:type="dxa"/>
          </w:tcPr>
          <w:p w14:paraId="37DB3C87" w14:textId="10E3CEC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1BA10AB4" w14:textId="0E81896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S5GEBR3_2</w:t>
            </w:r>
          </w:p>
        </w:tc>
        <w:tc>
          <w:tcPr>
            <w:tcW w:w="2160" w:type="dxa"/>
            <w:noWrap/>
            <w:vAlign w:val="bottom"/>
            <w:hideMark/>
          </w:tcPr>
          <w:p w14:paraId="69F39C12" w14:textId="0E778E7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ACTCACTTGTAAT</w:t>
            </w:r>
          </w:p>
        </w:tc>
      </w:tr>
      <w:tr w:rsidR="002A2F52" w:rsidRPr="00B815B5" w14:paraId="44890472" w14:textId="77777777" w:rsidTr="00C37826">
        <w:trPr>
          <w:trHeight w:val="287"/>
        </w:trPr>
        <w:tc>
          <w:tcPr>
            <w:tcW w:w="1907" w:type="dxa"/>
            <w:shd w:val="clear" w:color="auto" w:fill="auto"/>
          </w:tcPr>
          <w:p w14:paraId="3854FDB0" w14:textId="1A821D9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w:t>
            </w:r>
          </w:p>
        </w:tc>
        <w:tc>
          <w:tcPr>
            <w:tcW w:w="1722" w:type="dxa"/>
          </w:tcPr>
          <w:p w14:paraId="579C46AA" w14:textId="0CB5575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699BD92E" w14:textId="23E53EC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S5GEBR3_3</w:t>
            </w:r>
          </w:p>
        </w:tc>
        <w:tc>
          <w:tcPr>
            <w:tcW w:w="2160" w:type="dxa"/>
            <w:noWrap/>
            <w:vAlign w:val="bottom"/>
            <w:hideMark/>
          </w:tcPr>
          <w:p w14:paraId="65388667" w14:textId="0C2459F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TAGTAAGGAAGAT</w:t>
            </w:r>
          </w:p>
        </w:tc>
      </w:tr>
      <w:tr w:rsidR="002A2F52" w:rsidRPr="00B815B5" w14:paraId="55E2C393" w14:textId="77777777" w:rsidTr="00C37826">
        <w:trPr>
          <w:trHeight w:val="287"/>
        </w:trPr>
        <w:tc>
          <w:tcPr>
            <w:tcW w:w="1907" w:type="dxa"/>
            <w:shd w:val="clear" w:color="auto" w:fill="auto"/>
          </w:tcPr>
          <w:p w14:paraId="056A14BB" w14:textId="2CA6811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w:t>
            </w:r>
          </w:p>
        </w:tc>
        <w:tc>
          <w:tcPr>
            <w:tcW w:w="1722" w:type="dxa"/>
          </w:tcPr>
          <w:p w14:paraId="0BC89C00" w14:textId="0AB3CBB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419893F2" w14:textId="2E9AFC5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S5GEHR3_1</w:t>
            </w:r>
          </w:p>
        </w:tc>
        <w:tc>
          <w:tcPr>
            <w:tcW w:w="2160" w:type="dxa"/>
            <w:noWrap/>
            <w:vAlign w:val="bottom"/>
            <w:hideMark/>
          </w:tcPr>
          <w:p w14:paraId="58913673" w14:textId="1AE7970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TGGTCTCATGCGT</w:t>
            </w:r>
          </w:p>
        </w:tc>
      </w:tr>
      <w:tr w:rsidR="002A2F52" w:rsidRPr="00B815B5" w14:paraId="51A6E906" w14:textId="77777777" w:rsidTr="00C37826">
        <w:trPr>
          <w:trHeight w:val="287"/>
        </w:trPr>
        <w:tc>
          <w:tcPr>
            <w:tcW w:w="1907" w:type="dxa"/>
            <w:shd w:val="clear" w:color="auto" w:fill="auto"/>
          </w:tcPr>
          <w:p w14:paraId="00D03DCE" w14:textId="0ACEFBF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w:t>
            </w:r>
          </w:p>
        </w:tc>
        <w:tc>
          <w:tcPr>
            <w:tcW w:w="1722" w:type="dxa"/>
          </w:tcPr>
          <w:p w14:paraId="0FAF2BFF" w14:textId="41A5A16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18E6AEAF" w14:textId="0A2CCDE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S5GEHR3_2</w:t>
            </w:r>
          </w:p>
        </w:tc>
        <w:tc>
          <w:tcPr>
            <w:tcW w:w="2160" w:type="dxa"/>
            <w:noWrap/>
            <w:vAlign w:val="bottom"/>
            <w:hideMark/>
          </w:tcPr>
          <w:p w14:paraId="7CE754A3" w14:textId="1570868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CCGGCGGAATGAG</w:t>
            </w:r>
          </w:p>
        </w:tc>
      </w:tr>
      <w:tr w:rsidR="002A2F52" w:rsidRPr="00B815B5" w14:paraId="571FDDDF" w14:textId="77777777" w:rsidTr="00C37826">
        <w:trPr>
          <w:trHeight w:val="287"/>
        </w:trPr>
        <w:tc>
          <w:tcPr>
            <w:tcW w:w="1907" w:type="dxa"/>
            <w:shd w:val="clear" w:color="auto" w:fill="auto"/>
          </w:tcPr>
          <w:p w14:paraId="53EB4BB4" w14:textId="73E2B05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lastRenderedPageBreak/>
              <w:t>S5GEH</w:t>
            </w:r>
          </w:p>
        </w:tc>
        <w:tc>
          <w:tcPr>
            <w:tcW w:w="1722" w:type="dxa"/>
          </w:tcPr>
          <w:p w14:paraId="46291176" w14:textId="5A94BD2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R3</w:t>
            </w:r>
          </w:p>
        </w:tc>
        <w:tc>
          <w:tcPr>
            <w:tcW w:w="1907" w:type="dxa"/>
          </w:tcPr>
          <w:p w14:paraId="6F51203C" w14:textId="17291AD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S5GEHR3_3</w:t>
            </w:r>
          </w:p>
        </w:tc>
        <w:tc>
          <w:tcPr>
            <w:tcW w:w="2160" w:type="dxa"/>
            <w:noWrap/>
            <w:vAlign w:val="bottom"/>
            <w:hideMark/>
          </w:tcPr>
          <w:p w14:paraId="292DA501" w14:textId="64C832C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GAGAGTGGATACC</w:t>
            </w:r>
          </w:p>
        </w:tc>
      </w:tr>
      <w:tr w:rsidR="002A2F52" w:rsidRPr="00B815B5" w14:paraId="6930BD60" w14:textId="77777777" w:rsidTr="00C37826">
        <w:trPr>
          <w:trHeight w:val="287"/>
        </w:trPr>
        <w:tc>
          <w:tcPr>
            <w:tcW w:w="1907" w:type="dxa"/>
            <w:shd w:val="clear" w:color="auto" w:fill="auto"/>
          </w:tcPr>
          <w:p w14:paraId="70585A79" w14:textId="1EF89C1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S1GDB</w:t>
            </w:r>
          </w:p>
        </w:tc>
        <w:tc>
          <w:tcPr>
            <w:tcW w:w="1722" w:type="dxa"/>
          </w:tcPr>
          <w:p w14:paraId="15D89FCE" w14:textId="4289690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5DC8DD82" w14:textId="2C8F651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S1GDB_1</w:t>
            </w:r>
          </w:p>
        </w:tc>
        <w:tc>
          <w:tcPr>
            <w:tcW w:w="2160" w:type="dxa"/>
            <w:noWrap/>
            <w:vAlign w:val="bottom"/>
            <w:hideMark/>
          </w:tcPr>
          <w:p w14:paraId="29D19AEA" w14:textId="164E881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ACATTGTTATAGC</w:t>
            </w:r>
          </w:p>
        </w:tc>
      </w:tr>
      <w:tr w:rsidR="002A2F52" w:rsidRPr="00B815B5" w14:paraId="5A527EAD" w14:textId="77777777" w:rsidTr="00C37826">
        <w:trPr>
          <w:trHeight w:val="287"/>
        </w:trPr>
        <w:tc>
          <w:tcPr>
            <w:tcW w:w="1907" w:type="dxa"/>
            <w:shd w:val="clear" w:color="auto" w:fill="auto"/>
          </w:tcPr>
          <w:p w14:paraId="2AE2D332" w14:textId="1425457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S1GDB</w:t>
            </w:r>
          </w:p>
        </w:tc>
        <w:tc>
          <w:tcPr>
            <w:tcW w:w="1722" w:type="dxa"/>
          </w:tcPr>
          <w:p w14:paraId="2A0D4D56" w14:textId="74E6F5F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6614049" w14:textId="5B76073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S1GDB_2</w:t>
            </w:r>
          </w:p>
        </w:tc>
        <w:tc>
          <w:tcPr>
            <w:tcW w:w="2160" w:type="dxa"/>
            <w:noWrap/>
            <w:vAlign w:val="bottom"/>
            <w:hideMark/>
          </w:tcPr>
          <w:p w14:paraId="179F6E2D" w14:textId="7DE6B2A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CGCCTTACTGCCA</w:t>
            </w:r>
          </w:p>
        </w:tc>
      </w:tr>
      <w:tr w:rsidR="002A2F52" w:rsidRPr="00B815B5" w14:paraId="5FBAA890" w14:textId="77777777" w:rsidTr="00C37826">
        <w:trPr>
          <w:trHeight w:val="287"/>
        </w:trPr>
        <w:tc>
          <w:tcPr>
            <w:tcW w:w="1907" w:type="dxa"/>
            <w:shd w:val="clear" w:color="auto" w:fill="auto"/>
          </w:tcPr>
          <w:p w14:paraId="049943F6" w14:textId="5A000C7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S1GDB</w:t>
            </w:r>
          </w:p>
        </w:tc>
        <w:tc>
          <w:tcPr>
            <w:tcW w:w="1722" w:type="dxa"/>
          </w:tcPr>
          <w:p w14:paraId="0B63BC1A" w14:textId="4EEB2D9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62BA191" w14:textId="2F41A79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S1GDB_3</w:t>
            </w:r>
          </w:p>
        </w:tc>
        <w:tc>
          <w:tcPr>
            <w:tcW w:w="2160" w:type="dxa"/>
            <w:noWrap/>
            <w:vAlign w:val="bottom"/>
            <w:hideMark/>
          </w:tcPr>
          <w:p w14:paraId="0E800133" w14:textId="2BEBF53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GCGTTGCAGCTCC</w:t>
            </w:r>
          </w:p>
        </w:tc>
      </w:tr>
      <w:tr w:rsidR="002A2F52" w:rsidRPr="00B815B5" w14:paraId="2A928AF6" w14:textId="77777777" w:rsidTr="00C37826">
        <w:trPr>
          <w:trHeight w:val="287"/>
        </w:trPr>
        <w:tc>
          <w:tcPr>
            <w:tcW w:w="1907" w:type="dxa"/>
            <w:shd w:val="clear" w:color="auto" w:fill="auto"/>
          </w:tcPr>
          <w:p w14:paraId="19A860A2" w14:textId="04C7379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S1GDH</w:t>
            </w:r>
          </w:p>
        </w:tc>
        <w:tc>
          <w:tcPr>
            <w:tcW w:w="1722" w:type="dxa"/>
          </w:tcPr>
          <w:p w14:paraId="3F1E352E" w14:textId="69ACF06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51A4F637" w14:textId="2A906B8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S1GDH_1</w:t>
            </w:r>
          </w:p>
        </w:tc>
        <w:tc>
          <w:tcPr>
            <w:tcW w:w="2160" w:type="dxa"/>
            <w:noWrap/>
            <w:vAlign w:val="bottom"/>
            <w:hideMark/>
          </w:tcPr>
          <w:p w14:paraId="6624BDCF" w14:textId="22E1F5F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AGTGGACCAACAA</w:t>
            </w:r>
          </w:p>
        </w:tc>
      </w:tr>
      <w:tr w:rsidR="002A2F52" w:rsidRPr="00B815B5" w14:paraId="3E2FEBB4" w14:textId="77777777" w:rsidTr="00C37826">
        <w:trPr>
          <w:trHeight w:val="287"/>
        </w:trPr>
        <w:tc>
          <w:tcPr>
            <w:tcW w:w="1907" w:type="dxa"/>
            <w:shd w:val="clear" w:color="auto" w:fill="auto"/>
          </w:tcPr>
          <w:p w14:paraId="0886BC64" w14:textId="0178E88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S1GDH</w:t>
            </w:r>
          </w:p>
        </w:tc>
        <w:tc>
          <w:tcPr>
            <w:tcW w:w="1722" w:type="dxa"/>
          </w:tcPr>
          <w:p w14:paraId="47578A84" w14:textId="167DC43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45F6890" w14:textId="71DD096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S1GDH_2</w:t>
            </w:r>
          </w:p>
        </w:tc>
        <w:tc>
          <w:tcPr>
            <w:tcW w:w="2160" w:type="dxa"/>
            <w:noWrap/>
            <w:vAlign w:val="bottom"/>
            <w:hideMark/>
          </w:tcPr>
          <w:p w14:paraId="6F80E075" w14:textId="408689C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CTATGCGTCAAAT</w:t>
            </w:r>
          </w:p>
        </w:tc>
      </w:tr>
      <w:tr w:rsidR="002A2F52" w:rsidRPr="00B815B5" w14:paraId="364C2123" w14:textId="77777777" w:rsidTr="00C37826">
        <w:trPr>
          <w:trHeight w:val="287"/>
        </w:trPr>
        <w:tc>
          <w:tcPr>
            <w:tcW w:w="1907" w:type="dxa"/>
            <w:shd w:val="clear" w:color="auto" w:fill="auto"/>
          </w:tcPr>
          <w:p w14:paraId="7DBBABA9" w14:textId="47BFC70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S1GDH</w:t>
            </w:r>
          </w:p>
        </w:tc>
        <w:tc>
          <w:tcPr>
            <w:tcW w:w="1722" w:type="dxa"/>
          </w:tcPr>
          <w:p w14:paraId="65DCF332" w14:textId="2343DFD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63AEEA4" w14:textId="7DEE213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S1GDH_3</w:t>
            </w:r>
          </w:p>
        </w:tc>
        <w:tc>
          <w:tcPr>
            <w:tcW w:w="2160" w:type="dxa"/>
            <w:noWrap/>
            <w:vAlign w:val="bottom"/>
            <w:hideMark/>
          </w:tcPr>
          <w:p w14:paraId="6B4E4F7B" w14:textId="5B3B1FA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CCTTAGCATTGTT</w:t>
            </w:r>
          </w:p>
        </w:tc>
      </w:tr>
      <w:tr w:rsidR="002A2F52" w:rsidRPr="00B815B5" w14:paraId="3F8784E6" w14:textId="77777777" w:rsidTr="00C37826">
        <w:trPr>
          <w:trHeight w:val="287"/>
        </w:trPr>
        <w:tc>
          <w:tcPr>
            <w:tcW w:w="1907" w:type="dxa"/>
            <w:shd w:val="clear" w:color="auto" w:fill="auto"/>
          </w:tcPr>
          <w:p w14:paraId="0378A3A4" w14:textId="337C9E4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S1GEB</w:t>
            </w:r>
          </w:p>
        </w:tc>
        <w:tc>
          <w:tcPr>
            <w:tcW w:w="1722" w:type="dxa"/>
          </w:tcPr>
          <w:p w14:paraId="6093164E" w14:textId="4ED11AA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95AC587" w14:textId="46F7709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S1GEB_1</w:t>
            </w:r>
          </w:p>
        </w:tc>
        <w:tc>
          <w:tcPr>
            <w:tcW w:w="2160" w:type="dxa"/>
            <w:noWrap/>
            <w:vAlign w:val="bottom"/>
            <w:hideMark/>
          </w:tcPr>
          <w:p w14:paraId="153F7C12" w14:textId="1DE1C54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CAAGACTCTACAC</w:t>
            </w:r>
          </w:p>
        </w:tc>
      </w:tr>
      <w:tr w:rsidR="002A2F52" w:rsidRPr="00B815B5" w14:paraId="4D5088C6" w14:textId="77777777" w:rsidTr="00C37826">
        <w:trPr>
          <w:trHeight w:val="287"/>
        </w:trPr>
        <w:tc>
          <w:tcPr>
            <w:tcW w:w="1907" w:type="dxa"/>
            <w:shd w:val="clear" w:color="auto" w:fill="auto"/>
          </w:tcPr>
          <w:p w14:paraId="69BF3366" w14:textId="1DA77CD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S1GEB</w:t>
            </w:r>
          </w:p>
        </w:tc>
        <w:tc>
          <w:tcPr>
            <w:tcW w:w="1722" w:type="dxa"/>
          </w:tcPr>
          <w:p w14:paraId="6EF71834" w14:textId="3D6C329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C9D5341" w14:textId="7ADDD4C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S1GEB_2</w:t>
            </w:r>
          </w:p>
        </w:tc>
        <w:tc>
          <w:tcPr>
            <w:tcW w:w="2160" w:type="dxa"/>
            <w:noWrap/>
            <w:vAlign w:val="bottom"/>
            <w:hideMark/>
          </w:tcPr>
          <w:p w14:paraId="68A64276" w14:textId="2A58D2D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AACCTGGAAGCCT</w:t>
            </w:r>
          </w:p>
        </w:tc>
      </w:tr>
      <w:tr w:rsidR="002A2F52" w:rsidRPr="00B815B5" w14:paraId="01319190" w14:textId="77777777" w:rsidTr="00C37826">
        <w:trPr>
          <w:trHeight w:val="287"/>
        </w:trPr>
        <w:tc>
          <w:tcPr>
            <w:tcW w:w="1907" w:type="dxa"/>
            <w:shd w:val="clear" w:color="auto" w:fill="auto"/>
          </w:tcPr>
          <w:p w14:paraId="61B1BFE6" w14:textId="2B397F4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S1GEB</w:t>
            </w:r>
          </w:p>
        </w:tc>
        <w:tc>
          <w:tcPr>
            <w:tcW w:w="1722" w:type="dxa"/>
          </w:tcPr>
          <w:p w14:paraId="79F61E6E" w14:textId="57D5D47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65E96C90" w14:textId="4143A54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S1GEB_3</w:t>
            </w:r>
          </w:p>
        </w:tc>
        <w:tc>
          <w:tcPr>
            <w:tcW w:w="2160" w:type="dxa"/>
            <w:noWrap/>
            <w:vAlign w:val="bottom"/>
            <w:hideMark/>
          </w:tcPr>
          <w:p w14:paraId="6CDD4F21" w14:textId="2A8FB39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GTAGGTGTGGCTT</w:t>
            </w:r>
          </w:p>
        </w:tc>
      </w:tr>
      <w:tr w:rsidR="002A2F52" w:rsidRPr="00B815B5" w14:paraId="26C31DCA" w14:textId="77777777" w:rsidTr="00C37826">
        <w:trPr>
          <w:trHeight w:val="287"/>
        </w:trPr>
        <w:tc>
          <w:tcPr>
            <w:tcW w:w="1907" w:type="dxa"/>
            <w:shd w:val="clear" w:color="auto" w:fill="auto"/>
          </w:tcPr>
          <w:p w14:paraId="757643BA" w14:textId="5B277CE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S1GEH</w:t>
            </w:r>
          </w:p>
        </w:tc>
        <w:tc>
          <w:tcPr>
            <w:tcW w:w="1722" w:type="dxa"/>
          </w:tcPr>
          <w:p w14:paraId="2EEAC7B1" w14:textId="14EFEFB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3292678" w14:textId="53CCA0C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S1GEH_1</w:t>
            </w:r>
          </w:p>
        </w:tc>
        <w:tc>
          <w:tcPr>
            <w:tcW w:w="2160" w:type="dxa"/>
            <w:noWrap/>
            <w:vAlign w:val="bottom"/>
            <w:hideMark/>
          </w:tcPr>
          <w:p w14:paraId="4545EDDD" w14:textId="46F6BFC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TATCGCAAGAACA</w:t>
            </w:r>
          </w:p>
        </w:tc>
      </w:tr>
      <w:tr w:rsidR="002A2F52" w:rsidRPr="00B815B5" w14:paraId="481E837E" w14:textId="77777777" w:rsidTr="00C37826">
        <w:trPr>
          <w:trHeight w:val="287"/>
        </w:trPr>
        <w:tc>
          <w:tcPr>
            <w:tcW w:w="1907" w:type="dxa"/>
            <w:shd w:val="clear" w:color="auto" w:fill="auto"/>
          </w:tcPr>
          <w:p w14:paraId="0C3C0C0C" w14:textId="6C4146A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S1GEH</w:t>
            </w:r>
          </w:p>
        </w:tc>
        <w:tc>
          <w:tcPr>
            <w:tcW w:w="1722" w:type="dxa"/>
          </w:tcPr>
          <w:p w14:paraId="7268F233" w14:textId="1F3FD29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93890F7" w14:textId="6E7E38E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S1GEH_2</w:t>
            </w:r>
          </w:p>
        </w:tc>
        <w:tc>
          <w:tcPr>
            <w:tcW w:w="2160" w:type="dxa"/>
            <w:noWrap/>
            <w:vAlign w:val="bottom"/>
            <w:hideMark/>
          </w:tcPr>
          <w:p w14:paraId="7BFD8684" w14:textId="5CB57AE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AGGCCACATCCAG</w:t>
            </w:r>
          </w:p>
        </w:tc>
      </w:tr>
      <w:tr w:rsidR="002A2F52" w:rsidRPr="00B815B5" w14:paraId="0762F85E" w14:textId="77777777" w:rsidTr="00C37826">
        <w:trPr>
          <w:trHeight w:val="287"/>
        </w:trPr>
        <w:tc>
          <w:tcPr>
            <w:tcW w:w="1907" w:type="dxa"/>
            <w:shd w:val="clear" w:color="auto" w:fill="auto"/>
          </w:tcPr>
          <w:p w14:paraId="7C493B85" w14:textId="7B58E3A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S1GEH</w:t>
            </w:r>
          </w:p>
        </w:tc>
        <w:tc>
          <w:tcPr>
            <w:tcW w:w="1722" w:type="dxa"/>
          </w:tcPr>
          <w:p w14:paraId="5CE88682" w14:textId="1C228EA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1121F5F" w14:textId="74C788C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S1GEH_3</w:t>
            </w:r>
          </w:p>
        </w:tc>
        <w:tc>
          <w:tcPr>
            <w:tcW w:w="2160" w:type="dxa"/>
            <w:noWrap/>
            <w:vAlign w:val="bottom"/>
            <w:hideMark/>
          </w:tcPr>
          <w:p w14:paraId="0FCB5AB1" w14:textId="4A1E222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GAAGGATAGCCTG</w:t>
            </w:r>
          </w:p>
        </w:tc>
      </w:tr>
      <w:tr w:rsidR="002A2F52" w:rsidRPr="00B815B5" w14:paraId="1668F0A1" w14:textId="77777777" w:rsidTr="00C37826">
        <w:trPr>
          <w:trHeight w:val="287"/>
        </w:trPr>
        <w:tc>
          <w:tcPr>
            <w:tcW w:w="1907" w:type="dxa"/>
            <w:shd w:val="clear" w:color="auto" w:fill="auto"/>
          </w:tcPr>
          <w:p w14:paraId="04570A9E" w14:textId="25D78B5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S2GDB</w:t>
            </w:r>
          </w:p>
        </w:tc>
        <w:tc>
          <w:tcPr>
            <w:tcW w:w="1722" w:type="dxa"/>
          </w:tcPr>
          <w:p w14:paraId="5E7D6036" w14:textId="5909806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E6490A2" w14:textId="5C904D5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S2GDB_1</w:t>
            </w:r>
          </w:p>
        </w:tc>
        <w:tc>
          <w:tcPr>
            <w:tcW w:w="2160" w:type="dxa"/>
            <w:noWrap/>
            <w:vAlign w:val="bottom"/>
            <w:hideMark/>
          </w:tcPr>
          <w:p w14:paraId="554014C0" w14:textId="2F4A3F2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AATAGAACTGCCT</w:t>
            </w:r>
          </w:p>
        </w:tc>
      </w:tr>
      <w:tr w:rsidR="002A2F52" w:rsidRPr="00B815B5" w14:paraId="1F5B28D5" w14:textId="77777777" w:rsidTr="00C37826">
        <w:trPr>
          <w:trHeight w:val="287"/>
        </w:trPr>
        <w:tc>
          <w:tcPr>
            <w:tcW w:w="1907" w:type="dxa"/>
            <w:shd w:val="clear" w:color="auto" w:fill="auto"/>
          </w:tcPr>
          <w:p w14:paraId="01019EA9" w14:textId="26F476A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S2GDB</w:t>
            </w:r>
          </w:p>
        </w:tc>
        <w:tc>
          <w:tcPr>
            <w:tcW w:w="1722" w:type="dxa"/>
          </w:tcPr>
          <w:p w14:paraId="6F5A1575" w14:textId="0B7888F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500DF94" w14:textId="2A2A0F5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S2GDB_2</w:t>
            </w:r>
          </w:p>
        </w:tc>
        <w:tc>
          <w:tcPr>
            <w:tcW w:w="2160" w:type="dxa"/>
            <w:noWrap/>
            <w:vAlign w:val="bottom"/>
            <w:hideMark/>
          </w:tcPr>
          <w:p w14:paraId="12BAB269" w14:textId="030D6C5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ACAACAACGACAA</w:t>
            </w:r>
          </w:p>
        </w:tc>
      </w:tr>
      <w:tr w:rsidR="002A2F52" w:rsidRPr="00B815B5" w14:paraId="4E898CDE" w14:textId="77777777" w:rsidTr="00C37826">
        <w:trPr>
          <w:trHeight w:val="287"/>
        </w:trPr>
        <w:tc>
          <w:tcPr>
            <w:tcW w:w="1907" w:type="dxa"/>
            <w:shd w:val="clear" w:color="auto" w:fill="auto"/>
          </w:tcPr>
          <w:p w14:paraId="7954E9A0" w14:textId="2A9C5B1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S2GDB</w:t>
            </w:r>
          </w:p>
        </w:tc>
        <w:tc>
          <w:tcPr>
            <w:tcW w:w="1722" w:type="dxa"/>
          </w:tcPr>
          <w:p w14:paraId="137AA6D1" w14:textId="4B60832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990AF25" w14:textId="50949FF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S2GDB_3</w:t>
            </w:r>
          </w:p>
        </w:tc>
        <w:tc>
          <w:tcPr>
            <w:tcW w:w="2160" w:type="dxa"/>
            <w:noWrap/>
            <w:vAlign w:val="bottom"/>
            <w:hideMark/>
          </w:tcPr>
          <w:p w14:paraId="60BD0584" w14:textId="7D8DF22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GCCTCCTGGTGAG</w:t>
            </w:r>
          </w:p>
        </w:tc>
      </w:tr>
      <w:tr w:rsidR="002A2F52" w:rsidRPr="00B815B5" w14:paraId="5D991820" w14:textId="77777777" w:rsidTr="00C37826">
        <w:trPr>
          <w:trHeight w:val="287"/>
        </w:trPr>
        <w:tc>
          <w:tcPr>
            <w:tcW w:w="1907" w:type="dxa"/>
            <w:shd w:val="clear" w:color="auto" w:fill="auto"/>
          </w:tcPr>
          <w:p w14:paraId="3BA555AF" w14:textId="70CAED4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S2GDH</w:t>
            </w:r>
          </w:p>
        </w:tc>
        <w:tc>
          <w:tcPr>
            <w:tcW w:w="1722" w:type="dxa"/>
          </w:tcPr>
          <w:p w14:paraId="371F4C28" w14:textId="33FC948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F4342D4" w14:textId="7BD9F43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S2GDH_1</w:t>
            </w:r>
          </w:p>
        </w:tc>
        <w:tc>
          <w:tcPr>
            <w:tcW w:w="2160" w:type="dxa"/>
            <w:noWrap/>
            <w:vAlign w:val="bottom"/>
            <w:hideMark/>
          </w:tcPr>
          <w:p w14:paraId="7DAC7F35" w14:textId="4E9BEF9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ATGCTAGACATCG</w:t>
            </w:r>
          </w:p>
        </w:tc>
      </w:tr>
      <w:tr w:rsidR="002A2F52" w:rsidRPr="00B815B5" w14:paraId="3C3063D2" w14:textId="77777777" w:rsidTr="00C37826">
        <w:trPr>
          <w:trHeight w:val="287"/>
        </w:trPr>
        <w:tc>
          <w:tcPr>
            <w:tcW w:w="1907" w:type="dxa"/>
            <w:shd w:val="clear" w:color="auto" w:fill="auto"/>
          </w:tcPr>
          <w:p w14:paraId="11449FA1" w14:textId="737A327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S2GDH</w:t>
            </w:r>
          </w:p>
        </w:tc>
        <w:tc>
          <w:tcPr>
            <w:tcW w:w="1722" w:type="dxa"/>
          </w:tcPr>
          <w:p w14:paraId="52760069" w14:textId="31EF462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DF4FD7C" w14:textId="43639CF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S2GDH_2</w:t>
            </w:r>
          </w:p>
        </w:tc>
        <w:tc>
          <w:tcPr>
            <w:tcW w:w="2160" w:type="dxa"/>
            <w:noWrap/>
            <w:vAlign w:val="bottom"/>
            <w:hideMark/>
          </w:tcPr>
          <w:p w14:paraId="7EE54260" w14:textId="6267AA1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CTGTATCTCGGTT</w:t>
            </w:r>
          </w:p>
        </w:tc>
      </w:tr>
      <w:tr w:rsidR="002A2F52" w:rsidRPr="00B815B5" w14:paraId="0A6D4922" w14:textId="77777777" w:rsidTr="00C37826">
        <w:trPr>
          <w:trHeight w:val="287"/>
        </w:trPr>
        <w:tc>
          <w:tcPr>
            <w:tcW w:w="1907" w:type="dxa"/>
            <w:shd w:val="clear" w:color="auto" w:fill="auto"/>
          </w:tcPr>
          <w:p w14:paraId="46BB43D4" w14:textId="5F8A66A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S2GDH</w:t>
            </w:r>
          </w:p>
        </w:tc>
        <w:tc>
          <w:tcPr>
            <w:tcW w:w="1722" w:type="dxa"/>
          </w:tcPr>
          <w:p w14:paraId="0E394328" w14:textId="5B921A1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68AF5E83" w14:textId="0EFEFDD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S2GDH_3</w:t>
            </w:r>
          </w:p>
        </w:tc>
        <w:tc>
          <w:tcPr>
            <w:tcW w:w="2160" w:type="dxa"/>
            <w:noWrap/>
            <w:vAlign w:val="bottom"/>
            <w:hideMark/>
          </w:tcPr>
          <w:p w14:paraId="67357F9B" w14:textId="7AAD62A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CGGAATTAGATAT</w:t>
            </w:r>
          </w:p>
        </w:tc>
      </w:tr>
      <w:tr w:rsidR="002A2F52" w:rsidRPr="00B815B5" w14:paraId="31423002" w14:textId="77777777" w:rsidTr="00C37826">
        <w:trPr>
          <w:trHeight w:val="287"/>
        </w:trPr>
        <w:tc>
          <w:tcPr>
            <w:tcW w:w="1907" w:type="dxa"/>
            <w:shd w:val="clear" w:color="auto" w:fill="auto"/>
          </w:tcPr>
          <w:p w14:paraId="5E365CAC" w14:textId="675D81D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S2GEB</w:t>
            </w:r>
          </w:p>
        </w:tc>
        <w:tc>
          <w:tcPr>
            <w:tcW w:w="1722" w:type="dxa"/>
          </w:tcPr>
          <w:p w14:paraId="2423B53F" w14:textId="0949FEC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74527FA" w14:textId="76C0CA1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S2GEB_1</w:t>
            </w:r>
          </w:p>
        </w:tc>
        <w:tc>
          <w:tcPr>
            <w:tcW w:w="2160" w:type="dxa"/>
            <w:noWrap/>
            <w:vAlign w:val="bottom"/>
            <w:hideMark/>
          </w:tcPr>
          <w:p w14:paraId="6CA92D77" w14:textId="2AC9B58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CCGTTGGAGAACT</w:t>
            </w:r>
          </w:p>
        </w:tc>
      </w:tr>
      <w:tr w:rsidR="002A2F52" w:rsidRPr="00B815B5" w14:paraId="3F7E7007" w14:textId="77777777" w:rsidTr="00C37826">
        <w:trPr>
          <w:trHeight w:val="287"/>
        </w:trPr>
        <w:tc>
          <w:tcPr>
            <w:tcW w:w="1907" w:type="dxa"/>
            <w:shd w:val="clear" w:color="auto" w:fill="auto"/>
          </w:tcPr>
          <w:p w14:paraId="7427EA8D" w14:textId="5D151F4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S2GEB</w:t>
            </w:r>
          </w:p>
        </w:tc>
        <w:tc>
          <w:tcPr>
            <w:tcW w:w="1722" w:type="dxa"/>
          </w:tcPr>
          <w:p w14:paraId="07D3BCA9" w14:textId="0E5EDC7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5BC94917" w14:textId="683C6EA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S2GEB_2</w:t>
            </w:r>
          </w:p>
        </w:tc>
        <w:tc>
          <w:tcPr>
            <w:tcW w:w="2160" w:type="dxa"/>
            <w:noWrap/>
            <w:vAlign w:val="bottom"/>
            <w:hideMark/>
          </w:tcPr>
          <w:p w14:paraId="3AAAA4BB" w14:textId="531B5CF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AAGGTACCGGCGA</w:t>
            </w:r>
          </w:p>
        </w:tc>
      </w:tr>
      <w:tr w:rsidR="002A2F52" w:rsidRPr="00B815B5" w14:paraId="6D628467" w14:textId="77777777" w:rsidTr="00C37826">
        <w:trPr>
          <w:trHeight w:val="287"/>
        </w:trPr>
        <w:tc>
          <w:tcPr>
            <w:tcW w:w="1907" w:type="dxa"/>
            <w:shd w:val="clear" w:color="auto" w:fill="auto"/>
          </w:tcPr>
          <w:p w14:paraId="4867FF95" w14:textId="716D3FE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S2GEB</w:t>
            </w:r>
          </w:p>
        </w:tc>
        <w:tc>
          <w:tcPr>
            <w:tcW w:w="1722" w:type="dxa"/>
          </w:tcPr>
          <w:p w14:paraId="59A7B2C4" w14:textId="07394ED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E653AC3" w14:textId="3C928AB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S2GEB_3</w:t>
            </w:r>
          </w:p>
        </w:tc>
        <w:tc>
          <w:tcPr>
            <w:tcW w:w="2160" w:type="dxa"/>
            <w:noWrap/>
            <w:vAlign w:val="bottom"/>
            <w:hideMark/>
          </w:tcPr>
          <w:p w14:paraId="408FF2CD" w14:textId="5405D26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GTCAACAATTCTG</w:t>
            </w:r>
          </w:p>
        </w:tc>
      </w:tr>
      <w:tr w:rsidR="002A2F52" w:rsidRPr="00B815B5" w14:paraId="045FBEE2" w14:textId="77777777" w:rsidTr="00C37826">
        <w:trPr>
          <w:trHeight w:val="287"/>
        </w:trPr>
        <w:tc>
          <w:tcPr>
            <w:tcW w:w="1907" w:type="dxa"/>
            <w:shd w:val="clear" w:color="auto" w:fill="auto"/>
          </w:tcPr>
          <w:p w14:paraId="136616B0" w14:textId="5CE0449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S2GEH</w:t>
            </w:r>
          </w:p>
        </w:tc>
        <w:tc>
          <w:tcPr>
            <w:tcW w:w="1722" w:type="dxa"/>
          </w:tcPr>
          <w:p w14:paraId="417F512F" w14:textId="22B3C12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EB464E4" w14:textId="6505B16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S2GEH_1</w:t>
            </w:r>
          </w:p>
        </w:tc>
        <w:tc>
          <w:tcPr>
            <w:tcW w:w="2160" w:type="dxa"/>
            <w:noWrap/>
            <w:vAlign w:val="bottom"/>
            <w:hideMark/>
          </w:tcPr>
          <w:p w14:paraId="4353E407" w14:textId="0C8C556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CCTCCAACCGCTG</w:t>
            </w:r>
          </w:p>
        </w:tc>
      </w:tr>
      <w:tr w:rsidR="002A2F52" w:rsidRPr="00B815B5" w14:paraId="32513BAE" w14:textId="77777777" w:rsidTr="00C37826">
        <w:trPr>
          <w:trHeight w:val="287"/>
        </w:trPr>
        <w:tc>
          <w:tcPr>
            <w:tcW w:w="1907" w:type="dxa"/>
            <w:shd w:val="clear" w:color="auto" w:fill="auto"/>
          </w:tcPr>
          <w:p w14:paraId="4B46217F" w14:textId="2673E47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S2GEH</w:t>
            </w:r>
          </w:p>
        </w:tc>
        <w:tc>
          <w:tcPr>
            <w:tcW w:w="1722" w:type="dxa"/>
          </w:tcPr>
          <w:p w14:paraId="3D1FB10C" w14:textId="47112CA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305F0B0" w14:textId="78EA168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S2GEH_2</w:t>
            </w:r>
          </w:p>
        </w:tc>
        <w:tc>
          <w:tcPr>
            <w:tcW w:w="2160" w:type="dxa"/>
            <w:noWrap/>
            <w:vAlign w:val="bottom"/>
            <w:hideMark/>
          </w:tcPr>
          <w:p w14:paraId="43370F42" w14:textId="698F8C4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GGATACCTCCTCT</w:t>
            </w:r>
          </w:p>
        </w:tc>
      </w:tr>
      <w:tr w:rsidR="002A2F52" w:rsidRPr="00B815B5" w14:paraId="2662E53C" w14:textId="77777777" w:rsidTr="00C37826">
        <w:trPr>
          <w:trHeight w:val="287"/>
        </w:trPr>
        <w:tc>
          <w:tcPr>
            <w:tcW w:w="1907" w:type="dxa"/>
            <w:shd w:val="clear" w:color="auto" w:fill="auto"/>
          </w:tcPr>
          <w:p w14:paraId="2EB42459" w14:textId="476FCE9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S2GEH</w:t>
            </w:r>
          </w:p>
        </w:tc>
        <w:tc>
          <w:tcPr>
            <w:tcW w:w="1722" w:type="dxa"/>
          </w:tcPr>
          <w:p w14:paraId="0CE4D0DC" w14:textId="2754D5D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5C946AA5" w14:textId="7C9B626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S2GEH_3</w:t>
            </w:r>
          </w:p>
        </w:tc>
        <w:tc>
          <w:tcPr>
            <w:tcW w:w="2160" w:type="dxa"/>
            <w:noWrap/>
            <w:vAlign w:val="bottom"/>
            <w:hideMark/>
          </w:tcPr>
          <w:p w14:paraId="3F6F281E" w14:textId="55EF68C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CGTTAACCATAAT</w:t>
            </w:r>
          </w:p>
        </w:tc>
      </w:tr>
      <w:tr w:rsidR="002A2F52" w:rsidRPr="00B815B5" w14:paraId="33591375" w14:textId="77777777" w:rsidTr="00C37826">
        <w:trPr>
          <w:trHeight w:val="287"/>
        </w:trPr>
        <w:tc>
          <w:tcPr>
            <w:tcW w:w="1907" w:type="dxa"/>
            <w:shd w:val="clear" w:color="auto" w:fill="auto"/>
          </w:tcPr>
          <w:p w14:paraId="5D8CF437" w14:textId="701BF5F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S4GDB</w:t>
            </w:r>
          </w:p>
        </w:tc>
        <w:tc>
          <w:tcPr>
            <w:tcW w:w="1722" w:type="dxa"/>
          </w:tcPr>
          <w:p w14:paraId="011E34C8" w14:textId="7BB7129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66A2B1D9" w14:textId="3951F8D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S4GDB_1</w:t>
            </w:r>
          </w:p>
        </w:tc>
        <w:tc>
          <w:tcPr>
            <w:tcW w:w="2160" w:type="dxa"/>
            <w:noWrap/>
            <w:vAlign w:val="bottom"/>
            <w:hideMark/>
          </w:tcPr>
          <w:p w14:paraId="2FE65BB6" w14:textId="44CC248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TTCATAACAGAAG</w:t>
            </w:r>
          </w:p>
        </w:tc>
      </w:tr>
      <w:tr w:rsidR="002A2F52" w:rsidRPr="00B815B5" w14:paraId="7922941E" w14:textId="77777777" w:rsidTr="00C37826">
        <w:trPr>
          <w:trHeight w:val="287"/>
        </w:trPr>
        <w:tc>
          <w:tcPr>
            <w:tcW w:w="1907" w:type="dxa"/>
            <w:shd w:val="clear" w:color="auto" w:fill="auto"/>
          </w:tcPr>
          <w:p w14:paraId="23E6CF43" w14:textId="18C30D1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S4GDB</w:t>
            </w:r>
          </w:p>
        </w:tc>
        <w:tc>
          <w:tcPr>
            <w:tcW w:w="1722" w:type="dxa"/>
          </w:tcPr>
          <w:p w14:paraId="45D3D571" w14:textId="0DD9264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CBFA073" w14:textId="5E9E819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S4GDB_2</w:t>
            </w:r>
          </w:p>
        </w:tc>
        <w:tc>
          <w:tcPr>
            <w:tcW w:w="2160" w:type="dxa"/>
            <w:noWrap/>
            <w:vAlign w:val="bottom"/>
            <w:hideMark/>
          </w:tcPr>
          <w:p w14:paraId="395E7E5D" w14:textId="0A8DCB5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TCCGTAATGCGCG</w:t>
            </w:r>
          </w:p>
        </w:tc>
      </w:tr>
      <w:tr w:rsidR="002A2F52" w:rsidRPr="00B815B5" w14:paraId="5AD795A2" w14:textId="77777777" w:rsidTr="00C37826">
        <w:trPr>
          <w:trHeight w:val="287"/>
        </w:trPr>
        <w:tc>
          <w:tcPr>
            <w:tcW w:w="1907" w:type="dxa"/>
            <w:shd w:val="clear" w:color="auto" w:fill="auto"/>
          </w:tcPr>
          <w:p w14:paraId="5FE375E8" w14:textId="01DDFA6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S4GDB</w:t>
            </w:r>
          </w:p>
        </w:tc>
        <w:tc>
          <w:tcPr>
            <w:tcW w:w="1722" w:type="dxa"/>
          </w:tcPr>
          <w:p w14:paraId="039FDD5E" w14:textId="3BDC5A5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AEC7BBB" w14:textId="0F82D7C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S4GDB_3</w:t>
            </w:r>
          </w:p>
        </w:tc>
        <w:tc>
          <w:tcPr>
            <w:tcW w:w="2160" w:type="dxa"/>
            <w:noWrap/>
            <w:vAlign w:val="bottom"/>
            <w:hideMark/>
          </w:tcPr>
          <w:p w14:paraId="16E14317" w14:textId="5E7B4AA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GCAGCAGGTTATT</w:t>
            </w:r>
          </w:p>
        </w:tc>
      </w:tr>
      <w:tr w:rsidR="002A2F52" w:rsidRPr="00B815B5" w14:paraId="1923C6E1" w14:textId="77777777" w:rsidTr="00C37826">
        <w:trPr>
          <w:trHeight w:val="287"/>
        </w:trPr>
        <w:tc>
          <w:tcPr>
            <w:tcW w:w="1907" w:type="dxa"/>
            <w:shd w:val="clear" w:color="auto" w:fill="auto"/>
          </w:tcPr>
          <w:p w14:paraId="1316A868" w14:textId="299C0CA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S4GDH</w:t>
            </w:r>
          </w:p>
        </w:tc>
        <w:tc>
          <w:tcPr>
            <w:tcW w:w="1722" w:type="dxa"/>
          </w:tcPr>
          <w:p w14:paraId="2CCE338B" w14:textId="629D96E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876C0AA" w14:textId="52B376B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S4GDH_1</w:t>
            </w:r>
          </w:p>
        </w:tc>
        <w:tc>
          <w:tcPr>
            <w:tcW w:w="2160" w:type="dxa"/>
            <w:noWrap/>
            <w:vAlign w:val="bottom"/>
            <w:hideMark/>
          </w:tcPr>
          <w:p w14:paraId="2124BAEC" w14:textId="1D53873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GCTTTGCTTGGCG</w:t>
            </w:r>
          </w:p>
        </w:tc>
      </w:tr>
      <w:tr w:rsidR="002A2F52" w:rsidRPr="00B815B5" w14:paraId="5AC8BC2C" w14:textId="77777777" w:rsidTr="00C37826">
        <w:trPr>
          <w:trHeight w:val="287"/>
        </w:trPr>
        <w:tc>
          <w:tcPr>
            <w:tcW w:w="1907" w:type="dxa"/>
            <w:shd w:val="clear" w:color="auto" w:fill="auto"/>
          </w:tcPr>
          <w:p w14:paraId="35220CDE" w14:textId="49DDE69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S4GDH</w:t>
            </w:r>
          </w:p>
        </w:tc>
        <w:tc>
          <w:tcPr>
            <w:tcW w:w="1722" w:type="dxa"/>
          </w:tcPr>
          <w:p w14:paraId="6AF68A16" w14:textId="60E39A0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587010FD" w14:textId="1698C55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S4GDH_2</w:t>
            </w:r>
          </w:p>
        </w:tc>
        <w:tc>
          <w:tcPr>
            <w:tcW w:w="2160" w:type="dxa"/>
            <w:noWrap/>
            <w:vAlign w:val="bottom"/>
            <w:hideMark/>
          </w:tcPr>
          <w:p w14:paraId="4085743A" w14:textId="6ECA0D6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GTTCTCCGGCCTG</w:t>
            </w:r>
          </w:p>
        </w:tc>
      </w:tr>
      <w:tr w:rsidR="002A2F52" w:rsidRPr="00B815B5" w14:paraId="428D220A" w14:textId="77777777" w:rsidTr="00C37826">
        <w:trPr>
          <w:trHeight w:val="287"/>
        </w:trPr>
        <w:tc>
          <w:tcPr>
            <w:tcW w:w="1907" w:type="dxa"/>
            <w:shd w:val="clear" w:color="auto" w:fill="auto"/>
          </w:tcPr>
          <w:p w14:paraId="1EE6A1DF" w14:textId="7DD7DA1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S4GDH</w:t>
            </w:r>
          </w:p>
        </w:tc>
        <w:tc>
          <w:tcPr>
            <w:tcW w:w="1722" w:type="dxa"/>
          </w:tcPr>
          <w:p w14:paraId="4F4C5677" w14:textId="5CD7BB9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0CF04A2" w14:textId="5B44721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S4GDH_3</w:t>
            </w:r>
          </w:p>
        </w:tc>
        <w:tc>
          <w:tcPr>
            <w:tcW w:w="2160" w:type="dxa"/>
            <w:noWrap/>
            <w:vAlign w:val="bottom"/>
            <w:hideMark/>
          </w:tcPr>
          <w:p w14:paraId="120E1D77" w14:textId="5E48902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CTCCTTATTATCC</w:t>
            </w:r>
          </w:p>
        </w:tc>
      </w:tr>
      <w:tr w:rsidR="002A2F52" w:rsidRPr="00B815B5" w14:paraId="3BEF4857" w14:textId="77777777" w:rsidTr="00C37826">
        <w:trPr>
          <w:trHeight w:val="287"/>
        </w:trPr>
        <w:tc>
          <w:tcPr>
            <w:tcW w:w="1907" w:type="dxa"/>
            <w:shd w:val="clear" w:color="auto" w:fill="auto"/>
          </w:tcPr>
          <w:p w14:paraId="7F5EE15D" w14:textId="6BD994D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S4GEB</w:t>
            </w:r>
          </w:p>
        </w:tc>
        <w:tc>
          <w:tcPr>
            <w:tcW w:w="1722" w:type="dxa"/>
          </w:tcPr>
          <w:p w14:paraId="4B26C283" w14:textId="1530476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9F7149F" w14:textId="782F72D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S4GEB_1</w:t>
            </w:r>
          </w:p>
        </w:tc>
        <w:tc>
          <w:tcPr>
            <w:tcW w:w="2160" w:type="dxa"/>
            <w:noWrap/>
            <w:vAlign w:val="bottom"/>
            <w:hideMark/>
          </w:tcPr>
          <w:p w14:paraId="63AB4126" w14:textId="40F173D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CTCCAATTCCTTC</w:t>
            </w:r>
          </w:p>
        </w:tc>
      </w:tr>
      <w:tr w:rsidR="002A2F52" w:rsidRPr="00B815B5" w14:paraId="08B17499" w14:textId="77777777" w:rsidTr="00C37826">
        <w:trPr>
          <w:trHeight w:val="287"/>
        </w:trPr>
        <w:tc>
          <w:tcPr>
            <w:tcW w:w="1907" w:type="dxa"/>
            <w:shd w:val="clear" w:color="auto" w:fill="auto"/>
          </w:tcPr>
          <w:p w14:paraId="6153292C" w14:textId="4F56503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S4GEB</w:t>
            </w:r>
          </w:p>
        </w:tc>
        <w:tc>
          <w:tcPr>
            <w:tcW w:w="1722" w:type="dxa"/>
          </w:tcPr>
          <w:p w14:paraId="271614A4" w14:textId="3D50363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C613240" w14:textId="493C5C2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S4GEB_2</w:t>
            </w:r>
          </w:p>
        </w:tc>
        <w:tc>
          <w:tcPr>
            <w:tcW w:w="2160" w:type="dxa"/>
            <w:noWrap/>
            <w:vAlign w:val="bottom"/>
            <w:hideMark/>
          </w:tcPr>
          <w:p w14:paraId="38113F2D" w14:textId="66DECCB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ACAAGGTTGACGC</w:t>
            </w:r>
          </w:p>
        </w:tc>
      </w:tr>
      <w:tr w:rsidR="002A2F52" w:rsidRPr="00B815B5" w14:paraId="503691B2" w14:textId="77777777" w:rsidTr="00C37826">
        <w:trPr>
          <w:trHeight w:val="287"/>
        </w:trPr>
        <w:tc>
          <w:tcPr>
            <w:tcW w:w="1907" w:type="dxa"/>
            <w:shd w:val="clear" w:color="auto" w:fill="auto"/>
          </w:tcPr>
          <w:p w14:paraId="3B61A503" w14:textId="2BA745C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S4GEB</w:t>
            </w:r>
          </w:p>
        </w:tc>
        <w:tc>
          <w:tcPr>
            <w:tcW w:w="1722" w:type="dxa"/>
          </w:tcPr>
          <w:p w14:paraId="6B84EF81" w14:textId="4B2C39A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88C1FDA" w14:textId="7AABD5F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S4GEB_3</w:t>
            </w:r>
          </w:p>
        </w:tc>
        <w:tc>
          <w:tcPr>
            <w:tcW w:w="2160" w:type="dxa"/>
            <w:noWrap/>
            <w:vAlign w:val="bottom"/>
            <w:hideMark/>
          </w:tcPr>
          <w:p w14:paraId="21BC4F2F" w14:textId="07D16E9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GTGTCAAGGTCCG</w:t>
            </w:r>
          </w:p>
        </w:tc>
      </w:tr>
      <w:tr w:rsidR="002A2F52" w:rsidRPr="00B815B5" w14:paraId="2A0D0258" w14:textId="77777777" w:rsidTr="00C37826">
        <w:trPr>
          <w:trHeight w:val="287"/>
        </w:trPr>
        <w:tc>
          <w:tcPr>
            <w:tcW w:w="1907" w:type="dxa"/>
            <w:shd w:val="clear" w:color="auto" w:fill="auto"/>
          </w:tcPr>
          <w:p w14:paraId="3B3E5452" w14:textId="2D3D387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S4GEH</w:t>
            </w:r>
          </w:p>
        </w:tc>
        <w:tc>
          <w:tcPr>
            <w:tcW w:w="1722" w:type="dxa"/>
          </w:tcPr>
          <w:p w14:paraId="1E8A7C0A" w14:textId="20ABA99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F52229A" w14:textId="7494B09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S4GEH_1</w:t>
            </w:r>
          </w:p>
        </w:tc>
        <w:tc>
          <w:tcPr>
            <w:tcW w:w="2160" w:type="dxa"/>
            <w:noWrap/>
            <w:vAlign w:val="bottom"/>
            <w:hideMark/>
          </w:tcPr>
          <w:p w14:paraId="479B40AD" w14:textId="02AE99E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CTTGAGGTGAAGA</w:t>
            </w:r>
          </w:p>
        </w:tc>
      </w:tr>
      <w:tr w:rsidR="002A2F52" w:rsidRPr="00B815B5" w14:paraId="596DB147" w14:textId="77777777" w:rsidTr="00C37826">
        <w:trPr>
          <w:trHeight w:val="287"/>
        </w:trPr>
        <w:tc>
          <w:tcPr>
            <w:tcW w:w="1907" w:type="dxa"/>
            <w:shd w:val="clear" w:color="auto" w:fill="auto"/>
          </w:tcPr>
          <w:p w14:paraId="628F1B9B" w14:textId="07482C7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S4GEH</w:t>
            </w:r>
          </w:p>
        </w:tc>
        <w:tc>
          <w:tcPr>
            <w:tcW w:w="1722" w:type="dxa"/>
          </w:tcPr>
          <w:p w14:paraId="471006F9" w14:textId="76DE71F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BA845E0" w14:textId="4EC745C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S4GEH_2</w:t>
            </w:r>
          </w:p>
        </w:tc>
        <w:tc>
          <w:tcPr>
            <w:tcW w:w="2160" w:type="dxa"/>
            <w:noWrap/>
            <w:vAlign w:val="bottom"/>
            <w:hideMark/>
          </w:tcPr>
          <w:p w14:paraId="695ABF67" w14:textId="0D06744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GGCCACACGTTAA</w:t>
            </w:r>
          </w:p>
        </w:tc>
      </w:tr>
      <w:tr w:rsidR="002A2F52" w:rsidRPr="00B815B5" w14:paraId="3344267A" w14:textId="77777777" w:rsidTr="00C37826">
        <w:trPr>
          <w:trHeight w:val="287"/>
        </w:trPr>
        <w:tc>
          <w:tcPr>
            <w:tcW w:w="1907" w:type="dxa"/>
            <w:shd w:val="clear" w:color="auto" w:fill="auto"/>
          </w:tcPr>
          <w:p w14:paraId="04760C2F" w14:textId="4DCBF75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S4GEH</w:t>
            </w:r>
          </w:p>
        </w:tc>
        <w:tc>
          <w:tcPr>
            <w:tcW w:w="1722" w:type="dxa"/>
          </w:tcPr>
          <w:p w14:paraId="091D06F3" w14:textId="24DBE87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B8FBF66" w14:textId="2371273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S4GEH_3</w:t>
            </w:r>
          </w:p>
        </w:tc>
        <w:tc>
          <w:tcPr>
            <w:tcW w:w="2160" w:type="dxa"/>
            <w:noWrap/>
            <w:vAlign w:val="bottom"/>
            <w:hideMark/>
          </w:tcPr>
          <w:p w14:paraId="30C93D5F" w14:textId="118D7A0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CGTTGTATTGCTA</w:t>
            </w:r>
          </w:p>
        </w:tc>
      </w:tr>
      <w:tr w:rsidR="002A2F52" w:rsidRPr="00B815B5" w14:paraId="5036C50A" w14:textId="77777777" w:rsidTr="00C37826">
        <w:trPr>
          <w:trHeight w:val="287"/>
        </w:trPr>
        <w:tc>
          <w:tcPr>
            <w:tcW w:w="1907" w:type="dxa"/>
            <w:shd w:val="clear" w:color="auto" w:fill="auto"/>
          </w:tcPr>
          <w:p w14:paraId="785B83EE" w14:textId="46FA65F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S3GDB</w:t>
            </w:r>
          </w:p>
        </w:tc>
        <w:tc>
          <w:tcPr>
            <w:tcW w:w="1722" w:type="dxa"/>
          </w:tcPr>
          <w:p w14:paraId="53F1AF05" w14:textId="0F26674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CAB8ACB" w14:textId="4F560C7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S3GDB_1</w:t>
            </w:r>
          </w:p>
        </w:tc>
        <w:tc>
          <w:tcPr>
            <w:tcW w:w="2160" w:type="dxa"/>
            <w:noWrap/>
            <w:vAlign w:val="bottom"/>
            <w:hideMark/>
          </w:tcPr>
          <w:p w14:paraId="7C0468D6" w14:textId="54AEB03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TTAGGTGAATTTG</w:t>
            </w:r>
          </w:p>
        </w:tc>
      </w:tr>
      <w:tr w:rsidR="002A2F52" w:rsidRPr="00B815B5" w14:paraId="23CF24C2" w14:textId="77777777" w:rsidTr="00C37826">
        <w:trPr>
          <w:trHeight w:val="287"/>
        </w:trPr>
        <w:tc>
          <w:tcPr>
            <w:tcW w:w="1907" w:type="dxa"/>
            <w:shd w:val="clear" w:color="auto" w:fill="auto"/>
          </w:tcPr>
          <w:p w14:paraId="004DB7C5" w14:textId="332988C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S3GDB</w:t>
            </w:r>
          </w:p>
        </w:tc>
        <w:tc>
          <w:tcPr>
            <w:tcW w:w="1722" w:type="dxa"/>
          </w:tcPr>
          <w:p w14:paraId="5C8851C7" w14:textId="5B71EA3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55CC3A3" w14:textId="3C329C8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S3GDB_2</w:t>
            </w:r>
          </w:p>
        </w:tc>
        <w:tc>
          <w:tcPr>
            <w:tcW w:w="2160" w:type="dxa"/>
            <w:noWrap/>
            <w:vAlign w:val="bottom"/>
            <w:hideMark/>
          </w:tcPr>
          <w:p w14:paraId="769DEE62" w14:textId="6BF872E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GCCATGCTATTAT</w:t>
            </w:r>
          </w:p>
        </w:tc>
      </w:tr>
      <w:tr w:rsidR="002A2F52" w:rsidRPr="00B815B5" w14:paraId="6FA5EFAC" w14:textId="77777777" w:rsidTr="00C37826">
        <w:trPr>
          <w:trHeight w:val="287"/>
        </w:trPr>
        <w:tc>
          <w:tcPr>
            <w:tcW w:w="1907" w:type="dxa"/>
            <w:shd w:val="clear" w:color="auto" w:fill="auto"/>
          </w:tcPr>
          <w:p w14:paraId="6317C5E2" w14:textId="7CAC373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S3GDB</w:t>
            </w:r>
          </w:p>
        </w:tc>
        <w:tc>
          <w:tcPr>
            <w:tcW w:w="1722" w:type="dxa"/>
          </w:tcPr>
          <w:p w14:paraId="0C41D8BF" w14:textId="75CE439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5D9CA004" w14:textId="0502F9C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S3GDB_3</w:t>
            </w:r>
          </w:p>
        </w:tc>
        <w:tc>
          <w:tcPr>
            <w:tcW w:w="2160" w:type="dxa"/>
            <w:noWrap/>
            <w:vAlign w:val="bottom"/>
            <w:hideMark/>
          </w:tcPr>
          <w:p w14:paraId="153D6705" w14:textId="42CA153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GCAATAAGGAGCG</w:t>
            </w:r>
          </w:p>
        </w:tc>
      </w:tr>
      <w:tr w:rsidR="002A2F52" w:rsidRPr="00B815B5" w14:paraId="531499D9" w14:textId="77777777" w:rsidTr="00C37826">
        <w:trPr>
          <w:trHeight w:val="287"/>
        </w:trPr>
        <w:tc>
          <w:tcPr>
            <w:tcW w:w="1907" w:type="dxa"/>
            <w:shd w:val="clear" w:color="auto" w:fill="auto"/>
          </w:tcPr>
          <w:p w14:paraId="44507EF7" w14:textId="5E34202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S3GDH</w:t>
            </w:r>
          </w:p>
        </w:tc>
        <w:tc>
          <w:tcPr>
            <w:tcW w:w="1722" w:type="dxa"/>
          </w:tcPr>
          <w:p w14:paraId="00A6C507" w14:textId="10C1629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73F7C9F2" w14:textId="65F0E59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S3GDH_1</w:t>
            </w:r>
          </w:p>
        </w:tc>
        <w:tc>
          <w:tcPr>
            <w:tcW w:w="2160" w:type="dxa"/>
            <w:noWrap/>
            <w:vAlign w:val="bottom"/>
            <w:hideMark/>
          </w:tcPr>
          <w:p w14:paraId="34F26B8C" w14:textId="5CB3ACC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GCGCTCTCCTACG</w:t>
            </w:r>
          </w:p>
        </w:tc>
      </w:tr>
      <w:tr w:rsidR="002A2F52" w:rsidRPr="00B815B5" w14:paraId="30A98025" w14:textId="77777777" w:rsidTr="00C37826">
        <w:trPr>
          <w:trHeight w:val="287"/>
        </w:trPr>
        <w:tc>
          <w:tcPr>
            <w:tcW w:w="1907" w:type="dxa"/>
            <w:shd w:val="clear" w:color="auto" w:fill="auto"/>
          </w:tcPr>
          <w:p w14:paraId="76C53882" w14:textId="65A4D9C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S3GDH</w:t>
            </w:r>
          </w:p>
        </w:tc>
        <w:tc>
          <w:tcPr>
            <w:tcW w:w="1722" w:type="dxa"/>
          </w:tcPr>
          <w:p w14:paraId="18582E32" w14:textId="00436DC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CED3915" w14:textId="35D8286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S3GDH_2</w:t>
            </w:r>
          </w:p>
        </w:tc>
        <w:tc>
          <w:tcPr>
            <w:tcW w:w="2160" w:type="dxa"/>
            <w:noWrap/>
            <w:vAlign w:val="bottom"/>
            <w:hideMark/>
          </w:tcPr>
          <w:p w14:paraId="4E691723" w14:textId="040B349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GGTTCCATGTAAG</w:t>
            </w:r>
          </w:p>
        </w:tc>
      </w:tr>
      <w:tr w:rsidR="002A2F52" w:rsidRPr="00B815B5" w14:paraId="3BE20F84" w14:textId="77777777" w:rsidTr="00C37826">
        <w:trPr>
          <w:trHeight w:val="287"/>
        </w:trPr>
        <w:tc>
          <w:tcPr>
            <w:tcW w:w="1907" w:type="dxa"/>
            <w:shd w:val="clear" w:color="auto" w:fill="auto"/>
          </w:tcPr>
          <w:p w14:paraId="69A52891" w14:textId="409252C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S3GDH</w:t>
            </w:r>
          </w:p>
        </w:tc>
        <w:tc>
          <w:tcPr>
            <w:tcW w:w="1722" w:type="dxa"/>
          </w:tcPr>
          <w:p w14:paraId="7E476E64" w14:textId="487E8B5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4DD7AB85" w14:textId="39B4436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S3GDH_3</w:t>
            </w:r>
          </w:p>
        </w:tc>
        <w:tc>
          <w:tcPr>
            <w:tcW w:w="2160" w:type="dxa"/>
            <w:noWrap/>
            <w:vAlign w:val="bottom"/>
            <w:hideMark/>
          </w:tcPr>
          <w:p w14:paraId="00579B00" w14:textId="73B3A54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CTATGTCCGTATT</w:t>
            </w:r>
          </w:p>
        </w:tc>
      </w:tr>
      <w:tr w:rsidR="002A2F52" w:rsidRPr="00B815B5" w14:paraId="161B0270" w14:textId="77777777" w:rsidTr="00C37826">
        <w:trPr>
          <w:trHeight w:val="287"/>
        </w:trPr>
        <w:tc>
          <w:tcPr>
            <w:tcW w:w="1907" w:type="dxa"/>
            <w:shd w:val="clear" w:color="auto" w:fill="auto"/>
          </w:tcPr>
          <w:p w14:paraId="56633181" w14:textId="538B76A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S3GEB</w:t>
            </w:r>
          </w:p>
        </w:tc>
        <w:tc>
          <w:tcPr>
            <w:tcW w:w="1722" w:type="dxa"/>
          </w:tcPr>
          <w:p w14:paraId="1070A816" w14:textId="2852C3A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F14C8A7" w14:textId="0A2883E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S3GEB_1</w:t>
            </w:r>
          </w:p>
        </w:tc>
        <w:tc>
          <w:tcPr>
            <w:tcW w:w="2160" w:type="dxa"/>
            <w:noWrap/>
            <w:vAlign w:val="bottom"/>
            <w:hideMark/>
          </w:tcPr>
          <w:p w14:paraId="64FE9806" w14:textId="65DBDF5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CGAGGATTCGATC</w:t>
            </w:r>
          </w:p>
        </w:tc>
      </w:tr>
      <w:tr w:rsidR="002A2F52" w:rsidRPr="00B815B5" w14:paraId="490687E2" w14:textId="77777777" w:rsidTr="00C37826">
        <w:trPr>
          <w:trHeight w:val="287"/>
        </w:trPr>
        <w:tc>
          <w:tcPr>
            <w:tcW w:w="1907" w:type="dxa"/>
            <w:shd w:val="clear" w:color="auto" w:fill="auto"/>
          </w:tcPr>
          <w:p w14:paraId="5EBD3987" w14:textId="4F58410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S3GEB</w:t>
            </w:r>
          </w:p>
        </w:tc>
        <w:tc>
          <w:tcPr>
            <w:tcW w:w="1722" w:type="dxa"/>
          </w:tcPr>
          <w:p w14:paraId="3C5E371A" w14:textId="07C29D4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2F076A4C" w14:textId="5018856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S3GEB_2</w:t>
            </w:r>
          </w:p>
        </w:tc>
        <w:tc>
          <w:tcPr>
            <w:tcW w:w="2160" w:type="dxa"/>
            <w:noWrap/>
            <w:vAlign w:val="bottom"/>
            <w:hideMark/>
          </w:tcPr>
          <w:p w14:paraId="1F13789B" w14:textId="1B628EA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AATTCACGGAGAA</w:t>
            </w:r>
          </w:p>
        </w:tc>
      </w:tr>
      <w:tr w:rsidR="002A2F52" w:rsidRPr="00B815B5" w14:paraId="68D6A634" w14:textId="77777777" w:rsidTr="00C37826">
        <w:trPr>
          <w:trHeight w:val="287"/>
        </w:trPr>
        <w:tc>
          <w:tcPr>
            <w:tcW w:w="1907" w:type="dxa"/>
            <w:shd w:val="clear" w:color="auto" w:fill="auto"/>
          </w:tcPr>
          <w:p w14:paraId="7FD3E69A" w14:textId="57C3C89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S3GEB</w:t>
            </w:r>
          </w:p>
        </w:tc>
        <w:tc>
          <w:tcPr>
            <w:tcW w:w="1722" w:type="dxa"/>
          </w:tcPr>
          <w:p w14:paraId="6A3AF2C4" w14:textId="0CF33DD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35726C5" w14:textId="6A97698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S3GEB_3</w:t>
            </w:r>
          </w:p>
        </w:tc>
        <w:tc>
          <w:tcPr>
            <w:tcW w:w="2160" w:type="dxa"/>
            <w:noWrap/>
            <w:vAlign w:val="bottom"/>
            <w:hideMark/>
          </w:tcPr>
          <w:p w14:paraId="4A6391A1" w14:textId="4A859FF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GTGGTGTCCGCAG</w:t>
            </w:r>
          </w:p>
        </w:tc>
      </w:tr>
      <w:tr w:rsidR="002A2F52" w:rsidRPr="00B815B5" w14:paraId="3DDB6D33" w14:textId="77777777" w:rsidTr="00C37826">
        <w:trPr>
          <w:trHeight w:val="287"/>
        </w:trPr>
        <w:tc>
          <w:tcPr>
            <w:tcW w:w="1907" w:type="dxa"/>
            <w:shd w:val="clear" w:color="auto" w:fill="auto"/>
          </w:tcPr>
          <w:p w14:paraId="383F958D" w14:textId="4DB7F10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lastRenderedPageBreak/>
              <w:t>S3GEH</w:t>
            </w:r>
          </w:p>
        </w:tc>
        <w:tc>
          <w:tcPr>
            <w:tcW w:w="1722" w:type="dxa"/>
          </w:tcPr>
          <w:p w14:paraId="3D705942" w14:textId="24A7627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0EF13BB0" w14:textId="4479CB9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S3GEH_1</w:t>
            </w:r>
          </w:p>
        </w:tc>
        <w:tc>
          <w:tcPr>
            <w:tcW w:w="2160" w:type="dxa"/>
            <w:noWrap/>
            <w:vAlign w:val="bottom"/>
            <w:hideMark/>
          </w:tcPr>
          <w:p w14:paraId="2572BD78" w14:textId="41770B1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CAATCGATGGGCC</w:t>
            </w:r>
          </w:p>
        </w:tc>
      </w:tr>
      <w:tr w:rsidR="002A2F52" w:rsidRPr="00B815B5" w14:paraId="792A5D21" w14:textId="77777777" w:rsidTr="00C37826">
        <w:trPr>
          <w:trHeight w:val="287"/>
        </w:trPr>
        <w:tc>
          <w:tcPr>
            <w:tcW w:w="1907" w:type="dxa"/>
            <w:shd w:val="clear" w:color="auto" w:fill="auto"/>
          </w:tcPr>
          <w:p w14:paraId="48E3D47B" w14:textId="0F8467E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S3GEH</w:t>
            </w:r>
          </w:p>
        </w:tc>
        <w:tc>
          <w:tcPr>
            <w:tcW w:w="1722" w:type="dxa"/>
          </w:tcPr>
          <w:p w14:paraId="663FC66D" w14:textId="6593C38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1F2AE1C4" w14:textId="70C17A2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S3GEH_2</w:t>
            </w:r>
          </w:p>
        </w:tc>
        <w:tc>
          <w:tcPr>
            <w:tcW w:w="2160" w:type="dxa"/>
            <w:noWrap/>
            <w:vAlign w:val="bottom"/>
            <w:hideMark/>
          </w:tcPr>
          <w:p w14:paraId="6010A22C" w14:textId="578B899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GACAAGATTCCTA</w:t>
            </w:r>
          </w:p>
        </w:tc>
      </w:tr>
      <w:tr w:rsidR="002A2F52" w:rsidRPr="00B815B5" w14:paraId="1C05CD6F" w14:textId="77777777" w:rsidTr="00C37826">
        <w:trPr>
          <w:trHeight w:val="287"/>
        </w:trPr>
        <w:tc>
          <w:tcPr>
            <w:tcW w:w="1907" w:type="dxa"/>
            <w:shd w:val="clear" w:color="auto" w:fill="auto"/>
          </w:tcPr>
          <w:p w14:paraId="37A15F2D" w14:textId="4978B92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S3GEH</w:t>
            </w:r>
          </w:p>
        </w:tc>
        <w:tc>
          <w:tcPr>
            <w:tcW w:w="1722" w:type="dxa"/>
          </w:tcPr>
          <w:p w14:paraId="6478BAC0" w14:textId="376519C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tcPr>
          <w:p w14:paraId="3BC5AB23" w14:textId="3C9A37F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S3GEH_3</w:t>
            </w:r>
          </w:p>
        </w:tc>
        <w:tc>
          <w:tcPr>
            <w:tcW w:w="2160" w:type="dxa"/>
            <w:noWrap/>
            <w:vAlign w:val="bottom"/>
            <w:hideMark/>
          </w:tcPr>
          <w:p w14:paraId="64FB695C" w14:textId="4B23E99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CGGTCGCGCCATT</w:t>
            </w:r>
          </w:p>
        </w:tc>
      </w:tr>
      <w:tr w:rsidR="002A2F52" w:rsidRPr="00B815B5" w14:paraId="7D891AE5" w14:textId="77777777" w:rsidTr="00C37826">
        <w:trPr>
          <w:trHeight w:val="287"/>
        </w:trPr>
        <w:tc>
          <w:tcPr>
            <w:tcW w:w="1907" w:type="dxa"/>
            <w:shd w:val="clear" w:color="auto" w:fill="auto"/>
          </w:tcPr>
          <w:p w14:paraId="0A45A160" w14:textId="0360D3D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7273AE74" w14:textId="34AAECC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11AEA029" w14:textId="1C49EE0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NC1_1</w:t>
            </w:r>
          </w:p>
        </w:tc>
        <w:tc>
          <w:tcPr>
            <w:tcW w:w="2160" w:type="dxa"/>
            <w:noWrap/>
            <w:vAlign w:val="bottom"/>
            <w:hideMark/>
          </w:tcPr>
          <w:p w14:paraId="0D2FCAF0" w14:textId="294330A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GTCACATAGATTG</w:t>
            </w:r>
          </w:p>
        </w:tc>
      </w:tr>
      <w:tr w:rsidR="002A2F52" w:rsidRPr="00B815B5" w14:paraId="3680D172" w14:textId="77777777" w:rsidTr="00C37826">
        <w:trPr>
          <w:trHeight w:val="287"/>
        </w:trPr>
        <w:tc>
          <w:tcPr>
            <w:tcW w:w="1907" w:type="dxa"/>
            <w:shd w:val="clear" w:color="auto" w:fill="auto"/>
          </w:tcPr>
          <w:p w14:paraId="0ECF4B9D" w14:textId="5B3C44D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0CDF8665" w14:textId="32292FC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6A816EB7" w14:textId="711B29C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NC1_2</w:t>
            </w:r>
          </w:p>
        </w:tc>
        <w:tc>
          <w:tcPr>
            <w:tcW w:w="2160" w:type="dxa"/>
            <w:noWrap/>
            <w:vAlign w:val="bottom"/>
            <w:hideMark/>
          </w:tcPr>
          <w:p w14:paraId="31E19794" w14:textId="7342F36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CATTGTAGAGTGA</w:t>
            </w:r>
          </w:p>
        </w:tc>
      </w:tr>
      <w:tr w:rsidR="002A2F52" w:rsidRPr="00B815B5" w14:paraId="2E380232" w14:textId="77777777" w:rsidTr="00C37826">
        <w:trPr>
          <w:trHeight w:val="287"/>
        </w:trPr>
        <w:tc>
          <w:tcPr>
            <w:tcW w:w="1907" w:type="dxa"/>
            <w:shd w:val="clear" w:color="auto" w:fill="auto"/>
          </w:tcPr>
          <w:p w14:paraId="7AB2897B" w14:textId="3A1DB4F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2FA4AB57" w14:textId="20B5530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3926A013" w14:textId="674037A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NC1_3</w:t>
            </w:r>
          </w:p>
        </w:tc>
        <w:tc>
          <w:tcPr>
            <w:tcW w:w="2160" w:type="dxa"/>
            <w:noWrap/>
            <w:vAlign w:val="bottom"/>
            <w:hideMark/>
          </w:tcPr>
          <w:p w14:paraId="3BFB2E9D" w14:textId="028165A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TGCGATGTCTGAC</w:t>
            </w:r>
          </w:p>
        </w:tc>
      </w:tr>
      <w:tr w:rsidR="002A2F52" w:rsidRPr="00B815B5" w14:paraId="5B7E3603" w14:textId="77777777" w:rsidTr="00C37826">
        <w:trPr>
          <w:trHeight w:val="287"/>
        </w:trPr>
        <w:tc>
          <w:tcPr>
            <w:tcW w:w="1907" w:type="dxa"/>
            <w:shd w:val="clear" w:color="auto" w:fill="auto"/>
          </w:tcPr>
          <w:p w14:paraId="78ED837D" w14:textId="25A4976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58AFB8E1" w14:textId="3652178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05F68023" w14:textId="065E45B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NC2_1</w:t>
            </w:r>
          </w:p>
        </w:tc>
        <w:tc>
          <w:tcPr>
            <w:tcW w:w="2160" w:type="dxa"/>
            <w:noWrap/>
            <w:vAlign w:val="bottom"/>
            <w:hideMark/>
          </w:tcPr>
          <w:p w14:paraId="15F7B8EE" w14:textId="19D7C6E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TAACACTGGCTAC</w:t>
            </w:r>
          </w:p>
        </w:tc>
      </w:tr>
      <w:tr w:rsidR="002A2F52" w:rsidRPr="00B815B5" w14:paraId="71E4197D" w14:textId="77777777" w:rsidTr="00C37826">
        <w:trPr>
          <w:trHeight w:val="287"/>
        </w:trPr>
        <w:tc>
          <w:tcPr>
            <w:tcW w:w="1907" w:type="dxa"/>
            <w:shd w:val="clear" w:color="auto" w:fill="auto"/>
          </w:tcPr>
          <w:p w14:paraId="346F450E" w14:textId="69A5D1A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0DB8B285" w14:textId="1969C34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43FA45B5" w14:textId="09751DB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NC2_2</w:t>
            </w:r>
          </w:p>
        </w:tc>
        <w:tc>
          <w:tcPr>
            <w:tcW w:w="2160" w:type="dxa"/>
            <w:noWrap/>
            <w:vAlign w:val="bottom"/>
            <w:hideMark/>
          </w:tcPr>
          <w:p w14:paraId="36158034" w14:textId="5C9E67A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CCACCTCTTCGCG</w:t>
            </w:r>
          </w:p>
        </w:tc>
      </w:tr>
      <w:tr w:rsidR="002A2F52" w:rsidRPr="00B815B5" w14:paraId="67BE0CD6" w14:textId="77777777" w:rsidTr="00C37826">
        <w:trPr>
          <w:trHeight w:val="287"/>
        </w:trPr>
        <w:tc>
          <w:tcPr>
            <w:tcW w:w="1907" w:type="dxa"/>
            <w:shd w:val="clear" w:color="auto" w:fill="auto"/>
          </w:tcPr>
          <w:p w14:paraId="74DE00FF" w14:textId="6D019B5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405BD9C2" w14:textId="71B0683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07D691F9" w14:textId="179ACE2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NC2_3</w:t>
            </w:r>
          </w:p>
        </w:tc>
        <w:tc>
          <w:tcPr>
            <w:tcW w:w="2160" w:type="dxa"/>
            <w:noWrap/>
            <w:vAlign w:val="bottom"/>
            <w:hideMark/>
          </w:tcPr>
          <w:p w14:paraId="2256671A" w14:textId="73510FC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TGGTCAACCTTGC</w:t>
            </w:r>
          </w:p>
        </w:tc>
      </w:tr>
      <w:tr w:rsidR="002A2F52" w:rsidRPr="00B815B5" w14:paraId="23F0F758" w14:textId="77777777" w:rsidTr="00C37826">
        <w:trPr>
          <w:trHeight w:val="287"/>
        </w:trPr>
        <w:tc>
          <w:tcPr>
            <w:tcW w:w="1907" w:type="dxa"/>
            <w:shd w:val="clear" w:color="auto" w:fill="auto"/>
          </w:tcPr>
          <w:p w14:paraId="4052F9AE" w14:textId="28E2EB8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71D3505E" w14:textId="2473946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25E5AE6F" w14:textId="011224B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NC3_1</w:t>
            </w:r>
          </w:p>
        </w:tc>
        <w:tc>
          <w:tcPr>
            <w:tcW w:w="2160" w:type="dxa"/>
            <w:noWrap/>
            <w:vAlign w:val="bottom"/>
            <w:hideMark/>
          </w:tcPr>
          <w:p w14:paraId="5EBA1628" w14:textId="4DAAA0B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TACTGACCTCGCC</w:t>
            </w:r>
          </w:p>
        </w:tc>
      </w:tr>
      <w:tr w:rsidR="002A2F52" w:rsidRPr="00B815B5" w14:paraId="68E7C618" w14:textId="77777777" w:rsidTr="00C37826">
        <w:trPr>
          <w:trHeight w:val="287"/>
        </w:trPr>
        <w:tc>
          <w:tcPr>
            <w:tcW w:w="1907" w:type="dxa"/>
            <w:shd w:val="clear" w:color="auto" w:fill="auto"/>
          </w:tcPr>
          <w:p w14:paraId="4AF66BE7" w14:textId="30184C4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09298824" w14:textId="2F328BD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7556BC78" w14:textId="412CADB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NC3_2</w:t>
            </w:r>
          </w:p>
        </w:tc>
        <w:tc>
          <w:tcPr>
            <w:tcW w:w="2160" w:type="dxa"/>
            <w:noWrap/>
            <w:vAlign w:val="bottom"/>
            <w:hideMark/>
          </w:tcPr>
          <w:p w14:paraId="32CFCC92" w14:textId="7761932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CCAGCGCAATTCC</w:t>
            </w:r>
          </w:p>
        </w:tc>
      </w:tr>
      <w:tr w:rsidR="002A2F52" w:rsidRPr="00B815B5" w14:paraId="47410893" w14:textId="77777777" w:rsidTr="00C37826">
        <w:trPr>
          <w:trHeight w:val="287"/>
        </w:trPr>
        <w:tc>
          <w:tcPr>
            <w:tcW w:w="1907" w:type="dxa"/>
            <w:shd w:val="clear" w:color="auto" w:fill="auto"/>
          </w:tcPr>
          <w:p w14:paraId="22661ADA" w14:textId="6A10EA1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71ECC8E7" w14:textId="25F10A6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797AD28C" w14:textId="2B283AE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NC3_3</w:t>
            </w:r>
          </w:p>
        </w:tc>
        <w:tc>
          <w:tcPr>
            <w:tcW w:w="2160" w:type="dxa"/>
            <w:noWrap/>
            <w:vAlign w:val="bottom"/>
            <w:hideMark/>
          </w:tcPr>
          <w:p w14:paraId="16C2B907" w14:textId="1B89331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TGGTTAGAACCAG</w:t>
            </w:r>
          </w:p>
        </w:tc>
      </w:tr>
      <w:tr w:rsidR="002A2F52" w:rsidRPr="00B815B5" w14:paraId="05CAB1A0" w14:textId="77777777" w:rsidTr="00C37826">
        <w:trPr>
          <w:trHeight w:val="287"/>
        </w:trPr>
        <w:tc>
          <w:tcPr>
            <w:tcW w:w="1907" w:type="dxa"/>
            <w:shd w:val="clear" w:color="auto" w:fill="auto"/>
          </w:tcPr>
          <w:p w14:paraId="02DAA6AA" w14:textId="4167851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074EC5D8" w14:textId="3B694B1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3D16F4A9" w14:textId="5171E69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NC4_1</w:t>
            </w:r>
          </w:p>
        </w:tc>
        <w:tc>
          <w:tcPr>
            <w:tcW w:w="2160" w:type="dxa"/>
            <w:noWrap/>
            <w:vAlign w:val="bottom"/>
            <w:hideMark/>
          </w:tcPr>
          <w:p w14:paraId="123E9444" w14:textId="77EC3E1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TAGGTAAGAGTCT</w:t>
            </w:r>
          </w:p>
        </w:tc>
      </w:tr>
      <w:tr w:rsidR="002A2F52" w:rsidRPr="00B815B5" w14:paraId="2BFFEE0C" w14:textId="77777777" w:rsidTr="00C37826">
        <w:trPr>
          <w:trHeight w:val="287"/>
        </w:trPr>
        <w:tc>
          <w:tcPr>
            <w:tcW w:w="1907" w:type="dxa"/>
            <w:shd w:val="clear" w:color="auto" w:fill="auto"/>
          </w:tcPr>
          <w:p w14:paraId="27D0D37B" w14:textId="19A78AF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08E1A0CA" w14:textId="4B8AFF5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19C5A5B6" w14:textId="2E72B61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NC4_2</w:t>
            </w:r>
          </w:p>
        </w:tc>
        <w:tc>
          <w:tcPr>
            <w:tcW w:w="2160" w:type="dxa"/>
            <w:noWrap/>
            <w:vAlign w:val="bottom"/>
            <w:hideMark/>
          </w:tcPr>
          <w:p w14:paraId="2716AD37" w14:textId="34B4DE6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CCGCGGTAAGTAA</w:t>
            </w:r>
          </w:p>
        </w:tc>
      </w:tr>
      <w:tr w:rsidR="002A2F52" w:rsidRPr="00B815B5" w14:paraId="015F6834" w14:textId="77777777" w:rsidTr="00C37826">
        <w:trPr>
          <w:trHeight w:val="287"/>
        </w:trPr>
        <w:tc>
          <w:tcPr>
            <w:tcW w:w="1907" w:type="dxa"/>
            <w:shd w:val="clear" w:color="auto" w:fill="auto"/>
          </w:tcPr>
          <w:p w14:paraId="72CB9D4D" w14:textId="01C0C2D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4878AF3B" w14:textId="5AFF58D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2A175576" w14:textId="11002CC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NC4_3</w:t>
            </w:r>
          </w:p>
        </w:tc>
        <w:tc>
          <w:tcPr>
            <w:tcW w:w="2160" w:type="dxa"/>
            <w:noWrap/>
            <w:vAlign w:val="bottom"/>
            <w:hideMark/>
          </w:tcPr>
          <w:p w14:paraId="2D145DCE" w14:textId="4E72EDB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TTATTCCTTCCGC</w:t>
            </w:r>
          </w:p>
        </w:tc>
      </w:tr>
      <w:tr w:rsidR="002A2F52" w:rsidRPr="00B815B5" w14:paraId="16967281" w14:textId="77777777" w:rsidTr="00C37826">
        <w:trPr>
          <w:trHeight w:val="287"/>
        </w:trPr>
        <w:tc>
          <w:tcPr>
            <w:tcW w:w="1907" w:type="dxa"/>
            <w:shd w:val="clear" w:color="auto" w:fill="auto"/>
          </w:tcPr>
          <w:p w14:paraId="2E6680ED" w14:textId="4EC3157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39AC14B1" w14:textId="2D1AD55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2B7FB916" w14:textId="7977280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NC5_1</w:t>
            </w:r>
          </w:p>
        </w:tc>
        <w:tc>
          <w:tcPr>
            <w:tcW w:w="2160" w:type="dxa"/>
            <w:noWrap/>
            <w:vAlign w:val="bottom"/>
            <w:hideMark/>
          </w:tcPr>
          <w:p w14:paraId="181C73E2" w14:textId="5C3655A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TCTAATTGGACTC</w:t>
            </w:r>
          </w:p>
        </w:tc>
      </w:tr>
      <w:tr w:rsidR="002A2F52" w:rsidRPr="00B815B5" w14:paraId="2370FCA6" w14:textId="77777777" w:rsidTr="00C37826">
        <w:trPr>
          <w:trHeight w:val="287"/>
        </w:trPr>
        <w:tc>
          <w:tcPr>
            <w:tcW w:w="1907" w:type="dxa"/>
            <w:shd w:val="clear" w:color="auto" w:fill="auto"/>
          </w:tcPr>
          <w:p w14:paraId="40B6DDF6" w14:textId="6B482C1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0D2FA565" w14:textId="4AD0AFE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4E1DBDCB" w14:textId="42F8C4E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NC5_2</w:t>
            </w:r>
          </w:p>
        </w:tc>
        <w:tc>
          <w:tcPr>
            <w:tcW w:w="2160" w:type="dxa"/>
            <w:noWrap/>
            <w:vAlign w:val="bottom"/>
            <w:hideMark/>
          </w:tcPr>
          <w:p w14:paraId="16DC7B40" w14:textId="5DEC524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CCTAGGCGGAGGT</w:t>
            </w:r>
          </w:p>
        </w:tc>
      </w:tr>
      <w:tr w:rsidR="002A2F52" w:rsidRPr="00B815B5" w14:paraId="5769A424" w14:textId="77777777" w:rsidTr="00C37826">
        <w:trPr>
          <w:trHeight w:val="287"/>
        </w:trPr>
        <w:tc>
          <w:tcPr>
            <w:tcW w:w="1907" w:type="dxa"/>
            <w:shd w:val="clear" w:color="auto" w:fill="auto"/>
          </w:tcPr>
          <w:p w14:paraId="0EDA3C26" w14:textId="5CA77EA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38DA0689" w14:textId="20B3B71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3454B2A5" w14:textId="2984046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NC5_3</w:t>
            </w:r>
          </w:p>
        </w:tc>
        <w:tc>
          <w:tcPr>
            <w:tcW w:w="2160" w:type="dxa"/>
            <w:noWrap/>
            <w:vAlign w:val="bottom"/>
            <w:hideMark/>
          </w:tcPr>
          <w:p w14:paraId="526713A6" w14:textId="6606F79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TTTCGGCATCGGC</w:t>
            </w:r>
          </w:p>
        </w:tc>
      </w:tr>
      <w:tr w:rsidR="002A2F52" w:rsidRPr="00B815B5" w14:paraId="228DD170" w14:textId="77777777" w:rsidTr="00C37826">
        <w:trPr>
          <w:trHeight w:val="287"/>
        </w:trPr>
        <w:tc>
          <w:tcPr>
            <w:tcW w:w="1907" w:type="dxa"/>
            <w:shd w:val="clear" w:color="auto" w:fill="auto"/>
          </w:tcPr>
          <w:p w14:paraId="370A8D19" w14:textId="48AA112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7BAC4358" w14:textId="3F61CDC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781CACDC" w14:textId="2621253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NC6_1</w:t>
            </w:r>
          </w:p>
        </w:tc>
        <w:tc>
          <w:tcPr>
            <w:tcW w:w="2160" w:type="dxa"/>
            <w:noWrap/>
            <w:vAlign w:val="bottom"/>
            <w:hideMark/>
          </w:tcPr>
          <w:p w14:paraId="2257EF8E" w14:textId="3056418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TCTCCATCAACCT</w:t>
            </w:r>
          </w:p>
        </w:tc>
      </w:tr>
      <w:tr w:rsidR="002A2F52" w:rsidRPr="00B815B5" w14:paraId="7788DB09" w14:textId="77777777" w:rsidTr="00C37826">
        <w:trPr>
          <w:trHeight w:val="287"/>
        </w:trPr>
        <w:tc>
          <w:tcPr>
            <w:tcW w:w="1907" w:type="dxa"/>
            <w:shd w:val="clear" w:color="auto" w:fill="auto"/>
          </w:tcPr>
          <w:p w14:paraId="187A1B51" w14:textId="609E60F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1AEA3AAF" w14:textId="36FB9CD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18E05AB9" w14:textId="6DBD5A5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NC6_2</w:t>
            </w:r>
          </w:p>
        </w:tc>
        <w:tc>
          <w:tcPr>
            <w:tcW w:w="2160" w:type="dxa"/>
            <w:noWrap/>
            <w:vAlign w:val="bottom"/>
            <w:hideMark/>
          </w:tcPr>
          <w:p w14:paraId="189DC485" w14:textId="7F20656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CCTCTCGGCGGTT</w:t>
            </w:r>
          </w:p>
        </w:tc>
      </w:tr>
      <w:tr w:rsidR="002A2F52" w:rsidRPr="00B815B5" w14:paraId="340EEEC2" w14:textId="77777777" w:rsidTr="00C37826">
        <w:trPr>
          <w:trHeight w:val="287"/>
        </w:trPr>
        <w:tc>
          <w:tcPr>
            <w:tcW w:w="1907" w:type="dxa"/>
            <w:shd w:val="clear" w:color="auto" w:fill="auto"/>
          </w:tcPr>
          <w:p w14:paraId="2995D4C0" w14:textId="143ED0B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14BE4007" w14:textId="48D89BC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4AC4623E" w14:textId="38DCB85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NC6_3</w:t>
            </w:r>
          </w:p>
        </w:tc>
        <w:tc>
          <w:tcPr>
            <w:tcW w:w="2160" w:type="dxa"/>
            <w:noWrap/>
            <w:vAlign w:val="bottom"/>
            <w:hideMark/>
          </w:tcPr>
          <w:p w14:paraId="56D13C9B" w14:textId="7205275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TTGCACGCAAGGC</w:t>
            </w:r>
          </w:p>
        </w:tc>
      </w:tr>
      <w:tr w:rsidR="002A2F52" w:rsidRPr="00B815B5" w14:paraId="040863E3" w14:textId="77777777" w:rsidTr="00C37826">
        <w:trPr>
          <w:trHeight w:val="287"/>
        </w:trPr>
        <w:tc>
          <w:tcPr>
            <w:tcW w:w="1907" w:type="dxa"/>
            <w:shd w:val="clear" w:color="auto" w:fill="auto"/>
          </w:tcPr>
          <w:p w14:paraId="148E25DA" w14:textId="0699EC4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77663A69" w14:textId="5A0947FD"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0D16A449" w14:textId="311B8E9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NC7_1</w:t>
            </w:r>
          </w:p>
        </w:tc>
        <w:tc>
          <w:tcPr>
            <w:tcW w:w="2160" w:type="dxa"/>
            <w:noWrap/>
            <w:vAlign w:val="bottom"/>
            <w:hideMark/>
          </w:tcPr>
          <w:p w14:paraId="2AFB4164" w14:textId="6AF9D2B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TGGTCTTGGAACC</w:t>
            </w:r>
          </w:p>
        </w:tc>
      </w:tr>
      <w:tr w:rsidR="002A2F52" w:rsidRPr="00B815B5" w14:paraId="53F22A13" w14:textId="77777777" w:rsidTr="00C37826">
        <w:trPr>
          <w:trHeight w:val="287"/>
        </w:trPr>
        <w:tc>
          <w:tcPr>
            <w:tcW w:w="1907" w:type="dxa"/>
            <w:shd w:val="clear" w:color="auto" w:fill="auto"/>
          </w:tcPr>
          <w:p w14:paraId="6978A903" w14:textId="093A6DA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331585B5" w14:textId="218E8DD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4D88924F" w14:textId="74E464F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NC7_2</w:t>
            </w:r>
          </w:p>
        </w:tc>
        <w:tc>
          <w:tcPr>
            <w:tcW w:w="2160" w:type="dxa"/>
            <w:noWrap/>
            <w:vAlign w:val="bottom"/>
            <w:hideMark/>
          </w:tcPr>
          <w:p w14:paraId="217656F1" w14:textId="38A92F4E"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AACCGTATTGAAC</w:t>
            </w:r>
          </w:p>
        </w:tc>
      </w:tr>
      <w:tr w:rsidR="002A2F52" w:rsidRPr="00B815B5" w14:paraId="730717EF" w14:textId="77777777" w:rsidTr="00C37826">
        <w:trPr>
          <w:trHeight w:val="287"/>
        </w:trPr>
        <w:tc>
          <w:tcPr>
            <w:tcW w:w="1907" w:type="dxa"/>
            <w:shd w:val="clear" w:color="auto" w:fill="auto"/>
          </w:tcPr>
          <w:p w14:paraId="676C5F7D" w14:textId="79016AB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21849D17" w14:textId="4667970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41D3340F" w14:textId="0F1958A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NC7_3</w:t>
            </w:r>
          </w:p>
        </w:tc>
        <w:tc>
          <w:tcPr>
            <w:tcW w:w="2160" w:type="dxa"/>
            <w:noWrap/>
            <w:vAlign w:val="bottom"/>
            <w:hideMark/>
          </w:tcPr>
          <w:p w14:paraId="4E7ED6E6" w14:textId="0B61CBC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TTGCCGCCGACCT</w:t>
            </w:r>
          </w:p>
        </w:tc>
      </w:tr>
      <w:tr w:rsidR="002A2F52" w:rsidRPr="00B815B5" w14:paraId="7D9227C2" w14:textId="77777777" w:rsidTr="00C37826">
        <w:trPr>
          <w:trHeight w:val="287"/>
        </w:trPr>
        <w:tc>
          <w:tcPr>
            <w:tcW w:w="1907" w:type="dxa"/>
            <w:shd w:val="clear" w:color="auto" w:fill="auto"/>
          </w:tcPr>
          <w:p w14:paraId="3F31868A" w14:textId="5A6A131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363F1D1F" w14:textId="326A79A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171FBEEF" w14:textId="39CA970C"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NC8_1</w:t>
            </w:r>
          </w:p>
        </w:tc>
        <w:tc>
          <w:tcPr>
            <w:tcW w:w="2160" w:type="dxa"/>
            <w:noWrap/>
            <w:vAlign w:val="bottom"/>
            <w:hideMark/>
          </w:tcPr>
          <w:p w14:paraId="6D735BB5" w14:textId="5E810814"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TGTATAGCGGAGC</w:t>
            </w:r>
          </w:p>
        </w:tc>
      </w:tr>
      <w:tr w:rsidR="002A2F52" w:rsidRPr="00B815B5" w14:paraId="6051C4C1" w14:textId="77777777" w:rsidTr="00C37826">
        <w:trPr>
          <w:trHeight w:val="287"/>
        </w:trPr>
        <w:tc>
          <w:tcPr>
            <w:tcW w:w="1907" w:type="dxa"/>
            <w:shd w:val="clear" w:color="auto" w:fill="auto"/>
          </w:tcPr>
          <w:p w14:paraId="18A79E38" w14:textId="2C117FDA"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5D5C122F" w14:textId="36629587"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0B7F1B3F" w14:textId="7F0F32E2"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NC8_2</w:t>
            </w:r>
          </w:p>
        </w:tc>
        <w:tc>
          <w:tcPr>
            <w:tcW w:w="2160" w:type="dxa"/>
            <w:noWrap/>
            <w:vAlign w:val="bottom"/>
            <w:hideMark/>
          </w:tcPr>
          <w:p w14:paraId="51AC76AE" w14:textId="37EC9E3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AAGGCGCCATGGC</w:t>
            </w:r>
          </w:p>
        </w:tc>
      </w:tr>
      <w:tr w:rsidR="002A2F52" w:rsidRPr="00B815B5" w14:paraId="011509D3" w14:textId="77777777" w:rsidTr="00C37826">
        <w:trPr>
          <w:trHeight w:val="287"/>
        </w:trPr>
        <w:tc>
          <w:tcPr>
            <w:tcW w:w="1907" w:type="dxa"/>
            <w:shd w:val="clear" w:color="auto" w:fill="auto"/>
          </w:tcPr>
          <w:p w14:paraId="0FF6B92C" w14:textId="051FF5F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w:t>
            </w:r>
          </w:p>
        </w:tc>
        <w:tc>
          <w:tcPr>
            <w:tcW w:w="1722" w:type="dxa"/>
          </w:tcPr>
          <w:p w14:paraId="1B400863" w14:textId="362B29D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409A6D0A" w14:textId="30F110A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NC8_3</w:t>
            </w:r>
          </w:p>
        </w:tc>
        <w:tc>
          <w:tcPr>
            <w:tcW w:w="2160" w:type="dxa"/>
            <w:noWrap/>
            <w:vAlign w:val="bottom"/>
            <w:hideMark/>
          </w:tcPr>
          <w:p w14:paraId="698DD443" w14:textId="2645034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TTGGTGGCTTGAT</w:t>
            </w:r>
          </w:p>
        </w:tc>
      </w:tr>
      <w:tr w:rsidR="002A2F52" w:rsidRPr="00B815B5" w14:paraId="7FBC6B0A" w14:textId="77777777" w:rsidTr="00C37826">
        <w:trPr>
          <w:trHeight w:val="287"/>
        </w:trPr>
        <w:tc>
          <w:tcPr>
            <w:tcW w:w="1907" w:type="dxa"/>
            <w:shd w:val="clear" w:color="auto" w:fill="auto"/>
          </w:tcPr>
          <w:p w14:paraId="056976B7" w14:textId="2B18673B"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PCRN</w:t>
            </w:r>
          </w:p>
        </w:tc>
        <w:tc>
          <w:tcPr>
            <w:tcW w:w="1722" w:type="dxa"/>
          </w:tcPr>
          <w:p w14:paraId="303DAFB8" w14:textId="623CFB61"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20800F68" w14:textId="588493E0"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PCRN_1</w:t>
            </w:r>
          </w:p>
        </w:tc>
        <w:tc>
          <w:tcPr>
            <w:tcW w:w="2160" w:type="dxa"/>
            <w:noWrap/>
            <w:vAlign w:val="bottom"/>
            <w:hideMark/>
          </w:tcPr>
          <w:p w14:paraId="287A87E7" w14:textId="7F55FAB6"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TTACGGAGGCTCA</w:t>
            </w:r>
          </w:p>
        </w:tc>
      </w:tr>
      <w:tr w:rsidR="002A2F52" w:rsidRPr="00B815B5" w14:paraId="2511A13A" w14:textId="77777777" w:rsidTr="00C37826">
        <w:trPr>
          <w:trHeight w:val="287"/>
        </w:trPr>
        <w:tc>
          <w:tcPr>
            <w:tcW w:w="1907" w:type="dxa"/>
            <w:shd w:val="clear" w:color="auto" w:fill="auto"/>
          </w:tcPr>
          <w:p w14:paraId="1247BD51" w14:textId="7129D7D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PCRN</w:t>
            </w:r>
          </w:p>
        </w:tc>
        <w:tc>
          <w:tcPr>
            <w:tcW w:w="1722" w:type="dxa"/>
          </w:tcPr>
          <w:p w14:paraId="74E180D9" w14:textId="6D49EFF3"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68CEF644" w14:textId="48873AE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PCRN_2</w:t>
            </w:r>
          </w:p>
        </w:tc>
        <w:tc>
          <w:tcPr>
            <w:tcW w:w="2160" w:type="dxa"/>
            <w:noWrap/>
            <w:vAlign w:val="bottom"/>
            <w:hideMark/>
          </w:tcPr>
          <w:p w14:paraId="501086D6" w14:textId="6BDBC2D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AATTCCGTGGCGA</w:t>
            </w:r>
          </w:p>
        </w:tc>
      </w:tr>
      <w:tr w:rsidR="002A2F52" w:rsidRPr="00B815B5" w14:paraId="31B89832" w14:textId="77777777" w:rsidTr="00C37826">
        <w:trPr>
          <w:trHeight w:val="287"/>
        </w:trPr>
        <w:tc>
          <w:tcPr>
            <w:tcW w:w="1907" w:type="dxa"/>
            <w:shd w:val="clear" w:color="auto" w:fill="auto"/>
          </w:tcPr>
          <w:p w14:paraId="7A9B6722" w14:textId="06ECADD5"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PCRN</w:t>
            </w:r>
          </w:p>
        </w:tc>
        <w:tc>
          <w:tcPr>
            <w:tcW w:w="1722" w:type="dxa"/>
          </w:tcPr>
          <w:p w14:paraId="7D75957E" w14:textId="40D57109"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hAnsiTheme="minorHAnsi" w:cstheme="minorHAnsi"/>
                <w:color w:val="000000"/>
              </w:rPr>
              <w:t>NA</w:t>
            </w:r>
          </w:p>
        </w:tc>
        <w:tc>
          <w:tcPr>
            <w:tcW w:w="1907" w:type="dxa"/>
            <w:vAlign w:val="bottom"/>
          </w:tcPr>
          <w:p w14:paraId="0132CA7A" w14:textId="575E49FF"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PCRN_3</w:t>
            </w:r>
          </w:p>
        </w:tc>
        <w:tc>
          <w:tcPr>
            <w:tcW w:w="2160" w:type="dxa"/>
            <w:noWrap/>
            <w:vAlign w:val="bottom"/>
            <w:hideMark/>
          </w:tcPr>
          <w:p w14:paraId="5E4254B5" w14:textId="66CA7D38" w:rsidR="002A2F52" w:rsidRPr="00C37826" w:rsidRDefault="002A2F52" w:rsidP="00275BA4">
            <w:pPr>
              <w:spacing w:after="0" w:line="240" w:lineRule="auto"/>
              <w:jc w:val="center"/>
              <w:rPr>
                <w:rFonts w:asciiTheme="minorHAnsi" w:eastAsia="Times New Roman" w:hAnsiTheme="minorHAnsi" w:cstheme="minorHAnsi"/>
                <w:color w:val="000000"/>
              </w:rPr>
            </w:pPr>
            <w:r w:rsidRPr="00C37826">
              <w:rPr>
                <w:rFonts w:asciiTheme="minorHAnsi" w:eastAsia="Times New Roman" w:hAnsiTheme="minorHAnsi" w:cstheme="minorHAnsi"/>
                <w:color w:val="000000"/>
              </w:rPr>
              <w:t>TTGTGGCGGCGTC</w:t>
            </w:r>
          </w:p>
        </w:tc>
      </w:tr>
    </w:tbl>
    <w:p w14:paraId="4DE0A96F" w14:textId="77777777" w:rsidR="002E6333" w:rsidRDefault="002E6333" w:rsidP="7AF439B3">
      <w:pPr>
        <w:pStyle w:val="NormalWeb"/>
        <w:spacing w:before="0" w:beforeAutospacing="0" w:after="160" w:afterAutospacing="0"/>
        <w:jc w:val="both"/>
        <w:rPr>
          <w:color w:val="000000" w:themeColor="text1"/>
          <w:sz w:val="22"/>
          <w:szCs w:val="22"/>
        </w:rPr>
      </w:pPr>
    </w:p>
    <w:p w14:paraId="530032D5" w14:textId="4229923F" w:rsidR="002E6333" w:rsidRDefault="002E6333" w:rsidP="002E6333">
      <w:pPr>
        <w:rPr>
          <w:rFonts w:cs="Times New Roman"/>
        </w:rPr>
      </w:pPr>
      <w:bookmarkStart w:id="1" w:name="_Hlk132371636"/>
      <w:r>
        <w:rPr>
          <w:rFonts w:cs="Times New Roman"/>
          <w:b/>
          <w:bCs/>
        </w:rPr>
        <w:t>Table S3</w:t>
      </w:r>
      <w:r w:rsidRPr="00DD6404">
        <w:rPr>
          <w:rFonts w:cs="Times New Roman"/>
          <w:b/>
          <w:bCs/>
        </w:rPr>
        <w:t>:</w:t>
      </w:r>
      <w:r>
        <w:rPr>
          <w:rFonts w:cs="Times New Roman"/>
        </w:rPr>
        <w:t xml:space="preserve"> </w:t>
      </w:r>
      <w:r w:rsidR="0093547C">
        <w:rPr>
          <w:rFonts w:cs="Times New Roman"/>
        </w:rPr>
        <w:t xml:space="preserve">Full list of </w:t>
      </w:r>
      <w:r w:rsidR="00AE586C">
        <w:rPr>
          <w:rFonts w:cs="Times New Roman"/>
        </w:rPr>
        <w:t xml:space="preserve">statistical </w:t>
      </w:r>
      <w:r w:rsidR="0093547C">
        <w:rPr>
          <w:rFonts w:cs="Times New Roman"/>
        </w:rPr>
        <w:t xml:space="preserve">models </w:t>
      </w:r>
      <w:r w:rsidR="0093547C" w:rsidRPr="2A5C8FB9">
        <w:rPr>
          <w:rFonts w:cs="Times New Roman"/>
        </w:rPr>
        <w:t>compared</w:t>
      </w:r>
      <w:r w:rsidR="0093547C">
        <w:rPr>
          <w:rFonts w:cs="Times New Roman"/>
        </w:rPr>
        <w:t xml:space="preserve"> using the Information Theory approach and </w:t>
      </w:r>
      <w:proofErr w:type="spellStart"/>
      <w:r w:rsidR="0093547C">
        <w:rPr>
          <w:rFonts w:cs="Times New Roman"/>
        </w:rPr>
        <w:t>AICc</w:t>
      </w:r>
      <w:proofErr w:type="spellEnd"/>
      <w:r w:rsidR="0093547C">
        <w:rPr>
          <w:rFonts w:cs="Times New Roman"/>
        </w:rPr>
        <w:t xml:space="preserve">, to find variables the source of CO2 trap lure (“trap”), storage method (“storage”), and body segments (“part) influencing the number of species (“number”) detected on sequencing platforms: Illumina, </w:t>
      </w:r>
      <w:r w:rsidR="0093547C" w:rsidRPr="2A5C8FB9">
        <w:rPr>
          <w:rFonts w:cs="Times New Roman"/>
        </w:rPr>
        <w:t>MinION.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843"/>
        <w:gridCol w:w="4768"/>
      </w:tblGrid>
      <w:tr w:rsidR="002E6333" w:rsidRPr="0093547C" w14:paraId="59F92BBB" w14:textId="77777777" w:rsidTr="00715EDC">
        <w:tc>
          <w:tcPr>
            <w:tcW w:w="2405" w:type="dxa"/>
            <w:tcBorders>
              <w:top w:val="single" w:sz="4" w:space="0" w:color="auto"/>
              <w:bottom w:val="single" w:sz="4" w:space="0" w:color="auto"/>
            </w:tcBorders>
          </w:tcPr>
          <w:bookmarkEnd w:id="1"/>
          <w:p w14:paraId="49AAEACC" w14:textId="77777777" w:rsidR="002E6333" w:rsidRPr="00F256E5" w:rsidRDefault="002E6333" w:rsidP="00715EDC">
            <w:pPr>
              <w:rPr>
                <w:rFonts w:cs="Times New Roman"/>
                <w:b/>
                <w:bCs/>
              </w:rPr>
            </w:pPr>
            <w:r w:rsidRPr="00F256E5">
              <w:rPr>
                <w:rFonts w:cs="Times New Roman"/>
                <w:b/>
                <w:bCs/>
              </w:rPr>
              <w:t xml:space="preserve">Dataset utilised </w:t>
            </w:r>
          </w:p>
        </w:tc>
        <w:tc>
          <w:tcPr>
            <w:tcW w:w="1843" w:type="dxa"/>
            <w:tcBorders>
              <w:top w:val="single" w:sz="4" w:space="0" w:color="auto"/>
              <w:bottom w:val="single" w:sz="4" w:space="0" w:color="auto"/>
            </w:tcBorders>
          </w:tcPr>
          <w:p w14:paraId="3CFE70A5" w14:textId="77777777" w:rsidR="002E6333" w:rsidRPr="00F256E5" w:rsidRDefault="002E6333" w:rsidP="00715EDC">
            <w:pPr>
              <w:rPr>
                <w:rFonts w:cs="Times New Roman"/>
                <w:b/>
                <w:bCs/>
              </w:rPr>
            </w:pPr>
            <w:r w:rsidRPr="00F256E5">
              <w:rPr>
                <w:rFonts w:cs="Times New Roman"/>
                <w:b/>
                <w:bCs/>
              </w:rPr>
              <w:t>Model ID</w:t>
            </w:r>
          </w:p>
        </w:tc>
        <w:tc>
          <w:tcPr>
            <w:tcW w:w="4768" w:type="dxa"/>
            <w:tcBorders>
              <w:top w:val="single" w:sz="4" w:space="0" w:color="auto"/>
              <w:bottom w:val="single" w:sz="4" w:space="0" w:color="auto"/>
            </w:tcBorders>
          </w:tcPr>
          <w:p w14:paraId="0834504C" w14:textId="77777777" w:rsidR="002E6333" w:rsidRPr="00F256E5" w:rsidRDefault="002E6333" w:rsidP="00715EDC">
            <w:pPr>
              <w:rPr>
                <w:rFonts w:cs="Times New Roman"/>
                <w:b/>
                <w:bCs/>
              </w:rPr>
            </w:pPr>
            <w:r w:rsidRPr="00F256E5">
              <w:rPr>
                <w:rFonts w:cs="Times New Roman"/>
                <w:b/>
                <w:bCs/>
              </w:rPr>
              <w:t>Model parameters</w:t>
            </w:r>
          </w:p>
        </w:tc>
      </w:tr>
      <w:tr w:rsidR="002E6333" w14:paraId="6C2B3A89" w14:textId="77777777" w:rsidTr="00715EDC">
        <w:tc>
          <w:tcPr>
            <w:tcW w:w="2405" w:type="dxa"/>
            <w:vMerge w:val="restart"/>
            <w:tcBorders>
              <w:top w:val="single" w:sz="4" w:space="0" w:color="auto"/>
            </w:tcBorders>
            <w:vAlign w:val="center"/>
          </w:tcPr>
          <w:p w14:paraId="470F80A5" w14:textId="77777777" w:rsidR="002E6333" w:rsidRDefault="002E6333" w:rsidP="00715EDC">
            <w:pPr>
              <w:rPr>
                <w:rFonts w:cs="Times New Roman"/>
              </w:rPr>
            </w:pPr>
            <w:r>
              <w:rPr>
                <w:rFonts w:cs="Times New Roman"/>
              </w:rPr>
              <w:t>Illumina</w:t>
            </w:r>
          </w:p>
        </w:tc>
        <w:tc>
          <w:tcPr>
            <w:tcW w:w="1843" w:type="dxa"/>
            <w:tcBorders>
              <w:top w:val="single" w:sz="4" w:space="0" w:color="auto"/>
            </w:tcBorders>
          </w:tcPr>
          <w:p w14:paraId="38C7205F" w14:textId="77777777" w:rsidR="002E6333" w:rsidRDefault="002E6333" w:rsidP="00715EDC">
            <w:pPr>
              <w:rPr>
                <w:rFonts w:cs="Times New Roman"/>
              </w:rPr>
            </w:pPr>
            <w:r>
              <w:rPr>
                <w:rFonts w:cs="Times New Roman"/>
              </w:rPr>
              <w:t>ill_0</w:t>
            </w:r>
          </w:p>
        </w:tc>
        <w:tc>
          <w:tcPr>
            <w:tcW w:w="4768" w:type="dxa"/>
            <w:tcBorders>
              <w:top w:val="single" w:sz="4" w:space="0" w:color="auto"/>
            </w:tcBorders>
          </w:tcPr>
          <w:p w14:paraId="4A319B9A" w14:textId="77777777" w:rsidR="002E6333" w:rsidRDefault="002E6333" w:rsidP="00715EDC">
            <w:pPr>
              <w:rPr>
                <w:rFonts w:cs="Times New Roman"/>
              </w:rPr>
            </w:pPr>
            <w:r>
              <w:rPr>
                <w:rFonts w:cs="Times New Roman"/>
              </w:rPr>
              <w:t>number ~ 1 + (1|day)</w:t>
            </w:r>
          </w:p>
        </w:tc>
      </w:tr>
      <w:tr w:rsidR="002E6333" w14:paraId="63DC90B9" w14:textId="77777777" w:rsidTr="00715EDC">
        <w:tc>
          <w:tcPr>
            <w:tcW w:w="2405" w:type="dxa"/>
            <w:vMerge/>
          </w:tcPr>
          <w:p w14:paraId="51718092" w14:textId="77777777" w:rsidR="002E6333" w:rsidRDefault="002E6333" w:rsidP="00715EDC">
            <w:pPr>
              <w:rPr>
                <w:rFonts w:cs="Times New Roman"/>
              </w:rPr>
            </w:pPr>
          </w:p>
        </w:tc>
        <w:tc>
          <w:tcPr>
            <w:tcW w:w="1843" w:type="dxa"/>
          </w:tcPr>
          <w:p w14:paraId="0A5E42F9" w14:textId="77777777" w:rsidR="002E6333" w:rsidRDefault="002E6333" w:rsidP="00715EDC">
            <w:pPr>
              <w:rPr>
                <w:rFonts w:cs="Times New Roman"/>
              </w:rPr>
            </w:pPr>
            <w:r>
              <w:rPr>
                <w:rFonts w:cs="Times New Roman"/>
              </w:rPr>
              <w:t>ill_1</w:t>
            </w:r>
          </w:p>
        </w:tc>
        <w:tc>
          <w:tcPr>
            <w:tcW w:w="4768" w:type="dxa"/>
          </w:tcPr>
          <w:p w14:paraId="5D3C0D71" w14:textId="77777777" w:rsidR="002E6333" w:rsidRDefault="002E6333" w:rsidP="00715EDC">
            <w:pPr>
              <w:rPr>
                <w:rFonts w:cs="Times New Roman"/>
              </w:rPr>
            </w:pPr>
            <w:r>
              <w:rPr>
                <w:rFonts w:cs="Times New Roman"/>
              </w:rPr>
              <w:t>number ~ trap*storage*part + (</w:t>
            </w:r>
            <w:proofErr w:type="spellStart"/>
            <w:r>
              <w:rPr>
                <w:rFonts w:cs="Times New Roman"/>
              </w:rPr>
              <w:t>biomass|day</w:t>
            </w:r>
            <w:proofErr w:type="spellEnd"/>
            <w:r>
              <w:rPr>
                <w:rFonts w:cs="Times New Roman"/>
              </w:rPr>
              <w:t>)</w:t>
            </w:r>
          </w:p>
        </w:tc>
      </w:tr>
      <w:tr w:rsidR="002E6333" w14:paraId="0E83A8E7" w14:textId="77777777" w:rsidTr="00715EDC">
        <w:tc>
          <w:tcPr>
            <w:tcW w:w="2405" w:type="dxa"/>
            <w:vMerge/>
          </w:tcPr>
          <w:p w14:paraId="1FA8FFE5" w14:textId="77777777" w:rsidR="002E6333" w:rsidRDefault="002E6333" w:rsidP="00715EDC">
            <w:pPr>
              <w:rPr>
                <w:rFonts w:cs="Times New Roman"/>
              </w:rPr>
            </w:pPr>
          </w:p>
        </w:tc>
        <w:tc>
          <w:tcPr>
            <w:tcW w:w="1843" w:type="dxa"/>
          </w:tcPr>
          <w:p w14:paraId="316DC33E" w14:textId="77777777" w:rsidR="002E6333" w:rsidRDefault="002E6333" w:rsidP="00715EDC">
            <w:pPr>
              <w:rPr>
                <w:rFonts w:cs="Times New Roman"/>
              </w:rPr>
            </w:pPr>
            <w:r>
              <w:rPr>
                <w:rFonts w:cs="Times New Roman"/>
              </w:rPr>
              <w:t>ill_2</w:t>
            </w:r>
          </w:p>
        </w:tc>
        <w:tc>
          <w:tcPr>
            <w:tcW w:w="4768" w:type="dxa"/>
          </w:tcPr>
          <w:p w14:paraId="5AE7ED33" w14:textId="77777777" w:rsidR="002E6333" w:rsidRDefault="002E6333" w:rsidP="00715EDC">
            <w:pPr>
              <w:rPr>
                <w:rFonts w:cs="Times New Roman"/>
              </w:rPr>
            </w:pPr>
            <w:r>
              <w:rPr>
                <w:rFonts w:cs="Times New Roman"/>
              </w:rPr>
              <w:t>number ~ trap*storage*part + (1|day)</w:t>
            </w:r>
          </w:p>
        </w:tc>
      </w:tr>
      <w:tr w:rsidR="002E6333" w14:paraId="657170BB" w14:textId="77777777" w:rsidTr="00715EDC">
        <w:tc>
          <w:tcPr>
            <w:tcW w:w="2405" w:type="dxa"/>
            <w:vMerge/>
          </w:tcPr>
          <w:p w14:paraId="6BF3648E" w14:textId="77777777" w:rsidR="002E6333" w:rsidRDefault="002E6333" w:rsidP="00715EDC">
            <w:pPr>
              <w:rPr>
                <w:rFonts w:cs="Times New Roman"/>
              </w:rPr>
            </w:pPr>
          </w:p>
        </w:tc>
        <w:tc>
          <w:tcPr>
            <w:tcW w:w="1843" w:type="dxa"/>
          </w:tcPr>
          <w:p w14:paraId="73659617" w14:textId="77777777" w:rsidR="002E6333" w:rsidRDefault="002E6333" w:rsidP="00715EDC">
            <w:pPr>
              <w:rPr>
                <w:rFonts w:cs="Times New Roman"/>
              </w:rPr>
            </w:pPr>
            <w:r>
              <w:rPr>
                <w:rFonts w:cs="Times New Roman"/>
              </w:rPr>
              <w:t>ill_2a</w:t>
            </w:r>
          </w:p>
        </w:tc>
        <w:tc>
          <w:tcPr>
            <w:tcW w:w="4768" w:type="dxa"/>
          </w:tcPr>
          <w:p w14:paraId="1B3BEFF6" w14:textId="77777777" w:rsidR="002E6333" w:rsidRDefault="002E6333" w:rsidP="00715EDC">
            <w:pPr>
              <w:rPr>
                <w:rFonts w:cs="Times New Roman"/>
              </w:rPr>
            </w:pPr>
            <w:r>
              <w:rPr>
                <w:rFonts w:cs="Times New Roman"/>
              </w:rPr>
              <w:t>number ~ trap*storage + trap*part + (1|day)</w:t>
            </w:r>
          </w:p>
        </w:tc>
      </w:tr>
      <w:tr w:rsidR="002E6333" w14:paraId="2C236D83" w14:textId="77777777" w:rsidTr="00715EDC">
        <w:tc>
          <w:tcPr>
            <w:tcW w:w="2405" w:type="dxa"/>
            <w:vMerge/>
          </w:tcPr>
          <w:p w14:paraId="4BFE90E5" w14:textId="77777777" w:rsidR="002E6333" w:rsidRDefault="002E6333" w:rsidP="00715EDC">
            <w:pPr>
              <w:rPr>
                <w:rFonts w:cs="Times New Roman"/>
              </w:rPr>
            </w:pPr>
          </w:p>
        </w:tc>
        <w:tc>
          <w:tcPr>
            <w:tcW w:w="1843" w:type="dxa"/>
          </w:tcPr>
          <w:p w14:paraId="00098EAA" w14:textId="77777777" w:rsidR="002E6333" w:rsidRDefault="002E6333" w:rsidP="00715EDC">
            <w:pPr>
              <w:rPr>
                <w:rFonts w:cs="Times New Roman"/>
              </w:rPr>
            </w:pPr>
            <w:r>
              <w:rPr>
                <w:rFonts w:cs="Times New Roman"/>
              </w:rPr>
              <w:t>ill_2b</w:t>
            </w:r>
          </w:p>
        </w:tc>
        <w:tc>
          <w:tcPr>
            <w:tcW w:w="4768" w:type="dxa"/>
          </w:tcPr>
          <w:p w14:paraId="09B2D1B3" w14:textId="77777777" w:rsidR="002E6333" w:rsidRDefault="002E6333" w:rsidP="00715EDC">
            <w:pPr>
              <w:rPr>
                <w:rFonts w:cs="Times New Roman"/>
              </w:rPr>
            </w:pPr>
            <w:r>
              <w:rPr>
                <w:rFonts w:cs="Times New Roman"/>
              </w:rPr>
              <w:t>number ~ trap*storage + storage*part + (1|day)</w:t>
            </w:r>
          </w:p>
        </w:tc>
      </w:tr>
      <w:tr w:rsidR="002E6333" w14:paraId="009DB2FB" w14:textId="77777777" w:rsidTr="00715EDC">
        <w:tc>
          <w:tcPr>
            <w:tcW w:w="2405" w:type="dxa"/>
            <w:vMerge/>
          </w:tcPr>
          <w:p w14:paraId="662D0589" w14:textId="77777777" w:rsidR="002E6333" w:rsidRDefault="002E6333" w:rsidP="00715EDC">
            <w:pPr>
              <w:rPr>
                <w:rFonts w:cs="Times New Roman"/>
              </w:rPr>
            </w:pPr>
          </w:p>
        </w:tc>
        <w:tc>
          <w:tcPr>
            <w:tcW w:w="1843" w:type="dxa"/>
          </w:tcPr>
          <w:p w14:paraId="683A4351" w14:textId="77777777" w:rsidR="002E6333" w:rsidRDefault="002E6333" w:rsidP="00715EDC">
            <w:pPr>
              <w:rPr>
                <w:rFonts w:cs="Times New Roman"/>
              </w:rPr>
            </w:pPr>
            <w:r>
              <w:rPr>
                <w:rFonts w:cs="Times New Roman"/>
              </w:rPr>
              <w:t>ill_2c</w:t>
            </w:r>
          </w:p>
        </w:tc>
        <w:tc>
          <w:tcPr>
            <w:tcW w:w="4768" w:type="dxa"/>
          </w:tcPr>
          <w:p w14:paraId="1E355F82" w14:textId="77777777" w:rsidR="002E6333" w:rsidRDefault="002E6333" w:rsidP="00715EDC">
            <w:pPr>
              <w:rPr>
                <w:rFonts w:cs="Times New Roman"/>
              </w:rPr>
            </w:pPr>
            <w:r>
              <w:rPr>
                <w:rFonts w:cs="Times New Roman"/>
              </w:rPr>
              <w:t>number ~ trap*part + storage*part + (1|day)</w:t>
            </w:r>
          </w:p>
        </w:tc>
      </w:tr>
      <w:tr w:rsidR="002E6333" w14:paraId="7677E822" w14:textId="77777777" w:rsidTr="00715EDC">
        <w:tc>
          <w:tcPr>
            <w:tcW w:w="2405" w:type="dxa"/>
            <w:vMerge/>
          </w:tcPr>
          <w:p w14:paraId="3CE7F5DD" w14:textId="77777777" w:rsidR="002E6333" w:rsidRDefault="002E6333" w:rsidP="00715EDC">
            <w:pPr>
              <w:rPr>
                <w:rFonts w:cs="Times New Roman"/>
              </w:rPr>
            </w:pPr>
          </w:p>
        </w:tc>
        <w:tc>
          <w:tcPr>
            <w:tcW w:w="1843" w:type="dxa"/>
          </w:tcPr>
          <w:p w14:paraId="29CFFF59" w14:textId="77777777" w:rsidR="002E6333" w:rsidRDefault="002E6333" w:rsidP="00715EDC">
            <w:pPr>
              <w:rPr>
                <w:rFonts w:cs="Times New Roman"/>
              </w:rPr>
            </w:pPr>
            <w:r>
              <w:rPr>
                <w:rFonts w:cs="Times New Roman"/>
              </w:rPr>
              <w:t>ill_3</w:t>
            </w:r>
          </w:p>
        </w:tc>
        <w:tc>
          <w:tcPr>
            <w:tcW w:w="4768" w:type="dxa"/>
          </w:tcPr>
          <w:p w14:paraId="2B83B307" w14:textId="77777777" w:rsidR="002E6333" w:rsidRDefault="002E6333" w:rsidP="00715EDC">
            <w:pPr>
              <w:rPr>
                <w:rFonts w:cs="Times New Roman"/>
              </w:rPr>
            </w:pPr>
            <w:r>
              <w:rPr>
                <w:rFonts w:cs="Times New Roman"/>
              </w:rPr>
              <w:t>number ~ trap + storage + part + (1|day)</w:t>
            </w:r>
          </w:p>
        </w:tc>
      </w:tr>
      <w:tr w:rsidR="002E6333" w14:paraId="560785BF" w14:textId="77777777" w:rsidTr="00715EDC">
        <w:tc>
          <w:tcPr>
            <w:tcW w:w="2405" w:type="dxa"/>
            <w:vMerge/>
          </w:tcPr>
          <w:p w14:paraId="71116353" w14:textId="77777777" w:rsidR="002E6333" w:rsidRDefault="002E6333" w:rsidP="00715EDC">
            <w:pPr>
              <w:rPr>
                <w:rFonts w:cs="Times New Roman"/>
              </w:rPr>
            </w:pPr>
          </w:p>
        </w:tc>
        <w:tc>
          <w:tcPr>
            <w:tcW w:w="1843" w:type="dxa"/>
          </w:tcPr>
          <w:p w14:paraId="431C5479" w14:textId="77777777" w:rsidR="002E6333" w:rsidRDefault="002E6333" w:rsidP="00715EDC">
            <w:pPr>
              <w:rPr>
                <w:rFonts w:cs="Times New Roman"/>
              </w:rPr>
            </w:pPr>
            <w:r>
              <w:rPr>
                <w:rFonts w:cs="Times New Roman"/>
              </w:rPr>
              <w:t>ill_4</w:t>
            </w:r>
          </w:p>
        </w:tc>
        <w:tc>
          <w:tcPr>
            <w:tcW w:w="4768" w:type="dxa"/>
          </w:tcPr>
          <w:p w14:paraId="30E18066" w14:textId="77777777" w:rsidR="002E6333" w:rsidRDefault="002E6333" w:rsidP="00715EDC">
            <w:pPr>
              <w:rPr>
                <w:rFonts w:cs="Times New Roman"/>
              </w:rPr>
            </w:pPr>
            <w:r>
              <w:rPr>
                <w:rFonts w:cs="Times New Roman"/>
              </w:rPr>
              <w:t>number ~ trap*storage + (1|day)</w:t>
            </w:r>
          </w:p>
        </w:tc>
      </w:tr>
      <w:tr w:rsidR="002E6333" w14:paraId="23D32C31" w14:textId="77777777" w:rsidTr="00715EDC">
        <w:tc>
          <w:tcPr>
            <w:tcW w:w="2405" w:type="dxa"/>
            <w:vMerge/>
          </w:tcPr>
          <w:p w14:paraId="79A2CF2B" w14:textId="77777777" w:rsidR="002E6333" w:rsidRDefault="002E6333" w:rsidP="00715EDC">
            <w:pPr>
              <w:rPr>
                <w:rFonts w:cs="Times New Roman"/>
              </w:rPr>
            </w:pPr>
          </w:p>
        </w:tc>
        <w:tc>
          <w:tcPr>
            <w:tcW w:w="1843" w:type="dxa"/>
          </w:tcPr>
          <w:p w14:paraId="75F29C34" w14:textId="77777777" w:rsidR="002E6333" w:rsidRDefault="002E6333" w:rsidP="00715EDC">
            <w:pPr>
              <w:rPr>
                <w:rFonts w:cs="Times New Roman"/>
              </w:rPr>
            </w:pPr>
            <w:r>
              <w:rPr>
                <w:rFonts w:cs="Times New Roman"/>
              </w:rPr>
              <w:t>ill_5</w:t>
            </w:r>
          </w:p>
        </w:tc>
        <w:tc>
          <w:tcPr>
            <w:tcW w:w="4768" w:type="dxa"/>
          </w:tcPr>
          <w:p w14:paraId="775F7332" w14:textId="77777777" w:rsidR="002E6333" w:rsidRDefault="002E6333" w:rsidP="00715EDC">
            <w:pPr>
              <w:rPr>
                <w:rFonts w:cs="Times New Roman"/>
              </w:rPr>
            </w:pPr>
            <w:r>
              <w:rPr>
                <w:rFonts w:cs="Times New Roman"/>
              </w:rPr>
              <w:t>number ~ trap + storage + (1|day)</w:t>
            </w:r>
          </w:p>
        </w:tc>
      </w:tr>
      <w:tr w:rsidR="002E6333" w14:paraId="5BB02666" w14:textId="77777777" w:rsidTr="00715EDC">
        <w:tc>
          <w:tcPr>
            <w:tcW w:w="2405" w:type="dxa"/>
            <w:vMerge/>
          </w:tcPr>
          <w:p w14:paraId="77532458" w14:textId="77777777" w:rsidR="002E6333" w:rsidRDefault="002E6333" w:rsidP="00715EDC">
            <w:pPr>
              <w:rPr>
                <w:rFonts w:cs="Times New Roman"/>
              </w:rPr>
            </w:pPr>
          </w:p>
        </w:tc>
        <w:tc>
          <w:tcPr>
            <w:tcW w:w="1843" w:type="dxa"/>
          </w:tcPr>
          <w:p w14:paraId="4BA64E49" w14:textId="77777777" w:rsidR="002E6333" w:rsidRDefault="002E6333" w:rsidP="00715EDC">
            <w:pPr>
              <w:rPr>
                <w:rFonts w:cs="Times New Roman"/>
              </w:rPr>
            </w:pPr>
            <w:r>
              <w:rPr>
                <w:rFonts w:cs="Times New Roman"/>
              </w:rPr>
              <w:t>ill_6</w:t>
            </w:r>
          </w:p>
        </w:tc>
        <w:tc>
          <w:tcPr>
            <w:tcW w:w="4768" w:type="dxa"/>
          </w:tcPr>
          <w:p w14:paraId="46162C59" w14:textId="77777777" w:rsidR="002E6333" w:rsidRDefault="002E6333" w:rsidP="00715EDC">
            <w:pPr>
              <w:rPr>
                <w:rFonts w:cs="Times New Roman"/>
              </w:rPr>
            </w:pPr>
            <w:r>
              <w:rPr>
                <w:rFonts w:cs="Times New Roman"/>
              </w:rPr>
              <w:t>number ~ trap*part + (1|day)</w:t>
            </w:r>
          </w:p>
        </w:tc>
      </w:tr>
      <w:tr w:rsidR="002E6333" w14:paraId="1A0D4B36" w14:textId="77777777" w:rsidTr="00715EDC">
        <w:tc>
          <w:tcPr>
            <w:tcW w:w="2405" w:type="dxa"/>
            <w:vMerge/>
          </w:tcPr>
          <w:p w14:paraId="0FBE0F9E" w14:textId="77777777" w:rsidR="002E6333" w:rsidRDefault="002E6333" w:rsidP="00715EDC">
            <w:pPr>
              <w:rPr>
                <w:rFonts w:cs="Times New Roman"/>
              </w:rPr>
            </w:pPr>
          </w:p>
        </w:tc>
        <w:tc>
          <w:tcPr>
            <w:tcW w:w="1843" w:type="dxa"/>
          </w:tcPr>
          <w:p w14:paraId="0969DDD8" w14:textId="77777777" w:rsidR="002E6333" w:rsidRDefault="002E6333" w:rsidP="00715EDC">
            <w:pPr>
              <w:rPr>
                <w:rFonts w:cs="Times New Roman"/>
              </w:rPr>
            </w:pPr>
            <w:r>
              <w:rPr>
                <w:rFonts w:cs="Times New Roman"/>
              </w:rPr>
              <w:t>ill_7</w:t>
            </w:r>
          </w:p>
        </w:tc>
        <w:tc>
          <w:tcPr>
            <w:tcW w:w="4768" w:type="dxa"/>
          </w:tcPr>
          <w:p w14:paraId="3D7058D9" w14:textId="77777777" w:rsidR="002E6333" w:rsidRDefault="002E6333" w:rsidP="00715EDC">
            <w:pPr>
              <w:rPr>
                <w:rFonts w:cs="Times New Roman"/>
              </w:rPr>
            </w:pPr>
            <w:r>
              <w:rPr>
                <w:rFonts w:cs="Times New Roman"/>
              </w:rPr>
              <w:t>number ~ trap + part + (1|day)</w:t>
            </w:r>
          </w:p>
        </w:tc>
      </w:tr>
      <w:tr w:rsidR="002E6333" w14:paraId="18768DAB" w14:textId="77777777" w:rsidTr="00715EDC">
        <w:tc>
          <w:tcPr>
            <w:tcW w:w="2405" w:type="dxa"/>
            <w:vMerge/>
          </w:tcPr>
          <w:p w14:paraId="0B0B09F2" w14:textId="77777777" w:rsidR="002E6333" w:rsidRDefault="002E6333" w:rsidP="00715EDC">
            <w:pPr>
              <w:rPr>
                <w:rFonts w:cs="Times New Roman"/>
              </w:rPr>
            </w:pPr>
          </w:p>
        </w:tc>
        <w:tc>
          <w:tcPr>
            <w:tcW w:w="1843" w:type="dxa"/>
          </w:tcPr>
          <w:p w14:paraId="41894CA6" w14:textId="77777777" w:rsidR="002E6333" w:rsidRDefault="002E6333" w:rsidP="00715EDC">
            <w:pPr>
              <w:rPr>
                <w:rFonts w:cs="Times New Roman"/>
              </w:rPr>
            </w:pPr>
            <w:r>
              <w:rPr>
                <w:rFonts w:cs="Times New Roman"/>
              </w:rPr>
              <w:t>ill_8</w:t>
            </w:r>
          </w:p>
        </w:tc>
        <w:tc>
          <w:tcPr>
            <w:tcW w:w="4768" w:type="dxa"/>
          </w:tcPr>
          <w:p w14:paraId="4B4E5DF0" w14:textId="77777777" w:rsidR="002E6333" w:rsidRDefault="002E6333" w:rsidP="00715EDC">
            <w:pPr>
              <w:rPr>
                <w:rFonts w:cs="Times New Roman"/>
              </w:rPr>
            </w:pPr>
            <w:r>
              <w:rPr>
                <w:rFonts w:cs="Times New Roman"/>
              </w:rPr>
              <w:t>number ~ storage*part + (1|day)</w:t>
            </w:r>
          </w:p>
        </w:tc>
      </w:tr>
      <w:tr w:rsidR="002E6333" w14:paraId="77D60F86" w14:textId="77777777" w:rsidTr="00715EDC">
        <w:tc>
          <w:tcPr>
            <w:tcW w:w="2405" w:type="dxa"/>
            <w:vMerge/>
          </w:tcPr>
          <w:p w14:paraId="1725858E" w14:textId="77777777" w:rsidR="002E6333" w:rsidRDefault="002E6333" w:rsidP="00715EDC">
            <w:pPr>
              <w:rPr>
                <w:rFonts w:cs="Times New Roman"/>
              </w:rPr>
            </w:pPr>
          </w:p>
        </w:tc>
        <w:tc>
          <w:tcPr>
            <w:tcW w:w="1843" w:type="dxa"/>
          </w:tcPr>
          <w:p w14:paraId="1581676A" w14:textId="77777777" w:rsidR="002E6333" w:rsidRDefault="002E6333" w:rsidP="00715EDC">
            <w:pPr>
              <w:rPr>
                <w:rFonts w:cs="Times New Roman"/>
              </w:rPr>
            </w:pPr>
            <w:r>
              <w:rPr>
                <w:rFonts w:cs="Times New Roman"/>
              </w:rPr>
              <w:t>ill_9</w:t>
            </w:r>
          </w:p>
        </w:tc>
        <w:tc>
          <w:tcPr>
            <w:tcW w:w="4768" w:type="dxa"/>
          </w:tcPr>
          <w:p w14:paraId="20690448" w14:textId="77777777" w:rsidR="002E6333" w:rsidRDefault="002E6333" w:rsidP="00715EDC">
            <w:pPr>
              <w:rPr>
                <w:rFonts w:cs="Times New Roman"/>
              </w:rPr>
            </w:pPr>
            <w:r>
              <w:rPr>
                <w:rFonts w:cs="Times New Roman"/>
              </w:rPr>
              <w:t>number ~ storage + part + (1|day)</w:t>
            </w:r>
          </w:p>
        </w:tc>
      </w:tr>
      <w:tr w:rsidR="002E6333" w14:paraId="026CD814" w14:textId="77777777" w:rsidTr="00715EDC">
        <w:tc>
          <w:tcPr>
            <w:tcW w:w="2405" w:type="dxa"/>
            <w:vMerge/>
          </w:tcPr>
          <w:p w14:paraId="6A1E91EC" w14:textId="77777777" w:rsidR="002E6333" w:rsidRDefault="002E6333" w:rsidP="00715EDC">
            <w:pPr>
              <w:rPr>
                <w:rFonts w:cs="Times New Roman"/>
              </w:rPr>
            </w:pPr>
          </w:p>
        </w:tc>
        <w:tc>
          <w:tcPr>
            <w:tcW w:w="1843" w:type="dxa"/>
          </w:tcPr>
          <w:p w14:paraId="31D0E985" w14:textId="77777777" w:rsidR="002E6333" w:rsidRDefault="002E6333" w:rsidP="00715EDC">
            <w:pPr>
              <w:rPr>
                <w:rFonts w:cs="Times New Roman"/>
              </w:rPr>
            </w:pPr>
            <w:r>
              <w:rPr>
                <w:rFonts w:cs="Times New Roman"/>
              </w:rPr>
              <w:t>ill_10</w:t>
            </w:r>
          </w:p>
        </w:tc>
        <w:tc>
          <w:tcPr>
            <w:tcW w:w="4768" w:type="dxa"/>
          </w:tcPr>
          <w:p w14:paraId="369B648A" w14:textId="77777777" w:rsidR="002E6333" w:rsidRDefault="002E6333" w:rsidP="00715EDC">
            <w:pPr>
              <w:rPr>
                <w:rFonts w:cs="Times New Roman"/>
              </w:rPr>
            </w:pPr>
            <w:r>
              <w:rPr>
                <w:rFonts w:cs="Times New Roman"/>
              </w:rPr>
              <w:t>number ~ trap + (1|day)</w:t>
            </w:r>
          </w:p>
        </w:tc>
      </w:tr>
      <w:tr w:rsidR="002E6333" w14:paraId="661BCD17" w14:textId="77777777" w:rsidTr="00715EDC">
        <w:tc>
          <w:tcPr>
            <w:tcW w:w="2405" w:type="dxa"/>
            <w:vMerge/>
          </w:tcPr>
          <w:p w14:paraId="24AA37DB" w14:textId="77777777" w:rsidR="002E6333" w:rsidRDefault="002E6333" w:rsidP="00715EDC">
            <w:pPr>
              <w:rPr>
                <w:rFonts w:cs="Times New Roman"/>
              </w:rPr>
            </w:pPr>
          </w:p>
        </w:tc>
        <w:tc>
          <w:tcPr>
            <w:tcW w:w="1843" w:type="dxa"/>
          </w:tcPr>
          <w:p w14:paraId="312D9611" w14:textId="77777777" w:rsidR="002E6333" w:rsidRDefault="002E6333" w:rsidP="00715EDC">
            <w:pPr>
              <w:rPr>
                <w:rFonts w:cs="Times New Roman"/>
              </w:rPr>
            </w:pPr>
            <w:r>
              <w:rPr>
                <w:rFonts w:cs="Times New Roman"/>
              </w:rPr>
              <w:t>ill_11</w:t>
            </w:r>
          </w:p>
        </w:tc>
        <w:tc>
          <w:tcPr>
            <w:tcW w:w="4768" w:type="dxa"/>
          </w:tcPr>
          <w:p w14:paraId="3CE2DBEC" w14:textId="77777777" w:rsidR="002E6333" w:rsidRDefault="002E6333" w:rsidP="00715EDC">
            <w:pPr>
              <w:rPr>
                <w:rFonts w:cs="Times New Roman"/>
              </w:rPr>
            </w:pPr>
            <w:r>
              <w:rPr>
                <w:rFonts w:cs="Times New Roman"/>
              </w:rPr>
              <w:t>number ~ storage + (1|day)</w:t>
            </w:r>
          </w:p>
        </w:tc>
      </w:tr>
      <w:tr w:rsidR="002E6333" w14:paraId="4E6FC2D0" w14:textId="77777777" w:rsidTr="00715EDC">
        <w:tc>
          <w:tcPr>
            <w:tcW w:w="2405" w:type="dxa"/>
            <w:vMerge/>
          </w:tcPr>
          <w:p w14:paraId="5397DBD2" w14:textId="77777777" w:rsidR="002E6333" w:rsidRDefault="002E6333" w:rsidP="00715EDC">
            <w:pPr>
              <w:rPr>
                <w:rFonts w:cs="Times New Roman"/>
              </w:rPr>
            </w:pPr>
          </w:p>
        </w:tc>
        <w:tc>
          <w:tcPr>
            <w:tcW w:w="1843" w:type="dxa"/>
            <w:tcBorders>
              <w:bottom w:val="single" w:sz="4" w:space="0" w:color="auto"/>
            </w:tcBorders>
          </w:tcPr>
          <w:p w14:paraId="03D8F9C9" w14:textId="77777777" w:rsidR="002E6333" w:rsidRDefault="002E6333" w:rsidP="00715EDC">
            <w:pPr>
              <w:rPr>
                <w:rFonts w:cs="Times New Roman"/>
              </w:rPr>
            </w:pPr>
            <w:r>
              <w:rPr>
                <w:rFonts w:cs="Times New Roman"/>
              </w:rPr>
              <w:t>ill_12</w:t>
            </w:r>
          </w:p>
        </w:tc>
        <w:tc>
          <w:tcPr>
            <w:tcW w:w="4768" w:type="dxa"/>
            <w:tcBorders>
              <w:bottom w:val="single" w:sz="4" w:space="0" w:color="auto"/>
            </w:tcBorders>
          </w:tcPr>
          <w:p w14:paraId="35F3361D" w14:textId="77777777" w:rsidR="002E6333" w:rsidRDefault="002E6333" w:rsidP="00715EDC">
            <w:pPr>
              <w:rPr>
                <w:rFonts w:cs="Times New Roman"/>
              </w:rPr>
            </w:pPr>
            <w:r>
              <w:rPr>
                <w:rFonts w:cs="Times New Roman"/>
              </w:rPr>
              <w:t>number ~ part + (1|day)</w:t>
            </w:r>
          </w:p>
        </w:tc>
      </w:tr>
      <w:tr w:rsidR="002E6333" w14:paraId="32BBC749" w14:textId="77777777" w:rsidTr="00715EDC">
        <w:tc>
          <w:tcPr>
            <w:tcW w:w="2405" w:type="dxa"/>
            <w:tcBorders>
              <w:top w:val="single" w:sz="4" w:space="0" w:color="auto"/>
              <w:bottom w:val="single" w:sz="4" w:space="0" w:color="auto"/>
            </w:tcBorders>
          </w:tcPr>
          <w:p w14:paraId="30917BF5" w14:textId="77777777" w:rsidR="002E6333" w:rsidRDefault="002E6333" w:rsidP="00715EDC">
            <w:pPr>
              <w:rPr>
                <w:rFonts w:cs="Times New Roman"/>
              </w:rPr>
            </w:pPr>
          </w:p>
        </w:tc>
        <w:tc>
          <w:tcPr>
            <w:tcW w:w="1843" w:type="dxa"/>
            <w:tcBorders>
              <w:top w:val="single" w:sz="4" w:space="0" w:color="auto"/>
              <w:bottom w:val="single" w:sz="4" w:space="0" w:color="auto"/>
            </w:tcBorders>
          </w:tcPr>
          <w:p w14:paraId="584D2A0A" w14:textId="77777777" w:rsidR="002E6333" w:rsidRDefault="002E6333" w:rsidP="00715EDC">
            <w:pPr>
              <w:rPr>
                <w:rFonts w:cs="Times New Roman"/>
              </w:rPr>
            </w:pPr>
          </w:p>
        </w:tc>
        <w:tc>
          <w:tcPr>
            <w:tcW w:w="4768" w:type="dxa"/>
            <w:tcBorders>
              <w:top w:val="single" w:sz="4" w:space="0" w:color="auto"/>
              <w:bottom w:val="single" w:sz="4" w:space="0" w:color="auto"/>
            </w:tcBorders>
          </w:tcPr>
          <w:p w14:paraId="235298C7" w14:textId="77777777" w:rsidR="002E6333" w:rsidRDefault="002E6333" w:rsidP="00715EDC">
            <w:pPr>
              <w:rPr>
                <w:rFonts w:cs="Times New Roman"/>
              </w:rPr>
            </w:pPr>
          </w:p>
        </w:tc>
      </w:tr>
      <w:tr w:rsidR="002E6333" w14:paraId="71DF5764" w14:textId="77777777" w:rsidTr="00715EDC">
        <w:tc>
          <w:tcPr>
            <w:tcW w:w="2405" w:type="dxa"/>
            <w:vMerge w:val="restart"/>
            <w:tcBorders>
              <w:top w:val="single" w:sz="4" w:space="0" w:color="auto"/>
            </w:tcBorders>
            <w:vAlign w:val="center"/>
          </w:tcPr>
          <w:p w14:paraId="68D90FD0" w14:textId="77777777" w:rsidR="002E6333" w:rsidRDefault="002E6333" w:rsidP="00715EDC">
            <w:pPr>
              <w:rPr>
                <w:rFonts w:cs="Times New Roman"/>
              </w:rPr>
            </w:pPr>
            <w:r w:rsidRPr="0956B446">
              <w:rPr>
                <w:rFonts w:cs="Times New Roman"/>
              </w:rPr>
              <w:t>MinION</w:t>
            </w:r>
          </w:p>
        </w:tc>
        <w:tc>
          <w:tcPr>
            <w:tcW w:w="1843" w:type="dxa"/>
            <w:tcBorders>
              <w:top w:val="single" w:sz="4" w:space="0" w:color="auto"/>
            </w:tcBorders>
          </w:tcPr>
          <w:p w14:paraId="6A4085A9" w14:textId="77777777" w:rsidR="002E6333" w:rsidRDefault="002E6333" w:rsidP="00715EDC">
            <w:pPr>
              <w:rPr>
                <w:rFonts w:cs="Times New Roman"/>
              </w:rPr>
            </w:pPr>
            <w:r>
              <w:rPr>
                <w:rFonts w:cs="Times New Roman"/>
              </w:rPr>
              <w:t>min_0</w:t>
            </w:r>
          </w:p>
        </w:tc>
        <w:tc>
          <w:tcPr>
            <w:tcW w:w="4768" w:type="dxa"/>
            <w:tcBorders>
              <w:top w:val="single" w:sz="4" w:space="0" w:color="auto"/>
            </w:tcBorders>
          </w:tcPr>
          <w:p w14:paraId="4854A233" w14:textId="77777777" w:rsidR="002E6333" w:rsidRDefault="002E6333" w:rsidP="00715EDC">
            <w:pPr>
              <w:rPr>
                <w:rFonts w:cs="Times New Roman"/>
              </w:rPr>
            </w:pPr>
            <w:r>
              <w:rPr>
                <w:rFonts w:cs="Times New Roman"/>
              </w:rPr>
              <w:t>number ~ 1 + (1|day)</w:t>
            </w:r>
          </w:p>
        </w:tc>
      </w:tr>
      <w:tr w:rsidR="002E6333" w14:paraId="1714BF89" w14:textId="77777777" w:rsidTr="00715EDC">
        <w:tc>
          <w:tcPr>
            <w:tcW w:w="2405" w:type="dxa"/>
            <w:vMerge/>
            <w:vAlign w:val="center"/>
          </w:tcPr>
          <w:p w14:paraId="20288181" w14:textId="77777777" w:rsidR="002E6333" w:rsidRDefault="002E6333" w:rsidP="00715EDC">
            <w:pPr>
              <w:rPr>
                <w:rFonts w:cs="Times New Roman"/>
              </w:rPr>
            </w:pPr>
          </w:p>
        </w:tc>
        <w:tc>
          <w:tcPr>
            <w:tcW w:w="1843" w:type="dxa"/>
          </w:tcPr>
          <w:p w14:paraId="4CFCF42D" w14:textId="77777777" w:rsidR="002E6333" w:rsidRDefault="002E6333" w:rsidP="00715EDC">
            <w:pPr>
              <w:rPr>
                <w:rFonts w:cs="Times New Roman"/>
              </w:rPr>
            </w:pPr>
            <w:r>
              <w:rPr>
                <w:rFonts w:cs="Times New Roman"/>
              </w:rPr>
              <w:t>min_1</w:t>
            </w:r>
          </w:p>
        </w:tc>
        <w:tc>
          <w:tcPr>
            <w:tcW w:w="4768" w:type="dxa"/>
          </w:tcPr>
          <w:p w14:paraId="1F3032AC" w14:textId="77777777" w:rsidR="002E6333" w:rsidRDefault="002E6333" w:rsidP="00715EDC">
            <w:pPr>
              <w:rPr>
                <w:rFonts w:cs="Times New Roman"/>
              </w:rPr>
            </w:pPr>
            <w:r>
              <w:rPr>
                <w:rFonts w:cs="Times New Roman"/>
              </w:rPr>
              <w:t>number ~ trap*storage*part + (</w:t>
            </w:r>
            <w:proofErr w:type="spellStart"/>
            <w:r>
              <w:rPr>
                <w:rFonts w:cs="Times New Roman"/>
              </w:rPr>
              <w:t>biomass|day</w:t>
            </w:r>
            <w:proofErr w:type="spellEnd"/>
            <w:r>
              <w:rPr>
                <w:rFonts w:cs="Times New Roman"/>
              </w:rPr>
              <w:t>)</w:t>
            </w:r>
          </w:p>
        </w:tc>
      </w:tr>
      <w:tr w:rsidR="002E6333" w14:paraId="571BBC53" w14:textId="77777777" w:rsidTr="00715EDC">
        <w:tc>
          <w:tcPr>
            <w:tcW w:w="2405" w:type="dxa"/>
            <w:vMerge/>
            <w:vAlign w:val="center"/>
          </w:tcPr>
          <w:p w14:paraId="1204B673" w14:textId="77777777" w:rsidR="002E6333" w:rsidRDefault="002E6333" w:rsidP="00715EDC">
            <w:pPr>
              <w:rPr>
                <w:rFonts w:cs="Times New Roman"/>
              </w:rPr>
            </w:pPr>
          </w:p>
        </w:tc>
        <w:tc>
          <w:tcPr>
            <w:tcW w:w="1843" w:type="dxa"/>
          </w:tcPr>
          <w:p w14:paraId="59D81EC9" w14:textId="77777777" w:rsidR="002E6333" w:rsidRDefault="002E6333" w:rsidP="00715EDC">
            <w:pPr>
              <w:rPr>
                <w:rFonts w:cs="Times New Roman"/>
              </w:rPr>
            </w:pPr>
            <w:r>
              <w:rPr>
                <w:rFonts w:cs="Times New Roman"/>
              </w:rPr>
              <w:t>min_2</w:t>
            </w:r>
          </w:p>
        </w:tc>
        <w:tc>
          <w:tcPr>
            <w:tcW w:w="4768" w:type="dxa"/>
          </w:tcPr>
          <w:p w14:paraId="5321EA06" w14:textId="77777777" w:rsidR="002E6333" w:rsidRDefault="002E6333" w:rsidP="00715EDC">
            <w:pPr>
              <w:rPr>
                <w:rFonts w:cs="Times New Roman"/>
              </w:rPr>
            </w:pPr>
            <w:r>
              <w:rPr>
                <w:rFonts w:cs="Times New Roman"/>
              </w:rPr>
              <w:t>number ~ trap*storage*part + (1|day)</w:t>
            </w:r>
          </w:p>
        </w:tc>
      </w:tr>
      <w:tr w:rsidR="002E6333" w14:paraId="2C6DC7BD" w14:textId="77777777" w:rsidTr="00715EDC">
        <w:tc>
          <w:tcPr>
            <w:tcW w:w="2405" w:type="dxa"/>
            <w:vMerge/>
            <w:vAlign w:val="center"/>
          </w:tcPr>
          <w:p w14:paraId="5E149551" w14:textId="77777777" w:rsidR="002E6333" w:rsidRDefault="002E6333" w:rsidP="00715EDC">
            <w:pPr>
              <w:rPr>
                <w:rFonts w:cs="Times New Roman"/>
              </w:rPr>
            </w:pPr>
          </w:p>
        </w:tc>
        <w:tc>
          <w:tcPr>
            <w:tcW w:w="1843" w:type="dxa"/>
          </w:tcPr>
          <w:p w14:paraId="56B1241C" w14:textId="77777777" w:rsidR="002E6333" w:rsidRDefault="002E6333" w:rsidP="00715EDC">
            <w:pPr>
              <w:rPr>
                <w:rFonts w:cs="Times New Roman"/>
              </w:rPr>
            </w:pPr>
            <w:r>
              <w:rPr>
                <w:rFonts w:cs="Times New Roman"/>
              </w:rPr>
              <w:t>min_2a</w:t>
            </w:r>
          </w:p>
        </w:tc>
        <w:tc>
          <w:tcPr>
            <w:tcW w:w="4768" w:type="dxa"/>
          </w:tcPr>
          <w:p w14:paraId="64C31E49" w14:textId="77777777" w:rsidR="002E6333" w:rsidRDefault="002E6333" w:rsidP="00715EDC">
            <w:pPr>
              <w:rPr>
                <w:rFonts w:cs="Times New Roman"/>
              </w:rPr>
            </w:pPr>
            <w:r>
              <w:rPr>
                <w:rFonts w:cs="Times New Roman"/>
              </w:rPr>
              <w:t>number ~ trap*storage + trap*part + (1|day)</w:t>
            </w:r>
          </w:p>
        </w:tc>
      </w:tr>
      <w:tr w:rsidR="002E6333" w14:paraId="755CC8EE" w14:textId="77777777" w:rsidTr="00715EDC">
        <w:tc>
          <w:tcPr>
            <w:tcW w:w="2405" w:type="dxa"/>
            <w:vMerge/>
            <w:vAlign w:val="center"/>
          </w:tcPr>
          <w:p w14:paraId="0A9462BF" w14:textId="77777777" w:rsidR="002E6333" w:rsidRDefault="002E6333" w:rsidP="00715EDC">
            <w:pPr>
              <w:rPr>
                <w:rFonts w:cs="Times New Roman"/>
              </w:rPr>
            </w:pPr>
          </w:p>
        </w:tc>
        <w:tc>
          <w:tcPr>
            <w:tcW w:w="1843" w:type="dxa"/>
          </w:tcPr>
          <w:p w14:paraId="799CFEFE" w14:textId="77777777" w:rsidR="002E6333" w:rsidRDefault="002E6333" w:rsidP="00715EDC">
            <w:pPr>
              <w:rPr>
                <w:rFonts w:cs="Times New Roman"/>
              </w:rPr>
            </w:pPr>
            <w:r>
              <w:rPr>
                <w:rFonts w:cs="Times New Roman"/>
              </w:rPr>
              <w:t>min_2b</w:t>
            </w:r>
          </w:p>
        </w:tc>
        <w:tc>
          <w:tcPr>
            <w:tcW w:w="4768" w:type="dxa"/>
          </w:tcPr>
          <w:p w14:paraId="16EF4CAA" w14:textId="77777777" w:rsidR="002E6333" w:rsidRDefault="002E6333" w:rsidP="00715EDC">
            <w:pPr>
              <w:rPr>
                <w:rFonts w:cs="Times New Roman"/>
              </w:rPr>
            </w:pPr>
            <w:r>
              <w:rPr>
                <w:rFonts w:cs="Times New Roman"/>
              </w:rPr>
              <w:t>number ~ trap*storage + storage*part + (1|day)</w:t>
            </w:r>
          </w:p>
        </w:tc>
      </w:tr>
      <w:tr w:rsidR="002E6333" w14:paraId="6D9532FC" w14:textId="77777777" w:rsidTr="00715EDC">
        <w:tc>
          <w:tcPr>
            <w:tcW w:w="2405" w:type="dxa"/>
            <w:vMerge/>
            <w:vAlign w:val="center"/>
          </w:tcPr>
          <w:p w14:paraId="039554FD" w14:textId="77777777" w:rsidR="002E6333" w:rsidRDefault="002E6333" w:rsidP="00715EDC">
            <w:pPr>
              <w:rPr>
                <w:rFonts w:cs="Times New Roman"/>
              </w:rPr>
            </w:pPr>
          </w:p>
        </w:tc>
        <w:tc>
          <w:tcPr>
            <w:tcW w:w="1843" w:type="dxa"/>
          </w:tcPr>
          <w:p w14:paraId="12EA3193" w14:textId="77777777" w:rsidR="002E6333" w:rsidRDefault="002E6333" w:rsidP="00715EDC">
            <w:pPr>
              <w:rPr>
                <w:rFonts w:cs="Times New Roman"/>
              </w:rPr>
            </w:pPr>
            <w:r>
              <w:rPr>
                <w:rFonts w:cs="Times New Roman"/>
              </w:rPr>
              <w:t>min_2c</w:t>
            </w:r>
          </w:p>
        </w:tc>
        <w:tc>
          <w:tcPr>
            <w:tcW w:w="4768" w:type="dxa"/>
          </w:tcPr>
          <w:p w14:paraId="3D7C88B4" w14:textId="77777777" w:rsidR="002E6333" w:rsidRDefault="002E6333" w:rsidP="00715EDC">
            <w:pPr>
              <w:rPr>
                <w:rFonts w:cs="Times New Roman"/>
              </w:rPr>
            </w:pPr>
            <w:r>
              <w:rPr>
                <w:rFonts w:cs="Times New Roman"/>
              </w:rPr>
              <w:t>number ~ trap*part + storage*part + (1|day)</w:t>
            </w:r>
          </w:p>
        </w:tc>
      </w:tr>
      <w:tr w:rsidR="002E6333" w14:paraId="55C1DC47" w14:textId="77777777" w:rsidTr="00715EDC">
        <w:tc>
          <w:tcPr>
            <w:tcW w:w="2405" w:type="dxa"/>
            <w:vMerge/>
            <w:vAlign w:val="center"/>
          </w:tcPr>
          <w:p w14:paraId="0FD1E656" w14:textId="77777777" w:rsidR="002E6333" w:rsidRDefault="002E6333" w:rsidP="00715EDC">
            <w:pPr>
              <w:rPr>
                <w:rFonts w:cs="Times New Roman"/>
              </w:rPr>
            </w:pPr>
          </w:p>
        </w:tc>
        <w:tc>
          <w:tcPr>
            <w:tcW w:w="1843" w:type="dxa"/>
          </w:tcPr>
          <w:p w14:paraId="027E1D3B" w14:textId="77777777" w:rsidR="002E6333" w:rsidRDefault="002E6333" w:rsidP="00715EDC">
            <w:pPr>
              <w:rPr>
                <w:rFonts w:cs="Times New Roman"/>
              </w:rPr>
            </w:pPr>
            <w:r>
              <w:rPr>
                <w:rFonts w:cs="Times New Roman"/>
              </w:rPr>
              <w:t>min_3</w:t>
            </w:r>
          </w:p>
        </w:tc>
        <w:tc>
          <w:tcPr>
            <w:tcW w:w="4768" w:type="dxa"/>
          </w:tcPr>
          <w:p w14:paraId="3B340573" w14:textId="77777777" w:rsidR="002E6333" w:rsidRDefault="002E6333" w:rsidP="00715EDC">
            <w:pPr>
              <w:rPr>
                <w:rFonts w:cs="Times New Roman"/>
              </w:rPr>
            </w:pPr>
            <w:r>
              <w:rPr>
                <w:rFonts w:cs="Times New Roman"/>
              </w:rPr>
              <w:t>number ~ trap + storage + part + (1|day)</w:t>
            </w:r>
          </w:p>
        </w:tc>
      </w:tr>
      <w:tr w:rsidR="002E6333" w14:paraId="7BFB3D04" w14:textId="77777777" w:rsidTr="00715EDC">
        <w:tc>
          <w:tcPr>
            <w:tcW w:w="2405" w:type="dxa"/>
            <w:vMerge/>
            <w:vAlign w:val="center"/>
          </w:tcPr>
          <w:p w14:paraId="092C75ED" w14:textId="77777777" w:rsidR="002E6333" w:rsidRDefault="002E6333" w:rsidP="00715EDC">
            <w:pPr>
              <w:rPr>
                <w:rFonts w:cs="Times New Roman"/>
              </w:rPr>
            </w:pPr>
          </w:p>
        </w:tc>
        <w:tc>
          <w:tcPr>
            <w:tcW w:w="1843" w:type="dxa"/>
          </w:tcPr>
          <w:p w14:paraId="09B4A851" w14:textId="77777777" w:rsidR="002E6333" w:rsidRDefault="002E6333" w:rsidP="00715EDC">
            <w:pPr>
              <w:rPr>
                <w:rFonts w:cs="Times New Roman"/>
              </w:rPr>
            </w:pPr>
            <w:r>
              <w:rPr>
                <w:rFonts w:cs="Times New Roman"/>
              </w:rPr>
              <w:t>min_4</w:t>
            </w:r>
          </w:p>
        </w:tc>
        <w:tc>
          <w:tcPr>
            <w:tcW w:w="4768" w:type="dxa"/>
          </w:tcPr>
          <w:p w14:paraId="72A9ED23" w14:textId="77777777" w:rsidR="002E6333" w:rsidRDefault="002E6333" w:rsidP="00715EDC">
            <w:pPr>
              <w:rPr>
                <w:rFonts w:cs="Times New Roman"/>
              </w:rPr>
            </w:pPr>
            <w:r>
              <w:rPr>
                <w:rFonts w:cs="Times New Roman"/>
              </w:rPr>
              <w:t>number ~ trap*storage + (1|day)</w:t>
            </w:r>
          </w:p>
        </w:tc>
      </w:tr>
      <w:tr w:rsidR="002E6333" w14:paraId="1681E6D9" w14:textId="77777777" w:rsidTr="00715EDC">
        <w:tc>
          <w:tcPr>
            <w:tcW w:w="2405" w:type="dxa"/>
            <w:vMerge/>
            <w:vAlign w:val="center"/>
          </w:tcPr>
          <w:p w14:paraId="7060B278" w14:textId="77777777" w:rsidR="002E6333" w:rsidRDefault="002E6333" w:rsidP="00715EDC">
            <w:pPr>
              <w:rPr>
                <w:rFonts w:cs="Times New Roman"/>
              </w:rPr>
            </w:pPr>
          </w:p>
        </w:tc>
        <w:tc>
          <w:tcPr>
            <w:tcW w:w="1843" w:type="dxa"/>
          </w:tcPr>
          <w:p w14:paraId="48AB94B6" w14:textId="77777777" w:rsidR="002E6333" w:rsidRDefault="002E6333" w:rsidP="00715EDC">
            <w:pPr>
              <w:rPr>
                <w:rFonts w:cs="Times New Roman"/>
              </w:rPr>
            </w:pPr>
            <w:r>
              <w:rPr>
                <w:rFonts w:cs="Times New Roman"/>
              </w:rPr>
              <w:t>min_5</w:t>
            </w:r>
          </w:p>
        </w:tc>
        <w:tc>
          <w:tcPr>
            <w:tcW w:w="4768" w:type="dxa"/>
          </w:tcPr>
          <w:p w14:paraId="7974F257" w14:textId="77777777" w:rsidR="002E6333" w:rsidRDefault="002E6333" w:rsidP="00715EDC">
            <w:pPr>
              <w:rPr>
                <w:rFonts w:cs="Times New Roman"/>
              </w:rPr>
            </w:pPr>
            <w:r>
              <w:rPr>
                <w:rFonts w:cs="Times New Roman"/>
              </w:rPr>
              <w:t>number ~ trap + storage + (1|day)</w:t>
            </w:r>
          </w:p>
        </w:tc>
      </w:tr>
      <w:tr w:rsidR="002E6333" w14:paraId="1ECBB944" w14:textId="77777777" w:rsidTr="00715EDC">
        <w:tc>
          <w:tcPr>
            <w:tcW w:w="2405" w:type="dxa"/>
            <w:vMerge/>
            <w:vAlign w:val="center"/>
          </w:tcPr>
          <w:p w14:paraId="1081D466" w14:textId="77777777" w:rsidR="002E6333" w:rsidRDefault="002E6333" w:rsidP="00715EDC">
            <w:pPr>
              <w:rPr>
                <w:rFonts w:cs="Times New Roman"/>
              </w:rPr>
            </w:pPr>
          </w:p>
        </w:tc>
        <w:tc>
          <w:tcPr>
            <w:tcW w:w="1843" w:type="dxa"/>
          </w:tcPr>
          <w:p w14:paraId="5FBDFE0E" w14:textId="77777777" w:rsidR="002E6333" w:rsidRDefault="002E6333" w:rsidP="00715EDC">
            <w:pPr>
              <w:rPr>
                <w:rFonts w:cs="Times New Roman"/>
              </w:rPr>
            </w:pPr>
            <w:r>
              <w:rPr>
                <w:rFonts w:cs="Times New Roman"/>
              </w:rPr>
              <w:t>min_6</w:t>
            </w:r>
          </w:p>
        </w:tc>
        <w:tc>
          <w:tcPr>
            <w:tcW w:w="4768" w:type="dxa"/>
          </w:tcPr>
          <w:p w14:paraId="16C85759" w14:textId="77777777" w:rsidR="002E6333" w:rsidRDefault="002E6333" w:rsidP="00715EDC">
            <w:pPr>
              <w:rPr>
                <w:rFonts w:cs="Times New Roman"/>
              </w:rPr>
            </w:pPr>
            <w:r>
              <w:rPr>
                <w:rFonts w:cs="Times New Roman"/>
              </w:rPr>
              <w:t>number ~ trap*part + (1|day)</w:t>
            </w:r>
          </w:p>
        </w:tc>
      </w:tr>
      <w:tr w:rsidR="002E6333" w14:paraId="2ECAD082" w14:textId="77777777" w:rsidTr="00715EDC">
        <w:tc>
          <w:tcPr>
            <w:tcW w:w="2405" w:type="dxa"/>
            <w:vMerge/>
            <w:vAlign w:val="center"/>
          </w:tcPr>
          <w:p w14:paraId="088F2792" w14:textId="77777777" w:rsidR="002E6333" w:rsidRDefault="002E6333" w:rsidP="00715EDC">
            <w:pPr>
              <w:rPr>
                <w:rFonts w:cs="Times New Roman"/>
              </w:rPr>
            </w:pPr>
          </w:p>
        </w:tc>
        <w:tc>
          <w:tcPr>
            <w:tcW w:w="1843" w:type="dxa"/>
          </w:tcPr>
          <w:p w14:paraId="76EDB28D" w14:textId="77777777" w:rsidR="002E6333" w:rsidRDefault="002E6333" w:rsidP="00715EDC">
            <w:pPr>
              <w:rPr>
                <w:rFonts w:cs="Times New Roman"/>
              </w:rPr>
            </w:pPr>
            <w:r>
              <w:rPr>
                <w:rFonts w:cs="Times New Roman"/>
              </w:rPr>
              <w:t>min_7</w:t>
            </w:r>
          </w:p>
        </w:tc>
        <w:tc>
          <w:tcPr>
            <w:tcW w:w="4768" w:type="dxa"/>
          </w:tcPr>
          <w:p w14:paraId="17E7B300" w14:textId="77777777" w:rsidR="002E6333" w:rsidRDefault="002E6333" w:rsidP="00715EDC">
            <w:pPr>
              <w:rPr>
                <w:rFonts w:cs="Times New Roman"/>
              </w:rPr>
            </w:pPr>
            <w:r>
              <w:rPr>
                <w:rFonts w:cs="Times New Roman"/>
              </w:rPr>
              <w:t>number ~ trap + part + (1|day)</w:t>
            </w:r>
          </w:p>
        </w:tc>
      </w:tr>
      <w:tr w:rsidR="002E6333" w14:paraId="7DD4F8C8" w14:textId="77777777" w:rsidTr="00715EDC">
        <w:tc>
          <w:tcPr>
            <w:tcW w:w="2405" w:type="dxa"/>
            <w:vMerge/>
            <w:vAlign w:val="center"/>
          </w:tcPr>
          <w:p w14:paraId="35ADC5F9" w14:textId="77777777" w:rsidR="002E6333" w:rsidRDefault="002E6333" w:rsidP="00715EDC">
            <w:pPr>
              <w:rPr>
                <w:rFonts w:cs="Times New Roman"/>
              </w:rPr>
            </w:pPr>
          </w:p>
        </w:tc>
        <w:tc>
          <w:tcPr>
            <w:tcW w:w="1843" w:type="dxa"/>
          </w:tcPr>
          <w:p w14:paraId="6690A484" w14:textId="77777777" w:rsidR="002E6333" w:rsidRDefault="002E6333" w:rsidP="00715EDC">
            <w:pPr>
              <w:rPr>
                <w:rFonts w:cs="Times New Roman"/>
              </w:rPr>
            </w:pPr>
            <w:r>
              <w:rPr>
                <w:rFonts w:cs="Times New Roman"/>
              </w:rPr>
              <w:t>min_8</w:t>
            </w:r>
          </w:p>
        </w:tc>
        <w:tc>
          <w:tcPr>
            <w:tcW w:w="4768" w:type="dxa"/>
          </w:tcPr>
          <w:p w14:paraId="56044B98" w14:textId="77777777" w:rsidR="002E6333" w:rsidRDefault="002E6333" w:rsidP="00715EDC">
            <w:pPr>
              <w:rPr>
                <w:rFonts w:cs="Times New Roman"/>
              </w:rPr>
            </w:pPr>
            <w:r>
              <w:rPr>
                <w:rFonts w:cs="Times New Roman"/>
              </w:rPr>
              <w:t>number ~ storage*part + (1|day)</w:t>
            </w:r>
          </w:p>
        </w:tc>
      </w:tr>
      <w:tr w:rsidR="002E6333" w14:paraId="7DFDC394" w14:textId="77777777" w:rsidTr="00715EDC">
        <w:tc>
          <w:tcPr>
            <w:tcW w:w="2405" w:type="dxa"/>
            <w:vMerge/>
            <w:vAlign w:val="center"/>
          </w:tcPr>
          <w:p w14:paraId="6E590671" w14:textId="77777777" w:rsidR="002E6333" w:rsidRDefault="002E6333" w:rsidP="00715EDC">
            <w:pPr>
              <w:rPr>
                <w:rFonts w:cs="Times New Roman"/>
              </w:rPr>
            </w:pPr>
          </w:p>
        </w:tc>
        <w:tc>
          <w:tcPr>
            <w:tcW w:w="1843" w:type="dxa"/>
          </w:tcPr>
          <w:p w14:paraId="68590B91" w14:textId="77777777" w:rsidR="002E6333" w:rsidRDefault="002E6333" w:rsidP="00715EDC">
            <w:pPr>
              <w:rPr>
                <w:rFonts w:cs="Times New Roman"/>
              </w:rPr>
            </w:pPr>
            <w:r>
              <w:rPr>
                <w:rFonts w:cs="Times New Roman"/>
              </w:rPr>
              <w:t>min_9</w:t>
            </w:r>
          </w:p>
        </w:tc>
        <w:tc>
          <w:tcPr>
            <w:tcW w:w="4768" w:type="dxa"/>
          </w:tcPr>
          <w:p w14:paraId="3B1DB6E2" w14:textId="77777777" w:rsidR="002E6333" w:rsidRDefault="002E6333" w:rsidP="00715EDC">
            <w:pPr>
              <w:rPr>
                <w:rFonts w:cs="Times New Roman"/>
              </w:rPr>
            </w:pPr>
            <w:r>
              <w:rPr>
                <w:rFonts w:cs="Times New Roman"/>
              </w:rPr>
              <w:t>number ~ storage + part + (1|day)</w:t>
            </w:r>
          </w:p>
        </w:tc>
      </w:tr>
      <w:tr w:rsidR="002E6333" w14:paraId="029C3BF1" w14:textId="77777777" w:rsidTr="00715EDC">
        <w:tc>
          <w:tcPr>
            <w:tcW w:w="2405" w:type="dxa"/>
            <w:vMerge/>
            <w:vAlign w:val="center"/>
          </w:tcPr>
          <w:p w14:paraId="0B450FE9" w14:textId="77777777" w:rsidR="002E6333" w:rsidRDefault="002E6333" w:rsidP="00715EDC">
            <w:pPr>
              <w:rPr>
                <w:rFonts w:cs="Times New Roman"/>
              </w:rPr>
            </w:pPr>
          </w:p>
        </w:tc>
        <w:tc>
          <w:tcPr>
            <w:tcW w:w="1843" w:type="dxa"/>
          </w:tcPr>
          <w:p w14:paraId="73801CF5" w14:textId="77777777" w:rsidR="002E6333" w:rsidRDefault="002E6333" w:rsidP="00715EDC">
            <w:pPr>
              <w:rPr>
                <w:rFonts w:cs="Times New Roman"/>
              </w:rPr>
            </w:pPr>
            <w:r>
              <w:rPr>
                <w:rFonts w:cs="Times New Roman"/>
              </w:rPr>
              <w:t>min_10</w:t>
            </w:r>
          </w:p>
        </w:tc>
        <w:tc>
          <w:tcPr>
            <w:tcW w:w="4768" w:type="dxa"/>
          </w:tcPr>
          <w:p w14:paraId="14E3CF81" w14:textId="77777777" w:rsidR="002E6333" w:rsidRDefault="002E6333" w:rsidP="00715EDC">
            <w:pPr>
              <w:rPr>
                <w:rFonts w:cs="Times New Roman"/>
              </w:rPr>
            </w:pPr>
            <w:r>
              <w:rPr>
                <w:rFonts w:cs="Times New Roman"/>
              </w:rPr>
              <w:t>number ~ trap + (1|day)</w:t>
            </w:r>
          </w:p>
        </w:tc>
      </w:tr>
      <w:tr w:rsidR="002E6333" w14:paraId="1499F4FA" w14:textId="77777777" w:rsidTr="00715EDC">
        <w:tc>
          <w:tcPr>
            <w:tcW w:w="2405" w:type="dxa"/>
            <w:vMerge/>
            <w:vAlign w:val="center"/>
          </w:tcPr>
          <w:p w14:paraId="3EB4493E" w14:textId="77777777" w:rsidR="002E6333" w:rsidRDefault="002E6333" w:rsidP="00715EDC">
            <w:pPr>
              <w:rPr>
                <w:rFonts w:cs="Times New Roman"/>
              </w:rPr>
            </w:pPr>
          </w:p>
        </w:tc>
        <w:tc>
          <w:tcPr>
            <w:tcW w:w="1843" w:type="dxa"/>
          </w:tcPr>
          <w:p w14:paraId="256AAE50" w14:textId="77777777" w:rsidR="002E6333" w:rsidRDefault="002E6333" w:rsidP="00715EDC">
            <w:pPr>
              <w:rPr>
                <w:rFonts w:cs="Times New Roman"/>
              </w:rPr>
            </w:pPr>
            <w:r>
              <w:rPr>
                <w:rFonts w:cs="Times New Roman"/>
              </w:rPr>
              <w:t>min_11</w:t>
            </w:r>
          </w:p>
        </w:tc>
        <w:tc>
          <w:tcPr>
            <w:tcW w:w="4768" w:type="dxa"/>
          </w:tcPr>
          <w:p w14:paraId="08ADF4EE" w14:textId="77777777" w:rsidR="002E6333" w:rsidRDefault="002E6333" w:rsidP="00715EDC">
            <w:pPr>
              <w:rPr>
                <w:rFonts w:cs="Times New Roman"/>
              </w:rPr>
            </w:pPr>
            <w:r>
              <w:rPr>
                <w:rFonts w:cs="Times New Roman"/>
              </w:rPr>
              <w:t>number ~ storage + (1|day)</w:t>
            </w:r>
          </w:p>
        </w:tc>
      </w:tr>
      <w:tr w:rsidR="002E6333" w14:paraId="2425E8CD" w14:textId="77777777" w:rsidTr="00715EDC">
        <w:tc>
          <w:tcPr>
            <w:tcW w:w="2405" w:type="dxa"/>
            <w:vMerge/>
            <w:vAlign w:val="center"/>
          </w:tcPr>
          <w:p w14:paraId="7157DC3B" w14:textId="77777777" w:rsidR="002E6333" w:rsidRDefault="002E6333" w:rsidP="00715EDC">
            <w:pPr>
              <w:rPr>
                <w:rFonts w:cs="Times New Roman"/>
              </w:rPr>
            </w:pPr>
          </w:p>
        </w:tc>
        <w:tc>
          <w:tcPr>
            <w:tcW w:w="1843" w:type="dxa"/>
            <w:tcBorders>
              <w:bottom w:val="single" w:sz="4" w:space="0" w:color="auto"/>
            </w:tcBorders>
          </w:tcPr>
          <w:p w14:paraId="52A8B33A" w14:textId="77777777" w:rsidR="002E6333" w:rsidRDefault="002E6333" w:rsidP="00715EDC">
            <w:pPr>
              <w:rPr>
                <w:rFonts w:cs="Times New Roman"/>
              </w:rPr>
            </w:pPr>
            <w:r>
              <w:rPr>
                <w:rFonts w:cs="Times New Roman"/>
              </w:rPr>
              <w:t>min_12</w:t>
            </w:r>
          </w:p>
        </w:tc>
        <w:tc>
          <w:tcPr>
            <w:tcW w:w="4768" w:type="dxa"/>
            <w:tcBorders>
              <w:bottom w:val="single" w:sz="4" w:space="0" w:color="auto"/>
            </w:tcBorders>
          </w:tcPr>
          <w:p w14:paraId="2CF09236" w14:textId="77777777" w:rsidR="002E6333" w:rsidRDefault="002E6333" w:rsidP="00715EDC">
            <w:pPr>
              <w:rPr>
                <w:rFonts w:cs="Times New Roman"/>
              </w:rPr>
            </w:pPr>
            <w:r>
              <w:rPr>
                <w:rFonts w:cs="Times New Roman"/>
              </w:rPr>
              <w:t>number ~ part + (1|day)</w:t>
            </w:r>
          </w:p>
        </w:tc>
      </w:tr>
    </w:tbl>
    <w:p w14:paraId="5D60C960" w14:textId="77777777" w:rsidR="002E6333" w:rsidRDefault="002E6333" w:rsidP="002E6333">
      <w:pPr>
        <w:rPr>
          <w:rFonts w:cs="Times New Roman"/>
        </w:rPr>
      </w:pPr>
    </w:p>
    <w:p w14:paraId="651A5DF6" w14:textId="4F38A26F" w:rsidR="002E6333" w:rsidRDefault="002E6333" w:rsidP="002E6333">
      <w:pPr>
        <w:rPr>
          <w:rFonts w:cs="Times New Roman"/>
        </w:rPr>
      </w:pPr>
      <w:bookmarkStart w:id="2" w:name="_Hlk132371542"/>
      <w:r>
        <w:rPr>
          <w:rFonts w:cs="Times New Roman"/>
          <w:b/>
          <w:bCs/>
        </w:rPr>
        <w:t>Table S4</w:t>
      </w:r>
      <w:r w:rsidRPr="00DD6404">
        <w:rPr>
          <w:rFonts w:cs="Times New Roman"/>
          <w:b/>
          <w:bCs/>
        </w:rPr>
        <w:t>:</w:t>
      </w:r>
      <w:r>
        <w:rPr>
          <w:rFonts w:cs="Times New Roman"/>
        </w:rPr>
        <w:t xml:space="preserve"> </w:t>
      </w:r>
      <w:r w:rsidRPr="2B4B97E7">
        <w:rPr>
          <w:rFonts w:cs="Times New Roman"/>
        </w:rPr>
        <w:t>List</w:t>
      </w:r>
      <w:r>
        <w:rPr>
          <w:rFonts w:cs="Times New Roman"/>
        </w:rPr>
        <w:t xml:space="preserve"> of models that fulfil </w:t>
      </w:r>
      <w:proofErr w:type="spellStart"/>
      <w:r w:rsidRPr="2B4B97E7">
        <w:rPr>
          <w:rFonts w:cs="Times New Roman"/>
        </w:rPr>
        <w:t>ΔAICc</w:t>
      </w:r>
      <w:proofErr w:type="spellEnd"/>
      <w:r>
        <w:rPr>
          <w:rFonts w:cs="Times New Roman"/>
        </w:rPr>
        <w:t>&lt;2 criterion.</w:t>
      </w:r>
    </w:p>
    <w:tbl>
      <w:tblPr>
        <w:tblW w:w="895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279"/>
        <w:gridCol w:w="1279"/>
        <w:gridCol w:w="1279"/>
        <w:gridCol w:w="1280"/>
        <w:gridCol w:w="1279"/>
        <w:gridCol w:w="1279"/>
        <w:gridCol w:w="1280"/>
      </w:tblGrid>
      <w:tr w:rsidR="002E6333" w:rsidRPr="0093547C" w14:paraId="0D73AA0A" w14:textId="77777777" w:rsidTr="00715EDC">
        <w:trPr>
          <w:trHeight w:val="15"/>
        </w:trPr>
        <w:tc>
          <w:tcPr>
            <w:tcW w:w="1279" w:type="dxa"/>
            <w:tcBorders>
              <w:top w:val="single" w:sz="4" w:space="0" w:color="auto"/>
              <w:bottom w:val="single" w:sz="4" w:space="0" w:color="auto"/>
            </w:tcBorders>
            <w:shd w:val="clear" w:color="auto" w:fill="auto"/>
            <w:hideMark/>
          </w:tcPr>
          <w:bookmarkEnd w:id="2"/>
          <w:p w14:paraId="3F938A66"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lang w:val="en-US"/>
              </w:rPr>
              <w:t>Model ID</w:t>
            </w:r>
          </w:p>
        </w:tc>
        <w:tc>
          <w:tcPr>
            <w:tcW w:w="1279" w:type="dxa"/>
            <w:tcBorders>
              <w:top w:val="single" w:sz="4" w:space="0" w:color="auto"/>
              <w:bottom w:val="single" w:sz="4" w:space="0" w:color="auto"/>
            </w:tcBorders>
            <w:shd w:val="clear" w:color="auto" w:fill="auto"/>
            <w:hideMark/>
          </w:tcPr>
          <w:p w14:paraId="1A313157"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rPr>
              <w:t>Intercept </w:t>
            </w:r>
          </w:p>
        </w:tc>
        <w:tc>
          <w:tcPr>
            <w:tcW w:w="1279" w:type="dxa"/>
            <w:tcBorders>
              <w:top w:val="single" w:sz="4" w:space="0" w:color="auto"/>
              <w:bottom w:val="single" w:sz="4" w:space="0" w:color="auto"/>
            </w:tcBorders>
            <w:shd w:val="clear" w:color="auto" w:fill="auto"/>
            <w:hideMark/>
          </w:tcPr>
          <w:p w14:paraId="6C3E989D"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proofErr w:type="spellStart"/>
            <w:r w:rsidRPr="00C37826">
              <w:rPr>
                <w:rFonts w:eastAsia="Times New Roman" w:cs="Times New Roman"/>
                <w:b/>
                <w:bCs/>
                <w:color w:val="000000"/>
                <w:lang w:val="en-US"/>
              </w:rPr>
              <w:t>Df</w:t>
            </w:r>
            <w:proofErr w:type="spellEnd"/>
          </w:p>
        </w:tc>
        <w:tc>
          <w:tcPr>
            <w:tcW w:w="1280" w:type="dxa"/>
            <w:tcBorders>
              <w:top w:val="single" w:sz="4" w:space="0" w:color="auto"/>
              <w:bottom w:val="single" w:sz="4" w:space="0" w:color="auto"/>
            </w:tcBorders>
            <w:shd w:val="clear" w:color="auto" w:fill="auto"/>
            <w:hideMark/>
          </w:tcPr>
          <w:p w14:paraId="3871C036"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proofErr w:type="spellStart"/>
            <w:r w:rsidRPr="00C37826">
              <w:rPr>
                <w:rFonts w:eastAsia="Times New Roman" w:cs="Times New Roman"/>
                <w:b/>
                <w:bCs/>
                <w:color w:val="000000"/>
                <w:lang w:val="en-US"/>
              </w:rPr>
              <w:t>Loglik</w:t>
            </w:r>
            <w:proofErr w:type="spellEnd"/>
          </w:p>
        </w:tc>
        <w:tc>
          <w:tcPr>
            <w:tcW w:w="1279" w:type="dxa"/>
            <w:tcBorders>
              <w:top w:val="single" w:sz="4" w:space="0" w:color="auto"/>
              <w:bottom w:val="single" w:sz="4" w:space="0" w:color="auto"/>
            </w:tcBorders>
            <w:shd w:val="clear" w:color="auto" w:fill="auto"/>
            <w:hideMark/>
          </w:tcPr>
          <w:p w14:paraId="7EE7B726"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proofErr w:type="spellStart"/>
            <w:r w:rsidRPr="00C37826">
              <w:rPr>
                <w:rFonts w:eastAsia="Times New Roman" w:cs="Times New Roman"/>
                <w:b/>
                <w:bCs/>
                <w:color w:val="000000"/>
                <w:lang w:val="en-US"/>
              </w:rPr>
              <w:t>AICc</w:t>
            </w:r>
            <w:proofErr w:type="spellEnd"/>
          </w:p>
        </w:tc>
        <w:tc>
          <w:tcPr>
            <w:tcW w:w="1279" w:type="dxa"/>
            <w:tcBorders>
              <w:top w:val="single" w:sz="4" w:space="0" w:color="auto"/>
              <w:bottom w:val="single" w:sz="4" w:space="0" w:color="auto"/>
            </w:tcBorders>
            <w:shd w:val="clear" w:color="auto" w:fill="auto"/>
            <w:hideMark/>
          </w:tcPr>
          <w:p w14:paraId="1A6A1D5A"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lang w:val="en-US"/>
              </w:rPr>
              <w:t>Delta</w:t>
            </w:r>
          </w:p>
        </w:tc>
        <w:tc>
          <w:tcPr>
            <w:tcW w:w="1280" w:type="dxa"/>
            <w:tcBorders>
              <w:top w:val="single" w:sz="4" w:space="0" w:color="auto"/>
              <w:bottom w:val="single" w:sz="4" w:space="0" w:color="auto"/>
            </w:tcBorders>
            <w:shd w:val="clear" w:color="auto" w:fill="auto"/>
            <w:hideMark/>
          </w:tcPr>
          <w:p w14:paraId="73F4B293"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lang w:val="en-US"/>
              </w:rPr>
              <w:t>weight</w:t>
            </w:r>
          </w:p>
        </w:tc>
      </w:tr>
      <w:tr w:rsidR="002E6333" w:rsidRPr="006F0E52" w14:paraId="7F03EF2B" w14:textId="77777777" w:rsidTr="00715EDC">
        <w:trPr>
          <w:trHeight w:val="15"/>
        </w:trPr>
        <w:tc>
          <w:tcPr>
            <w:tcW w:w="1279" w:type="dxa"/>
            <w:tcBorders>
              <w:top w:val="single" w:sz="4" w:space="0" w:color="auto"/>
            </w:tcBorders>
            <w:shd w:val="clear" w:color="auto" w:fill="auto"/>
          </w:tcPr>
          <w:p w14:paraId="294F0632"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ill_10</w:t>
            </w:r>
          </w:p>
        </w:tc>
        <w:tc>
          <w:tcPr>
            <w:tcW w:w="1279" w:type="dxa"/>
            <w:tcBorders>
              <w:top w:val="single" w:sz="4" w:space="0" w:color="auto"/>
            </w:tcBorders>
            <w:shd w:val="clear" w:color="auto" w:fill="auto"/>
          </w:tcPr>
          <w:p w14:paraId="57AD675B" w14:textId="77777777" w:rsidR="002E6333" w:rsidRDefault="002E6333" w:rsidP="00715EDC">
            <w:pPr>
              <w:spacing w:after="0" w:line="240" w:lineRule="auto"/>
              <w:textAlignment w:val="baseline"/>
              <w:rPr>
                <w:rFonts w:eastAsia="Times New Roman" w:cs="Times New Roman"/>
                <w:color w:val="000000"/>
              </w:rPr>
            </w:pPr>
            <w:r>
              <w:rPr>
                <w:rFonts w:eastAsia="Times New Roman" w:cs="Times New Roman"/>
                <w:color w:val="000000"/>
              </w:rPr>
              <w:t>2.386</w:t>
            </w:r>
          </w:p>
        </w:tc>
        <w:tc>
          <w:tcPr>
            <w:tcW w:w="1279" w:type="dxa"/>
            <w:tcBorders>
              <w:top w:val="single" w:sz="4" w:space="0" w:color="auto"/>
            </w:tcBorders>
            <w:shd w:val="clear" w:color="auto" w:fill="auto"/>
          </w:tcPr>
          <w:p w14:paraId="3262FAEE"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3</w:t>
            </w:r>
          </w:p>
        </w:tc>
        <w:tc>
          <w:tcPr>
            <w:tcW w:w="1280" w:type="dxa"/>
            <w:tcBorders>
              <w:top w:val="single" w:sz="4" w:space="0" w:color="auto"/>
            </w:tcBorders>
            <w:shd w:val="clear" w:color="auto" w:fill="auto"/>
          </w:tcPr>
          <w:p w14:paraId="1A415361"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-87.803</w:t>
            </w:r>
          </w:p>
        </w:tc>
        <w:tc>
          <w:tcPr>
            <w:tcW w:w="1279" w:type="dxa"/>
            <w:tcBorders>
              <w:top w:val="single" w:sz="4" w:space="0" w:color="auto"/>
            </w:tcBorders>
            <w:shd w:val="clear" w:color="auto" w:fill="auto"/>
          </w:tcPr>
          <w:p w14:paraId="57287EB0"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182.4</w:t>
            </w:r>
          </w:p>
        </w:tc>
        <w:tc>
          <w:tcPr>
            <w:tcW w:w="1279" w:type="dxa"/>
            <w:tcBorders>
              <w:top w:val="single" w:sz="4" w:space="0" w:color="auto"/>
            </w:tcBorders>
            <w:shd w:val="clear" w:color="auto" w:fill="auto"/>
          </w:tcPr>
          <w:p w14:paraId="47910698"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0.00</w:t>
            </w:r>
          </w:p>
        </w:tc>
        <w:tc>
          <w:tcPr>
            <w:tcW w:w="1280" w:type="dxa"/>
            <w:tcBorders>
              <w:top w:val="single" w:sz="4" w:space="0" w:color="auto"/>
            </w:tcBorders>
            <w:shd w:val="clear" w:color="auto" w:fill="auto"/>
          </w:tcPr>
          <w:p w14:paraId="21B6DB33"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0.514</w:t>
            </w:r>
          </w:p>
        </w:tc>
      </w:tr>
      <w:tr w:rsidR="002E6333" w:rsidRPr="006F0E52" w14:paraId="68E8BEAB" w14:textId="77777777" w:rsidTr="00715EDC">
        <w:trPr>
          <w:trHeight w:val="15"/>
        </w:trPr>
        <w:tc>
          <w:tcPr>
            <w:tcW w:w="1279" w:type="dxa"/>
            <w:shd w:val="clear" w:color="auto" w:fill="auto"/>
          </w:tcPr>
          <w:p w14:paraId="54FB34F0"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ill_5</w:t>
            </w:r>
          </w:p>
        </w:tc>
        <w:tc>
          <w:tcPr>
            <w:tcW w:w="1279" w:type="dxa"/>
            <w:shd w:val="clear" w:color="auto" w:fill="auto"/>
          </w:tcPr>
          <w:p w14:paraId="442ABFD1" w14:textId="77777777" w:rsidR="002E6333" w:rsidRDefault="002E6333" w:rsidP="00715EDC">
            <w:pPr>
              <w:spacing w:after="0" w:line="240" w:lineRule="auto"/>
              <w:textAlignment w:val="baseline"/>
              <w:rPr>
                <w:rFonts w:eastAsia="Times New Roman" w:cs="Times New Roman"/>
                <w:color w:val="000000"/>
              </w:rPr>
            </w:pPr>
            <w:r>
              <w:rPr>
                <w:rFonts w:eastAsia="Times New Roman" w:cs="Times New Roman"/>
                <w:color w:val="000000"/>
              </w:rPr>
              <w:t>2.343</w:t>
            </w:r>
          </w:p>
        </w:tc>
        <w:tc>
          <w:tcPr>
            <w:tcW w:w="1279" w:type="dxa"/>
            <w:shd w:val="clear" w:color="auto" w:fill="auto"/>
          </w:tcPr>
          <w:p w14:paraId="370D8C98"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4</w:t>
            </w:r>
          </w:p>
        </w:tc>
        <w:tc>
          <w:tcPr>
            <w:tcW w:w="1280" w:type="dxa"/>
            <w:shd w:val="clear" w:color="auto" w:fill="auto"/>
          </w:tcPr>
          <w:p w14:paraId="1DD76AA1"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-87.529</w:t>
            </w:r>
          </w:p>
        </w:tc>
        <w:tc>
          <w:tcPr>
            <w:tcW w:w="1279" w:type="dxa"/>
            <w:shd w:val="clear" w:color="auto" w:fill="auto"/>
          </w:tcPr>
          <w:p w14:paraId="6C2259EF"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184.3</w:t>
            </w:r>
          </w:p>
        </w:tc>
        <w:tc>
          <w:tcPr>
            <w:tcW w:w="1279" w:type="dxa"/>
            <w:shd w:val="clear" w:color="auto" w:fill="auto"/>
          </w:tcPr>
          <w:p w14:paraId="7CE10F8B"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1.99</w:t>
            </w:r>
          </w:p>
        </w:tc>
        <w:tc>
          <w:tcPr>
            <w:tcW w:w="1280" w:type="dxa"/>
            <w:shd w:val="clear" w:color="auto" w:fill="auto"/>
          </w:tcPr>
          <w:p w14:paraId="611E5316" w14:textId="77777777" w:rsidR="002E6333" w:rsidRDefault="002E6333" w:rsidP="00715EDC">
            <w:pPr>
              <w:spacing w:after="0" w:line="240" w:lineRule="auto"/>
              <w:textAlignment w:val="baseline"/>
              <w:rPr>
                <w:rFonts w:eastAsia="Times New Roman" w:cs="Times New Roman"/>
                <w:color w:val="000000"/>
                <w:lang w:val="en-US"/>
              </w:rPr>
            </w:pPr>
            <w:r w:rsidRPr="518FC049">
              <w:rPr>
                <w:rFonts w:eastAsia="Times New Roman" w:cs="Times New Roman"/>
                <w:color w:val="000000" w:themeColor="text1"/>
                <w:lang w:val="en-US"/>
              </w:rPr>
              <w:t>0.190</w:t>
            </w:r>
          </w:p>
          <w:p w14:paraId="63665C1D" w14:textId="77777777" w:rsidR="002E6333" w:rsidRDefault="002E6333" w:rsidP="00715EDC">
            <w:pPr>
              <w:spacing w:after="0" w:line="240" w:lineRule="auto"/>
              <w:textAlignment w:val="baseline"/>
              <w:rPr>
                <w:rFonts w:eastAsia="Times New Roman" w:cs="Times New Roman"/>
                <w:color w:val="000000"/>
                <w:lang w:val="en-US"/>
              </w:rPr>
            </w:pPr>
          </w:p>
        </w:tc>
      </w:tr>
      <w:tr w:rsidR="002E6333" w:rsidRPr="006F0E52" w14:paraId="6530BA1C" w14:textId="77777777" w:rsidTr="00715EDC">
        <w:trPr>
          <w:trHeight w:val="15"/>
        </w:trPr>
        <w:tc>
          <w:tcPr>
            <w:tcW w:w="1279" w:type="dxa"/>
            <w:shd w:val="clear" w:color="auto" w:fill="auto"/>
          </w:tcPr>
          <w:p w14:paraId="43E782CF"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min_10</w:t>
            </w:r>
          </w:p>
        </w:tc>
        <w:tc>
          <w:tcPr>
            <w:tcW w:w="1279" w:type="dxa"/>
            <w:shd w:val="clear" w:color="auto" w:fill="auto"/>
          </w:tcPr>
          <w:p w14:paraId="23920D20" w14:textId="77777777" w:rsidR="002E6333" w:rsidRDefault="002E6333" w:rsidP="00715EDC">
            <w:pPr>
              <w:spacing w:after="0" w:line="240" w:lineRule="auto"/>
              <w:textAlignment w:val="baseline"/>
              <w:rPr>
                <w:rFonts w:eastAsia="Times New Roman" w:cs="Times New Roman"/>
                <w:color w:val="000000"/>
              </w:rPr>
            </w:pPr>
            <w:r>
              <w:rPr>
                <w:rFonts w:eastAsia="Times New Roman" w:cs="Times New Roman"/>
                <w:color w:val="000000"/>
              </w:rPr>
              <w:t>2.33</w:t>
            </w:r>
          </w:p>
        </w:tc>
        <w:tc>
          <w:tcPr>
            <w:tcW w:w="1279" w:type="dxa"/>
            <w:shd w:val="clear" w:color="auto" w:fill="auto"/>
          </w:tcPr>
          <w:p w14:paraId="350E5ADE"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3</w:t>
            </w:r>
          </w:p>
        </w:tc>
        <w:tc>
          <w:tcPr>
            <w:tcW w:w="1280" w:type="dxa"/>
            <w:shd w:val="clear" w:color="auto" w:fill="auto"/>
          </w:tcPr>
          <w:p w14:paraId="02C0D31D"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-86.514</w:t>
            </w:r>
          </w:p>
        </w:tc>
        <w:tc>
          <w:tcPr>
            <w:tcW w:w="1279" w:type="dxa"/>
            <w:shd w:val="clear" w:color="auto" w:fill="auto"/>
          </w:tcPr>
          <w:p w14:paraId="3A6FB88E"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179.8</w:t>
            </w:r>
          </w:p>
        </w:tc>
        <w:tc>
          <w:tcPr>
            <w:tcW w:w="1279" w:type="dxa"/>
            <w:shd w:val="clear" w:color="auto" w:fill="auto"/>
          </w:tcPr>
          <w:p w14:paraId="6B080231"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0.00</w:t>
            </w:r>
          </w:p>
        </w:tc>
        <w:tc>
          <w:tcPr>
            <w:tcW w:w="1280" w:type="dxa"/>
            <w:shd w:val="clear" w:color="auto" w:fill="auto"/>
          </w:tcPr>
          <w:p w14:paraId="2D490425" w14:textId="77777777" w:rsidR="002E6333" w:rsidRDefault="002E6333" w:rsidP="00715EDC">
            <w:pPr>
              <w:spacing w:after="0" w:line="240" w:lineRule="auto"/>
              <w:textAlignment w:val="baseline"/>
              <w:rPr>
                <w:rFonts w:eastAsia="Times New Roman" w:cs="Times New Roman"/>
                <w:color w:val="000000"/>
                <w:lang w:val="en-US"/>
              </w:rPr>
            </w:pPr>
            <w:r>
              <w:rPr>
                <w:rFonts w:eastAsia="Times New Roman" w:cs="Times New Roman"/>
                <w:color w:val="000000"/>
                <w:lang w:val="en-US"/>
              </w:rPr>
              <w:t>0.526</w:t>
            </w:r>
          </w:p>
        </w:tc>
      </w:tr>
    </w:tbl>
    <w:p w14:paraId="1960A6A1" w14:textId="77777777" w:rsidR="002E6333" w:rsidRDefault="002E6333" w:rsidP="002E6333">
      <w:pPr>
        <w:rPr>
          <w:rFonts w:cs="Times New Roman"/>
        </w:rPr>
      </w:pPr>
    </w:p>
    <w:p w14:paraId="2BE53BE4" w14:textId="12432F49" w:rsidR="002E6333" w:rsidRPr="004F50DA" w:rsidRDefault="002E6333" w:rsidP="002E6333">
      <w:pPr>
        <w:rPr>
          <w:rFonts w:cs="Times New Roman"/>
          <w:b/>
        </w:rPr>
      </w:pPr>
      <w:bookmarkStart w:id="3" w:name="_Hlk132371647"/>
      <w:r>
        <w:rPr>
          <w:rFonts w:cs="Times New Roman"/>
          <w:b/>
        </w:rPr>
        <w:t>Table S5</w:t>
      </w:r>
      <w:r w:rsidRPr="2A5C8FB9">
        <w:rPr>
          <w:rFonts w:cs="Times New Roman"/>
          <w:b/>
        </w:rPr>
        <w:t xml:space="preserve">: </w:t>
      </w:r>
      <w:r w:rsidRPr="2A5C8FB9">
        <w:rPr>
          <w:rFonts w:cs="Times New Roman"/>
        </w:rPr>
        <w:t xml:space="preserve">Table </w:t>
      </w:r>
      <w:r>
        <w:rPr>
          <w:rFonts w:cs="Times New Roman"/>
        </w:rPr>
        <w:t>of final Poisson models after stepwise simplification * indicating that p-value &lt;0.05.</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990"/>
        <w:gridCol w:w="1545"/>
        <w:gridCol w:w="840"/>
        <w:gridCol w:w="1125"/>
        <w:gridCol w:w="1410"/>
        <w:gridCol w:w="1635"/>
      </w:tblGrid>
      <w:tr w:rsidR="002E6333" w:rsidRPr="0093547C" w14:paraId="033DFEC3" w14:textId="77777777" w:rsidTr="00715EDC">
        <w:trPr>
          <w:trHeight w:val="15"/>
        </w:trPr>
        <w:tc>
          <w:tcPr>
            <w:tcW w:w="1410" w:type="dxa"/>
            <w:tcBorders>
              <w:top w:val="single" w:sz="6" w:space="0" w:color="000000" w:themeColor="text1"/>
              <w:left w:val="nil"/>
              <w:bottom w:val="single" w:sz="6" w:space="0" w:color="000000" w:themeColor="text1"/>
              <w:right w:val="nil"/>
            </w:tcBorders>
            <w:shd w:val="clear" w:color="auto" w:fill="auto"/>
            <w:hideMark/>
          </w:tcPr>
          <w:bookmarkEnd w:id="3"/>
          <w:p w14:paraId="143765A9"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themeColor="text1"/>
              </w:rPr>
              <w:t>Parameter </w:t>
            </w:r>
          </w:p>
        </w:tc>
        <w:tc>
          <w:tcPr>
            <w:tcW w:w="990" w:type="dxa"/>
            <w:tcBorders>
              <w:top w:val="single" w:sz="6" w:space="0" w:color="000000" w:themeColor="text1"/>
              <w:left w:val="nil"/>
              <w:bottom w:val="single" w:sz="6" w:space="0" w:color="000000" w:themeColor="text1"/>
              <w:right w:val="nil"/>
            </w:tcBorders>
            <w:shd w:val="clear" w:color="auto" w:fill="auto"/>
            <w:hideMark/>
          </w:tcPr>
          <w:p w14:paraId="2C43B0FA"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themeColor="text1"/>
              </w:rPr>
              <w:t>Estimate </w:t>
            </w:r>
          </w:p>
        </w:tc>
        <w:tc>
          <w:tcPr>
            <w:tcW w:w="1545" w:type="dxa"/>
            <w:tcBorders>
              <w:top w:val="single" w:sz="6" w:space="0" w:color="000000" w:themeColor="text1"/>
              <w:left w:val="nil"/>
              <w:bottom w:val="single" w:sz="6" w:space="0" w:color="000000" w:themeColor="text1"/>
              <w:right w:val="nil"/>
            </w:tcBorders>
            <w:shd w:val="clear" w:color="auto" w:fill="auto"/>
            <w:hideMark/>
          </w:tcPr>
          <w:p w14:paraId="3BE94395"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themeColor="text1"/>
              </w:rPr>
              <w:t>Standard error </w:t>
            </w:r>
          </w:p>
        </w:tc>
        <w:tc>
          <w:tcPr>
            <w:tcW w:w="840" w:type="dxa"/>
            <w:tcBorders>
              <w:top w:val="single" w:sz="6" w:space="0" w:color="000000" w:themeColor="text1"/>
              <w:left w:val="nil"/>
              <w:bottom w:val="single" w:sz="6" w:space="0" w:color="000000" w:themeColor="text1"/>
              <w:right w:val="nil"/>
            </w:tcBorders>
            <w:shd w:val="clear" w:color="auto" w:fill="auto"/>
            <w:hideMark/>
          </w:tcPr>
          <w:p w14:paraId="7ED28005"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themeColor="text1"/>
              </w:rPr>
              <w:t>z-value </w:t>
            </w:r>
          </w:p>
        </w:tc>
        <w:tc>
          <w:tcPr>
            <w:tcW w:w="1125" w:type="dxa"/>
            <w:tcBorders>
              <w:top w:val="single" w:sz="6" w:space="0" w:color="000000" w:themeColor="text1"/>
              <w:left w:val="nil"/>
              <w:bottom w:val="single" w:sz="6" w:space="0" w:color="000000" w:themeColor="text1"/>
              <w:right w:val="nil"/>
            </w:tcBorders>
            <w:shd w:val="clear" w:color="auto" w:fill="auto"/>
            <w:hideMark/>
          </w:tcPr>
          <w:p w14:paraId="6C86384C"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themeColor="text1"/>
              </w:rPr>
              <w:t>p-value </w:t>
            </w:r>
          </w:p>
        </w:tc>
        <w:tc>
          <w:tcPr>
            <w:tcW w:w="1410" w:type="dxa"/>
            <w:tcBorders>
              <w:top w:val="single" w:sz="6" w:space="0" w:color="000000" w:themeColor="text1"/>
              <w:left w:val="nil"/>
              <w:bottom w:val="single" w:sz="6" w:space="0" w:color="000000" w:themeColor="text1"/>
              <w:right w:val="nil"/>
            </w:tcBorders>
            <w:shd w:val="clear" w:color="auto" w:fill="auto"/>
            <w:hideMark/>
          </w:tcPr>
          <w:p w14:paraId="742ABECE"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themeColor="text1"/>
              </w:rPr>
              <w:t>Marginal R</w:t>
            </w:r>
            <w:r w:rsidRPr="00C37826">
              <w:rPr>
                <w:rFonts w:eastAsia="Times New Roman" w:cs="Times New Roman"/>
                <w:b/>
                <w:bCs/>
                <w:color w:val="000000" w:themeColor="text1"/>
                <w:sz w:val="17"/>
                <w:szCs w:val="17"/>
                <w:vertAlign w:val="superscript"/>
              </w:rPr>
              <w:t>2</w:t>
            </w:r>
            <w:r w:rsidRPr="00C37826">
              <w:rPr>
                <w:rFonts w:eastAsia="Times New Roman" w:cs="Times New Roman"/>
                <w:b/>
                <w:bCs/>
                <w:color w:val="000000" w:themeColor="text1"/>
                <w:sz w:val="17"/>
                <w:szCs w:val="17"/>
              </w:rPr>
              <w:t> </w:t>
            </w:r>
          </w:p>
        </w:tc>
        <w:tc>
          <w:tcPr>
            <w:tcW w:w="1575" w:type="dxa"/>
            <w:tcBorders>
              <w:top w:val="single" w:sz="6" w:space="0" w:color="000000" w:themeColor="text1"/>
              <w:left w:val="nil"/>
              <w:bottom w:val="single" w:sz="6" w:space="0" w:color="000000" w:themeColor="text1"/>
              <w:right w:val="nil"/>
            </w:tcBorders>
            <w:shd w:val="clear" w:color="auto" w:fill="auto"/>
            <w:hideMark/>
          </w:tcPr>
          <w:p w14:paraId="26E6E723" w14:textId="77777777" w:rsidR="002E6333" w:rsidRPr="00C37826" w:rsidRDefault="002E6333" w:rsidP="00715EDC">
            <w:pPr>
              <w:spacing w:after="0" w:line="240" w:lineRule="auto"/>
              <w:textAlignment w:val="baseline"/>
              <w:rPr>
                <w:rFonts w:ascii="Segoe UI" w:eastAsia="Times New Roman" w:hAnsi="Segoe UI" w:cs="Segoe UI"/>
                <w:b/>
                <w:bCs/>
                <w:color w:val="000000"/>
                <w:sz w:val="18"/>
                <w:szCs w:val="18"/>
              </w:rPr>
            </w:pPr>
            <w:r w:rsidRPr="00C37826">
              <w:rPr>
                <w:rFonts w:eastAsia="Times New Roman" w:cs="Times New Roman"/>
                <w:b/>
                <w:bCs/>
                <w:color w:val="000000" w:themeColor="text1"/>
              </w:rPr>
              <w:t>Conditional R</w:t>
            </w:r>
            <w:r w:rsidRPr="00C37826">
              <w:rPr>
                <w:rFonts w:eastAsia="Times New Roman" w:cs="Times New Roman"/>
                <w:b/>
                <w:bCs/>
                <w:color w:val="000000" w:themeColor="text1"/>
                <w:sz w:val="17"/>
                <w:szCs w:val="17"/>
                <w:vertAlign w:val="superscript"/>
              </w:rPr>
              <w:t>2</w:t>
            </w:r>
            <w:r w:rsidRPr="00C37826">
              <w:rPr>
                <w:rFonts w:eastAsia="Times New Roman" w:cs="Times New Roman"/>
                <w:b/>
                <w:bCs/>
                <w:color w:val="000000" w:themeColor="text1"/>
                <w:sz w:val="17"/>
                <w:szCs w:val="17"/>
              </w:rPr>
              <w:t> </w:t>
            </w:r>
          </w:p>
        </w:tc>
      </w:tr>
      <w:tr w:rsidR="002E6333" w:rsidRPr="00CE5799" w14:paraId="057CB45F" w14:textId="77777777" w:rsidTr="00715EDC">
        <w:trPr>
          <w:trHeight w:val="15"/>
        </w:trPr>
        <w:tc>
          <w:tcPr>
            <w:tcW w:w="8955" w:type="dxa"/>
            <w:gridSpan w:val="7"/>
            <w:tcBorders>
              <w:top w:val="nil"/>
              <w:left w:val="nil"/>
              <w:bottom w:val="nil"/>
              <w:right w:val="nil"/>
            </w:tcBorders>
            <w:shd w:val="clear" w:color="auto" w:fill="auto"/>
            <w:hideMark/>
          </w:tcPr>
          <w:p w14:paraId="7C633888"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Species counts ~ Source of CO</w:t>
            </w:r>
            <w:r w:rsidRPr="00CE5799">
              <w:rPr>
                <w:rFonts w:eastAsia="Times New Roman" w:cs="Times New Roman"/>
                <w:color w:val="000000" w:themeColor="text1"/>
                <w:sz w:val="17"/>
                <w:szCs w:val="17"/>
                <w:vertAlign w:val="subscript"/>
              </w:rPr>
              <w:t>2</w:t>
            </w:r>
            <w:r w:rsidRPr="00CE5799">
              <w:rPr>
                <w:rFonts w:eastAsia="Times New Roman" w:cs="Times New Roman"/>
                <w:color w:val="000000" w:themeColor="text1"/>
              </w:rPr>
              <w:t xml:space="preserve"> trap lure + (1|Day)</w:t>
            </w:r>
            <w:r w:rsidRPr="00CE5799">
              <w:tab/>
            </w:r>
            <w:r w:rsidRPr="00CE5799">
              <w:tab/>
            </w:r>
            <w:r w:rsidRPr="3FC36B34">
              <w:rPr>
                <w:rFonts w:eastAsia="Times New Roman" w:cs="Times New Roman"/>
                <w:b/>
                <w:color w:val="000000" w:themeColor="text1"/>
              </w:rPr>
              <w:t>Illumina dataset</w:t>
            </w:r>
            <w:r w:rsidRPr="00CE5799">
              <w:rPr>
                <w:rFonts w:eastAsia="Times New Roman" w:cs="Times New Roman"/>
                <w:color w:val="000000" w:themeColor="text1"/>
              </w:rPr>
              <w:t> </w:t>
            </w:r>
          </w:p>
        </w:tc>
      </w:tr>
      <w:tr w:rsidR="002E6333" w:rsidRPr="00CE5799" w14:paraId="63BE68E5" w14:textId="77777777" w:rsidTr="00715EDC">
        <w:trPr>
          <w:trHeight w:val="435"/>
        </w:trPr>
        <w:tc>
          <w:tcPr>
            <w:tcW w:w="1410" w:type="dxa"/>
            <w:tcBorders>
              <w:top w:val="nil"/>
              <w:left w:val="nil"/>
              <w:bottom w:val="nil"/>
              <w:right w:val="nil"/>
            </w:tcBorders>
            <w:shd w:val="clear" w:color="auto" w:fill="auto"/>
            <w:hideMark/>
          </w:tcPr>
          <w:p w14:paraId="1C204767"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Trap </w:t>
            </w:r>
          </w:p>
        </w:tc>
        <w:tc>
          <w:tcPr>
            <w:tcW w:w="990" w:type="dxa"/>
            <w:tcBorders>
              <w:top w:val="nil"/>
              <w:left w:val="nil"/>
              <w:bottom w:val="nil"/>
              <w:right w:val="nil"/>
            </w:tcBorders>
            <w:shd w:val="clear" w:color="auto" w:fill="auto"/>
            <w:hideMark/>
          </w:tcPr>
          <w:p w14:paraId="1D5FF850"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-0.781 </w:t>
            </w:r>
          </w:p>
        </w:tc>
        <w:tc>
          <w:tcPr>
            <w:tcW w:w="1545" w:type="dxa"/>
            <w:tcBorders>
              <w:top w:val="nil"/>
              <w:left w:val="nil"/>
              <w:bottom w:val="nil"/>
              <w:right w:val="nil"/>
            </w:tcBorders>
            <w:shd w:val="clear" w:color="auto" w:fill="auto"/>
            <w:hideMark/>
          </w:tcPr>
          <w:p w14:paraId="05C5C9E4"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0.130 </w:t>
            </w:r>
          </w:p>
        </w:tc>
        <w:tc>
          <w:tcPr>
            <w:tcW w:w="840" w:type="dxa"/>
            <w:tcBorders>
              <w:top w:val="nil"/>
              <w:left w:val="nil"/>
              <w:bottom w:val="nil"/>
              <w:right w:val="nil"/>
            </w:tcBorders>
            <w:shd w:val="clear" w:color="auto" w:fill="auto"/>
            <w:hideMark/>
          </w:tcPr>
          <w:p w14:paraId="0FDEE57B"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-6.02 </w:t>
            </w:r>
          </w:p>
        </w:tc>
        <w:tc>
          <w:tcPr>
            <w:tcW w:w="1125" w:type="dxa"/>
            <w:tcBorders>
              <w:top w:val="nil"/>
              <w:left w:val="nil"/>
              <w:bottom w:val="nil"/>
              <w:right w:val="nil"/>
            </w:tcBorders>
            <w:shd w:val="clear" w:color="auto" w:fill="auto"/>
            <w:hideMark/>
          </w:tcPr>
          <w:p w14:paraId="75165541"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1.75e-9* </w:t>
            </w:r>
          </w:p>
        </w:tc>
        <w:tc>
          <w:tcPr>
            <w:tcW w:w="1410" w:type="dxa"/>
            <w:tcBorders>
              <w:top w:val="nil"/>
              <w:left w:val="nil"/>
              <w:bottom w:val="nil"/>
              <w:right w:val="nil"/>
            </w:tcBorders>
            <w:shd w:val="clear" w:color="auto" w:fill="auto"/>
            <w:hideMark/>
          </w:tcPr>
          <w:p w14:paraId="74D199F1"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0.472 </w:t>
            </w:r>
          </w:p>
        </w:tc>
        <w:tc>
          <w:tcPr>
            <w:tcW w:w="1575" w:type="dxa"/>
            <w:tcBorders>
              <w:top w:val="nil"/>
              <w:left w:val="nil"/>
              <w:bottom w:val="nil"/>
              <w:right w:val="nil"/>
            </w:tcBorders>
            <w:shd w:val="clear" w:color="auto" w:fill="auto"/>
            <w:hideMark/>
          </w:tcPr>
          <w:p w14:paraId="280BB228"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0.646 </w:t>
            </w:r>
          </w:p>
        </w:tc>
      </w:tr>
      <w:tr w:rsidR="002E6333" w:rsidRPr="00CE5799" w14:paraId="770569A3" w14:textId="77777777" w:rsidTr="00715EDC">
        <w:trPr>
          <w:trHeight w:val="15"/>
        </w:trPr>
        <w:tc>
          <w:tcPr>
            <w:tcW w:w="8955" w:type="dxa"/>
            <w:gridSpan w:val="7"/>
            <w:tcBorders>
              <w:top w:val="nil"/>
              <w:left w:val="nil"/>
              <w:bottom w:val="nil"/>
              <w:right w:val="nil"/>
            </w:tcBorders>
            <w:shd w:val="clear" w:color="auto" w:fill="auto"/>
            <w:hideMark/>
          </w:tcPr>
          <w:p w14:paraId="1ACAF428"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Species counts ~ Source of CO</w:t>
            </w:r>
            <w:r w:rsidRPr="00CE5799">
              <w:rPr>
                <w:rFonts w:eastAsia="Times New Roman" w:cs="Times New Roman"/>
                <w:color w:val="000000" w:themeColor="text1"/>
                <w:sz w:val="17"/>
                <w:szCs w:val="17"/>
                <w:vertAlign w:val="subscript"/>
              </w:rPr>
              <w:t>2</w:t>
            </w:r>
            <w:r w:rsidRPr="00CE5799">
              <w:rPr>
                <w:rFonts w:eastAsia="Times New Roman" w:cs="Times New Roman"/>
                <w:color w:val="000000" w:themeColor="text1"/>
              </w:rPr>
              <w:t xml:space="preserve"> trap lure + (1|Day)</w:t>
            </w:r>
            <w:r w:rsidRPr="00CE5799">
              <w:tab/>
            </w:r>
            <w:r w:rsidRPr="00CE5799">
              <w:tab/>
            </w:r>
            <w:r w:rsidRPr="3FC36B34">
              <w:rPr>
                <w:rFonts w:eastAsia="Times New Roman" w:cs="Times New Roman"/>
                <w:b/>
                <w:color w:val="000000" w:themeColor="text1"/>
              </w:rPr>
              <w:t>MinION dataset</w:t>
            </w:r>
            <w:r w:rsidRPr="00CE5799">
              <w:rPr>
                <w:rFonts w:eastAsia="Times New Roman" w:cs="Times New Roman"/>
                <w:color w:val="000000" w:themeColor="text1"/>
              </w:rPr>
              <w:t> </w:t>
            </w:r>
          </w:p>
        </w:tc>
      </w:tr>
      <w:tr w:rsidR="002E6333" w:rsidRPr="00CE5799" w14:paraId="4F53C836" w14:textId="77777777" w:rsidTr="00715EDC">
        <w:trPr>
          <w:trHeight w:val="15"/>
        </w:trPr>
        <w:tc>
          <w:tcPr>
            <w:tcW w:w="1410" w:type="dxa"/>
            <w:tcBorders>
              <w:top w:val="nil"/>
              <w:left w:val="nil"/>
              <w:bottom w:val="nil"/>
              <w:right w:val="nil"/>
            </w:tcBorders>
            <w:shd w:val="clear" w:color="auto" w:fill="auto"/>
            <w:hideMark/>
          </w:tcPr>
          <w:p w14:paraId="25B27A84"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Trap </w:t>
            </w:r>
          </w:p>
        </w:tc>
        <w:tc>
          <w:tcPr>
            <w:tcW w:w="990" w:type="dxa"/>
            <w:tcBorders>
              <w:top w:val="nil"/>
              <w:left w:val="nil"/>
              <w:bottom w:val="nil"/>
              <w:right w:val="nil"/>
            </w:tcBorders>
            <w:shd w:val="clear" w:color="auto" w:fill="auto"/>
            <w:hideMark/>
          </w:tcPr>
          <w:p w14:paraId="4B12EDCC"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-0.794 </w:t>
            </w:r>
          </w:p>
        </w:tc>
        <w:tc>
          <w:tcPr>
            <w:tcW w:w="1545" w:type="dxa"/>
            <w:tcBorders>
              <w:top w:val="nil"/>
              <w:left w:val="nil"/>
              <w:bottom w:val="nil"/>
              <w:right w:val="nil"/>
            </w:tcBorders>
            <w:shd w:val="clear" w:color="auto" w:fill="auto"/>
            <w:hideMark/>
          </w:tcPr>
          <w:p w14:paraId="30398EC4"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0.134 </w:t>
            </w:r>
          </w:p>
        </w:tc>
        <w:tc>
          <w:tcPr>
            <w:tcW w:w="840" w:type="dxa"/>
            <w:tcBorders>
              <w:top w:val="nil"/>
              <w:left w:val="nil"/>
              <w:bottom w:val="nil"/>
              <w:right w:val="nil"/>
            </w:tcBorders>
            <w:shd w:val="clear" w:color="auto" w:fill="auto"/>
            <w:hideMark/>
          </w:tcPr>
          <w:p w14:paraId="2B26BF02"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-5.95 </w:t>
            </w:r>
          </w:p>
        </w:tc>
        <w:tc>
          <w:tcPr>
            <w:tcW w:w="1125" w:type="dxa"/>
            <w:tcBorders>
              <w:top w:val="nil"/>
              <w:left w:val="nil"/>
              <w:bottom w:val="nil"/>
              <w:right w:val="nil"/>
            </w:tcBorders>
            <w:shd w:val="clear" w:color="auto" w:fill="auto"/>
            <w:hideMark/>
          </w:tcPr>
          <w:p w14:paraId="087A8659"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2e.67-9* </w:t>
            </w:r>
          </w:p>
        </w:tc>
        <w:tc>
          <w:tcPr>
            <w:tcW w:w="1410" w:type="dxa"/>
            <w:tcBorders>
              <w:top w:val="nil"/>
              <w:left w:val="nil"/>
              <w:bottom w:val="nil"/>
              <w:right w:val="nil"/>
            </w:tcBorders>
            <w:shd w:val="clear" w:color="auto" w:fill="auto"/>
            <w:hideMark/>
          </w:tcPr>
          <w:p w14:paraId="5F80B6E8"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0.465 </w:t>
            </w:r>
          </w:p>
        </w:tc>
        <w:tc>
          <w:tcPr>
            <w:tcW w:w="1575" w:type="dxa"/>
            <w:tcBorders>
              <w:top w:val="nil"/>
              <w:left w:val="nil"/>
              <w:bottom w:val="nil"/>
              <w:right w:val="nil"/>
            </w:tcBorders>
            <w:shd w:val="clear" w:color="auto" w:fill="auto"/>
            <w:hideMark/>
          </w:tcPr>
          <w:p w14:paraId="67F5D36C" w14:textId="77777777" w:rsidR="002E6333" w:rsidRDefault="002E6333" w:rsidP="00715EDC">
            <w:pPr>
              <w:spacing w:after="0" w:line="240" w:lineRule="auto"/>
              <w:textAlignment w:val="baseline"/>
              <w:rPr>
                <w:rFonts w:eastAsia="Times New Roman" w:cs="Times New Roman"/>
                <w:color w:val="000000"/>
              </w:rPr>
            </w:pPr>
            <w:r w:rsidRPr="00CE5799">
              <w:rPr>
                <w:rFonts w:eastAsia="Times New Roman" w:cs="Times New Roman"/>
                <w:color w:val="000000" w:themeColor="text1"/>
              </w:rPr>
              <w:t>0.646 </w:t>
            </w:r>
          </w:p>
          <w:p w14:paraId="5CBCBAB6"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p>
        </w:tc>
      </w:tr>
      <w:tr w:rsidR="002E6333" w:rsidRPr="00CE5799" w14:paraId="676900C3" w14:textId="77777777" w:rsidTr="00715EDC">
        <w:trPr>
          <w:trHeight w:val="45"/>
        </w:trPr>
        <w:tc>
          <w:tcPr>
            <w:tcW w:w="8955" w:type="dxa"/>
            <w:gridSpan w:val="7"/>
            <w:tcBorders>
              <w:top w:val="nil"/>
              <w:left w:val="nil"/>
              <w:bottom w:val="nil"/>
              <w:right w:val="nil"/>
            </w:tcBorders>
            <w:shd w:val="clear" w:color="auto" w:fill="auto"/>
            <w:hideMark/>
          </w:tcPr>
          <w:p w14:paraId="5C348F44"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Species counts ~ Sequencing platform + (</w:t>
            </w:r>
            <w:proofErr w:type="spellStart"/>
            <w:r w:rsidRPr="00CE5799">
              <w:rPr>
                <w:rFonts w:eastAsia="Times New Roman" w:cs="Times New Roman"/>
                <w:color w:val="000000" w:themeColor="text1"/>
              </w:rPr>
              <w:t>Biomass|Day</w:t>
            </w:r>
            <w:proofErr w:type="spellEnd"/>
            <w:r w:rsidRPr="00CE5799">
              <w:rPr>
                <w:rFonts w:eastAsia="Times New Roman" w:cs="Times New Roman"/>
                <w:color w:val="000000" w:themeColor="text1"/>
              </w:rPr>
              <w:t>)</w:t>
            </w:r>
            <w:r w:rsidRPr="00CE5799">
              <w:tab/>
            </w:r>
            <w:r w:rsidRPr="00CE5799">
              <w:tab/>
            </w:r>
            <w:r w:rsidRPr="3FC36B34">
              <w:rPr>
                <w:rFonts w:eastAsia="Times New Roman" w:cs="Times New Roman"/>
                <w:b/>
                <w:color w:val="000000" w:themeColor="text1"/>
              </w:rPr>
              <w:t>Combined dataset</w:t>
            </w:r>
            <w:r w:rsidRPr="00CE5799">
              <w:rPr>
                <w:rFonts w:eastAsia="Times New Roman" w:cs="Times New Roman"/>
                <w:color w:val="000000" w:themeColor="text1"/>
              </w:rPr>
              <w:t> </w:t>
            </w:r>
          </w:p>
        </w:tc>
      </w:tr>
      <w:tr w:rsidR="002E6333" w:rsidRPr="00CE5799" w14:paraId="28E00177" w14:textId="77777777" w:rsidTr="00715EDC">
        <w:trPr>
          <w:trHeight w:val="15"/>
        </w:trPr>
        <w:tc>
          <w:tcPr>
            <w:tcW w:w="1410" w:type="dxa"/>
            <w:tcBorders>
              <w:top w:val="nil"/>
              <w:left w:val="nil"/>
              <w:bottom w:val="single" w:sz="6" w:space="0" w:color="000000" w:themeColor="text1"/>
              <w:right w:val="nil"/>
            </w:tcBorders>
            <w:shd w:val="clear" w:color="auto" w:fill="auto"/>
            <w:hideMark/>
          </w:tcPr>
          <w:p w14:paraId="424F299B"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Platform </w:t>
            </w:r>
          </w:p>
        </w:tc>
        <w:tc>
          <w:tcPr>
            <w:tcW w:w="990" w:type="dxa"/>
            <w:tcBorders>
              <w:top w:val="nil"/>
              <w:left w:val="nil"/>
              <w:bottom w:val="single" w:sz="6" w:space="0" w:color="000000" w:themeColor="text1"/>
              <w:right w:val="nil"/>
            </w:tcBorders>
            <w:shd w:val="clear" w:color="auto" w:fill="auto"/>
            <w:hideMark/>
          </w:tcPr>
          <w:p w14:paraId="71FC074E"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-0.056 </w:t>
            </w:r>
          </w:p>
        </w:tc>
        <w:tc>
          <w:tcPr>
            <w:tcW w:w="1545" w:type="dxa"/>
            <w:tcBorders>
              <w:top w:val="nil"/>
              <w:left w:val="nil"/>
              <w:bottom w:val="single" w:sz="6" w:space="0" w:color="000000" w:themeColor="text1"/>
              <w:right w:val="nil"/>
            </w:tcBorders>
            <w:shd w:val="clear" w:color="auto" w:fill="auto"/>
            <w:hideMark/>
          </w:tcPr>
          <w:p w14:paraId="6CB14008"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0.075 </w:t>
            </w:r>
          </w:p>
        </w:tc>
        <w:tc>
          <w:tcPr>
            <w:tcW w:w="840" w:type="dxa"/>
            <w:tcBorders>
              <w:top w:val="nil"/>
              <w:left w:val="nil"/>
              <w:bottom w:val="single" w:sz="6" w:space="0" w:color="000000" w:themeColor="text1"/>
              <w:right w:val="nil"/>
            </w:tcBorders>
            <w:shd w:val="clear" w:color="auto" w:fill="auto"/>
            <w:hideMark/>
          </w:tcPr>
          <w:p w14:paraId="66F2671E"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-0.75 </w:t>
            </w:r>
          </w:p>
        </w:tc>
        <w:tc>
          <w:tcPr>
            <w:tcW w:w="1125" w:type="dxa"/>
            <w:tcBorders>
              <w:top w:val="nil"/>
              <w:left w:val="nil"/>
              <w:bottom w:val="single" w:sz="6" w:space="0" w:color="000000" w:themeColor="text1"/>
              <w:right w:val="nil"/>
            </w:tcBorders>
            <w:shd w:val="clear" w:color="auto" w:fill="auto"/>
            <w:hideMark/>
          </w:tcPr>
          <w:p w14:paraId="7C6ADF9B"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0.453 </w:t>
            </w:r>
          </w:p>
        </w:tc>
        <w:tc>
          <w:tcPr>
            <w:tcW w:w="1410" w:type="dxa"/>
            <w:tcBorders>
              <w:top w:val="nil"/>
              <w:left w:val="nil"/>
              <w:bottom w:val="single" w:sz="6" w:space="0" w:color="000000" w:themeColor="text1"/>
              <w:right w:val="nil"/>
            </w:tcBorders>
            <w:shd w:val="clear" w:color="auto" w:fill="auto"/>
            <w:hideMark/>
          </w:tcPr>
          <w:p w14:paraId="2B114B39"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0.003 </w:t>
            </w:r>
          </w:p>
        </w:tc>
        <w:tc>
          <w:tcPr>
            <w:tcW w:w="1575" w:type="dxa"/>
            <w:tcBorders>
              <w:top w:val="nil"/>
              <w:left w:val="nil"/>
              <w:bottom w:val="single" w:sz="6" w:space="0" w:color="000000" w:themeColor="text1"/>
              <w:right w:val="nil"/>
            </w:tcBorders>
            <w:shd w:val="clear" w:color="auto" w:fill="auto"/>
            <w:hideMark/>
          </w:tcPr>
          <w:p w14:paraId="517FA4BF" w14:textId="77777777" w:rsidR="002E6333" w:rsidRPr="00CE5799" w:rsidRDefault="002E6333" w:rsidP="00715EDC">
            <w:pPr>
              <w:spacing w:after="0" w:line="240" w:lineRule="auto"/>
              <w:textAlignment w:val="baseline"/>
              <w:rPr>
                <w:rFonts w:ascii="Segoe UI" w:eastAsia="Times New Roman" w:hAnsi="Segoe UI" w:cs="Segoe UI"/>
                <w:color w:val="000000"/>
                <w:sz w:val="18"/>
                <w:szCs w:val="18"/>
              </w:rPr>
            </w:pPr>
            <w:r w:rsidRPr="00CE5799">
              <w:rPr>
                <w:rFonts w:eastAsia="Times New Roman" w:cs="Times New Roman"/>
                <w:color w:val="000000" w:themeColor="text1"/>
              </w:rPr>
              <w:t>0.462 </w:t>
            </w:r>
          </w:p>
        </w:tc>
      </w:tr>
    </w:tbl>
    <w:p w14:paraId="43423170" w14:textId="77777777" w:rsidR="00C66A37" w:rsidRDefault="00C66A37" w:rsidP="7AF439B3">
      <w:pPr>
        <w:pStyle w:val="NormalWeb"/>
        <w:spacing w:before="0" w:beforeAutospacing="0" w:after="160" w:afterAutospacing="0"/>
        <w:jc w:val="both"/>
        <w:rPr>
          <w:color w:val="000000" w:themeColor="text1"/>
          <w:sz w:val="22"/>
          <w:szCs w:val="22"/>
        </w:rPr>
      </w:pPr>
    </w:p>
    <w:p w14:paraId="44899948" w14:textId="77777777" w:rsidR="0093547C" w:rsidRDefault="0093547C" w:rsidP="7AF439B3">
      <w:pPr>
        <w:pStyle w:val="NormalWeb"/>
        <w:spacing w:before="0" w:beforeAutospacing="0" w:after="160" w:afterAutospacing="0"/>
        <w:jc w:val="both"/>
        <w:rPr>
          <w:color w:val="000000" w:themeColor="text1"/>
          <w:sz w:val="22"/>
          <w:szCs w:val="22"/>
        </w:rPr>
      </w:pPr>
    </w:p>
    <w:p w14:paraId="07D08F24" w14:textId="23BF7450" w:rsidR="003F413E" w:rsidRPr="003F413E" w:rsidRDefault="000F2214" w:rsidP="001C6405">
      <w:pPr>
        <w:pStyle w:val="NormalWeb"/>
        <w:spacing w:before="0" w:beforeAutospacing="0" w:after="160" w:afterAutospacing="0"/>
        <w:jc w:val="both"/>
        <w:rPr>
          <w:color w:val="000000"/>
          <w:sz w:val="22"/>
          <w:szCs w:val="22"/>
        </w:rPr>
      </w:pPr>
      <w:r>
        <w:rPr>
          <w:b/>
          <w:color w:val="000000" w:themeColor="text1"/>
          <w:sz w:val="22"/>
          <w:szCs w:val="22"/>
        </w:rPr>
        <w:t>Text S1</w:t>
      </w:r>
      <w:r w:rsidR="003F413E" w:rsidRPr="4FB8DEBD">
        <w:rPr>
          <w:b/>
          <w:color w:val="000000" w:themeColor="text1"/>
          <w:sz w:val="22"/>
          <w:szCs w:val="22"/>
        </w:rPr>
        <w:t>:</w:t>
      </w:r>
      <w:r w:rsidR="003F413E" w:rsidRPr="4FB8DEBD">
        <w:rPr>
          <w:color w:val="000000" w:themeColor="text1"/>
          <w:sz w:val="22"/>
          <w:szCs w:val="22"/>
        </w:rPr>
        <w:t xml:space="preserve"> Sampling location and permi</w:t>
      </w:r>
      <w:r w:rsidR="00D46519" w:rsidRPr="4FB8DEBD">
        <w:rPr>
          <w:color w:val="000000" w:themeColor="text1"/>
          <w:sz w:val="22"/>
          <w:szCs w:val="22"/>
        </w:rPr>
        <w:t>ssion.</w:t>
      </w:r>
    </w:p>
    <w:p w14:paraId="19F8FA2D" w14:textId="2CB09C90" w:rsidR="00AE586C" w:rsidRDefault="009452DB" w:rsidP="3187EA11">
      <w:pPr>
        <w:pStyle w:val="NormalWeb"/>
        <w:spacing w:before="0" w:beforeAutospacing="0" w:after="160" w:afterAutospacing="0"/>
        <w:jc w:val="both"/>
        <w:rPr>
          <w:b/>
          <w:bCs/>
          <w:color w:val="000000" w:themeColor="text1"/>
          <w:sz w:val="22"/>
          <w:szCs w:val="22"/>
        </w:rPr>
      </w:pPr>
      <w:r w:rsidRPr="3187EA11">
        <w:rPr>
          <w:sz w:val="22"/>
          <w:szCs w:val="22"/>
        </w:rPr>
        <w:t>Adult mosquitos wer</w:t>
      </w:r>
      <w:r w:rsidR="00A13474" w:rsidRPr="3187EA11">
        <w:rPr>
          <w:sz w:val="22"/>
          <w:szCs w:val="22"/>
        </w:rPr>
        <w:t xml:space="preserve">e sampled </w:t>
      </w:r>
      <w:r w:rsidR="00905501" w:rsidRPr="3187EA11">
        <w:rPr>
          <w:sz w:val="22"/>
          <w:szCs w:val="22"/>
        </w:rPr>
        <w:t xml:space="preserve">in the forest </w:t>
      </w:r>
      <w:r w:rsidR="00A13474" w:rsidRPr="3187EA11">
        <w:rPr>
          <w:sz w:val="22"/>
          <w:szCs w:val="22"/>
        </w:rPr>
        <w:t>with the permission of the Singapore Armed Forces as a joint biosurveillance project.</w:t>
      </w:r>
      <w:r w:rsidR="00215C47" w:rsidRPr="3187EA11">
        <w:rPr>
          <w:sz w:val="22"/>
          <w:szCs w:val="22"/>
        </w:rPr>
        <w:t xml:space="preserve"> </w:t>
      </w:r>
      <w:r w:rsidR="00905501" w:rsidRPr="3187EA11">
        <w:rPr>
          <w:sz w:val="22"/>
          <w:szCs w:val="22"/>
        </w:rPr>
        <w:t xml:space="preserve">Exact sampling locations </w:t>
      </w:r>
      <w:r w:rsidR="00E268E5" w:rsidRPr="3187EA11">
        <w:rPr>
          <w:sz w:val="22"/>
          <w:szCs w:val="22"/>
        </w:rPr>
        <w:t>are confidential.</w:t>
      </w:r>
    </w:p>
    <w:p w14:paraId="7B80366E" w14:textId="77777777" w:rsidR="00AE586C" w:rsidRDefault="00AE586C" w:rsidP="3187EA11">
      <w:pPr>
        <w:pStyle w:val="NormalWeb"/>
        <w:spacing w:before="0" w:beforeAutospacing="0" w:after="160" w:afterAutospacing="0"/>
        <w:jc w:val="both"/>
        <w:rPr>
          <w:rStyle w:val="normaltextrun"/>
          <w:color w:val="000000" w:themeColor="text1"/>
          <w:sz w:val="22"/>
          <w:szCs w:val="22"/>
          <w:highlight w:val="yellow"/>
        </w:rPr>
      </w:pPr>
    </w:p>
    <w:p w14:paraId="5285FEEF" w14:textId="578AF583" w:rsidR="00311467" w:rsidRDefault="000F2214" w:rsidP="3187EA11">
      <w:pPr>
        <w:pStyle w:val="NormalWeb"/>
        <w:spacing w:before="0" w:beforeAutospacing="0" w:after="160" w:afterAutospacing="0"/>
        <w:jc w:val="both"/>
        <w:rPr>
          <w:color w:val="000000"/>
          <w:sz w:val="22"/>
          <w:szCs w:val="22"/>
        </w:rPr>
      </w:pPr>
      <w:r>
        <w:rPr>
          <w:b/>
          <w:bCs/>
          <w:color w:val="000000" w:themeColor="text1"/>
          <w:sz w:val="22"/>
          <w:szCs w:val="22"/>
        </w:rPr>
        <w:t>Text S2</w:t>
      </w:r>
      <w:r w:rsidR="00C702A6" w:rsidRPr="3187EA11">
        <w:rPr>
          <w:b/>
          <w:bCs/>
          <w:color w:val="000000" w:themeColor="text1"/>
          <w:sz w:val="22"/>
          <w:szCs w:val="22"/>
        </w:rPr>
        <w:t>:</w:t>
      </w:r>
      <w:r w:rsidR="007B09B4" w:rsidRPr="3187EA11">
        <w:rPr>
          <w:color w:val="000000" w:themeColor="text1"/>
          <w:sz w:val="22"/>
          <w:szCs w:val="22"/>
        </w:rPr>
        <w:t xml:space="preserve"> Detailed </w:t>
      </w:r>
      <w:r w:rsidR="00E66039">
        <w:rPr>
          <w:color w:val="000000" w:themeColor="text1"/>
          <w:sz w:val="22"/>
          <w:szCs w:val="22"/>
        </w:rPr>
        <w:t>PCR protocol</w:t>
      </w:r>
      <w:r w:rsidR="00DE1C19" w:rsidRPr="3187EA11">
        <w:rPr>
          <w:color w:val="000000" w:themeColor="text1"/>
          <w:sz w:val="22"/>
          <w:szCs w:val="22"/>
        </w:rPr>
        <w:t>.</w:t>
      </w:r>
    </w:p>
    <w:p w14:paraId="6DA9F433" w14:textId="51EDFF42" w:rsidR="000F2214" w:rsidRDefault="000F2214" w:rsidP="000F2214">
      <w:pPr>
        <w:pStyle w:val="NormalWeb"/>
        <w:spacing w:before="0" w:beforeAutospacing="0" w:after="160" w:afterAutospacing="0"/>
        <w:jc w:val="both"/>
        <w:rPr>
          <w:rStyle w:val="normaltextrun"/>
          <w:color w:val="000000"/>
          <w:sz w:val="22"/>
          <w:szCs w:val="22"/>
          <w:shd w:val="clear" w:color="auto" w:fill="FFFFFF"/>
        </w:rPr>
      </w:pPr>
      <w:r w:rsidRPr="007B09B4">
        <w:rPr>
          <w:color w:val="000000"/>
          <w:sz w:val="22"/>
          <w:szCs w:val="22"/>
        </w:rPr>
        <w:t xml:space="preserve">Each PCR reaction volume </w:t>
      </w:r>
      <w:r w:rsidR="00E66039">
        <w:rPr>
          <w:color w:val="000000"/>
          <w:sz w:val="22"/>
          <w:szCs w:val="22"/>
        </w:rPr>
        <w:t xml:space="preserve">is </w:t>
      </w:r>
      <w:r w:rsidRPr="007B09B4">
        <w:rPr>
          <w:color w:val="000000"/>
          <w:sz w:val="22"/>
          <w:szCs w:val="22"/>
        </w:rPr>
        <w:t xml:space="preserve">composed of 8 µL of commercial </w:t>
      </w:r>
      <w:proofErr w:type="spellStart"/>
      <w:r w:rsidR="00E66039">
        <w:rPr>
          <w:color w:val="000000"/>
          <w:sz w:val="22"/>
          <w:szCs w:val="22"/>
        </w:rPr>
        <w:t>M</w:t>
      </w:r>
      <w:r w:rsidRPr="007B09B4">
        <w:rPr>
          <w:color w:val="000000"/>
          <w:sz w:val="22"/>
          <w:szCs w:val="22"/>
        </w:rPr>
        <w:t>astermix</w:t>
      </w:r>
      <w:proofErr w:type="spellEnd"/>
      <w:r w:rsidRPr="007B09B4">
        <w:rPr>
          <w:color w:val="000000"/>
          <w:sz w:val="22"/>
          <w:szCs w:val="22"/>
        </w:rPr>
        <w:t xml:space="preserve"> from </w:t>
      </w:r>
      <w:proofErr w:type="spellStart"/>
      <w:r w:rsidRPr="007B09B4">
        <w:rPr>
          <w:color w:val="000000"/>
          <w:sz w:val="22"/>
          <w:szCs w:val="22"/>
        </w:rPr>
        <w:t>CWBio</w:t>
      </w:r>
      <w:proofErr w:type="spellEnd"/>
      <w:r w:rsidRPr="007B09B4">
        <w:rPr>
          <w:color w:val="000000"/>
          <w:sz w:val="22"/>
          <w:szCs w:val="22"/>
        </w:rPr>
        <w:t xml:space="preserve">, 1 µL of 1 mg/mL BSA, 1 µL of 20 µM of each primer and 5 µL of DNA extract (diluted to </w:t>
      </w:r>
      <w:r w:rsidR="00E66039">
        <w:rPr>
          <w:color w:val="000000"/>
          <w:sz w:val="22"/>
          <w:szCs w:val="22"/>
        </w:rPr>
        <w:t>the concentration of</w:t>
      </w:r>
      <w:r w:rsidR="00E66039" w:rsidRPr="007B09B4">
        <w:rPr>
          <w:color w:val="000000"/>
          <w:sz w:val="22"/>
          <w:szCs w:val="22"/>
        </w:rPr>
        <w:t xml:space="preserve"> </w:t>
      </w:r>
      <w:r w:rsidRPr="007B09B4">
        <w:rPr>
          <w:color w:val="000000"/>
          <w:sz w:val="22"/>
          <w:szCs w:val="22"/>
        </w:rPr>
        <w:t xml:space="preserve">2 ng/µL). The thermocycling condition was as follows: a starting denaturation step of 3 min at 94 ⁰C, </w:t>
      </w:r>
      <w:r w:rsidRPr="007B09B4">
        <w:rPr>
          <w:color w:val="000000"/>
          <w:sz w:val="22"/>
          <w:szCs w:val="22"/>
        </w:rPr>
        <w:lastRenderedPageBreak/>
        <w:t>followed by 25 cycles of 30</w:t>
      </w:r>
      <w:r w:rsidR="0046268E">
        <w:rPr>
          <w:color w:val="000000"/>
          <w:sz w:val="22"/>
          <w:szCs w:val="22"/>
        </w:rPr>
        <w:t xml:space="preserve"> </w:t>
      </w:r>
      <w:r w:rsidRPr="007B09B4">
        <w:rPr>
          <w:color w:val="000000"/>
          <w:sz w:val="22"/>
          <w:szCs w:val="22"/>
        </w:rPr>
        <w:t>s at 94 ⁰C, 1 min at 45 ⁰C and 30</w:t>
      </w:r>
      <w:r w:rsidR="0046268E">
        <w:rPr>
          <w:color w:val="000000"/>
          <w:sz w:val="22"/>
          <w:szCs w:val="22"/>
        </w:rPr>
        <w:t xml:space="preserve"> </w:t>
      </w:r>
      <w:r w:rsidRPr="007B09B4">
        <w:rPr>
          <w:color w:val="000000"/>
          <w:sz w:val="22"/>
          <w:szCs w:val="22"/>
        </w:rPr>
        <w:t xml:space="preserve">s at 72 ⁰C, and a final extension step of 3 min at 72 ⁰C. </w:t>
      </w:r>
    </w:p>
    <w:p w14:paraId="00344C7B" w14:textId="32667486" w:rsidR="0044522E" w:rsidRDefault="0044522E">
      <w:pPr>
        <w:rPr>
          <w:rFonts w:cs="Times New Roman"/>
          <w:b/>
          <w:bCs/>
        </w:rPr>
      </w:pPr>
      <w:bookmarkStart w:id="4" w:name="_Hlk132371612"/>
    </w:p>
    <w:p w14:paraId="0FCE5940" w14:textId="5BB81DF2" w:rsidR="00734151" w:rsidRPr="00C37826" w:rsidRDefault="0044522E">
      <w:pPr>
        <w:rPr>
          <w:rFonts w:cs="Times New Roman"/>
          <w:b/>
          <w:bCs/>
        </w:rPr>
      </w:pPr>
      <w:r>
        <w:rPr>
          <w:rFonts w:cs="Times New Roman"/>
          <w:b/>
          <w:bCs/>
        </w:rPr>
        <w:t>Text S</w:t>
      </w:r>
      <w:r w:rsidR="00276675">
        <w:rPr>
          <w:rFonts w:cs="Times New Roman"/>
          <w:b/>
          <w:bCs/>
        </w:rPr>
        <w:t>3</w:t>
      </w:r>
      <w:r w:rsidR="00C702A6" w:rsidRPr="3187EA11">
        <w:rPr>
          <w:rFonts w:cs="Times New Roman"/>
          <w:b/>
          <w:bCs/>
        </w:rPr>
        <w:t>:</w:t>
      </w:r>
      <w:r w:rsidR="003C5AF5" w:rsidRPr="3187EA11">
        <w:rPr>
          <w:rFonts w:cs="Times New Roman"/>
        </w:rPr>
        <w:t xml:space="preserve"> Additional modification</w:t>
      </w:r>
      <w:r w:rsidR="00DB5CF0" w:rsidRPr="3187EA11">
        <w:rPr>
          <w:rFonts w:cs="Times New Roman"/>
        </w:rPr>
        <w:t>s</w:t>
      </w:r>
      <w:r w:rsidR="003C5AF5" w:rsidRPr="3187EA11">
        <w:rPr>
          <w:rFonts w:cs="Times New Roman"/>
        </w:rPr>
        <w:t xml:space="preserve"> made to </w:t>
      </w:r>
      <w:r w:rsidR="00E76F1E" w:rsidRPr="3187EA11">
        <w:rPr>
          <w:rFonts w:cs="Times New Roman"/>
        </w:rPr>
        <w:t>MinION library prep</w:t>
      </w:r>
      <w:r w:rsidR="0046268E">
        <w:rPr>
          <w:rFonts w:cs="Times New Roman"/>
        </w:rPr>
        <w:t xml:space="preserve"> protocol</w:t>
      </w:r>
      <w:r w:rsidR="00DE1C19" w:rsidRPr="3187EA11">
        <w:rPr>
          <w:rFonts w:cs="Times New Roman"/>
        </w:rPr>
        <w:t>.</w:t>
      </w:r>
    </w:p>
    <w:bookmarkEnd w:id="4"/>
    <w:p w14:paraId="33A64B3A" w14:textId="60BAB25F" w:rsidR="00BD55C1" w:rsidRDefault="00E76F1E" w:rsidP="3187EA11">
      <w:pPr>
        <w:pStyle w:val="NormalWeb"/>
        <w:spacing w:before="0" w:beforeAutospacing="0" w:after="160" w:afterAutospacing="0"/>
        <w:jc w:val="both"/>
        <w:rPr>
          <w:color w:val="000000" w:themeColor="text1"/>
          <w:sz w:val="22"/>
          <w:szCs w:val="22"/>
        </w:rPr>
      </w:pPr>
      <w:r w:rsidRPr="3187EA11">
        <w:rPr>
          <w:color w:val="000000" w:themeColor="text1"/>
          <w:sz w:val="22"/>
          <w:szCs w:val="22"/>
        </w:rPr>
        <w:t>The first modification was the exclusion of</w:t>
      </w:r>
      <w:r w:rsidR="00734151" w:rsidRPr="3187EA11">
        <w:rPr>
          <w:color w:val="000000" w:themeColor="text1"/>
          <w:sz w:val="22"/>
          <w:szCs w:val="22"/>
        </w:rPr>
        <w:t xml:space="preserve"> FFPE DNA repair mix in the end-repair reaction and instead, the reaction consisted of 50 </w:t>
      </w:r>
      <w:r w:rsidR="0046268E">
        <w:rPr>
          <w:color w:val="000000" w:themeColor="text1"/>
          <w:sz w:val="22"/>
          <w:szCs w:val="22"/>
        </w:rPr>
        <w:t>µ</w:t>
      </w:r>
      <w:r w:rsidR="00734151" w:rsidRPr="3187EA11">
        <w:rPr>
          <w:color w:val="000000" w:themeColor="text1"/>
          <w:sz w:val="22"/>
          <w:szCs w:val="22"/>
        </w:rPr>
        <w:t xml:space="preserve">L of DNA, 7 </w:t>
      </w:r>
      <w:r w:rsidR="0043517E">
        <w:rPr>
          <w:color w:val="000000" w:themeColor="text1"/>
          <w:sz w:val="22"/>
          <w:szCs w:val="22"/>
        </w:rPr>
        <w:t>µL</w:t>
      </w:r>
      <w:r w:rsidR="00734151" w:rsidRPr="3187EA11">
        <w:rPr>
          <w:color w:val="000000" w:themeColor="text1"/>
          <w:sz w:val="22"/>
          <w:szCs w:val="22"/>
        </w:rPr>
        <w:t xml:space="preserve"> of Ultra II End-prep reaction butter (New England Biolabs, USA), 3</w:t>
      </w:r>
      <w:r w:rsidR="00136053">
        <w:rPr>
          <w:color w:val="000000" w:themeColor="text1"/>
          <w:sz w:val="22"/>
          <w:szCs w:val="22"/>
        </w:rPr>
        <w:t xml:space="preserve"> </w:t>
      </w:r>
      <w:r w:rsidR="0043517E">
        <w:rPr>
          <w:color w:val="000000" w:themeColor="text1"/>
          <w:sz w:val="22"/>
          <w:szCs w:val="22"/>
        </w:rPr>
        <w:t>µL</w:t>
      </w:r>
      <w:r w:rsidR="00734151" w:rsidRPr="3187EA11">
        <w:rPr>
          <w:color w:val="000000" w:themeColor="text1"/>
          <w:sz w:val="22"/>
          <w:szCs w:val="22"/>
        </w:rPr>
        <w:t xml:space="preserve"> of Ultra II End Prep enzyme mix (New England Biolabs, USA). </w:t>
      </w:r>
      <w:r w:rsidRPr="3187EA11">
        <w:rPr>
          <w:color w:val="000000" w:themeColor="text1"/>
          <w:sz w:val="22"/>
          <w:szCs w:val="22"/>
        </w:rPr>
        <w:t>The second modification was using</w:t>
      </w:r>
      <w:r w:rsidR="00734151" w:rsidRPr="3187EA11">
        <w:rPr>
          <w:color w:val="000000" w:themeColor="text1"/>
          <w:sz w:val="22"/>
          <w:szCs w:val="22"/>
        </w:rPr>
        <w:t xml:space="preserve"> </w:t>
      </w:r>
      <w:r w:rsidR="0046268E">
        <w:rPr>
          <w:color w:val="000000" w:themeColor="text1"/>
          <w:sz w:val="22"/>
          <w:szCs w:val="22"/>
        </w:rPr>
        <w:t xml:space="preserve">a </w:t>
      </w:r>
      <w:r w:rsidR="00734151" w:rsidRPr="3187EA11">
        <w:rPr>
          <w:color w:val="000000" w:themeColor="text1"/>
          <w:sz w:val="22"/>
          <w:szCs w:val="22"/>
        </w:rPr>
        <w:t xml:space="preserve">1 × ratio of </w:t>
      </w:r>
      <w:proofErr w:type="spellStart"/>
      <w:r w:rsidR="00734151" w:rsidRPr="3187EA11">
        <w:rPr>
          <w:color w:val="000000" w:themeColor="text1"/>
          <w:sz w:val="22"/>
          <w:szCs w:val="22"/>
        </w:rPr>
        <w:t>Ampure</w:t>
      </w:r>
      <w:proofErr w:type="spellEnd"/>
      <w:r w:rsidR="00734151" w:rsidRPr="3187EA11">
        <w:rPr>
          <w:color w:val="000000" w:themeColor="text1"/>
          <w:sz w:val="22"/>
          <w:szCs w:val="22"/>
        </w:rPr>
        <w:t xml:space="preserve"> XP beads </w:t>
      </w:r>
      <w:r w:rsidR="00311467" w:rsidRPr="3187EA11">
        <w:rPr>
          <w:color w:val="000000" w:themeColor="text1"/>
          <w:sz w:val="22"/>
          <w:szCs w:val="22"/>
        </w:rPr>
        <w:t>for all steps</w:t>
      </w:r>
      <w:r w:rsidR="00734151" w:rsidRPr="3187EA11">
        <w:rPr>
          <w:color w:val="000000" w:themeColor="text1"/>
          <w:sz w:val="22"/>
          <w:szCs w:val="22"/>
        </w:rPr>
        <w:t>.</w:t>
      </w:r>
    </w:p>
    <w:p w14:paraId="2312AE29" w14:textId="77777777" w:rsidR="00276675" w:rsidRDefault="00276675" w:rsidP="3187EA11">
      <w:pPr>
        <w:pStyle w:val="NormalWeb"/>
        <w:spacing w:before="0" w:beforeAutospacing="0" w:after="160" w:afterAutospacing="0"/>
        <w:jc w:val="both"/>
        <w:rPr>
          <w:color w:val="000000" w:themeColor="text1"/>
          <w:sz w:val="22"/>
          <w:szCs w:val="22"/>
        </w:rPr>
      </w:pPr>
    </w:p>
    <w:p w14:paraId="3F46E5FC" w14:textId="7559CEE2" w:rsidR="00276675" w:rsidRDefault="00276675" w:rsidP="3187EA11">
      <w:pPr>
        <w:pStyle w:val="NormalWeb"/>
        <w:spacing w:before="0" w:beforeAutospacing="0" w:after="160" w:afterAutospacing="0"/>
        <w:jc w:val="both"/>
        <w:rPr>
          <w:color w:val="000000" w:themeColor="text1"/>
          <w:sz w:val="22"/>
          <w:szCs w:val="22"/>
        </w:rPr>
      </w:pPr>
      <w:r w:rsidRPr="00C37826">
        <w:rPr>
          <w:b/>
          <w:bCs/>
          <w:color w:val="000000" w:themeColor="text1"/>
          <w:sz w:val="22"/>
          <w:szCs w:val="22"/>
        </w:rPr>
        <w:t>Text S4</w:t>
      </w:r>
      <w:r w:rsidRPr="5A15B8F1">
        <w:rPr>
          <w:color w:val="000000" w:themeColor="text1"/>
          <w:sz w:val="22"/>
          <w:szCs w:val="22"/>
        </w:rPr>
        <w:t xml:space="preserve">: Brief overview of </w:t>
      </w:r>
      <w:r w:rsidR="2AE78DF6" w:rsidRPr="5A15B8F1">
        <w:rPr>
          <w:color w:val="000000" w:themeColor="text1"/>
          <w:sz w:val="22"/>
          <w:szCs w:val="22"/>
        </w:rPr>
        <w:t>p</w:t>
      </w:r>
      <w:r w:rsidRPr="5A15B8F1">
        <w:rPr>
          <w:color w:val="000000" w:themeColor="text1"/>
          <w:sz w:val="22"/>
          <w:szCs w:val="22"/>
        </w:rPr>
        <w:t>roof-of-</w:t>
      </w:r>
      <w:r w:rsidR="3C25FA19" w:rsidRPr="5A15B8F1">
        <w:rPr>
          <w:color w:val="000000" w:themeColor="text1"/>
          <w:sz w:val="22"/>
          <w:szCs w:val="22"/>
        </w:rPr>
        <w:t>c</w:t>
      </w:r>
      <w:r w:rsidRPr="5A15B8F1">
        <w:rPr>
          <w:color w:val="000000" w:themeColor="text1"/>
          <w:sz w:val="22"/>
          <w:szCs w:val="22"/>
        </w:rPr>
        <w:t>oncept experiment</w:t>
      </w:r>
      <w:r w:rsidR="6271C9DE" w:rsidRPr="5A15B8F1">
        <w:rPr>
          <w:color w:val="000000" w:themeColor="text1"/>
          <w:sz w:val="22"/>
          <w:szCs w:val="22"/>
        </w:rPr>
        <w:t>,</w:t>
      </w:r>
      <w:r w:rsidRPr="5A15B8F1">
        <w:rPr>
          <w:color w:val="000000" w:themeColor="text1"/>
          <w:sz w:val="22"/>
          <w:szCs w:val="22"/>
        </w:rPr>
        <w:t xml:space="preserve"> </w:t>
      </w:r>
      <w:r w:rsidR="243CBCC4" w:rsidRPr="5A15B8F1">
        <w:rPr>
          <w:color w:val="000000" w:themeColor="text1"/>
          <w:sz w:val="22"/>
          <w:szCs w:val="22"/>
        </w:rPr>
        <w:t>demonstrating</w:t>
      </w:r>
      <w:r w:rsidR="0D7ABFB1" w:rsidRPr="5A15B8F1">
        <w:rPr>
          <w:color w:val="000000" w:themeColor="text1"/>
          <w:sz w:val="22"/>
          <w:szCs w:val="22"/>
        </w:rPr>
        <w:t xml:space="preserve"> the effectiveness of our DNA barcode reference lib</w:t>
      </w:r>
      <w:r w:rsidR="00AE586C">
        <w:rPr>
          <w:color w:val="000000" w:themeColor="text1"/>
          <w:sz w:val="22"/>
          <w:szCs w:val="22"/>
        </w:rPr>
        <w:t>r</w:t>
      </w:r>
      <w:r w:rsidR="0D7ABFB1" w:rsidRPr="5A15B8F1">
        <w:rPr>
          <w:color w:val="000000" w:themeColor="text1"/>
          <w:sz w:val="22"/>
          <w:szCs w:val="22"/>
        </w:rPr>
        <w:t xml:space="preserve">ary </w:t>
      </w:r>
      <w:r w:rsidR="467AFCB4" w:rsidRPr="5A15B8F1">
        <w:rPr>
          <w:color w:val="000000" w:themeColor="text1"/>
          <w:sz w:val="22"/>
          <w:szCs w:val="22"/>
        </w:rPr>
        <w:t>curated by expert taxonomists</w:t>
      </w:r>
      <w:r w:rsidR="0046268E">
        <w:rPr>
          <w:color w:val="000000" w:themeColor="text1"/>
          <w:sz w:val="22"/>
          <w:szCs w:val="22"/>
        </w:rPr>
        <w:t>.</w:t>
      </w:r>
    </w:p>
    <w:p w14:paraId="48523343" w14:textId="3AAC5BCC" w:rsidR="00276675" w:rsidRPr="00C37826" w:rsidRDefault="2E82A370" w:rsidP="5A15B8F1">
      <w:pPr>
        <w:rPr>
          <w:lang w:val="en-US"/>
        </w:rPr>
      </w:pPr>
      <w:r w:rsidRPr="5A15B8F1">
        <w:rPr>
          <w:lang w:val="en-US"/>
        </w:rPr>
        <w:t xml:space="preserve">Before initiating the present study, we conducted </w:t>
      </w:r>
      <w:r w:rsidR="5DE564E9" w:rsidRPr="00C37826">
        <w:rPr>
          <w:lang w:val="en-US"/>
        </w:rPr>
        <w:t>a proof-of-concept experimen</w:t>
      </w:r>
      <w:r w:rsidR="50FF539E" w:rsidRPr="5A15B8F1">
        <w:rPr>
          <w:lang w:val="en-US"/>
        </w:rPr>
        <w:t>t</w:t>
      </w:r>
      <w:r w:rsidR="4BBA0601" w:rsidRPr="5A15B8F1">
        <w:rPr>
          <w:lang w:val="en-US"/>
        </w:rPr>
        <w:t xml:space="preserve"> </w:t>
      </w:r>
      <w:r w:rsidR="5DE564E9" w:rsidRPr="00C37826">
        <w:rPr>
          <w:lang w:val="en-US"/>
        </w:rPr>
        <w:t xml:space="preserve">to </w:t>
      </w:r>
      <w:r w:rsidR="5DE564E9" w:rsidRPr="5A15B8F1">
        <w:rPr>
          <w:lang w:val="en-US"/>
        </w:rPr>
        <w:t>test</w:t>
      </w:r>
      <w:r w:rsidR="5DE564E9" w:rsidRPr="00C37826">
        <w:rPr>
          <w:lang w:val="en-US"/>
        </w:rPr>
        <w:t xml:space="preserve"> our DNA barcode reference library. This carefully curated library </w:t>
      </w:r>
      <w:r w:rsidR="206F3D9B" w:rsidRPr="5A15B8F1">
        <w:rPr>
          <w:lang w:val="en-US"/>
        </w:rPr>
        <w:t>includes</w:t>
      </w:r>
      <w:r w:rsidR="5DE564E9" w:rsidRPr="00C37826">
        <w:rPr>
          <w:lang w:val="en-US"/>
        </w:rPr>
        <w:t xml:space="preserve"> DNA barcodes of mosquitoes captured locally and identified by expert taxonomists</w:t>
      </w:r>
      <w:r w:rsidR="00AE586C">
        <w:rPr>
          <w:lang w:val="en-US"/>
        </w:rPr>
        <w:t xml:space="preserve"> </w:t>
      </w:r>
      <w:r w:rsidR="00AE586C" w:rsidRPr="00AE586C">
        <w:rPr>
          <w:rFonts w:cs="Times New Roman"/>
        </w:rPr>
        <w:t>(Yeo et al., 2021</w:t>
      </w:r>
      <w:r w:rsidR="00AE586C">
        <w:rPr>
          <w:rFonts w:cs="Times New Roman"/>
        </w:rPr>
        <w:t>; Yeo et al., unpublished</w:t>
      </w:r>
      <w:r w:rsidR="00AE586C" w:rsidRPr="00AE586C">
        <w:rPr>
          <w:rFonts w:cs="Times New Roman"/>
        </w:rPr>
        <w:t>)</w:t>
      </w:r>
      <w:r w:rsidR="00AE586C">
        <w:rPr>
          <w:lang w:val="en-US"/>
        </w:rPr>
        <w:t xml:space="preserve">, </w:t>
      </w:r>
      <w:r w:rsidR="5DE564E9" w:rsidRPr="00C37826">
        <w:rPr>
          <w:lang w:val="en-US"/>
        </w:rPr>
        <w:t>or</w:t>
      </w:r>
      <w:r w:rsidR="603C6E7C" w:rsidRPr="5A15B8F1">
        <w:rPr>
          <w:lang w:val="en-US"/>
        </w:rPr>
        <w:t xml:space="preserve"> </w:t>
      </w:r>
      <w:r w:rsidR="5DE564E9" w:rsidRPr="00C37826">
        <w:rPr>
          <w:lang w:val="en-US"/>
        </w:rPr>
        <w:t xml:space="preserve">collated from regional DNA barcoding projects in the </w:t>
      </w:r>
      <w:proofErr w:type="gramStart"/>
      <w:r w:rsidR="5DE564E9" w:rsidRPr="00C37826">
        <w:rPr>
          <w:lang w:val="en-US"/>
        </w:rPr>
        <w:t>literature</w:t>
      </w:r>
      <w:r w:rsidR="00AE586C" w:rsidRPr="00AE586C">
        <w:rPr>
          <w:rFonts w:cs="Times New Roman"/>
        </w:rPr>
        <w:t>(</w:t>
      </w:r>
      <w:proofErr w:type="gramEnd"/>
      <w:r w:rsidR="00AE586C" w:rsidRPr="00AE586C">
        <w:rPr>
          <w:rFonts w:cs="Times New Roman"/>
        </w:rPr>
        <w:t>Chan et al., 2014)</w:t>
      </w:r>
      <w:r w:rsidR="5DE564E9" w:rsidRPr="00C37826">
        <w:rPr>
          <w:lang w:val="en-US"/>
        </w:rPr>
        <w:t xml:space="preserve">. </w:t>
      </w:r>
      <w:r w:rsidR="79708347" w:rsidRPr="5A15B8F1">
        <w:rPr>
          <w:lang w:val="en-US"/>
        </w:rPr>
        <w:t>In this</w:t>
      </w:r>
      <w:r w:rsidR="5DE564E9" w:rsidRPr="00C37826">
        <w:rPr>
          <w:lang w:val="en-US"/>
        </w:rPr>
        <w:t xml:space="preserve"> experiment, mosquitoes </w:t>
      </w:r>
      <w:r w:rsidR="37557340" w:rsidRPr="5A15B8F1">
        <w:rPr>
          <w:lang w:val="en-US"/>
        </w:rPr>
        <w:t xml:space="preserve">were individually </w:t>
      </w:r>
      <w:r w:rsidR="5DE564E9" w:rsidRPr="00C37826">
        <w:rPr>
          <w:lang w:val="en-US"/>
        </w:rPr>
        <w:t xml:space="preserve">identified to </w:t>
      </w:r>
      <w:r w:rsidR="0046268E">
        <w:rPr>
          <w:lang w:val="en-US"/>
        </w:rPr>
        <w:t>species resolution</w:t>
      </w:r>
      <w:r w:rsidR="5DE564E9" w:rsidRPr="00C37826">
        <w:rPr>
          <w:lang w:val="en-US"/>
        </w:rPr>
        <w:t xml:space="preserve"> by expert taxonomist</w:t>
      </w:r>
      <w:r w:rsidR="736B0E27" w:rsidRPr="5A15B8F1">
        <w:rPr>
          <w:lang w:val="en-US"/>
        </w:rPr>
        <w:t>s</w:t>
      </w:r>
      <w:r w:rsidR="5DE564E9" w:rsidRPr="00C37826">
        <w:rPr>
          <w:lang w:val="en-US"/>
        </w:rPr>
        <w:t xml:space="preserve"> </w:t>
      </w:r>
      <w:r w:rsidR="53062F31" w:rsidRPr="5A15B8F1">
        <w:rPr>
          <w:lang w:val="en-US"/>
        </w:rPr>
        <w:t xml:space="preserve">and </w:t>
      </w:r>
      <w:r w:rsidR="2B9AAD44" w:rsidRPr="5A15B8F1">
        <w:rPr>
          <w:lang w:val="en-US"/>
        </w:rPr>
        <w:t xml:space="preserve">subsequently </w:t>
      </w:r>
      <w:r w:rsidR="5DE564E9" w:rsidRPr="00C37826">
        <w:rPr>
          <w:lang w:val="en-US"/>
        </w:rPr>
        <w:t>pooled</w:t>
      </w:r>
      <w:r w:rsidR="6FC1DDBE" w:rsidRPr="5A15B8F1">
        <w:rPr>
          <w:lang w:val="en-US"/>
        </w:rPr>
        <w:t xml:space="preserve"> to </w:t>
      </w:r>
      <w:r w:rsidR="4B32F617" w:rsidRPr="5A15B8F1">
        <w:rPr>
          <w:lang w:val="en-US"/>
        </w:rPr>
        <w:t xml:space="preserve">create </w:t>
      </w:r>
      <w:r w:rsidR="06611705" w:rsidRPr="5A15B8F1">
        <w:rPr>
          <w:lang w:val="en-US"/>
        </w:rPr>
        <w:t xml:space="preserve">six </w:t>
      </w:r>
      <w:r w:rsidR="6FC1DDBE" w:rsidRPr="5A15B8F1">
        <w:rPr>
          <w:lang w:val="en-US"/>
        </w:rPr>
        <w:t xml:space="preserve">mock communities </w:t>
      </w:r>
      <w:r w:rsidR="3BD51247" w:rsidRPr="5A15B8F1">
        <w:rPr>
          <w:lang w:val="en-US"/>
        </w:rPr>
        <w:t xml:space="preserve">comprising </w:t>
      </w:r>
      <w:r w:rsidR="79F4B569" w:rsidRPr="5A15B8F1">
        <w:rPr>
          <w:lang w:val="en-US"/>
        </w:rPr>
        <w:t xml:space="preserve">50 specimens of </w:t>
      </w:r>
      <w:r w:rsidR="6FC1DDBE" w:rsidRPr="5A15B8F1">
        <w:rPr>
          <w:lang w:val="en-US"/>
        </w:rPr>
        <w:t>4</w:t>
      </w:r>
      <w:r w:rsidR="23B0D5B8" w:rsidRPr="5A15B8F1">
        <w:rPr>
          <w:lang w:val="en-US"/>
        </w:rPr>
        <w:t xml:space="preserve"> –</w:t>
      </w:r>
      <w:r w:rsidR="6FC1DDBE" w:rsidRPr="5A15B8F1">
        <w:rPr>
          <w:lang w:val="en-US"/>
        </w:rPr>
        <w:t>10 species per sample. These samples were then processed using the DNA metabarcoding protocol.</w:t>
      </w:r>
      <w:r w:rsidR="25625423" w:rsidRPr="5A15B8F1">
        <w:rPr>
          <w:lang w:val="en-US"/>
        </w:rPr>
        <w:t xml:space="preserve"> </w:t>
      </w:r>
      <w:r w:rsidR="0F4C42F7" w:rsidRPr="5A15B8F1">
        <w:rPr>
          <w:lang w:val="en-US"/>
        </w:rPr>
        <w:t>By l</w:t>
      </w:r>
      <w:r w:rsidR="5DE564E9" w:rsidRPr="00C37826">
        <w:rPr>
          <w:lang w:val="en-US"/>
        </w:rPr>
        <w:t xml:space="preserve">everaging on our carefully curated DNA reference library, we successfully and accurately determined the species composition of </w:t>
      </w:r>
      <w:r w:rsidR="60D1608F" w:rsidRPr="5A15B8F1">
        <w:rPr>
          <w:lang w:val="en-US"/>
        </w:rPr>
        <w:t>all</w:t>
      </w:r>
      <w:r w:rsidR="5DE564E9" w:rsidRPr="00C37826">
        <w:rPr>
          <w:lang w:val="en-US"/>
        </w:rPr>
        <w:t xml:space="preserve"> mock community. Notably, this approach even facilitated the detection of cryptic species.</w:t>
      </w:r>
    </w:p>
    <w:p w14:paraId="35F4074C" w14:textId="45BF00AC" w:rsidR="00276675" w:rsidRPr="009319ED" w:rsidRDefault="00276675" w:rsidP="3187EA11">
      <w:pPr>
        <w:pStyle w:val="NormalWeb"/>
        <w:spacing w:before="0" w:beforeAutospacing="0" w:after="160" w:afterAutospacing="0"/>
        <w:jc w:val="both"/>
        <w:rPr>
          <w:color w:val="000000"/>
          <w:sz w:val="22"/>
          <w:szCs w:val="22"/>
        </w:rPr>
      </w:pPr>
    </w:p>
    <w:p w14:paraId="5B30AF2E" w14:textId="1AF1F91A" w:rsidR="00CF6FFA" w:rsidRDefault="000F2214" w:rsidP="00E66039">
      <w:pPr>
        <w:rPr>
          <w:rFonts w:cs="Times New Roman"/>
        </w:rPr>
      </w:pPr>
      <w:bookmarkStart w:id="5" w:name="_Hlk132371616"/>
      <w:r>
        <w:rPr>
          <w:rFonts w:cs="Times New Roman"/>
          <w:b/>
          <w:bCs/>
        </w:rPr>
        <w:t>Text S</w:t>
      </w:r>
      <w:r w:rsidR="00073D6A">
        <w:rPr>
          <w:rFonts w:cs="Times New Roman"/>
          <w:b/>
          <w:bCs/>
        </w:rPr>
        <w:t>5</w:t>
      </w:r>
      <w:r w:rsidR="00C702A6" w:rsidRPr="3187EA11">
        <w:rPr>
          <w:rFonts w:cs="Times New Roman"/>
          <w:b/>
          <w:bCs/>
        </w:rPr>
        <w:t>:</w:t>
      </w:r>
      <w:r w:rsidR="003C5AF5" w:rsidRPr="3187EA11">
        <w:rPr>
          <w:rFonts w:cs="Times New Roman"/>
        </w:rPr>
        <w:t xml:space="preserve"> </w:t>
      </w:r>
      <w:bookmarkStart w:id="6" w:name="_Hlk132371623"/>
      <w:bookmarkEnd w:id="5"/>
      <w:r w:rsidR="00CF6FFA">
        <w:rPr>
          <w:rFonts w:cs="Times New Roman"/>
        </w:rPr>
        <w:t xml:space="preserve">Statistical </w:t>
      </w:r>
      <w:r w:rsidR="00127BFD">
        <w:rPr>
          <w:rFonts w:cs="Times New Roman"/>
        </w:rPr>
        <w:t xml:space="preserve">modelling </w:t>
      </w:r>
      <w:r w:rsidR="00E66039">
        <w:rPr>
          <w:rFonts w:cs="Times New Roman"/>
        </w:rPr>
        <w:t xml:space="preserve">and data </w:t>
      </w:r>
      <w:r w:rsidR="00CF6FFA">
        <w:rPr>
          <w:rFonts w:cs="Times New Roman"/>
        </w:rPr>
        <w:t xml:space="preserve">analysis </w:t>
      </w:r>
      <w:r w:rsidR="00127BFD">
        <w:rPr>
          <w:rFonts w:cs="Times New Roman"/>
        </w:rPr>
        <w:t>conducted on R software.</w:t>
      </w:r>
    </w:p>
    <w:bookmarkEnd w:id="6"/>
    <w:p w14:paraId="74520688" w14:textId="444DC3AC" w:rsidR="002E432E" w:rsidRDefault="00CF6FFA" w:rsidP="00781A1E">
      <w:pPr>
        <w:jc w:val="both"/>
        <w:rPr>
          <w:rFonts w:cs="Times New Roman"/>
        </w:rPr>
      </w:pPr>
      <w:r w:rsidRPr="3187EA11">
        <w:rPr>
          <w:rFonts w:cs="Times New Roman"/>
        </w:rPr>
        <w:t>Statistical analysis was performed in R v. 4.2.1</w:t>
      </w:r>
      <w:r w:rsidR="00AE586C">
        <w:rPr>
          <w:rFonts w:cs="Times New Roman"/>
        </w:rPr>
        <w:t xml:space="preserve"> </w:t>
      </w:r>
      <w:r w:rsidR="00AE586C" w:rsidRPr="00AE586C">
        <w:rPr>
          <w:rFonts w:cs="Times New Roman"/>
        </w:rPr>
        <w:t>(R Core Team, 2018)</w:t>
      </w:r>
      <w:r w:rsidR="00A6110F" w:rsidRPr="3187EA11">
        <w:rPr>
          <w:rFonts w:cs="Times New Roman"/>
        </w:rPr>
        <w:t>.</w:t>
      </w:r>
      <w:r w:rsidRPr="3187EA11">
        <w:rPr>
          <w:rFonts w:cs="Times New Roman"/>
        </w:rPr>
        <w:t xml:space="preserve"> </w:t>
      </w:r>
      <w:r w:rsidR="005A50D6" w:rsidRPr="3187EA11">
        <w:rPr>
          <w:rFonts w:cs="Times New Roman"/>
        </w:rPr>
        <w:t>Pseudo</w:t>
      </w:r>
      <w:r w:rsidR="00E66039">
        <w:rPr>
          <w:rFonts w:cs="Times New Roman"/>
        </w:rPr>
        <w:t>-</w:t>
      </w:r>
      <w:r w:rsidR="005A50D6" w:rsidRPr="3187EA11">
        <w:rPr>
          <w:rFonts w:cs="Times New Roman"/>
        </w:rPr>
        <w:t xml:space="preserve">replicates were combined </w:t>
      </w:r>
      <w:r w:rsidR="00FD0321" w:rsidRPr="3187EA11">
        <w:rPr>
          <w:rFonts w:cs="Times New Roman"/>
        </w:rPr>
        <w:t xml:space="preserve">prior to further analysis. </w:t>
      </w:r>
      <w:proofErr w:type="gramStart"/>
      <w:r w:rsidR="00BC2159" w:rsidRPr="3187EA11">
        <w:rPr>
          <w:rFonts w:cs="Times New Roman"/>
        </w:rPr>
        <w:t>In order to</w:t>
      </w:r>
      <w:proofErr w:type="gramEnd"/>
      <w:r w:rsidR="00BC2159" w:rsidRPr="3187EA11">
        <w:rPr>
          <w:rFonts w:cs="Times New Roman"/>
        </w:rPr>
        <w:t xml:space="preserve"> find out the effect of different variables on the species richness detected, we fitted generalised linear mixed effect models</w:t>
      </w:r>
      <w:r w:rsidR="00781A1E" w:rsidRPr="3187EA11">
        <w:rPr>
          <w:rFonts w:cs="Times New Roman"/>
        </w:rPr>
        <w:t xml:space="preserve"> to the data using the </w:t>
      </w:r>
      <w:proofErr w:type="spellStart"/>
      <w:r w:rsidR="00781A1E" w:rsidRPr="3187EA11">
        <w:rPr>
          <w:rFonts w:cs="Times New Roman"/>
          <w:i/>
          <w:iCs/>
        </w:rPr>
        <w:t>glmer</w:t>
      </w:r>
      <w:proofErr w:type="spellEnd"/>
      <w:r w:rsidR="00781A1E" w:rsidRPr="3187EA11">
        <w:rPr>
          <w:rFonts w:cs="Times New Roman"/>
        </w:rPr>
        <w:t xml:space="preserve"> function in the </w:t>
      </w:r>
      <w:r w:rsidR="00781A1E" w:rsidRPr="3187EA11">
        <w:rPr>
          <w:rFonts w:cs="Times New Roman"/>
          <w:i/>
          <w:iCs/>
        </w:rPr>
        <w:t>lme4</w:t>
      </w:r>
      <w:r w:rsidR="00781A1E" w:rsidRPr="3187EA11">
        <w:rPr>
          <w:rFonts w:cs="Times New Roman"/>
        </w:rPr>
        <w:t xml:space="preserve"> package</w:t>
      </w:r>
      <w:r w:rsidR="00AE586C">
        <w:rPr>
          <w:rFonts w:cs="Times New Roman"/>
        </w:rPr>
        <w:t xml:space="preserve"> </w:t>
      </w:r>
      <w:r w:rsidR="00AE586C" w:rsidRPr="00AE586C">
        <w:rPr>
          <w:rFonts w:cs="Times New Roman"/>
        </w:rPr>
        <w:t>(Bates et al., 2015)</w:t>
      </w:r>
      <w:r w:rsidR="00781A1E" w:rsidRPr="3187EA11">
        <w:rPr>
          <w:rFonts w:cs="Times New Roman"/>
        </w:rPr>
        <w:t>. The explanatory collection variables “Source of CO</w:t>
      </w:r>
      <w:r w:rsidR="00781A1E" w:rsidRPr="3187EA11">
        <w:rPr>
          <w:rFonts w:cs="Times New Roman"/>
          <w:vertAlign w:val="subscript"/>
        </w:rPr>
        <w:t>2</w:t>
      </w:r>
      <w:r w:rsidR="00781A1E" w:rsidRPr="3187EA11">
        <w:rPr>
          <w:rFonts w:cs="Times New Roman"/>
        </w:rPr>
        <w:t xml:space="preserve"> trap lure”, “Body part”, and “Storage method” were included as fixed effects to assess whether changes in the collection variables would affect the number of mosquito species detected. For the choice of sequencing platform, “Sequencing platform” was included as the sole fixed effect to assess whether the choice of sequencing platform affects the number of mosquito species detected. Maximal models were simplified stepwise to find statistically significant variables. This was corroborated with the results of comparing models by assessing delta-</w:t>
      </w:r>
      <w:proofErr w:type="spellStart"/>
      <w:r w:rsidR="00781A1E" w:rsidRPr="3187EA11">
        <w:rPr>
          <w:rFonts w:cs="Times New Roman"/>
        </w:rPr>
        <w:t>AICc</w:t>
      </w:r>
      <w:proofErr w:type="spellEnd"/>
      <w:r w:rsidR="00781A1E" w:rsidRPr="3187EA11">
        <w:rPr>
          <w:rFonts w:cs="Times New Roman"/>
        </w:rPr>
        <w:t xml:space="preserve"> values (i.e., the Information Theoretic approach), using the </w:t>
      </w:r>
      <w:proofErr w:type="spellStart"/>
      <w:r w:rsidR="00781A1E" w:rsidRPr="3187EA11">
        <w:rPr>
          <w:rFonts w:cs="Times New Roman"/>
          <w:i/>
          <w:iCs/>
        </w:rPr>
        <w:t>model.sel</w:t>
      </w:r>
      <w:proofErr w:type="spellEnd"/>
      <w:r w:rsidR="00781A1E" w:rsidRPr="3187EA11">
        <w:rPr>
          <w:rFonts w:cs="Times New Roman"/>
        </w:rPr>
        <w:t xml:space="preserve"> function in the </w:t>
      </w:r>
      <w:r w:rsidR="00781A1E" w:rsidRPr="3187EA11">
        <w:rPr>
          <w:rFonts w:cs="Times New Roman"/>
          <w:i/>
          <w:iCs/>
        </w:rPr>
        <w:t>MuMIn</w:t>
      </w:r>
      <w:r w:rsidR="00781A1E" w:rsidRPr="3187EA11">
        <w:rPr>
          <w:rFonts w:cs="Times New Roman"/>
        </w:rPr>
        <w:t xml:space="preserve"> package </w:t>
      </w:r>
      <w:r w:rsidR="00AE586C" w:rsidRPr="00AE586C">
        <w:rPr>
          <w:rFonts w:cs="Times New Roman"/>
          <w:szCs w:val="24"/>
        </w:rPr>
        <w:t>(</w:t>
      </w:r>
      <w:proofErr w:type="spellStart"/>
      <w:r w:rsidR="00AE586C" w:rsidRPr="00AE586C">
        <w:rPr>
          <w:rFonts w:cs="Times New Roman"/>
          <w:szCs w:val="24"/>
        </w:rPr>
        <w:t>Bartoń</w:t>
      </w:r>
      <w:proofErr w:type="spellEnd"/>
      <w:r w:rsidR="00AE586C" w:rsidRPr="00AE586C">
        <w:rPr>
          <w:rFonts w:cs="Times New Roman"/>
          <w:szCs w:val="24"/>
        </w:rPr>
        <w:t>, 2020)</w:t>
      </w:r>
      <w:r w:rsidR="00781A1E" w:rsidRPr="3187EA11">
        <w:rPr>
          <w:rFonts w:cs="Times New Roman"/>
        </w:rPr>
        <w:t>. To find out the effect of using different sequencing platforms on species composition, we used permutational multivariate analysis of variance (PERMANOVA).</w:t>
      </w:r>
      <w:r w:rsidR="002E432E" w:rsidRPr="3187EA11">
        <w:rPr>
          <w:rFonts w:cs="Times New Roman"/>
        </w:rPr>
        <w:t xml:space="preserve"> </w:t>
      </w:r>
    </w:p>
    <w:p w14:paraId="07E43182" w14:textId="77777777" w:rsidR="000F2214" w:rsidRDefault="000F2214" w:rsidP="00781A1E">
      <w:pPr>
        <w:jc w:val="both"/>
        <w:rPr>
          <w:rFonts w:cs="Times New Roman"/>
        </w:rPr>
      </w:pPr>
    </w:p>
    <w:p w14:paraId="1F42F0F0" w14:textId="77777777" w:rsidR="00435D1D" w:rsidRDefault="00435D1D" w:rsidP="000F2214">
      <w:pPr>
        <w:rPr>
          <w:rFonts w:cs="Times New Roman"/>
        </w:rPr>
        <w:sectPr w:rsidR="00435D1D" w:rsidSect="00130079">
          <w:headerReference w:type="default" r:id="rId13"/>
          <w:footerReference w:type="default" r:id="rId14"/>
          <w:pgSz w:w="11906" w:h="16838"/>
          <w:pgMar w:top="1440" w:right="1440" w:bottom="1440" w:left="1440" w:header="708" w:footer="708" w:gutter="0"/>
          <w:cols w:space="708"/>
          <w:docGrid w:linePitch="360"/>
        </w:sectPr>
      </w:pPr>
    </w:p>
    <w:p w14:paraId="714BDC40" w14:textId="1440765F" w:rsidR="00435D1D" w:rsidRDefault="00435D1D" w:rsidP="00435D1D">
      <w:pPr>
        <w:rPr>
          <w:rFonts w:cs="Times New Roman"/>
        </w:rPr>
      </w:pPr>
      <w:bookmarkStart w:id="7" w:name="_Hlk132371629"/>
      <w:r>
        <w:rPr>
          <w:rFonts w:cs="Times New Roman"/>
          <w:b/>
          <w:bCs/>
        </w:rPr>
        <w:lastRenderedPageBreak/>
        <w:t>Figure S1</w:t>
      </w:r>
      <w:r w:rsidRPr="001C41FD">
        <w:rPr>
          <w:rFonts w:cs="Times New Roman"/>
          <w:b/>
          <w:bCs/>
        </w:rPr>
        <w:t>:</w:t>
      </w:r>
      <w:r w:rsidRPr="7AF439B3">
        <w:rPr>
          <w:rFonts w:cs="Times New Roman"/>
        </w:rPr>
        <w:t xml:space="preserve"> Heatmap of mosquito species detected on both sequencing platforms</w:t>
      </w:r>
      <w:r w:rsidR="00127BFD">
        <w:rPr>
          <w:rFonts w:cs="Times New Roman"/>
        </w:rPr>
        <w:t>.</w:t>
      </w:r>
    </w:p>
    <w:bookmarkEnd w:id="7"/>
    <w:p w14:paraId="2998F962" w14:textId="78B5F780" w:rsidR="00AE586C" w:rsidRDefault="1C7BFB23" w:rsidP="4D43FE41">
      <w:r>
        <w:rPr>
          <w:noProof/>
        </w:rPr>
        <w:drawing>
          <wp:inline distT="0" distB="0" distL="0" distR="0" wp14:anchorId="3D8E818A" wp14:editId="1F53C1FB">
            <wp:extent cx="4572000" cy="4000500"/>
            <wp:effectExtent l="0" t="0" r="0" b="0"/>
            <wp:docPr id="994594171" name="Picture 994594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4000500"/>
                    </a:xfrm>
                    <a:prstGeom prst="rect">
                      <a:avLst/>
                    </a:prstGeom>
                  </pic:spPr>
                </pic:pic>
              </a:graphicData>
            </a:graphic>
          </wp:inline>
        </w:drawing>
      </w:r>
    </w:p>
    <w:p w14:paraId="5C71C868" w14:textId="77777777" w:rsidR="00AE586C" w:rsidRDefault="00AE586C" w:rsidP="000F2214">
      <w:pPr>
        <w:rPr>
          <w:rFonts w:cs="Times New Roman"/>
        </w:rPr>
      </w:pPr>
    </w:p>
    <w:p w14:paraId="1D17C7AF" w14:textId="472119BE" w:rsidR="00856DBB" w:rsidRPr="00D21AD2" w:rsidRDefault="00AE586C">
      <w:r w:rsidRPr="00C37826">
        <w:rPr>
          <w:rFonts w:cs="Times New Roman"/>
          <w:b/>
          <w:bCs/>
        </w:rPr>
        <w:t>Literature Cited</w:t>
      </w:r>
    </w:p>
    <w:p w14:paraId="7D0D4D8C" w14:textId="24FB47A5" w:rsidR="00C37826" w:rsidRPr="00C37826" w:rsidRDefault="00C37826" w:rsidP="00C37826">
      <w:pPr>
        <w:pStyle w:val="Bibliography"/>
        <w:rPr>
          <w:rFonts w:cs="Times New Roman"/>
        </w:rPr>
      </w:pPr>
      <w:proofErr w:type="spellStart"/>
      <w:r w:rsidRPr="00C37826">
        <w:rPr>
          <w:rFonts w:cs="Times New Roman"/>
        </w:rPr>
        <w:t>Bartoń</w:t>
      </w:r>
      <w:proofErr w:type="spellEnd"/>
      <w:r w:rsidRPr="00C37826">
        <w:rPr>
          <w:rFonts w:cs="Times New Roman"/>
        </w:rPr>
        <w:t xml:space="preserve">, K. (2020). </w:t>
      </w:r>
      <w:r w:rsidRPr="00C37826">
        <w:rPr>
          <w:rFonts w:cs="Times New Roman"/>
          <w:i/>
          <w:iCs/>
        </w:rPr>
        <w:t>MuMIn: Multi-modal inference. Model selection and model averaging based on information criteria (</w:t>
      </w:r>
      <w:proofErr w:type="spellStart"/>
      <w:r w:rsidRPr="00C37826">
        <w:rPr>
          <w:rFonts w:cs="Times New Roman"/>
          <w:i/>
          <w:iCs/>
        </w:rPr>
        <w:t>AICc</w:t>
      </w:r>
      <w:proofErr w:type="spellEnd"/>
      <w:r w:rsidRPr="00C37826">
        <w:rPr>
          <w:rFonts w:cs="Times New Roman"/>
          <w:i/>
          <w:iCs/>
        </w:rPr>
        <w:t xml:space="preserve"> and alike)</w:t>
      </w:r>
      <w:r w:rsidRPr="00C37826">
        <w:rPr>
          <w:rFonts w:cs="Times New Roman"/>
        </w:rPr>
        <w:t xml:space="preserve"> (R package version 1.43.17) [Computer software]. http://cran.r-project.org/web/packages/MuMIn/index.html</w:t>
      </w:r>
    </w:p>
    <w:p w14:paraId="0264E54E" w14:textId="77777777" w:rsidR="00C37826" w:rsidRPr="00C37826" w:rsidRDefault="00C37826" w:rsidP="00C37826">
      <w:pPr>
        <w:pStyle w:val="Bibliography"/>
        <w:rPr>
          <w:rFonts w:cs="Times New Roman"/>
        </w:rPr>
      </w:pPr>
      <w:r w:rsidRPr="00C37826">
        <w:rPr>
          <w:rFonts w:cs="Times New Roman"/>
        </w:rPr>
        <w:t xml:space="preserve">Bates, D., </w:t>
      </w:r>
      <w:proofErr w:type="spellStart"/>
      <w:r w:rsidRPr="00C37826">
        <w:rPr>
          <w:rFonts w:cs="Times New Roman"/>
        </w:rPr>
        <w:t>Mächler</w:t>
      </w:r>
      <w:proofErr w:type="spellEnd"/>
      <w:r w:rsidRPr="00C37826">
        <w:rPr>
          <w:rFonts w:cs="Times New Roman"/>
        </w:rPr>
        <w:t xml:space="preserve">, M., Bolker, B., &amp; Walker, S. (2015). Fitting Linear Mixed-Effects Models Using lme4. </w:t>
      </w:r>
      <w:r w:rsidRPr="00C37826">
        <w:rPr>
          <w:rFonts w:cs="Times New Roman"/>
          <w:i/>
          <w:iCs/>
        </w:rPr>
        <w:t>Journal of Statistical Software</w:t>
      </w:r>
      <w:r w:rsidRPr="00C37826">
        <w:rPr>
          <w:rFonts w:cs="Times New Roman"/>
        </w:rPr>
        <w:t xml:space="preserve">, </w:t>
      </w:r>
      <w:r w:rsidRPr="00C37826">
        <w:rPr>
          <w:rFonts w:cs="Times New Roman"/>
          <w:i/>
          <w:iCs/>
        </w:rPr>
        <w:t>67</w:t>
      </w:r>
      <w:r w:rsidRPr="00C37826">
        <w:rPr>
          <w:rFonts w:cs="Times New Roman"/>
        </w:rPr>
        <w:t>(1), 1–51. https://doi.org/10.18637/jss.v067.i01</w:t>
      </w:r>
    </w:p>
    <w:p w14:paraId="73BD951C" w14:textId="77777777" w:rsidR="00C37826" w:rsidRPr="00C37826" w:rsidRDefault="00C37826" w:rsidP="00C37826">
      <w:pPr>
        <w:pStyle w:val="Bibliography"/>
        <w:rPr>
          <w:rFonts w:cs="Times New Roman"/>
        </w:rPr>
      </w:pPr>
      <w:r w:rsidRPr="00C37826">
        <w:rPr>
          <w:rFonts w:cs="Times New Roman"/>
        </w:rPr>
        <w:t xml:space="preserve">Chan, A., Chiang, L.-P., </w:t>
      </w:r>
      <w:proofErr w:type="spellStart"/>
      <w:r w:rsidRPr="00C37826">
        <w:rPr>
          <w:rFonts w:cs="Times New Roman"/>
        </w:rPr>
        <w:t>Hapuarachchi</w:t>
      </w:r>
      <w:proofErr w:type="spellEnd"/>
      <w:r w:rsidRPr="00C37826">
        <w:rPr>
          <w:rFonts w:cs="Times New Roman"/>
        </w:rPr>
        <w:t xml:space="preserve">, H. C., Tan, C.-H., Pang, S.-C., Lee, R., Lee, K.-S., Ng, L.-C., &amp; Lam-Phua, S.-G. (2014). DNA barcoding: Complementing morphological identification of mosquito species in Singapore. </w:t>
      </w:r>
      <w:r w:rsidRPr="00C37826">
        <w:rPr>
          <w:rFonts w:cs="Times New Roman"/>
          <w:i/>
          <w:iCs/>
        </w:rPr>
        <w:t>Parasites &amp; Vectors</w:t>
      </w:r>
      <w:r w:rsidRPr="00C37826">
        <w:rPr>
          <w:rFonts w:cs="Times New Roman"/>
        </w:rPr>
        <w:t xml:space="preserve">, </w:t>
      </w:r>
      <w:r w:rsidRPr="00C37826">
        <w:rPr>
          <w:rFonts w:cs="Times New Roman"/>
          <w:i/>
          <w:iCs/>
        </w:rPr>
        <w:t>7</w:t>
      </w:r>
      <w:r w:rsidRPr="00C37826">
        <w:rPr>
          <w:rFonts w:cs="Times New Roman"/>
        </w:rPr>
        <w:t>(1), 569. https://doi.org/10.1186/s13071-014-0569-4</w:t>
      </w:r>
    </w:p>
    <w:p w14:paraId="4B0E40B8" w14:textId="77777777" w:rsidR="00C37826" w:rsidRPr="00C37826" w:rsidRDefault="00C37826" w:rsidP="00C37826">
      <w:pPr>
        <w:pStyle w:val="Bibliography"/>
        <w:rPr>
          <w:rFonts w:cs="Times New Roman"/>
        </w:rPr>
      </w:pPr>
      <w:r w:rsidRPr="00C37826">
        <w:rPr>
          <w:rFonts w:cs="Times New Roman"/>
        </w:rPr>
        <w:t xml:space="preserve">R Core Team. (2018). </w:t>
      </w:r>
      <w:r w:rsidRPr="00C37826">
        <w:rPr>
          <w:rFonts w:cs="Times New Roman"/>
          <w:i/>
          <w:iCs/>
        </w:rPr>
        <w:t>R: A Language and Environment for Statistical Computing.</w:t>
      </w:r>
    </w:p>
    <w:p w14:paraId="7CD5B2D3" w14:textId="77777777" w:rsidR="00C37826" w:rsidRPr="00C37826" w:rsidRDefault="00C37826" w:rsidP="00C37826">
      <w:pPr>
        <w:pStyle w:val="Bibliography"/>
        <w:rPr>
          <w:rFonts w:cs="Times New Roman"/>
        </w:rPr>
      </w:pPr>
      <w:r w:rsidRPr="00C37826">
        <w:rPr>
          <w:rFonts w:cs="Times New Roman"/>
        </w:rPr>
        <w:t xml:space="preserve">Yeo, H., Yeoh, T. X., Ding, H., Lee, T. T. M., &amp; </w:t>
      </w:r>
      <w:proofErr w:type="spellStart"/>
      <w:r w:rsidRPr="00C37826">
        <w:rPr>
          <w:rFonts w:cs="Times New Roman"/>
        </w:rPr>
        <w:t>Puniamoorthy</w:t>
      </w:r>
      <w:proofErr w:type="spellEnd"/>
      <w:r w:rsidRPr="00C37826">
        <w:rPr>
          <w:rFonts w:cs="Times New Roman"/>
        </w:rPr>
        <w:t xml:space="preserve">, N. (2021). Morphology and mini-barcodes: The inclusion of larval sampling and NGS-based barcoding improves robustness of ecological analyses of mosquito communities. </w:t>
      </w:r>
      <w:r w:rsidRPr="00C37826">
        <w:rPr>
          <w:rFonts w:cs="Times New Roman"/>
          <w:i/>
          <w:iCs/>
        </w:rPr>
        <w:t>Journal of Applied Ecology</w:t>
      </w:r>
      <w:r w:rsidRPr="00C37826">
        <w:rPr>
          <w:rFonts w:cs="Times New Roman"/>
        </w:rPr>
        <w:t xml:space="preserve">, </w:t>
      </w:r>
      <w:r w:rsidRPr="00C37826">
        <w:rPr>
          <w:rFonts w:cs="Times New Roman"/>
          <w:i/>
          <w:iCs/>
        </w:rPr>
        <w:t>58</w:t>
      </w:r>
      <w:r w:rsidRPr="00C37826">
        <w:rPr>
          <w:rFonts w:cs="Times New Roman"/>
        </w:rPr>
        <w:t>(10), 2087–2100. https://doi.org/10.1111/1365-2664.13966</w:t>
      </w:r>
    </w:p>
    <w:p w14:paraId="33EFE50D" w14:textId="2D9AC16D" w:rsidR="009F584C" w:rsidRPr="00D21AD2" w:rsidRDefault="009F584C" w:rsidP="4D43FE41"/>
    <w:sectPr w:rsidR="009F584C" w:rsidRPr="00D21AD2" w:rsidSect="00130079">
      <w:headerReference w:type="default" r:id="rId16"/>
      <w:footerReference w:type="defaul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3E691" w14:textId="77777777" w:rsidR="00130079" w:rsidRDefault="00130079">
      <w:pPr>
        <w:spacing w:after="0" w:line="240" w:lineRule="auto"/>
      </w:pPr>
      <w:r>
        <w:separator/>
      </w:r>
    </w:p>
  </w:endnote>
  <w:endnote w:type="continuationSeparator" w:id="0">
    <w:p w14:paraId="26FF710A" w14:textId="77777777" w:rsidR="00130079" w:rsidRDefault="00130079">
      <w:pPr>
        <w:spacing w:after="0" w:line="240" w:lineRule="auto"/>
      </w:pPr>
      <w:r>
        <w:continuationSeparator/>
      </w:r>
    </w:p>
  </w:endnote>
  <w:endnote w:type="continuationNotice" w:id="1">
    <w:p w14:paraId="13A20BFA" w14:textId="77777777" w:rsidR="00130079" w:rsidRDefault="00130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BB16" w14:textId="2D90D5DA" w:rsidR="00901E43" w:rsidRDefault="00901E43">
    <w:pPr>
      <w:pStyle w:val="Footer"/>
      <w:jc w:val="right"/>
    </w:pPr>
    <w:r>
      <w:t>S</w:t>
    </w:r>
    <w:sdt>
      <w:sdtPr>
        <w:id w:val="-4703700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C02EE4A" w14:textId="128DD3A1" w:rsidR="7AF439B3" w:rsidRDefault="7AF439B3" w:rsidP="7AF43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7910" w14:textId="7D2652C5" w:rsidR="7AF439B3" w:rsidRDefault="004C7390" w:rsidP="004C7390">
    <w:pPr>
      <w:pStyle w:val="Footer"/>
      <w:jc w:val="right"/>
    </w:pPr>
    <w:r>
      <w:t>S</w:t>
    </w:r>
    <w:sdt>
      <w:sdtPr>
        <w:id w:val="-20303261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A9021" w14:textId="77777777" w:rsidR="00130079" w:rsidRDefault="00130079">
      <w:pPr>
        <w:spacing w:after="0" w:line="240" w:lineRule="auto"/>
      </w:pPr>
      <w:r>
        <w:separator/>
      </w:r>
    </w:p>
  </w:footnote>
  <w:footnote w:type="continuationSeparator" w:id="0">
    <w:p w14:paraId="76E46F23" w14:textId="77777777" w:rsidR="00130079" w:rsidRDefault="00130079">
      <w:pPr>
        <w:spacing w:after="0" w:line="240" w:lineRule="auto"/>
      </w:pPr>
      <w:r>
        <w:continuationSeparator/>
      </w:r>
    </w:p>
  </w:footnote>
  <w:footnote w:type="continuationNotice" w:id="1">
    <w:p w14:paraId="73A0D527" w14:textId="77777777" w:rsidR="00130079" w:rsidRDefault="001300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AF439B3" w14:paraId="6E7E809E" w14:textId="77777777" w:rsidTr="7AF439B3">
      <w:trPr>
        <w:trHeight w:val="300"/>
      </w:trPr>
      <w:tc>
        <w:tcPr>
          <w:tcW w:w="3005" w:type="dxa"/>
        </w:tcPr>
        <w:p w14:paraId="461B7CC6" w14:textId="640DD899" w:rsidR="7AF439B3" w:rsidRDefault="7AF439B3" w:rsidP="7AF439B3">
          <w:pPr>
            <w:pStyle w:val="Header"/>
            <w:ind w:left="-115"/>
          </w:pPr>
        </w:p>
      </w:tc>
      <w:tc>
        <w:tcPr>
          <w:tcW w:w="3005" w:type="dxa"/>
        </w:tcPr>
        <w:p w14:paraId="04210768" w14:textId="352798C6" w:rsidR="7AF439B3" w:rsidRDefault="7AF439B3" w:rsidP="7AF439B3">
          <w:pPr>
            <w:pStyle w:val="Header"/>
            <w:jc w:val="center"/>
          </w:pPr>
        </w:p>
      </w:tc>
      <w:tc>
        <w:tcPr>
          <w:tcW w:w="3005" w:type="dxa"/>
        </w:tcPr>
        <w:p w14:paraId="483F10E6" w14:textId="6EC03452" w:rsidR="7AF439B3" w:rsidRDefault="7AF439B3" w:rsidP="7AF439B3">
          <w:pPr>
            <w:pStyle w:val="Header"/>
            <w:ind w:right="-115"/>
            <w:jc w:val="right"/>
          </w:pPr>
        </w:p>
      </w:tc>
    </w:tr>
  </w:tbl>
  <w:p w14:paraId="54E57493" w14:textId="00CD8250" w:rsidR="7AF439B3" w:rsidRDefault="7AF439B3" w:rsidP="7AF439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7AF439B3" w14:paraId="06D8502A" w14:textId="77777777" w:rsidTr="7AF439B3">
      <w:trPr>
        <w:trHeight w:val="300"/>
      </w:trPr>
      <w:tc>
        <w:tcPr>
          <w:tcW w:w="4650" w:type="dxa"/>
        </w:tcPr>
        <w:p w14:paraId="27C0F044" w14:textId="50F5BCE4" w:rsidR="7AF439B3" w:rsidRDefault="7AF439B3" w:rsidP="7AF439B3">
          <w:pPr>
            <w:pStyle w:val="Header"/>
            <w:ind w:left="-115"/>
          </w:pPr>
        </w:p>
      </w:tc>
      <w:tc>
        <w:tcPr>
          <w:tcW w:w="4650" w:type="dxa"/>
        </w:tcPr>
        <w:p w14:paraId="65F1399B" w14:textId="2EFBD167" w:rsidR="7AF439B3" w:rsidRDefault="7AF439B3" w:rsidP="7AF439B3">
          <w:pPr>
            <w:pStyle w:val="Header"/>
            <w:jc w:val="center"/>
          </w:pPr>
        </w:p>
      </w:tc>
      <w:tc>
        <w:tcPr>
          <w:tcW w:w="4650" w:type="dxa"/>
        </w:tcPr>
        <w:p w14:paraId="3E995C5A" w14:textId="10356C25" w:rsidR="7AF439B3" w:rsidRDefault="7AF439B3" w:rsidP="7AF439B3">
          <w:pPr>
            <w:pStyle w:val="Header"/>
            <w:ind w:right="-115"/>
            <w:jc w:val="right"/>
          </w:pPr>
        </w:p>
      </w:tc>
    </w:tr>
  </w:tbl>
  <w:p w14:paraId="7E2798B9" w14:textId="4FE3C706" w:rsidR="7AF439B3" w:rsidRDefault="7AF439B3" w:rsidP="7AF4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B5D43"/>
    <w:multiLevelType w:val="hybridMultilevel"/>
    <w:tmpl w:val="7964632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662006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5avtswssxewf5epz5gxt9anp0psfd0ef0vs&quot;&gt;My EndNote Library&lt;record-ids&gt;&lt;item&gt;189&lt;/item&gt;&lt;item&gt;190&lt;/item&gt;&lt;item&gt;191&lt;/item&gt;&lt;/record-ids&gt;&lt;/item&gt;&lt;/Libraries&gt;"/>
  </w:docVars>
  <w:rsids>
    <w:rsidRoot w:val="001C6405"/>
    <w:rsid w:val="000049CB"/>
    <w:rsid w:val="00010D0C"/>
    <w:rsid w:val="00035A20"/>
    <w:rsid w:val="00037605"/>
    <w:rsid w:val="00046A4B"/>
    <w:rsid w:val="00046F0D"/>
    <w:rsid w:val="00073D6A"/>
    <w:rsid w:val="000752E3"/>
    <w:rsid w:val="000831F9"/>
    <w:rsid w:val="000A0998"/>
    <w:rsid w:val="000A4AE3"/>
    <w:rsid w:val="000C780E"/>
    <w:rsid w:val="000D0768"/>
    <w:rsid w:val="000E74BD"/>
    <w:rsid w:val="000F028A"/>
    <w:rsid w:val="000F2214"/>
    <w:rsid w:val="00105034"/>
    <w:rsid w:val="00105AEA"/>
    <w:rsid w:val="00113ADF"/>
    <w:rsid w:val="001171A5"/>
    <w:rsid w:val="001232BD"/>
    <w:rsid w:val="00127BFD"/>
    <w:rsid w:val="00130079"/>
    <w:rsid w:val="00132F1C"/>
    <w:rsid w:val="0013396E"/>
    <w:rsid w:val="001353D9"/>
    <w:rsid w:val="00136053"/>
    <w:rsid w:val="001432C8"/>
    <w:rsid w:val="00155CA2"/>
    <w:rsid w:val="00164B6A"/>
    <w:rsid w:val="001B0BC1"/>
    <w:rsid w:val="001B0C0A"/>
    <w:rsid w:val="001B6A20"/>
    <w:rsid w:val="001C0F6E"/>
    <w:rsid w:val="001C210C"/>
    <w:rsid w:val="001C2B00"/>
    <w:rsid w:val="001C41FD"/>
    <w:rsid w:val="001C6405"/>
    <w:rsid w:val="001E2966"/>
    <w:rsid w:val="001F0D4F"/>
    <w:rsid w:val="00200110"/>
    <w:rsid w:val="00201DAF"/>
    <w:rsid w:val="00207309"/>
    <w:rsid w:val="00215C47"/>
    <w:rsid w:val="00224E0C"/>
    <w:rsid w:val="002256B4"/>
    <w:rsid w:val="002348D7"/>
    <w:rsid w:val="0024248C"/>
    <w:rsid w:val="002470C7"/>
    <w:rsid w:val="0025024E"/>
    <w:rsid w:val="0027455C"/>
    <w:rsid w:val="00275BA4"/>
    <w:rsid w:val="00276675"/>
    <w:rsid w:val="00292B12"/>
    <w:rsid w:val="002A2F52"/>
    <w:rsid w:val="002A4CF5"/>
    <w:rsid w:val="002A5166"/>
    <w:rsid w:val="002B2A90"/>
    <w:rsid w:val="002C4E2E"/>
    <w:rsid w:val="002C5123"/>
    <w:rsid w:val="002C6721"/>
    <w:rsid w:val="002D7820"/>
    <w:rsid w:val="002E18ED"/>
    <w:rsid w:val="002E432E"/>
    <w:rsid w:val="002E614A"/>
    <w:rsid w:val="002E6333"/>
    <w:rsid w:val="002E6412"/>
    <w:rsid w:val="002F017A"/>
    <w:rsid w:val="00306CE6"/>
    <w:rsid w:val="00311467"/>
    <w:rsid w:val="00311E28"/>
    <w:rsid w:val="00320391"/>
    <w:rsid w:val="0033121F"/>
    <w:rsid w:val="0034328E"/>
    <w:rsid w:val="0034455B"/>
    <w:rsid w:val="00345196"/>
    <w:rsid w:val="00351EBD"/>
    <w:rsid w:val="0036435C"/>
    <w:rsid w:val="00374668"/>
    <w:rsid w:val="00374E35"/>
    <w:rsid w:val="003A2C55"/>
    <w:rsid w:val="003C5AF5"/>
    <w:rsid w:val="003D5419"/>
    <w:rsid w:val="003E1DF1"/>
    <w:rsid w:val="003F32E9"/>
    <w:rsid w:val="003F413E"/>
    <w:rsid w:val="00402949"/>
    <w:rsid w:val="00413A8D"/>
    <w:rsid w:val="0043517E"/>
    <w:rsid w:val="00435D1D"/>
    <w:rsid w:val="00437D99"/>
    <w:rsid w:val="0044522E"/>
    <w:rsid w:val="00446E93"/>
    <w:rsid w:val="00456351"/>
    <w:rsid w:val="0046268E"/>
    <w:rsid w:val="00471CD4"/>
    <w:rsid w:val="004822E5"/>
    <w:rsid w:val="00490C6C"/>
    <w:rsid w:val="0049733E"/>
    <w:rsid w:val="004A3AC0"/>
    <w:rsid w:val="004A7C09"/>
    <w:rsid w:val="004C22D2"/>
    <w:rsid w:val="004C4ADF"/>
    <w:rsid w:val="004C507B"/>
    <w:rsid w:val="004C7390"/>
    <w:rsid w:val="004D04A3"/>
    <w:rsid w:val="004F50DA"/>
    <w:rsid w:val="00513B67"/>
    <w:rsid w:val="005223BE"/>
    <w:rsid w:val="00527512"/>
    <w:rsid w:val="00527B5F"/>
    <w:rsid w:val="005306C9"/>
    <w:rsid w:val="00534D56"/>
    <w:rsid w:val="00534F0A"/>
    <w:rsid w:val="00543606"/>
    <w:rsid w:val="005436DF"/>
    <w:rsid w:val="005626A3"/>
    <w:rsid w:val="00564CD4"/>
    <w:rsid w:val="00573C79"/>
    <w:rsid w:val="00593FD6"/>
    <w:rsid w:val="005A1753"/>
    <w:rsid w:val="005A50D6"/>
    <w:rsid w:val="005A6BFE"/>
    <w:rsid w:val="005B1CBD"/>
    <w:rsid w:val="005B2007"/>
    <w:rsid w:val="005B4459"/>
    <w:rsid w:val="005C7065"/>
    <w:rsid w:val="005C7EFD"/>
    <w:rsid w:val="005D63C5"/>
    <w:rsid w:val="005D7DCE"/>
    <w:rsid w:val="005E680A"/>
    <w:rsid w:val="005E7C70"/>
    <w:rsid w:val="005F5EBE"/>
    <w:rsid w:val="00601245"/>
    <w:rsid w:val="00604905"/>
    <w:rsid w:val="00612649"/>
    <w:rsid w:val="00644690"/>
    <w:rsid w:val="00673C46"/>
    <w:rsid w:val="006746AB"/>
    <w:rsid w:val="00675FBC"/>
    <w:rsid w:val="006863D5"/>
    <w:rsid w:val="006874FC"/>
    <w:rsid w:val="006B4935"/>
    <w:rsid w:val="006C2659"/>
    <w:rsid w:val="006C4EAB"/>
    <w:rsid w:val="006D6D33"/>
    <w:rsid w:val="006E4E9E"/>
    <w:rsid w:val="006E5A95"/>
    <w:rsid w:val="006E63C3"/>
    <w:rsid w:val="006F0E52"/>
    <w:rsid w:val="006F1F3D"/>
    <w:rsid w:val="006F4494"/>
    <w:rsid w:val="00703B02"/>
    <w:rsid w:val="00712EFF"/>
    <w:rsid w:val="00723ADF"/>
    <w:rsid w:val="0072581B"/>
    <w:rsid w:val="00734151"/>
    <w:rsid w:val="007350EC"/>
    <w:rsid w:val="00753644"/>
    <w:rsid w:val="00756600"/>
    <w:rsid w:val="00764B93"/>
    <w:rsid w:val="00781A1E"/>
    <w:rsid w:val="00782076"/>
    <w:rsid w:val="007B09B4"/>
    <w:rsid w:val="007B0DFA"/>
    <w:rsid w:val="007B141A"/>
    <w:rsid w:val="007C432B"/>
    <w:rsid w:val="007C4A1E"/>
    <w:rsid w:val="007D7827"/>
    <w:rsid w:val="007E04E0"/>
    <w:rsid w:val="007E3A74"/>
    <w:rsid w:val="007F7DDC"/>
    <w:rsid w:val="008056BF"/>
    <w:rsid w:val="0080727F"/>
    <w:rsid w:val="00813275"/>
    <w:rsid w:val="00814313"/>
    <w:rsid w:val="0082648D"/>
    <w:rsid w:val="00833DEB"/>
    <w:rsid w:val="00856DBB"/>
    <w:rsid w:val="008649AF"/>
    <w:rsid w:val="008759DA"/>
    <w:rsid w:val="00875B46"/>
    <w:rsid w:val="00877027"/>
    <w:rsid w:val="00886979"/>
    <w:rsid w:val="0089451C"/>
    <w:rsid w:val="008B0BD9"/>
    <w:rsid w:val="008C5F2B"/>
    <w:rsid w:val="008C6716"/>
    <w:rsid w:val="008D2B9E"/>
    <w:rsid w:val="008D74D1"/>
    <w:rsid w:val="008F0973"/>
    <w:rsid w:val="008F6925"/>
    <w:rsid w:val="008F7380"/>
    <w:rsid w:val="008F7B80"/>
    <w:rsid w:val="00901DCF"/>
    <w:rsid w:val="00901E43"/>
    <w:rsid w:val="00902E1D"/>
    <w:rsid w:val="00905501"/>
    <w:rsid w:val="00911655"/>
    <w:rsid w:val="009319ED"/>
    <w:rsid w:val="00932D3D"/>
    <w:rsid w:val="00934D46"/>
    <w:rsid w:val="0093547C"/>
    <w:rsid w:val="009356E2"/>
    <w:rsid w:val="00941B95"/>
    <w:rsid w:val="009452DB"/>
    <w:rsid w:val="00954E79"/>
    <w:rsid w:val="00961719"/>
    <w:rsid w:val="009656C4"/>
    <w:rsid w:val="0096747A"/>
    <w:rsid w:val="00967AF4"/>
    <w:rsid w:val="00993636"/>
    <w:rsid w:val="00996E6D"/>
    <w:rsid w:val="009A6BE3"/>
    <w:rsid w:val="009B43A1"/>
    <w:rsid w:val="009B4F12"/>
    <w:rsid w:val="009D6430"/>
    <w:rsid w:val="009F0E9F"/>
    <w:rsid w:val="009F584C"/>
    <w:rsid w:val="009F7621"/>
    <w:rsid w:val="00A054CC"/>
    <w:rsid w:val="00A13474"/>
    <w:rsid w:val="00A20788"/>
    <w:rsid w:val="00A2774C"/>
    <w:rsid w:val="00A6110F"/>
    <w:rsid w:val="00A64221"/>
    <w:rsid w:val="00A7134B"/>
    <w:rsid w:val="00A80B1B"/>
    <w:rsid w:val="00A8463E"/>
    <w:rsid w:val="00A871AA"/>
    <w:rsid w:val="00AA2E63"/>
    <w:rsid w:val="00AA3C00"/>
    <w:rsid w:val="00AA3DB8"/>
    <w:rsid w:val="00AB2207"/>
    <w:rsid w:val="00AC2B76"/>
    <w:rsid w:val="00AE0A48"/>
    <w:rsid w:val="00AE586C"/>
    <w:rsid w:val="00AF214C"/>
    <w:rsid w:val="00AF328E"/>
    <w:rsid w:val="00B01DAB"/>
    <w:rsid w:val="00B069E0"/>
    <w:rsid w:val="00B10742"/>
    <w:rsid w:val="00B124F6"/>
    <w:rsid w:val="00B23174"/>
    <w:rsid w:val="00B25A8A"/>
    <w:rsid w:val="00B261EB"/>
    <w:rsid w:val="00B30593"/>
    <w:rsid w:val="00B52673"/>
    <w:rsid w:val="00B530A5"/>
    <w:rsid w:val="00B54153"/>
    <w:rsid w:val="00B5683E"/>
    <w:rsid w:val="00B57270"/>
    <w:rsid w:val="00B7180F"/>
    <w:rsid w:val="00B74F61"/>
    <w:rsid w:val="00B815B5"/>
    <w:rsid w:val="00B83829"/>
    <w:rsid w:val="00B93585"/>
    <w:rsid w:val="00B93AC5"/>
    <w:rsid w:val="00BC06AF"/>
    <w:rsid w:val="00BC2159"/>
    <w:rsid w:val="00BC3D82"/>
    <w:rsid w:val="00BD55C1"/>
    <w:rsid w:val="00BE51C7"/>
    <w:rsid w:val="00BF26FD"/>
    <w:rsid w:val="00C01FBB"/>
    <w:rsid w:val="00C07F93"/>
    <w:rsid w:val="00C112D7"/>
    <w:rsid w:val="00C31AF6"/>
    <w:rsid w:val="00C34B37"/>
    <w:rsid w:val="00C37826"/>
    <w:rsid w:val="00C402AF"/>
    <w:rsid w:val="00C570EF"/>
    <w:rsid w:val="00C57B6B"/>
    <w:rsid w:val="00C6481F"/>
    <w:rsid w:val="00C66A37"/>
    <w:rsid w:val="00C66F67"/>
    <w:rsid w:val="00C702A6"/>
    <w:rsid w:val="00C83559"/>
    <w:rsid w:val="00C9090B"/>
    <w:rsid w:val="00CA1121"/>
    <w:rsid w:val="00CA6509"/>
    <w:rsid w:val="00CB00FB"/>
    <w:rsid w:val="00CB400B"/>
    <w:rsid w:val="00CC093F"/>
    <w:rsid w:val="00CC0EF7"/>
    <w:rsid w:val="00CC1D2D"/>
    <w:rsid w:val="00CC5D9E"/>
    <w:rsid w:val="00CD6A67"/>
    <w:rsid w:val="00CE5799"/>
    <w:rsid w:val="00CE7542"/>
    <w:rsid w:val="00CF6FFA"/>
    <w:rsid w:val="00D15B84"/>
    <w:rsid w:val="00D20D26"/>
    <w:rsid w:val="00D21AD2"/>
    <w:rsid w:val="00D220A9"/>
    <w:rsid w:val="00D443E6"/>
    <w:rsid w:val="00D46519"/>
    <w:rsid w:val="00D63458"/>
    <w:rsid w:val="00D704B0"/>
    <w:rsid w:val="00D75D22"/>
    <w:rsid w:val="00D8029A"/>
    <w:rsid w:val="00D909DD"/>
    <w:rsid w:val="00D911AE"/>
    <w:rsid w:val="00D92EDB"/>
    <w:rsid w:val="00D93D4A"/>
    <w:rsid w:val="00DA1A2F"/>
    <w:rsid w:val="00DA59EE"/>
    <w:rsid w:val="00DB5CF0"/>
    <w:rsid w:val="00DC1E7D"/>
    <w:rsid w:val="00DD6404"/>
    <w:rsid w:val="00DE03B1"/>
    <w:rsid w:val="00DE1C19"/>
    <w:rsid w:val="00DF4676"/>
    <w:rsid w:val="00E020CE"/>
    <w:rsid w:val="00E027C5"/>
    <w:rsid w:val="00E06E26"/>
    <w:rsid w:val="00E11622"/>
    <w:rsid w:val="00E123FB"/>
    <w:rsid w:val="00E2454E"/>
    <w:rsid w:val="00E268E5"/>
    <w:rsid w:val="00E26E5A"/>
    <w:rsid w:val="00E363C6"/>
    <w:rsid w:val="00E40C86"/>
    <w:rsid w:val="00E471BD"/>
    <w:rsid w:val="00E508CA"/>
    <w:rsid w:val="00E51C66"/>
    <w:rsid w:val="00E5385A"/>
    <w:rsid w:val="00E63DF4"/>
    <w:rsid w:val="00E66039"/>
    <w:rsid w:val="00E708B0"/>
    <w:rsid w:val="00E72422"/>
    <w:rsid w:val="00E73D25"/>
    <w:rsid w:val="00E74A98"/>
    <w:rsid w:val="00E76F1E"/>
    <w:rsid w:val="00E80FDB"/>
    <w:rsid w:val="00E82508"/>
    <w:rsid w:val="00E84EAE"/>
    <w:rsid w:val="00E921DF"/>
    <w:rsid w:val="00E956EF"/>
    <w:rsid w:val="00EA2D30"/>
    <w:rsid w:val="00EA5061"/>
    <w:rsid w:val="00EB05AF"/>
    <w:rsid w:val="00EB2A90"/>
    <w:rsid w:val="00EB59D6"/>
    <w:rsid w:val="00EB6FCF"/>
    <w:rsid w:val="00ED2B35"/>
    <w:rsid w:val="00EE269A"/>
    <w:rsid w:val="00F256E5"/>
    <w:rsid w:val="00F25DC5"/>
    <w:rsid w:val="00F30F75"/>
    <w:rsid w:val="00F331C3"/>
    <w:rsid w:val="00F465BB"/>
    <w:rsid w:val="00F53E4E"/>
    <w:rsid w:val="00F5403A"/>
    <w:rsid w:val="00F5614E"/>
    <w:rsid w:val="00F605FE"/>
    <w:rsid w:val="00F71FF7"/>
    <w:rsid w:val="00F74144"/>
    <w:rsid w:val="00F7681A"/>
    <w:rsid w:val="00F819F5"/>
    <w:rsid w:val="00F97F72"/>
    <w:rsid w:val="00FA03CA"/>
    <w:rsid w:val="00FB37D1"/>
    <w:rsid w:val="00FB5587"/>
    <w:rsid w:val="00FC194E"/>
    <w:rsid w:val="00FC4572"/>
    <w:rsid w:val="00FD0321"/>
    <w:rsid w:val="00FD4FFC"/>
    <w:rsid w:val="00FE47F5"/>
    <w:rsid w:val="012654FC"/>
    <w:rsid w:val="01377BBD"/>
    <w:rsid w:val="0229F762"/>
    <w:rsid w:val="02A9B0FE"/>
    <w:rsid w:val="02FC7D8D"/>
    <w:rsid w:val="0565AD75"/>
    <w:rsid w:val="0622A054"/>
    <w:rsid w:val="0631224C"/>
    <w:rsid w:val="06611705"/>
    <w:rsid w:val="0846B765"/>
    <w:rsid w:val="086687CB"/>
    <w:rsid w:val="086748A1"/>
    <w:rsid w:val="0956B446"/>
    <w:rsid w:val="098C752A"/>
    <w:rsid w:val="099F7D8D"/>
    <w:rsid w:val="0A4F7B3A"/>
    <w:rsid w:val="0C695AA9"/>
    <w:rsid w:val="0D7ABFB1"/>
    <w:rsid w:val="0F4C42F7"/>
    <w:rsid w:val="0F8F3C85"/>
    <w:rsid w:val="124114BA"/>
    <w:rsid w:val="1260065A"/>
    <w:rsid w:val="129DD75B"/>
    <w:rsid w:val="18837C7F"/>
    <w:rsid w:val="1889ADCC"/>
    <w:rsid w:val="1A01BD2B"/>
    <w:rsid w:val="1ADE8C85"/>
    <w:rsid w:val="1BFBFC25"/>
    <w:rsid w:val="1C7BFB23"/>
    <w:rsid w:val="1C887812"/>
    <w:rsid w:val="1D5CAF63"/>
    <w:rsid w:val="1D6E49F3"/>
    <w:rsid w:val="1E033FCA"/>
    <w:rsid w:val="1E5F780D"/>
    <w:rsid w:val="1E87A7AA"/>
    <w:rsid w:val="1F5A680C"/>
    <w:rsid w:val="1F9CDB65"/>
    <w:rsid w:val="1FDD16AE"/>
    <w:rsid w:val="206F3D9B"/>
    <w:rsid w:val="207BA2FF"/>
    <w:rsid w:val="219D0BA0"/>
    <w:rsid w:val="22599D30"/>
    <w:rsid w:val="23562EF8"/>
    <w:rsid w:val="23B0D5B8"/>
    <w:rsid w:val="243CBCC4"/>
    <w:rsid w:val="2499F8D2"/>
    <w:rsid w:val="24F003BE"/>
    <w:rsid w:val="2560337B"/>
    <w:rsid w:val="25625423"/>
    <w:rsid w:val="26474D09"/>
    <w:rsid w:val="276A7D5E"/>
    <w:rsid w:val="2A5A07A3"/>
    <w:rsid w:val="2A5C8FB9"/>
    <w:rsid w:val="2AE78DF6"/>
    <w:rsid w:val="2B4B97E7"/>
    <w:rsid w:val="2B9AAD44"/>
    <w:rsid w:val="2DE77225"/>
    <w:rsid w:val="2E74C059"/>
    <w:rsid w:val="2E82A370"/>
    <w:rsid w:val="2F44B42C"/>
    <w:rsid w:val="2FEB896B"/>
    <w:rsid w:val="3187EA11"/>
    <w:rsid w:val="31C0C320"/>
    <w:rsid w:val="31EE2FE1"/>
    <w:rsid w:val="31F36B02"/>
    <w:rsid w:val="32FB23DE"/>
    <w:rsid w:val="342E0BC1"/>
    <w:rsid w:val="34432CEF"/>
    <w:rsid w:val="347F4B12"/>
    <w:rsid w:val="36BB5E68"/>
    <w:rsid w:val="37557340"/>
    <w:rsid w:val="37F81254"/>
    <w:rsid w:val="380AF40D"/>
    <w:rsid w:val="39BBC3E0"/>
    <w:rsid w:val="3B111483"/>
    <w:rsid w:val="3B62BD75"/>
    <w:rsid w:val="3BD51247"/>
    <w:rsid w:val="3C25FA19"/>
    <w:rsid w:val="3DBE5FAB"/>
    <w:rsid w:val="3DE7329F"/>
    <w:rsid w:val="3F4A0F5C"/>
    <w:rsid w:val="3FC36B34"/>
    <w:rsid w:val="40B42EA8"/>
    <w:rsid w:val="42664E70"/>
    <w:rsid w:val="42693A3A"/>
    <w:rsid w:val="432F2CB5"/>
    <w:rsid w:val="435BC65E"/>
    <w:rsid w:val="44021ED1"/>
    <w:rsid w:val="4416D342"/>
    <w:rsid w:val="453236E2"/>
    <w:rsid w:val="45F28D61"/>
    <w:rsid w:val="467AFCB4"/>
    <w:rsid w:val="472E9185"/>
    <w:rsid w:val="475EBC72"/>
    <w:rsid w:val="48040C1D"/>
    <w:rsid w:val="495065D1"/>
    <w:rsid w:val="49E2A487"/>
    <w:rsid w:val="4ACAC3E1"/>
    <w:rsid w:val="4AFAA480"/>
    <w:rsid w:val="4B32F617"/>
    <w:rsid w:val="4BBA0601"/>
    <w:rsid w:val="4C39E987"/>
    <w:rsid w:val="4C99E945"/>
    <w:rsid w:val="4D43FE41"/>
    <w:rsid w:val="4D510069"/>
    <w:rsid w:val="4FB8DEBD"/>
    <w:rsid w:val="4FDA7ED3"/>
    <w:rsid w:val="50CAAF83"/>
    <w:rsid w:val="50FF539E"/>
    <w:rsid w:val="518FC049"/>
    <w:rsid w:val="52024984"/>
    <w:rsid w:val="52A1CB5E"/>
    <w:rsid w:val="53062F31"/>
    <w:rsid w:val="5428E904"/>
    <w:rsid w:val="54E95694"/>
    <w:rsid w:val="56BD9ABF"/>
    <w:rsid w:val="584BAE88"/>
    <w:rsid w:val="59577A96"/>
    <w:rsid w:val="59653892"/>
    <w:rsid w:val="59693B2A"/>
    <w:rsid w:val="59F75DE3"/>
    <w:rsid w:val="59FCD06B"/>
    <w:rsid w:val="5A1472BC"/>
    <w:rsid w:val="5A15B8F1"/>
    <w:rsid w:val="5B191BE9"/>
    <w:rsid w:val="5B7DE393"/>
    <w:rsid w:val="5C5FBDDE"/>
    <w:rsid w:val="5C9F1B99"/>
    <w:rsid w:val="5D00DAE0"/>
    <w:rsid w:val="5DD618B9"/>
    <w:rsid w:val="5DE564E9"/>
    <w:rsid w:val="5EE20EAA"/>
    <w:rsid w:val="603C6E7C"/>
    <w:rsid w:val="60630D46"/>
    <w:rsid w:val="60C5A3C8"/>
    <w:rsid w:val="60D1608F"/>
    <w:rsid w:val="60D8775F"/>
    <w:rsid w:val="6271C9DE"/>
    <w:rsid w:val="6315813B"/>
    <w:rsid w:val="63D78DEA"/>
    <w:rsid w:val="6425410C"/>
    <w:rsid w:val="6449A5D9"/>
    <w:rsid w:val="64E65201"/>
    <w:rsid w:val="657DA5B8"/>
    <w:rsid w:val="659DB643"/>
    <w:rsid w:val="678F88E2"/>
    <w:rsid w:val="67D9D6F6"/>
    <w:rsid w:val="695888C6"/>
    <w:rsid w:val="6B0B463C"/>
    <w:rsid w:val="6B1C9711"/>
    <w:rsid w:val="6B9981A5"/>
    <w:rsid w:val="6BEFDB99"/>
    <w:rsid w:val="6D8AE2D9"/>
    <w:rsid w:val="6DF2E240"/>
    <w:rsid w:val="6E199F8F"/>
    <w:rsid w:val="6F80AB40"/>
    <w:rsid w:val="6F9207D7"/>
    <w:rsid w:val="6FC1DDBE"/>
    <w:rsid w:val="70E5326D"/>
    <w:rsid w:val="710BBC0E"/>
    <w:rsid w:val="716E0BCB"/>
    <w:rsid w:val="71BF2F0B"/>
    <w:rsid w:val="721D8158"/>
    <w:rsid w:val="736B0E27"/>
    <w:rsid w:val="74BD0E82"/>
    <w:rsid w:val="7551C50B"/>
    <w:rsid w:val="75873021"/>
    <w:rsid w:val="75A6E794"/>
    <w:rsid w:val="75F1E458"/>
    <w:rsid w:val="77BF1767"/>
    <w:rsid w:val="7848767A"/>
    <w:rsid w:val="78E374EF"/>
    <w:rsid w:val="79708347"/>
    <w:rsid w:val="79F4B569"/>
    <w:rsid w:val="7AF439B3"/>
    <w:rsid w:val="7C1DE3CD"/>
    <w:rsid w:val="7C4651E5"/>
    <w:rsid w:val="7C503500"/>
    <w:rsid w:val="7CB5118A"/>
    <w:rsid w:val="7D298CF7"/>
    <w:rsid w:val="7EBFB684"/>
    <w:rsid w:val="7F3CCE8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A4FC0"/>
  <w15:chartTrackingRefBased/>
  <w15:docId w15:val="{B5F7C49B-F7A7-4D2D-9DCF-4B1F964E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5FE"/>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C6405"/>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F53E4E"/>
    <w:pPr>
      <w:ind w:left="720"/>
      <w:contextualSpacing/>
    </w:pPr>
  </w:style>
  <w:style w:type="character" w:styleId="CommentReference">
    <w:name w:val="annotation reference"/>
    <w:basedOn w:val="DefaultParagraphFont"/>
    <w:uiPriority w:val="99"/>
    <w:semiHidden/>
    <w:unhideWhenUsed/>
    <w:rsid w:val="00E027C5"/>
    <w:rPr>
      <w:sz w:val="16"/>
      <w:szCs w:val="16"/>
    </w:rPr>
  </w:style>
  <w:style w:type="paragraph" w:styleId="CommentText">
    <w:name w:val="annotation text"/>
    <w:basedOn w:val="Normal"/>
    <w:link w:val="CommentTextChar"/>
    <w:uiPriority w:val="99"/>
    <w:unhideWhenUsed/>
    <w:rsid w:val="00E027C5"/>
    <w:pPr>
      <w:spacing w:line="240" w:lineRule="auto"/>
    </w:pPr>
    <w:rPr>
      <w:color w:val="000000" w:themeColor="text1"/>
      <w:sz w:val="20"/>
      <w:szCs w:val="20"/>
    </w:rPr>
  </w:style>
  <w:style w:type="character" w:customStyle="1" w:styleId="CommentTextChar">
    <w:name w:val="Comment Text Char"/>
    <w:basedOn w:val="DefaultParagraphFont"/>
    <w:link w:val="CommentText"/>
    <w:uiPriority w:val="99"/>
    <w:rsid w:val="00E027C5"/>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A6BFE"/>
    <w:rPr>
      <w:rFonts w:asciiTheme="minorHAnsi" w:hAnsiTheme="minorHAnsi"/>
      <w:b/>
      <w:bCs/>
      <w:color w:val="auto"/>
    </w:rPr>
  </w:style>
  <w:style w:type="character" w:customStyle="1" w:styleId="CommentSubjectChar">
    <w:name w:val="Comment Subject Char"/>
    <w:basedOn w:val="CommentTextChar"/>
    <w:link w:val="CommentSubject"/>
    <w:uiPriority w:val="99"/>
    <w:semiHidden/>
    <w:rsid w:val="005A6BFE"/>
    <w:rPr>
      <w:rFonts w:ascii="Times New Roman" w:hAnsi="Times New Roman"/>
      <w:b/>
      <w:bCs/>
      <w:color w:val="000000" w:themeColor="text1"/>
      <w:sz w:val="20"/>
      <w:szCs w:val="20"/>
    </w:rPr>
  </w:style>
  <w:style w:type="character" w:styleId="Hyperlink">
    <w:name w:val="Hyperlink"/>
    <w:basedOn w:val="DefaultParagraphFont"/>
    <w:uiPriority w:val="99"/>
    <w:unhideWhenUsed/>
    <w:rsid w:val="00ED2B35"/>
    <w:rPr>
      <w:color w:val="0563C1"/>
      <w:u w:val="single"/>
    </w:rPr>
  </w:style>
  <w:style w:type="character" w:styleId="FollowedHyperlink">
    <w:name w:val="FollowedHyperlink"/>
    <w:basedOn w:val="DefaultParagraphFont"/>
    <w:uiPriority w:val="99"/>
    <w:semiHidden/>
    <w:unhideWhenUsed/>
    <w:rsid w:val="00ED2B35"/>
    <w:rPr>
      <w:color w:val="0563C1"/>
      <w:u w:val="single"/>
    </w:rPr>
  </w:style>
  <w:style w:type="paragraph" w:customStyle="1" w:styleId="msonormal0">
    <w:name w:val="msonormal"/>
    <w:basedOn w:val="Normal"/>
    <w:rsid w:val="00ED2B3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D8029A"/>
  </w:style>
  <w:style w:type="character" w:customStyle="1" w:styleId="eop">
    <w:name w:val="eop"/>
    <w:basedOn w:val="DefaultParagraphFont"/>
    <w:rsid w:val="00D8029A"/>
  </w:style>
  <w:style w:type="paragraph" w:customStyle="1" w:styleId="paragraph">
    <w:name w:val="paragraph"/>
    <w:basedOn w:val="Normal"/>
    <w:rsid w:val="00D8029A"/>
    <w:pPr>
      <w:spacing w:before="100" w:beforeAutospacing="1" w:after="100" w:afterAutospacing="1" w:line="240" w:lineRule="auto"/>
    </w:pPr>
    <w:rPr>
      <w:rFonts w:eastAsia="Times New Roman" w:cs="Times New Roman"/>
      <w:sz w:val="24"/>
      <w:szCs w:val="24"/>
    </w:rPr>
  </w:style>
  <w:style w:type="character" w:customStyle="1" w:styleId="findhit">
    <w:name w:val="findhit"/>
    <w:basedOn w:val="DefaultParagraphFont"/>
    <w:rsid w:val="00E80FDB"/>
  </w:style>
  <w:style w:type="paragraph" w:customStyle="1" w:styleId="EndNoteBibliographyTitle">
    <w:name w:val="EndNote Bibliography Title"/>
    <w:basedOn w:val="Normal"/>
    <w:link w:val="EndNoteBibliographyTitleChar"/>
    <w:rsid w:val="00753644"/>
    <w:pPr>
      <w:spacing w:after="0"/>
      <w:jc w:val="center"/>
    </w:pPr>
    <w:rPr>
      <w:rFonts w:ascii="Calibri" w:hAnsi="Calibri" w:cs="Calibri"/>
      <w:noProof/>
    </w:rPr>
  </w:style>
  <w:style w:type="character" w:customStyle="1" w:styleId="NormalWebChar">
    <w:name w:val="Normal (Web) Char"/>
    <w:basedOn w:val="DefaultParagraphFont"/>
    <w:link w:val="NormalWeb"/>
    <w:uiPriority w:val="99"/>
    <w:rsid w:val="00753644"/>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753644"/>
    <w:rPr>
      <w:rFonts w:ascii="Calibri" w:eastAsia="Times New Roman" w:hAnsi="Calibri" w:cs="Calibri"/>
      <w:noProof/>
      <w:sz w:val="24"/>
      <w:szCs w:val="24"/>
    </w:rPr>
  </w:style>
  <w:style w:type="paragraph" w:customStyle="1" w:styleId="EndNoteBibliography">
    <w:name w:val="EndNote Bibliography"/>
    <w:basedOn w:val="Normal"/>
    <w:link w:val="EndNoteBibliographyChar"/>
    <w:rsid w:val="00753644"/>
    <w:pPr>
      <w:spacing w:line="240" w:lineRule="auto"/>
    </w:pPr>
    <w:rPr>
      <w:rFonts w:ascii="Calibri" w:hAnsi="Calibri" w:cs="Calibri"/>
      <w:noProof/>
    </w:rPr>
  </w:style>
  <w:style w:type="character" w:customStyle="1" w:styleId="EndNoteBibliographyChar">
    <w:name w:val="EndNote Bibliography Char"/>
    <w:basedOn w:val="NormalWebChar"/>
    <w:link w:val="EndNoteBibliography"/>
    <w:rsid w:val="00753644"/>
    <w:rPr>
      <w:rFonts w:ascii="Calibri" w:eastAsia="Times New Roman" w:hAnsi="Calibri" w:cs="Calibri"/>
      <w:noProof/>
      <w:sz w:val="24"/>
      <w:szCs w:val="24"/>
    </w:rPr>
  </w:style>
  <w:style w:type="character" w:styleId="UnresolvedMention">
    <w:name w:val="Unresolved Mention"/>
    <w:basedOn w:val="DefaultParagraphFont"/>
    <w:uiPriority w:val="99"/>
    <w:semiHidden/>
    <w:unhideWhenUsed/>
    <w:rsid w:val="00753644"/>
    <w:rPr>
      <w:color w:val="605E5C"/>
      <w:shd w:val="clear" w:color="auto" w:fill="E1DFDD"/>
    </w:rPr>
  </w:style>
  <w:style w:type="character" w:customStyle="1" w:styleId="tabchar">
    <w:name w:val="tabchar"/>
    <w:basedOn w:val="DefaultParagraphFont"/>
    <w:rsid w:val="006F0E52"/>
  </w:style>
  <w:style w:type="paragraph" w:styleId="Revision">
    <w:name w:val="Revision"/>
    <w:hidden/>
    <w:uiPriority w:val="99"/>
    <w:semiHidden/>
    <w:rsid w:val="00C66F67"/>
    <w:pPr>
      <w:spacing w:after="0" w:line="240" w:lineRule="auto"/>
    </w:pPr>
  </w:style>
  <w:style w:type="character" w:styleId="LineNumber">
    <w:name w:val="line number"/>
    <w:basedOn w:val="DefaultParagraphFont"/>
    <w:uiPriority w:val="99"/>
    <w:semiHidden/>
    <w:unhideWhenUsed/>
    <w:rsid w:val="00CC1D2D"/>
  </w:style>
  <w:style w:type="paragraph" w:styleId="NoSpacing">
    <w:name w:val="No Spacing"/>
    <w:uiPriority w:val="1"/>
    <w:qFormat/>
    <w:rsid w:val="00F605FE"/>
    <w:pPr>
      <w:spacing w:after="0" w:line="240" w:lineRule="auto"/>
    </w:pPr>
    <w:rPr>
      <w:rFonts w:ascii="Times New Roman" w:hAnsi="Times New Roman"/>
    </w:rPr>
  </w:style>
  <w:style w:type="table" w:styleId="PlainTable2">
    <w:name w:val="Plain Table 2"/>
    <w:basedOn w:val="TableNormal"/>
    <w:uiPriority w:val="42"/>
    <w:rsid w:val="002C512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AE5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3240">
      <w:bodyDiv w:val="1"/>
      <w:marLeft w:val="0"/>
      <w:marRight w:val="0"/>
      <w:marTop w:val="0"/>
      <w:marBottom w:val="0"/>
      <w:divBdr>
        <w:top w:val="none" w:sz="0" w:space="0" w:color="auto"/>
        <w:left w:val="none" w:sz="0" w:space="0" w:color="auto"/>
        <w:bottom w:val="none" w:sz="0" w:space="0" w:color="auto"/>
        <w:right w:val="none" w:sz="0" w:space="0" w:color="auto"/>
      </w:divBdr>
      <w:divsChild>
        <w:div w:id="1846045768">
          <w:marLeft w:val="0"/>
          <w:marRight w:val="0"/>
          <w:marTop w:val="0"/>
          <w:marBottom w:val="0"/>
          <w:divBdr>
            <w:top w:val="none" w:sz="0" w:space="0" w:color="auto"/>
            <w:left w:val="none" w:sz="0" w:space="0" w:color="auto"/>
            <w:bottom w:val="none" w:sz="0" w:space="0" w:color="auto"/>
            <w:right w:val="none" w:sz="0" w:space="0" w:color="auto"/>
          </w:divBdr>
        </w:div>
        <w:div w:id="548685100">
          <w:marLeft w:val="0"/>
          <w:marRight w:val="0"/>
          <w:marTop w:val="0"/>
          <w:marBottom w:val="0"/>
          <w:divBdr>
            <w:top w:val="none" w:sz="0" w:space="0" w:color="auto"/>
            <w:left w:val="none" w:sz="0" w:space="0" w:color="auto"/>
            <w:bottom w:val="none" w:sz="0" w:space="0" w:color="auto"/>
            <w:right w:val="none" w:sz="0" w:space="0" w:color="auto"/>
          </w:divBdr>
        </w:div>
        <w:div w:id="1311207018">
          <w:marLeft w:val="0"/>
          <w:marRight w:val="0"/>
          <w:marTop w:val="0"/>
          <w:marBottom w:val="0"/>
          <w:divBdr>
            <w:top w:val="none" w:sz="0" w:space="0" w:color="auto"/>
            <w:left w:val="none" w:sz="0" w:space="0" w:color="auto"/>
            <w:bottom w:val="none" w:sz="0" w:space="0" w:color="auto"/>
            <w:right w:val="none" w:sz="0" w:space="0" w:color="auto"/>
          </w:divBdr>
        </w:div>
      </w:divsChild>
    </w:div>
    <w:div w:id="191959785">
      <w:bodyDiv w:val="1"/>
      <w:marLeft w:val="0"/>
      <w:marRight w:val="0"/>
      <w:marTop w:val="0"/>
      <w:marBottom w:val="0"/>
      <w:divBdr>
        <w:top w:val="none" w:sz="0" w:space="0" w:color="auto"/>
        <w:left w:val="none" w:sz="0" w:space="0" w:color="auto"/>
        <w:bottom w:val="none" w:sz="0" w:space="0" w:color="auto"/>
        <w:right w:val="none" w:sz="0" w:space="0" w:color="auto"/>
      </w:divBdr>
    </w:div>
    <w:div w:id="390159152">
      <w:bodyDiv w:val="1"/>
      <w:marLeft w:val="0"/>
      <w:marRight w:val="0"/>
      <w:marTop w:val="0"/>
      <w:marBottom w:val="0"/>
      <w:divBdr>
        <w:top w:val="none" w:sz="0" w:space="0" w:color="auto"/>
        <w:left w:val="none" w:sz="0" w:space="0" w:color="auto"/>
        <w:bottom w:val="none" w:sz="0" w:space="0" w:color="auto"/>
        <w:right w:val="none" w:sz="0" w:space="0" w:color="auto"/>
      </w:divBdr>
    </w:div>
    <w:div w:id="504708125">
      <w:bodyDiv w:val="1"/>
      <w:marLeft w:val="0"/>
      <w:marRight w:val="0"/>
      <w:marTop w:val="0"/>
      <w:marBottom w:val="0"/>
      <w:divBdr>
        <w:top w:val="none" w:sz="0" w:space="0" w:color="auto"/>
        <w:left w:val="none" w:sz="0" w:space="0" w:color="auto"/>
        <w:bottom w:val="none" w:sz="0" w:space="0" w:color="auto"/>
        <w:right w:val="none" w:sz="0" w:space="0" w:color="auto"/>
      </w:divBdr>
      <w:divsChild>
        <w:div w:id="757410910">
          <w:marLeft w:val="-2"/>
          <w:marRight w:val="0"/>
          <w:marTop w:val="0"/>
          <w:marBottom w:val="0"/>
          <w:divBdr>
            <w:top w:val="none" w:sz="0" w:space="0" w:color="auto"/>
            <w:left w:val="none" w:sz="0" w:space="0" w:color="auto"/>
            <w:bottom w:val="none" w:sz="0" w:space="0" w:color="auto"/>
            <w:right w:val="none" w:sz="0" w:space="0" w:color="auto"/>
          </w:divBdr>
        </w:div>
      </w:divsChild>
    </w:div>
    <w:div w:id="529077548">
      <w:bodyDiv w:val="1"/>
      <w:marLeft w:val="0"/>
      <w:marRight w:val="0"/>
      <w:marTop w:val="0"/>
      <w:marBottom w:val="0"/>
      <w:divBdr>
        <w:top w:val="none" w:sz="0" w:space="0" w:color="auto"/>
        <w:left w:val="none" w:sz="0" w:space="0" w:color="auto"/>
        <w:bottom w:val="none" w:sz="0" w:space="0" w:color="auto"/>
        <w:right w:val="none" w:sz="0" w:space="0" w:color="auto"/>
      </w:divBdr>
      <w:divsChild>
        <w:div w:id="1044868653">
          <w:marLeft w:val="0"/>
          <w:marRight w:val="0"/>
          <w:marTop w:val="0"/>
          <w:marBottom w:val="0"/>
          <w:divBdr>
            <w:top w:val="none" w:sz="0" w:space="0" w:color="auto"/>
            <w:left w:val="none" w:sz="0" w:space="0" w:color="auto"/>
            <w:bottom w:val="none" w:sz="0" w:space="0" w:color="auto"/>
            <w:right w:val="none" w:sz="0" w:space="0" w:color="auto"/>
          </w:divBdr>
        </w:div>
        <w:div w:id="1569457181">
          <w:marLeft w:val="0"/>
          <w:marRight w:val="0"/>
          <w:marTop w:val="0"/>
          <w:marBottom w:val="0"/>
          <w:divBdr>
            <w:top w:val="none" w:sz="0" w:space="0" w:color="auto"/>
            <w:left w:val="none" w:sz="0" w:space="0" w:color="auto"/>
            <w:bottom w:val="none" w:sz="0" w:space="0" w:color="auto"/>
            <w:right w:val="none" w:sz="0" w:space="0" w:color="auto"/>
          </w:divBdr>
        </w:div>
        <w:div w:id="1582790335">
          <w:marLeft w:val="0"/>
          <w:marRight w:val="0"/>
          <w:marTop w:val="0"/>
          <w:marBottom w:val="0"/>
          <w:divBdr>
            <w:top w:val="none" w:sz="0" w:space="0" w:color="auto"/>
            <w:left w:val="none" w:sz="0" w:space="0" w:color="auto"/>
            <w:bottom w:val="none" w:sz="0" w:space="0" w:color="auto"/>
            <w:right w:val="none" w:sz="0" w:space="0" w:color="auto"/>
          </w:divBdr>
        </w:div>
      </w:divsChild>
    </w:div>
    <w:div w:id="755322604">
      <w:bodyDiv w:val="1"/>
      <w:marLeft w:val="0"/>
      <w:marRight w:val="0"/>
      <w:marTop w:val="0"/>
      <w:marBottom w:val="0"/>
      <w:divBdr>
        <w:top w:val="none" w:sz="0" w:space="0" w:color="auto"/>
        <w:left w:val="none" w:sz="0" w:space="0" w:color="auto"/>
        <w:bottom w:val="none" w:sz="0" w:space="0" w:color="auto"/>
        <w:right w:val="none" w:sz="0" w:space="0" w:color="auto"/>
      </w:divBdr>
    </w:div>
    <w:div w:id="1487286945">
      <w:bodyDiv w:val="1"/>
      <w:marLeft w:val="0"/>
      <w:marRight w:val="0"/>
      <w:marTop w:val="0"/>
      <w:marBottom w:val="0"/>
      <w:divBdr>
        <w:top w:val="none" w:sz="0" w:space="0" w:color="auto"/>
        <w:left w:val="none" w:sz="0" w:space="0" w:color="auto"/>
        <w:bottom w:val="none" w:sz="0" w:space="0" w:color="auto"/>
        <w:right w:val="none" w:sz="0" w:space="0" w:color="auto"/>
      </w:divBdr>
    </w:div>
    <w:div w:id="1505321545">
      <w:bodyDiv w:val="1"/>
      <w:marLeft w:val="0"/>
      <w:marRight w:val="0"/>
      <w:marTop w:val="0"/>
      <w:marBottom w:val="0"/>
      <w:divBdr>
        <w:top w:val="none" w:sz="0" w:space="0" w:color="auto"/>
        <w:left w:val="none" w:sz="0" w:space="0" w:color="auto"/>
        <w:bottom w:val="none" w:sz="0" w:space="0" w:color="auto"/>
        <w:right w:val="none" w:sz="0" w:space="0" w:color="auto"/>
      </w:divBdr>
    </w:div>
    <w:div w:id="1505632172">
      <w:bodyDiv w:val="1"/>
      <w:marLeft w:val="0"/>
      <w:marRight w:val="0"/>
      <w:marTop w:val="0"/>
      <w:marBottom w:val="0"/>
      <w:divBdr>
        <w:top w:val="none" w:sz="0" w:space="0" w:color="auto"/>
        <w:left w:val="none" w:sz="0" w:space="0" w:color="auto"/>
        <w:bottom w:val="none" w:sz="0" w:space="0" w:color="auto"/>
        <w:right w:val="none" w:sz="0" w:space="0" w:color="auto"/>
      </w:divBdr>
    </w:div>
    <w:div w:id="1516528944">
      <w:bodyDiv w:val="1"/>
      <w:marLeft w:val="0"/>
      <w:marRight w:val="0"/>
      <w:marTop w:val="0"/>
      <w:marBottom w:val="0"/>
      <w:divBdr>
        <w:top w:val="none" w:sz="0" w:space="0" w:color="auto"/>
        <w:left w:val="none" w:sz="0" w:space="0" w:color="auto"/>
        <w:bottom w:val="none" w:sz="0" w:space="0" w:color="auto"/>
        <w:right w:val="none" w:sz="0" w:space="0" w:color="auto"/>
      </w:divBdr>
    </w:div>
    <w:div w:id="1570382856">
      <w:bodyDiv w:val="1"/>
      <w:marLeft w:val="0"/>
      <w:marRight w:val="0"/>
      <w:marTop w:val="0"/>
      <w:marBottom w:val="0"/>
      <w:divBdr>
        <w:top w:val="none" w:sz="0" w:space="0" w:color="auto"/>
        <w:left w:val="none" w:sz="0" w:space="0" w:color="auto"/>
        <w:bottom w:val="none" w:sz="0" w:space="0" w:color="auto"/>
        <w:right w:val="none" w:sz="0" w:space="0" w:color="auto"/>
      </w:divBdr>
      <w:divsChild>
        <w:div w:id="1677808912">
          <w:marLeft w:val="0"/>
          <w:marRight w:val="0"/>
          <w:marTop w:val="0"/>
          <w:marBottom w:val="0"/>
          <w:divBdr>
            <w:top w:val="none" w:sz="0" w:space="0" w:color="auto"/>
            <w:left w:val="none" w:sz="0" w:space="0" w:color="auto"/>
            <w:bottom w:val="none" w:sz="0" w:space="0" w:color="auto"/>
            <w:right w:val="none" w:sz="0" w:space="0" w:color="auto"/>
          </w:divBdr>
          <w:divsChild>
            <w:div w:id="1959022250">
              <w:marLeft w:val="0"/>
              <w:marRight w:val="0"/>
              <w:marTop w:val="0"/>
              <w:marBottom w:val="0"/>
              <w:divBdr>
                <w:top w:val="none" w:sz="0" w:space="0" w:color="auto"/>
                <w:left w:val="none" w:sz="0" w:space="0" w:color="auto"/>
                <w:bottom w:val="none" w:sz="0" w:space="0" w:color="auto"/>
                <w:right w:val="none" w:sz="0" w:space="0" w:color="auto"/>
              </w:divBdr>
            </w:div>
          </w:divsChild>
        </w:div>
        <w:div w:id="1980914177">
          <w:marLeft w:val="0"/>
          <w:marRight w:val="0"/>
          <w:marTop w:val="0"/>
          <w:marBottom w:val="0"/>
          <w:divBdr>
            <w:top w:val="none" w:sz="0" w:space="0" w:color="auto"/>
            <w:left w:val="none" w:sz="0" w:space="0" w:color="auto"/>
            <w:bottom w:val="none" w:sz="0" w:space="0" w:color="auto"/>
            <w:right w:val="none" w:sz="0" w:space="0" w:color="auto"/>
          </w:divBdr>
          <w:divsChild>
            <w:div w:id="1598755914">
              <w:marLeft w:val="0"/>
              <w:marRight w:val="0"/>
              <w:marTop w:val="0"/>
              <w:marBottom w:val="0"/>
              <w:divBdr>
                <w:top w:val="none" w:sz="0" w:space="0" w:color="auto"/>
                <w:left w:val="none" w:sz="0" w:space="0" w:color="auto"/>
                <w:bottom w:val="none" w:sz="0" w:space="0" w:color="auto"/>
                <w:right w:val="none" w:sz="0" w:space="0" w:color="auto"/>
              </w:divBdr>
            </w:div>
          </w:divsChild>
        </w:div>
        <w:div w:id="220362632">
          <w:marLeft w:val="0"/>
          <w:marRight w:val="0"/>
          <w:marTop w:val="0"/>
          <w:marBottom w:val="0"/>
          <w:divBdr>
            <w:top w:val="none" w:sz="0" w:space="0" w:color="auto"/>
            <w:left w:val="none" w:sz="0" w:space="0" w:color="auto"/>
            <w:bottom w:val="none" w:sz="0" w:space="0" w:color="auto"/>
            <w:right w:val="none" w:sz="0" w:space="0" w:color="auto"/>
          </w:divBdr>
          <w:divsChild>
            <w:div w:id="2010137929">
              <w:marLeft w:val="0"/>
              <w:marRight w:val="0"/>
              <w:marTop w:val="0"/>
              <w:marBottom w:val="0"/>
              <w:divBdr>
                <w:top w:val="none" w:sz="0" w:space="0" w:color="auto"/>
                <w:left w:val="none" w:sz="0" w:space="0" w:color="auto"/>
                <w:bottom w:val="none" w:sz="0" w:space="0" w:color="auto"/>
                <w:right w:val="none" w:sz="0" w:space="0" w:color="auto"/>
              </w:divBdr>
            </w:div>
          </w:divsChild>
        </w:div>
        <w:div w:id="2144348188">
          <w:marLeft w:val="0"/>
          <w:marRight w:val="0"/>
          <w:marTop w:val="0"/>
          <w:marBottom w:val="0"/>
          <w:divBdr>
            <w:top w:val="none" w:sz="0" w:space="0" w:color="auto"/>
            <w:left w:val="none" w:sz="0" w:space="0" w:color="auto"/>
            <w:bottom w:val="none" w:sz="0" w:space="0" w:color="auto"/>
            <w:right w:val="none" w:sz="0" w:space="0" w:color="auto"/>
          </w:divBdr>
          <w:divsChild>
            <w:div w:id="1088431150">
              <w:marLeft w:val="0"/>
              <w:marRight w:val="0"/>
              <w:marTop w:val="0"/>
              <w:marBottom w:val="0"/>
              <w:divBdr>
                <w:top w:val="none" w:sz="0" w:space="0" w:color="auto"/>
                <w:left w:val="none" w:sz="0" w:space="0" w:color="auto"/>
                <w:bottom w:val="none" w:sz="0" w:space="0" w:color="auto"/>
                <w:right w:val="none" w:sz="0" w:space="0" w:color="auto"/>
              </w:divBdr>
            </w:div>
          </w:divsChild>
        </w:div>
        <w:div w:id="361590942">
          <w:marLeft w:val="0"/>
          <w:marRight w:val="0"/>
          <w:marTop w:val="0"/>
          <w:marBottom w:val="0"/>
          <w:divBdr>
            <w:top w:val="none" w:sz="0" w:space="0" w:color="auto"/>
            <w:left w:val="none" w:sz="0" w:space="0" w:color="auto"/>
            <w:bottom w:val="none" w:sz="0" w:space="0" w:color="auto"/>
            <w:right w:val="none" w:sz="0" w:space="0" w:color="auto"/>
          </w:divBdr>
          <w:divsChild>
            <w:div w:id="1001347386">
              <w:marLeft w:val="0"/>
              <w:marRight w:val="0"/>
              <w:marTop w:val="0"/>
              <w:marBottom w:val="0"/>
              <w:divBdr>
                <w:top w:val="none" w:sz="0" w:space="0" w:color="auto"/>
                <w:left w:val="none" w:sz="0" w:space="0" w:color="auto"/>
                <w:bottom w:val="none" w:sz="0" w:space="0" w:color="auto"/>
                <w:right w:val="none" w:sz="0" w:space="0" w:color="auto"/>
              </w:divBdr>
            </w:div>
          </w:divsChild>
        </w:div>
        <w:div w:id="44917954">
          <w:marLeft w:val="0"/>
          <w:marRight w:val="0"/>
          <w:marTop w:val="0"/>
          <w:marBottom w:val="0"/>
          <w:divBdr>
            <w:top w:val="none" w:sz="0" w:space="0" w:color="auto"/>
            <w:left w:val="none" w:sz="0" w:space="0" w:color="auto"/>
            <w:bottom w:val="none" w:sz="0" w:space="0" w:color="auto"/>
            <w:right w:val="none" w:sz="0" w:space="0" w:color="auto"/>
          </w:divBdr>
          <w:divsChild>
            <w:div w:id="124740261">
              <w:marLeft w:val="0"/>
              <w:marRight w:val="0"/>
              <w:marTop w:val="0"/>
              <w:marBottom w:val="0"/>
              <w:divBdr>
                <w:top w:val="none" w:sz="0" w:space="0" w:color="auto"/>
                <w:left w:val="none" w:sz="0" w:space="0" w:color="auto"/>
                <w:bottom w:val="none" w:sz="0" w:space="0" w:color="auto"/>
                <w:right w:val="none" w:sz="0" w:space="0" w:color="auto"/>
              </w:divBdr>
            </w:div>
          </w:divsChild>
        </w:div>
        <w:div w:id="2005467919">
          <w:marLeft w:val="0"/>
          <w:marRight w:val="0"/>
          <w:marTop w:val="0"/>
          <w:marBottom w:val="0"/>
          <w:divBdr>
            <w:top w:val="none" w:sz="0" w:space="0" w:color="auto"/>
            <w:left w:val="none" w:sz="0" w:space="0" w:color="auto"/>
            <w:bottom w:val="none" w:sz="0" w:space="0" w:color="auto"/>
            <w:right w:val="none" w:sz="0" w:space="0" w:color="auto"/>
          </w:divBdr>
          <w:divsChild>
            <w:div w:id="2095275258">
              <w:marLeft w:val="0"/>
              <w:marRight w:val="0"/>
              <w:marTop w:val="0"/>
              <w:marBottom w:val="0"/>
              <w:divBdr>
                <w:top w:val="none" w:sz="0" w:space="0" w:color="auto"/>
                <w:left w:val="none" w:sz="0" w:space="0" w:color="auto"/>
                <w:bottom w:val="none" w:sz="0" w:space="0" w:color="auto"/>
                <w:right w:val="none" w:sz="0" w:space="0" w:color="auto"/>
              </w:divBdr>
            </w:div>
          </w:divsChild>
        </w:div>
        <w:div w:id="1431051545">
          <w:marLeft w:val="0"/>
          <w:marRight w:val="0"/>
          <w:marTop w:val="0"/>
          <w:marBottom w:val="0"/>
          <w:divBdr>
            <w:top w:val="none" w:sz="0" w:space="0" w:color="auto"/>
            <w:left w:val="none" w:sz="0" w:space="0" w:color="auto"/>
            <w:bottom w:val="none" w:sz="0" w:space="0" w:color="auto"/>
            <w:right w:val="none" w:sz="0" w:space="0" w:color="auto"/>
          </w:divBdr>
          <w:divsChild>
            <w:div w:id="1905338526">
              <w:marLeft w:val="0"/>
              <w:marRight w:val="0"/>
              <w:marTop w:val="0"/>
              <w:marBottom w:val="0"/>
              <w:divBdr>
                <w:top w:val="none" w:sz="0" w:space="0" w:color="auto"/>
                <w:left w:val="none" w:sz="0" w:space="0" w:color="auto"/>
                <w:bottom w:val="none" w:sz="0" w:space="0" w:color="auto"/>
                <w:right w:val="none" w:sz="0" w:space="0" w:color="auto"/>
              </w:divBdr>
            </w:div>
          </w:divsChild>
        </w:div>
        <w:div w:id="843981829">
          <w:marLeft w:val="0"/>
          <w:marRight w:val="0"/>
          <w:marTop w:val="0"/>
          <w:marBottom w:val="0"/>
          <w:divBdr>
            <w:top w:val="none" w:sz="0" w:space="0" w:color="auto"/>
            <w:left w:val="none" w:sz="0" w:space="0" w:color="auto"/>
            <w:bottom w:val="none" w:sz="0" w:space="0" w:color="auto"/>
            <w:right w:val="none" w:sz="0" w:space="0" w:color="auto"/>
          </w:divBdr>
          <w:divsChild>
            <w:div w:id="1752241905">
              <w:marLeft w:val="0"/>
              <w:marRight w:val="0"/>
              <w:marTop w:val="0"/>
              <w:marBottom w:val="0"/>
              <w:divBdr>
                <w:top w:val="none" w:sz="0" w:space="0" w:color="auto"/>
                <w:left w:val="none" w:sz="0" w:space="0" w:color="auto"/>
                <w:bottom w:val="none" w:sz="0" w:space="0" w:color="auto"/>
                <w:right w:val="none" w:sz="0" w:space="0" w:color="auto"/>
              </w:divBdr>
            </w:div>
          </w:divsChild>
        </w:div>
        <w:div w:id="920522396">
          <w:marLeft w:val="0"/>
          <w:marRight w:val="0"/>
          <w:marTop w:val="0"/>
          <w:marBottom w:val="0"/>
          <w:divBdr>
            <w:top w:val="none" w:sz="0" w:space="0" w:color="auto"/>
            <w:left w:val="none" w:sz="0" w:space="0" w:color="auto"/>
            <w:bottom w:val="none" w:sz="0" w:space="0" w:color="auto"/>
            <w:right w:val="none" w:sz="0" w:space="0" w:color="auto"/>
          </w:divBdr>
          <w:divsChild>
            <w:div w:id="1769693319">
              <w:marLeft w:val="0"/>
              <w:marRight w:val="0"/>
              <w:marTop w:val="0"/>
              <w:marBottom w:val="0"/>
              <w:divBdr>
                <w:top w:val="none" w:sz="0" w:space="0" w:color="auto"/>
                <w:left w:val="none" w:sz="0" w:space="0" w:color="auto"/>
                <w:bottom w:val="none" w:sz="0" w:space="0" w:color="auto"/>
                <w:right w:val="none" w:sz="0" w:space="0" w:color="auto"/>
              </w:divBdr>
            </w:div>
          </w:divsChild>
        </w:div>
        <w:div w:id="1246692839">
          <w:marLeft w:val="0"/>
          <w:marRight w:val="0"/>
          <w:marTop w:val="0"/>
          <w:marBottom w:val="0"/>
          <w:divBdr>
            <w:top w:val="none" w:sz="0" w:space="0" w:color="auto"/>
            <w:left w:val="none" w:sz="0" w:space="0" w:color="auto"/>
            <w:bottom w:val="none" w:sz="0" w:space="0" w:color="auto"/>
            <w:right w:val="none" w:sz="0" w:space="0" w:color="auto"/>
          </w:divBdr>
          <w:divsChild>
            <w:div w:id="2029677994">
              <w:marLeft w:val="0"/>
              <w:marRight w:val="0"/>
              <w:marTop w:val="0"/>
              <w:marBottom w:val="0"/>
              <w:divBdr>
                <w:top w:val="none" w:sz="0" w:space="0" w:color="auto"/>
                <w:left w:val="none" w:sz="0" w:space="0" w:color="auto"/>
                <w:bottom w:val="none" w:sz="0" w:space="0" w:color="auto"/>
                <w:right w:val="none" w:sz="0" w:space="0" w:color="auto"/>
              </w:divBdr>
            </w:div>
          </w:divsChild>
        </w:div>
        <w:div w:id="1072431422">
          <w:marLeft w:val="0"/>
          <w:marRight w:val="0"/>
          <w:marTop w:val="0"/>
          <w:marBottom w:val="0"/>
          <w:divBdr>
            <w:top w:val="none" w:sz="0" w:space="0" w:color="auto"/>
            <w:left w:val="none" w:sz="0" w:space="0" w:color="auto"/>
            <w:bottom w:val="none" w:sz="0" w:space="0" w:color="auto"/>
            <w:right w:val="none" w:sz="0" w:space="0" w:color="auto"/>
          </w:divBdr>
          <w:divsChild>
            <w:div w:id="163979715">
              <w:marLeft w:val="0"/>
              <w:marRight w:val="0"/>
              <w:marTop w:val="0"/>
              <w:marBottom w:val="0"/>
              <w:divBdr>
                <w:top w:val="none" w:sz="0" w:space="0" w:color="auto"/>
                <w:left w:val="none" w:sz="0" w:space="0" w:color="auto"/>
                <w:bottom w:val="none" w:sz="0" w:space="0" w:color="auto"/>
                <w:right w:val="none" w:sz="0" w:space="0" w:color="auto"/>
              </w:divBdr>
            </w:div>
          </w:divsChild>
        </w:div>
        <w:div w:id="1732271706">
          <w:marLeft w:val="0"/>
          <w:marRight w:val="0"/>
          <w:marTop w:val="0"/>
          <w:marBottom w:val="0"/>
          <w:divBdr>
            <w:top w:val="none" w:sz="0" w:space="0" w:color="auto"/>
            <w:left w:val="none" w:sz="0" w:space="0" w:color="auto"/>
            <w:bottom w:val="none" w:sz="0" w:space="0" w:color="auto"/>
            <w:right w:val="none" w:sz="0" w:space="0" w:color="auto"/>
          </w:divBdr>
          <w:divsChild>
            <w:div w:id="490298807">
              <w:marLeft w:val="0"/>
              <w:marRight w:val="0"/>
              <w:marTop w:val="0"/>
              <w:marBottom w:val="0"/>
              <w:divBdr>
                <w:top w:val="none" w:sz="0" w:space="0" w:color="auto"/>
                <w:left w:val="none" w:sz="0" w:space="0" w:color="auto"/>
                <w:bottom w:val="none" w:sz="0" w:space="0" w:color="auto"/>
                <w:right w:val="none" w:sz="0" w:space="0" w:color="auto"/>
              </w:divBdr>
            </w:div>
          </w:divsChild>
        </w:div>
        <w:div w:id="1060056532">
          <w:marLeft w:val="0"/>
          <w:marRight w:val="0"/>
          <w:marTop w:val="0"/>
          <w:marBottom w:val="0"/>
          <w:divBdr>
            <w:top w:val="none" w:sz="0" w:space="0" w:color="auto"/>
            <w:left w:val="none" w:sz="0" w:space="0" w:color="auto"/>
            <w:bottom w:val="none" w:sz="0" w:space="0" w:color="auto"/>
            <w:right w:val="none" w:sz="0" w:space="0" w:color="auto"/>
          </w:divBdr>
          <w:divsChild>
            <w:div w:id="1347830797">
              <w:marLeft w:val="0"/>
              <w:marRight w:val="0"/>
              <w:marTop w:val="0"/>
              <w:marBottom w:val="0"/>
              <w:divBdr>
                <w:top w:val="none" w:sz="0" w:space="0" w:color="auto"/>
                <w:left w:val="none" w:sz="0" w:space="0" w:color="auto"/>
                <w:bottom w:val="none" w:sz="0" w:space="0" w:color="auto"/>
                <w:right w:val="none" w:sz="0" w:space="0" w:color="auto"/>
              </w:divBdr>
            </w:div>
          </w:divsChild>
        </w:div>
        <w:div w:id="1807114803">
          <w:marLeft w:val="0"/>
          <w:marRight w:val="0"/>
          <w:marTop w:val="0"/>
          <w:marBottom w:val="0"/>
          <w:divBdr>
            <w:top w:val="none" w:sz="0" w:space="0" w:color="auto"/>
            <w:left w:val="none" w:sz="0" w:space="0" w:color="auto"/>
            <w:bottom w:val="none" w:sz="0" w:space="0" w:color="auto"/>
            <w:right w:val="none" w:sz="0" w:space="0" w:color="auto"/>
          </w:divBdr>
          <w:divsChild>
            <w:div w:id="826434680">
              <w:marLeft w:val="0"/>
              <w:marRight w:val="0"/>
              <w:marTop w:val="0"/>
              <w:marBottom w:val="0"/>
              <w:divBdr>
                <w:top w:val="none" w:sz="0" w:space="0" w:color="auto"/>
                <w:left w:val="none" w:sz="0" w:space="0" w:color="auto"/>
                <w:bottom w:val="none" w:sz="0" w:space="0" w:color="auto"/>
                <w:right w:val="none" w:sz="0" w:space="0" w:color="auto"/>
              </w:divBdr>
            </w:div>
          </w:divsChild>
        </w:div>
        <w:div w:id="1716733800">
          <w:marLeft w:val="0"/>
          <w:marRight w:val="0"/>
          <w:marTop w:val="0"/>
          <w:marBottom w:val="0"/>
          <w:divBdr>
            <w:top w:val="none" w:sz="0" w:space="0" w:color="auto"/>
            <w:left w:val="none" w:sz="0" w:space="0" w:color="auto"/>
            <w:bottom w:val="none" w:sz="0" w:space="0" w:color="auto"/>
            <w:right w:val="none" w:sz="0" w:space="0" w:color="auto"/>
          </w:divBdr>
          <w:divsChild>
            <w:div w:id="1428816735">
              <w:marLeft w:val="0"/>
              <w:marRight w:val="0"/>
              <w:marTop w:val="0"/>
              <w:marBottom w:val="0"/>
              <w:divBdr>
                <w:top w:val="none" w:sz="0" w:space="0" w:color="auto"/>
                <w:left w:val="none" w:sz="0" w:space="0" w:color="auto"/>
                <w:bottom w:val="none" w:sz="0" w:space="0" w:color="auto"/>
                <w:right w:val="none" w:sz="0" w:space="0" w:color="auto"/>
              </w:divBdr>
            </w:div>
          </w:divsChild>
        </w:div>
        <w:div w:id="2116511037">
          <w:marLeft w:val="0"/>
          <w:marRight w:val="0"/>
          <w:marTop w:val="0"/>
          <w:marBottom w:val="0"/>
          <w:divBdr>
            <w:top w:val="none" w:sz="0" w:space="0" w:color="auto"/>
            <w:left w:val="none" w:sz="0" w:space="0" w:color="auto"/>
            <w:bottom w:val="none" w:sz="0" w:space="0" w:color="auto"/>
            <w:right w:val="none" w:sz="0" w:space="0" w:color="auto"/>
          </w:divBdr>
          <w:divsChild>
            <w:div w:id="2018461214">
              <w:marLeft w:val="0"/>
              <w:marRight w:val="0"/>
              <w:marTop w:val="0"/>
              <w:marBottom w:val="0"/>
              <w:divBdr>
                <w:top w:val="none" w:sz="0" w:space="0" w:color="auto"/>
                <w:left w:val="none" w:sz="0" w:space="0" w:color="auto"/>
                <w:bottom w:val="none" w:sz="0" w:space="0" w:color="auto"/>
                <w:right w:val="none" w:sz="0" w:space="0" w:color="auto"/>
              </w:divBdr>
            </w:div>
          </w:divsChild>
        </w:div>
        <w:div w:id="616061875">
          <w:marLeft w:val="0"/>
          <w:marRight w:val="0"/>
          <w:marTop w:val="0"/>
          <w:marBottom w:val="0"/>
          <w:divBdr>
            <w:top w:val="none" w:sz="0" w:space="0" w:color="auto"/>
            <w:left w:val="none" w:sz="0" w:space="0" w:color="auto"/>
            <w:bottom w:val="none" w:sz="0" w:space="0" w:color="auto"/>
            <w:right w:val="none" w:sz="0" w:space="0" w:color="auto"/>
          </w:divBdr>
          <w:divsChild>
            <w:div w:id="1836608974">
              <w:marLeft w:val="0"/>
              <w:marRight w:val="0"/>
              <w:marTop w:val="0"/>
              <w:marBottom w:val="0"/>
              <w:divBdr>
                <w:top w:val="none" w:sz="0" w:space="0" w:color="auto"/>
                <w:left w:val="none" w:sz="0" w:space="0" w:color="auto"/>
                <w:bottom w:val="none" w:sz="0" w:space="0" w:color="auto"/>
                <w:right w:val="none" w:sz="0" w:space="0" w:color="auto"/>
              </w:divBdr>
            </w:div>
          </w:divsChild>
        </w:div>
        <w:div w:id="701438403">
          <w:marLeft w:val="0"/>
          <w:marRight w:val="0"/>
          <w:marTop w:val="0"/>
          <w:marBottom w:val="0"/>
          <w:divBdr>
            <w:top w:val="none" w:sz="0" w:space="0" w:color="auto"/>
            <w:left w:val="none" w:sz="0" w:space="0" w:color="auto"/>
            <w:bottom w:val="none" w:sz="0" w:space="0" w:color="auto"/>
            <w:right w:val="none" w:sz="0" w:space="0" w:color="auto"/>
          </w:divBdr>
          <w:divsChild>
            <w:div w:id="1959138226">
              <w:marLeft w:val="0"/>
              <w:marRight w:val="0"/>
              <w:marTop w:val="0"/>
              <w:marBottom w:val="0"/>
              <w:divBdr>
                <w:top w:val="none" w:sz="0" w:space="0" w:color="auto"/>
                <w:left w:val="none" w:sz="0" w:space="0" w:color="auto"/>
                <w:bottom w:val="none" w:sz="0" w:space="0" w:color="auto"/>
                <w:right w:val="none" w:sz="0" w:space="0" w:color="auto"/>
              </w:divBdr>
            </w:div>
          </w:divsChild>
        </w:div>
        <w:div w:id="769204474">
          <w:marLeft w:val="0"/>
          <w:marRight w:val="0"/>
          <w:marTop w:val="0"/>
          <w:marBottom w:val="0"/>
          <w:divBdr>
            <w:top w:val="none" w:sz="0" w:space="0" w:color="auto"/>
            <w:left w:val="none" w:sz="0" w:space="0" w:color="auto"/>
            <w:bottom w:val="none" w:sz="0" w:space="0" w:color="auto"/>
            <w:right w:val="none" w:sz="0" w:space="0" w:color="auto"/>
          </w:divBdr>
          <w:divsChild>
            <w:div w:id="1624656906">
              <w:marLeft w:val="0"/>
              <w:marRight w:val="0"/>
              <w:marTop w:val="0"/>
              <w:marBottom w:val="0"/>
              <w:divBdr>
                <w:top w:val="none" w:sz="0" w:space="0" w:color="auto"/>
                <w:left w:val="none" w:sz="0" w:space="0" w:color="auto"/>
                <w:bottom w:val="none" w:sz="0" w:space="0" w:color="auto"/>
                <w:right w:val="none" w:sz="0" w:space="0" w:color="auto"/>
              </w:divBdr>
            </w:div>
          </w:divsChild>
        </w:div>
        <w:div w:id="474957752">
          <w:marLeft w:val="0"/>
          <w:marRight w:val="0"/>
          <w:marTop w:val="0"/>
          <w:marBottom w:val="0"/>
          <w:divBdr>
            <w:top w:val="none" w:sz="0" w:space="0" w:color="auto"/>
            <w:left w:val="none" w:sz="0" w:space="0" w:color="auto"/>
            <w:bottom w:val="none" w:sz="0" w:space="0" w:color="auto"/>
            <w:right w:val="none" w:sz="0" w:space="0" w:color="auto"/>
          </w:divBdr>
          <w:divsChild>
            <w:div w:id="682513508">
              <w:marLeft w:val="0"/>
              <w:marRight w:val="0"/>
              <w:marTop w:val="0"/>
              <w:marBottom w:val="0"/>
              <w:divBdr>
                <w:top w:val="none" w:sz="0" w:space="0" w:color="auto"/>
                <w:left w:val="none" w:sz="0" w:space="0" w:color="auto"/>
                <w:bottom w:val="none" w:sz="0" w:space="0" w:color="auto"/>
                <w:right w:val="none" w:sz="0" w:space="0" w:color="auto"/>
              </w:divBdr>
            </w:div>
          </w:divsChild>
        </w:div>
        <w:div w:id="475799971">
          <w:marLeft w:val="0"/>
          <w:marRight w:val="0"/>
          <w:marTop w:val="0"/>
          <w:marBottom w:val="0"/>
          <w:divBdr>
            <w:top w:val="none" w:sz="0" w:space="0" w:color="auto"/>
            <w:left w:val="none" w:sz="0" w:space="0" w:color="auto"/>
            <w:bottom w:val="none" w:sz="0" w:space="0" w:color="auto"/>
            <w:right w:val="none" w:sz="0" w:space="0" w:color="auto"/>
          </w:divBdr>
          <w:divsChild>
            <w:div w:id="1662163">
              <w:marLeft w:val="0"/>
              <w:marRight w:val="0"/>
              <w:marTop w:val="0"/>
              <w:marBottom w:val="0"/>
              <w:divBdr>
                <w:top w:val="none" w:sz="0" w:space="0" w:color="auto"/>
                <w:left w:val="none" w:sz="0" w:space="0" w:color="auto"/>
                <w:bottom w:val="none" w:sz="0" w:space="0" w:color="auto"/>
                <w:right w:val="none" w:sz="0" w:space="0" w:color="auto"/>
              </w:divBdr>
            </w:div>
          </w:divsChild>
        </w:div>
        <w:div w:id="894464858">
          <w:marLeft w:val="0"/>
          <w:marRight w:val="0"/>
          <w:marTop w:val="0"/>
          <w:marBottom w:val="0"/>
          <w:divBdr>
            <w:top w:val="none" w:sz="0" w:space="0" w:color="auto"/>
            <w:left w:val="none" w:sz="0" w:space="0" w:color="auto"/>
            <w:bottom w:val="none" w:sz="0" w:space="0" w:color="auto"/>
            <w:right w:val="none" w:sz="0" w:space="0" w:color="auto"/>
          </w:divBdr>
          <w:divsChild>
            <w:div w:id="232935901">
              <w:marLeft w:val="0"/>
              <w:marRight w:val="0"/>
              <w:marTop w:val="0"/>
              <w:marBottom w:val="0"/>
              <w:divBdr>
                <w:top w:val="none" w:sz="0" w:space="0" w:color="auto"/>
                <w:left w:val="none" w:sz="0" w:space="0" w:color="auto"/>
                <w:bottom w:val="none" w:sz="0" w:space="0" w:color="auto"/>
                <w:right w:val="none" w:sz="0" w:space="0" w:color="auto"/>
              </w:divBdr>
            </w:div>
          </w:divsChild>
        </w:div>
        <w:div w:id="1173760279">
          <w:marLeft w:val="0"/>
          <w:marRight w:val="0"/>
          <w:marTop w:val="0"/>
          <w:marBottom w:val="0"/>
          <w:divBdr>
            <w:top w:val="none" w:sz="0" w:space="0" w:color="auto"/>
            <w:left w:val="none" w:sz="0" w:space="0" w:color="auto"/>
            <w:bottom w:val="none" w:sz="0" w:space="0" w:color="auto"/>
            <w:right w:val="none" w:sz="0" w:space="0" w:color="auto"/>
          </w:divBdr>
          <w:divsChild>
            <w:div w:id="1889608221">
              <w:marLeft w:val="0"/>
              <w:marRight w:val="0"/>
              <w:marTop w:val="0"/>
              <w:marBottom w:val="0"/>
              <w:divBdr>
                <w:top w:val="none" w:sz="0" w:space="0" w:color="auto"/>
                <w:left w:val="none" w:sz="0" w:space="0" w:color="auto"/>
                <w:bottom w:val="none" w:sz="0" w:space="0" w:color="auto"/>
                <w:right w:val="none" w:sz="0" w:space="0" w:color="auto"/>
              </w:divBdr>
            </w:div>
          </w:divsChild>
        </w:div>
        <w:div w:id="2006057155">
          <w:marLeft w:val="0"/>
          <w:marRight w:val="0"/>
          <w:marTop w:val="0"/>
          <w:marBottom w:val="0"/>
          <w:divBdr>
            <w:top w:val="none" w:sz="0" w:space="0" w:color="auto"/>
            <w:left w:val="none" w:sz="0" w:space="0" w:color="auto"/>
            <w:bottom w:val="none" w:sz="0" w:space="0" w:color="auto"/>
            <w:right w:val="none" w:sz="0" w:space="0" w:color="auto"/>
          </w:divBdr>
          <w:divsChild>
            <w:div w:id="1649624442">
              <w:marLeft w:val="0"/>
              <w:marRight w:val="0"/>
              <w:marTop w:val="0"/>
              <w:marBottom w:val="0"/>
              <w:divBdr>
                <w:top w:val="none" w:sz="0" w:space="0" w:color="auto"/>
                <w:left w:val="none" w:sz="0" w:space="0" w:color="auto"/>
                <w:bottom w:val="none" w:sz="0" w:space="0" w:color="auto"/>
                <w:right w:val="none" w:sz="0" w:space="0" w:color="auto"/>
              </w:divBdr>
            </w:div>
          </w:divsChild>
        </w:div>
        <w:div w:id="1407534361">
          <w:marLeft w:val="0"/>
          <w:marRight w:val="0"/>
          <w:marTop w:val="0"/>
          <w:marBottom w:val="0"/>
          <w:divBdr>
            <w:top w:val="none" w:sz="0" w:space="0" w:color="auto"/>
            <w:left w:val="none" w:sz="0" w:space="0" w:color="auto"/>
            <w:bottom w:val="none" w:sz="0" w:space="0" w:color="auto"/>
            <w:right w:val="none" w:sz="0" w:space="0" w:color="auto"/>
          </w:divBdr>
          <w:divsChild>
            <w:div w:id="1058743000">
              <w:marLeft w:val="0"/>
              <w:marRight w:val="0"/>
              <w:marTop w:val="0"/>
              <w:marBottom w:val="0"/>
              <w:divBdr>
                <w:top w:val="none" w:sz="0" w:space="0" w:color="auto"/>
                <w:left w:val="none" w:sz="0" w:space="0" w:color="auto"/>
                <w:bottom w:val="none" w:sz="0" w:space="0" w:color="auto"/>
                <w:right w:val="none" w:sz="0" w:space="0" w:color="auto"/>
              </w:divBdr>
            </w:div>
          </w:divsChild>
        </w:div>
        <w:div w:id="189997911">
          <w:marLeft w:val="0"/>
          <w:marRight w:val="0"/>
          <w:marTop w:val="0"/>
          <w:marBottom w:val="0"/>
          <w:divBdr>
            <w:top w:val="none" w:sz="0" w:space="0" w:color="auto"/>
            <w:left w:val="none" w:sz="0" w:space="0" w:color="auto"/>
            <w:bottom w:val="none" w:sz="0" w:space="0" w:color="auto"/>
            <w:right w:val="none" w:sz="0" w:space="0" w:color="auto"/>
          </w:divBdr>
          <w:divsChild>
            <w:div w:id="1668170003">
              <w:marLeft w:val="0"/>
              <w:marRight w:val="0"/>
              <w:marTop w:val="0"/>
              <w:marBottom w:val="0"/>
              <w:divBdr>
                <w:top w:val="none" w:sz="0" w:space="0" w:color="auto"/>
                <w:left w:val="none" w:sz="0" w:space="0" w:color="auto"/>
                <w:bottom w:val="none" w:sz="0" w:space="0" w:color="auto"/>
                <w:right w:val="none" w:sz="0" w:space="0" w:color="auto"/>
              </w:divBdr>
            </w:div>
          </w:divsChild>
        </w:div>
        <w:div w:id="737748467">
          <w:marLeft w:val="0"/>
          <w:marRight w:val="0"/>
          <w:marTop w:val="0"/>
          <w:marBottom w:val="0"/>
          <w:divBdr>
            <w:top w:val="none" w:sz="0" w:space="0" w:color="auto"/>
            <w:left w:val="none" w:sz="0" w:space="0" w:color="auto"/>
            <w:bottom w:val="none" w:sz="0" w:space="0" w:color="auto"/>
            <w:right w:val="none" w:sz="0" w:space="0" w:color="auto"/>
          </w:divBdr>
          <w:divsChild>
            <w:div w:id="1708987761">
              <w:marLeft w:val="0"/>
              <w:marRight w:val="0"/>
              <w:marTop w:val="0"/>
              <w:marBottom w:val="0"/>
              <w:divBdr>
                <w:top w:val="none" w:sz="0" w:space="0" w:color="auto"/>
                <w:left w:val="none" w:sz="0" w:space="0" w:color="auto"/>
                <w:bottom w:val="none" w:sz="0" w:space="0" w:color="auto"/>
                <w:right w:val="none" w:sz="0" w:space="0" w:color="auto"/>
              </w:divBdr>
            </w:div>
          </w:divsChild>
        </w:div>
        <w:div w:id="1935169322">
          <w:marLeft w:val="0"/>
          <w:marRight w:val="0"/>
          <w:marTop w:val="0"/>
          <w:marBottom w:val="0"/>
          <w:divBdr>
            <w:top w:val="none" w:sz="0" w:space="0" w:color="auto"/>
            <w:left w:val="none" w:sz="0" w:space="0" w:color="auto"/>
            <w:bottom w:val="none" w:sz="0" w:space="0" w:color="auto"/>
            <w:right w:val="none" w:sz="0" w:space="0" w:color="auto"/>
          </w:divBdr>
          <w:divsChild>
            <w:div w:id="1731807086">
              <w:marLeft w:val="0"/>
              <w:marRight w:val="0"/>
              <w:marTop w:val="0"/>
              <w:marBottom w:val="0"/>
              <w:divBdr>
                <w:top w:val="none" w:sz="0" w:space="0" w:color="auto"/>
                <w:left w:val="none" w:sz="0" w:space="0" w:color="auto"/>
                <w:bottom w:val="none" w:sz="0" w:space="0" w:color="auto"/>
                <w:right w:val="none" w:sz="0" w:space="0" w:color="auto"/>
              </w:divBdr>
            </w:div>
          </w:divsChild>
        </w:div>
        <w:div w:id="1674407886">
          <w:marLeft w:val="0"/>
          <w:marRight w:val="0"/>
          <w:marTop w:val="0"/>
          <w:marBottom w:val="0"/>
          <w:divBdr>
            <w:top w:val="none" w:sz="0" w:space="0" w:color="auto"/>
            <w:left w:val="none" w:sz="0" w:space="0" w:color="auto"/>
            <w:bottom w:val="none" w:sz="0" w:space="0" w:color="auto"/>
            <w:right w:val="none" w:sz="0" w:space="0" w:color="auto"/>
          </w:divBdr>
          <w:divsChild>
            <w:div w:id="2095859369">
              <w:marLeft w:val="0"/>
              <w:marRight w:val="0"/>
              <w:marTop w:val="0"/>
              <w:marBottom w:val="0"/>
              <w:divBdr>
                <w:top w:val="none" w:sz="0" w:space="0" w:color="auto"/>
                <w:left w:val="none" w:sz="0" w:space="0" w:color="auto"/>
                <w:bottom w:val="none" w:sz="0" w:space="0" w:color="auto"/>
                <w:right w:val="none" w:sz="0" w:space="0" w:color="auto"/>
              </w:divBdr>
            </w:div>
          </w:divsChild>
        </w:div>
        <w:div w:id="1375275260">
          <w:marLeft w:val="0"/>
          <w:marRight w:val="0"/>
          <w:marTop w:val="0"/>
          <w:marBottom w:val="0"/>
          <w:divBdr>
            <w:top w:val="none" w:sz="0" w:space="0" w:color="auto"/>
            <w:left w:val="none" w:sz="0" w:space="0" w:color="auto"/>
            <w:bottom w:val="none" w:sz="0" w:space="0" w:color="auto"/>
            <w:right w:val="none" w:sz="0" w:space="0" w:color="auto"/>
          </w:divBdr>
          <w:divsChild>
            <w:div w:id="1216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8377">
      <w:bodyDiv w:val="1"/>
      <w:marLeft w:val="0"/>
      <w:marRight w:val="0"/>
      <w:marTop w:val="0"/>
      <w:marBottom w:val="0"/>
      <w:divBdr>
        <w:top w:val="none" w:sz="0" w:space="0" w:color="auto"/>
        <w:left w:val="none" w:sz="0" w:space="0" w:color="auto"/>
        <w:bottom w:val="none" w:sz="0" w:space="0" w:color="auto"/>
        <w:right w:val="none" w:sz="0" w:space="0" w:color="auto"/>
      </w:divBdr>
      <w:divsChild>
        <w:div w:id="591857864">
          <w:marLeft w:val="0"/>
          <w:marRight w:val="0"/>
          <w:marTop w:val="0"/>
          <w:marBottom w:val="0"/>
          <w:divBdr>
            <w:top w:val="none" w:sz="0" w:space="0" w:color="auto"/>
            <w:left w:val="none" w:sz="0" w:space="0" w:color="auto"/>
            <w:bottom w:val="none" w:sz="0" w:space="0" w:color="auto"/>
            <w:right w:val="none" w:sz="0" w:space="0" w:color="auto"/>
          </w:divBdr>
          <w:divsChild>
            <w:div w:id="1499998285">
              <w:marLeft w:val="0"/>
              <w:marRight w:val="0"/>
              <w:marTop w:val="0"/>
              <w:marBottom w:val="0"/>
              <w:divBdr>
                <w:top w:val="none" w:sz="0" w:space="0" w:color="auto"/>
                <w:left w:val="none" w:sz="0" w:space="0" w:color="auto"/>
                <w:bottom w:val="none" w:sz="0" w:space="0" w:color="auto"/>
                <w:right w:val="none" w:sz="0" w:space="0" w:color="auto"/>
              </w:divBdr>
            </w:div>
          </w:divsChild>
        </w:div>
        <w:div w:id="1544363430">
          <w:marLeft w:val="0"/>
          <w:marRight w:val="0"/>
          <w:marTop w:val="0"/>
          <w:marBottom w:val="0"/>
          <w:divBdr>
            <w:top w:val="none" w:sz="0" w:space="0" w:color="auto"/>
            <w:left w:val="none" w:sz="0" w:space="0" w:color="auto"/>
            <w:bottom w:val="none" w:sz="0" w:space="0" w:color="auto"/>
            <w:right w:val="none" w:sz="0" w:space="0" w:color="auto"/>
          </w:divBdr>
          <w:divsChild>
            <w:div w:id="1991208847">
              <w:marLeft w:val="0"/>
              <w:marRight w:val="0"/>
              <w:marTop w:val="0"/>
              <w:marBottom w:val="0"/>
              <w:divBdr>
                <w:top w:val="none" w:sz="0" w:space="0" w:color="auto"/>
                <w:left w:val="none" w:sz="0" w:space="0" w:color="auto"/>
                <w:bottom w:val="none" w:sz="0" w:space="0" w:color="auto"/>
                <w:right w:val="none" w:sz="0" w:space="0" w:color="auto"/>
              </w:divBdr>
            </w:div>
          </w:divsChild>
        </w:div>
        <w:div w:id="1739092200">
          <w:marLeft w:val="0"/>
          <w:marRight w:val="0"/>
          <w:marTop w:val="0"/>
          <w:marBottom w:val="0"/>
          <w:divBdr>
            <w:top w:val="none" w:sz="0" w:space="0" w:color="auto"/>
            <w:left w:val="none" w:sz="0" w:space="0" w:color="auto"/>
            <w:bottom w:val="none" w:sz="0" w:space="0" w:color="auto"/>
            <w:right w:val="none" w:sz="0" w:space="0" w:color="auto"/>
          </w:divBdr>
          <w:divsChild>
            <w:div w:id="1938096988">
              <w:marLeft w:val="0"/>
              <w:marRight w:val="0"/>
              <w:marTop w:val="0"/>
              <w:marBottom w:val="0"/>
              <w:divBdr>
                <w:top w:val="none" w:sz="0" w:space="0" w:color="auto"/>
                <w:left w:val="none" w:sz="0" w:space="0" w:color="auto"/>
                <w:bottom w:val="none" w:sz="0" w:space="0" w:color="auto"/>
                <w:right w:val="none" w:sz="0" w:space="0" w:color="auto"/>
              </w:divBdr>
            </w:div>
          </w:divsChild>
        </w:div>
        <w:div w:id="906770997">
          <w:marLeft w:val="0"/>
          <w:marRight w:val="0"/>
          <w:marTop w:val="0"/>
          <w:marBottom w:val="0"/>
          <w:divBdr>
            <w:top w:val="none" w:sz="0" w:space="0" w:color="auto"/>
            <w:left w:val="none" w:sz="0" w:space="0" w:color="auto"/>
            <w:bottom w:val="none" w:sz="0" w:space="0" w:color="auto"/>
            <w:right w:val="none" w:sz="0" w:space="0" w:color="auto"/>
          </w:divBdr>
          <w:divsChild>
            <w:div w:id="614751623">
              <w:marLeft w:val="0"/>
              <w:marRight w:val="0"/>
              <w:marTop w:val="0"/>
              <w:marBottom w:val="0"/>
              <w:divBdr>
                <w:top w:val="none" w:sz="0" w:space="0" w:color="auto"/>
                <w:left w:val="none" w:sz="0" w:space="0" w:color="auto"/>
                <w:bottom w:val="none" w:sz="0" w:space="0" w:color="auto"/>
                <w:right w:val="none" w:sz="0" w:space="0" w:color="auto"/>
              </w:divBdr>
            </w:div>
          </w:divsChild>
        </w:div>
        <w:div w:id="97221586">
          <w:marLeft w:val="0"/>
          <w:marRight w:val="0"/>
          <w:marTop w:val="0"/>
          <w:marBottom w:val="0"/>
          <w:divBdr>
            <w:top w:val="none" w:sz="0" w:space="0" w:color="auto"/>
            <w:left w:val="none" w:sz="0" w:space="0" w:color="auto"/>
            <w:bottom w:val="none" w:sz="0" w:space="0" w:color="auto"/>
            <w:right w:val="none" w:sz="0" w:space="0" w:color="auto"/>
          </w:divBdr>
          <w:divsChild>
            <w:div w:id="453063984">
              <w:marLeft w:val="0"/>
              <w:marRight w:val="0"/>
              <w:marTop w:val="0"/>
              <w:marBottom w:val="0"/>
              <w:divBdr>
                <w:top w:val="none" w:sz="0" w:space="0" w:color="auto"/>
                <w:left w:val="none" w:sz="0" w:space="0" w:color="auto"/>
                <w:bottom w:val="none" w:sz="0" w:space="0" w:color="auto"/>
                <w:right w:val="none" w:sz="0" w:space="0" w:color="auto"/>
              </w:divBdr>
            </w:div>
          </w:divsChild>
        </w:div>
        <w:div w:id="1324776015">
          <w:marLeft w:val="0"/>
          <w:marRight w:val="0"/>
          <w:marTop w:val="0"/>
          <w:marBottom w:val="0"/>
          <w:divBdr>
            <w:top w:val="none" w:sz="0" w:space="0" w:color="auto"/>
            <w:left w:val="none" w:sz="0" w:space="0" w:color="auto"/>
            <w:bottom w:val="none" w:sz="0" w:space="0" w:color="auto"/>
            <w:right w:val="none" w:sz="0" w:space="0" w:color="auto"/>
          </w:divBdr>
          <w:divsChild>
            <w:div w:id="1323970272">
              <w:marLeft w:val="0"/>
              <w:marRight w:val="0"/>
              <w:marTop w:val="0"/>
              <w:marBottom w:val="0"/>
              <w:divBdr>
                <w:top w:val="none" w:sz="0" w:space="0" w:color="auto"/>
                <w:left w:val="none" w:sz="0" w:space="0" w:color="auto"/>
                <w:bottom w:val="none" w:sz="0" w:space="0" w:color="auto"/>
                <w:right w:val="none" w:sz="0" w:space="0" w:color="auto"/>
              </w:divBdr>
            </w:div>
          </w:divsChild>
        </w:div>
        <w:div w:id="606086388">
          <w:marLeft w:val="0"/>
          <w:marRight w:val="0"/>
          <w:marTop w:val="0"/>
          <w:marBottom w:val="0"/>
          <w:divBdr>
            <w:top w:val="none" w:sz="0" w:space="0" w:color="auto"/>
            <w:left w:val="none" w:sz="0" w:space="0" w:color="auto"/>
            <w:bottom w:val="none" w:sz="0" w:space="0" w:color="auto"/>
            <w:right w:val="none" w:sz="0" w:space="0" w:color="auto"/>
          </w:divBdr>
          <w:divsChild>
            <w:div w:id="1714384594">
              <w:marLeft w:val="0"/>
              <w:marRight w:val="0"/>
              <w:marTop w:val="0"/>
              <w:marBottom w:val="0"/>
              <w:divBdr>
                <w:top w:val="none" w:sz="0" w:space="0" w:color="auto"/>
                <w:left w:val="none" w:sz="0" w:space="0" w:color="auto"/>
                <w:bottom w:val="none" w:sz="0" w:space="0" w:color="auto"/>
                <w:right w:val="none" w:sz="0" w:space="0" w:color="auto"/>
              </w:divBdr>
            </w:div>
          </w:divsChild>
        </w:div>
        <w:div w:id="1472822752">
          <w:marLeft w:val="0"/>
          <w:marRight w:val="0"/>
          <w:marTop w:val="0"/>
          <w:marBottom w:val="0"/>
          <w:divBdr>
            <w:top w:val="none" w:sz="0" w:space="0" w:color="auto"/>
            <w:left w:val="none" w:sz="0" w:space="0" w:color="auto"/>
            <w:bottom w:val="none" w:sz="0" w:space="0" w:color="auto"/>
            <w:right w:val="none" w:sz="0" w:space="0" w:color="auto"/>
          </w:divBdr>
          <w:divsChild>
            <w:div w:id="866793194">
              <w:marLeft w:val="0"/>
              <w:marRight w:val="0"/>
              <w:marTop w:val="0"/>
              <w:marBottom w:val="0"/>
              <w:divBdr>
                <w:top w:val="none" w:sz="0" w:space="0" w:color="auto"/>
                <w:left w:val="none" w:sz="0" w:space="0" w:color="auto"/>
                <w:bottom w:val="none" w:sz="0" w:space="0" w:color="auto"/>
                <w:right w:val="none" w:sz="0" w:space="0" w:color="auto"/>
              </w:divBdr>
            </w:div>
          </w:divsChild>
        </w:div>
        <w:div w:id="855267083">
          <w:marLeft w:val="0"/>
          <w:marRight w:val="0"/>
          <w:marTop w:val="0"/>
          <w:marBottom w:val="0"/>
          <w:divBdr>
            <w:top w:val="none" w:sz="0" w:space="0" w:color="auto"/>
            <w:left w:val="none" w:sz="0" w:space="0" w:color="auto"/>
            <w:bottom w:val="none" w:sz="0" w:space="0" w:color="auto"/>
            <w:right w:val="none" w:sz="0" w:space="0" w:color="auto"/>
          </w:divBdr>
          <w:divsChild>
            <w:div w:id="362362718">
              <w:marLeft w:val="0"/>
              <w:marRight w:val="0"/>
              <w:marTop w:val="0"/>
              <w:marBottom w:val="0"/>
              <w:divBdr>
                <w:top w:val="none" w:sz="0" w:space="0" w:color="auto"/>
                <w:left w:val="none" w:sz="0" w:space="0" w:color="auto"/>
                <w:bottom w:val="none" w:sz="0" w:space="0" w:color="auto"/>
                <w:right w:val="none" w:sz="0" w:space="0" w:color="auto"/>
              </w:divBdr>
            </w:div>
          </w:divsChild>
        </w:div>
        <w:div w:id="1891112945">
          <w:marLeft w:val="0"/>
          <w:marRight w:val="0"/>
          <w:marTop w:val="0"/>
          <w:marBottom w:val="0"/>
          <w:divBdr>
            <w:top w:val="none" w:sz="0" w:space="0" w:color="auto"/>
            <w:left w:val="none" w:sz="0" w:space="0" w:color="auto"/>
            <w:bottom w:val="none" w:sz="0" w:space="0" w:color="auto"/>
            <w:right w:val="none" w:sz="0" w:space="0" w:color="auto"/>
          </w:divBdr>
          <w:divsChild>
            <w:div w:id="1810323031">
              <w:marLeft w:val="0"/>
              <w:marRight w:val="0"/>
              <w:marTop w:val="0"/>
              <w:marBottom w:val="0"/>
              <w:divBdr>
                <w:top w:val="none" w:sz="0" w:space="0" w:color="auto"/>
                <w:left w:val="none" w:sz="0" w:space="0" w:color="auto"/>
                <w:bottom w:val="none" w:sz="0" w:space="0" w:color="auto"/>
                <w:right w:val="none" w:sz="0" w:space="0" w:color="auto"/>
              </w:divBdr>
            </w:div>
          </w:divsChild>
        </w:div>
        <w:div w:id="703486974">
          <w:marLeft w:val="0"/>
          <w:marRight w:val="0"/>
          <w:marTop w:val="0"/>
          <w:marBottom w:val="0"/>
          <w:divBdr>
            <w:top w:val="none" w:sz="0" w:space="0" w:color="auto"/>
            <w:left w:val="none" w:sz="0" w:space="0" w:color="auto"/>
            <w:bottom w:val="none" w:sz="0" w:space="0" w:color="auto"/>
            <w:right w:val="none" w:sz="0" w:space="0" w:color="auto"/>
          </w:divBdr>
          <w:divsChild>
            <w:div w:id="2101834427">
              <w:marLeft w:val="0"/>
              <w:marRight w:val="0"/>
              <w:marTop w:val="0"/>
              <w:marBottom w:val="0"/>
              <w:divBdr>
                <w:top w:val="none" w:sz="0" w:space="0" w:color="auto"/>
                <w:left w:val="none" w:sz="0" w:space="0" w:color="auto"/>
                <w:bottom w:val="none" w:sz="0" w:space="0" w:color="auto"/>
                <w:right w:val="none" w:sz="0" w:space="0" w:color="auto"/>
              </w:divBdr>
            </w:div>
          </w:divsChild>
        </w:div>
        <w:div w:id="1822191202">
          <w:marLeft w:val="0"/>
          <w:marRight w:val="0"/>
          <w:marTop w:val="0"/>
          <w:marBottom w:val="0"/>
          <w:divBdr>
            <w:top w:val="none" w:sz="0" w:space="0" w:color="auto"/>
            <w:left w:val="none" w:sz="0" w:space="0" w:color="auto"/>
            <w:bottom w:val="none" w:sz="0" w:space="0" w:color="auto"/>
            <w:right w:val="none" w:sz="0" w:space="0" w:color="auto"/>
          </w:divBdr>
          <w:divsChild>
            <w:div w:id="1012027667">
              <w:marLeft w:val="0"/>
              <w:marRight w:val="0"/>
              <w:marTop w:val="0"/>
              <w:marBottom w:val="0"/>
              <w:divBdr>
                <w:top w:val="none" w:sz="0" w:space="0" w:color="auto"/>
                <w:left w:val="none" w:sz="0" w:space="0" w:color="auto"/>
                <w:bottom w:val="none" w:sz="0" w:space="0" w:color="auto"/>
                <w:right w:val="none" w:sz="0" w:space="0" w:color="auto"/>
              </w:divBdr>
            </w:div>
          </w:divsChild>
        </w:div>
        <w:div w:id="821775491">
          <w:marLeft w:val="0"/>
          <w:marRight w:val="0"/>
          <w:marTop w:val="0"/>
          <w:marBottom w:val="0"/>
          <w:divBdr>
            <w:top w:val="none" w:sz="0" w:space="0" w:color="auto"/>
            <w:left w:val="none" w:sz="0" w:space="0" w:color="auto"/>
            <w:bottom w:val="none" w:sz="0" w:space="0" w:color="auto"/>
            <w:right w:val="none" w:sz="0" w:space="0" w:color="auto"/>
          </w:divBdr>
          <w:divsChild>
            <w:div w:id="1508448512">
              <w:marLeft w:val="0"/>
              <w:marRight w:val="0"/>
              <w:marTop w:val="0"/>
              <w:marBottom w:val="0"/>
              <w:divBdr>
                <w:top w:val="none" w:sz="0" w:space="0" w:color="auto"/>
                <w:left w:val="none" w:sz="0" w:space="0" w:color="auto"/>
                <w:bottom w:val="none" w:sz="0" w:space="0" w:color="auto"/>
                <w:right w:val="none" w:sz="0" w:space="0" w:color="auto"/>
              </w:divBdr>
            </w:div>
          </w:divsChild>
        </w:div>
        <w:div w:id="272446041">
          <w:marLeft w:val="0"/>
          <w:marRight w:val="0"/>
          <w:marTop w:val="0"/>
          <w:marBottom w:val="0"/>
          <w:divBdr>
            <w:top w:val="none" w:sz="0" w:space="0" w:color="auto"/>
            <w:left w:val="none" w:sz="0" w:space="0" w:color="auto"/>
            <w:bottom w:val="none" w:sz="0" w:space="0" w:color="auto"/>
            <w:right w:val="none" w:sz="0" w:space="0" w:color="auto"/>
          </w:divBdr>
          <w:divsChild>
            <w:div w:id="1370496012">
              <w:marLeft w:val="0"/>
              <w:marRight w:val="0"/>
              <w:marTop w:val="0"/>
              <w:marBottom w:val="0"/>
              <w:divBdr>
                <w:top w:val="none" w:sz="0" w:space="0" w:color="auto"/>
                <w:left w:val="none" w:sz="0" w:space="0" w:color="auto"/>
                <w:bottom w:val="none" w:sz="0" w:space="0" w:color="auto"/>
                <w:right w:val="none" w:sz="0" w:space="0" w:color="auto"/>
              </w:divBdr>
            </w:div>
          </w:divsChild>
        </w:div>
        <w:div w:id="1027633327">
          <w:marLeft w:val="0"/>
          <w:marRight w:val="0"/>
          <w:marTop w:val="0"/>
          <w:marBottom w:val="0"/>
          <w:divBdr>
            <w:top w:val="none" w:sz="0" w:space="0" w:color="auto"/>
            <w:left w:val="none" w:sz="0" w:space="0" w:color="auto"/>
            <w:bottom w:val="none" w:sz="0" w:space="0" w:color="auto"/>
            <w:right w:val="none" w:sz="0" w:space="0" w:color="auto"/>
          </w:divBdr>
          <w:divsChild>
            <w:div w:id="243927519">
              <w:marLeft w:val="0"/>
              <w:marRight w:val="0"/>
              <w:marTop w:val="0"/>
              <w:marBottom w:val="0"/>
              <w:divBdr>
                <w:top w:val="none" w:sz="0" w:space="0" w:color="auto"/>
                <w:left w:val="none" w:sz="0" w:space="0" w:color="auto"/>
                <w:bottom w:val="none" w:sz="0" w:space="0" w:color="auto"/>
                <w:right w:val="none" w:sz="0" w:space="0" w:color="auto"/>
              </w:divBdr>
            </w:div>
          </w:divsChild>
        </w:div>
        <w:div w:id="1633098195">
          <w:marLeft w:val="0"/>
          <w:marRight w:val="0"/>
          <w:marTop w:val="0"/>
          <w:marBottom w:val="0"/>
          <w:divBdr>
            <w:top w:val="none" w:sz="0" w:space="0" w:color="auto"/>
            <w:left w:val="none" w:sz="0" w:space="0" w:color="auto"/>
            <w:bottom w:val="none" w:sz="0" w:space="0" w:color="auto"/>
            <w:right w:val="none" w:sz="0" w:space="0" w:color="auto"/>
          </w:divBdr>
          <w:divsChild>
            <w:div w:id="331954025">
              <w:marLeft w:val="0"/>
              <w:marRight w:val="0"/>
              <w:marTop w:val="0"/>
              <w:marBottom w:val="0"/>
              <w:divBdr>
                <w:top w:val="none" w:sz="0" w:space="0" w:color="auto"/>
                <w:left w:val="none" w:sz="0" w:space="0" w:color="auto"/>
                <w:bottom w:val="none" w:sz="0" w:space="0" w:color="auto"/>
                <w:right w:val="none" w:sz="0" w:space="0" w:color="auto"/>
              </w:divBdr>
            </w:div>
          </w:divsChild>
        </w:div>
        <w:div w:id="1962763280">
          <w:marLeft w:val="0"/>
          <w:marRight w:val="0"/>
          <w:marTop w:val="0"/>
          <w:marBottom w:val="0"/>
          <w:divBdr>
            <w:top w:val="none" w:sz="0" w:space="0" w:color="auto"/>
            <w:left w:val="none" w:sz="0" w:space="0" w:color="auto"/>
            <w:bottom w:val="none" w:sz="0" w:space="0" w:color="auto"/>
            <w:right w:val="none" w:sz="0" w:space="0" w:color="auto"/>
          </w:divBdr>
          <w:divsChild>
            <w:div w:id="1016032186">
              <w:marLeft w:val="0"/>
              <w:marRight w:val="0"/>
              <w:marTop w:val="0"/>
              <w:marBottom w:val="0"/>
              <w:divBdr>
                <w:top w:val="none" w:sz="0" w:space="0" w:color="auto"/>
                <w:left w:val="none" w:sz="0" w:space="0" w:color="auto"/>
                <w:bottom w:val="none" w:sz="0" w:space="0" w:color="auto"/>
                <w:right w:val="none" w:sz="0" w:space="0" w:color="auto"/>
              </w:divBdr>
            </w:div>
          </w:divsChild>
        </w:div>
        <w:div w:id="1647854620">
          <w:marLeft w:val="0"/>
          <w:marRight w:val="0"/>
          <w:marTop w:val="0"/>
          <w:marBottom w:val="0"/>
          <w:divBdr>
            <w:top w:val="none" w:sz="0" w:space="0" w:color="auto"/>
            <w:left w:val="none" w:sz="0" w:space="0" w:color="auto"/>
            <w:bottom w:val="none" w:sz="0" w:space="0" w:color="auto"/>
            <w:right w:val="none" w:sz="0" w:space="0" w:color="auto"/>
          </w:divBdr>
          <w:divsChild>
            <w:div w:id="1588614459">
              <w:marLeft w:val="0"/>
              <w:marRight w:val="0"/>
              <w:marTop w:val="0"/>
              <w:marBottom w:val="0"/>
              <w:divBdr>
                <w:top w:val="none" w:sz="0" w:space="0" w:color="auto"/>
                <w:left w:val="none" w:sz="0" w:space="0" w:color="auto"/>
                <w:bottom w:val="none" w:sz="0" w:space="0" w:color="auto"/>
                <w:right w:val="none" w:sz="0" w:space="0" w:color="auto"/>
              </w:divBdr>
            </w:div>
          </w:divsChild>
        </w:div>
        <w:div w:id="1214930972">
          <w:marLeft w:val="0"/>
          <w:marRight w:val="0"/>
          <w:marTop w:val="0"/>
          <w:marBottom w:val="0"/>
          <w:divBdr>
            <w:top w:val="none" w:sz="0" w:space="0" w:color="auto"/>
            <w:left w:val="none" w:sz="0" w:space="0" w:color="auto"/>
            <w:bottom w:val="none" w:sz="0" w:space="0" w:color="auto"/>
            <w:right w:val="none" w:sz="0" w:space="0" w:color="auto"/>
          </w:divBdr>
          <w:divsChild>
            <w:div w:id="11997490">
              <w:marLeft w:val="0"/>
              <w:marRight w:val="0"/>
              <w:marTop w:val="0"/>
              <w:marBottom w:val="0"/>
              <w:divBdr>
                <w:top w:val="none" w:sz="0" w:space="0" w:color="auto"/>
                <w:left w:val="none" w:sz="0" w:space="0" w:color="auto"/>
                <w:bottom w:val="none" w:sz="0" w:space="0" w:color="auto"/>
                <w:right w:val="none" w:sz="0" w:space="0" w:color="auto"/>
              </w:divBdr>
            </w:div>
          </w:divsChild>
        </w:div>
        <w:div w:id="1711148">
          <w:marLeft w:val="0"/>
          <w:marRight w:val="0"/>
          <w:marTop w:val="0"/>
          <w:marBottom w:val="0"/>
          <w:divBdr>
            <w:top w:val="none" w:sz="0" w:space="0" w:color="auto"/>
            <w:left w:val="none" w:sz="0" w:space="0" w:color="auto"/>
            <w:bottom w:val="none" w:sz="0" w:space="0" w:color="auto"/>
            <w:right w:val="none" w:sz="0" w:space="0" w:color="auto"/>
          </w:divBdr>
          <w:divsChild>
            <w:div w:id="1105033708">
              <w:marLeft w:val="0"/>
              <w:marRight w:val="0"/>
              <w:marTop w:val="0"/>
              <w:marBottom w:val="0"/>
              <w:divBdr>
                <w:top w:val="none" w:sz="0" w:space="0" w:color="auto"/>
                <w:left w:val="none" w:sz="0" w:space="0" w:color="auto"/>
                <w:bottom w:val="none" w:sz="0" w:space="0" w:color="auto"/>
                <w:right w:val="none" w:sz="0" w:space="0" w:color="auto"/>
              </w:divBdr>
            </w:div>
          </w:divsChild>
        </w:div>
        <w:div w:id="2044556114">
          <w:marLeft w:val="0"/>
          <w:marRight w:val="0"/>
          <w:marTop w:val="0"/>
          <w:marBottom w:val="0"/>
          <w:divBdr>
            <w:top w:val="none" w:sz="0" w:space="0" w:color="auto"/>
            <w:left w:val="none" w:sz="0" w:space="0" w:color="auto"/>
            <w:bottom w:val="none" w:sz="0" w:space="0" w:color="auto"/>
            <w:right w:val="none" w:sz="0" w:space="0" w:color="auto"/>
          </w:divBdr>
          <w:divsChild>
            <w:div w:id="1305236642">
              <w:marLeft w:val="0"/>
              <w:marRight w:val="0"/>
              <w:marTop w:val="0"/>
              <w:marBottom w:val="0"/>
              <w:divBdr>
                <w:top w:val="none" w:sz="0" w:space="0" w:color="auto"/>
                <w:left w:val="none" w:sz="0" w:space="0" w:color="auto"/>
                <w:bottom w:val="none" w:sz="0" w:space="0" w:color="auto"/>
                <w:right w:val="none" w:sz="0" w:space="0" w:color="auto"/>
              </w:divBdr>
            </w:div>
          </w:divsChild>
        </w:div>
        <w:div w:id="805583373">
          <w:marLeft w:val="0"/>
          <w:marRight w:val="0"/>
          <w:marTop w:val="0"/>
          <w:marBottom w:val="0"/>
          <w:divBdr>
            <w:top w:val="none" w:sz="0" w:space="0" w:color="auto"/>
            <w:left w:val="none" w:sz="0" w:space="0" w:color="auto"/>
            <w:bottom w:val="none" w:sz="0" w:space="0" w:color="auto"/>
            <w:right w:val="none" w:sz="0" w:space="0" w:color="auto"/>
          </w:divBdr>
          <w:divsChild>
            <w:div w:id="1088229368">
              <w:marLeft w:val="0"/>
              <w:marRight w:val="0"/>
              <w:marTop w:val="0"/>
              <w:marBottom w:val="0"/>
              <w:divBdr>
                <w:top w:val="none" w:sz="0" w:space="0" w:color="auto"/>
                <w:left w:val="none" w:sz="0" w:space="0" w:color="auto"/>
                <w:bottom w:val="none" w:sz="0" w:space="0" w:color="auto"/>
                <w:right w:val="none" w:sz="0" w:space="0" w:color="auto"/>
              </w:divBdr>
            </w:div>
          </w:divsChild>
        </w:div>
        <w:div w:id="387412258">
          <w:marLeft w:val="0"/>
          <w:marRight w:val="0"/>
          <w:marTop w:val="0"/>
          <w:marBottom w:val="0"/>
          <w:divBdr>
            <w:top w:val="none" w:sz="0" w:space="0" w:color="auto"/>
            <w:left w:val="none" w:sz="0" w:space="0" w:color="auto"/>
            <w:bottom w:val="none" w:sz="0" w:space="0" w:color="auto"/>
            <w:right w:val="none" w:sz="0" w:space="0" w:color="auto"/>
          </w:divBdr>
          <w:divsChild>
            <w:div w:id="574704646">
              <w:marLeft w:val="0"/>
              <w:marRight w:val="0"/>
              <w:marTop w:val="0"/>
              <w:marBottom w:val="0"/>
              <w:divBdr>
                <w:top w:val="none" w:sz="0" w:space="0" w:color="auto"/>
                <w:left w:val="none" w:sz="0" w:space="0" w:color="auto"/>
                <w:bottom w:val="none" w:sz="0" w:space="0" w:color="auto"/>
                <w:right w:val="none" w:sz="0" w:space="0" w:color="auto"/>
              </w:divBdr>
            </w:div>
          </w:divsChild>
        </w:div>
        <w:div w:id="1875385465">
          <w:marLeft w:val="0"/>
          <w:marRight w:val="0"/>
          <w:marTop w:val="0"/>
          <w:marBottom w:val="0"/>
          <w:divBdr>
            <w:top w:val="none" w:sz="0" w:space="0" w:color="auto"/>
            <w:left w:val="none" w:sz="0" w:space="0" w:color="auto"/>
            <w:bottom w:val="none" w:sz="0" w:space="0" w:color="auto"/>
            <w:right w:val="none" w:sz="0" w:space="0" w:color="auto"/>
          </w:divBdr>
          <w:divsChild>
            <w:div w:id="1472939453">
              <w:marLeft w:val="0"/>
              <w:marRight w:val="0"/>
              <w:marTop w:val="0"/>
              <w:marBottom w:val="0"/>
              <w:divBdr>
                <w:top w:val="none" w:sz="0" w:space="0" w:color="auto"/>
                <w:left w:val="none" w:sz="0" w:space="0" w:color="auto"/>
                <w:bottom w:val="none" w:sz="0" w:space="0" w:color="auto"/>
                <w:right w:val="none" w:sz="0" w:space="0" w:color="auto"/>
              </w:divBdr>
            </w:div>
          </w:divsChild>
        </w:div>
        <w:div w:id="1601330138">
          <w:marLeft w:val="0"/>
          <w:marRight w:val="0"/>
          <w:marTop w:val="0"/>
          <w:marBottom w:val="0"/>
          <w:divBdr>
            <w:top w:val="none" w:sz="0" w:space="0" w:color="auto"/>
            <w:left w:val="none" w:sz="0" w:space="0" w:color="auto"/>
            <w:bottom w:val="none" w:sz="0" w:space="0" w:color="auto"/>
            <w:right w:val="none" w:sz="0" w:space="0" w:color="auto"/>
          </w:divBdr>
          <w:divsChild>
            <w:div w:id="1486898877">
              <w:marLeft w:val="0"/>
              <w:marRight w:val="0"/>
              <w:marTop w:val="0"/>
              <w:marBottom w:val="0"/>
              <w:divBdr>
                <w:top w:val="none" w:sz="0" w:space="0" w:color="auto"/>
                <w:left w:val="none" w:sz="0" w:space="0" w:color="auto"/>
                <w:bottom w:val="none" w:sz="0" w:space="0" w:color="auto"/>
                <w:right w:val="none" w:sz="0" w:space="0" w:color="auto"/>
              </w:divBdr>
            </w:div>
          </w:divsChild>
        </w:div>
        <w:div w:id="891699974">
          <w:marLeft w:val="0"/>
          <w:marRight w:val="0"/>
          <w:marTop w:val="0"/>
          <w:marBottom w:val="0"/>
          <w:divBdr>
            <w:top w:val="none" w:sz="0" w:space="0" w:color="auto"/>
            <w:left w:val="none" w:sz="0" w:space="0" w:color="auto"/>
            <w:bottom w:val="none" w:sz="0" w:space="0" w:color="auto"/>
            <w:right w:val="none" w:sz="0" w:space="0" w:color="auto"/>
          </w:divBdr>
          <w:divsChild>
            <w:div w:id="1265646150">
              <w:marLeft w:val="0"/>
              <w:marRight w:val="0"/>
              <w:marTop w:val="0"/>
              <w:marBottom w:val="0"/>
              <w:divBdr>
                <w:top w:val="none" w:sz="0" w:space="0" w:color="auto"/>
                <w:left w:val="none" w:sz="0" w:space="0" w:color="auto"/>
                <w:bottom w:val="none" w:sz="0" w:space="0" w:color="auto"/>
                <w:right w:val="none" w:sz="0" w:space="0" w:color="auto"/>
              </w:divBdr>
            </w:div>
          </w:divsChild>
        </w:div>
        <w:div w:id="1454516209">
          <w:marLeft w:val="0"/>
          <w:marRight w:val="0"/>
          <w:marTop w:val="0"/>
          <w:marBottom w:val="0"/>
          <w:divBdr>
            <w:top w:val="none" w:sz="0" w:space="0" w:color="auto"/>
            <w:left w:val="none" w:sz="0" w:space="0" w:color="auto"/>
            <w:bottom w:val="none" w:sz="0" w:space="0" w:color="auto"/>
            <w:right w:val="none" w:sz="0" w:space="0" w:color="auto"/>
          </w:divBdr>
          <w:divsChild>
            <w:div w:id="1497959777">
              <w:marLeft w:val="0"/>
              <w:marRight w:val="0"/>
              <w:marTop w:val="0"/>
              <w:marBottom w:val="0"/>
              <w:divBdr>
                <w:top w:val="none" w:sz="0" w:space="0" w:color="auto"/>
                <w:left w:val="none" w:sz="0" w:space="0" w:color="auto"/>
                <w:bottom w:val="none" w:sz="0" w:space="0" w:color="auto"/>
                <w:right w:val="none" w:sz="0" w:space="0" w:color="auto"/>
              </w:divBdr>
            </w:div>
          </w:divsChild>
        </w:div>
        <w:div w:id="2142115270">
          <w:marLeft w:val="0"/>
          <w:marRight w:val="0"/>
          <w:marTop w:val="0"/>
          <w:marBottom w:val="0"/>
          <w:divBdr>
            <w:top w:val="none" w:sz="0" w:space="0" w:color="auto"/>
            <w:left w:val="none" w:sz="0" w:space="0" w:color="auto"/>
            <w:bottom w:val="none" w:sz="0" w:space="0" w:color="auto"/>
            <w:right w:val="none" w:sz="0" w:space="0" w:color="auto"/>
          </w:divBdr>
          <w:divsChild>
            <w:div w:id="1383402934">
              <w:marLeft w:val="0"/>
              <w:marRight w:val="0"/>
              <w:marTop w:val="0"/>
              <w:marBottom w:val="0"/>
              <w:divBdr>
                <w:top w:val="none" w:sz="0" w:space="0" w:color="auto"/>
                <w:left w:val="none" w:sz="0" w:space="0" w:color="auto"/>
                <w:bottom w:val="none" w:sz="0" w:space="0" w:color="auto"/>
                <w:right w:val="none" w:sz="0" w:space="0" w:color="auto"/>
              </w:divBdr>
            </w:div>
          </w:divsChild>
        </w:div>
        <w:div w:id="65617476">
          <w:marLeft w:val="0"/>
          <w:marRight w:val="0"/>
          <w:marTop w:val="0"/>
          <w:marBottom w:val="0"/>
          <w:divBdr>
            <w:top w:val="none" w:sz="0" w:space="0" w:color="auto"/>
            <w:left w:val="none" w:sz="0" w:space="0" w:color="auto"/>
            <w:bottom w:val="none" w:sz="0" w:space="0" w:color="auto"/>
            <w:right w:val="none" w:sz="0" w:space="0" w:color="auto"/>
          </w:divBdr>
          <w:divsChild>
            <w:div w:id="1747458834">
              <w:marLeft w:val="0"/>
              <w:marRight w:val="0"/>
              <w:marTop w:val="0"/>
              <w:marBottom w:val="0"/>
              <w:divBdr>
                <w:top w:val="none" w:sz="0" w:space="0" w:color="auto"/>
                <w:left w:val="none" w:sz="0" w:space="0" w:color="auto"/>
                <w:bottom w:val="none" w:sz="0" w:space="0" w:color="auto"/>
                <w:right w:val="none" w:sz="0" w:space="0" w:color="auto"/>
              </w:divBdr>
            </w:div>
          </w:divsChild>
        </w:div>
        <w:div w:id="1267692596">
          <w:marLeft w:val="0"/>
          <w:marRight w:val="0"/>
          <w:marTop w:val="0"/>
          <w:marBottom w:val="0"/>
          <w:divBdr>
            <w:top w:val="none" w:sz="0" w:space="0" w:color="auto"/>
            <w:left w:val="none" w:sz="0" w:space="0" w:color="auto"/>
            <w:bottom w:val="none" w:sz="0" w:space="0" w:color="auto"/>
            <w:right w:val="none" w:sz="0" w:space="0" w:color="auto"/>
          </w:divBdr>
          <w:divsChild>
            <w:div w:id="1172647881">
              <w:marLeft w:val="0"/>
              <w:marRight w:val="0"/>
              <w:marTop w:val="0"/>
              <w:marBottom w:val="0"/>
              <w:divBdr>
                <w:top w:val="none" w:sz="0" w:space="0" w:color="auto"/>
                <w:left w:val="none" w:sz="0" w:space="0" w:color="auto"/>
                <w:bottom w:val="none" w:sz="0" w:space="0" w:color="auto"/>
                <w:right w:val="none" w:sz="0" w:space="0" w:color="auto"/>
              </w:divBdr>
            </w:div>
          </w:divsChild>
        </w:div>
        <w:div w:id="1998265028">
          <w:marLeft w:val="0"/>
          <w:marRight w:val="0"/>
          <w:marTop w:val="0"/>
          <w:marBottom w:val="0"/>
          <w:divBdr>
            <w:top w:val="none" w:sz="0" w:space="0" w:color="auto"/>
            <w:left w:val="none" w:sz="0" w:space="0" w:color="auto"/>
            <w:bottom w:val="none" w:sz="0" w:space="0" w:color="auto"/>
            <w:right w:val="none" w:sz="0" w:space="0" w:color="auto"/>
          </w:divBdr>
          <w:divsChild>
            <w:div w:id="703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lini@nus.edu.s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eccalohker@gmai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b045dc-39c4-4809-bcdf-91f408ca1c45">
      <Terms xmlns="http://schemas.microsoft.com/office/infopath/2007/PartnerControls"/>
    </lcf76f155ced4ddcb4097134ff3c332f>
    <TaxCatchAll xmlns="04b09f97-5728-4b51-9ed2-328d6ea896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9F9C5004D2534E9488E6618A293E50" ma:contentTypeVersion="17" ma:contentTypeDescription="Create a new document." ma:contentTypeScope="" ma:versionID="2091a9d88a0994e5c4adcf691ca780ca">
  <xsd:schema xmlns:xsd="http://www.w3.org/2001/XMLSchema" xmlns:xs="http://www.w3.org/2001/XMLSchema" xmlns:p="http://schemas.microsoft.com/office/2006/metadata/properties" xmlns:ns2="6eb045dc-39c4-4809-bcdf-91f408ca1c45" xmlns:ns3="04b09f97-5728-4b51-9ed2-328d6ea89615" targetNamespace="http://schemas.microsoft.com/office/2006/metadata/properties" ma:root="true" ma:fieldsID="9e0be7abd43df58801107be088782a0b" ns2:_="" ns3:_="">
    <xsd:import namespace="6eb045dc-39c4-4809-bcdf-91f408ca1c45"/>
    <xsd:import namespace="04b09f97-5728-4b51-9ed2-328d6ea896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045dc-39c4-4809-bcdf-91f408ca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ca7581-5256-458a-b218-643d952561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09f97-5728-4b51-9ed2-328d6ea8961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fca483-7bce-4b63-b9c7-5d62157a4206}" ma:internalName="TaxCatchAll" ma:showField="CatchAllData" ma:web="04b09f97-5728-4b51-9ed2-328d6ea89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2CB8E-5A1F-4BB6-92EC-BFEA64F4879D}">
  <ds:schemaRefs>
    <ds:schemaRef ds:uri="http://schemas.microsoft.com/office/2006/metadata/properties"/>
    <ds:schemaRef ds:uri="http://schemas.microsoft.com/office/infopath/2007/PartnerControls"/>
    <ds:schemaRef ds:uri="6eb045dc-39c4-4809-bcdf-91f408ca1c45"/>
    <ds:schemaRef ds:uri="04b09f97-5728-4b51-9ed2-328d6ea89615"/>
  </ds:schemaRefs>
</ds:datastoreItem>
</file>

<file path=customXml/itemProps2.xml><?xml version="1.0" encoding="utf-8"?>
<ds:datastoreItem xmlns:ds="http://schemas.openxmlformats.org/officeDocument/2006/customXml" ds:itemID="{CB98B862-6189-4FDA-A34E-1E0E7FE67B8E}">
  <ds:schemaRefs>
    <ds:schemaRef ds:uri="http://schemas.openxmlformats.org/officeDocument/2006/bibliography"/>
  </ds:schemaRefs>
</ds:datastoreItem>
</file>

<file path=customXml/itemProps3.xml><?xml version="1.0" encoding="utf-8"?>
<ds:datastoreItem xmlns:ds="http://schemas.openxmlformats.org/officeDocument/2006/customXml" ds:itemID="{8465C5ED-F1D5-476B-91B0-8640C1DEFA3A}">
  <ds:schemaRefs>
    <ds:schemaRef ds:uri="http://schemas.microsoft.com/sharepoint/v3/contenttype/forms"/>
  </ds:schemaRefs>
</ds:datastoreItem>
</file>

<file path=customXml/itemProps4.xml><?xml version="1.0" encoding="utf-8"?>
<ds:datastoreItem xmlns:ds="http://schemas.openxmlformats.org/officeDocument/2006/customXml" ds:itemID="{2E44DAE6-F5F8-452E-92E8-6C117BC6D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045dc-39c4-4809-bcdf-91f408ca1c45"/>
    <ds:schemaRef ds:uri="04b09f97-5728-4b51-9ed2-328d6ea896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2421</Words>
  <Characters>13886</Characters>
  <Application>Microsoft Office Word</Application>
  <DocSecurity>0</DocSecurity>
  <Lines>1283</Lines>
  <Paragraphs>994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Tyrone Tan Ren Hao</dc:creator>
  <cp:keywords/>
  <dc:description/>
  <cp:lastModifiedBy>Rebecca Loh Ker</cp:lastModifiedBy>
  <cp:revision>4</cp:revision>
  <dcterms:created xsi:type="dcterms:W3CDTF">2024-02-05T08:04:00Z</dcterms:created>
  <dcterms:modified xsi:type="dcterms:W3CDTF">2024-02-09T01:31:00Z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0x0101009C9F9C5004D2534E9488E6618A293E50</vt:lpwstr>
  </property>
  <property fmtid="{D5CDD505-2E9C-101B-9397-08002B2CF9AE}" pid="3" name="MediaServiceImageTags">
    <vt:lpwstr/>
  </property>
  <property fmtid="{D5CDD505-2E9C-101B-9397-08002B2CF9AE}" pid="4" name="GrammarlyDocumentId">
    <vt:lpwstr>5b2ac4317e8650d130d2c9e1cef45ec2b7f96f56d3d439691310f17a2f17badb</vt:lpwstr>
  </property>
  <property fmtid="{D5CDD505-2E9C-101B-9397-08002B2CF9AE}" pid="5" name="ZOTERO_PREF_1">
    <vt:lpwstr>&lt;data data-version="3" zotero-version="6.0.30"&gt;&lt;session id="ZZjkaZlb"/&gt;&lt;style id="http://www.zotero.org/styles/apa" locale="en-US" hasBibliography="1" bibliographyStyleHasBeenSet="1"/&gt;&lt;prefs&gt;&lt;pref name="fieldType" value="Field"/&gt;&lt;/prefs&gt;&lt;/data&gt;</vt:lpwstr>
  </property>
</Properties>
</file>