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E54AB" w14:textId="77777777" w:rsidR="00654E8F" w:rsidRPr="001549D3" w:rsidRDefault="00654E8F" w:rsidP="006047CE">
      <w:pPr>
        <w:pStyle w:val="SupplementaryMaterial"/>
        <w:rPr>
          <w:b w:val="0"/>
        </w:rPr>
      </w:pPr>
      <w:r w:rsidRPr="001549D3">
        <w:t>Supplementary Material</w:t>
      </w:r>
    </w:p>
    <w:p w14:paraId="495F889D" w14:textId="77777777" w:rsidR="006047CE" w:rsidRDefault="006047CE" w:rsidP="006047CE">
      <w:pPr>
        <w:jc w:val="center"/>
        <w:rPr>
          <w:rFonts w:cs="Times New Roman"/>
          <w:b/>
          <w:szCs w:val="24"/>
        </w:rPr>
      </w:pPr>
    </w:p>
    <w:p w14:paraId="39EB3410" w14:textId="77777777" w:rsidR="006047CE" w:rsidRPr="005D7C91" w:rsidRDefault="006047CE" w:rsidP="006047CE">
      <w:pPr>
        <w:spacing w:after="0"/>
        <w:jc w:val="center"/>
        <w:rPr>
          <w:rFonts w:cs="Times New Roman"/>
          <w:b/>
          <w:sz w:val="32"/>
          <w:szCs w:val="32"/>
        </w:rPr>
      </w:pPr>
      <w:r w:rsidRPr="005D7C91">
        <w:rPr>
          <w:rFonts w:cs="Times New Roman"/>
          <w:b/>
          <w:sz w:val="32"/>
          <w:szCs w:val="32"/>
        </w:rPr>
        <w:t>Transcriptional signature of islet neogenesis-associated protein peptide-treated rat pancreatic islets reveals induction of novel long non-coding RNAs</w:t>
      </w:r>
    </w:p>
    <w:p w14:paraId="0F392F58" w14:textId="77777777" w:rsidR="006047CE" w:rsidRPr="005D7C91" w:rsidRDefault="006047CE" w:rsidP="006047CE">
      <w:pPr>
        <w:spacing w:after="0"/>
        <w:jc w:val="center"/>
        <w:rPr>
          <w:rFonts w:cs="Times New Roman"/>
          <w:b/>
          <w:szCs w:val="24"/>
        </w:rPr>
      </w:pPr>
    </w:p>
    <w:p w14:paraId="1FD9FB2B" w14:textId="77777777" w:rsidR="006047CE" w:rsidRPr="005D7C91" w:rsidRDefault="006047CE" w:rsidP="006047CE">
      <w:pPr>
        <w:tabs>
          <w:tab w:val="left" w:pos="2768"/>
          <w:tab w:val="center" w:pos="4252"/>
        </w:tabs>
        <w:spacing w:after="0"/>
        <w:jc w:val="center"/>
        <w:rPr>
          <w:rFonts w:cs="Times New Roman"/>
          <w:b/>
          <w:szCs w:val="24"/>
          <w:lang w:val="es-ES"/>
        </w:rPr>
      </w:pPr>
      <w:r w:rsidRPr="005D7C91">
        <w:rPr>
          <w:rFonts w:cs="Times New Roman"/>
          <w:b/>
          <w:szCs w:val="24"/>
          <w:lang w:val="es-ES"/>
        </w:rPr>
        <w:t>Authors</w:t>
      </w:r>
    </w:p>
    <w:p w14:paraId="08855CF1" w14:textId="77777777" w:rsidR="006047CE" w:rsidRDefault="006047CE" w:rsidP="006047CE">
      <w:pPr>
        <w:spacing w:after="0"/>
        <w:jc w:val="center"/>
        <w:rPr>
          <w:rFonts w:cs="Times New Roman"/>
          <w:szCs w:val="24"/>
          <w:vertAlign w:val="superscript"/>
          <w:lang w:val="es-ES"/>
        </w:rPr>
      </w:pPr>
      <w:r w:rsidRPr="005D7C91">
        <w:rPr>
          <w:rFonts w:cs="Times New Roman"/>
          <w:szCs w:val="24"/>
          <w:lang w:val="es-ES"/>
        </w:rPr>
        <w:t>Agustín Romero,</w:t>
      </w:r>
      <w:r w:rsidRPr="005D7C91">
        <w:rPr>
          <w:rFonts w:cs="Times New Roman"/>
          <w:szCs w:val="24"/>
          <w:vertAlign w:val="superscript"/>
          <w:lang w:val="es-ES"/>
        </w:rPr>
        <w:t>1,2†</w:t>
      </w:r>
      <w:r w:rsidRPr="005D7C91">
        <w:rPr>
          <w:rFonts w:cs="Times New Roman"/>
          <w:szCs w:val="24"/>
          <w:lang w:val="es-ES"/>
        </w:rPr>
        <w:t xml:space="preserve"> Ana C. Heidenreich,</w:t>
      </w:r>
      <w:r w:rsidRPr="005D7C91">
        <w:rPr>
          <w:rFonts w:cs="Times New Roman"/>
          <w:szCs w:val="24"/>
          <w:vertAlign w:val="superscript"/>
          <w:lang w:val="es-ES"/>
        </w:rPr>
        <w:t>1,2†</w:t>
      </w:r>
      <w:r w:rsidRPr="005D7C91">
        <w:rPr>
          <w:rFonts w:cs="Times New Roman"/>
          <w:szCs w:val="24"/>
          <w:lang w:val="es-ES"/>
        </w:rPr>
        <w:t xml:space="preserve"> Carolina L. Román,</w:t>
      </w:r>
      <w:r w:rsidRPr="005D7C91">
        <w:rPr>
          <w:rFonts w:cs="Times New Roman"/>
          <w:szCs w:val="24"/>
          <w:vertAlign w:val="superscript"/>
          <w:lang w:val="es-ES"/>
        </w:rPr>
        <w:t>3</w:t>
      </w:r>
      <w:r w:rsidRPr="005D7C91">
        <w:rPr>
          <w:rFonts w:cs="Times New Roman"/>
          <w:szCs w:val="24"/>
          <w:lang w:val="es-ES"/>
        </w:rPr>
        <w:t xml:space="preserve"> Macarena Algañarás,</w:t>
      </w:r>
      <w:r w:rsidRPr="005D7C91">
        <w:rPr>
          <w:rFonts w:cs="Times New Roman"/>
          <w:szCs w:val="24"/>
          <w:vertAlign w:val="superscript"/>
          <w:lang w:val="es-ES"/>
        </w:rPr>
        <w:t>3</w:t>
      </w:r>
      <w:r w:rsidRPr="005D7C91">
        <w:rPr>
          <w:rFonts w:cs="Times New Roman"/>
          <w:szCs w:val="24"/>
          <w:lang w:val="es-ES"/>
        </w:rPr>
        <w:t xml:space="preserve"> Ezequiel Nazer</w:t>
      </w:r>
      <w:r w:rsidRPr="005D7C91">
        <w:rPr>
          <w:rFonts w:cs="Times New Roman"/>
          <w:szCs w:val="24"/>
          <w:vertAlign w:val="superscript"/>
          <w:lang w:val="es-ES"/>
        </w:rPr>
        <w:t>1</w:t>
      </w:r>
      <w:r w:rsidRPr="005D7C91">
        <w:rPr>
          <w:rFonts w:cs="Times New Roman"/>
          <w:szCs w:val="24"/>
          <w:lang w:val="es-ES"/>
        </w:rPr>
        <w:t>, Juan J. Gagliardino,</w:t>
      </w:r>
      <w:r w:rsidRPr="005D7C91">
        <w:rPr>
          <w:rFonts w:cs="Times New Roman"/>
          <w:szCs w:val="24"/>
          <w:vertAlign w:val="superscript"/>
          <w:lang w:val="es-ES"/>
        </w:rPr>
        <w:t>3</w:t>
      </w:r>
      <w:r w:rsidRPr="005D7C91">
        <w:rPr>
          <w:rFonts w:cs="Times New Roman"/>
          <w:szCs w:val="24"/>
          <w:lang w:val="es-ES"/>
        </w:rPr>
        <w:t xml:space="preserve"> Bárbara Maiztegui,</w:t>
      </w:r>
      <w:r w:rsidRPr="005D7C91">
        <w:rPr>
          <w:rFonts w:cs="Times New Roman"/>
          <w:szCs w:val="24"/>
          <w:vertAlign w:val="superscript"/>
          <w:lang w:val="es-ES"/>
        </w:rPr>
        <w:t>3</w:t>
      </w:r>
      <w:r w:rsidRPr="005D7C91">
        <w:rPr>
          <w:rFonts w:cs="Times New Roman"/>
          <w:szCs w:val="24"/>
          <w:lang w:val="es-ES"/>
        </w:rPr>
        <w:t xml:space="preserve"> Luis E. Flores,</w:t>
      </w:r>
      <w:r w:rsidRPr="005D7C91">
        <w:rPr>
          <w:rFonts w:cs="Times New Roman"/>
          <w:szCs w:val="24"/>
          <w:vertAlign w:val="superscript"/>
          <w:lang w:val="es-ES"/>
        </w:rPr>
        <w:t>3</w:t>
      </w:r>
      <w:r w:rsidRPr="005D7C91">
        <w:rPr>
          <w:rFonts w:cs="Times New Roman"/>
          <w:szCs w:val="24"/>
          <w:lang w:val="es-ES"/>
        </w:rPr>
        <w:t xml:space="preserve"> Santiago A. Rodríguez-Seguí</w:t>
      </w:r>
      <w:r w:rsidRPr="005D7C91">
        <w:rPr>
          <w:rFonts w:cs="Times New Roman"/>
          <w:szCs w:val="24"/>
          <w:vertAlign w:val="superscript"/>
          <w:lang w:val="es-ES"/>
        </w:rPr>
        <w:t>1,2</w:t>
      </w:r>
      <w:r>
        <w:rPr>
          <w:rFonts w:cs="Times New Roman"/>
          <w:szCs w:val="24"/>
          <w:vertAlign w:val="superscript"/>
          <w:lang w:val="es-ES"/>
        </w:rPr>
        <w:t>*</w:t>
      </w:r>
    </w:p>
    <w:p w14:paraId="6C6CD1FF" w14:textId="77777777" w:rsidR="006047CE" w:rsidRPr="005D7C91" w:rsidRDefault="006047CE" w:rsidP="006047CE">
      <w:pPr>
        <w:spacing w:after="0"/>
        <w:jc w:val="center"/>
        <w:rPr>
          <w:rFonts w:cs="Times New Roman"/>
          <w:szCs w:val="24"/>
          <w:lang w:val="es-ES"/>
        </w:rPr>
      </w:pPr>
    </w:p>
    <w:p w14:paraId="43AA817E" w14:textId="582027C8" w:rsidR="006047CE" w:rsidRPr="0002487C" w:rsidRDefault="006047CE" w:rsidP="006047CE">
      <w:pPr>
        <w:spacing w:after="0"/>
        <w:jc w:val="center"/>
        <w:rPr>
          <w:rFonts w:cs="Times New Roman"/>
          <w:szCs w:val="24"/>
          <w:vertAlign w:val="superscript"/>
        </w:rPr>
      </w:pPr>
      <w:r w:rsidRPr="0002487C">
        <w:rPr>
          <w:rFonts w:cs="Times New Roman"/>
          <w:szCs w:val="24"/>
          <w:vertAlign w:val="superscript"/>
        </w:rPr>
        <w:t>†</w:t>
      </w:r>
      <w:r>
        <w:rPr>
          <w:rFonts w:cs="Times New Roman"/>
          <w:szCs w:val="24"/>
          <w:vertAlign w:val="superscript"/>
        </w:rPr>
        <w:t xml:space="preserve"> </w:t>
      </w:r>
      <w:r w:rsidRPr="0002487C">
        <w:rPr>
          <w:rFonts w:cs="Times New Roman"/>
          <w:szCs w:val="24"/>
        </w:rPr>
        <w:t xml:space="preserve">These authors contributed equally to this work and share </w:t>
      </w:r>
      <w:r w:rsidR="005F771E">
        <w:rPr>
          <w:rFonts w:cs="Times New Roman"/>
          <w:szCs w:val="24"/>
        </w:rPr>
        <w:t xml:space="preserve">the </w:t>
      </w:r>
      <w:r w:rsidRPr="0002487C">
        <w:rPr>
          <w:rFonts w:cs="Times New Roman"/>
          <w:szCs w:val="24"/>
        </w:rPr>
        <w:t>first authorship</w:t>
      </w:r>
    </w:p>
    <w:p w14:paraId="7F3697DC" w14:textId="77777777" w:rsidR="006047CE" w:rsidRPr="0002487C" w:rsidRDefault="006047CE" w:rsidP="006047CE">
      <w:pPr>
        <w:spacing w:after="0"/>
        <w:jc w:val="center"/>
        <w:rPr>
          <w:rFonts w:cs="Times New Roman"/>
          <w:szCs w:val="24"/>
          <w:lang w:val="es-ES"/>
        </w:rPr>
      </w:pPr>
      <w:r>
        <w:rPr>
          <w:rFonts w:cs="Times New Roman"/>
          <w:szCs w:val="24"/>
          <w:vertAlign w:val="superscript"/>
          <w:lang w:val="es-ES"/>
        </w:rPr>
        <w:t>*</w:t>
      </w:r>
      <w:r w:rsidRPr="0002487C">
        <w:rPr>
          <w:rFonts w:cs="Times New Roman"/>
          <w:szCs w:val="24"/>
          <w:vertAlign w:val="superscript"/>
          <w:lang w:val="es-ES"/>
        </w:rPr>
        <w:t xml:space="preserve"> </w:t>
      </w:r>
      <w:r w:rsidRPr="0002487C">
        <w:rPr>
          <w:rFonts w:cs="Times New Roman"/>
          <w:szCs w:val="24"/>
          <w:lang w:val="es-ES"/>
        </w:rPr>
        <w:t xml:space="preserve">Corresponding author: Santiago A. Rodríguez-Seguí, </w:t>
      </w:r>
      <w:hyperlink r:id="rId13" w:history="1">
        <w:r w:rsidRPr="0002487C">
          <w:rPr>
            <w:rStyle w:val="Hipervnculo"/>
            <w:rFonts w:cs="Times New Roman"/>
            <w:szCs w:val="24"/>
            <w:lang w:val="es-ES"/>
          </w:rPr>
          <w:t>srodriguez@fbmc.fcen.uba.ar</w:t>
        </w:r>
      </w:hyperlink>
    </w:p>
    <w:p w14:paraId="57A2E6D2" w14:textId="77777777" w:rsidR="006047CE" w:rsidRPr="006047CE" w:rsidRDefault="006047CE" w:rsidP="006047CE">
      <w:pPr>
        <w:jc w:val="center"/>
        <w:rPr>
          <w:rFonts w:cs="Times New Roman"/>
          <w:b/>
          <w:szCs w:val="24"/>
          <w:lang w:val="es-ES"/>
        </w:rPr>
      </w:pPr>
    </w:p>
    <w:p w14:paraId="0E354E3D" w14:textId="77777777" w:rsidR="006047CE" w:rsidRDefault="006047CE" w:rsidP="006047CE">
      <w:pPr>
        <w:jc w:val="both"/>
        <w:rPr>
          <w:rFonts w:cs="Times New Roman"/>
          <w:b/>
          <w:szCs w:val="24"/>
        </w:rPr>
      </w:pPr>
      <w:r w:rsidRPr="006047CE">
        <w:rPr>
          <w:rFonts w:cs="Times New Roman"/>
          <w:b/>
          <w:szCs w:val="24"/>
        </w:rPr>
        <w:t>S</w:t>
      </w:r>
      <w:r>
        <w:rPr>
          <w:rFonts w:cs="Times New Roman"/>
          <w:b/>
          <w:szCs w:val="24"/>
        </w:rPr>
        <w:t>upplementary methods</w:t>
      </w:r>
    </w:p>
    <w:p w14:paraId="2A8106B1" w14:textId="53B8D6AF" w:rsidR="006047CE" w:rsidRPr="006047CE" w:rsidRDefault="006047CE" w:rsidP="006047CE">
      <w:pPr>
        <w:jc w:val="both"/>
        <w:rPr>
          <w:rFonts w:cs="Times New Roman"/>
          <w:szCs w:val="24"/>
        </w:rPr>
      </w:pPr>
      <w:r w:rsidRPr="006047CE">
        <w:rPr>
          <w:rFonts w:cs="Times New Roman"/>
          <w:b/>
          <w:szCs w:val="24"/>
        </w:rPr>
        <w:t xml:space="preserve">Animals and islet isolation. </w:t>
      </w:r>
      <w:r w:rsidRPr="006047CE">
        <w:rPr>
          <w:rFonts w:cs="Times New Roman"/>
          <w:szCs w:val="24"/>
        </w:rPr>
        <w:t xml:space="preserve">Adult male Wistar rats (body weight, 230–260 g) were maintained under controlled conditions of 23°C and a fixed 12-hour light, 12-hour dark cycle (6:00 A.M.–8:00 P.M.), with free access to a standard commercial diet and water. Experiments were performed according to the “Ethical principles and guidelines for experimental animals” (3rd ed., 2005) from the Swiss Academy of Medical Sciences. </w:t>
      </w:r>
      <w:r w:rsidR="005D79ED">
        <w:rPr>
          <w:rFonts w:cs="Times New Roman"/>
          <w:szCs w:val="24"/>
        </w:rPr>
        <w:t>A</w:t>
      </w:r>
      <w:r w:rsidR="005D79ED" w:rsidRPr="005D79ED">
        <w:rPr>
          <w:rFonts w:cs="Times New Roman"/>
          <w:szCs w:val="24"/>
        </w:rPr>
        <w:t>nimals were euthanized by cervical dislocation, and the animal study was reviewed and approved by Animal Welfare Committe (CICUAL) of La Plata School of Medicine, UNLP ( T01-04-2021).</w:t>
      </w:r>
      <w:bookmarkStart w:id="0" w:name="_GoBack"/>
      <w:bookmarkEnd w:id="0"/>
      <w:r w:rsidRPr="006047CE">
        <w:rPr>
          <w:rFonts w:cs="Times New Roman"/>
          <w:szCs w:val="24"/>
        </w:rPr>
        <w:t xml:space="preserve"> At the time of euthanasia, the whole pancreas from each animal was removed to isolate islets by collagenase digestion </w:t>
      </w:r>
      <w:r w:rsidRPr="006047CE">
        <w:rPr>
          <w:rFonts w:cs="Times New Roman"/>
          <w:szCs w:val="24"/>
        </w:rPr>
        <w:fldChar w:fldCharType="begin"/>
      </w:r>
      <w:r w:rsidR="009123B2">
        <w:rPr>
          <w:rFonts w:cs="Times New Roman"/>
          <w:szCs w:val="24"/>
        </w:rPr>
        <w:instrText xml:space="preserve"> ADDIN EN.CITE &lt;EndNote&gt;&lt;Cite&gt;&lt;Author&gt;Lacy&lt;/Author&gt;&lt;Year&gt;1967&lt;/Year&gt;&lt;RecNum&gt;600&lt;/RecNum&gt;&lt;record&gt;&lt;rec-number&gt;600&lt;/rec-number&gt;&lt;foreign-keys&gt;&lt;key app="EN" db-id="df9tsvwpcdvavkefastxzdan09efr2a9p252"&gt;600&lt;/key&gt;&lt;/foreign-keys&gt;&lt;ref-type name="Journal Article"&gt;17&lt;/ref-type&gt;&lt;contributors&gt;&lt;authors&gt;&lt;author&gt;Lacy, P. E.&lt;/author&gt;&lt;author&gt;Kostianovsky, M.&lt;/author&gt;&lt;/authors&gt;&lt;/contributors&gt;&lt;titles&gt;&lt;title&gt;Method for the isolation of intact islets of Langerhans from the rat pancreas&lt;/title&gt;&lt;secondary-title&gt;Diabetes&lt;/secondary-title&gt;&lt;/titles&gt;&lt;periodical&gt;&lt;full-title&gt;Diabetes&lt;/full-title&gt;&lt;/periodical&gt;&lt;pages&gt;35-9&lt;/pages&gt;&lt;volume&gt;16&lt;/volume&gt;&lt;number&gt;1&lt;/number&gt;&lt;edition&gt;1967/01/01&lt;/edition&gt;&lt;keywords&gt;&lt;keyword&gt;Animals&lt;/keyword&gt;&lt;keyword&gt;Histocytochemistry&lt;/keyword&gt;&lt;keyword&gt;*Histological Techniques&lt;/keyword&gt;&lt;keyword&gt;Islets of Langerhans/analysis&lt;/keyword&gt;&lt;keyword&gt;Pancreas/*analysis&lt;/keyword&gt;&lt;keyword&gt;Rats&lt;/keyword&gt;&lt;/keywords&gt;&lt;dates&gt;&lt;year&gt;1967&lt;/year&gt;&lt;pub-dates&gt;&lt;date&gt;Jan&lt;/date&gt;&lt;/pub-dates&gt;&lt;/dates&gt;&lt;isbn&gt;0012-1797 (Print)&amp;#xD;0012-1797 (Linking)&lt;/isbn&gt;&lt;accession-num&gt;5333500&lt;/accession-num&gt;&lt;urls&gt;&lt;related-urls&gt;&lt;url&gt;http://www.ncbi.nlm.nih.gov/entrez/query.fcgi?cmd=Retrieve&amp;amp;db=PubMed&amp;amp;dopt=Citation&amp;amp;list_uids=5333500&lt;/url&gt;&lt;/related-urls&gt;&lt;/urls&gt;&lt;electronic-resource-num&gt;10.2337/diab.16.1.35 &lt;/electronic-resource-num&gt;&lt;language&gt;eng&lt;/language&gt;&lt;/record&gt;&lt;/Cite&gt;&lt;/EndNote&gt;</w:instrText>
      </w:r>
      <w:r w:rsidRPr="006047CE">
        <w:rPr>
          <w:rFonts w:cs="Times New Roman"/>
          <w:szCs w:val="24"/>
        </w:rPr>
        <w:fldChar w:fldCharType="separate"/>
      </w:r>
      <w:r>
        <w:rPr>
          <w:rFonts w:cs="Times New Roman"/>
          <w:szCs w:val="24"/>
        </w:rPr>
        <w:t>(1)</w:t>
      </w:r>
      <w:r w:rsidRPr="006047CE">
        <w:rPr>
          <w:rFonts w:cs="Times New Roman"/>
          <w:szCs w:val="24"/>
        </w:rPr>
        <w:fldChar w:fldCharType="end"/>
      </w:r>
      <w:r w:rsidRPr="006047CE">
        <w:rPr>
          <w:rFonts w:cs="Times New Roman"/>
          <w:szCs w:val="24"/>
        </w:rPr>
        <w:t>.</w:t>
      </w:r>
    </w:p>
    <w:p w14:paraId="112D3D04" w14:textId="1036E975" w:rsidR="006047CE" w:rsidRPr="006047CE" w:rsidRDefault="006047CE" w:rsidP="006047CE">
      <w:pPr>
        <w:jc w:val="both"/>
        <w:rPr>
          <w:rFonts w:cs="Times New Roman"/>
          <w:szCs w:val="24"/>
        </w:rPr>
      </w:pPr>
      <w:r w:rsidRPr="006047CE">
        <w:rPr>
          <w:rFonts w:cs="Times New Roman"/>
          <w:b/>
          <w:szCs w:val="24"/>
        </w:rPr>
        <w:t xml:space="preserve">Islet culture. </w:t>
      </w:r>
      <w:r w:rsidRPr="006047CE">
        <w:rPr>
          <w:rFonts w:cs="Times New Roman"/>
          <w:szCs w:val="24"/>
        </w:rPr>
        <w:t>Freshly isolated islets were cultured in RPMI-1640 media (Gibco BRL, Carlsbad, CA) pH 7.4, containing 2 g/L NaHCO</w:t>
      </w:r>
      <w:r w:rsidRPr="006047CE">
        <w:rPr>
          <w:rFonts w:cs="Times New Roman"/>
          <w:szCs w:val="24"/>
          <w:vertAlign w:val="subscript"/>
        </w:rPr>
        <w:t>3</w:t>
      </w:r>
      <w:r w:rsidRPr="006047CE">
        <w:rPr>
          <w:rFonts w:cs="Times New Roman"/>
          <w:szCs w:val="24"/>
        </w:rPr>
        <w:t>, 5% (v/v) fetal bovine serum, 1% penicillin/streptomycin, and 10 mM glucose at 37°C in a humid atmosphere (5% CO</w:t>
      </w:r>
      <w:r w:rsidRPr="006047CE">
        <w:rPr>
          <w:rFonts w:cs="Times New Roman"/>
          <w:szCs w:val="24"/>
          <w:vertAlign w:val="subscript"/>
        </w:rPr>
        <w:t>2</w:t>
      </w:r>
      <w:r w:rsidRPr="006047CE">
        <w:rPr>
          <w:rFonts w:cs="Times New Roman"/>
          <w:szCs w:val="24"/>
        </w:rPr>
        <w:t>/95% O</w:t>
      </w:r>
      <w:r w:rsidRPr="006047CE">
        <w:rPr>
          <w:rFonts w:cs="Times New Roman"/>
          <w:szCs w:val="24"/>
          <w:vertAlign w:val="subscript"/>
        </w:rPr>
        <w:t>2</w:t>
      </w:r>
      <w:r w:rsidRPr="006047CE">
        <w:rPr>
          <w:rFonts w:cs="Times New Roman"/>
          <w:szCs w:val="24"/>
        </w:rPr>
        <w:t>). Islets were cultured for 4 days in the absence (C, control) or presence of 50 μg/mL INGAP-PP. The medium was renewed every other day. Thereafter, islets were preincubated in Krebs-Ringer bicarbonate (KRB) buffer, pH 7.4, previously gassed with a mixture of CO</w:t>
      </w:r>
      <w:r w:rsidRPr="006047CE">
        <w:rPr>
          <w:rFonts w:cs="Times New Roman"/>
          <w:szCs w:val="24"/>
          <w:vertAlign w:val="subscript"/>
        </w:rPr>
        <w:t>2</w:t>
      </w:r>
      <w:r w:rsidRPr="006047CE">
        <w:rPr>
          <w:rFonts w:cs="Times New Roman"/>
          <w:szCs w:val="24"/>
        </w:rPr>
        <w:t>/O</w:t>
      </w:r>
      <w:r w:rsidRPr="006047CE">
        <w:rPr>
          <w:rFonts w:cs="Times New Roman"/>
          <w:szCs w:val="24"/>
          <w:vertAlign w:val="subscript"/>
        </w:rPr>
        <w:t>2</w:t>
      </w:r>
      <w:r w:rsidRPr="006047CE">
        <w:rPr>
          <w:rFonts w:cs="Times New Roman"/>
          <w:szCs w:val="24"/>
        </w:rPr>
        <w:t xml:space="preserve"> (5/95%), containing 1% (w/v) BSA and 3.3 mM glucose at 37°C for 45 minutes.  The INGAP-PP (NH-Ile-Gly-Leu-His-Asp-Pro-Ser-His-Gly-Thr-Leu-Pro-Asn-Gly-Ser-COOH) was kindly provided by Dr. G. Alexander Fleming (Kinexum LLC, Harper's Ferry, West Virginia) or purchased from GL Biochem (Shanghai, China). Quality control of the peptide (amino acid analysis and mass spectrometry) indicated greater than 95% purity and a molecular weight of 1501.63. </w:t>
      </w:r>
    </w:p>
    <w:p w14:paraId="4F6A96A8" w14:textId="25A6EC85" w:rsidR="006047CE" w:rsidRPr="006047CE" w:rsidRDefault="006047CE" w:rsidP="006047CE">
      <w:pPr>
        <w:jc w:val="both"/>
        <w:rPr>
          <w:rFonts w:cs="Times New Roman"/>
          <w:color w:val="FF0000"/>
          <w:szCs w:val="24"/>
        </w:rPr>
      </w:pPr>
      <w:r w:rsidRPr="006047CE">
        <w:rPr>
          <w:rFonts w:cs="Times New Roman"/>
          <w:b/>
          <w:szCs w:val="24"/>
        </w:rPr>
        <w:t xml:space="preserve">INS-1 cell culture and treatment. </w:t>
      </w:r>
      <w:r w:rsidRPr="006047CE">
        <w:rPr>
          <w:rFonts w:cs="Times New Roman"/>
          <w:szCs w:val="24"/>
        </w:rPr>
        <w:t>INS-1 cells were cultured in RPMI-1640 media (Gibco BRL, Carlsbad, CA) pH 7.4, containing 2 g/L NaHCO</w:t>
      </w:r>
      <w:r w:rsidRPr="006047CE">
        <w:rPr>
          <w:rFonts w:cs="Times New Roman"/>
          <w:szCs w:val="24"/>
          <w:vertAlign w:val="subscript"/>
        </w:rPr>
        <w:t>3</w:t>
      </w:r>
      <w:r w:rsidRPr="006047CE">
        <w:rPr>
          <w:rFonts w:cs="Times New Roman"/>
          <w:szCs w:val="24"/>
        </w:rPr>
        <w:t xml:space="preserve">, 10% (v/v) fetal bovine serum, 1% penicillin/streptomycin and 50µM of 2-mercaptoethanol, at 37°C in a humid atmosphere (5% </w:t>
      </w:r>
      <w:r w:rsidRPr="006047CE">
        <w:rPr>
          <w:rFonts w:cs="Times New Roman"/>
          <w:szCs w:val="24"/>
        </w:rPr>
        <w:lastRenderedPageBreak/>
        <w:t>CO</w:t>
      </w:r>
      <w:r w:rsidRPr="006047CE">
        <w:rPr>
          <w:rFonts w:cs="Times New Roman"/>
          <w:szCs w:val="24"/>
          <w:vertAlign w:val="subscript"/>
        </w:rPr>
        <w:t>2</w:t>
      </w:r>
      <w:r w:rsidRPr="006047CE">
        <w:rPr>
          <w:rFonts w:cs="Times New Roman"/>
          <w:szCs w:val="24"/>
        </w:rPr>
        <w:t>/95% O</w:t>
      </w:r>
      <w:r w:rsidRPr="006047CE">
        <w:rPr>
          <w:rFonts w:cs="Times New Roman"/>
          <w:szCs w:val="24"/>
          <w:vertAlign w:val="subscript"/>
        </w:rPr>
        <w:t>2</w:t>
      </w:r>
      <w:r w:rsidRPr="006047CE">
        <w:rPr>
          <w:rFonts w:cs="Times New Roman"/>
          <w:szCs w:val="24"/>
        </w:rPr>
        <w:t>). Cells were treated for 48h in the absence (C, control) or presence of 40 μg/mL INGAP-PP.</w:t>
      </w:r>
    </w:p>
    <w:p w14:paraId="14D583B1" w14:textId="6A92F62C" w:rsidR="006047CE" w:rsidRPr="006047CE" w:rsidRDefault="006047CE" w:rsidP="006047CE">
      <w:pPr>
        <w:jc w:val="both"/>
        <w:rPr>
          <w:rFonts w:cs="Times New Roman"/>
          <w:b/>
          <w:szCs w:val="24"/>
        </w:rPr>
      </w:pPr>
      <w:r w:rsidRPr="006047CE">
        <w:rPr>
          <w:rFonts w:cs="Times New Roman"/>
          <w:b/>
          <w:szCs w:val="24"/>
        </w:rPr>
        <w:t xml:space="preserve">Insulin Secretion. </w:t>
      </w:r>
      <w:r w:rsidRPr="006047CE">
        <w:rPr>
          <w:rFonts w:cs="Times New Roman"/>
          <w:szCs w:val="24"/>
        </w:rPr>
        <w:t xml:space="preserve">Groups of 5 islets from both groups were incubated for 60 minutes in 0.6 mL KRB with different glucose concentration (3.3 or 16.7 mM). At the end of the incubation period, aliquots of the medium were collected for insulin determination by radioimmunoassay. Three independent measurements were made for each treatment replicate using medium samples obtained for different islet aliquots.  For this procedure, we used an antibody against rat insulin (Sigma Chemical Co.) and rat insulin standard (Novo Nordisk Pharma Argentina) and highly purified porcine insulin labeled with </w:t>
      </w:r>
      <w:r w:rsidRPr="006047CE">
        <w:rPr>
          <w:rFonts w:cs="Times New Roman"/>
          <w:szCs w:val="24"/>
          <w:vertAlign w:val="superscript"/>
        </w:rPr>
        <w:t>125</w:t>
      </w:r>
      <w:r w:rsidRPr="006047CE">
        <w:rPr>
          <w:rFonts w:cs="Times New Roman"/>
          <w:szCs w:val="24"/>
        </w:rPr>
        <w:t xml:space="preserve">I </w:t>
      </w:r>
      <w:r w:rsidRPr="006047CE">
        <w:rPr>
          <w:rFonts w:cs="Times New Roman"/>
          <w:szCs w:val="24"/>
        </w:rPr>
        <w:fldChar w:fldCharType="begin"/>
      </w:r>
      <w:r w:rsidR="009123B2">
        <w:rPr>
          <w:rFonts w:cs="Times New Roman"/>
          <w:szCs w:val="24"/>
        </w:rPr>
        <w:instrText xml:space="preserve"> ADDIN EN.CITE &lt;EndNote&gt;&lt;Cite&gt;&lt;Author&gt;Linde&lt;/Author&gt;&lt;Year&gt;1983&lt;/Year&gt;&lt;RecNum&gt;1191&lt;/RecNum&gt;&lt;record&gt;&lt;rec-number&gt;1191&lt;/rec-number&gt;&lt;foreign-keys&gt;&lt;key app="EN" db-id="df9tsvwpcdvavkefastxzdan09efr2a9p252"&gt;1191&lt;/key&gt;&lt;/foreign-keys&gt;&lt;ref-type name="Book Section"&gt;5&lt;/ref-type&gt;&lt;contributors&gt;&lt;authors&gt;&lt;author&gt;Linde, Susanne&lt;/author&gt;&lt;author&gt;Hansen, Bruno&lt;/author&gt;&lt;author&gt;Lernmark, åke&lt;/author&gt;&lt;/authors&gt;&lt;/contributors&gt;&lt;titles&gt;&lt;title&gt;Preparation of stable radioiodinated polypeptide hormones and proteins using polyacrylamide gel electrophoresis&lt;/title&gt;&lt;secondary-title&gt;Methods in Enzymology&lt;/secondary-title&gt;&lt;/titles&gt;&lt;pages&gt;309-335&lt;/pages&gt;&lt;volume&gt;92&lt;/volume&gt;&lt;dates&gt;&lt;year&gt;1983&lt;/year&gt;&lt;/dates&gt;&lt;publisher&gt;Academic Press&lt;/publisher&gt;&lt;isbn&gt;0076-6879&lt;/isbn&gt;&lt;urls&gt;&lt;related-urls&gt;&lt;url&gt;https://www.sciencedirect.com/science/article/pii/007668798392027X&lt;/url&gt;&lt;/related-urls&gt;&lt;/urls&gt;&lt;electronic-resource-num&gt;https://doi.org/10.1016/0076-6879(83)92027-X&lt;/electronic-resource-num&gt;&lt;/record&gt;&lt;/Cite&gt;&lt;/EndNote&gt;</w:instrText>
      </w:r>
      <w:r w:rsidRPr="006047CE">
        <w:rPr>
          <w:rFonts w:cs="Times New Roman"/>
          <w:szCs w:val="24"/>
        </w:rPr>
        <w:fldChar w:fldCharType="separate"/>
      </w:r>
      <w:r>
        <w:rPr>
          <w:rFonts w:cs="Times New Roman"/>
          <w:szCs w:val="24"/>
        </w:rPr>
        <w:t>(2)</w:t>
      </w:r>
      <w:r w:rsidRPr="006047CE">
        <w:rPr>
          <w:rFonts w:cs="Times New Roman"/>
          <w:szCs w:val="24"/>
        </w:rPr>
        <w:fldChar w:fldCharType="end"/>
      </w:r>
      <w:r w:rsidRPr="006047CE">
        <w:rPr>
          <w:rFonts w:cs="Times New Roman"/>
          <w:szCs w:val="24"/>
        </w:rPr>
        <w:t xml:space="preserve">. To normalize insulin measurements, we also quantified the islet DNA content in islets from each experimental group. For this purpose, islets were homogenized in TNE buffer and stored at −70°C for subsequent measurement by a fluorometric assay. </w:t>
      </w:r>
    </w:p>
    <w:p w14:paraId="0504966D" w14:textId="5EC1AB85" w:rsidR="006047CE" w:rsidRPr="006047CE" w:rsidRDefault="006047CE" w:rsidP="006047CE">
      <w:pPr>
        <w:jc w:val="both"/>
        <w:rPr>
          <w:rFonts w:cs="Times New Roman"/>
          <w:b/>
          <w:szCs w:val="24"/>
        </w:rPr>
      </w:pPr>
      <w:r w:rsidRPr="006047CE">
        <w:rPr>
          <w:rFonts w:cs="Times New Roman"/>
          <w:b/>
          <w:szCs w:val="24"/>
        </w:rPr>
        <w:t xml:space="preserve">RNA isolation and RT-qPCR. </w:t>
      </w:r>
      <w:r w:rsidRPr="006047CE">
        <w:rPr>
          <w:rFonts w:cs="Times New Roman"/>
          <w:szCs w:val="24"/>
        </w:rPr>
        <w:t xml:space="preserve">Total RNA was isolated using the RNeasy Mini Kit (Qiagen, #74106) and eluted in 30 μl of RNase free water. RNA integrity was tested by agarose-formaldehyde gel electrophoresis. Possible contamination with protein or phenol was controlled by measuring the 260:280 nm absorbance ratio, while DNA contamination was avoided by treating the sample with DNase I (Invitrogen). One µg of total RNA was used for cDNA synthesis with SuperScript III Reverse Transcriptase (Invitrogen, #18064014). Quantitative Real-Time PCR was performed using the FastStart SYBR Green Master (Roche) on the iCycler 5 Real-Time PCR system (BioRad) according to the manufacturer’s instructions. Samples were run in technical triplicates and normalized to β-actin. Gene-specific primers are listed in </w:t>
      </w:r>
      <w:r w:rsidR="00836091">
        <w:rPr>
          <w:rFonts w:cs="Times New Roman"/>
          <w:b/>
          <w:szCs w:val="24"/>
        </w:rPr>
        <w:t xml:space="preserve">Supplementary Table </w:t>
      </w:r>
      <w:r w:rsidRPr="006047CE">
        <w:rPr>
          <w:rFonts w:cs="Times New Roman"/>
          <w:b/>
          <w:szCs w:val="24"/>
        </w:rPr>
        <w:t>9</w:t>
      </w:r>
      <w:r w:rsidRPr="006047CE">
        <w:rPr>
          <w:rFonts w:cs="Times New Roman"/>
          <w:szCs w:val="24"/>
        </w:rPr>
        <w:t>.</w:t>
      </w:r>
    </w:p>
    <w:p w14:paraId="0174D3A3" w14:textId="20FCF7BB" w:rsidR="006047CE" w:rsidRPr="006047CE" w:rsidRDefault="006047CE" w:rsidP="006047CE">
      <w:pPr>
        <w:jc w:val="both"/>
        <w:rPr>
          <w:rFonts w:cs="Times New Roman"/>
          <w:b/>
          <w:szCs w:val="24"/>
        </w:rPr>
      </w:pPr>
      <w:r w:rsidRPr="006047CE">
        <w:rPr>
          <w:rFonts w:cs="Times New Roman"/>
          <w:b/>
          <w:szCs w:val="24"/>
        </w:rPr>
        <w:t xml:space="preserve">RNA sequencing. </w:t>
      </w:r>
      <w:r w:rsidRPr="006047CE">
        <w:rPr>
          <w:rFonts w:cs="Times New Roman"/>
          <w:szCs w:val="24"/>
        </w:rPr>
        <w:t>RNA from triplicate INGAP-PP and untreated samples (10µg at concentration ≥80 ng/µl) was assessed for quality by Agilent bioanalyzer prior to library generation and sequencing.  All samples had RNA integrity number (RIN) &gt; 9. Paired-end RNA-seq libraries were sequenced on Illumina HiSeq4000, obtaining &gt;92 million 100bp reads.</w:t>
      </w:r>
    </w:p>
    <w:p w14:paraId="79E7D626" w14:textId="752C5FBB" w:rsidR="006047CE" w:rsidRPr="006047CE" w:rsidRDefault="006047CE" w:rsidP="006047CE">
      <w:pPr>
        <w:jc w:val="both"/>
        <w:rPr>
          <w:rFonts w:cs="Times New Roman"/>
          <w:szCs w:val="24"/>
        </w:rPr>
      </w:pPr>
      <w:r w:rsidRPr="006047CE">
        <w:rPr>
          <w:rFonts w:cs="Times New Roman"/>
          <w:b/>
          <w:szCs w:val="24"/>
        </w:rPr>
        <w:t xml:space="preserve">RNA-seq alignment and gene expression quantification. </w:t>
      </w:r>
      <w:r w:rsidRPr="006047CE">
        <w:rPr>
          <w:rFonts w:cs="Times New Roman"/>
          <w:szCs w:val="24"/>
        </w:rPr>
        <w:t xml:space="preserve">In order to get a more accurate quantification of gene expression, we applied the HISAT-StringTie analysis pipeline </w:t>
      </w:r>
      <w:r w:rsidRPr="006047CE">
        <w:rPr>
          <w:rFonts w:cs="Times New Roman"/>
          <w:szCs w:val="24"/>
        </w:rPr>
        <w:fldChar w:fldCharType="begin"/>
      </w:r>
      <w:r w:rsidR="009123B2">
        <w:rPr>
          <w:rFonts w:cs="Times New Roman"/>
          <w:szCs w:val="24"/>
        </w:rPr>
        <w:instrText xml:space="preserve"> ADDIN EN.CITE &lt;EndNote&gt;&lt;Cite&gt;&lt;Author&gt;Pertea&lt;/Author&gt;&lt;Year&gt;2016&lt;/Year&gt;&lt;RecNum&gt;1188&lt;/RecNum&gt;&lt;record&gt;&lt;rec-number&gt;1188&lt;/rec-number&gt;&lt;foreign-keys&gt;&lt;key app="EN" db-id="df9tsvwpcdvavkefastxzdan09efr2a9p252"&gt;1188&lt;/key&gt;&lt;/foreign-keys&gt;&lt;ref-type name="Journal Article"&gt;17&lt;/ref-type&gt;&lt;contributors&gt;&lt;authors&gt;&lt;author&gt;Pertea, Mihaela&lt;/author&gt;&lt;author&gt;Kim, Daehwan&lt;/author&gt;&lt;author&gt;Pertea, Geo M.&lt;/author&gt;&lt;author&gt;Leek, Jeffrey T.&lt;/author&gt;&lt;author&gt;Salzberg, Steven L.&lt;/author&gt;&lt;/authors&gt;&lt;/contributors&gt;&lt;titles&gt;&lt;title&gt;Transcript-level expression analysis of RNA-seq experiments with HISAT, StringTie and Ballgown&lt;/title&gt;&lt;secondary-title&gt;Nature Protocols&lt;/secondary-title&gt;&lt;/titles&gt;&lt;periodical&gt;&lt;full-title&gt;Nature Protocols&lt;/full-title&gt;&lt;/periodical&gt;&lt;pages&gt;1650-1667&lt;/pages&gt;&lt;volume&gt;11&lt;/volume&gt;&lt;number&gt;9&lt;/number&gt;&lt;dates&gt;&lt;year&gt;2016&lt;/year&gt;&lt;/dates&gt;&lt;isbn&gt;1750-2799&lt;/isbn&gt;&lt;accession-num&gt;Pertea2016&lt;/accession-num&gt;&lt;urls&gt;&lt;related-urls&gt;&lt;url&gt;https://doi.org/10.1038/nprot.2016.095&lt;/url&gt;&lt;/related-urls&gt;&lt;/urls&gt;&lt;electronic-resource-num&gt;10.1038/nprot.2016.095&lt;/electronic-resource-num&gt;&lt;/record&gt;&lt;/Cite&gt;&lt;/EndNote&gt;</w:instrText>
      </w:r>
      <w:r w:rsidRPr="006047CE">
        <w:rPr>
          <w:rFonts w:cs="Times New Roman"/>
          <w:szCs w:val="24"/>
        </w:rPr>
        <w:fldChar w:fldCharType="separate"/>
      </w:r>
      <w:r>
        <w:rPr>
          <w:rFonts w:cs="Times New Roman"/>
          <w:szCs w:val="24"/>
        </w:rPr>
        <w:t>(3)</w:t>
      </w:r>
      <w:r w:rsidRPr="006047CE">
        <w:rPr>
          <w:rFonts w:cs="Times New Roman"/>
          <w:szCs w:val="24"/>
        </w:rPr>
        <w:fldChar w:fldCharType="end"/>
      </w:r>
      <w:r w:rsidRPr="006047CE">
        <w:rPr>
          <w:rFonts w:cs="Times New Roman"/>
          <w:szCs w:val="24"/>
        </w:rPr>
        <w:t xml:space="preserve"> for </w:t>
      </w:r>
      <w:r w:rsidRPr="006047CE">
        <w:rPr>
          <w:rFonts w:cs="Times New Roman"/>
          <w:i/>
          <w:szCs w:val="24"/>
        </w:rPr>
        <w:t xml:space="preserve">de novo </w:t>
      </w:r>
      <w:r w:rsidRPr="006047CE">
        <w:rPr>
          <w:rFonts w:cs="Times New Roman"/>
          <w:szCs w:val="24"/>
        </w:rPr>
        <w:t>annotation of genes expressed in rat tissues. To further improve the precision of the gene structure detection of rat transcripts, our triplicate RNA-seq datasets for INGAP-PP treated and control islets were analyzed together with a series of different rat tissue RNA-seq datasets consisting of brain, liver and pancreatic islet samples obtained from public databases (</w:t>
      </w:r>
      <w:r w:rsidR="00836091">
        <w:rPr>
          <w:rFonts w:cs="Times New Roman"/>
          <w:b/>
          <w:szCs w:val="24"/>
        </w:rPr>
        <w:t xml:space="preserve">Supplementary Table </w:t>
      </w:r>
      <w:r w:rsidRPr="006047CE">
        <w:rPr>
          <w:rFonts w:cs="Times New Roman"/>
          <w:b/>
          <w:szCs w:val="24"/>
        </w:rPr>
        <w:t>1</w:t>
      </w:r>
      <w:r w:rsidRPr="006047CE">
        <w:rPr>
          <w:rFonts w:cs="Times New Roman"/>
          <w:szCs w:val="24"/>
        </w:rPr>
        <w:t xml:space="preserve">). A combined analysis pipeline using this resource allowed us to generate an improved annotation of the rat genome which better matched read alignment profiles as revealed by the RNA-seq signal detected in each tissue. This approach, run on a series of different rat tissue RNA-seq samples, allowed curating the current rat genome reference annotation (Rnor_6.0, downloaded from </w:t>
      </w:r>
      <w:hyperlink r:id="rId14">
        <w:r w:rsidRPr="006047CE">
          <w:rPr>
            <w:rStyle w:val="Hipervnculo"/>
            <w:rFonts w:cs="Times New Roman"/>
            <w:szCs w:val="24"/>
          </w:rPr>
          <w:t>https://www.ncbi.nlm.nih.gov/assembly/GCF_000001895.5/</w:t>
        </w:r>
      </w:hyperlink>
      <w:r w:rsidRPr="006047CE">
        <w:rPr>
          <w:rFonts w:cs="Times New Roman"/>
          <w:szCs w:val="24"/>
        </w:rPr>
        <w:t xml:space="preserve">) which was used as input to the pipeline. </w:t>
      </w:r>
    </w:p>
    <w:p w14:paraId="4E0F6A03" w14:textId="6B6F5EC1" w:rsidR="006047CE" w:rsidRPr="006047CE" w:rsidRDefault="006047CE" w:rsidP="006047CE">
      <w:pPr>
        <w:jc w:val="both"/>
        <w:rPr>
          <w:rFonts w:cs="Times New Roman"/>
          <w:szCs w:val="24"/>
        </w:rPr>
      </w:pPr>
      <w:r w:rsidRPr="006047CE">
        <w:rPr>
          <w:rFonts w:cs="Times New Roman"/>
          <w:szCs w:val="24"/>
        </w:rPr>
        <w:t>To improve gene structure detection for all rat transcripts expressed in the samples analyzed, we aimed at increasing read coverage by merging all raw sequence (fastq) files from all replicates of each particular sample. Thus, we generated 4 “merged” fastq files corresponding to each of the 4 samples analyzed: liver, brain, islets (public datasets) and islets (our samples) with 132752218, 152431871, 114806764 and 257356155 total reads, respectively. These files were aligned to the UCSC rn6 rat genome (</w:t>
      </w:r>
      <w:hyperlink r:id="rId15">
        <w:r w:rsidRPr="006047CE">
          <w:rPr>
            <w:rFonts w:cs="Times New Roman"/>
            <w:color w:val="1155CC"/>
            <w:szCs w:val="24"/>
            <w:u w:val="single"/>
          </w:rPr>
          <w:t>https://genome-idx.s3.amazonaws.com/hisat/rn6_genome.tar.gz</w:t>
        </w:r>
      </w:hyperlink>
      <w:r w:rsidRPr="006047CE">
        <w:rPr>
          <w:rFonts w:cs="Times New Roman"/>
          <w:szCs w:val="24"/>
        </w:rPr>
        <w:t xml:space="preserve">) using HISAT with default settings. This retrieved a read alignment file that was feeded to the StringTie </w:t>
      </w:r>
      <w:r w:rsidRPr="006047CE">
        <w:rPr>
          <w:rFonts w:cs="Times New Roman"/>
          <w:szCs w:val="24"/>
        </w:rPr>
        <w:lastRenderedPageBreak/>
        <w:t xml:space="preserve">pipeline </w:t>
      </w:r>
      <w:r w:rsidRPr="006047CE">
        <w:rPr>
          <w:rFonts w:cs="Times New Roman"/>
          <w:szCs w:val="24"/>
        </w:rPr>
        <w:fldChar w:fldCharType="begin"/>
      </w:r>
      <w:r w:rsidR="009123B2">
        <w:rPr>
          <w:rFonts w:cs="Times New Roman"/>
          <w:szCs w:val="24"/>
        </w:rPr>
        <w:instrText xml:space="preserve"> ADDIN EN.CITE &lt;EndNote&gt;&lt;Cite&gt;&lt;Author&gt;Pertea&lt;/Author&gt;&lt;Year&gt;2016&lt;/Year&gt;&lt;RecNum&gt;1188&lt;/RecNum&gt;&lt;record&gt;&lt;rec-number&gt;1188&lt;/rec-number&gt;&lt;foreign-keys&gt;&lt;key app="EN" db-id="df9tsvwpcdvavkefastxzdan09efr2a9p252"&gt;1188&lt;/key&gt;&lt;/foreign-keys&gt;&lt;ref-type name="Journal Article"&gt;17&lt;/ref-type&gt;&lt;contributors&gt;&lt;authors&gt;&lt;author&gt;Pertea, Mihaela&lt;/author&gt;&lt;author&gt;Kim, Daehwan&lt;/author&gt;&lt;author&gt;Pertea, Geo M.&lt;/author&gt;&lt;author&gt;Leek, Jeffrey T.&lt;/author&gt;&lt;author&gt;Salzberg, Steven L.&lt;/author&gt;&lt;/authors&gt;&lt;/contributors&gt;&lt;titles&gt;&lt;title&gt;Transcript-level expression analysis of RNA-seq experiments with HISAT, StringTie and Ballgown&lt;/title&gt;&lt;secondary-title&gt;Nature Protocols&lt;/secondary-title&gt;&lt;/titles&gt;&lt;periodical&gt;&lt;full-title&gt;Nature Protocols&lt;/full-title&gt;&lt;/periodical&gt;&lt;pages&gt;1650-1667&lt;/pages&gt;&lt;volume&gt;11&lt;/volume&gt;&lt;number&gt;9&lt;/number&gt;&lt;dates&gt;&lt;year&gt;2016&lt;/year&gt;&lt;/dates&gt;&lt;isbn&gt;1750-2799&lt;/isbn&gt;&lt;accession-num&gt;Pertea2016&lt;/accession-num&gt;&lt;urls&gt;&lt;related-urls&gt;&lt;url&gt;https://doi.org/10.1038/nprot.2016.095&lt;/url&gt;&lt;/related-urls&gt;&lt;/urls&gt;&lt;electronic-resource-num&gt;10.1038/nprot.2016.095&lt;/electronic-resource-num&gt;&lt;/record&gt;&lt;/Cite&gt;&lt;/EndNote&gt;</w:instrText>
      </w:r>
      <w:r w:rsidRPr="006047CE">
        <w:rPr>
          <w:rFonts w:cs="Times New Roman"/>
          <w:szCs w:val="24"/>
        </w:rPr>
        <w:fldChar w:fldCharType="separate"/>
      </w:r>
      <w:r>
        <w:rPr>
          <w:rFonts w:cs="Times New Roman"/>
          <w:szCs w:val="24"/>
        </w:rPr>
        <w:t>(3)</w:t>
      </w:r>
      <w:r w:rsidRPr="006047CE">
        <w:rPr>
          <w:rFonts w:cs="Times New Roman"/>
          <w:szCs w:val="24"/>
        </w:rPr>
        <w:fldChar w:fldCharType="end"/>
      </w:r>
      <w:r w:rsidRPr="006047CE">
        <w:rPr>
          <w:rFonts w:cs="Times New Roman"/>
          <w:szCs w:val="24"/>
        </w:rPr>
        <w:t xml:space="preserve">. In brief, running the StringTie command generated an “Assembled transcripts” file, which was then merged with the original reference genome annotation used (Rnor_6.0) to generate a “Merged transcripts” file including both correctly annotated genes in the original reference, as well as </w:t>
      </w:r>
      <w:r w:rsidRPr="006047CE">
        <w:rPr>
          <w:rFonts w:cs="Times New Roman"/>
          <w:i/>
          <w:szCs w:val="24"/>
        </w:rPr>
        <w:t>de novo</w:t>
      </w:r>
      <w:r w:rsidRPr="006047CE">
        <w:rPr>
          <w:rFonts w:cs="Times New Roman"/>
          <w:szCs w:val="24"/>
        </w:rPr>
        <w:t xml:space="preserve"> annotated genes and variants detected by the HISAT-StringTie pipeline. This “curated rat reference genome annotation” was used in all the following analyses.</w:t>
      </w:r>
    </w:p>
    <w:p w14:paraId="4062E435" w14:textId="038B4784" w:rsidR="006047CE" w:rsidRPr="006047CE" w:rsidRDefault="006047CE" w:rsidP="006047CE">
      <w:pPr>
        <w:jc w:val="both"/>
        <w:rPr>
          <w:rFonts w:cs="Times New Roman"/>
          <w:szCs w:val="24"/>
        </w:rPr>
      </w:pPr>
      <w:r w:rsidRPr="006047CE">
        <w:rPr>
          <w:rFonts w:cs="Times New Roman"/>
          <w:szCs w:val="24"/>
        </w:rPr>
        <w:t>HISAT was next used to align raw sequence reads from each sample and replicate separately, generating individual “read alignment” files. The final gene expression quantification for each sample was achieved by using these files, and our newly curated rat genome annotation, as input to the last StringTie command in the pipeline (StringTie -eB) using default settings. The output of this pipeline allowed producing 15 read coverage tables which accounted for gene expression in each of the 6 rat islet samples generated in this study (3 untreated and 3 INGAP-PP treated samples) and 3 replicates for each of the public rat tissue samples included in our analysis (i.e. islets, liver and brain). Individual RNA-seq “read alignment” files were generated for additional samples (</w:t>
      </w:r>
      <w:r w:rsidR="00836091">
        <w:rPr>
          <w:rFonts w:cs="Times New Roman"/>
          <w:b/>
          <w:szCs w:val="24"/>
        </w:rPr>
        <w:t xml:space="preserve">Supplementary Table </w:t>
      </w:r>
      <w:r w:rsidRPr="006047CE">
        <w:rPr>
          <w:rFonts w:cs="Times New Roman"/>
          <w:b/>
          <w:szCs w:val="24"/>
        </w:rPr>
        <w:t>1</w:t>
      </w:r>
      <w:r w:rsidRPr="006047CE">
        <w:rPr>
          <w:rFonts w:cs="Times New Roman"/>
          <w:szCs w:val="24"/>
        </w:rPr>
        <w:t xml:space="preserve">) at this stage. TPM gene expression tables were used in downstream analysis as described next. Given that read coverage for individual islet samples was not enough (i.e. &lt; 100 million reads per sample) to accurately detect gene splicing variants, transcript variants were collapsed by the StringTie “gene_id”. This resulted in a final list of 32,654 genes, including both previously annotated and new genes. These included 14,701 islet expressed </w:t>
      </w:r>
      <w:r w:rsidRPr="006047CE">
        <w:rPr>
          <w:rFonts w:cs="Times New Roman"/>
          <w:color w:val="000000" w:themeColor="text1"/>
          <w:szCs w:val="24"/>
        </w:rPr>
        <w:t xml:space="preserve">genes, considering a threshold of </w:t>
      </w:r>
      <w:r w:rsidRPr="006047CE">
        <w:rPr>
          <w:rFonts w:cs="Times New Roman"/>
          <w:szCs w:val="24"/>
        </w:rPr>
        <w:t>0.5 TPM in either all INGAP-PP treated samples, for genes upregulated with the peptide treatment, or in all control samples for downregulated genes.</w:t>
      </w:r>
    </w:p>
    <w:p w14:paraId="35DE34B1" w14:textId="02CD3660" w:rsidR="006047CE" w:rsidRPr="006047CE" w:rsidRDefault="006047CE" w:rsidP="006047CE">
      <w:pPr>
        <w:jc w:val="both"/>
        <w:rPr>
          <w:rFonts w:cs="Times New Roman"/>
          <w:szCs w:val="24"/>
        </w:rPr>
      </w:pPr>
      <w:r w:rsidRPr="006047CE">
        <w:rPr>
          <w:rFonts w:cs="Times New Roman"/>
          <w:b/>
          <w:szCs w:val="24"/>
        </w:rPr>
        <w:t xml:space="preserve">Detection of differentially expressed genes in response to the INGAP-PP treatment. </w:t>
      </w:r>
      <w:r w:rsidRPr="006047CE">
        <w:rPr>
          <w:rFonts w:cs="Times New Roman"/>
          <w:szCs w:val="24"/>
        </w:rPr>
        <w:t xml:space="preserve">The differential expression of genes was determined by modeling the INGAP-PP effect with a linear mixed effect (LME) model to account for the random effects of different batches of rat donors. Statistical significance of differentially expressed genes (DGEs) were obtained from slope p-value as previously described </w:t>
      </w:r>
      <w:r w:rsidRPr="006047CE">
        <w:rPr>
          <w:rFonts w:cs="Times New Roman"/>
          <w:szCs w:val="24"/>
        </w:rPr>
        <w:fldChar w:fldCharType="begin"/>
      </w:r>
      <w:r w:rsidR="009123B2">
        <w:rPr>
          <w:rFonts w:cs="Times New Roman"/>
          <w:szCs w:val="24"/>
        </w:rPr>
        <w:instrText xml:space="preserve"> ADDIN EN.CITE &lt;EndNote&gt;&lt;Cite&gt;&lt;Author&gt;Vogel&lt;/Author&gt;&lt;Year&gt;2020&lt;/Year&gt;&lt;RecNum&gt;1189&lt;/RecNum&gt;&lt;record&gt;&lt;rec-number&gt;1189&lt;/rec-number&gt;&lt;foreign-keys&gt;&lt;key app="EN" db-id="df9tsvwpcdvavkefastxzdan09efr2a9p252"&gt;1189&lt;/key&gt;&lt;/foreign-keys&gt;&lt;ref-type name="Journal Article"&gt;17&lt;/ref-type&gt;&lt;contributors&gt;&lt;authors&gt;&lt;author&gt;Vogel, Jennifer&lt;/author&gt;&lt;author&gt;Yin, Jianning&lt;/author&gt;&lt;author&gt;Su, Liansheng&lt;/author&gt;&lt;author&gt;Wang, Sharon X.&lt;/author&gt;&lt;author&gt;Zessis, Richard&lt;/author&gt;&lt;author&gt;Fowler, Sena&lt;/author&gt;&lt;author&gt;Chiu, Chun-Hao&lt;/author&gt;&lt;author&gt;Wilson, Aaron C.&lt;/author&gt;&lt;author&gt;Chen, Amy&lt;/author&gt;&lt;author&gt;Zecri, Frederic&lt;/author&gt;&lt;author&gt;Turner, Gordon&lt;/author&gt;&lt;author&gt;Smith, Thomas M.&lt;/author&gt;&lt;author&gt;DeChristopher, Brian&lt;/author&gt;&lt;author&gt;Xing, Heming&lt;/author&gt;&lt;author&gt;Rothman, Deborah M.&lt;/author&gt;&lt;author&gt;Cai, Xinming&lt;/author&gt;&lt;author&gt;Berdichevsky, Alina&lt;/author&gt;&lt;/authors&gt;&lt;/contributors&gt;&lt;titles&gt;&lt;title&gt;&lt;style face="normal" font="default" size="100%"&gt;A Phenotypic Screen Identifies Calcium Overload as a Key Mechanism of &lt;/style&gt;&lt;style face="normal" font="default" charset="161" size="100%"&gt;β&lt;/style&gt;&lt;style face="normal" font="default" size="100%"&gt;-Cell Glucolipotoxicity&lt;/style&gt;&lt;/title&gt;&lt;secondary-title&gt;Diabetes&lt;/secondary-title&gt;&lt;/titles&gt;&lt;periodical&gt;&lt;full-title&gt;Diabetes&lt;/full-title&gt;&lt;/periodical&gt;&lt;pages&gt;1032&lt;/pages&gt;&lt;volume&gt;69&lt;/volume&gt;&lt;number&gt;5&lt;/number&gt;&lt;dates&gt;&lt;year&gt;2020&lt;/year&gt;&lt;/dates&gt;&lt;urls&gt;&lt;related-urls&gt;&lt;url&gt;http://diabetes.diabetesjournals.org/content/69/5/1032.abstract&lt;/url&gt;&lt;/related-urls&gt;&lt;/urls&gt;&lt;electronic-resource-num&gt;10.2337/db19-0813&lt;/electronic-resource-num&gt;&lt;/record&gt;&lt;/Cite&gt;&lt;/EndNote&gt;</w:instrText>
      </w:r>
      <w:r w:rsidRPr="006047CE">
        <w:rPr>
          <w:rFonts w:cs="Times New Roman"/>
          <w:szCs w:val="24"/>
        </w:rPr>
        <w:fldChar w:fldCharType="separate"/>
      </w:r>
      <w:r>
        <w:rPr>
          <w:rFonts w:cs="Times New Roman"/>
          <w:szCs w:val="24"/>
        </w:rPr>
        <w:t>(4)</w:t>
      </w:r>
      <w:r w:rsidRPr="006047CE">
        <w:rPr>
          <w:rFonts w:cs="Times New Roman"/>
          <w:szCs w:val="24"/>
        </w:rPr>
        <w:fldChar w:fldCharType="end"/>
      </w:r>
      <w:r w:rsidRPr="006047CE">
        <w:rPr>
          <w:rFonts w:cs="Times New Roman"/>
          <w:szCs w:val="24"/>
        </w:rPr>
        <w:t>. The set of 1,669 INGAP-PP regulated genes was next defined as genes with LME p</w:t>
      </w:r>
      <w:r w:rsidR="005F771E">
        <w:rPr>
          <w:rFonts w:cs="Times New Roman"/>
          <w:szCs w:val="24"/>
        </w:rPr>
        <w:t>-</w:t>
      </w:r>
      <w:r w:rsidRPr="006047CE">
        <w:rPr>
          <w:rFonts w:cs="Times New Roman"/>
          <w:szCs w:val="24"/>
        </w:rPr>
        <w:t>value &lt; 0.05, that are expressed either in Control or INGAP-PP samples above the detection threshold (set to 0.5 TPM), and with an average gene expression change higher or equal than 5% upon INGAP-PP treatment (Avg FC&gt;=1.05 or Avg FC&lt;=0.95).</w:t>
      </w:r>
    </w:p>
    <w:p w14:paraId="716FEDCB" w14:textId="233BC9C6" w:rsidR="006047CE" w:rsidRPr="006047CE" w:rsidRDefault="006047CE" w:rsidP="006047CE">
      <w:pPr>
        <w:jc w:val="both"/>
        <w:rPr>
          <w:rFonts w:cs="Times New Roman"/>
          <w:szCs w:val="24"/>
        </w:rPr>
      </w:pPr>
      <w:r w:rsidRPr="006047CE">
        <w:rPr>
          <w:rFonts w:cs="Times New Roman"/>
          <w:b/>
          <w:szCs w:val="24"/>
        </w:rPr>
        <w:t xml:space="preserve">Clustering and Principal Component Analyses (PCA). </w:t>
      </w:r>
      <w:r w:rsidRPr="006047CE">
        <w:rPr>
          <w:rFonts w:cs="Times New Roman"/>
          <w:szCs w:val="24"/>
        </w:rPr>
        <w:t>For the PCA and clustering of samples (</w:t>
      </w:r>
      <w:r w:rsidR="00836091">
        <w:rPr>
          <w:rFonts w:cs="Times New Roman"/>
          <w:b/>
          <w:szCs w:val="24"/>
        </w:rPr>
        <w:t xml:space="preserve">Supplementary Figure </w:t>
      </w:r>
      <w:r w:rsidRPr="006047CE">
        <w:rPr>
          <w:rFonts w:cs="Times New Roman"/>
          <w:b/>
          <w:szCs w:val="24"/>
        </w:rPr>
        <w:t>1A</w:t>
      </w:r>
      <w:r w:rsidRPr="006047CE">
        <w:rPr>
          <w:rFonts w:cs="Times New Roman"/>
          <w:szCs w:val="24"/>
        </w:rPr>
        <w:t>,</w:t>
      </w:r>
      <w:r w:rsidRPr="006047CE">
        <w:rPr>
          <w:rFonts w:cs="Times New Roman"/>
          <w:b/>
          <w:szCs w:val="24"/>
        </w:rPr>
        <w:t>B</w:t>
      </w:r>
      <w:r w:rsidRPr="006047CE">
        <w:rPr>
          <w:rFonts w:cs="Times New Roman"/>
          <w:szCs w:val="24"/>
        </w:rPr>
        <w:t>) we used all genes that were expressed &gt;1 TPM in all replicates of at least one of the 5 set of samples analyzed (i.e. liver, brain and islet public datasets, and control and INGAP-PP-treated islets). This reduced the total number of genes originally quantified by the HISAT-StringTie pipeline from 32,654 (which included non-expressed genes) to 17,934, and allowed focusing the analysis on genes consistently detected above a more stringent threshold set (1 TPM) in at least one sample. The Log2 of the expression values (TPM+1) was calculated for all genes in the reduced table and PCA and clustering were performed using R (PCA, hclust functions).</w:t>
      </w:r>
    </w:p>
    <w:p w14:paraId="7245C95A" w14:textId="6537D0DF" w:rsidR="006047CE" w:rsidRPr="006047CE" w:rsidRDefault="006047CE" w:rsidP="006047CE">
      <w:pPr>
        <w:jc w:val="both"/>
        <w:rPr>
          <w:rFonts w:cs="Times New Roman"/>
          <w:b/>
          <w:bCs/>
          <w:szCs w:val="24"/>
        </w:rPr>
      </w:pPr>
      <w:r w:rsidRPr="006047CE">
        <w:rPr>
          <w:rFonts w:cs="Times New Roman"/>
          <w:b/>
          <w:szCs w:val="24"/>
        </w:rPr>
        <w:t xml:space="preserve">Gene Ontology Analysis (GO).  </w:t>
      </w:r>
      <w:r w:rsidRPr="006047CE">
        <w:rPr>
          <w:rFonts w:cs="Times New Roman"/>
          <w:szCs w:val="24"/>
        </w:rPr>
        <w:t>GO was performed using panther (</w:t>
      </w:r>
      <w:hyperlink r:id="rId16" w:tgtFrame="_blank">
        <w:r w:rsidRPr="006047CE">
          <w:rPr>
            <w:rStyle w:val="Hipervnculo"/>
            <w:rFonts w:cs="Times New Roman"/>
            <w:color w:val="000000"/>
            <w:szCs w:val="24"/>
          </w:rPr>
          <w:t>http://geneontology.org/</w:t>
        </w:r>
      </w:hyperlink>
      <w:r w:rsidRPr="006047CE">
        <w:rPr>
          <w:rFonts w:cs="Times New Roman"/>
          <w:szCs w:val="24"/>
        </w:rPr>
        <w:t xml:space="preserve">) with only 1,669 up-regulated genes in INGAP-PP treatment, of which 1,383 were recognized by panther, the cause of this exclusion of 285 genes was because this were no annotated genes or no affiliated to a predicted pathway. Significantly enriched pathways (FDR&lt;0.05; </w:t>
      </w:r>
      <w:r w:rsidRPr="005F771E">
        <w:rPr>
          <w:rFonts w:cs="Times New Roman"/>
          <w:i/>
          <w:szCs w:val="24"/>
        </w:rPr>
        <w:t>p</w:t>
      </w:r>
      <w:r w:rsidRPr="006047CE">
        <w:rPr>
          <w:rFonts w:cs="Times New Roman"/>
          <w:szCs w:val="24"/>
        </w:rPr>
        <w:t xml:space="preserve">&lt;0.05) are presented in </w:t>
      </w:r>
      <w:r w:rsidR="00836091">
        <w:rPr>
          <w:rFonts w:cs="Times New Roman"/>
          <w:b/>
          <w:bCs/>
          <w:szCs w:val="24"/>
        </w:rPr>
        <w:t xml:space="preserve">Supplementary Table </w:t>
      </w:r>
      <w:r w:rsidRPr="006047CE">
        <w:rPr>
          <w:rFonts w:cs="Times New Roman"/>
          <w:b/>
          <w:bCs/>
          <w:szCs w:val="24"/>
        </w:rPr>
        <w:t xml:space="preserve">4. </w:t>
      </w:r>
      <w:r w:rsidRPr="006047CE">
        <w:rPr>
          <w:rFonts w:cs="Times New Roman"/>
          <w:szCs w:val="24"/>
        </w:rPr>
        <w:t xml:space="preserve">The most interesting pathways with a significant FDR and the highest fold enrichment scores are presented in the Circus plot </w:t>
      </w:r>
      <w:r w:rsidRPr="006047CE">
        <w:rPr>
          <w:rFonts w:cs="Times New Roman"/>
          <w:szCs w:val="24"/>
        </w:rPr>
        <w:fldChar w:fldCharType="begin"/>
      </w:r>
      <w:r w:rsidR="009123B2">
        <w:rPr>
          <w:rFonts w:cs="Times New Roman"/>
          <w:szCs w:val="24"/>
        </w:rPr>
        <w:instrText xml:space="preserve"> ADDIN EN.CITE &lt;EndNote&gt;&lt;Cite&gt;&lt;Author&gt;Krzywinski&lt;/Author&gt;&lt;Year&gt;2009&lt;/Year&gt;&lt;RecNum&gt;1244&lt;/RecNum&gt;&lt;record&gt;&lt;rec-number&gt;1244&lt;/rec-number&gt;&lt;foreign-keys&gt;&lt;key app="EN" db-id="df9tsvwpcdvavkefastxzdan09efr2a9p252"&gt;1244&lt;/key&gt;&lt;/foreign-keys&gt;&lt;ref-type name="Journal Article"&gt;17&lt;/ref-type&gt;&lt;contributors&gt;&lt;authors&gt;&lt;author&gt;Krzywinski, M.&lt;/author&gt;&lt;author&gt;Schein, J.&lt;/author&gt;&lt;author&gt;Birol, I.&lt;/author&gt;&lt;author&gt;Connors, J.&lt;/author&gt;&lt;author&gt;Gascoyne, R.&lt;/author&gt;&lt;author&gt;Horsman, D.&lt;/author&gt;&lt;author&gt;Jones, S. J.&lt;/author&gt;&lt;author&gt;Marra, M. A.&lt;/author&gt;&lt;/authors&gt;&lt;/contributors&gt;&lt;auth-address&gt;Canada&amp;apos;s Michael Smith Genome Sciences Center, Vancouver, British Columbia V5Z 4S6, Canada. martink@bcgsc.ca&lt;/auth-address&gt;&lt;titles&gt;&lt;title&gt;Circos: an information aesthetic for comparative genomics&lt;/title&gt;&lt;secondary-title&gt;Genome Res&lt;/secondary-title&gt;&lt;/titles&gt;&lt;periodical&gt;&lt;full-title&gt;Genome Res&lt;/full-title&gt;&lt;/periodical&gt;&lt;pages&gt;1639-45&lt;/pages&gt;&lt;volume&gt;19&lt;/volume&gt;&lt;number&gt;9&lt;/number&gt;&lt;edition&gt;2009/06/23&lt;/edition&gt;&lt;keywords&gt;&lt;keyword&gt;Animals&lt;/keyword&gt;&lt;keyword&gt;Chromosome Mapping&lt;/keyword&gt;&lt;keyword&gt;Chromosomes, Artificial, Bacterial&lt;/keyword&gt;&lt;keyword&gt;Chromosomes, Human, Pair 17/genetics&lt;/keyword&gt;&lt;keyword&gt;Chromosomes, Human, Pair 6/genetics&lt;/keyword&gt;&lt;keyword&gt;Contig Mapping&lt;/keyword&gt;&lt;keyword&gt;Dogs&lt;/keyword&gt;&lt;keyword&gt;Gene Dosage/ genetics&lt;/keyword&gt;&lt;keyword&gt;Genome/ genetics&lt;/keyword&gt;&lt;keyword&gt;Genomics&lt;/keyword&gt;&lt;keyword&gt;Humans&lt;/keyword&gt;&lt;keyword&gt;Lymphoma, Follicular/ genetics&lt;/keyword&gt;&lt;keyword&gt;Software&lt;/keyword&gt;&lt;/keywords&gt;&lt;dates&gt;&lt;year&gt;2009&lt;/year&gt;&lt;pub-dates&gt;&lt;date&gt;Sep&lt;/date&gt;&lt;/pub-dates&gt;&lt;/dates&gt;&lt;isbn&gt;1549-5469 (Electronic)&amp;#xD;1088-9051 (Print)&amp;#xD;1088-9051 (Linking)&lt;/isbn&gt;&lt;accession-num&gt;19541911&lt;/accession-num&gt;&lt;urls&gt;&lt;/urls&gt;&lt;electronic-resource-num&gt;10.1101/gr.092759.109&lt;/electronic-resource-num&gt;&lt;language&gt;eng&lt;/language&gt;&lt;/record&gt;&lt;/Cite&gt;&lt;/EndNote&gt;</w:instrText>
      </w:r>
      <w:r w:rsidRPr="006047CE">
        <w:rPr>
          <w:rFonts w:cs="Times New Roman"/>
          <w:szCs w:val="24"/>
        </w:rPr>
        <w:fldChar w:fldCharType="separate"/>
      </w:r>
      <w:r>
        <w:rPr>
          <w:rFonts w:cs="Times New Roman"/>
          <w:szCs w:val="24"/>
        </w:rPr>
        <w:t>(5)</w:t>
      </w:r>
      <w:r w:rsidRPr="006047CE">
        <w:rPr>
          <w:rFonts w:cs="Times New Roman"/>
          <w:szCs w:val="24"/>
        </w:rPr>
        <w:fldChar w:fldCharType="end"/>
      </w:r>
      <w:r w:rsidRPr="006047CE">
        <w:rPr>
          <w:rFonts w:cs="Times New Roman"/>
          <w:szCs w:val="24"/>
        </w:rPr>
        <w:t xml:space="preserve"> of </w:t>
      </w:r>
      <w:r w:rsidRPr="006047CE">
        <w:rPr>
          <w:rFonts w:cs="Times New Roman"/>
          <w:b/>
          <w:szCs w:val="24"/>
        </w:rPr>
        <w:t>Figure 1D</w:t>
      </w:r>
      <w:r w:rsidRPr="006047CE">
        <w:rPr>
          <w:rFonts w:cs="Times New Roman"/>
          <w:szCs w:val="24"/>
        </w:rPr>
        <w:t>.</w:t>
      </w:r>
      <w:r w:rsidRPr="006047CE">
        <w:rPr>
          <w:rFonts w:cs="Times New Roman"/>
          <w:b/>
          <w:bCs/>
          <w:szCs w:val="24"/>
        </w:rPr>
        <w:t xml:space="preserve"> </w:t>
      </w:r>
    </w:p>
    <w:p w14:paraId="70B7A256" w14:textId="2954E94F" w:rsidR="006047CE" w:rsidRDefault="006047CE" w:rsidP="006047CE">
      <w:pPr>
        <w:jc w:val="both"/>
        <w:rPr>
          <w:rFonts w:cs="Times New Roman"/>
          <w:color w:val="000000" w:themeColor="text1"/>
          <w:szCs w:val="24"/>
        </w:rPr>
      </w:pPr>
      <w:r w:rsidRPr="006047CE">
        <w:rPr>
          <w:rFonts w:cs="Times New Roman"/>
          <w:b/>
          <w:color w:val="000000" w:themeColor="text1"/>
          <w:szCs w:val="24"/>
        </w:rPr>
        <w:t>Gene Set Enrichment Analysis (GSEA)</w:t>
      </w:r>
      <w:r w:rsidRPr="006047CE">
        <w:rPr>
          <w:rFonts w:cs="Times New Roman"/>
          <w:color w:val="000000" w:themeColor="text1"/>
          <w:szCs w:val="24"/>
        </w:rPr>
        <w:t xml:space="preserve">. GSEA v3.0 </w:t>
      </w:r>
      <w:r w:rsidRPr="006047CE">
        <w:rPr>
          <w:rFonts w:cs="Times New Roman"/>
          <w:color w:val="000000" w:themeColor="text1"/>
          <w:szCs w:val="24"/>
        </w:rPr>
        <w:fldChar w:fldCharType="begin">
          <w:fldData xml:space="preserve">PEVuZE5vdGU+PENpdGU+PEF1dGhvcj5TdWJyYW1hbmlhbjwvQXV0aG9yPjxZZWFyPjIwMDU8L1ll
YXI+PFJlY051bT4zMDU8L1JlY051bT48cmVjb3JkPjxyZWMtbnVtYmVyPjMwNTwvcmVjLW51bWJl
cj48Zm9yZWlnbi1rZXlzPjxrZXkgYXBwPSJFTiIgZGItaWQ9ImRmOXRzdndwY2R2YXZrZWZhc3R4
emRhbjA5ZWZyMmE5cDI1MiI+MzA1PC9rZXk+PC9mb3JlaWduLWtleXM+PHJlZi10eXBlIG5hbWU9
IkpvdXJuYWwgQXJ0aWNsZSI+MTc8L3JlZi10eXBlPjxjb250cmlidXRvcnM+PGF1dGhvcnM+PGF1
dGhvcj5TdWJyYW1hbmlhbiwgQS48L2F1dGhvcj48YXV0aG9yPlRhbWF5bywgUC48L2F1dGhvcj48
YXV0aG9yPk1vb3RoYSwgVi4gSy48L2F1dGhvcj48YXV0aG9yPk11a2hlcmplZSwgUy48L2F1dGhv
cj48YXV0aG9yPkViZXJ0LCBCLiBMLjwvYXV0aG9yPjxhdXRob3I+R2lsbGV0dGUsIE0uIEEuPC9h
dXRob3I+PGF1dGhvcj5QYXVsb3ZpY2gsIEEuPC9hdXRob3I+PGF1dGhvcj5Qb21lcm95LCBTLiBM
LjwvYXV0aG9yPjxhdXRob3I+R29sdWIsIFQuIFIuPC9hdXRob3I+PGF1dGhvcj5MYW5kZXIsIEUu
IFMuPC9hdXRob3I+PGF1dGhvcj5NZXNpcm92LCBKLiBQLjwvYXV0aG9yPjwvYXV0aG9ycz48L2Nv
bnRyaWJ1dG9ycz48YXV0aC1hZGRyZXNzPkJyb2FkIEluc3RpdHV0ZSBvZiBNYXNzYWNodXNldHRz
IEluc3RpdHV0ZSBvZiBUZWNobm9sb2d5IGFuZCBIYXJ2YXJkLCAzMjAgQ2hhcmxlcyBTdHJlZXQs
IENhbWJyaWRnZSwgTUEgMDIxNDEsIFVTQS48L2F1dGgtYWRkcmVzcz48dGl0bGVzPjx0aXRsZT5H
ZW5lIHNldCBlbnJpY2htZW50IGFuYWx5c2lzOiBhIGtub3dsZWRnZS1iYXNlZCBhcHByb2FjaCBm
b3IgaW50ZXJwcmV0aW5nIGdlbm9tZS13aWRlIGV4cHJlc3Npb24gcHJvZmlsZXM8L3RpdGxlPjxz
ZWNvbmRhcnktdGl0bGU+UHJvYyBOYXRsIEFjYWQgU2NpIFUgUyBBPC9zZWNvbmRhcnktdGl0bGU+
PC90aXRsZXM+PHBlcmlvZGljYWw+PGZ1bGwtdGl0bGU+UHJvYyBOYXRsIEFjYWQgU2NpIFUgUyBB
PC9mdWxsLXRpdGxlPjwvcGVyaW9kaWNhbD48cGFnZXM+MTU1NDUtNTA8L3BhZ2VzPjx2b2x1bWU+
MTAyPC92b2x1bWU+PG51bWJlcj40MzwvbnVtYmVyPjxlZGl0aW9uPjIwMDUvMTAvMDQ8L2VkaXRp
b24+PGtleXdvcmRzPjxrZXl3b3JkPkNlbGwgTGluZSwgVHVtb3I8L2tleXdvcmQ+PGtleXdvcmQ+
RmVtYWxlPC9rZXl3b3JkPjxrZXl3b3JkPkdlbmUgRXhwcmVzc2lvbiBQcm9maWxpbmcvKm1ldGhv
ZHM8L2tleXdvcmQ+PGtleXdvcmQ+R2VuZXMsIHA1My9waHlzaW9sb2d5PC9rZXl3b3JkPjxrZXl3
b3JkPkdlbm9tZTwva2V5d29yZD48a2V5d29yZD5IdW1hbnM8L2tleXdvcmQ+PGtleXdvcmQ+TGV1
a2VtaWEsIE15ZWxvaWQsIEFjdXRlL2dlbmV0aWNzPC9rZXl3b3JkPjxrZXl3b3JkPkx1bmcgTmVv
cGxhc21zL2dlbmV0aWNzL21vcnRhbGl0eTwva2V5d29yZD48a2V5d29yZD5NYWxlPC9rZXl3b3Jk
PjxrZXl3b3JkPipPbGlnb251Y2xlb3RpZGUgQXJyYXkgU2VxdWVuY2UgQW5hbHlzaXM8L2tleXdv
cmQ+PGtleXdvcmQ+UHJlY3Vyc29yIENlbGwgTHltcGhvYmxhc3RpYyBMZXVrZW1pYS1MeW1waG9t
YS9nZW5ldGljczwva2V5d29yZD48L2tleXdvcmRzPjxkYXRlcz48eWVhcj4yMDA1PC95ZWFyPjxw
dWItZGF0ZXM+PGRhdGU+T2N0IDI1PC9kYXRlPjwvcHViLWRhdGVzPjwvZGF0ZXM+PGlzYm4+MDAy
Ny04NDI0IChQcmludCkmI3hEOzAwMjctODQyNCAoTGlua2luZyk8L2lzYm4+PGFjY2Vzc2lvbi1u
dW0+MTYxOTk1MTc8L2FjY2Vzc2lvbi1udW0+PHVybHM+PHJlbGF0ZWQtdXJscz48dXJsPmh0dHA6
Ly93d3cubmNiaS5ubG0ubmloLmdvdi9lbnRyZXovcXVlcnkuZmNnaT9jbWQ9UmV0cmlldmUmYW1w
O2RiPVB1Yk1lZCZhbXA7ZG9wdD1DaXRhdGlvbiZhbXA7bGlzdF91aWRzPTE2MTk5NTE3PC91cmw+
PC9yZWxhdGVkLXVybHM+PC91cmxzPjxlbGVjdHJvbmljLXJlc291cmNlLW51bT4xMC4xMDczL3Bu
YXMuMDUwNjU4MDEwMjwvZWxlY3Ryb25pYy1yZXNvdXJjZS1udW0+PGxhbmd1YWdlPmVuZzwvbGFu
Z3VhZ2U+PC9yZWNvcmQ+PC9DaXRlPjwvRW5kTm90ZT5=
</w:fldData>
        </w:fldChar>
      </w:r>
      <w:r w:rsidR="009123B2">
        <w:rPr>
          <w:rFonts w:cs="Times New Roman"/>
          <w:color w:val="000000" w:themeColor="text1"/>
          <w:szCs w:val="24"/>
        </w:rPr>
        <w:instrText xml:space="preserve"> ADDIN EN.CITE </w:instrText>
      </w:r>
      <w:r w:rsidR="009123B2">
        <w:rPr>
          <w:rFonts w:cs="Times New Roman"/>
          <w:color w:val="000000" w:themeColor="text1"/>
          <w:szCs w:val="24"/>
        </w:rPr>
        <w:fldChar w:fldCharType="begin">
          <w:fldData xml:space="preserve">PEVuZE5vdGU+PENpdGU+PEF1dGhvcj5TdWJyYW1hbmlhbjwvQXV0aG9yPjxZZWFyPjIwMDU8L1ll
YXI+PFJlY051bT4zMDU8L1JlY051bT48cmVjb3JkPjxyZWMtbnVtYmVyPjMwNTwvcmVjLW51bWJl
cj48Zm9yZWlnbi1rZXlzPjxrZXkgYXBwPSJFTiIgZGItaWQ9ImRmOXRzdndwY2R2YXZrZWZhc3R4
emRhbjA5ZWZyMmE5cDI1MiI+MzA1PC9rZXk+PC9mb3JlaWduLWtleXM+PHJlZi10eXBlIG5hbWU9
IkpvdXJuYWwgQXJ0aWNsZSI+MTc8L3JlZi10eXBlPjxjb250cmlidXRvcnM+PGF1dGhvcnM+PGF1
dGhvcj5TdWJyYW1hbmlhbiwgQS48L2F1dGhvcj48YXV0aG9yPlRhbWF5bywgUC48L2F1dGhvcj48
YXV0aG9yPk1vb3RoYSwgVi4gSy48L2F1dGhvcj48YXV0aG9yPk11a2hlcmplZSwgUy48L2F1dGhv
cj48YXV0aG9yPkViZXJ0LCBCLiBMLjwvYXV0aG9yPjxhdXRob3I+R2lsbGV0dGUsIE0uIEEuPC9h
dXRob3I+PGF1dGhvcj5QYXVsb3ZpY2gsIEEuPC9hdXRob3I+PGF1dGhvcj5Qb21lcm95LCBTLiBM
LjwvYXV0aG9yPjxhdXRob3I+R29sdWIsIFQuIFIuPC9hdXRob3I+PGF1dGhvcj5MYW5kZXIsIEUu
IFMuPC9hdXRob3I+PGF1dGhvcj5NZXNpcm92LCBKLiBQLjwvYXV0aG9yPjwvYXV0aG9ycz48L2Nv
bnRyaWJ1dG9ycz48YXV0aC1hZGRyZXNzPkJyb2FkIEluc3RpdHV0ZSBvZiBNYXNzYWNodXNldHRz
IEluc3RpdHV0ZSBvZiBUZWNobm9sb2d5IGFuZCBIYXJ2YXJkLCAzMjAgQ2hhcmxlcyBTdHJlZXQs
IENhbWJyaWRnZSwgTUEgMDIxNDEsIFVTQS48L2F1dGgtYWRkcmVzcz48dGl0bGVzPjx0aXRsZT5H
ZW5lIHNldCBlbnJpY2htZW50IGFuYWx5c2lzOiBhIGtub3dsZWRnZS1iYXNlZCBhcHByb2FjaCBm
b3IgaW50ZXJwcmV0aW5nIGdlbm9tZS13aWRlIGV4cHJlc3Npb24gcHJvZmlsZXM8L3RpdGxlPjxz
ZWNvbmRhcnktdGl0bGU+UHJvYyBOYXRsIEFjYWQgU2NpIFUgUyBBPC9zZWNvbmRhcnktdGl0bGU+
PC90aXRsZXM+PHBlcmlvZGljYWw+PGZ1bGwtdGl0bGU+UHJvYyBOYXRsIEFjYWQgU2NpIFUgUyBB
PC9mdWxsLXRpdGxlPjwvcGVyaW9kaWNhbD48cGFnZXM+MTU1NDUtNTA8L3BhZ2VzPjx2b2x1bWU+
MTAyPC92b2x1bWU+PG51bWJlcj40MzwvbnVtYmVyPjxlZGl0aW9uPjIwMDUvMTAvMDQ8L2VkaXRp
b24+PGtleXdvcmRzPjxrZXl3b3JkPkNlbGwgTGluZSwgVHVtb3I8L2tleXdvcmQ+PGtleXdvcmQ+
RmVtYWxlPC9rZXl3b3JkPjxrZXl3b3JkPkdlbmUgRXhwcmVzc2lvbiBQcm9maWxpbmcvKm1ldGhv
ZHM8L2tleXdvcmQ+PGtleXdvcmQ+R2VuZXMsIHA1My9waHlzaW9sb2d5PC9rZXl3b3JkPjxrZXl3
b3JkPkdlbm9tZTwva2V5d29yZD48a2V5d29yZD5IdW1hbnM8L2tleXdvcmQ+PGtleXdvcmQ+TGV1
a2VtaWEsIE15ZWxvaWQsIEFjdXRlL2dlbmV0aWNzPC9rZXl3b3JkPjxrZXl3b3JkPkx1bmcgTmVv
cGxhc21zL2dlbmV0aWNzL21vcnRhbGl0eTwva2V5d29yZD48a2V5d29yZD5NYWxlPC9rZXl3b3Jk
PjxrZXl3b3JkPipPbGlnb251Y2xlb3RpZGUgQXJyYXkgU2VxdWVuY2UgQW5hbHlzaXM8L2tleXdv
cmQ+PGtleXdvcmQ+UHJlY3Vyc29yIENlbGwgTHltcGhvYmxhc3RpYyBMZXVrZW1pYS1MeW1waG9t
YS9nZW5ldGljczwva2V5d29yZD48L2tleXdvcmRzPjxkYXRlcz48eWVhcj4yMDA1PC95ZWFyPjxw
dWItZGF0ZXM+PGRhdGU+T2N0IDI1PC9kYXRlPjwvcHViLWRhdGVzPjwvZGF0ZXM+PGlzYm4+MDAy
Ny04NDI0IChQcmludCkmI3hEOzAwMjctODQyNCAoTGlua2luZyk8L2lzYm4+PGFjY2Vzc2lvbi1u
dW0+MTYxOTk1MTc8L2FjY2Vzc2lvbi1udW0+PHVybHM+PHJlbGF0ZWQtdXJscz48dXJsPmh0dHA6
Ly93d3cubmNiaS5ubG0ubmloLmdvdi9lbnRyZXovcXVlcnkuZmNnaT9jbWQ9UmV0cmlldmUmYW1w
O2RiPVB1Yk1lZCZhbXA7ZG9wdD1DaXRhdGlvbiZhbXA7bGlzdF91aWRzPTE2MTk5NTE3PC91cmw+
PC9yZWxhdGVkLXVybHM+PC91cmxzPjxlbGVjdHJvbmljLXJlc291cmNlLW51bT4xMC4xMDczL3Bu
YXMuMDUwNjU4MDEwMjwvZWxlY3Ryb25pYy1yZXNvdXJjZS1udW0+PGxhbmd1YWdlPmVuZzwvbGFu
Z3VhZ2U+PC9yZWNvcmQ+PC9DaXRlPjwvRW5kTm90ZT5=
</w:fldData>
        </w:fldChar>
      </w:r>
      <w:r w:rsidR="009123B2">
        <w:rPr>
          <w:rFonts w:cs="Times New Roman"/>
          <w:color w:val="000000" w:themeColor="text1"/>
          <w:szCs w:val="24"/>
        </w:rPr>
        <w:instrText xml:space="preserve"> ADDIN EN.CITE.DATA </w:instrText>
      </w:r>
      <w:r w:rsidR="009123B2">
        <w:rPr>
          <w:rFonts w:cs="Times New Roman"/>
          <w:color w:val="000000" w:themeColor="text1"/>
          <w:szCs w:val="24"/>
        </w:rPr>
      </w:r>
      <w:r w:rsidR="009123B2">
        <w:rPr>
          <w:rFonts w:cs="Times New Roman"/>
          <w:color w:val="000000" w:themeColor="text1"/>
          <w:szCs w:val="24"/>
        </w:rPr>
        <w:fldChar w:fldCharType="end"/>
      </w:r>
      <w:r w:rsidRPr="006047CE">
        <w:rPr>
          <w:rFonts w:cs="Times New Roman"/>
          <w:color w:val="000000" w:themeColor="text1"/>
          <w:szCs w:val="24"/>
        </w:rPr>
      </w:r>
      <w:r w:rsidRPr="006047CE">
        <w:rPr>
          <w:rFonts w:cs="Times New Roman"/>
          <w:color w:val="000000" w:themeColor="text1"/>
          <w:szCs w:val="24"/>
        </w:rPr>
        <w:fldChar w:fldCharType="separate"/>
      </w:r>
      <w:r>
        <w:rPr>
          <w:rFonts w:cs="Times New Roman"/>
          <w:color w:val="000000" w:themeColor="text1"/>
          <w:szCs w:val="24"/>
        </w:rPr>
        <w:t>(6)</w:t>
      </w:r>
      <w:r w:rsidRPr="006047CE">
        <w:rPr>
          <w:rFonts w:cs="Times New Roman"/>
          <w:color w:val="000000" w:themeColor="text1"/>
          <w:szCs w:val="24"/>
        </w:rPr>
        <w:fldChar w:fldCharType="end"/>
      </w:r>
      <w:r w:rsidRPr="006047CE">
        <w:rPr>
          <w:rFonts w:cs="Times New Roman"/>
          <w:color w:val="000000" w:themeColor="text1"/>
          <w:szCs w:val="24"/>
        </w:rPr>
        <w:t xml:space="preserve"> was performed with default parameters using the list of annotated INGAP-PP regulated genes (1,593 annotated genes, out of 1,669 total </w:t>
      </w:r>
      <w:r w:rsidRPr="006047CE">
        <w:rPr>
          <w:rFonts w:cs="Times New Roman"/>
          <w:color w:val="000000" w:themeColor="text1"/>
          <w:szCs w:val="24"/>
        </w:rPr>
        <w:lastRenderedPageBreak/>
        <w:t xml:space="preserve">genes, </w:t>
      </w:r>
      <w:r w:rsidR="00836091">
        <w:rPr>
          <w:rFonts w:cs="Times New Roman"/>
          <w:b/>
          <w:color w:val="000000" w:themeColor="text1"/>
          <w:szCs w:val="24"/>
        </w:rPr>
        <w:t xml:space="preserve">Supplementary Table </w:t>
      </w:r>
      <w:r w:rsidRPr="006047CE">
        <w:rPr>
          <w:rFonts w:cs="Times New Roman"/>
          <w:b/>
          <w:color w:val="000000" w:themeColor="text1"/>
          <w:szCs w:val="24"/>
        </w:rPr>
        <w:t>3</w:t>
      </w:r>
      <w:r w:rsidRPr="006047CE">
        <w:rPr>
          <w:rFonts w:cs="Times New Roman"/>
          <w:color w:val="000000" w:themeColor="text1"/>
          <w:szCs w:val="24"/>
        </w:rPr>
        <w:t>). For this purpose, we pre-ranked the list of genes by the averaged log2 fold-change replicate expression and interrogated them with the canonical pathways and gene ontology (biological process) gene sets annotated from the MsigDb database. Significantly enriched genesets (</w:t>
      </w:r>
      <w:r w:rsidRPr="005F771E">
        <w:rPr>
          <w:rFonts w:cs="Times New Roman"/>
          <w:i/>
          <w:color w:val="000000" w:themeColor="text1"/>
          <w:szCs w:val="24"/>
        </w:rPr>
        <w:t>p</w:t>
      </w:r>
      <w:r w:rsidRPr="006047CE">
        <w:rPr>
          <w:rFonts w:cs="Times New Roman"/>
          <w:color w:val="000000" w:themeColor="text1"/>
          <w:szCs w:val="24"/>
        </w:rPr>
        <w:t xml:space="preserve">&lt;0.05 and FDR&lt;0.25) in any of the pairwise comparisons are presented in </w:t>
      </w:r>
      <w:r w:rsidR="00836091">
        <w:rPr>
          <w:rFonts w:cs="Times New Roman"/>
          <w:b/>
          <w:color w:val="000000" w:themeColor="text1"/>
          <w:szCs w:val="24"/>
        </w:rPr>
        <w:t xml:space="preserve">Supplementary Table </w:t>
      </w:r>
      <w:r w:rsidRPr="006047CE">
        <w:rPr>
          <w:rFonts w:cs="Times New Roman"/>
          <w:b/>
          <w:color w:val="000000" w:themeColor="text1"/>
          <w:szCs w:val="24"/>
        </w:rPr>
        <w:t>5</w:t>
      </w:r>
      <w:r w:rsidRPr="006047CE">
        <w:rPr>
          <w:rFonts w:cs="Times New Roman"/>
          <w:color w:val="000000" w:themeColor="text1"/>
          <w:szCs w:val="24"/>
        </w:rPr>
        <w:t>.</w:t>
      </w:r>
    </w:p>
    <w:p w14:paraId="2B57D604" w14:textId="0DF435A9" w:rsidR="006047CE" w:rsidRDefault="006047CE" w:rsidP="006047CE">
      <w:pPr>
        <w:jc w:val="both"/>
        <w:rPr>
          <w:rFonts w:cs="Times New Roman"/>
          <w:color w:val="000000"/>
          <w:szCs w:val="24"/>
        </w:rPr>
      </w:pPr>
      <w:r w:rsidRPr="006047CE">
        <w:rPr>
          <w:rFonts w:cs="Times New Roman"/>
          <w:b/>
          <w:szCs w:val="24"/>
        </w:rPr>
        <w:t xml:space="preserve">Single-cell RNA-seq. </w:t>
      </w:r>
      <w:r w:rsidRPr="006047CE">
        <w:rPr>
          <w:rFonts w:cs="Times New Roman"/>
          <w:szCs w:val="24"/>
        </w:rPr>
        <w:t xml:space="preserve">Single-cell RNA-seq data from dissociated mouse pancreatic islets was taken from Baron et al. </w:t>
      </w:r>
      <w:r w:rsidRPr="006047CE">
        <w:rPr>
          <w:rFonts w:cs="Times New Roman"/>
          <w:szCs w:val="24"/>
        </w:rPr>
        <w:fldChar w:fldCharType="begin">
          <w:fldData xml:space="preserve">PEVuZE5vdGU+PENpdGU+PEF1dGhvcj5CYXJvbjwvQXV0aG9yPjxZZWFyPjIwMTY8L1llYXI+PFJl
Y051bT44NDk8L1JlY051bT48cmVjb3JkPjxyZWMtbnVtYmVyPjg0OTwvcmVjLW51bWJlcj48Zm9y
ZWlnbi1rZXlzPjxrZXkgYXBwPSJFTiIgZGItaWQ9ImRmOXRzdndwY2R2YXZrZWZhc3R4emRhbjA5
ZWZyMmE5cDI1MiI+ODQ5PC9rZXk+PC9mb3JlaWduLWtleXM+PHJlZi10eXBlIG5hbWU9IkpvdXJu
YWwgQXJ0aWNsZSI+MTc8L3JlZi10eXBlPjxjb250cmlidXRvcnM+PGF1dGhvcnM+PGF1dGhvcj5C
YXJvbiwgTS48L2F1dGhvcj48YXV0aG9yPlZlcmVzLCBBLjwvYXV0aG9yPjxhdXRob3I+V29sb2Nr
LCBTLiBMLjwvYXV0aG9yPjxhdXRob3I+RmF1c3QsIEEuIEwuPC9hdXRob3I+PGF1dGhvcj5HYXVq
b3V4LCBSLjwvYXV0aG9yPjxhdXRob3I+VmV0ZXJlLCBBLjwvYXV0aG9yPjxhdXRob3I+Unl1LCBK
LiBILjwvYXV0aG9yPjxhdXRob3I+V2FnbmVyLCBCLiBLLjwvYXV0aG9yPjxhdXRob3I+U2hlbi1P
cnIsIFMuIFMuPC9hdXRob3I+PGF1dGhvcj5LbGVpbiwgQS4gTS48L2F1dGhvcj48YXV0aG9yPk1l
bHRvbiwgRC4gQS48L2F1dGhvcj48YXV0aG9yPllhbmFpLCBJLjwvYXV0aG9yPjwvYXV0aG9ycz48
L2NvbnRyaWJ1dG9ycz48YXV0aC1hZGRyZXNzPkZhY3VsdHkgb2YgQmlvbG9neSwgVGVjaG5pb24g
LSBJc3JhZWwgSW5zdGl0dXRlIG9mIFRlY2hub2xvZ3ksIEhhaWZhIDMyMDAwMDMsIElzcmFlbC4m
I3hEO0RlcGFydG1lbnQgb2YgU3RlbSBDZWxsIGFuZCBSZWdlbmVyYXRpdmUgQmlvbG9neSwgSGFy
dmFyZCBVbml2ZXJzaXR5LCBDYW1icmlkZ2UsIE1BIDAyMTM4LCBVU0E7IERlcGFydG1lbnQgb2Yg
U3lzdGVtcyBCaW9sb2d5LCBIYXJ2YXJkIE1lZGljYWwgU2Nob29sLCBCb3N0b24sIE1BIDAyMTE1
LCBVU0EuJiN4RDtEZXBhcnRtZW50IG9mIFN5c3RlbXMgQmlvbG9neSwgSGFydmFyZCBNZWRpY2Fs
IFNjaG9vbCwgQm9zdG9uLCBNQSAwMjExNSwgVVNBLiYjeEQ7RGVwYXJ0bWVudCBvZiBTdGVtIENl
bGwgYW5kIFJlZ2VuZXJhdGl2ZSBCaW9sb2d5LCBIYXJ2YXJkIFVuaXZlcnNpdHksIENhbWJyaWRn
ZSwgTUEgMDIxMzgsIFVTQS4mI3hEO0RlcGFydG1lbnQgb2YgSW1tdW5vbG9neSwgRmFjdWx0eSBv
ZiBNZWRpY2luZSwgVGVjaG5pb24gLSBJc3JhZWwgSW5zdGl0dXRlIG9mIFRlY2hub2xvZ3ksIEhh
aWZhIDMyMDAwMDMsIElzcmFlbC4mI3hEO0NlbnRlciBmb3IgdGhlIFNjaWVuY2Ugb2YgVGhlcmFw
ZXV0aWNzLCBCcm9hZCBJbnN0aXR1dGUsIENhbWJyaWRnZSwgTUEgMDIxNDIsIFVTQS4mI3hEO0Rl
cGFydG1lbnQgb2YgU3lzdGVtcyBCaW9sb2d5LCBIYXJ2YXJkIE1lZGljYWwgU2Nob29sLCBCb3N0
b24sIE1BIDAyMTE1LCBVU0EuIEVsZWN0cm9uaWMgYWRkcmVzczogYWxsb25fa2xlaW5AaG1zLmhh
cnZhcmQuZWR1LiYjeEQ7RGVwYXJ0bWVudCBvZiBTdGVtIENlbGwgYW5kIFJlZ2VuZXJhdGl2ZSBC
aW9sb2d5LCBIYXJ2YXJkIFVuaXZlcnNpdHksIENhbWJyaWRnZSwgTUEgMDIxMzgsIFVTQS4gRWxl
Y3Ryb25pYyBhZGRyZXNzOiBkbWVsdG9uQGhhcnZhcmQuZWR1LiYjeEQ7RmFjdWx0eSBvZiBCaW9s
b2d5LCBUZWNobmlvbiAtIElzcmFlbCBJbnN0aXR1dGUgb2YgVGVjaG5vbG9neSwgSGFpZmEgMzIw
MDAwMywgSXNyYWVsLiBFbGVjdHJvbmljIGFkZHJlc3M6IGl0YWkueWFuYWlAbnl1bWMub3JnLjwv
YXV0aC1hZGRyZXNzPjx0aXRsZXM+PHRpdGxlPkEgU2luZ2xlLUNlbGwgVHJhbnNjcmlwdG9taWMg
TWFwIG9mIHRoZSBIdW1hbiBhbmQgTW91c2UgUGFuY3JlYXMgUmV2ZWFscyBJbnRlci0gYW5kIElu
dHJhLWNlbGwgUG9wdWxhdGlvbiBTdHJ1Y3R1cmU8L3RpdGxlPjxzZWNvbmRhcnktdGl0bGU+Q2Vs
bCBTeXN0PC9zZWNvbmRhcnktdGl0bGU+PC90aXRsZXM+PHBlcmlvZGljYWw+PGZ1bGwtdGl0bGU+
Q2VsbCBTeXN0PC9mdWxsLXRpdGxlPjwvcGVyaW9kaWNhbD48cGFnZXM+MzQ2LTM2MCBlNDwvcGFn
ZXM+PHZvbHVtZT4zPC92b2x1bWU+PG51bWJlcj40PC9udW1iZXI+PGVkaXRpb24+MjAxNi8xMC8y
ODwvZWRpdGlvbj48ZGF0ZXM+PHllYXI+MjAxNjwveWVhcj48cHViLWRhdGVzPjxkYXRlPk9jdCAy
NjwvZGF0ZT48L3B1Yi1kYXRlcz48L2RhdGVzPjxpc2JuPjI0MDUtNDcxMiAoUHJpbnQpJiN4RDsy
NDA1LTQ3MTIgKExpbmtpbmcpPC9pc2JuPjxhY2Nlc3Npb24tbnVtPjI3NjY3MzY1PC9hY2Nlc3Np
b24tbnVtPjx1cmxzPjxyZWxhdGVkLXVybHM+PHVybD5odHRwOi8vd3d3Lm5jYmkubmxtLm5paC5n
b3YvZW50cmV6L3F1ZXJ5LmZjZ2k/Y21kPVJldHJpZXZlJmFtcDtkYj1QdWJNZWQmYW1wO2RvcHQ9
Q2l0YXRpb24mYW1wO2xpc3RfdWlkcz0yNzY2NzM2NTwvdXJsPjwvcmVsYXRlZC11cmxzPjwvdXJs
cz48ZWxlY3Ryb25pYy1yZXNvdXJjZS1udW0+MTAuMTAxNi9qLmNlbHMuMjAxNi4wOC4wMTE8L2Vs
ZWN0cm9uaWMtcmVzb3VyY2UtbnVtPjxsYW5ndWFnZT5lbmc8L2xhbmd1YWdlPjwvcmVjb3JkPjwv
Q2l0ZT48L0VuZE5vdGU+AG==
</w:fldData>
        </w:fldChar>
      </w:r>
      <w:r w:rsidR="009123B2">
        <w:rPr>
          <w:rFonts w:cs="Times New Roman"/>
          <w:szCs w:val="24"/>
        </w:rPr>
        <w:instrText xml:space="preserve"> ADDIN EN.CITE </w:instrText>
      </w:r>
      <w:r w:rsidR="009123B2">
        <w:rPr>
          <w:rFonts w:cs="Times New Roman"/>
          <w:szCs w:val="24"/>
        </w:rPr>
        <w:fldChar w:fldCharType="begin">
          <w:fldData xml:space="preserve">PEVuZE5vdGU+PENpdGU+PEF1dGhvcj5CYXJvbjwvQXV0aG9yPjxZZWFyPjIwMTY8L1llYXI+PFJl
Y051bT44NDk8L1JlY051bT48cmVjb3JkPjxyZWMtbnVtYmVyPjg0OTwvcmVjLW51bWJlcj48Zm9y
ZWlnbi1rZXlzPjxrZXkgYXBwPSJFTiIgZGItaWQ9ImRmOXRzdndwY2R2YXZrZWZhc3R4emRhbjA5
ZWZyMmE5cDI1MiI+ODQ5PC9rZXk+PC9mb3JlaWduLWtleXM+PHJlZi10eXBlIG5hbWU9IkpvdXJu
YWwgQXJ0aWNsZSI+MTc8L3JlZi10eXBlPjxjb250cmlidXRvcnM+PGF1dGhvcnM+PGF1dGhvcj5C
YXJvbiwgTS48L2F1dGhvcj48YXV0aG9yPlZlcmVzLCBBLjwvYXV0aG9yPjxhdXRob3I+V29sb2Nr
LCBTLiBMLjwvYXV0aG9yPjxhdXRob3I+RmF1c3QsIEEuIEwuPC9hdXRob3I+PGF1dGhvcj5HYXVq
b3V4LCBSLjwvYXV0aG9yPjxhdXRob3I+VmV0ZXJlLCBBLjwvYXV0aG9yPjxhdXRob3I+Unl1LCBK
LiBILjwvYXV0aG9yPjxhdXRob3I+V2FnbmVyLCBCLiBLLjwvYXV0aG9yPjxhdXRob3I+U2hlbi1P
cnIsIFMuIFMuPC9hdXRob3I+PGF1dGhvcj5LbGVpbiwgQS4gTS48L2F1dGhvcj48YXV0aG9yPk1l
bHRvbiwgRC4gQS48L2F1dGhvcj48YXV0aG9yPllhbmFpLCBJLjwvYXV0aG9yPjwvYXV0aG9ycz48
L2NvbnRyaWJ1dG9ycz48YXV0aC1hZGRyZXNzPkZhY3VsdHkgb2YgQmlvbG9neSwgVGVjaG5pb24g
LSBJc3JhZWwgSW5zdGl0dXRlIG9mIFRlY2hub2xvZ3ksIEhhaWZhIDMyMDAwMDMsIElzcmFlbC4m
I3hEO0RlcGFydG1lbnQgb2YgU3RlbSBDZWxsIGFuZCBSZWdlbmVyYXRpdmUgQmlvbG9neSwgSGFy
dmFyZCBVbml2ZXJzaXR5LCBDYW1icmlkZ2UsIE1BIDAyMTM4LCBVU0E7IERlcGFydG1lbnQgb2Yg
U3lzdGVtcyBCaW9sb2d5LCBIYXJ2YXJkIE1lZGljYWwgU2Nob29sLCBCb3N0b24sIE1BIDAyMTE1
LCBVU0EuJiN4RDtEZXBhcnRtZW50IG9mIFN5c3RlbXMgQmlvbG9neSwgSGFydmFyZCBNZWRpY2Fs
IFNjaG9vbCwgQm9zdG9uLCBNQSAwMjExNSwgVVNBLiYjeEQ7RGVwYXJ0bWVudCBvZiBTdGVtIENl
bGwgYW5kIFJlZ2VuZXJhdGl2ZSBCaW9sb2d5LCBIYXJ2YXJkIFVuaXZlcnNpdHksIENhbWJyaWRn
ZSwgTUEgMDIxMzgsIFVTQS4mI3hEO0RlcGFydG1lbnQgb2YgSW1tdW5vbG9neSwgRmFjdWx0eSBv
ZiBNZWRpY2luZSwgVGVjaG5pb24gLSBJc3JhZWwgSW5zdGl0dXRlIG9mIFRlY2hub2xvZ3ksIEhh
aWZhIDMyMDAwMDMsIElzcmFlbC4mI3hEO0NlbnRlciBmb3IgdGhlIFNjaWVuY2Ugb2YgVGhlcmFw
ZXV0aWNzLCBCcm9hZCBJbnN0aXR1dGUsIENhbWJyaWRnZSwgTUEgMDIxNDIsIFVTQS4mI3hEO0Rl
cGFydG1lbnQgb2YgU3lzdGVtcyBCaW9sb2d5LCBIYXJ2YXJkIE1lZGljYWwgU2Nob29sLCBCb3N0
b24sIE1BIDAyMTE1LCBVU0EuIEVsZWN0cm9uaWMgYWRkcmVzczogYWxsb25fa2xlaW5AaG1zLmhh
cnZhcmQuZWR1LiYjeEQ7RGVwYXJ0bWVudCBvZiBTdGVtIENlbGwgYW5kIFJlZ2VuZXJhdGl2ZSBC
aW9sb2d5LCBIYXJ2YXJkIFVuaXZlcnNpdHksIENhbWJyaWRnZSwgTUEgMDIxMzgsIFVTQS4gRWxl
Y3Ryb25pYyBhZGRyZXNzOiBkbWVsdG9uQGhhcnZhcmQuZWR1LiYjeEQ7RmFjdWx0eSBvZiBCaW9s
b2d5LCBUZWNobmlvbiAtIElzcmFlbCBJbnN0aXR1dGUgb2YgVGVjaG5vbG9neSwgSGFpZmEgMzIw
MDAwMywgSXNyYWVsLiBFbGVjdHJvbmljIGFkZHJlc3M6IGl0YWkueWFuYWlAbnl1bWMub3JnLjwv
YXV0aC1hZGRyZXNzPjx0aXRsZXM+PHRpdGxlPkEgU2luZ2xlLUNlbGwgVHJhbnNjcmlwdG9taWMg
TWFwIG9mIHRoZSBIdW1hbiBhbmQgTW91c2UgUGFuY3JlYXMgUmV2ZWFscyBJbnRlci0gYW5kIElu
dHJhLWNlbGwgUG9wdWxhdGlvbiBTdHJ1Y3R1cmU8L3RpdGxlPjxzZWNvbmRhcnktdGl0bGU+Q2Vs
bCBTeXN0PC9zZWNvbmRhcnktdGl0bGU+PC90aXRsZXM+PHBlcmlvZGljYWw+PGZ1bGwtdGl0bGU+
Q2VsbCBTeXN0PC9mdWxsLXRpdGxlPjwvcGVyaW9kaWNhbD48cGFnZXM+MzQ2LTM2MCBlNDwvcGFn
ZXM+PHZvbHVtZT4zPC92b2x1bWU+PG51bWJlcj40PC9udW1iZXI+PGVkaXRpb24+MjAxNi8xMC8y
ODwvZWRpdGlvbj48ZGF0ZXM+PHllYXI+MjAxNjwveWVhcj48cHViLWRhdGVzPjxkYXRlPk9jdCAy
NjwvZGF0ZT48L3B1Yi1kYXRlcz48L2RhdGVzPjxpc2JuPjI0MDUtNDcxMiAoUHJpbnQpJiN4RDsy
NDA1LTQ3MTIgKExpbmtpbmcpPC9pc2JuPjxhY2Nlc3Npb24tbnVtPjI3NjY3MzY1PC9hY2Nlc3Np
b24tbnVtPjx1cmxzPjxyZWxhdGVkLXVybHM+PHVybD5odHRwOi8vd3d3Lm5jYmkubmxtLm5paC5n
b3YvZW50cmV6L3F1ZXJ5LmZjZ2k/Y21kPVJldHJpZXZlJmFtcDtkYj1QdWJNZWQmYW1wO2RvcHQ9
Q2l0YXRpb24mYW1wO2xpc3RfdWlkcz0yNzY2NzM2NTwvdXJsPjwvcmVsYXRlZC11cmxzPjwvdXJs
cz48ZWxlY3Ryb25pYy1yZXNvdXJjZS1udW0+MTAuMTAxNi9qLmNlbHMuMjAxNi4wOC4wMTE8L2Vs
ZWN0cm9uaWMtcmVzb3VyY2UtbnVtPjxsYW5ndWFnZT5lbmc8L2xhbmd1YWdlPjwvcmVjb3JkPjwv
Q2l0ZT48L0VuZE5vdGU+AG==
</w:fldData>
        </w:fldChar>
      </w:r>
      <w:r w:rsidR="009123B2">
        <w:rPr>
          <w:rFonts w:cs="Times New Roman"/>
          <w:szCs w:val="24"/>
        </w:rPr>
        <w:instrText xml:space="preserve"> ADDIN EN.CITE.DATA </w:instrText>
      </w:r>
      <w:r w:rsidR="009123B2">
        <w:rPr>
          <w:rFonts w:cs="Times New Roman"/>
          <w:szCs w:val="24"/>
        </w:rPr>
      </w:r>
      <w:r w:rsidR="009123B2">
        <w:rPr>
          <w:rFonts w:cs="Times New Roman"/>
          <w:szCs w:val="24"/>
        </w:rPr>
        <w:fldChar w:fldCharType="end"/>
      </w:r>
      <w:r w:rsidRPr="006047CE">
        <w:rPr>
          <w:rFonts w:cs="Times New Roman"/>
          <w:szCs w:val="24"/>
        </w:rPr>
      </w:r>
      <w:r w:rsidRPr="006047CE">
        <w:rPr>
          <w:rFonts w:cs="Times New Roman"/>
          <w:szCs w:val="24"/>
        </w:rPr>
        <w:fldChar w:fldCharType="separate"/>
      </w:r>
      <w:r>
        <w:rPr>
          <w:rFonts w:cs="Times New Roman"/>
          <w:szCs w:val="24"/>
        </w:rPr>
        <w:t>(7)</w:t>
      </w:r>
      <w:r w:rsidRPr="006047CE">
        <w:rPr>
          <w:rFonts w:cs="Times New Roman"/>
          <w:szCs w:val="24"/>
        </w:rPr>
        <w:fldChar w:fldCharType="end"/>
      </w:r>
      <w:r w:rsidRPr="006047CE">
        <w:rPr>
          <w:rFonts w:cs="Times New Roman"/>
          <w:szCs w:val="24"/>
        </w:rPr>
        <w:t xml:space="preserve">. Already quantified and cell-type clustered data was downloaded from the Gene Expression Omnibus (GEO) with accession GSE84133. Data was processed for visualization of violin plots to show the expression of selected genes using the ScanPy package </w:t>
      </w:r>
      <w:r w:rsidRPr="006047CE">
        <w:rPr>
          <w:rFonts w:cs="Times New Roman"/>
          <w:szCs w:val="24"/>
        </w:rPr>
        <w:fldChar w:fldCharType="begin"/>
      </w:r>
      <w:r w:rsidR="009123B2">
        <w:rPr>
          <w:rFonts w:cs="Times New Roman"/>
          <w:szCs w:val="24"/>
        </w:rPr>
        <w:instrText xml:space="preserve"> ADDIN EN.CITE &lt;EndNote&gt;&lt;Cite&gt;&lt;Author&gt;Wolf&lt;/Author&gt;&lt;Year&gt;2018&lt;/Year&gt;&lt;RecNum&gt;919&lt;/RecNum&gt;&lt;record&gt;&lt;rec-number&gt;919&lt;/rec-number&gt;&lt;foreign-keys&gt;&lt;key app="EN" db-id="df9tsvwpcdvavkefastxzdan09efr2a9p252"&gt;919&lt;/key&gt;&lt;/foreign-keys&gt;&lt;ref-type name="Journal Article"&gt;17&lt;/ref-type&gt;&lt;contributors&gt;&lt;authors&gt;&lt;author&gt;Wolf, F. A.&lt;/author&gt;&lt;author&gt;Angerer, P.&lt;/author&gt;&lt;author&gt;Theis, F. J.&lt;/author&gt;&lt;/authors&gt;&lt;/contributors&gt;&lt;auth-address&gt;Helmholtz Zentrum Munchen - German Research Center for Environmental Health, Institute of Computational Biology, Munich, Neuherberg, Germany. alex.wolf@helmholtz-muenchen.de.&amp;#xD;Helmholtz Zentrum Munchen - German Research Center for Environmental Health, Institute of Computational Biology, Munich, Neuherberg, Germany.&amp;#xD;Helmholtz Zentrum Munchen - German Research Center for Environmental Health, Institute of Computational Biology, Munich, Neuherberg, Germany. fabian.theis@helmholtz-muenchen.de.&amp;#xD;Department of Mathematics, Technische Universitat Munchen, Munich, Germany. fabian.theis@helmholtz-muenchen.de.&lt;/auth-address&gt;&lt;titles&gt;&lt;title&gt;SCANPY: large-scale single-cell gene expression data analysis&lt;/title&gt;&lt;secondary-title&gt;Genome Biol&lt;/secondary-title&gt;&lt;/titles&gt;&lt;periodical&gt;&lt;full-title&gt;Genome Biol&lt;/full-title&gt;&lt;/periodical&gt;&lt;pages&gt;15&lt;/pages&gt;&lt;volume&gt;19&lt;/volume&gt;&lt;number&gt;1&lt;/number&gt;&lt;edition&gt;2018/02/08&lt;/edition&gt;&lt;keywords&gt;&lt;keyword&gt;Gene Expression Profiling/*methods&lt;/keyword&gt;&lt;keyword&gt;Gene Regulatory Networks&lt;/keyword&gt;&lt;keyword&gt;Single-Cell Analysis&lt;/keyword&gt;&lt;keyword&gt;*Software&lt;/keyword&gt;&lt;/keywords&gt;&lt;dates&gt;&lt;year&gt;2018&lt;/year&gt;&lt;pub-dates&gt;&lt;date&gt;Feb 6&lt;/date&gt;&lt;/pub-dates&gt;&lt;/dates&gt;&lt;isbn&gt;1474-760X (Electronic)&amp;#xD;1474-7596 (Linking)&lt;/isbn&gt;&lt;accession-num&gt;29409532&lt;/accession-num&gt;&lt;urls&gt;&lt;related-urls&gt;&lt;url&gt;http://www.ncbi.nlm.nih.gov/entrez/query.fcgi?cmd=Retrieve&amp;amp;db=PubMed&amp;amp;dopt=Citation&amp;amp;list_uids=29409532&lt;/url&gt;&lt;/related-urls&gt;&lt;/urls&gt;&lt;electronic-resource-num&gt;10.1186/s13059-017-1382-0&lt;/electronic-resource-num&gt;&lt;language&gt;eng&lt;/language&gt;&lt;/record&gt;&lt;/Cite&gt;&lt;/EndNote&gt;</w:instrText>
      </w:r>
      <w:r w:rsidRPr="006047CE">
        <w:rPr>
          <w:rFonts w:cs="Times New Roman"/>
          <w:szCs w:val="24"/>
        </w:rPr>
        <w:fldChar w:fldCharType="separate"/>
      </w:r>
      <w:r>
        <w:rPr>
          <w:rFonts w:cs="Times New Roman"/>
          <w:szCs w:val="24"/>
        </w:rPr>
        <w:t>(8)</w:t>
      </w:r>
      <w:r w:rsidRPr="006047CE">
        <w:rPr>
          <w:rFonts w:cs="Times New Roman"/>
          <w:szCs w:val="24"/>
        </w:rPr>
        <w:fldChar w:fldCharType="end"/>
      </w:r>
      <w:r w:rsidRPr="006047CE">
        <w:rPr>
          <w:rFonts w:cs="Times New Roman"/>
          <w:szCs w:val="24"/>
        </w:rPr>
        <w:t>.</w:t>
      </w:r>
      <w:r w:rsidRPr="006047CE">
        <w:rPr>
          <w:rFonts w:cs="Times New Roman"/>
          <w:b/>
          <w:color w:val="000000"/>
          <w:szCs w:val="24"/>
        </w:rPr>
        <w:t xml:space="preserve"> </w:t>
      </w:r>
      <w:r w:rsidRPr="006047CE">
        <w:rPr>
          <w:rFonts w:cs="Times New Roman"/>
          <w:color w:val="000000"/>
          <w:szCs w:val="24"/>
        </w:rPr>
        <w:t xml:space="preserve">Single-cell RNA-seq data from dissociated rat pancreatic islets was taken from Vivoli et al. </w:t>
      </w:r>
      <w:r w:rsidRPr="006047CE">
        <w:rPr>
          <w:rFonts w:cs="Times New Roman"/>
          <w:color w:val="000000"/>
          <w:szCs w:val="24"/>
        </w:rPr>
        <w:fldChar w:fldCharType="begin"/>
      </w:r>
      <w:r w:rsidR="009123B2">
        <w:rPr>
          <w:rFonts w:cs="Times New Roman"/>
          <w:color w:val="000000"/>
          <w:szCs w:val="24"/>
        </w:rPr>
        <w:instrText xml:space="preserve"> ADDIN EN.CITE &lt;EndNote&gt;&lt;Cite&gt;&lt;Author&gt;Vivoli&lt;/Author&gt;&lt;Year&gt;2023&lt;/Year&gt;&lt;RecNum&gt;1307&lt;/RecNum&gt;&lt;record&gt;&lt;rec-number&gt;1307&lt;/rec-number&gt;&lt;foreign-keys&gt;&lt;key app="EN" db-id="df9tsvwpcdvavkefastxzdan09efr2a9p252"&gt;1307&lt;/key&gt;&lt;/foreign-keys&gt;&lt;ref-type name="Journal Article"&gt;17&lt;/ref-type&gt;&lt;contributors&gt;&lt;authors&gt;&lt;author&gt;Vivoli, Alexis&lt;/author&gt;&lt;author&gt;Ghislain, Julien&lt;/author&gt;&lt;author&gt;Filali-Mouhim, Ali&lt;/author&gt;&lt;author&gt;Angeles, Zuraya Elisa&lt;/author&gt;&lt;author&gt;Castell, Anne-Laure&lt;/author&gt;&lt;author&gt;Sladek, Robert&lt;/author&gt;&lt;author&gt;Poitout, Vincent&lt;/author&gt;&lt;/authors&gt;&lt;/contributors&gt;&lt;titles&gt;&lt;title&gt;&lt;style face="normal" font="default" size="100%"&gt;Single-Cell RNA Sequencing Reveals a Role for Reactive Oxygen Species and Peroxiredoxins in Fatty Acid-Induced Rat &lt;/style&gt;&lt;style face="normal" font="default" charset="161" size="100%"&gt;β&lt;/style&gt;&lt;style face="normal" font="default" size="100%"&gt;-Cell Proliferation&lt;/style&gt;&lt;/title&gt;&lt;secondary-title&gt;Diabetes&lt;/secondary-title&gt;&lt;/titles&gt;&lt;periodical&gt;&lt;full-title&gt;Diabetes&lt;/full-title&gt;&lt;/periodical&gt;&lt;pages&gt;45-58&lt;/pages&gt;&lt;volume&gt;72&lt;/volume&gt;&lt;number&gt;1&lt;/number&gt;&lt;dates&gt;&lt;year&gt;2023&lt;/year&gt;&lt;pub-dates&gt;&lt;date&gt;1/6/2023&lt;/date&gt;&lt;/pub-dates&gt;&lt;/dates&gt;&lt;isbn&gt;0012-1797&lt;/isbn&gt;&lt;urls&gt;&lt;related-urls&gt;&lt;url&gt;https://doi.org/10.2337/db22-0121&lt;/url&gt;&lt;/related-urls&gt;&lt;/urls&gt;&lt;electronic-resource-num&gt;10.2337/db22-0121&lt;/electronic-resource-num&gt;&lt;/record&gt;&lt;/Cite&gt;&lt;/EndNote&gt;</w:instrText>
      </w:r>
      <w:r w:rsidRPr="006047CE">
        <w:rPr>
          <w:rFonts w:cs="Times New Roman"/>
          <w:color w:val="000000"/>
          <w:szCs w:val="24"/>
        </w:rPr>
        <w:fldChar w:fldCharType="separate"/>
      </w:r>
      <w:r>
        <w:rPr>
          <w:rFonts w:cs="Times New Roman"/>
          <w:color w:val="000000"/>
          <w:szCs w:val="24"/>
        </w:rPr>
        <w:t>(9)</w:t>
      </w:r>
      <w:r w:rsidRPr="006047CE">
        <w:rPr>
          <w:rFonts w:cs="Times New Roman"/>
          <w:color w:val="000000"/>
          <w:szCs w:val="24"/>
        </w:rPr>
        <w:fldChar w:fldCharType="end"/>
      </w:r>
      <w:r w:rsidRPr="006047CE">
        <w:rPr>
          <w:rFonts w:cs="Times New Roman"/>
          <w:color w:val="000000"/>
          <w:szCs w:val="24"/>
        </w:rPr>
        <w:t xml:space="preserve">. Raw data was downloaded from the Gene Expression Omnibus (GEO) with accession GSE193857. We next built a custom genome reference, based on the “curated rat reference genome annotation” created in this work, using the CellRanger (v.7.1.0) </w:t>
      </w:r>
      <w:r w:rsidRPr="006047CE">
        <w:rPr>
          <w:rFonts w:cs="Times New Roman"/>
          <w:i/>
          <w:iCs/>
          <w:color w:val="000000"/>
          <w:szCs w:val="24"/>
        </w:rPr>
        <w:t>mkref</w:t>
      </w:r>
      <w:r w:rsidRPr="006047CE">
        <w:rPr>
          <w:rFonts w:cs="Times New Roman"/>
          <w:color w:val="000000"/>
          <w:szCs w:val="24"/>
        </w:rPr>
        <w:t xml:space="preserve"> function following the steps described in the 10xgenomics webpage for this purpose. Reads from .</w:t>
      </w:r>
      <w:r w:rsidRPr="006047CE">
        <w:rPr>
          <w:rFonts w:cs="Times New Roman"/>
          <w:i/>
          <w:iCs/>
          <w:color w:val="000000"/>
          <w:szCs w:val="24"/>
        </w:rPr>
        <w:t>fastq</w:t>
      </w:r>
      <w:r w:rsidRPr="006047CE">
        <w:rPr>
          <w:rFonts w:cs="Times New Roman"/>
          <w:color w:val="000000"/>
          <w:szCs w:val="24"/>
        </w:rPr>
        <w:t xml:space="preserve"> files were aligned using Cellranger </w:t>
      </w:r>
      <w:r w:rsidRPr="006047CE">
        <w:rPr>
          <w:rFonts w:cs="Times New Roman"/>
          <w:i/>
          <w:iCs/>
          <w:color w:val="000000"/>
          <w:szCs w:val="24"/>
        </w:rPr>
        <w:t>count</w:t>
      </w:r>
      <w:r w:rsidRPr="006047CE">
        <w:rPr>
          <w:rFonts w:cs="Times New Roman"/>
          <w:color w:val="000000"/>
          <w:szCs w:val="24"/>
        </w:rPr>
        <w:t xml:space="preserve"> function using the “curated rat reference genome annotation” as transcriptome reference input file. Data from triplicate vehicle and palmitate samples, and quadruplicate oleate samples was re-quantified with Cellranger as described above. Downstream analysis were performed with Seurat (v.4.0.4), these included single cell filtering (nFeature between 2000 and 5000, nCount between 5000 and 50000 and mitochondrial percentage lower than 10) integration parameters were set to 30 for npcs, 3000 highly variable features were selected and n-neighbors were set to 20. For cluster detection and filtering of non-endocrine clusters, resolution parameter was set to 0.4. We next selected the β-cells subset for in depth analysis, excluding a small β-cell subcluster expressing high levels of </w:t>
      </w:r>
      <w:r w:rsidRPr="006047CE">
        <w:rPr>
          <w:rFonts w:cs="Times New Roman"/>
          <w:i/>
          <w:color w:val="000000"/>
          <w:szCs w:val="24"/>
        </w:rPr>
        <w:t>Gcg</w:t>
      </w:r>
      <w:r w:rsidRPr="006047CE">
        <w:rPr>
          <w:rFonts w:cs="Times New Roman"/>
          <w:color w:val="000000"/>
          <w:szCs w:val="24"/>
        </w:rPr>
        <w:t xml:space="preserve"> and </w:t>
      </w:r>
      <w:r w:rsidRPr="006047CE">
        <w:rPr>
          <w:rFonts w:cs="Times New Roman"/>
          <w:i/>
          <w:color w:val="000000"/>
          <w:szCs w:val="24"/>
        </w:rPr>
        <w:t>Ins2</w:t>
      </w:r>
      <w:r w:rsidRPr="006047CE">
        <w:rPr>
          <w:rFonts w:cs="Times New Roman"/>
          <w:color w:val="000000"/>
          <w:szCs w:val="24"/>
        </w:rPr>
        <w:t xml:space="preserve">. The remaining β-cells were reanalyzed using 3000 highly variable features for data integration, npcs=30, and the Seurat </w:t>
      </w:r>
      <w:r w:rsidRPr="006047CE">
        <w:rPr>
          <w:rFonts w:cs="Times New Roman"/>
          <w:i/>
          <w:color w:val="000000"/>
          <w:szCs w:val="24"/>
        </w:rPr>
        <w:t>FindNeighbors</w:t>
      </w:r>
      <w:r w:rsidRPr="006047CE">
        <w:rPr>
          <w:rFonts w:cs="Times New Roman"/>
          <w:color w:val="000000"/>
          <w:szCs w:val="24"/>
        </w:rPr>
        <w:t xml:space="preserve"> and </w:t>
      </w:r>
      <w:r w:rsidRPr="006047CE">
        <w:rPr>
          <w:rFonts w:cs="Times New Roman"/>
          <w:i/>
          <w:color w:val="000000"/>
          <w:szCs w:val="24"/>
        </w:rPr>
        <w:t>FindClusters</w:t>
      </w:r>
      <w:r w:rsidRPr="006047CE">
        <w:rPr>
          <w:rFonts w:cs="Times New Roman"/>
          <w:color w:val="000000"/>
          <w:szCs w:val="24"/>
        </w:rPr>
        <w:t xml:space="preserve"> functions with default parameters. The resulting clusters were next merged according to their average expression of </w:t>
      </w:r>
      <w:r w:rsidRPr="006047CE">
        <w:rPr>
          <w:rFonts w:cs="Times New Roman"/>
          <w:i/>
          <w:color w:val="000000"/>
          <w:szCs w:val="24"/>
        </w:rPr>
        <w:t>Ri-lnc1</w:t>
      </w:r>
      <w:r w:rsidRPr="006047CE">
        <w:rPr>
          <w:rFonts w:cs="Times New Roman"/>
          <w:color w:val="000000"/>
          <w:szCs w:val="24"/>
        </w:rPr>
        <w:t xml:space="preserve"> to obtain 3 new clusters containing cells with high, medium or low </w:t>
      </w:r>
      <w:r w:rsidRPr="006047CE">
        <w:rPr>
          <w:rFonts w:cs="Times New Roman"/>
          <w:i/>
          <w:color w:val="000000"/>
          <w:szCs w:val="24"/>
        </w:rPr>
        <w:t>Ri-lnc1</w:t>
      </w:r>
      <w:r w:rsidRPr="006047CE">
        <w:rPr>
          <w:rFonts w:cs="Times New Roman"/>
          <w:color w:val="000000"/>
          <w:szCs w:val="24"/>
        </w:rPr>
        <w:t xml:space="preserve"> expression level. To define such clusters the upper threshold value was set on 0.3 and lower threshold value was set on 0.18. </w:t>
      </w:r>
    </w:p>
    <w:p w14:paraId="40A7C87B" w14:textId="3EAFFFEF" w:rsidR="006047CE" w:rsidRDefault="006047CE" w:rsidP="006047CE">
      <w:pPr>
        <w:jc w:val="both"/>
        <w:rPr>
          <w:rFonts w:cs="Times New Roman"/>
          <w:szCs w:val="24"/>
        </w:rPr>
      </w:pPr>
      <w:r w:rsidRPr="006047CE">
        <w:rPr>
          <w:rFonts w:cs="Times New Roman"/>
          <w:b/>
          <w:szCs w:val="24"/>
        </w:rPr>
        <w:t xml:space="preserve">ChIP-seq. </w:t>
      </w:r>
      <w:r w:rsidRPr="006047CE">
        <w:rPr>
          <w:rFonts w:cs="Times New Roman"/>
          <w:szCs w:val="24"/>
        </w:rPr>
        <w:t xml:space="preserve">Publicly available raw datasets were obtained from the Sequence Read Archive (SRA) database as listed in </w:t>
      </w:r>
      <w:r w:rsidR="00836091">
        <w:rPr>
          <w:rFonts w:cs="Times New Roman"/>
          <w:b/>
          <w:szCs w:val="24"/>
        </w:rPr>
        <w:t xml:space="preserve">Supplementary Table </w:t>
      </w:r>
      <w:r w:rsidRPr="006047CE">
        <w:rPr>
          <w:rFonts w:cs="Times New Roman"/>
          <w:b/>
          <w:szCs w:val="24"/>
        </w:rPr>
        <w:t>1</w:t>
      </w:r>
      <w:r w:rsidRPr="006047CE">
        <w:rPr>
          <w:rFonts w:cs="Times New Roman"/>
          <w:szCs w:val="24"/>
        </w:rPr>
        <w:t xml:space="preserve">. Sequence reads were realigned to the rat (rn6) genome using Bowtie v1.3.0 </w:t>
      </w:r>
      <w:r w:rsidRPr="006047CE">
        <w:rPr>
          <w:rFonts w:cs="Times New Roman"/>
          <w:szCs w:val="24"/>
        </w:rPr>
        <w:fldChar w:fldCharType="begin"/>
      </w:r>
      <w:r w:rsidR="009123B2">
        <w:rPr>
          <w:rFonts w:cs="Times New Roman"/>
          <w:szCs w:val="24"/>
        </w:rPr>
        <w:instrText xml:space="preserve"> ADDIN EN.CITE &lt;EndNote&gt;&lt;Cite&gt;&lt;Author&gt;Langmead&lt;/Author&gt;&lt;Year&gt;2009&lt;/Year&gt;&lt;RecNum&gt;293&lt;/RecNum&gt;&lt;record&gt;&lt;rec-number&gt;293&lt;/rec-number&gt;&lt;foreign-keys&gt;&lt;key app="EN" db-id="df9tsvwpcdvavkefastxzdan09efr2a9p252"&gt;293&lt;/key&gt;&lt;/foreign-keys&gt;&lt;ref-type name="Journal Article"&gt;17&lt;/ref-type&gt;&lt;contributors&gt;&lt;authors&gt;&lt;author&gt;Langmead, B.&lt;/author&gt;&lt;author&gt;Trapnell, C.&lt;/author&gt;&lt;author&gt;Pop, M.&lt;/author&gt;&lt;author&gt;Salzberg, S. L.&lt;/author&gt;&lt;/authors&gt;&lt;/contributors&gt;&lt;auth-address&gt;Center for Bioinformatics and Computational Biology, Institute for Advanced Computer Studies, University of Maryland, College Park, MD 20742, USA. langmead@cs.umd.edu&lt;/auth-address&gt;&lt;titles&gt;&lt;title&gt;Ultrafast and memory-efficient alignment of short DNA sequences to the human genome&lt;/title&gt;&lt;secondary-title&gt;Genome Biol&lt;/secondary-title&gt;&lt;/titles&gt;&lt;periodical&gt;&lt;full-title&gt;Genome Biol&lt;/full-title&gt;&lt;/periodical&gt;&lt;pages&gt;R25&lt;/pages&gt;&lt;volume&gt;10&lt;/volume&gt;&lt;number&gt;3&lt;/number&gt;&lt;edition&gt;2009/03/06&lt;/edition&gt;&lt;keywords&gt;&lt;keyword&gt;Algorithms&lt;/keyword&gt;&lt;keyword&gt;*Base Sequence&lt;/keyword&gt;&lt;keyword&gt;Genome, Human/*genetics&lt;/keyword&gt;&lt;keyword&gt;Humans&lt;/keyword&gt;&lt;keyword&gt;Sequence Alignment/*methods&lt;/keyword&gt;&lt;/keywords&gt;&lt;dates&gt;&lt;year&gt;2009&lt;/year&gt;&lt;/dates&gt;&lt;isbn&gt;1465-6914 (Electronic)&amp;#xD;1465-6906 (Linking)&lt;/isbn&gt;&lt;accession-num&gt;19261174&lt;/accession-num&gt;&lt;urls&gt;&lt;related-urls&gt;&lt;url&gt;http://www.ncbi.nlm.nih.gov/entrez/query.fcgi?cmd=Retrieve&amp;amp;db=PubMed&amp;amp;dopt=Citation&amp;amp;list_uids=19261174&lt;/url&gt;&lt;/related-urls&gt;&lt;/urls&gt;&lt;electronic-resource-num&gt;10.1186/gb-2009-10-3-r25&lt;/electronic-resource-num&gt;&lt;language&gt;eng&lt;/language&gt;&lt;/record&gt;&lt;/Cite&gt;&lt;/EndNote&gt;</w:instrText>
      </w:r>
      <w:r w:rsidRPr="006047CE">
        <w:rPr>
          <w:rFonts w:cs="Times New Roman"/>
          <w:szCs w:val="24"/>
        </w:rPr>
        <w:fldChar w:fldCharType="separate"/>
      </w:r>
      <w:r>
        <w:rPr>
          <w:rFonts w:cs="Times New Roman"/>
          <w:szCs w:val="24"/>
        </w:rPr>
        <w:t>(10)</w:t>
      </w:r>
      <w:r w:rsidRPr="006047CE">
        <w:rPr>
          <w:rFonts w:cs="Times New Roman"/>
          <w:szCs w:val="24"/>
        </w:rPr>
        <w:fldChar w:fldCharType="end"/>
      </w:r>
      <w:r w:rsidRPr="006047CE">
        <w:rPr>
          <w:rFonts w:cs="Times New Roman"/>
          <w:szCs w:val="24"/>
        </w:rPr>
        <w:t xml:space="preserve">, and further processed as previously described </w:t>
      </w:r>
      <w:r w:rsidRPr="006047CE">
        <w:rPr>
          <w:rFonts w:cs="Times New Roman"/>
          <w:szCs w:val="24"/>
        </w:rPr>
        <w:fldChar w:fldCharType="begin">
          <w:fldData xml:space="preserve">PEVuZE5vdGU+PENpdGU+PEF1dGhvcj5DZWJvbGE8L0F1dGhvcj48WWVhcj4yMDE1PC9ZZWFyPjxS
ZWNOdW0+NzA3PC9SZWNOdW0+PHJlY29yZD48cmVjLW51bWJlcj43MDc8L3JlYy1udW1iZXI+PGZv
cmVpZ24ta2V5cz48a2V5IGFwcD0iRU4iIGRiLWlkPSJkZjl0c3Z3cGNkdmF2a2VmYXN0eHpkYW4w
OWVmcjJhOXAyNTIiPjcwNzwva2V5PjwvZm9yZWlnbi1rZXlzPjxyZWYtdHlwZSBuYW1lPSJKb3Vy
bmFsIEFydGljbGUiPjE3PC9yZWYtdHlwZT48Y29udHJpYnV0b3JzPjxhdXRob3JzPjxhdXRob3I+
Q2Vib2xhLCBJLjwvYXV0aG9yPjxhdXRob3I+Um9kcmlndWV6LVNlZ3VpLCBTLiBBLjwvYXV0aG9y
PjxhdXRob3I+Q2hvLCBDLiBILjwvYXV0aG9yPjxhdXRob3I+QmVzc2EsIEouPC9hdXRob3I+PGF1
dGhvcj5Sb3ZpcmEsIE0uPC9hdXRob3I+PGF1dGhvcj5MdWVuZ28sIE0uPC9hdXRob3I+PGF1dGhv
cj5DaGhhdHJpd2FsYSwgTS48L2F1dGhvcj48YXV0aG9yPkJlcnJ5LCBBLjwvYXV0aG9yPjxhdXRo
b3I+UG9uc2EtQ29iYXMsIEouPC9hdXRob3I+PGF1dGhvcj5NYWVzdHJvLCBNLiBBLjwvYXV0aG9y
PjxhdXRob3I+SmVubmluZ3MsIFIuIEUuPC9hdXRob3I+PGF1dGhvcj5QYXNxdWFsaSwgTC48L2F1
dGhvcj48YXV0aG9yPk1vcmFuLCBJLjwvYXV0aG9yPjxhdXRob3I+Q2FzdHJvLCBOLjwvYXV0aG9y
PjxhdXRob3I+SGFubGV5LCBOLiBBLjwvYXV0aG9yPjxhdXRob3I+R29tZXotU2thcm1ldGEsIEou
IEwuPC9hdXRob3I+PGF1dGhvcj5WYWxsaWVyLCBMLjwvYXV0aG9yPjxhdXRob3I+RmVycmVyLCBK
LjwvYXV0aG9yPjwvYXV0aG9ycz48L2NvbnRyaWJ1dG9ycz48YXV0aC1hZGRyZXNzPkRlcGFydG1l
bnQgb2YgTWVkaWNpbmUsIEltcGVyaWFsIENvbGxlZ2UgTG9uZG9uLCBMb25kb24gVzEyIDBOTiwg
VUsuJiN4RDsxXSBHZW5vbWljIFByb2dyYW1taW5nIG9mIEJldGEtY2VsbHMgTGFib3JhdG9yeSwg
SW5zdGl0dXQgZCZhcG9zO0ludmVzdGlnYWNpb25zIEF1Z3VzdCBQaSBpIFN1bnllciAoSURJQkFQ
UyksIDA4MDM2IEJhcmNlbG9uYSwgU3BhaW4gWzJdIENJQkVSIGRlIERpYWJldGVzIHkgRW5mZXJt
ZWRhZGVzIE1ldGFib2xpY2FzIEFzb2NpYWRhcyAoQ0lCRVJERU0pLCAwODAzNiBCYXJjZWxvbmEs
IFNwYWluIFszXSBMYWJvcmF0b3JpbyBkZSBGaXNpb2xvZ2lhIHkgQmlvbG9naWEgTW9sZWN1bGFy
LCBEZXBhcnRhbWVudG8gZGUgRmlzaW9sb2dpYSwgQmlvbG9naWEgTW9sZWN1bGFyIHkgQ2VsdWxh
ciwgSUZJQllORS1DT05JQ0VULCBGYWN1bHRhZCBkZSBDaWVuY2lhcyBFeGFjdGFzIHkgTmF0dXJh
bGVzLCBVbml2ZXJzaWRhZCBkZSBCdWVub3MgQWlyZXMsIEMxNDI4RUdBIEJ1ZW5vcyBBaXJlcywg
QXJnZW50aW5hLiYjeEQ7V2VsbGNvbWUgVHJ1c3QgYW5kIE1SQyBTdGVtIENlbGxzIENlbnRyZSwg
QW5uZSBNY0xhcmVuIExhYm9yYXRvcnkgZm9yIFJlZ2VuZXJhdGl2ZSBNZWRpY2luZSwgRGVwYXJ0
bWVudCBvZiBTdXJnZXJ5IGFuZCBXZWxsY29tZSBUcnVzdC1NZWRpY2FsIFJlc2VhcmNoIENvdW5j
aWwgQ2FtYnJpZGdlIFN0ZW0gQ2VsbCBJbnN0aXR1dGUsIFVuaXZlcnNpdHkgb2YgQ2FtYnJpZGdl
LCBDYW1icmlkZ2UgQ0IyIDBTWiwgVUsuJiN4RDsxXSBJbnN0aXR1dG8gZGUgQmlvbG9naWEgTW9s
ZWN1bGFyIGUgQ2VsdWxhciAoSUJNQyksIDQxNTAtMTgwIFBvcnRvLCBQb3J0dWdhbCBbMl0gSW5z
dGl0dXRvIGRlIEludmVzdGlnYWNhbyBlIElub3ZhY2FvIGVtIFNhdWRlLCBVbml2ZXJzaWRhZGUg
ZG8gUG9ydG8sIDQyMDAtMTM1IFBvcnRvLCBQb3J0dWdhbC4mI3hEOzFdIEdlbm9taWMgUHJvZ3Jh
bW1pbmcgb2YgQmV0YS1jZWxscyBMYWJvcmF0b3J5LCBJbnN0aXR1dCBkJmFwb3M7SW52ZXN0aWdh
Y2lvbnMgQXVndXN0IFBpIGkgU3VueWVyIChJRElCQVBTKSwgMDgwMzYgQmFyY2Vsb25hLCBTcGFp
biBbMl0gQ0lCRVIgZGUgRGlhYmV0ZXMgeSBFbmZlcm1lZGFkZXMgTWV0YWJvbGljYXMgQXNvY2lh
ZGFzIChDSUJFUkRFTSksIDA4MDM2IEJhcmNlbG9uYSwgU3BhaW4uJiN4RDtDZW50cm8gQW5kYWx1
eiBkZSBCaW9sb2dpYSBkZWwgRGVzYXJyb2xsbywgQ29uc2VqbyBTdXBlcmlvciBkZSBJbnZlc3Rp
Z2FjaW9uZXMgQ2llbnRpZmljYXMvVW5pdmVyc2lkYWQgUGFibG8gZGUgT2xhdmlkZSwgNDEwMTMg
U2V2aWxsYSwgU3BhaW4uJiN4RDtXZWxsY29tZSBUcnVzdCBTYW5nZXIgSW5zdGl0dXRlLCBXZWxs
Y29tZSBUcnVzdCBHZW5vbWUgQ2FtcHVzLCBIaW54dG9uLCBDYW1icmlkZ2UgQ0IxMCAxU0EsIFVL
LiYjeEQ7Q2VudHJlIGZvciBFbmRvY3Jpbm9sb2d5IGFuZCBEaWFiZXRlcywgSW5zdGl0dXRlIG9m
IEh1bWFuIERldmVsb3BtZW50LCBGYWN1bHR5IG9mIE1lZGljYWwgJmFtcDtIdW1hbiBTY2llbmNl
cywgTWFuY2hlc3RlciBBY2FkZW1pYyBIZWFsdGggU2NpZW5jZXMgQ2VudHJlLCBVbml2ZXJzaXR5
IG9mIE1hbmNoZXN0ZXIsIE1hbmNoZXN0ZXIgTTEzIDlQVCwgVUsuJiN4RDsxXSBDZW50cmUgZm9y
IEVuZG9jcmlub2xvZ3kgYW5kIERpYWJldGVzLCBJbnN0aXR1dGUgb2YgSHVtYW4gRGV2ZWxvcG1l
bnQsIEZhY3VsdHkgb2YgTWVkaWNhbCAmYW1wO0h1bWFuIFNjaWVuY2VzLCBNYW5jaGVzdGVyIEFj
YWRlbWljIEhlYWx0aCBTY2llbmNlcyBDZW50cmUsIFVuaXZlcnNpdHkgb2YgTWFuY2hlc3Rlciwg
TWFuY2hlc3RlciBNMTMgOVBULCBVSyBbMl0gRW5kb2NyaW5vbG9neSBEZXBhcnRtZW50LCBDZW50
cmFsIE1hbmNoZXN0ZXIgVW5pdmVyc2l0eSBIb3NwaXRhbHMgTkhTIEZvdW5kYXRpb24gVHJ1c3Qs
IE1hbmNoZXN0ZXIgTTEzIDlXVSwgVUsuJiN4RDsxXSBXZWxsY29tZSBUcnVzdCBhbmQgTVJDIFN0
ZW0gQ2VsbHMgQ2VudHJlLCBBbm5lIE1jTGFyZW4gTGFib3JhdG9yeSBmb3IgUmVnZW5lcmF0aXZl
IE1lZGljaW5lLCBEZXBhcnRtZW50IG9mIFN1cmdlcnkgYW5kIFdlbGxjb21lIFRydXN0LU1lZGlj
YWwgUmVzZWFyY2ggQ291bmNpbCBDYW1icmlkZ2UgU3RlbSBDZWxsIEluc3RpdHV0ZSwgVW5pdmVy
c2l0eSBvZiBDYW1icmlkZ2UsIENhbWJyaWRnZSBDQjIgMFNaLCBVSyBbMl0gV2VsbGNvbWUgVHJ1
c3QgU2FuZ2VyIEluc3RpdHV0ZSwgV2VsbGNvbWUgVHJ1c3QgR2Vub21lIENhbXB1cywgSGlueHRv
biwgQ2FtYnJpZGdlIENCMTAgMVNBLCBVSy4mI3hEOzFdIERlcGFydG1lbnQgb2YgTWVkaWNpbmUs
IEltcGVyaWFsIENvbGxlZ2UgTG9uZG9uLCBMb25kb24gVzEyIDBOTiwgVUsgWzJdIEdlbm9taWMg
UHJvZ3JhbW1pbmcgb2YgQmV0YS1jZWxscyBMYWJvcmF0b3J5LCBJbnN0aXR1dCBkJmFwb3M7SW52
ZXN0aWdhY2lvbnMgQXVndXN0IFBpIGkgU3VueWVyIChJRElCQVBTKSwgMDgwMzYgQmFyY2Vsb25h
LCBTcGFpbiBbM10gQ0lCRVIgZGUgRGlhYmV0ZXMgeSBFbmZlcm1lZGFkZXMgTWV0YWJvbGljYXMg
QXNvY2lhZGFzIChDSUJFUkRFTSksIDA4MDM2IEJhcmNlbG9uYSwgU3BhaW4uPC9hdXRoLWFkZHJl
c3M+PHRpdGxlcz48dGl0bGU+VEVBRCBhbmQgWUFQIHJlZ3VsYXRlIHRoZSBlbmhhbmNlciBuZXR3
b3JrIG9mIGh1bWFuIGVtYnJ5b25pYyBwYW5jcmVhdGljIHByb2dlbml0b3JzPC90aXRsZT48c2Vj
b25kYXJ5LXRpdGxlPk5hdCBDZWxsIEJpb2w8L3NlY29uZGFyeS10aXRsZT48L3RpdGxlcz48cGVy
aW9kaWNhbD48ZnVsbC10aXRsZT5OYXQgQ2VsbCBCaW9sPC9mdWxsLXRpdGxlPjwvcGVyaW9kaWNh
bD48cGFnZXM+NjE1LTI2PC9wYWdlcz48dm9sdW1lPjE3PC92b2x1bWU+PG51bWJlcj41PC9udW1i
ZXI+PGVkaXRpb24+MjAxNS8wNC8yOTwvZWRpdGlvbj48ZGF0ZXM+PHllYXI+MjAxNTwveWVhcj48
cHViLWRhdGVzPjxkYXRlPk1heTwvZGF0ZT48L3B1Yi1kYXRlcz48L2RhdGVzPjxpc2JuPjE0NzYt
NDY3OSAoRWxlY3Ryb25pYykmI3hEOzE0NjUtNzM5MiAoTGlua2luZyk8L2lzYm4+PGFjY2Vzc2lv
bi1udW0+MjU5MTUxMjY8L2FjY2Vzc2lvbi1udW0+PHVybHM+PHJlbGF0ZWQtdXJscz48dXJsPmh0
dHA6Ly93d3cubmNiaS5ubG0ubmloLmdvdi9lbnRyZXovcXVlcnkuZmNnaT9jbWQ9UmV0cmlldmUm
YW1wO2RiPVB1Yk1lZCZhbXA7ZG9wdD1DaXRhdGlvbiZhbXA7bGlzdF91aWRzPTI1OTE1MTI2PC91
cmw+PC9yZWxhdGVkLXVybHM+PC91cmxzPjxlbGVjdHJvbmljLXJlc291cmNlLW51bT4xMC4xMDM4
L25jYjMxNjA8L2VsZWN0cm9uaWMtcmVzb3VyY2UtbnVtPjxsYW5ndWFnZT5lbmc8L2xhbmd1YWdl
PjwvcmVjb3JkPjwvQ2l0ZT48Q2l0ZT48QXV0aG9yPlBhc3F1YWxpPC9BdXRob3I+PFllYXI+MjAx
NDwvWWVhcj48UmVjTnVtPjQzMjwvUmVjTnVtPjxyZWNvcmQ+PHJlYy1udW1iZXI+NDMyPC9yZWMt
bnVtYmVyPjxmb3JlaWduLWtleXM+PGtleSBhcHA9IkVOIiBkYi1pZD0iZGY5dHN2d3BjZHZhdmtl
ZmFzdHh6ZGFuMDllZnIyYTlwMjUyIj40MzI8L2tleT48L2ZvcmVpZ24ta2V5cz48cmVmLXR5cGUg
bmFtZT0iSm91cm5hbCBBcnRpY2xlIj4xNzwvcmVmLXR5cGU+PGNvbnRyaWJ1dG9ycz48YXV0aG9y
cz48YXV0aG9yPlBhc3F1YWxpLCBMLjwvYXV0aG9yPjxhdXRob3I+R2F1bHRvbiwgSy4gSi48L2F1
dGhvcj48YXV0aG9yPlJvZHJpZ3Vlei1TZWd1aSwgUy4gQS48L2F1dGhvcj48YXV0aG9yPk11bGFy
b25pLCBMLjwvYXV0aG9yPjxhdXRob3I+TWlndWVsLUVzY2FsYWRhLCBJLjwvYXV0aG9yPjxhdXRo
b3I+QWtlcm1hbiwgSS48L2F1dGhvcj48YXV0aG9yPlRlbmEsIEouIEouPC9hdXRob3I+PGF1dGhv
cj5Nb3JhbiwgSS48L2F1dGhvcj48YXV0aG9yPkdvbWV6LU1hcmluLCBDLjwvYXV0aG9yPjxhdXRo
b3I+dmFuIGRlIEJ1bnQsIE0uPC9hdXRob3I+PGF1dGhvcj5Qb25zYS1Db2JhcywgSi48L2F1dGhv
cj48YXV0aG9yPkNhc3RybywgTi48L2F1dGhvcj48YXV0aG9yPk5hbW1vLCBULjwvYXV0aG9yPjxh
dXRob3I+Q2Vib2xhLCBJLjwvYXV0aG9yPjxhdXRob3I+R2FyY2lhLUh1cnRhZG8sIEouPC9hdXRo
b3I+PGF1dGhvcj5NYWVzdHJvLCBNLiBBLjwvYXV0aG9yPjxhdXRob3I+UGF0dG91LCBGLjwvYXV0
aG9yPjxhdXRob3I+UGllbW9udGksIEwuPC9hdXRob3I+PGF1dGhvcj5CZXJuZXksIFQuPC9hdXRo
b3I+PGF1dGhvcj5HbG95biwgQS4gTC48L2F1dGhvcj48YXV0aG9yPlJhdmFzc2FyZCwgUC48L2F1
dGhvcj48YXV0aG9yPlNrYXJtZXRhLCBKLiBMLjwvYXV0aG9yPjxhdXRob3I+TXVsbGVyLCBGLjwv
YXV0aG9yPjxhdXRob3I+TWNDYXJ0aHksIE0uIEkuPC9hdXRob3I+PGF1dGhvcj5GZXJyZXIsIEou
PC9hdXRob3I+PC9hdXRob3JzPjwvY29udHJpYnV0b3JzPjxhdXRoLWFkZHJlc3M+MV0gR2Vub21p
YyBQcm9ncmFtbWluZyBvZiBCZXRhLUNlbGxzIExhYm9yYXRvcnksIEluc3RpdHV0IGQmYXBvcztJ
bnZlc3RpZ2FjaW9ucyBCaW9tZWRpcXVlcyBBdWd1c3QgUGkgaSBTdW55ZXIgKElESUJBUFMpLCBC
YXJjZWxvbmEsIFNwYWluLiBbMl0gQ2VudHJvIGRlIEludmVzdGlnYWNpb24gQmlvbWVkaWNhIGVu
IFJlZCBkZSBEaWFiZXRlcyB5IEVuZmVybWVkYWRlcyBNZXRhYm9saWNhcyBBc29jaWFkYXMgKENJ
QkVSREVNKSwgQmFyY2Vsb25hLCBTcGFpbi4gWzNdLiYjeEQ7MV0gV2VsbGNvbWUgVHJ1c3QgQ2Vu
dHJlIGZvciBIdW1hbiBHZW5ldGljcywgVW5pdmVyc2l0eSBvZiBPeGZvcmQsIE94Zm9yZCwgVUsu
IFsyXSBPeGZvcmQgQ2VudHJlIGZvciBEaWFiZXRlcywgRW5kb2NyaW5vbG9neSBhbmQgTWV0YWJv
bGlzbSwgQ2h1cmNoaWxsIEhvc3BpdGFsLCBPeGZvcmQsIFVLLiBbM10gT3hmb3JkIE5hdGlvbmFs
IEluc3RpdHV0ZSBmb3IgSGVhbHRoIFJlc2VhcmNoIChOSUhSKSBCaW9tZWRpY2FsIFJlc2VhcmNo
IENlbnRyZSwgQ2h1cmNoaWxsIEhvc3BpdGFsLCBPeGZvcmQsIFVLLiBbNF0uJiN4RDsxXSBHZW5v
bWljIFByb2dyYW1taW5nIG9mIEJldGEtQ2VsbHMgTGFib3JhdG9yeSwgSW5zdGl0dXQgZCZhcG9z
O0ludmVzdGlnYWNpb25zIEJpb21lZGlxdWVzIEF1Z3VzdCBQaSBpIFN1bnllciAoSURJQkFQUyks
IEJhcmNlbG9uYSwgU3BhaW4uIFsyXSBbM10uJiN4RDsxXSBHZW5vbWljIFByb2dyYW1taW5nIG9m
IEJldGEtQ2VsbHMgTGFib3JhdG9yeSwgSW5zdGl0dXQgZCZhcG9zO0ludmVzdGlnYWNpb25zIEJp
b21lZGlxdWVzIEF1Z3VzdCBQaSBpIFN1bnllciAoSURJQkFQUyksIEJhcmNlbG9uYSwgU3BhaW4u
IFsyXSBDZW50cm8gZGUgSW52ZXN0aWdhY2lvbiBCaW9tZWRpY2EgZW4gUmVkIGRlIERpYWJldGVz
IHkgRW5mZXJtZWRhZGVzIE1ldGFib2xpY2FzIEFzb2NpYWRhcyAoQ0lCRVJERU0pLCBCYXJjZWxv
bmEsIFNwYWluLiYjeEQ7U2Nob29sIG9mIENsaW5pY2FsIGFuZCBFeHBlcmltZW50YWwgTWVkaWNp
bmUsIENvbGxlZ2Ugb2YgTWVkaWNhbCBhbmQgRGVudGFsIFNjaWVuY2VzLCBVbml2ZXJzaXR5IG9m
IEJpcm1pbmdoYW0sIEJpcm1pbmdoYW0sIFVLLiYjeEQ7Q2VudHJvIEFuZGFsdXogZGUgQmlvbG9n
aWEgZGVsIERlc2Fycm9sbG8gKENBQkQpLCBDb25zZWpvIFN1cGVyaW9yIGRlIEludmVzdGlnYWNp
b25lcyBDaWVudGlmaWNhcy1Vbml2ZXJzaWRhZCBQYWJsbyBkZSBPbGF2aWRlLUp1bnRhIGRlIEFu
ZGFsdWNpYSwgU2V2aWxsZSwgU3BhaW4uJiN4RDtEZXBhcnRtZW50IG9mIE1lZGljaW5lLCBJbXBl
cmlhbCBDb2xsZWdlIExvbmRvbiwgTG9uZG9uLCBVSy4mI3hEOzFdIFdlbGxjb21lIFRydXN0IENl
bnRyZSBmb3IgSHVtYW4gR2VuZXRpY3MsIFVuaXZlcnNpdHkgb2YgT3hmb3JkLCBPeGZvcmQsIFVL
LiBbMl0gT3hmb3JkIENlbnRyZSBmb3IgRGlhYmV0ZXMsIEVuZG9jcmlub2xvZ3kgYW5kIE1ldGFi
b2xpc20sIENodXJjaGlsbCBIb3NwaXRhbCwgT3hmb3JkLCBVSy4gWzNdIE94Zm9yZCBOYXRpb25h
bCBJbnN0aXR1dGUgZm9yIEhlYWx0aCBSZXNlYXJjaCAoTklIUikgQmlvbWVkaWNhbCBSZXNlYXJj
aCBDZW50cmUsIENodXJjaGlsbCBIb3NwaXRhbCwgT3hmb3JkLCBVSy4mI3hEOzFdIEdlbm9taWMg
UHJvZ3JhbW1pbmcgb2YgQmV0YS1DZWxscyBMYWJvcmF0b3J5LCBJbnN0aXR1dCBkJmFwb3M7SW52
ZXN0aWdhY2lvbnMgQmlvbWVkaXF1ZXMgQXVndXN0IFBpIGkgU3VueWVyIChJRElCQVBTKSwgQmFy
Y2Vsb25hLCBTcGFpbi4gWzJdLiYjeEQ7VW5pdmVyc2l0eSBvZiBMaWxsZSAyLCBJTlNFUk0gVTg1
OSBCaW90aGVyYXBpZXMgb2YgRGlhYmV0ZXMsIExpbGxlLCBGcmFuY2UuJiN4RDtEaWFiZXRlcyBS
ZXNlYXJjaCBJbnN0aXR1dGUsIFNhbiBSYWZmYWVsZSBTY2llbnRpZmljIEluc3RpdHV0ZSwgTWls
YW4sIEl0YWx5LiYjeEQ7Q2VsbCBJc29sYXRpb24gYW5kIFRyYW5zcGxhbnRhdGlvbiBDZW50ZXIs
IERlcGFydG1lbnQgb2YgU3VyZ2VyeSwgR2VuZXZhIFVuaXZlcnNpdHkgSG9zcGl0YWxzIGFuZCBV
bml2ZXJzaXR5IG9mIEdlbmV2YSwgR2VuZXZhLCBTd2l0emVybGFuZC4mI3hEOzFdIE94Zm9yZCBD
ZW50cmUgZm9yIERpYWJldGVzLCBFbmRvY3Jpbm9sb2d5IGFuZCBNZXRhYm9saXNtLCBDaHVyY2hp
bGwgSG9zcGl0YWwsIE94Zm9yZCwgVUsuIFsyXSBPeGZvcmQgTmF0aW9uYWwgSW5zdGl0dXRlIGZv
ciBIZWFsdGggUmVzZWFyY2ggKE5JSFIpIEJpb21lZGljYWwgUmVzZWFyY2ggQ2VudHJlLCBDaHVy
Y2hpbGwgSG9zcGl0YWwsIE94Zm9yZCwgVUsuJiN4RDtDZW50cmUgZGUgUmVjaGVyY2hlIGRlIGwm
YXBvcztJbnN0aXR1dCBkdSBDZXJ2ZWF1IGV0IGRlIGxhIE1vZWxsZSwgQmlvdGVjaG5vbG9neSBh
bmQgQmlvdGhlcmFweSBUZWFtLCBDTlJTIFVNUiA3MjI1LCBJTlNFUk0gVTk3NSwgVW5pdmVyc2l0
eSBQaWVycmUgZXQgTWFyaWUgQ3VyaWUsIFBhcmlzLCBGcmFuY2UuJiN4RDsxXSBHZW5vbWljIFBy
b2dyYW1taW5nIG9mIEJldGEtQ2VsbHMgTGFib3JhdG9yeSwgSW5zdGl0dXQgZCZhcG9zO0ludmVz
dGlnYWNpb25zIEJpb21lZGlxdWVzIEF1Z3VzdCBQaSBpIFN1bnllciAoSURJQkFQUyksIEJhcmNl
bG9uYSwgU3BhaW4uIFsyXSBDZW50cm8gZGUgSW52ZXN0aWdhY2lvbiBCaW9tZWRpY2EgZW4gUmVk
IGRlIERpYWJldGVzIHkgRW5mZXJtZWRhZGVzIE1ldGFib2xpY2FzIEFzb2NpYWRhcyAoQ0lCRVJE
RU0pLCBCYXJjZWxvbmEsIFNwYWluLiBbM10gRGVwYXJ0bWVudCBvZiBNZWRpY2luZSwgSW1wZXJp
YWwgQ29sbGVnZSBMb25kb24sIExvbmRvbiwgVUsuPC9hdXRoLWFkZHJlc3M+PHRpdGxlcz48dGl0
bGU+UGFuY3JlYXRpYyBpc2xldCBlbmhhbmNlciBjbHVzdGVycyBlbnJpY2hlZCBpbiB0eXBlIDIg
ZGlhYmV0ZXMgcmlzay1hc3NvY2lhdGVkIHZhcmlhbnRzPC90aXRsZT48c2Vjb25kYXJ5LXRpdGxl
Pk5hdCBHZW5ldDwvc2Vjb25kYXJ5LXRpdGxlPjwvdGl0bGVzPjxwZXJpb2RpY2FsPjxmdWxsLXRp
dGxlPk5hdCBHZW5ldDwvZnVsbC10aXRsZT48L3BlcmlvZGljYWw+PHBhZ2VzPjEzNi00MzwvcGFn
ZXM+PHZvbHVtZT40Njwvdm9sdW1lPjxudW1iZXI+MjwvbnVtYmVyPjxlZGl0aW9uPjIwMTQvMDEv
MTU8L2VkaXRpb24+PGRhdGVzPjx5ZWFyPjIwMTQ8L3llYXI+PHB1Yi1kYXRlcz48ZGF0ZT5GZWI8
L2RhdGU+PC9wdWItZGF0ZXM+PC9kYXRlcz48aXNibj4xNTQ2LTE3MTggKEVsZWN0cm9uaWMpJiN4
RDsxMDYxLTQwMzYgKExpbmtpbmcpPC9pc2JuPjxhY2Nlc3Npb24tbnVtPjI0NDEzNzM2PC9hY2Nl
c3Npb24tbnVtPjx1cmxzPjxyZWxhdGVkLXVybHM+PHVybD5odHRwOi8vd3d3Lm5jYmkubmxtLm5p
aC5nb3YvZW50cmV6L3F1ZXJ5LmZjZ2k/Y21kPVJldHJpZXZlJmFtcDtkYj1QdWJNZWQmYW1wO2Rv
cHQ9Q2l0YXRpb24mYW1wO2xpc3RfdWlkcz0yNDQxMzczNjwvdXJsPjwvcmVsYXRlZC11cmxzPjwv
dXJscz48ZWxlY3Ryb25pYy1yZXNvdXJjZS1udW0+MTAuMTAzOC9uZy4yODcwPC9lbGVjdHJvbmlj
LXJlc291cmNlLW51bT48bGFuZ3VhZ2U+ZW5nPC9sYW5ndWFnZT48L3JlY29yZD48L0NpdGU+PC9F
bmROb3RlPgB=
</w:fldData>
        </w:fldChar>
      </w:r>
      <w:r w:rsidR="009123B2">
        <w:rPr>
          <w:rFonts w:cs="Times New Roman"/>
          <w:szCs w:val="24"/>
        </w:rPr>
        <w:instrText xml:space="preserve"> ADDIN EN.CITE </w:instrText>
      </w:r>
      <w:r w:rsidR="009123B2">
        <w:rPr>
          <w:rFonts w:cs="Times New Roman"/>
          <w:szCs w:val="24"/>
        </w:rPr>
        <w:fldChar w:fldCharType="begin">
          <w:fldData xml:space="preserve">PEVuZE5vdGU+PENpdGU+PEF1dGhvcj5DZWJvbGE8L0F1dGhvcj48WWVhcj4yMDE1PC9ZZWFyPjxS
ZWNOdW0+NzA3PC9SZWNOdW0+PHJlY29yZD48cmVjLW51bWJlcj43MDc8L3JlYy1udW1iZXI+PGZv
cmVpZ24ta2V5cz48a2V5IGFwcD0iRU4iIGRiLWlkPSJkZjl0c3Z3cGNkdmF2a2VmYXN0eHpkYW4w
OWVmcjJhOXAyNTIiPjcwNzwva2V5PjwvZm9yZWlnbi1rZXlzPjxyZWYtdHlwZSBuYW1lPSJKb3Vy
bmFsIEFydGljbGUiPjE3PC9yZWYtdHlwZT48Y29udHJpYnV0b3JzPjxhdXRob3JzPjxhdXRob3I+
Q2Vib2xhLCBJLjwvYXV0aG9yPjxhdXRob3I+Um9kcmlndWV6LVNlZ3VpLCBTLiBBLjwvYXV0aG9y
PjxhdXRob3I+Q2hvLCBDLiBILjwvYXV0aG9yPjxhdXRob3I+QmVzc2EsIEouPC9hdXRob3I+PGF1
dGhvcj5Sb3ZpcmEsIE0uPC9hdXRob3I+PGF1dGhvcj5MdWVuZ28sIE0uPC9hdXRob3I+PGF1dGhv
cj5DaGhhdHJpd2FsYSwgTS48L2F1dGhvcj48YXV0aG9yPkJlcnJ5LCBBLjwvYXV0aG9yPjxhdXRo
b3I+UG9uc2EtQ29iYXMsIEouPC9hdXRob3I+PGF1dGhvcj5NYWVzdHJvLCBNLiBBLjwvYXV0aG9y
PjxhdXRob3I+SmVubmluZ3MsIFIuIEUuPC9hdXRob3I+PGF1dGhvcj5QYXNxdWFsaSwgTC48L2F1
dGhvcj48YXV0aG9yPk1vcmFuLCBJLjwvYXV0aG9yPjxhdXRob3I+Q2FzdHJvLCBOLjwvYXV0aG9y
PjxhdXRob3I+SGFubGV5LCBOLiBBLjwvYXV0aG9yPjxhdXRob3I+R29tZXotU2thcm1ldGEsIEou
IEwuPC9hdXRob3I+PGF1dGhvcj5WYWxsaWVyLCBMLjwvYXV0aG9yPjxhdXRob3I+RmVycmVyLCBK
LjwvYXV0aG9yPjwvYXV0aG9ycz48L2NvbnRyaWJ1dG9ycz48YXV0aC1hZGRyZXNzPkRlcGFydG1l
bnQgb2YgTWVkaWNpbmUsIEltcGVyaWFsIENvbGxlZ2UgTG9uZG9uLCBMb25kb24gVzEyIDBOTiwg
VUsuJiN4RDsxXSBHZW5vbWljIFByb2dyYW1taW5nIG9mIEJldGEtY2VsbHMgTGFib3JhdG9yeSwg
SW5zdGl0dXQgZCZhcG9zO0ludmVzdGlnYWNpb25zIEF1Z3VzdCBQaSBpIFN1bnllciAoSURJQkFQ
UyksIDA4MDM2IEJhcmNlbG9uYSwgU3BhaW4gWzJdIENJQkVSIGRlIERpYWJldGVzIHkgRW5mZXJt
ZWRhZGVzIE1ldGFib2xpY2FzIEFzb2NpYWRhcyAoQ0lCRVJERU0pLCAwODAzNiBCYXJjZWxvbmEs
IFNwYWluIFszXSBMYWJvcmF0b3JpbyBkZSBGaXNpb2xvZ2lhIHkgQmlvbG9naWEgTW9sZWN1bGFy
LCBEZXBhcnRhbWVudG8gZGUgRmlzaW9sb2dpYSwgQmlvbG9naWEgTW9sZWN1bGFyIHkgQ2VsdWxh
ciwgSUZJQllORS1DT05JQ0VULCBGYWN1bHRhZCBkZSBDaWVuY2lhcyBFeGFjdGFzIHkgTmF0dXJh
bGVzLCBVbml2ZXJzaWRhZCBkZSBCdWVub3MgQWlyZXMsIEMxNDI4RUdBIEJ1ZW5vcyBBaXJlcywg
QXJnZW50aW5hLiYjeEQ7V2VsbGNvbWUgVHJ1c3QgYW5kIE1SQyBTdGVtIENlbGxzIENlbnRyZSwg
QW5uZSBNY0xhcmVuIExhYm9yYXRvcnkgZm9yIFJlZ2VuZXJhdGl2ZSBNZWRpY2luZSwgRGVwYXJ0
bWVudCBvZiBTdXJnZXJ5IGFuZCBXZWxsY29tZSBUcnVzdC1NZWRpY2FsIFJlc2VhcmNoIENvdW5j
aWwgQ2FtYnJpZGdlIFN0ZW0gQ2VsbCBJbnN0aXR1dGUsIFVuaXZlcnNpdHkgb2YgQ2FtYnJpZGdl
LCBDYW1icmlkZ2UgQ0IyIDBTWiwgVUsuJiN4RDsxXSBJbnN0aXR1dG8gZGUgQmlvbG9naWEgTW9s
ZWN1bGFyIGUgQ2VsdWxhciAoSUJNQyksIDQxNTAtMTgwIFBvcnRvLCBQb3J0dWdhbCBbMl0gSW5z
dGl0dXRvIGRlIEludmVzdGlnYWNhbyBlIElub3ZhY2FvIGVtIFNhdWRlLCBVbml2ZXJzaWRhZGUg
ZG8gUG9ydG8sIDQyMDAtMTM1IFBvcnRvLCBQb3J0dWdhbC4mI3hEOzFdIEdlbm9taWMgUHJvZ3Jh
bW1pbmcgb2YgQmV0YS1jZWxscyBMYWJvcmF0b3J5LCBJbnN0aXR1dCBkJmFwb3M7SW52ZXN0aWdh
Y2lvbnMgQXVndXN0IFBpIGkgU3VueWVyIChJRElCQVBTKSwgMDgwMzYgQmFyY2Vsb25hLCBTcGFp
biBbMl0gQ0lCRVIgZGUgRGlhYmV0ZXMgeSBFbmZlcm1lZGFkZXMgTWV0YWJvbGljYXMgQXNvY2lh
ZGFzIChDSUJFUkRFTSksIDA4MDM2IEJhcmNlbG9uYSwgU3BhaW4uJiN4RDtDZW50cm8gQW5kYWx1
eiBkZSBCaW9sb2dpYSBkZWwgRGVzYXJyb2xsbywgQ29uc2VqbyBTdXBlcmlvciBkZSBJbnZlc3Rp
Z2FjaW9uZXMgQ2llbnRpZmljYXMvVW5pdmVyc2lkYWQgUGFibG8gZGUgT2xhdmlkZSwgNDEwMTMg
U2V2aWxsYSwgU3BhaW4uJiN4RDtXZWxsY29tZSBUcnVzdCBTYW5nZXIgSW5zdGl0dXRlLCBXZWxs
Y29tZSBUcnVzdCBHZW5vbWUgQ2FtcHVzLCBIaW54dG9uLCBDYW1icmlkZ2UgQ0IxMCAxU0EsIFVL
LiYjeEQ7Q2VudHJlIGZvciBFbmRvY3Jpbm9sb2d5IGFuZCBEaWFiZXRlcywgSW5zdGl0dXRlIG9m
IEh1bWFuIERldmVsb3BtZW50LCBGYWN1bHR5IG9mIE1lZGljYWwgJmFtcDtIdW1hbiBTY2llbmNl
cywgTWFuY2hlc3RlciBBY2FkZW1pYyBIZWFsdGggU2NpZW5jZXMgQ2VudHJlLCBVbml2ZXJzaXR5
IG9mIE1hbmNoZXN0ZXIsIE1hbmNoZXN0ZXIgTTEzIDlQVCwgVUsuJiN4RDsxXSBDZW50cmUgZm9y
IEVuZG9jcmlub2xvZ3kgYW5kIERpYWJldGVzLCBJbnN0aXR1dGUgb2YgSHVtYW4gRGV2ZWxvcG1l
bnQsIEZhY3VsdHkgb2YgTWVkaWNhbCAmYW1wO0h1bWFuIFNjaWVuY2VzLCBNYW5jaGVzdGVyIEFj
YWRlbWljIEhlYWx0aCBTY2llbmNlcyBDZW50cmUsIFVuaXZlcnNpdHkgb2YgTWFuY2hlc3Rlciwg
TWFuY2hlc3RlciBNMTMgOVBULCBVSyBbMl0gRW5kb2NyaW5vbG9neSBEZXBhcnRtZW50LCBDZW50
cmFsIE1hbmNoZXN0ZXIgVW5pdmVyc2l0eSBIb3NwaXRhbHMgTkhTIEZvdW5kYXRpb24gVHJ1c3Qs
IE1hbmNoZXN0ZXIgTTEzIDlXVSwgVUsuJiN4RDsxXSBXZWxsY29tZSBUcnVzdCBhbmQgTVJDIFN0
ZW0gQ2VsbHMgQ2VudHJlLCBBbm5lIE1jTGFyZW4gTGFib3JhdG9yeSBmb3IgUmVnZW5lcmF0aXZl
IE1lZGljaW5lLCBEZXBhcnRtZW50IG9mIFN1cmdlcnkgYW5kIFdlbGxjb21lIFRydXN0LU1lZGlj
YWwgUmVzZWFyY2ggQ291bmNpbCBDYW1icmlkZ2UgU3RlbSBDZWxsIEluc3RpdHV0ZSwgVW5pdmVy
c2l0eSBvZiBDYW1icmlkZ2UsIENhbWJyaWRnZSBDQjIgMFNaLCBVSyBbMl0gV2VsbGNvbWUgVHJ1
c3QgU2FuZ2VyIEluc3RpdHV0ZSwgV2VsbGNvbWUgVHJ1c3QgR2Vub21lIENhbXB1cywgSGlueHRv
biwgQ2FtYnJpZGdlIENCMTAgMVNBLCBVSy4mI3hEOzFdIERlcGFydG1lbnQgb2YgTWVkaWNpbmUs
IEltcGVyaWFsIENvbGxlZ2UgTG9uZG9uLCBMb25kb24gVzEyIDBOTiwgVUsgWzJdIEdlbm9taWMg
UHJvZ3JhbW1pbmcgb2YgQmV0YS1jZWxscyBMYWJvcmF0b3J5LCBJbnN0aXR1dCBkJmFwb3M7SW52
ZXN0aWdhY2lvbnMgQXVndXN0IFBpIGkgU3VueWVyIChJRElCQVBTKSwgMDgwMzYgQmFyY2Vsb25h
LCBTcGFpbiBbM10gQ0lCRVIgZGUgRGlhYmV0ZXMgeSBFbmZlcm1lZGFkZXMgTWV0YWJvbGljYXMg
QXNvY2lhZGFzIChDSUJFUkRFTSksIDA4MDM2IEJhcmNlbG9uYSwgU3BhaW4uPC9hdXRoLWFkZHJl
c3M+PHRpdGxlcz48dGl0bGU+VEVBRCBhbmQgWUFQIHJlZ3VsYXRlIHRoZSBlbmhhbmNlciBuZXR3
b3JrIG9mIGh1bWFuIGVtYnJ5b25pYyBwYW5jcmVhdGljIHByb2dlbml0b3JzPC90aXRsZT48c2Vj
b25kYXJ5LXRpdGxlPk5hdCBDZWxsIEJpb2w8L3NlY29uZGFyeS10aXRsZT48L3RpdGxlcz48cGVy
aW9kaWNhbD48ZnVsbC10aXRsZT5OYXQgQ2VsbCBCaW9sPC9mdWxsLXRpdGxlPjwvcGVyaW9kaWNh
bD48cGFnZXM+NjE1LTI2PC9wYWdlcz48dm9sdW1lPjE3PC92b2x1bWU+PG51bWJlcj41PC9udW1i
ZXI+PGVkaXRpb24+MjAxNS8wNC8yOTwvZWRpdGlvbj48ZGF0ZXM+PHllYXI+MjAxNTwveWVhcj48
cHViLWRhdGVzPjxkYXRlPk1heTwvZGF0ZT48L3B1Yi1kYXRlcz48L2RhdGVzPjxpc2JuPjE0NzYt
NDY3OSAoRWxlY3Ryb25pYykmI3hEOzE0NjUtNzM5MiAoTGlua2luZyk8L2lzYm4+PGFjY2Vzc2lv
bi1udW0+MjU5MTUxMjY8L2FjY2Vzc2lvbi1udW0+PHVybHM+PHJlbGF0ZWQtdXJscz48dXJsPmh0
dHA6Ly93d3cubmNiaS5ubG0ubmloLmdvdi9lbnRyZXovcXVlcnkuZmNnaT9jbWQ9UmV0cmlldmUm
YW1wO2RiPVB1Yk1lZCZhbXA7ZG9wdD1DaXRhdGlvbiZhbXA7bGlzdF91aWRzPTI1OTE1MTI2PC91
cmw+PC9yZWxhdGVkLXVybHM+PC91cmxzPjxlbGVjdHJvbmljLXJlc291cmNlLW51bT4xMC4xMDM4
L25jYjMxNjA8L2VsZWN0cm9uaWMtcmVzb3VyY2UtbnVtPjxsYW5ndWFnZT5lbmc8L2xhbmd1YWdl
PjwvcmVjb3JkPjwvQ2l0ZT48Q2l0ZT48QXV0aG9yPlBhc3F1YWxpPC9BdXRob3I+PFllYXI+MjAx
NDwvWWVhcj48UmVjTnVtPjQzMjwvUmVjTnVtPjxyZWNvcmQ+PHJlYy1udW1iZXI+NDMyPC9yZWMt
bnVtYmVyPjxmb3JlaWduLWtleXM+PGtleSBhcHA9IkVOIiBkYi1pZD0iZGY5dHN2d3BjZHZhdmtl
ZmFzdHh6ZGFuMDllZnIyYTlwMjUyIj40MzI8L2tleT48L2ZvcmVpZ24ta2V5cz48cmVmLXR5cGUg
bmFtZT0iSm91cm5hbCBBcnRpY2xlIj4xNzwvcmVmLXR5cGU+PGNvbnRyaWJ1dG9ycz48YXV0aG9y
cz48YXV0aG9yPlBhc3F1YWxpLCBMLjwvYXV0aG9yPjxhdXRob3I+R2F1bHRvbiwgSy4gSi48L2F1
dGhvcj48YXV0aG9yPlJvZHJpZ3Vlei1TZWd1aSwgUy4gQS48L2F1dGhvcj48YXV0aG9yPk11bGFy
b25pLCBMLjwvYXV0aG9yPjxhdXRob3I+TWlndWVsLUVzY2FsYWRhLCBJLjwvYXV0aG9yPjxhdXRo
b3I+QWtlcm1hbiwgSS48L2F1dGhvcj48YXV0aG9yPlRlbmEsIEouIEouPC9hdXRob3I+PGF1dGhv
cj5Nb3JhbiwgSS48L2F1dGhvcj48YXV0aG9yPkdvbWV6LU1hcmluLCBDLjwvYXV0aG9yPjxhdXRo
b3I+dmFuIGRlIEJ1bnQsIE0uPC9hdXRob3I+PGF1dGhvcj5Qb25zYS1Db2JhcywgSi48L2F1dGhv
cj48YXV0aG9yPkNhc3RybywgTi48L2F1dGhvcj48YXV0aG9yPk5hbW1vLCBULjwvYXV0aG9yPjxh
dXRob3I+Q2Vib2xhLCBJLjwvYXV0aG9yPjxhdXRob3I+R2FyY2lhLUh1cnRhZG8sIEouPC9hdXRo
b3I+PGF1dGhvcj5NYWVzdHJvLCBNLiBBLjwvYXV0aG9yPjxhdXRob3I+UGF0dG91LCBGLjwvYXV0
aG9yPjxhdXRob3I+UGllbW9udGksIEwuPC9hdXRob3I+PGF1dGhvcj5CZXJuZXksIFQuPC9hdXRo
b3I+PGF1dGhvcj5HbG95biwgQS4gTC48L2F1dGhvcj48YXV0aG9yPlJhdmFzc2FyZCwgUC48L2F1
dGhvcj48YXV0aG9yPlNrYXJtZXRhLCBKLiBMLjwvYXV0aG9yPjxhdXRob3I+TXVsbGVyLCBGLjwv
YXV0aG9yPjxhdXRob3I+TWNDYXJ0aHksIE0uIEkuPC9hdXRob3I+PGF1dGhvcj5GZXJyZXIsIEou
PC9hdXRob3I+PC9hdXRob3JzPjwvY29udHJpYnV0b3JzPjxhdXRoLWFkZHJlc3M+MV0gR2Vub21p
YyBQcm9ncmFtbWluZyBvZiBCZXRhLUNlbGxzIExhYm9yYXRvcnksIEluc3RpdHV0IGQmYXBvcztJ
bnZlc3RpZ2FjaW9ucyBCaW9tZWRpcXVlcyBBdWd1c3QgUGkgaSBTdW55ZXIgKElESUJBUFMpLCBC
YXJjZWxvbmEsIFNwYWluLiBbMl0gQ2VudHJvIGRlIEludmVzdGlnYWNpb24gQmlvbWVkaWNhIGVu
IFJlZCBkZSBEaWFiZXRlcyB5IEVuZmVybWVkYWRlcyBNZXRhYm9saWNhcyBBc29jaWFkYXMgKENJ
QkVSREVNKSwgQmFyY2Vsb25hLCBTcGFpbi4gWzNdLiYjeEQ7MV0gV2VsbGNvbWUgVHJ1c3QgQ2Vu
dHJlIGZvciBIdW1hbiBHZW5ldGljcywgVW5pdmVyc2l0eSBvZiBPeGZvcmQsIE94Zm9yZCwgVUsu
IFsyXSBPeGZvcmQgQ2VudHJlIGZvciBEaWFiZXRlcywgRW5kb2NyaW5vbG9neSBhbmQgTWV0YWJv
bGlzbSwgQ2h1cmNoaWxsIEhvc3BpdGFsLCBPeGZvcmQsIFVLLiBbM10gT3hmb3JkIE5hdGlvbmFs
IEluc3RpdHV0ZSBmb3IgSGVhbHRoIFJlc2VhcmNoIChOSUhSKSBCaW9tZWRpY2FsIFJlc2VhcmNo
IENlbnRyZSwgQ2h1cmNoaWxsIEhvc3BpdGFsLCBPeGZvcmQsIFVLLiBbNF0uJiN4RDsxXSBHZW5v
bWljIFByb2dyYW1taW5nIG9mIEJldGEtQ2VsbHMgTGFib3JhdG9yeSwgSW5zdGl0dXQgZCZhcG9z
O0ludmVzdGlnYWNpb25zIEJpb21lZGlxdWVzIEF1Z3VzdCBQaSBpIFN1bnllciAoSURJQkFQUyks
IEJhcmNlbG9uYSwgU3BhaW4uIFsyXSBbM10uJiN4RDsxXSBHZW5vbWljIFByb2dyYW1taW5nIG9m
IEJldGEtQ2VsbHMgTGFib3JhdG9yeSwgSW5zdGl0dXQgZCZhcG9zO0ludmVzdGlnYWNpb25zIEJp
b21lZGlxdWVzIEF1Z3VzdCBQaSBpIFN1bnllciAoSURJQkFQUyksIEJhcmNlbG9uYSwgU3BhaW4u
IFsyXSBDZW50cm8gZGUgSW52ZXN0aWdhY2lvbiBCaW9tZWRpY2EgZW4gUmVkIGRlIERpYWJldGVz
IHkgRW5mZXJtZWRhZGVzIE1ldGFib2xpY2FzIEFzb2NpYWRhcyAoQ0lCRVJERU0pLCBCYXJjZWxv
bmEsIFNwYWluLiYjeEQ7U2Nob29sIG9mIENsaW5pY2FsIGFuZCBFeHBlcmltZW50YWwgTWVkaWNp
bmUsIENvbGxlZ2Ugb2YgTWVkaWNhbCBhbmQgRGVudGFsIFNjaWVuY2VzLCBVbml2ZXJzaXR5IG9m
IEJpcm1pbmdoYW0sIEJpcm1pbmdoYW0sIFVLLiYjeEQ7Q2VudHJvIEFuZGFsdXogZGUgQmlvbG9n
aWEgZGVsIERlc2Fycm9sbG8gKENBQkQpLCBDb25zZWpvIFN1cGVyaW9yIGRlIEludmVzdGlnYWNp
b25lcyBDaWVudGlmaWNhcy1Vbml2ZXJzaWRhZCBQYWJsbyBkZSBPbGF2aWRlLUp1bnRhIGRlIEFu
ZGFsdWNpYSwgU2V2aWxsZSwgU3BhaW4uJiN4RDtEZXBhcnRtZW50IG9mIE1lZGljaW5lLCBJbXBl
cmlhbCBDb2xsZWdlIExvbmRvbiwgTG9uZG9uLCBVSy4mI3hEOzFdIFdlbGxjb21lIFRydXN0IENl
bnRyZSBmb3IgSHVtYW4gR2VuZXRpY3MsIFVuaXZlcnNpdHkgb2YgT3hmb3JkLCBPeGZvcmQsIFVL
LiBbMl0gT3hmb3JkIENlbnRyZSBmb3IgRGlhYmV0ZXMsIEVuZG9jcmlub2xvZ3kgYW5kIE1ldGFi
b2xpc20sIENodXJjaGlsbCBIb3NwaXRhbCwgT3hmb3JkLCBVSy4gWzNdIE94Zm9yZCBOYXRpb25h
bCBJbnN0aXR1dGUgZm9yIEhlYWx0aCBSZXNlYXJjaCAoTklIUikgQmlvbWVkaWNhbCBSZXNlYXJj
aCBDZW50cmUsIENodXJjaGlsbCBIb3NwaXRhbCwgT3hmb3JkLCBVSy4mI3hEOzFdIEdlbm9taWMg
UHJvZ3JhbW1pbmcgb2YgQmV0YS1DZWxscyBMYWJvcmF0b3J5LCBJbnN0aXR1dCBkJmFwb3M7SW52
ZXN0aWdhY2lvbnMgQmlvbWVkaXF1ZXMgQXVndXN0IFBpIGkgU3VueWVyIChJRElCQVBTKSwgQmFy
Y2Vsb25hLCBTcGFpbi4gWzJdLiYjeEQ7VW5pdmVyc2l0eSBvZiBMaWxsZSAyLCBJTlNFUk0gVTg1
OSBCaW90aGVyYXBpZXMgb2YgRGlhYmV0ZXMsIExpbGxlLCBGcmFuY2UuJiN4RDtEaWFiZXRlcyBS
ZXNlYXJjaCBJbnN0aXR1dGUsIFNhbiBSYWZmYWVsZSBTY2llbnRpZmljIEluc3RpdHV0ZSwgTWls
YW4sIEl0YWx5LiYjeEQ7Q2VsbCBJc29sYXRpb24gYW5kIFRyYW5zcGxhbnRhdGlvbiBDZW50ZXIs
IERlcGFydG1lbnQgb2YgU3VyZ2VyeSwgR2VuZXZhIFVuaXZlcnNpdHkgSG9zcGl0YWxzIGFuZCBV
bml2ZXJzaXR5IG9mIEdlbmV2YSwgR2VuZXZhLCBTd2l0emVybGFuZC4mI3hEOzFdIE94Zm9yZCBD
ZW50cmUgZm9yIERpYWJldGVzLCBFbmRvY3Jpbm9sb2d5IGFuZCBNZXRhYm9saXNtLCBDaHVyY2hp
bGwgSG9zcGl0YWwsIE94Zm9yZCwgVUsuIFsyXSBPeGZvcmQgTmF0aW9uYWwgSW5zdGl0dXRlIGZv
ciBIZWFsdGggUmVzZWFyY2ggKE5JSFIpIEJpb21lZGljYWwgUmVzZWFyY2ggQ2VudHJlLCBDaHVy
Y2hpbGwgSG9zcGl0YWwsIE94Zm9yZCwgVUsuJiN4RDtDZW50cmUgZGUgUmVjaGVyY2hlIGRlIGwm
YXBvcztJbnN0aXR1dCBkdSBDZXJ2ZWF1IGV0IGRlIGxhIE1vZWxsZSwgQmlvdGVjaG5vbG9neSBh
bmQgQmlvdGhlcmFweSBUZWFtLCBDTlJTIFVNUiA3MjI1LCBJTlNFUk0gVTk3NSwgVW5pdmVyc2l0
eSBQaWVycmUgZXQgTWFyaWUgQ3VyaWUsIFBhcmlzLCBGcmFuY2UuJiN4RDsxXSBHZW5vbWljIFBy
b2dyYW1taW5nIG9mIEJldGEtQ2VsbHMgTGFib3JhdG9yeSwgSW5zdGl0dXQgZCZhcG9zO0ludmVz
dGlnYWNpb25zIEJpb21lZGlxdWVzIEF1Z3VzdCBQaSBpIFN1bnllciAoSURJQkFQUyksIEJhcmNl
bG9uYSwgU3BhaW4uIFsyXSBDZW50cm8gZGUgSW52ZXN0aWdhY2lvbiBCaW9tZWRpY2EgZW4gUmVk
IGRlIERpYWJldGVzIHkgRW5mZXJtZWRhZGVzIE1ldGFib2xpY2FzIEFzb2NpYWRhcyAoQ0lCRVJE
RU0pLCBCYXJjZWxvbmEsIFNwYWluLiBbM10gRGVwYXJ0bWVudCBvZiBNZWRpY2luZSwgSW1wZXJp
YWwgQ29sbGVnZSBMb25kb24sIExvbmRvbiwgVUsuPC9hdXRoLWFkZHJlc3M+PHRpdGxlcz48dGl0
bGU+UGFuY3JlYXRpYyBpc2xldCBlbmhhbmNlciBjbHVzdGVycyBlbnJpY2hlZCBpbiB0eXBlIDIg
ZGlhYmV0ZXMgcmlzay1hc3NvY2lhdGVkIHZhcmlhbnRzPC90aXRsZT48c2Vjb25kYXJ5LXRpdGxl
Pk5hdCBHZW5ldDwvc2Vjb25kYXJ5LXRpdGxlPjwvdGl0bGVzPjxwZXJpb2RpY2FsPjxmdWxsLXRp
dGxlPk5hdCBHZW5ldDwvZnVsbC10aXRsZT48L3BlcmlvZGljYWw+PHBhZ2VzPjEzNi00MzwvcGFn
ZXM+PHZvbHVtZT40Njwvdm9sdW1lPjxudW1iZXI+MjwvbnVtYmVyPjxlZGl0aW9uPjIwMTQvMDEv
MTU8L2VkaXRpb24+PGRhdGVzPjx5ZWFyPjIwMTQ8L3llYXI+PHB1Yi1kYXRlcz48ZGF0ZT5GZWI8
L2RhdGU+PC9wdWItZGF0ZXM+PC9kYXRlcz48aXNibj4xNTQ2LTE3MTggKEVsZWN0cm9uaWMpJiN4
RDsxMDYxLTQwMzYgKExpbmtpbmcpPC9pc2JuPjxhY2Nlc3Npb24tbnVtPjI0NDEzNzM2PC9hY2Nl
c3Npb24tbnVtPjx1cmxzPjxyZWxhdGVkLXVybHM+PHVybD5odHRwOi8vd3d3Lm5jYmkubmxtLm5p
aC5nb3YvZW50cmV6L3F1ZXJ5LmZjZ2k/Y21kPVJldHJpZXZlJmFtcDtkYj1QdWJNZWQmYW1wO2Rv
cHQ9Q2l0YXRpb24mYW1wO2xpc3RfdWlkcz0yNDQxMzczNjwvdXJsPjwvcmVsYXRlZC11cmxzPjwv
dXJscz48ZWxlY3Ryb25pYy1yZXNvdXJjZS1udW0+MTAuMTAzOC9uZy4yODcwPC9lbGVjdHJvbmlj
LXJlc291cmNlLW51bT48bGFuZ3VhZ2U+ZW5nPC9sYW5ndWFnZT48L3JlY29yZD48L0NpdGU+PC9F
bmROb3RlPgB=
</w:fldData>
        </w:fldChar>
      </w:r>
      <w:r w:rsidR="009123B2">
        <w:rPr>
          <w:rFonts w:cs="Times New Roman"/>
          <w:szCs w:val="24"/>
        </w:rPr>
        <w:instrText xml:space="preserve"> ADDIN EN.CITE.DATA </w:instrText>
      </w:r>
      <w:r w:rsidR="009123B2">
        <w:rPr>
          <w:rFonts w:cs="Times New Roman"/>
          <w:szCs w:val="24"/>
        </w:rPr>
      </w:r>
      <w:r w:rsidR="009123B2">
        <w:rPr>
          <w:rFonts w:cs="Times New Roman"/>
          <w:szCs w:val="24"/>
        </w:rPr>
        <w:fldChar w:fldCharType="end"/>
      </w:r>
      <w:r w:rsidRPr="006047CE">
        <w:rPr>
          <w:rFonts w:cs="Times New Roman"/>
          <w:szCs w:val="24"/>
        </w:rPr>
      </w:r>
      <w:r w:rsidRPr="006047CE">
        <w:rPr>
          <w:rFonts w:cs="Times New Roman"/>
          <w:szCs w:val="24"/>
        </w:rPr>
        <w:fldChar w:fldCharType="separate"/>
      </w:r>
      <w:r>
        <w:rPr>
          <w:rFonts w:cs="Times New Roman"/>
          <w:szCs w:val="24"/>
        </w:rPr>
        <w:t>(11, 12)</w:t>
      </w:r>
      <w:r w:rsidRPr="006047CE">
        <w:rPr>
          <w:rFonts w:cs="Times New Roman"/>
          <w:szCs w:val="24"/>
        </w:rPr>
        <w:fldChar w:fldCharType="end"/>
      </w:r>
      <w:r w:rsidRPr="006047CE">
        <w:rPr>
          <w:rFonts w:cs="Times New Roman"/>
          <w:szCs w:val="24"/>
        </w:rPr>
        <w:t xml:space="preserve">. Only sequences uniquely aligned with ≤1 mismatch were retained. Processed bam files were visualized in the IGV browser </w:t>
      </w:r>
      <w:r w:rsidRPr="006047CE">
        <w:rPr>
          <w:rFonts w:cs="Times New Roman"/>
          <w:szCs w:val="24"/>
        </w:rPr>
        <w:fldChar w:fldCharType="begin"/>
      </w:r>
      <w:r w:rsidR="009123B2">
        <w:rPr>
          <w:rFonts w:cs="Times New Roman"/>
          <w:szCs w:val="24"/>
        </w:rPr>
        <w:instrText xml:space="preserve"> ADDIN EN.CITE &lt;EndNote&gt;&lt;Cite&gt;&lt;Author&gt;Robinson&lt;/Author&gt;&lt;Year&gt;2011&lt;/Year&gt;&lt;RecNum&gt;1243&lt;/RecNum&gt;&lt;record&gt;&lt;rec-number&gt;1243&lt;/rec-number&gt;&lt;foreign-keys&gt;&lt;key app="EN" db-id="df9tsvwpcdvavkefastxzdan09efr2a9p252"&gt;1243&lt;/key&gt;&lt;/foreign-keys&gt;&lt;ref-type name="Journal Article"&gt;17&lt;/ref-type&gt;&lt;contributors&gt;&lt;authors&gt;&lt;author&gt;Robinson, James T.&lt;/author&gt;&lt;author&gt;Thorvaldsdóttir, Helga&lt;/author&gt;&lt;author&gt;Winckler, Wendy&lt;/author&gt;&lt;author&gt;Guttman, Mitchell&lt;/author&gt;&lt;author&gt;Lander, Eric S.&lt;/author&gt;&lt;author&gt;Getz, Gad&lt;/author&gt;&lt;author&gt;Mesirov, Jill P.&lt;/author&gt;&lt;/authors&gt;&lt;/contributors&gt;&lt;titles&gt;&lt;title&gt;Integrative genomics viewer&lt;/title&gt;&lt;secondary-title&gt;Nature Biotechnology&lt;/secondary-title&gt;&lt;/titles&gt;&lt;periodical&gt;&lt;full-title&gt;Nature Biotechnology&lt;/full-title&gt;&lt;abbr-1&gt;Nat. Biotechnol.&lt;/abbr-1&gt;&lt;/periodical&gt;&lt;pages&gt;24-26&lt;/pages&gt;&lt;volume&gt;29&lt;/volume&gt;&lt;number&gt;1&lt;/number&gt;&lt;dates&gt;&lt;year&gt;2011&lt;/year&gt;&lt;/dates&gt;&lt;isbn&gt;1546-1696&lt;/isbn&gt;&lt;accession-num&gt;Robinson2011&lt;/accession-num&gt;&lt;urls&gt;&lt;related-urls&gt;&lt;url&gt;https://doi.org/10.1038/nbt.1754&lt;/url&gt;&lt;/related-urls&gt;&lt;/urls&gt;&lt;electronic-resource-num&gt;10.1038/nbt.1754&lt;/electronic-resource-num&gt;&lt;/record&gt;&lt;/Cite&gt;&lt;/EndNote&gt;</w:instrText>
      </w:r>
      <w:r w:rsidRPr="006047CE">
        <w:rPr>
          <w:rFonts w:cs="Times New Roman"/>
          <w:szCs w:val="24"/>
        </w:rPr>
        <w:fldChar w:fldCharType="separate"/>
      </w:r>
      <w:r>
        <w:rPr>
          <w:rFonts w:cs="Times New Roman"/>
          <w:szCs w:val="24"/>
        </w:rPr>
        <w:t>(13)</w:t>
      </w:r>
      <w:r w:rsidRPr="006047CE">
        <w:rPr>
          <w:rFonts w:cs="Times New Roman"/>
          <w:szCs w:val="24"/>
        </w:rPr>
        <w:fldChar w:fldCharType="end"/>
      </w:r>
      <w:r w:rsidRPr="006047CE">
        <w:rPr>
          <w:rFonts w:cs="Times New Roman"/>
          <w:szCs w:val="24"/>
        </w:rPr>
        <w:t xml:space="preserve">. Transcription factor enrichment sites were detected with MACS3 v. 3.0.0a7 </w:t>
      </w:r>
      <w:r w:rsidRPr="006047CE">
        <w:rPr>
          <w:rFonts w:cs="Times New Roman"/>
          <w:szCs w:val="24"/>
        </w:rPr>
        <w:fldChar w:fldCharType="begin"/>
      </w:r>
      <w:r w:rsidR="009123B2">
        <w:rPr>
          <w:rFonts w:cs="Times New Roman"/>
          <w:szCs w:val="24"/>
        </w:rPr>
        <w:instrText xml:space="preserve"> ADDIN EN.CITE &lt;EndNote&gt;&lt;Cite&gt;&lt;Author&gt;Zhang&lt;/Author&gt;&lt;Year&gt;2008&lt;/Year&gt;&lt;RecNum&gt;291&lt;/RecNum&gt;&lt;record&gt;&lt;rec-number&gt;291&lt;/rec-number&gt;&lt;foreign-keys&gt;&lt;key app="EN" db-id="df9tsvwpcdvavkefastxzdan09efr2a9p252"&gt;291&lt;/key&gt;&lt;/foreign-keys&gt;&lt;ref-type name="Journal Article"&gt;17&lt;/ref-type&gt;&lt;contributors&gt;&lt;authors&gt;&lt;author&gt;Zhang, Y.&lt;/author&gt;&lt;author&gt;Liu, T.&lt;/author&gt;&lt;author&gt;Meyer, C. A.&lt;/author&gt;&lt;author&gt;Eeckhoute, J.&lt;/author&gt;&lt;author&gt;Johnson, D. S.&lt;/author&gt;&lt;author&gt;Bernstein, B. E.&lt;/author&gt;&lt;author&gt;Nusbaum, C.&lt;/author&gt;&lt;author&gt;Myers, R. M.&lt;/author&gt;&lt;author&gt;Brown, M.&lt;/author&gt;&lt;author&gt;Li, W.&lt;/author&gt;&lt;author&gt;Liu, X. S.&lt;/author&gt;&lt;/authors&gt;&lt;/contributors&gt;&lt;auth-address&gt;Department of Biostatistics and Computational Biology, Dana-Farber Cancer Institute and Harvard School of Public Health, Boston, MA 02115, USA.&lt;/auth-address&gt;&lt;titles&gt;&lt;title&gt;Model-based analysis of ChIP-Seq (MACS)&lt;/title&gt;&lt;secondary-title&gt;Genome Biol&lt;/secondary-title&gt;&lt;/titles&gt;&lt;periodical&gt;&lt;full-title&gt;Genome Biol&lt;/full-title&gt;&lt;/periodical&gt;&lt;pages&gt;R137&lt;/pages&gt;&lt;volume&gt;9&lt;/volume&gt;&lt;number&gt;9&lt;/number&gt;&lt;edition&gt;2008/09/19&lt;/edition&gt;&lt;keywords&gt;&lt;keyword&gt;*Algorithms&lt;/keyword&gt;&lt;keyword&gt;Cell Line, Tumor&lt;/keyword&gt;&lt;keyword&gt;Chromatin Immunoprecipitation/*methods&lt;/keyword&gt;&lt;keyword&gt;Hepatocyte Nuclear Factor 3-alpha/analysis/*genetics&lt;/keyword&gt;&lt;keyword&gt;Humans&lt;/keyword&gt;&lt;keyword&gt;Models, Genetic&lt;/keyword&gt;&lt;keyword&gt;Oligonucleotide Array Sequence Analysis/*methods&lt;/keyword&gt;&lt;/keywords&gt;&lt;dates&gt;&lt;year&gt;2008&lt;/year&gt;&lt;/dates&gt;&lt;isbn&gt;1465-6914 (Electronic)&amp;#xD;1465-6906 (Linking)&lt;/isbn&gt;&lt;accession-num&gt;18798982&lt;/accession-num&gt;&lt;urls&gt;&lt;related-urls&gt;&lt;url&gt;http://www.ncbi.nlm.nih.gov/entrez/query.fcgi?cmd=Retrieve&amp;amp;db=PubMed&amp;amp;dopt=Citation&amp;amp;list_uids=18798982&lt;/url&gt;&lt;/related-urls&gt;&lt;/urls&gt;&lt;electronic-resource-num&gt;10.1186/gb-2008-9-9-r137&lt;/electronic-resource-num&gt;&lt;language&gt;eng&lt;/language&gt;&lt;/record&gt;&lt;/Cite&gt;&lt;/EndNote&gt;</w:instrText>
      </w:r>
      <w:r w:rsidRPr="006047CE">
        <w:rPr>
          <w:rFonts w:cs="Times New Roman"/>
          <w:szCs w:val="24"/>
        </w:rPr>
        <w:fldChar w:fldCharType="separate"/>
      </w:r>
      <w:r>
        <w:rPr>
          <w:rFonts w:cs="Times New Roman"/>
          <w:szCs w:val="24"/>
        </w:rPr>
        <w:t>(14)</w:t>
      </w:r>
      <w:r w:rsidRPr="006047CE">
        <w:rPr>
          <w:rFonts w:cs="Times New Roman"/>
          <w:szCs w:val="24"/>
        </w:rPr>
        <w:fldChar w:fldCharType="end"/>
      </w:r>
      <w:r w:rsidRPr="006047CE">
        <w:rPr>
          <w:rFonts w:cs="Times New Roman"/>
          <w:szCs w:val="24"/>
        </w:rPr>
        <w:t xml:space="preserve"> using default parameters and a q value cutoff of 0.05. Histone modification islands were called using SICER2 v.1.0.3 using the following parameters. For H3K4me1: -w 100 -egf 0.74 -fdr 0.01 -g 800 -e 1000; and for H3K4me3 and H3K27ac:  -w 100 -egf 0.74 -fdr 0.01 -g 200 -e 1000. Human islet transcription factor and histone modification ChIP-seq samples processed as described before </w:t>
      </w:r>
      <w:r w:rsidRPr="006047CE">
        <w:rPr>
          <w:rFonts w:cs="Times New Roman"/>
          <w:szCs w:val="24"/>
        </w:rPr>
        <w:fldChar w:fldCharType="begin"/>
      </w:r>
      <w:r w:rsidR="009123B2">
        <w:rPr>
          <w:rFonts w:cs="Times New Roman"/>
          <w:szCs w:val="24"/>
        </w:rPr>
        <w:instrText xml:space="preserve"> ADDIN EN.CITE &lt;EndNote&gt;&lt;Cite&gt;&lt;Author&gt;Oropeza&lt;/Author&gt;&lt;Year&gt;2021&lt;/Year&gt;&lt;RecNum&gt;1187&lt;/RecNum&gt;&lt;record&gt;&lt;rec-number&gt;1187&lt;/rec-number&gt;&lt;foreign-keys&gt;&lt;key app="EN" db-id="df9tsvwpcdvavkefastxzdan09efr2a9p252"&gt;1187&lt;/key&gt;&lt;/foreign-keys&gt;&lt;ref-type name="Journal Article"&gt;17&lt;/ref-type&gt;&lt;contributors&gt;&lt;authors&gt;&lt;author&gt;Oropeza, Daniel&lt;/author&gt;&lt;author&gt;Cigliola, Valentina&lt;/author&gt;&lt;author&gt;Romero, Agustín&lt;/author&gt;&lt;author&gt;Chera, Simona&lt;/author&gt;&lt;author&gt;Rodríguez-Seguí, Santiago A.&lt;/author&gt;&lt;author&gt;Herrera, Pedro L.&lt;/author&gt;&lt;/authors&gt;&lt;/contributors&gt;&lt;titles&gt;&lt;title&gt;&lt;style face="normal" font="default" size="100%"&gt;Stage-specific transcriptomic changes in pancreatic &lt;/style&gt;&lt;style face="normal" font="default" charset="161" size="100%"&gt;α&lt;/style&gt;&lt;style face="normal" font="default" size="100%"&gt;-cells after massive &lt;/style&gt;&lt;style face="normal" font="default" charset="161" size="100%"&gt;β&lt;/style&gt;&lt;style face="normal" font="default" size="100%"&gt;-cell loss&lt;/style&gt;&lt;/title&gt;&lt;secondary-title&gt;BMC Genomics&lt;/secondary-title&gt;&lt;/titles&gt;&lt;periodical&gt;&lt;full-title&gt;BMC Genomics&lt;/full-title&gt;&lt;/periodical&gt;&lt;pages&gt;585&lt;/pages&gt;&lt;volume&gt;22&lt;/volume&gt;&lt;number&gt;1&lt;/number&gt;&lt;dates&gt;&lt;year&gt;2021&lt;/year&gt;&lt;/dates&gt;&lt;isbn&gt;1471-2164&lt;/isbn&gt;&lt;accession-num&gt;Oropeza2021&lt;/accession-num&gt;&lt;urls&gt;&lt;related-urls&gt;&lt;url&gt;https://doi.org/10.1186/s12864-021-07812-x&lt;/url&gt;&lt;/related-urls&gt;&lt;/urls&gt;&lt;electronic-resource-num&gt;10.1186/s12864-021-07812-x&lt;/electronic-resource-num&gt;&lt;/record&gt;&lt;/Cite&gt;&lt;/EndNote&gt;</w:instrText>
      </w:r>
      <w:r w:rsidRPr="006047CE">
        <w:rPr>
          <w:rFonts w:cs="Times New Roman"/>
          <w:szCs w:val="24"/>
        </w:rPr>
        <w:fldChar w:fldCharType="separate"/>
      </w:r>
      <w:r>
        <w:rPr>
          <w:rFonts w:cs="Times New Roman"/>
          <w:szCs w:val="24"/>
        </w:rPr>
        <w:t>(15)</w:t>
      </w:r>
      <w:r w:rsidRPr="006047CE">
        <w:rPr>
          <w:rFonts w:cs="Times New Roman"/>
          <w:szCs w:val="24"/>
        </w:rPr>
        <w:fldChar w:fldCharType="end"/>
      </w:r>
      <w:r w:rsidRPr="006047CE">
        <w:rPr>
          <w:rFonts w:cs="Times New Roman"/>
          <w:szCs w:val="24"/>
        </w:rPr>
        <w:t>.</w:t>
      </w:r>
    </w:p>
    <w:p w14:paraId="0065F3A4" w14:textId="454D3D8B" w:rsidR="006047CE" w:rsidRDefault="006047CE" w:rsidP="006047CE">
      <w:pPr>
        <w:jc w:val="both"/>
        <w:rPr>
          <w:rFonts w:cs="Times New Roman"/>
          <w:szCs w:val="24"/>
        </w:rPr>
      </w:pPr>
      <w:r w:rsidRPr="006047CE">
        <w:rPr>
          <w:rFonts w:cs="Times New Roman"/>
          <w:b/>
          <w:szCs w:val="24"/>
        </w:rPr>
        <w:t xml:space="preserve">ATAC-seq. </w:t>
      </w:r>
      <w:r w:rsidRPr="006047CE">
        <w:rPr>
          <w:rFonts w:cs="Times New Roman"/>
          <w:szCs w:val="24"/>
        </w:rPr>
        <w:t xml:space="preserve">Publicly available raw datasets were obtained from the Sequence Read Archive (SRA) database as listed in </w:t>
      </w:r>
      <w:r w:rsidR="00836091">
        <w:rPr>
          <w:rFonts w:cs="Times New Roman"/>
          <w:b/>
          <w:szCs w:val="24"/>
        </w:rPr>
        <w:t xml:space="preserve">Supplementary Table </w:t>
      </w:r>
      <w:r w:rsidRPr="006047CE">
        <w:rPr>
          <w:rFonts w:cs="Times New Roman"/>
          <w:b/>
          <w:szCs w:val="24"/>
        </w:rPr>
        <w:t>1</w:t>
      </w:r>
      <w:r w:rsidRPr="006047CE">
        <w:rPr>
          <w:rFonts w:cs="Times New Roman"/>
          <w:szCs w:val="24"/>
        </w:rPr>
        <w:t xml:space="preserve">. Sequence reads were realigned to the rat (rn6) genome using Bowtie2 v2.3.4.3 </w:t>
      </w:r>
      <w:r w:rsidRPr="006047CE">
        <w:rPr>
          <w:rFonts w:cs="Times New Roman"/>
          <w:szCs w:val="24"/>
        </w:rPr>
        <w:fldChar w:fldCharType="begin"/>
      </w:r>
      <w:r w:rsidR="009123B2">
        <w:rPr>
          <w:rFonts w:cs="Times New Roman"/>
          <w:szCs w:val="24"/>
        </w:rPr>
        <w:instrText xml:space="preserve"> ADDIN EN.CITE &lt;EndNote&gt;&lt;Cite&gt;&lt;Author&gt;Langmead&lt;/Author&gt;&lt;Year&gt;2012&lt;/Year&gt;&lt;RecNum&gt;896&lt;/RecNum&gt;&lt;record&gt;&lt;rec-number&gt;896&lt;/rec-number&gt;&lt;foreign-keys&gt;&lt;key app="EN" db-id="df9tsvwpcdvavkefastxzdan09efr2a9p252"&gt;896&lt;/key&gt;&lt;/foreign-keys&gt;&lt;ref-type name="Journal Article"&gt;17&lt;/ref-type&gt;&lt;contributors&gt;&lt;authors&gt;&lt;author&gt;Langmead, B.&lt;/author&gt;&lt;author&gt;Salzberg, S. L.&lt;/author&gt;&lt;/authors&gt;&lt;/contributors&gt;&lt;auth-address&gt;Center for Bioinformatics and Computational Biology, Institute for Advanced Computer Studies, University of Maryland, College Park, Maryland, USA. blangmea@jhsph.edu&lt;/auth-address&gt;&lt;titles&gt;&lt;title&gt;Fast gapped-read alignment with Bowtie 2&lt;/title&gt;&lt;secondary-title&gt;Nat Methods&lt;/secondary-title&gt;&lt;/titles&gt;&lt;periodical&gt;&lt;full-title&gt;Nat Methods&lt;/full-title&gt;&lt;/periodical&gt;&lt;pages&gt;357-9&lt;/pages&gt;&lt;volume&gt;9&lt;/volume&gt;&lt;number&gt;4&lt;/number&gt;&lt;edition&gt;2012/03/06&lt;/edition&gt;&lt;keywords&gt;&lt;keyword&gt;*Algorithms&lt;/keyword&gt;&lt;keyword&gt;Computational Biology/*methods&lt;/keyword&gt;&lt;keyword&gt;Databases, Genetic&lt;/keyword&gt;&lt;keyword&gt;Genome, Human/genetics&lt;/keyword&gt;&lt;keyword&gt;Humans&lt;/keyword&gt;&lt;keyword&gt;Sequence Alignment/*methods&lt;/keyword&gt;&lt;keyword&gt;Sequence Analysis, DNA/methods&lt;/keyword&gt;&lt;/keywords&gt;&lt;dates&gt;&lt;year&gt;2012&lt;/year&gt;&lt;pub-dates&gt;&lt;date&gt;Mar 4&lt;/date&gt;&lt;/pub-dates&gt;&lt;/dates&gt;&lt;isbn&gt;1548-7105 (Electronic)&amp;#xD;1548-7091 (Linking)&lt;/isbn&gt;&lt;accession-num&gt;22388286&lt;/accession-num&gt;&lt;urls&gt;&lt;related-urls&gt;&lt;url&gt;http://www.ncbi.nlm.nih.gov/entrez/query.fcgi?cmd=Retrieve&amp;amp;db=PubMed&amp;amp;dopt=Citation&amp;amp;list_uids=22388286&lt;/url&gt;&lt;/related-urls&gt;&lt;/urls&gt;&lt;electronic-resource-num&gt;10.1038/nmeth.1923&lt;/electronic-resource-num&gt;&lt;language&gt;eng&lt;/language&gt;&lt;/record&gt;&lt;/Cite&gt;&lt;/EndNote&gt;</w:instrText>
      </w:r>
      <w:r w:rsidRPr="006047CE">
        <w:rPr>
          <w:rFonts w:cs="Times New Roman"/>
          <w:szCs w:val="24"/>
        </w:rPr>
        <w:fldChar w:fldCharType="separate"/>
      </w:r>
      <w:r>
        <w:rPr>
          <w:rFonts w:cs="Times New Roman"/>
          <w:szCs w:val="24"/>
        </w:rPr>
        <w:t>(16)</w:t>
      </w:r>
      <w:r w:rsidRPr="006047CE">
        <w:rPr>
          <w:rFonts w:cs="Times New Roman"/>
          <w:szCs w:val="24"/>
        </w:rPr>
        <w:fldChar w:fldCharType="end"/>
      </w:r>
      <w:r w:rsidRPr="006047CE">
        <w:rPr>
          <w:rFonts w:cs="Times New Roman"/>
          <w:szCs w:val="24"/>
        </w:rPr>
        <w:t xml:space="preserve"> using the following settings: --very-sensitive -X 2000. Processed bam files were visualized in the IGV browser </w:t>
      </w:r>
      <w:r w:rsidRPr="006047CE">
        <w:rPr>
          <w:rFonts w:cs="Times New Roman"/>
          <w:szCs w:val="24"/>
        </w:rPr>
        <w:fldChar w:fldCharType="begin"/>
      </w:r>
      <w:r w:rsidR="009123B2">
        <w:rPr>
          <w:rFonts w:cs="Times New Roman"/>
          <w:szCs w:val="24"/>
        </w:rPr>
        <w:instrText xml:space="preserve"> ADDIN EN.CITE &lt;EndNote&gt;&lt;Cite&gt;&lt;Author&gt;Robinson&lt;/Author&gt;&lt;Year&gt;2011&lt;/Year&gt;&lt;RecNum&gt;1243&lt;/RecNum&gt;&lt;record&gt;&lt;rec-number&gt;1243&lt;/rec-number&gt;&lt;foreign-keys&gt;&lt;key app="EN" db-id="df9tsvwpcdvavkefastxzdan09efr2a9p252"&gt;1243&lt;/key&gt;&lt;/foreign-keys&gt;&lt;ref-type name="Journal Article"&gt;17&lt;/ref-type&gt;&lt;contributors&gt;&lt;authors&gt;&lt;author&gt;Robinson, James T.&lt;/author&gt;&lt;author&gt;Thorvaldsdóttir, Helga&lt;/author&gt;&lt;author&gt;Winckler, Wendy&lt;/author&gt;&lt;author&gt;Guttman, Mitchell&lt;/author&gt;&lt;author&gt;Lander, Eric S.&lt;/author&gt;&lt;author&gt;Getz, Gad&lt;/author&gt;&lt;author&gt;Mesirov, Jill P.&lt;/author&gt;&lt;/authors&gt;&lt;/contributors&gt;&lt;titles&gt;&lt;title&gt;Integrative genomics viewer&lt;/title&gt;&lt;secondary-title&gt;Nature Biotechnology&lt;/secondary-title&gt;&lt;/titles&gt;&lt;periodical&gt;&lt;full-title&gt;Nature Biotechnology&lt;/full-title&gt;&lt;abbr-1&gt;Nat. Biotechnol.&lt;/abbr-1&gt;&lt;/periodical&gt;&lt;pages&gt;24-26&lt;/pages&gt;&lt;volume&gt;29&lt;/volume&gt;&lt;number&gt;1&lt;/number&gt;&lt;dates&gt;&lt;year&gt;2011&lt;/year&gt;&lt;/dates&gt;&lt;isbn&gt;1546-1696&lt;/isbn&gt;&lt;accession-num&gt;Robinson2011&lt;/accession-num&gt;&lt;urls&gt;&lt;related-urls&gt;&lt;url&gt;https://doi.org/10.1038/nbt.1754&lt;/url&gt;&lt;/related-urls&gt;&lt;/urls&gt;&lt;electronic-resource-num&gt;10.1038/nbt.1754&lt;/electronic-resource-num&gt;&lt;/record&gt;&lt;/Cite&gt;&lt;/EndNote&gt;</w:instrText>
      </w:r>
      <w:r w:rsidRPr="006047CE">
        <w:rPr>
          <w:rFonts w:cs="Times New Roman"/>
          <w:szCs w:val="24"/>
        </w:rPr>
        <w:fldChar w:fldCharType="separate"/>
      </w:r>
      <w:r>
        <w:rPr>
          <w:rFonts w:cs="Times New Roman"/>
          <w:szCs w:val="24"/>
        </w:rPr>
        <w:t>(13)</w:t>
      </w:r>
      <w:r w:rsidRPr="006047CE">
        <w:rPr>
          <w:rFonts w:cs="Times New Roman"/>
          <w:szCs w:val="24"/>
        </w:rPr>
        <w:fldChar w:fldCharType="end"/>
      </w:r>
      <w:r w:rsidRPr="006047CE">
        <w:rPr>
          <w:rFonts w:cs="Times New Roman"/>
          <w:szCs w:val="24"/>
        </w:rPr>
        <w:t xml:space="preserve">. ATAC-seq enrichment sites were detected with MACS3 v. 3.0.0a7 </w:t>
      </w:r>
      <w:r w:rsidRPr="006047CE">
        <w:rPr>
          <w:rFonts w:cs="Times New Roman"/>
          <w:szCs w:val="24"/>
        </w:rPr>
        <w:fldChar w:fldCharType="begin"/>
      </w:r>
      <w:r w:rsidR="009123B2">
        <w:rPr>
          <w:rFonts w:cs="Times New Roman"/>
          <w:szCs w:val="24"/>
        </w:rPr>
        <w:instrText xml:space="preserve"> ADDIN EN.CITE &lt;EndNote&gt;&lt;Cite&gt;&lt;Author&gt;Zhang&lt;/Author&gt;&lt;Year&gt;2008&lt;/Year&gt;&lt;RecNum&gt;291&lt;/RecNum&gt;&lt;record&gt;&lt;rec-number&gt;291&lt;/rec-number&gt;&lt;foreign-keys&gt;&lt;key app="EN" db-id="df9tsvwpcdvavkefastxzdan09efr2a9p252"&gt;291&lt;/key&gt;&lt;/foreign-keys&gt;&lt;ref-type name="Journal Article"&gt;17&lt;/ref-type&gt;&lt;contributors&gt;&lt;authors&gt;&lt;author&gt;Zhang, Y.&lt;/author&gt;&lt;author&gt;Liu, T.&lt;/author&gt;&lt;author&gt;Meyer, C. A.&lt;/author&gt;&lt;author&gt;Eeckhoute, J.&lt;/author&gt;&lt;author&gt;Johnson, D. S.&lt;/author&gt;&lt;author&gt;Bernstein, B. E.&lt;/author&gt;&lt;author&gt;Nusbaum, C.&lt;/author&gt;&lt;author&gt;Myers, R. M.&lt;/author&gt;&lt;author&gt;Brown, M.&lt;/author&gt;&lt;author&gt;Li, W.&lt;/author&gt;&lt;author&gt;Liu, X. S.&lt;/author&gt;&lt;/authors&gt;&lt;/contributors&gt;&lt;auth-address&gt;Department of Biostatistics and Computational Biology, Dana-Farber Cancer Institute and Harvard School of Public Health, Boston, MA 02115, USA.&lt;/auth-address&gt;&lt;titles&gt;&lt;title&gt;Model-based analysis of ChIP-Seq (MACS)&lt;/title&gt;&lt;secondary-title&gt;Genome Biol&lt;/secondary-title&gt;&lt;/titles&gt;&lt;periodical&gt;&lt;full-title&gt;Genome Biol&lt;/full-title&gt;&lt;/periodical&gt;&lt;pages&gt;R137&lt;/pages&gt;&lt;volume&gt;9&lt;/volume&gt;&lt;number&gt;9&lt;/number&gt;&lt;edition&gt;2008/09/19&lt;/edition&gt;&lt;keywords&gt;&lt;keyword&gt;*Algorithms&lt;/keyword&gt;&lt;keyword&gt;Cell Line, Tumor&lt;/keyword&gt;&lt;keyword&gt;Chromatin Immunoprecipitation/*methods&lt;/keyword&gt;&lt;keyword&gt;Hepatocyte Nuclear Factor 3-alpha/analysis/*genetics&lt;/keyword&gt;&lt;keyword&gt;Humans&lt;/keyword&gt;&lt;keyword&gt;Models, Genetic&lt;/keyword&gt;&lt;keyword&gt;Oligonucleotide Array Sequence Analysis/*methods&lt;/keyword&gt;&lt;/keywords&gt;&lt;dates&gt;&lt;year&gt;2008&lt;/year&gt;&lt;/dates&gt;&lt;isbn&gt;1465-6914 (Electronic)&amp;#xD;1465-6906 (Linking)&lt;/isbn&gt;&lt;accession-num&gt;18798982&lt;/accession-num&gt;&lt;urls&gt;&lt;related-urls&gt;&lt;url&gt;http://www.ncbi.nlm.nih.gov/entrez/query.fcgi?cmd=Retrieve&amp;amp;db=PubMed&amp;amp;dopt=Citation&amp;amp;list_uids=18798982&lt;/url&gt;&lt;/related-urls&gt;&lt;/urls&gt;&lt;electronic-resource-num&gt;10.1186/gb-2008-9-9-r137&lt;/electronic-resource-num&gt;&lt;language&gt;eng&lt;/language&gt;&lt;/record&gt;&lt;/Cite&gt;&lt;/EndNote&gt;</w:instrText>
      </w:r>
      <w:r w:rsidRPr="006047CE">
        <w:rPr>
          <w:rFonts w:cs="Times New Roman"/>
          <w:szCs w:val="24"/>
        </w:rPr>
        <w:fldChar w:fldCharType="separate"/>
      </w:r>
      <w:r>
        <w:rPr>
          <w:rFonts w:cs="Times New Roman"/>
          <w:szCs w:val="24"/>
        </w:rPr>
        <w:t>(14)</w:t>
      </w:r>
      <w:r w:rsidRPr="006047CE">
        <w:rPr>
          <w:rFonts w:cs="Times New Roman"/>
          <w:szCs w:val="24"/>
        </w:rPr>
        <w:fldChar w:fldCharType="end"/>
      </w:r>
      <w:r w:rsidRPr="006047CE">
        <w:rPr>
          <w:rFonts w:cs="Times New Roman"/>
          <w:szCs w:val="24"/>
        </w:rPr>
        <w:t xml:space="preserve"> with the following parameters: --nomodel --shift -100 --extsize 200 -q 0.05.</w:t>
      </w:r>
    </w:p>
    <w:p w14:paraId="3E6A0D38" w14:textId="624096D2" w:rsidR="006047CE" w:rsidRPr="006047CE" w:rsidRDefault="006047CE" w:rsidP="006047CE">
      <w:pPr>
        <w:jc w:val="both"/>
        <w:rPr>
          <w:rFonts w:cs="Times New Roman"/>
          <w:szCs w:val="24"/>
        </w:rPr>
      </w:pPr>
      <w:r w:rsidRPr="006047CE">
        <w:rPr>
          <w:rFonts w:cs="Times New Roman"/>
          <w:b/>
          <w:szCs w:val="24"/>
        </w:rPr>
        <w:t xml:space="preserve">Promoter and enhancer identification. </w:t>
      </w:r>
      <w:r w:rsidRPr="006047CE">
        <w:rPr>
          <w:rFonts w:cs="Times New Roman"/>
          <w:szCs w:val="24"/>
        </w:rPr>
        <w:t xml:space="preserve">Global gene promoters were defined as genomic regions +2 Kb/ -1 Kb from the transcription start site (TSS) of all transcripts annotated by the HISAT/StringTie </w:t>
      </w:r>
      <w:r w:rsidRPr="006047CE">
        <w:rPr>
          <w:rFonts w:cs="Times New Roman"/>
          <w:szCs w:val="24"/>
        </w:rPr>
        <w:lastRenderedPageBreak/>
        <w:t xml:space="preserve">pipeline described above. INS-1 promoter regions were next defined as those global gene promoters that overlapped with INS-1 H3K4me3 islands. Active INS-1 promoters, were defined as those INS-1 promoter regions that additionally overlapped with INS-1 H3K27ac islands. Intersection of these subsets with the promoters of the INGAP-PP regulated genes revealed genes potentially regulated in β cells, using the INS-1 cell line as surrogate. </w:t>
      </w:r>
    </w:p>
    <w:p w14:paraId="0589EDD2" w14:textId="05479DE3" w:rsidR="006047CE" w:rsidRPr="006047CE" w:rsidRDefault="006047CE" w:rsidP="006047CE">
      <w:pPr>
        <w:jc w:val="both"/>
        <w:rPr>
          <w:rFonts w:cs="Times New Roman"/>
          <w:szCs w:val="24"/>
        </w:rPr>
      </w:pPr>
      <w:r w:rsidRPr="006047CE">
        <w:rPr>
          <w:rFonts w:cs="Times New Roman"/>
          <w:szCs w:val="24"/>
        </w:rPr>
        <w:t xml:space="preserve">Enhancer regions in INS-1 were defined as H3K4me1 islands that did not overlap H3K4me3 regions. To improve the accuracy of downstream analyses, we restricted the set of enhancer regions to those overlapping ATAC-seq peaks in INS-1. This resulted in the identification of 25,803 enhancers with open chromatin in INS-1, that were defined by the INS-1 ATAC-seq peak genomic coordinates. Enhancers were next associated to potential gene targets following single nearest gene rule, using the closest gene TSS up to a maximum distance of 1Mbp. Selecting the subset of enhancers associated with the INGAP-PP regulated genes revealed a total of 1,362 regions that were defined as potential β cell “INGAP-PP enhancer effectors”. Region overlap and associations were computed using the Bedtools (v2.30.0) intersectBed, subtractBed and closestBed commands </w:t>
      </w:r>
      <w:r w:rsidRPr="006047CE">
        <w:rPr>
          <w:rFonts w:cs="Times New Roman"/>
          <w:szCs w:val="24"/>
        </w:rPr>
        <w:fldChar w:fldCharType="begin"/>
      </w:r>
      <w:r w:rsidR="009123B2">
        <w:rPr>
          <w:rFonts w:cs="Times New Roman"/>
          <w:szCs w:val="24"/>
        </w:rPr>
        <w:instrText xml:space="preserve"> ADDIN EN.CITE &lt;EndNote&gt;&lt;Cite&gt;&lt;Author&gt;Quinlan&lt;/Author&gt;&lt;Year&gt;2010&lt;/Year&gt;&lt;RecNum&gt;294&lt;/RecNum&gt;&lt;record&gt;&lt;rec-number&gt;294&lt;/rec-number&gt;&lt;foreign-keys&gt;&lt;key app="EN" db-id="df9tsvwpcdvavkefastxzdan09efr2a9p252"&gt;294&lt;/key&gt;&lt;/foreign-keys&gt;&lt;ref-type name="Journal Article"&gt;17&lt;/ref-type&gt;&lt;contributors&gt;&lt;authors&gt;&lt;author&gt;Quinlan, A. R.&lt;/author&gt;&lt;author&gt;Hall, I. M.&lt;/author&gt;&lt;/authors&gt;&lt;/contributors&gt;&lt;auth-address&gt;Department of Biochemistry and Molecular Genetics, University of Virginia School of Medicine, Charlottesville, VA 22908, USA. aaronquinlan@gmail.com&lt;/auth-address&gt;&lt;titles&gt;&lt;title&gt;BEDTools: a flexible suite of utilities for comparing genomic features&lt;/title&gt;&lt;secondary-title&gt;Bioinformatics&lt;/secondary-title&gt;&lt;/titles&gt;&lt;periodical&gt;&lt;full-title&gt;Bioinformatics&lt;/full-title&gt;&lt;/periodical&gt;&lt;pages&gt;841-2&lt;/pages&gt;&lt;volume&gt;26&lt;/volume&gt;&lt;number&gt;6&lt;/number&gt;&lt;edition&gt;2010/01/30&lt;/edition&gt;&lt;keywords&gt;&lt;keyword&gt;Genome&lt;/keyword&gt;&lt;keyword&gt;Genomics/*methods&lt;/keyword&gt;&lt;keyword&gt;Internet&lt;/keyword&gt;&lt;keyword&gt;*Software&lt;/keyword&gt;&lt;/keywords&gt;&lt;dates&gt;&lt;year&gt;2010&lt;/year&gt;&lt;pub-dates&gt;&lt;date&gt;Mar 15&lt;/date&gt;&lt;/pub-dates&gt;&lt;/dates&gt;&lt;isbn&gt;1367-4811 (Electronic)&amp;#xD;1367-4803 (Linking)&lt;/isbn&gt;&lt;accession-num&gt;20110278&lt;/accession-num&gt;&lt;urls&gt;&lt;related-urls&gt;&lt;url&gt;http://www.ncbi.nlm.nih.gov/entrez/query.fcgi?cmd=Retrieve&amp;amp;db=PubMed&amp;amp;dopt=Citation&amp;amp;list_uids=20110278&lt;/url&gt;&lt;/related-urls&gt;&lt;/urls&gt;&lt;electronic-resource-num&gt;10.1093/bioinformatics/btq033&lt;/electronic-resource-num&gt;&lt;language&gt;eng&lt;/language&gt;&lt;/record&gt;&lt;/Cite&gt;&lt;/EndNote&gt;</w:instrText>
      </w:r>
      <w:r w:rsidRPr="006047CE">
        <w:rPr>
          <w:rFonts w:cs="Times New Roman"/>
          <w:szCs w:val="24"/>
        </w:rPr>
        <w:fldChar w:fldCharType="separate"/>
      </w:r>
      <w:r>
        <w:rPr>
          <w:rFonts w:cs="Times New Roman"/>
          <w:szCs w:val="24"/>
        </w:rPr>
        <w:t>(17)</w:t>
      </w:r>
      <w:r w:rsidRPr="006047CE">
        <w:rPr>
          <w:rFonts w:cs="Times New Roman"/>
          <w:szCs w:val="24"/>
        </w:rPr>
        <w:fldChar w:fldCharType="end"/>
      </w:r>
      <w:r w:rsidRPr="006047CE">
        <w:rPr>
          <w:rFonts w:cs="Times New Roman"/>
          <w:szCs w:val="24"/>
        </w:rPr>
        <w:t>. We considered peaks to be overlapping if they shared a minimum of one base.</w:t>
      </w:r>
    </w:p>
    <w:p w14:paraId="09549F72" w14:textId="5D1CC75E" w:rsidR="006047CE" w:rsidRPr="006047CE" w:rsidRDefault="006047CE" w:rsidP="006047CE">
      <w:pPr>
        <w:jc w:val="both"/>
        <w:rPr>
          <w:rFonts w:cs="Times New Roman"/>
          <w:szCs w:val="24"/>
        </w:rPr>
      </w:pPr>
      <w:r w:rsidRPr="006047CE">
        <w:rPr>
          <w:rFonts w:cs="Times New Roman"/>
          <w:b/>
          <w:szCs w:val="24"/>
        </w:rPr>
        <w:t>Heatmap and aggregation plots.</w:t>
      </w:r>
      <w:r w:rsidRPr="006047CE">
        <w:rPr>
          <w:rFonts w:cs="Times New Roman"/>
          <w:szCs w:val="24"/>
        </w:rPr>
        <w:t xml:space="preserve"> To compute the heatmap and aggregation (averageogram) plots we divided the bed file containing the regions defined as INGAP-PP enhancer effectors (spanning +/- 3 Kb from the center of the ATAC-seq peaks) in 100 bp bins (</w:t>
      </w:r>
      <w:r w:rsidR="00836091">
        <w:rPr>
          <w:rFonts w:cs="Times New Roman"/>
          <w:b/>
          <w:szCs w:val="24"/>
        </w:rPr>
        <w:t>Figure</w:t>
      </w:r>
      <w:r w:rsidRPr="006047CE">
        <w:rPr>
          <w:rFonts w:cs="Times New Roman"/>
          <w:b/>
          <w:szCs w:val="24"/>
        </w:rPr>
        <w:t xml:space="preserve"> 2C</w:t>
      </w:r>
      <w:r w:rsidRPr="006047CE">
        <w:rPr>
          <w:rFonts w:cs="Times New Roman"/>
          <w:szCs w:val="24"/>
        </w:rPr>
        <w:t>,</w:t>
      </w:r>
      <w:r w:rsidRPr="006047CE">
        <w:rPr>
          <w:rFonts w:cs="Times New Roman"/>
          <w:b/>
          <w:szCs w:val="24"/>
        </w:rPr>
        <w:t>D</w:t>
      </w:r>
      <w:r w:rsidRPr="006047CE">
        <w:rPr>
          <w:rFonts w:cs="Times New Roman"/>
          <w:szCs w:val="24"/>
        </w:rPr>
        <w:t xml:space="preserve">). The coverage signal from the H3K4me3, H3K4me1 and H3K27ac INS-1 ChIP-seq aligned read bed files was obtained for each bin using the coverageBed command from BedTools </w:t>
      </w:r>
      <w:r w:rsidRPr="006047CE">
        <w:rPr>
          <w:rFonts w:cs="Times New Roman"/>
          <w:szCs w:val="24"/>
          <w:lang w:val="es-ES"/>
        </w:rPr>
        <w:fldChar w:fldCharType="begin"/>
      </w:r>
      <w:r w:rsidRPr="006047CE">
        <w:rPr>
          <w:rFonts w:cs="Times New Roman"/>
          <w:szCs w:val="24"/>
        </w:rPr>
        <w:instrText>ADDIN EN.CITE &lt;EndNote&gt;&lt;Cite&gt;&lt;Author&gt;Quinlan&lt;/Author&gt;&lt;Year&gt;2010&lt;/Year&gt;&lt;RecNum&gt;40&lt;/RecNum&gt;&lt;DisplayText&gt;(40)&lt;/DisplayText&gt;&lt;record&gt;&lt;rec-number&gt;40&lt;/rec-number&gt;&lt;foreign-keys&gt;&lt;key app="EN" db-id="zetepewrwvsfd2etx2iv9swq29r9rpwxswzz" timestamp="1550860552"&gt;40&lt;/key&gt;&lt;/foreign-keys&gt;&lt;ref-type name="Journal Article"&gt;17&lt;/ref-type&gt;&lt;contributors&gt;&lt;authors&gt;&lt;author&gt;Quinlan, A. R.&lt;/author&gt;&lt;author&gt;Hall, I. M.&lt;/author&gt;&lt;/authors&gt;&lt;/contributors&gt;&lt;auth-address&gt;Department of Biochemistry and Molecular Genetics, University of Virginia School of Medicine, Charlottesville, VA 22908, USA. aaronquinlan@gmail.com&lt;/auth-address&gt;&lt;titles&gt;&lt;title&gt;BEDTools: a flexible suite of utilities for comparing genomic features&lt;/title&gt;&lt;secondary-title&gt;Bioinformatics&lt;/secondary-title&gt;&lt;/titles&gt;&lt;periodical&gt;&lt;full-title&gt;Bioinformatics&lt;/full-title&gt;&lt;/periodical&gt;&lt;pages&gt;841-2&lt;/pages&gt;&lt;volume&gt;26&lt;/volume&gt;&lt;number&gt;6&lt;/number&gt;&lt;edition&gt;2010/01/30&lt;/edition&gt;&lt;keywords&gt;&lt;keyword&gt;Genome&lt;/keyword&gt;&lt;keyword&gt;Genomics/*methods&lt;/keyword&gt;&lt;keyword&gt;Internet&lt;/keyword&gt;&lt;keyword&gt;*Software&lt;/keyword&gt;&lt;/keywords&gt;&lt;dates&gt;&lt;year&gt;2010&lt;/year&gt;&lt;pub-dates&gt;&lt;date&gt;Mar 15&lt;/date&gt;&lt;/pub-dates&gt;&lt;/dates&gt;&lt;isbn&gt;1367-4811 (Electronic)&amp;#xD;1367-4803 (Linking)&lt;/isbn&gt;&lt;accession-num&gt;20110278&lt;/accession-num&gt;&lt;urls&gt;&lt;related-urls&gt;&lt;url&gt;https://www.ncbi.nlm.nih.gov/pubmed/20110278&lt;/url&gt;&lt;/related-urls&gt;&lt;/urls&gt;&lt;custom2&gt;PMC2832824&lt;/custom2&gt;&lt;electronic-resource-num&gt;10.1093/bioinformatics/btq033&lt;/electronic-resource-num&gt;&lt;/record&gt;&lt;/Cite&gt;&lt;/EndNote&gt;</w:instrText>
      </w:r>
      <w:r w:rsidRPr="006047CE">
        <w:rPr>
          <w:rFonts w:cs="Times New Roman"/>
          <w:szCs w:val="24"/>
        </w:rPr>
        <w:fldChar w:fldCharType="separate"/>
      </w:r>
      <w:r w:rsidRPr="006047CE">
        <w:rPr>
          <w:rFonts w:cs="Times New Roman"/>
          <w:szCs w:val="24"/>
        </w:rPr>
        <w:t>(17)</w:t>
      </w:r>
      <w:r w:rsidRPr="006047CE">
        <w:rPr>
          <w:rFonts w:cs="Times New Roman"/>
          <w:szCs w:val="24"/>
        </w:rPr>
        <w:fldChar w:fldCharType="end"/>
      </w:r>
      <w:r w:rsidRPr="006047CE">
        <w:rPr>
          <w:rFonts w:cs="Times New Roman"/>
          <w:szCs w:val="24"/>
        </w:rPr>
        <w:t xml:space="preserve">. For quantile normalization of the results, we produced 100 bp bins across all the islands called in each sample and calculated the signal coverage of the ChIP-seq dataset in the same sample in which the islands were called. The 95th quantile obtained from the binned peaks in each ChIP-seq sample was used to adjust the bin values obtained for the aggregation plots. The unsupervised k-means clustering of the INGAP-PP enhancer effectors was performed with Cluster3 software </w:t>
      </w:r>
      <w:r w:rsidRPr="006047CE">
        <w:rPr>
          <w:rFonts w:cs="Times New Roman"/>
          <w:szCs w:val="24"/>
        </w:rPr>
        <w:fldChar w:fldCharType="begin"/>
      </w:r>
      <w:r w:rsidR="009123B2">
        <w:rPr>
          <w:rFonts w:cs="Times New Roman"/>
          <w:szCs w:val="24"/>
        </w:rPr>
        <w:instrText xml:space="preserve"> ADDIN EN.CITE &lt;EndNote&gt;&lt;Cite&gt;&lt;Author&gt;de Hoon&lt;/Author&gt;&lt;Year&gt;2004&lt;/Year&gt;&lt;RecNum&gt;296&lt;/RecNum&gt;&lt;record&gt;&lt;rec-number&gt;296&lt;/rec-number&gt;&lt;foreign-keys&gt;&lt;key app="EN" db-id="df9tsvwpcdvavkefastxzdan09efr2a9p252"&gt;296&lt;/key&gt;&lt;/foreign-keys&gt;&lt;ref-type name="Journal Article"&gt;17&lt;/ref-type&gt;&lt;contributors&gt;&lt;authors&gt;&lt;author&gt;de Hoon, M. J.&lt;/author&gt;&lt;author&gt;Imoto, S.&lt;/author&gt;&lt;author&gt;Nolan, J.&lt;/author&gt;&lt;author&gt;Miyano, S.&lt;/author&gt;&lt;/authors&gt;&lt;/contributors&gt;&lt;auth-address&gt;Human Genome Center, Institute of Medical Science, University of Tokyo, 4-6-1 Shirokanedai, Minato-ku, Tokyo, 108-8639 Japan. mdehoon@ims.u-tokyo.ac.jp&lt;/auth-address&gt;&lt;titles&gt;&lt;title&gt;Open source clustering software&lt;/title&gt;&lt;secondary-title&gt;Bioinformatics&lt;/secondary-title&gt;&lt;/titles&gt;&lt;periodical&gt;&lt;full-title&gt;Bioinformatics&lt;/full-title&gt;&lt;/periodical&gt;&lt;pages&gt;1453-4&lt;/pages&gt;&lt;volume&gt;20&lt;/volume&gt;&lt;number&gt;9&lt;/number&gt;&lt;edition&gt;2004/02/12&lt;/edition&gt;&lt;keywords&gt;&lt;keyword&gt;*Algorithms&lt;/keyword&gt;&lt;keyword&gt;*Cluster Analysis&lt;/keyword&gt;&lt;keyword&gt;Gene Expression Profiling/*methods&lt;/keyword&gt;&lt;keyword&gt;Pattern Recognition, Automated/methods&lt;/keyword&gt;&lt;keyword&gt;*Programming Languages&lt;/keyword&gt;&lt;keyword&gt;Sequence Alignment/*methods&lt;/keyword&gt;&lt;keyword&gt;Sequence Analysis, DNA/*methods&lt;/keyword&gt;&lt;keyword&gt;*Software&lt;/keyword&gt;&lt;/keywords&gt;&lt;dates&gt;&lt;year&gt;2004&lt;/year&gt;&lt;pub-dates&gt;&lt;date&gt;Jun 12&lt;/date&gt;&lt;/pub-dates&gt;&lt;/dates&gt;&lt;isbn&gt;1367-4803 (Print)&amp;#xD;1367-4803 (Linking)&lt;/isbn&gt;&lt;accession-num&gt;14871861&lt;/accession-num&gt;&lt;urls&gt;&lt;related-urls&gt;&lt;url&gt;http://www.ncbi.nlm.nih.gov/entrez/query.fcgi?cmd=Retrieve&amp;amp;db=PubMed&amp;amp;dopt=Citation&amp;amp;list_uids=14871861&lt;/url&gt;&lt;/related-urls&gt;&lt;/urls&gt;&lt;electronic-resource-num&gt;10.1093/bioinformatics/bth078&lt;/electronic-resource-num&gt;&lt;language&gt;eng&lt;/language&gt;&lt;/record&gt;&lt;/Cite&gt;&lt;/EndNote&gt;</w:instrText>
      </w:r>
      <w:r w:rsidRPr="006047CE">
        <w:rPr>
          <w:rFonts w:cs="Times New Roman"/>
          <w:szCs w:val="24"/>
        </w:rPr>
        <w:fldChar w:fldCharType="separate"/>
      </w:r>
      <w:r>
        <w:rPr>
          <w:rFonts w:cs="Times New Roman"/>
          <w:szCs w:val="24"/>
        </w:rPr>
        <w:t>(18)</w:t>
      </w:r>
      <w:r w:rsidRPr="006047CE">
        <w:rPr>
          <w:rFonts w:cs="Times New Roman"/>
          <w:szCs w:val="24"/>
        </w:rPr>
        <w:fldChar w:fldCharType="end"/>
      </w:r>
      <w:r w:rsidRPr="006047CE">
        <w:rPr>
          <w:rFonts w:cs="Times New Roman"/>
          <w:szCs w:val="24"/>
        </w:rPr>
        <w:t xml:space="preserve">, setting the number of clusters k=3, based on the H3K4me1, H3K4me3 and H3K27ac ChIP-seq signal at the binned enhancer regions as described above. The heatmaps were produced with Cluster3 software </w:t>
      </w:r>
      <w:r w:rsidRPr="006047CE">
        <w:rPr>
          <w:rFonts w:cs="Times New Roman"/>
          <w:szCs w:val="24"/>
        </w:rPr>
        <w:fldChar w:fldCharType="begin"/>
      </w:r>
      <w:r w:rsidR="009123B2">
        <w:rPr>
          <w:rFonts w:cs="Times New Roman"/>
          <w:szCs w:val="24"/>
        </w:rPr>
        <w:instrText xml:space="preserve"> ADDIN EN.CITE &lt;EndNote&gt;&lt;Cite&gt;&lt;Author&gt;de Hoon&lt;/Author&gt;&lt;Year&gt;2004&lt;/Year&gt;&lt;RecNum&gt;296&lt;/RecNum&gt;&lt;record&gt;&lt;rec-number&gt;296&lt;/rec-number&gt;&lt;foreign-keys&gt;&lt;key app="EN" db-id="df9tsvwpcdvavkefastxzdan09efr2a9p252"&gt;296&lt;/key&gt;&lt;/foreign-keys&gt;&lt;ref-type name="Journal Article"&gt;17&lt;/ref-type&gt;&lt;contributors&gt;&lt;authors&gt;&lt;author&gt;de Hoon, M. J.&lt;/author&gt;&lt;author&gt;Imoto, S.&lt;/author&gt;&lt;author&gt;Nolan, J.&lt;/author&gt;&lt;author&gt;Miyano, S.&lt;/author&gt;&lt;/authors&gt;&lt;/contributors&gt;&lt;auth-address&gt;Human Genome Center, Institute of Medical Science, University of Tokyo, 4-6-1 Shirokanedai, Minato-ku, Tokyo, 108-8639 Japan. mdehoon@ims.u-tokyo.ac.jp&lt;/auth-address&gt;&lt;titles&gt;&lt;title&gt;Open source clustering software&lt;/title&gt;&lt;secondary-title&gt;Bioinformatics&lt;/secondary-title&gt;&lt;/titles&gt;&lt;periodical&gt;&lt;full-title&gt;Bioinformatics&lt;/full-title&gt;&lt;/periodical&gt;&lt;pages&gt;1453-4&lt;/pages&gt;&lt;volume&gt;20&lt;/volume&gt;&lt;number&gt;9&lt;/number&gt;&lt;edition&gt;2004/02/12&lt;/edition&gt;&lt;keywords&gt;&lt;keyword&gt;*Algorithms&lt;/keyword&gt;&lt;keyword&gt;*Cluster Analysis&lt;/keyword&gt;&lt;keyword&gt;Gene Expression Profiling/*methods&lt;/keyword&gt;&lt;keyword&gt;Pattern Recognition, Automated/methods&lt;/keyword&gt;&lt;keyword&gt;*Programming Languages&lt;/keyword&gt;&lt;keyword&gt;Sequence Alignment/*methods&lt;/keyword&gt;&lt;keyword&gt;Sequence Analysis, DNA/*methods&lt;/keyword&gt;&lt;keyword&gt;*Software&lt;/keyword&gt;&lt;/keywords&gt;&lt;dates&gt;&lt;year&gt;2004&lt;/year&gt;&lt;pub-dates&gt;&lt;date&gt;Jun 12&lt;/date&gt;&lt;/pub-dates&gt;&lt;/dates&gt;&lt;isbn&gt;1367-4803 (Print)&amp;#xD;1367-4803 (Linking)&lt;/isbn&gt;&lt;accession-num&gt;14871861&lt;/accession-num&gt;&lt;urls&gt;&lt;related-urls&gt;&lt;url&gt;http://www.ncbi.nlm.nih.gov/entrez/query.fcgi?cmd=Retrieve&amp;amp;db=PubMed&amp;amp;dopt=Citation&amp;amp;list_uids=14871861&lt;/url&gt;&lt;/related-urls&gt;&lt;/urls&gt;&lt;electronic-resource-num&gt;10.1093/bioinformatics/bth078&lt;/electronic-resource-num&gt;&lt;language&gt;eng&lt;/language&gt;&lt;/record&gt;&lt;/Cite&gt;&lt;/EndNote&gt;</w:instrText>
      </w:r>
      <w:r w:rsidRPr="006047CE">
        <w:rPr>
          <w:rFonts w:cs="Times New Roman"/>
          <w:szCs w:val="24"/>
        </w:rPr>
        <w:fldChar w:fldCharType="separate"/>
      </w:r>
      <w:r>
        <w:rPr>
          <w:rFonts w:cs="Times New Roman"/>
          <w:szCs w:val="24"/>
        </w:rPr>
        <w:t>(18)</w:t>
      </w:r>
      <w:r w:rsidRPr="006047CE">
        <w:rPr>
          <w:rFonts w:cs="Times New Roman"/>
          <w:szCs w:val="24"/>
        </w:rPr>
        <w:fldChar w:fldCharType="end"/>
      </w:r>
      <w:r w:rsidRPr="006047CE">
        <w:rPr>
          <w:rFonts w:cs="Times New Roman"/>
          <w:szCs w:val="24"/>
        </w:rPr>
        <w:t xml:space="preserve"> and plotted using Treeview </w:t>
      </w:r>
      <w:r w:rsidRPr="006047CE">
        <w:rPr>
          <w:rFonts w:cs="Times New Roman"/>
          <w:szCs w:val="24"/>
        </w:rPr>
        <w:fldChar w:fldCharType="begin"/>
      </w:r>
      <w:r w:rsidR="009123B2">
        <w:rPr>
          <w:rFonts w:cs="Times New Roman"/>
          <w:szCs w:val="24"/>
        </w:rPr>
        <w:instrText xml:space="preserve"> ADDIN EN.CITE &lt;EndNote&gt;&lt;Cite&gt;&lt;Author&gt;Saldanha&lt;/Author&gt;&lt;Year&gt;2004&lt;/Year&gt;&lt;RecNum&gt;297&lt;/RecNum&gt;&lt;record&gt;&lt;rec-number&gt;297&lt;/rec-number&gt;&lt;foreign-keys&gt;&lt;key app="EN" db-id="df9tsvwpcdvavkefastxzdan09efr2a9p252"&gt;297&lt;/key&gt;&lt;/foreign-keys&gt;&lt;ref-type name="Journal Article"&gt;17&lt;/ref-type&gt;&lt;contributors&gt;&lt;authors&gt;&lt;author&gt;Saldanha, A. J.&lt;/author&gt;&lt;/authors&gt;&lt;/contributors&gt;&lt;auth-address&gt;Department of Genetics, Stanford University School of Medicine, Stanford, CA 94305, USA. alokito@users.sourceforge.net&lt;/auth-address&gt;&lt;titles&gt;&lt;title&gt;Java Treeview--extensible visualization of microarray data&lt;/title&gt;&lt;secondary-title&gt;Bioinformatics&lt;/secondary-title&gt;&lt;/titles&gt;&lt;periodical&gt;&lt;full-title&gt;Bioinformatics&lt;/full-title&gt;&lt;/periodical&gt;&lt;pages&gt;3246-8&lt;/pages&gt;&lt;volume&gt;20&lt;/volume&gt;&lt;number&gt;17&lt;/number&gt;&lt;edition&gt;2004/06/08&lt;/edition&gt;&lt;keywords&gt;&lt;keyword&gt;Color&lt;/keyword&gt;&lt;keyword&gt;*Computer Graphics&lt;/keyword&gt;&lt;keyword&gt;*Databases, Bibliographic&lt;/keyword&gt;&lt;keyword&gt;Gene Expression Profiling/*methods&lt;/keyword&gt;&lt;keyword&gt;Information Storage and Retrieval/*methods&lt;/keyword&gt;&lt;keyword&gt;Internet&lt;/keyword&gt;&lt;keyword&gt;Oligonucleotide Array Sequence Analysis/*methods&lt;/keyword&gt;&lt;keyword&gt;Programming Languages&lt;/keyword&gt;&lt;keyword&gt;Sequence Analysis, DNA/methods&lt;/keyword&gt;&lt;keyword&gt;*Software&lt;/keyword&gt;&lt;keyword&gt;*User-Computer Interface&lt;/keyword&gt;&lt;/keywords&gt;&lt;dates&gt;&lt;year&gt;2004&lt;/year&gt;&lt;pub-dates&gt;&lt;date&gt;Nov 22&lt;/date&gt;&lt;/pub-dates&gt;&lt;/dates&gt;&lt;isbn&gt;1367-4803 (Print)&amp;#xD;1367-4803 (Linking)&lt;/isbn&gt;&lt;accession-num&gt;15180930&lt;/accession-num&gt;&lt;urls&gt;&lt;related-urls&gt;&lt;url&gt;http://www.ncbi.nlm.nih.gov/entrez/query.fcgi?cmd=Retrieve&amp;amp;db=PubMed&amp;amp;dopt=Citation&amp;amp;list_uids=15180930&lt;/url&gt;&lt;/related-urls&gt;&lt;/urls&gt;&lt;electronic-resource-num&gt;10.1093/bioinformatics/bth349&lt;/electronic-resource-num&gt;&lt;language&gt;eng&lt;/language&gt;&lt;/record&gt;&lt;/Cite&gt;&lt;/EndNote&gt;</w:instrText>
      </w:r>
      <w:r w:rsidRPr="006047CE">
        <w:rPr>
          <w:rFonts w:cs="Times New Roman"/>
          <w:szCs w:val="24"/>
        </w:rPr>
        <w:fldChar w:fldCharType="separate"/>
      </w:r>
      <w:r>
        <w:rPr>
          <w:rFonts w:cs="Times New Roman"/>
          <w:szCs w:val="24"/>
        </w:rPr>
        <w:t>(19)</w:t>
      </w:r>
      <w:r w:rsidRPr="006047CE">
        <w:rPr>
          <w:rFonts w:cs="Times New Roman"/>
          <w:szCs w:val="24"/>
        </w:rPr>
        <w:fldChar w:fldCharType="end"/>
      </w:r>
      <w:r w:rsidRPr="006047CE">
        <w:rPr>
          <w:rFonts w:cs="Times New Roman"/>
          <w:szCs w:val="24"/>
        </w:rPr>
        <w:t xml:space="preserve">. </w:t>
      </w:r>
    </w:p>
    <w:p w14:paraId="5141DBF2" w14:textId="6914D985" w:rsidR="006047CE" w:rsidRPr="006047CE" w:rsidRDefault="006047CE" w:rsidP="006047CE">
      <w:pPr>
        <w:jc w:val="both"/>
        <w:rPr>
          <w:rFonts w:cs="Times New Roman"/>
          <w:szCs w:val="24"/>
        </w:rPr>
      </w:pPr>
      <w:r w:rsidRPr="006047CE">
        <w:rPr>
          <w:rFonts w:cs="Times New Roman"/>
          <w:b/>
          <w:szCs w:val="24"/>
        </w:rPr>
        <w:t>Motif Discovery.</w:t>
      </w:r>
      <w:r w:rsidRPr="006047CE">
        <w:rPr>
          <w:rFonts w:cs="Times New Roman"/>
          <w:szCs w:val="24"/>
        </w:rPr>
        <w:t xml:space="preserve"> </w:t>
      </w:r>
      <w:r w:rsidRPr="006047CE">
        <w:rPr>
          <w:rFonts w:cs="Times New Roman"/>
          <w:i/>
          <w:szCs w:val="24"/>
        </w:rPr>
        <w:t>De novo</w:t>
      </w:r>
      <w:r w:rsidRPr="006047CE">
        <w:rPr>
          <w:rFonts w:cs="Times New Roman"/>
          <w:szCs w:val="24"/>
        </w:rPr>
        <w:t xml:space="preserve"> motif discovery was performed with HOMER </w:t>
      </w:r>
      <w:r w:rsidRPr="006047CE">
        <w:rPr>
          <w:rFonts w:cs="Times New Roman"/>
          <w:szCs w:val="24"/>
        </w:rPr>
        <w:fldChar w:fldCharType="begin">
          <w:fldData xml:space="preserve">PEVuZE5vdGU+PENpdGU+PEF1dGhvcj5IZWluejwvQXV0aG9yPjxZZWFyPjIwMTA8L1llYXI+PFJl
Y051bT4xNjwvUmVjTnVtPjxyZWNvcmQ+PHJlYy1udW1iZXI+MTY8L3JlYy1udW1iZXI+PGZvcmVp
Z24ta2V5cz48a2V5IGFwcD0iRU4iIGRiLWlkPSJkZjl0c3Z3cGNkdmF2a2VmYXN0eHpkYW4wOWVm
cjJhOXAyNTIiPjE2PC9rZXk+PC9mb3JlaWduLWtleXM+PHJlZi10eXBlIG5hbWU9IkpvdXJuYWwg
QXJ0aWNsZSI+MTc8L3JlZi10eXBlPjxjb250cmlidXRvcnM+PGF1dGhvcnM+PGF1dGhvcj5IZWlu
eiwgUy48L2F1dGhvcj48YXV0aG9yPkJlbm5lciwgQy48L2F1dGhvcj48YXV0aG9yPlNwYW5uLCBO
LjwvYXV0aG9yPjxhdXRob3I+QmVydG9saW5vLCBFLjwvYXV0aG9yPjxhdXRob3I+TGluLCBZLiBD
LjwvYXV0aG9yPjxhdXRob3I+TGFzbG8sIFAuPC9hdXRob3I+PGF1dGhvcj5DaGVuZywgSi4gWC48
L2F1dGhvcj48YXV0aG9yPk11cnJlLCBDLjwvYXV0aG9yPjxhdXRob3I+U2luZ2gsIEguPC9hdXRo
b3I+PGF1dGhvcj5HbGFzcywgQy4gSy48L2F1dGhvcj48L2F1dGhvcnM+PC9jb250cmlidXRvcnM+
PGF1dGgtYWRkcmVzcz5bSGVpbnosIFN2ZW47IEJlbm5lciwgQ2hyaXN0b3BoZXI7IFNwYW5uLCBO
YXRoYW5hZWw7IEdsYXNzLCBDaHJpc3RvcGhlciBLLl0gVW5pdiBDYWxpZiBTYW4gRGllZ28sIERl
cHQgQ2VsbHVsYXIgJmFtcDsgTW9sIE1lZCwgTGEgSm9sbGEsIENBIDkyMDkzIFVTQS4gW0dsYXNz
LCBDaHJpc3RvcGhlciBLLl0gVW5pdiBDYWxpZiBTYW4gRGllZ28sIERlcHQgTWVkLCBMYSBKb2xs
YSwgQ0EgOTIwOTMgVVNBLiBbTGluLCBZaW4gQy47IE11cnJlLCBDb3JuZWxpc10gVW5pdiBDYWxp
ZiBTYW4gRGllZ28sIE1vbCBCaW9sIFNlY3QsIExhIEpvbGxhLCBDQSA5MjA5MyBVU0EuIFtCZXJ0
b2xpbm8sIEVyaWM7IENoZW5nLCBKYXNvbiBYLjsgU2luZ2gsIEhhcmluZGVyXSBVbml2IENoaWNh
Z28sIENoaWNhZ28sIElMIDYwNjM3IFVTQS4gW1NpbmdoLCBIYXJpbmRlcl0gR2VuZW50ZWNoIElu
YywgRGVwdCBEaXNjb3ZlcnkgSW1tdW5vbCwgU2FuIEZyYW5jaXNjbywgQ0EgOTQwODAgVVNBLiBb
TGFzbG8sIFBldGVyXSBVbml2IExlZWRzLCBTZWN0IEV4cHQgSGVtYXRvbCwgTGVlZHMgTFM5IDdU
RiwgVyBZb3Jrc2hpcmUsIEVuZ2xhbmQuJiN4RDtHbGFzcywgQ0ssIFVuaXYgQ2FsaWYgU2FuIERp
ZWdvLCBEZXB0IENlbGx1bGFyICZhbXA7IE1vbCBNZWQsIDk1MDAgR2lsbWFuIERyLCBMYSBKb2xs
YSwgQ0EgOTIwOTMgVVNBLiYjeEQ7Y2tnQHVjc2QuZWR1PC9hdXRoLWFkZHJlc3M+PHRpdGxlcz48
dGl0bGU+U2ltcGxlIENvbWJpbmF0aW9ucyBvZiBMaW5lYWdlLURldGVybWluaW5nIFRyYW5zY3Jp
cHRpb24gRmFjdG9ycyBQcmltZSBjaXMtUmVndWxhdG9yeSBFbGVtZW50cyBSZXF1aXJlZCBmb3Ig
TWFjcm9waGFnZSBhbmQgQiBDZWxsIElkZW50aXRpZXM8L3RpdGxlPjxzZWNvbmRhcnktdGl0bGU+
TW9sZWN1bGFyIENlbGw8L3NlY29uZGFyeS10aXRsZT48YWx0LXRpdGxlPk1vbC4gQ2VsbDwvYWx0
LXRpdGxlPjwvdGl0bGVzPjxwZXJpb2RpY2FsPjxmdWxsLXRpdGxlPk1vbGVjdWxhciBDZWxsPC9m
dWxsLXRpdGxlPjxhYmJyLTE+TW9sLiBDZWxsPC9hYmJyLTE+PC9wZXJpb2RpY2FsPjxhbHQtcGVy
aW9kaWNhbD48ZnVsbC10aXRsZT5Nb2xlY3VsYXIgQ2VsbDwvZnVsbC10aXRsZT48YWJici0xPk1v
bC4gQ2VsbDwvYWJici0xPjwvYWx0LXBlcmlvZGljYWw+PHBhZ2VzPjU3Ni01ODk8L3BhZ2VzPjx2
b2x1bWU+Mzg8L3ZvbHVtZT48bnVtYmVyPjQ8L251bWJlcj48a2V5d29yZHM+PGtleXdvcmQ+U1RF
TS1DRUxMUzwva2V5d29yZD48a2V5d29yZD5HRU5FLUVYUFJFU1NJT048L2tleXdvcmQ+PGtleXdv
cmQ+SFVNQU4gR0VOT01FPC9rZXl3b3JkPjxrZXl3b3JkPlNJR05BTElORyBQQVRIV0FZUzwva2V5
d29yZD48a2V5d29yZD5JTi1WSVZPPC9rZXl3b3JkPjxrZXl3b3JkPkNIUk9NQVRJTjwva2V5d29y
ZD48a2V5d29yZD5QTFVSSVBPVEVOVDwva2V5d29yZD48a2V5d29yZD5BQ1RJVkFUSU9OPC9rZXl3
b3JkPjxrZXl3b3JkPkxJVkVSPC9rZXl3b3JkPjxrZXl3b3JkPlBVLjE8L2tleXdvcmQ+PC9rZXl3
b3Jkcz48ZGF0ZXM+PHllYXI+MjAxMDwveWVhcj48cHViLWRhdGVzPjxkYXRlPk1heTwvZGF0ZT48
L3B1Yi1kYXRlcz48L2RhdGVzPjxpc2JuPjEwOTctMjc2NTwvaXNibj48YWNjZXNzaW9uLW51bT5J
U0k6MDAwMjc4NDQ4MTAwMDEyPC9hY2Nlc3Npb24tbnVtPjx3b3JrLXR5cGU+QXJ0aWNsZTwvd29y
ay10eXBlPjx1cmxzPjxyZWxhdGVkLXVybHM+PHVybD4mbHQ7R28gdG8gSVNJJmd0OzovLzAwMDI3
ODQ0ODEwMDAxMjwvdXJsPjwvcmVsYXRlZC11cmxzPjwvdXJscz48ZWxlY3Ryb25pYy1yZXNvdXJj
ZS1udW0+MTAuMTAxNi9qLm1vbGNlbC4yMDEwLjA1LjAwNDwvZWxlY3Ryb25pYy1yZXNvdXJjZS1u
dW0+PGxhbmd1YWdlPkVuZ2xpc2g8L2xhbmd1YWdlPjwvcmVjb3JkPjwvQ2l0ZT48L0VuZE5vdGU+
</w:fldData>
        </w:fldChar>
      </w:r>
      <w:r w:rsidR="009123B2">
        <w:rPr>
          <w:rFonts w:cs="Times New Roman"/>
          <w:szCs w:val="24"/>
        </w:rPr>
        <w:instrText xml:space="preserve"> ADDIN EN.CITE </w:instrText>
      </w:r>
      <w:r w:rsidR="009123B2">
        <w:rPr>
          <w:rFonts w:cs="Times New Roman"/>
          <w:szCs w:val="24"/>
        </w:rPr>
        <w:fldChar w:fldCharType="begin">
          <w:fldData xml:space="preserve">PEVuZE5vdGU+PENpdGU+PEF1dGhvcj5IZWluejwvQXV0aG9yPjxZZWFyPjIwMTA8L1llYXI+PFJl
Y051bT4xNjwvUmVjTnVtPjxyZWNvcmQ+PHJlYy1udW1iZXI+MTY8L3JlYy1udW1iZXI+PGZvcmVp
Z24ta2V5cz48a2V5IGFwcD0iRU4iIGRiLWlkPSJkZjl0c3Z3cGNkdmF2a2VmYXN0eHpkYW4wOWVm
cjJhOXAyNTIiPjE2PC9rZXk+PC9mb3JlaWduLWtleXM+PHJlZi10eXBlIG5hbWU9IkpvdXJuYWwg
QXJ0aWNsZSI+MTc8L3JlZi10eXBlPjxjb250cmlidXRvcnM+PGF1dGhvcnM+PGF1dGhvcj5IZWlu
eiwgUy48L2F1dGhvcj48YXV0aG9yPkJlbm5lciwgQy48L2F1dGhvcj48YXV0aG9yPlNwYW5uLCBO
LjwvYXV0aG9yPjxhdXRob3I+QmVydG9saW5vLCBFLjwvYXV0aG9yPjxhdXRob3I+TGluLCBZLiBD
LjwvYXV0aG9yPjxhdXRob3I+TGFzbG8sIFAuPC9hdXRob3I+PGF1dGhvcj5DaGVuZywgSi4gWC48
L2F1dGhvcj48YXV0aG9yPk11cnJlLCBDLjwvYXV0aG9yPjxhdXRob3I+U2luZ2gsIEguPC9hdXRo
b3I+PGF1dGhvcj5HbGFzcywgQy4gSy48L2F1dGhvcj48L2F1dGhvcnM+PC9jb250cmlidXRvcnM+
PGF1dGgtYWRkcmVzcz5bSGVpbnosIFN2ZW47IEJlbm5lciwgQ2hyaXN0b3BoZXI7IFNwYW5uLCBO
YXRoYW5hZWw7IEdsYXNzLCBDaHJpc3RvcGhlciBLLl0gVW5pdiBDYWxpZiBTYW4gRGllZ28sIERl
cHQgQ2VsbHVsYXIgJmFtcDsgTW9sIE1lZCwgTGEgSm9sbGEsIENBIDkyMDkzIFVTQS4gW0dsYXNz
LCBDaHJpc3RvcGhlciBLLl0gVW5pdiBDYWxpZiBTYW4gRGllZ28sIERlcHQgTWVkLCBMYSBKb2xs
YSwgQ0EgOTIwOTMgVVNBLiBbTGluLCBZaW4gQy47IE11cnJlLCBDb3JuZWxpc10gVW5pdiBDYWxp
ZiBTYW4gRGllZ28sIE1vbCBCaW9sIFNlY3QsIExhIEpvbGxhLCBDQSA5MjA5MyBVU0EuIFtCZXJ0
b2xpbm8sIEVyaWM7IENoZW5nLCBKYXNvbiBYLjsgU2luZ2gsIEhhcmluZGVyXSBVbml2IENoaWNh
Z28sIENoaWNhZ28sIElMIDYwNjM3IFVTQS4gW1NpbmdoLCBIYXJpbmRlcl0gR2VuZW50ZWNoIElu
YywgRGVwdCBEaXNjb3ZlcnkgSW1tdW5vbCwgU2FuIEZyYW5jaXNjbywgQ0EgOTQwODAgVVNBLiBb
TGFzbG8sIFBldGVyXSBVbml2IExlZWRzLCBTZWN0IEV4cHQgSGVtYXRvbCwgTGVlZHMgTFM5IDdU
RiwgVyBZb3Jrc2hpcmUsIEVuZ2xhbmQuJiN4RDtHbGFzcywgQ0ssIFVuaXYgQ2FsaWYgU2FuIERp
ZWdvLCBEZXB0IENlbGx1bGFyICZhbXA7IE1vbCBNZWQsIDk1MDAgR2lsbWFuIERyLCBMYSBKb2xs
YSwgQ0EgOTIwOTMgVVNBLiYjeEQ7Y2tnQHVjc2QuZWR1PC9hdXRoLWFkZHJlc3M+PHRpdGxlcz48
dGl0bGU+U2ltcGxlIENvbWJpbmF0aW9ucyBvZiBMaW5lYWdlLURldGVybWluaW5nIFRyYW5zY3Jp
cHRpb24gRmFjdG9ycyBQcmltZSBjaXMtUmVndWxhdG9yeSBFbGVtZW50cyBSZXF1aXJlZCBmb3Ig
TWFjcm9waGFnZSBhbmQgQiBDZWxsIElkZW50aXRpZXM8L3RpdGxlPjxzZWNvbmRhcnktdGl0bGU+
TW9sZWN1bGFyIENlbGw8L3NlY29uZGFyeS10aXRsZT48YWx0LXRpdGxlPk1vbC4gQ2VsbDwvYWx0
LXRpdGxlPjwvdGl0bGVzPjxwZXJpb2RpY2FsPjxmdWxsLXRpdGxlPk1vbGVjdWxhciBDZWxsPC9m
dWxsLXRpdGxlPjxhYmJyLTE+TW9sLiBDZWxsPC9hYmJyLTE+PC9wZXJpb2RpY2FsPjxhbHQtcGVy
aW9kaWNhbD48ZnVsbC10aXRsZT5Nb2xlY3VsYXIgQ2VsbDwvZnVsbC10aXRsZT48YWJici0xPk1v
bC4gQ2VsbDwvYWJici0xPjwvYWx0LXBlcmlvZGljYWw+PHBhZ2VzPjU3Ni01ODk8L3BhZ2VzPjx2
b2x1bWU+Mzg8L3ZvbHVtZT48bnVtYmVyPjQ8L251bWJlcj48a2V5d29yZHM+PGtleXdvcmQ+U1RF
TS1DRUxMUzwva2V5d29yZD48a2V5d29yZD5HRU5FLUVYUFJFU1NJT048L2tleXdvcmQ+PGtleXdv
cmQ+SFVNQU4gR0VOT01FPC9rZXl3b3JkPjxrZXl3b3JkPlNJR05BTElORyBQQVRIV0FZUzwva2V5
d29yZD48a2V5d29yZD5JTi1WSVZPPC9rZXl3b3JkPjxrZXl3b3JkPkNIUk9NQVRJTjwva2V5d29y
ZD48a2V5d29yZD5QTFVSSVBPVEVOVDwva2V5d29yZD48a2V5d29yZD5BQ1RJVkFUSU9OPC9rZXl3
b3JkPjxrZXl3b3JkPkxJVkVSPC9rZXl3b3JkPjxrZXl3b3JkPlBVLjE8L2tleXdvcmQ+PC9rZXl3
b3Jkcz48ZGF0ZXM+PHllYXI+MjAxMDwveWVhcj48cHViLWRhdGVzPjxkYXRlPk1heTwvZGF0ZT48
L3B1Yi1kYXRlcz48L2RhdGVzPjxpc2JuPjEwOTctMjc2NTwvaXNibj48YWNjZXNzaW9uLW51bT5J
U0k6MDAwMjc4NDQ4MTAwMDEyPC9hY2Nlc3Npb24tbnVtPjx3b3JrLXR5cGU+QXJ0aWNsZTwvd29y
ay10eXBlPjx1cmxzPjxyZWxhdGVkLXVybHM+PHVybD4mbHQ7R28gdG8gSVNJJmd0OzovLzAwMDI3
ODQ0ODEwMDAxMjwvdXJsPjwvcmVsYXRlZC11cmxzPjwvdXJscz48ZWxlY3Ryb25pYy1yZXNvdXJj
ZS1udW0+MTAuMTAxNi9qLm1vbGNlbC4yMDEwLjA1LjAwNDwvZWxlY3Ryb25pYy1yZXNvdXJjZS1u
dW0+PGxhbmd1YWdlPkVuZ2xpc2g8L2xhbmd1YWdlPjwvcmVjb3JkPjwvQ2l0ZT48L0VuZE5vdGU+
</w:fldData>
        </w:fldChar>
      </w:r>
      <w:r w:rsidR="009123B2">
        <w:rPr>
          <w:rFonts w:cs="Times New Roman"/>
          <w:szCs w:val="24"/>
        </w:rPr>
        <w:instrText xml:space="preserve"> ADDIN EN.CITE.DATA </w:instrText>
      </w:r>
      <w:r w:rsidR="009123B2">
        <w:rPr>
          <w:rFonts w:cs="Times New Roman"/>
          <w:szCs w:val="24"/>
        </w:rPr>
      </w:r>
      <w:r w:rsidR="009123B2">
        <w:rPr>
          <w:rFonts w:cs="Times New Roman"/>
          <w:szCs w:val="24"/>
        </w:rPr>
        <w:fldChar w:fldCharType="end"/>
      </w:r>
      <w:r w:rsidRPr="006047CE">
        <w:rPr>
          <w:rFonts w:cs="Times New Roman"/>
          <w:szCs w:val="24"/>
        </w:rPr>
      </w:r>
      <w:r w:rsidRPr="006047CE">
        <w:rPr>
          <w:rFonts w:cs="Times New Roman"/>
          <w:szCs w:val="24"/>
        </w:rPr>
        <w:fldChar w:fldCharType="separate"/>
      </w:r>
      <w:r>
        <w:rPr>
          <w:rFonts w:cs="Times New Roman"/>
          <w:szCs w:val="24"/>
        </w:rPr>
        <w:t>(20)</w:t>
      </w:r>
      <w:r w:rsidRPr="006047CE">
        <w:rPr>
          <w:rFonts w:cs="Times New Roman"/>
          <w:szCs w:val="24"/>
        </w:rPr>
        <w:fldChar w:fldCharType="end"/>
      </w:r>
      <w:r w:rsidRPr="006047CE">
        <w:rPr>
          <w:rFonts w:cs="Times New Roman"/>
          <w:szCs w:val="24"/>
        </w:rPr>
        <w:t xml:space="preserve"> using a window of 500 bp centered at the INGAP-PP enhancer effectors (defined by the ATAC-seq peak coordinates as described above) and setting motifs length to 8, 10 and 12 bp. To study the differential motif enrichments within the regions of interest, two complementary analyses were performed using different sets of background regions.</w:t>
      </w:r>
    </w:p>
    <w:p w14:paraId="669FA436" w14:textId="5489A487" w:rsidR="006047CE" w:rsidRPr="006047CE" w:rsidRDefault="006047CE" w:rsidP="006047CE">
      <w:pPr>
        <w:jc w:val="both"/>
        <w:rPr>
          <w:rFonts w:cs="Times New Roman"/>
          <w:szCs w:val="24"/>
        </w:rPr>
      </w:pPr>
      <w:r w:rsidRPr="006047CE">
        <w:rPr>
          <w:rFonts w:cs="Times New Roman"/>
          <w:szCs w:val="24"/>
        </w:rPr>
        <w:t xml:space="preserve">One hand, to identify the </w:t>
      </w:r>
      <w:r w:rsidRPr="006047CE">
        <w:rPr>
          <w:rFonts w:cs="Times New Roman"/>
          <w:i/>
          <w:szCs w:val="24"/>
        </w:rPr>
        <w:t>de novo</w:t>
      </w:r>
      <w:r w:rsidRPr="006047CE">
        <w:rPr>
          <w:rFonts w:cs="Times New Roman"/>
          <w:szCs w:val="24"/>
        </w:rPr>
        <w:t xml:space="preserve"> transcription factor motifs enriched at the potential INGAP-PP enhancer effectors we performed a differential analysis using as background (-bg option in the findMotifsGenome.pl command) all enhancers similarly associated to all genes with H3K4me3 in INS-1 cells (</w:t>
      </w:r>
      <w:r w:rsidR="00836091">
        <w:rPr>
          <w:rFonts w:cs="Times New Roman"/>
          <w:b/>
          <w:szCs w:val="24"/>
        </w:rPr>
        <w:t xml:space="preserve">Supplementary Table </w:t>
      </w:r>
      <w:r w:rsidRPr="006047CE">
        <w:rPr>
          <w:rFonts w:cs="Times New Roman"/>
          <w:b/>
          <w:szCs w:val="24"/>
        </w:rPr>
        <w:t>6</w:t>
      </w:r>
      <w:r w:rsidRPr="006047CE">
        <w:rPr>
          <w:rFonts w:cs="Times New Roman"/>
          <w:szCs w:val="24"/>
        </w:rPr>
        <w:t xml:space="preserve">). This background file consisted in 13,205 enhancers with open chromatin in INS-1 effectors (defined by the ATAC-seq peak coordinates as described above)  that additionally were associated to a closest TSS with a H3K4me3 island in INS-1. </w:t>
      </w:r>
    </w:p>
    <w:p w14:paraId="156B8888" w14:textId="3AC0BE39" w:rsidR="006047CE" w:rsidRPr="006047CE" w:rsidRDefault="006047CE" w:rsidP="006047CE">
      <w:pPr>
        <w:jc w:val="both"/>
        <w:rPr>
          <w:rFonts w:cs="Times New Roman"/>
          <w:szCs w:val="24"/>
        </w:rPr>
      </w:pPr>
      <w:r w:rsidRPr="006047CE">
        <w:rPr>
          <w:rFonts w:cs="Times New Roman"/>
          <w:szCs w:val="24"/>
        </w:rPr>
        <w:t xml:space="preserve">On the other hand, a more detailed </w:t>
      </w:r>
      <w:r w:rsidRPr="006047CE">
        <w:rPr>
          <w:rFonts w:cs="Times New Roman"/>
          <w:i/>
          <w:szCs w:val="24"/>
        </w:rPr>
        <w:t>de novo</w:t>
      </w:r>
      <w:r w:rsidRPr="006047CE">
        <w:rPr>
          <w:rFonts w:cs="Times New Roman"/>
          <w:szCs w:val="24"/>
        </w:rPr>
        <w:t xml:space="preserve"> motif analysis was performed on the different region subsets identified within the INGAP-PP enhancer effectors (</w:t>
      </w:r>
      <w:r w:rsidR="00836091">
        <w:rPr>
          <w:rFonts w:cs="Times New Roman"/>
          <w:b/>
          <w:szCs w:val="24"/>
        </w:rPr>
        <w:t>Figure</w:t>
      </w:r>
      <w:r w:rsidRPr="006047CE">
        <w:rPr>
          <w:rFonts w:cs="Times New Roman"/>
          <w:b/>
          <w:szCs w:val="24"/>
        </w:rPr>
        <w:t xml:space="preserve">  2E</w:t>
      </w:r>
      <w:r w:rsidRPr="006047CE">
        <w:rPr>
          <w:rFonts w:cs="Times New Roman"/>
          <w:szCs w:val="24"/>
        </w:rPr>
        <w:t xml:space="preserve">, </w:t>
      </w:r>
      <w:r w:rsidR="00836091">
        <w:rPr>
          <w:rFonts w:cs="Times New Roman"/>
          <w:b/>
          <w:szCs w:val="24"/>
        </w:rPr>
        <w:t xml:space="preserve">Supplementary Table </w:t>
      </w:r>
      <w:r w:rsidRPr="006047CE">
        <w:rPr>
          <w:rFonts w:cs="Times New Roman"/>
          <w:b/>
          <w:szCs w:val="24"/>
        </w:rPr>
        <w:t>7</w:t>
      </w:r>
      <w:r w:rsidRPr="006047CE">
        <w:rPr>
          <w:rFonts w:cs="Times New Roman"/>
          <w:szCs w:val="24"/>
        </w:rPr>
        <w:t xml:space="preserve">). To identify the </w:t>
      </w:r>
      <w:r w:rsidRPr="006047CE">
        <w:rPr>
          <w:rFonts w:cs="Times New Roman"/>
          <w:i/>
          <w:szCs w:val="24"/>
        </w:rPr>
        <w:t>de novo</w:t>
      </w:r>
      <w:r w:rsidRPr="006047CE">
        <w:rPr>
          <w:rFonts w:cs="Times New Roman"/>
          <w:szCs w:val="24"/>
        </w:rPr>
        <w:t xml:space="preserve"> transcription factor motifs enriched at the Active (High), Active (Low) and poised INGAP-PP enhancer effectors we performed a differential analysis using as background (-bg option in the findMotifsGenome.pl command) the all INGAP-PP enhancer effectors subsets. The </w:t>
      </w:r>
      <w:r w:rsidRPr="006047CE">
        <w:rPr>
          <w:rFonts w:cs="Times New Roman"/>
          <w:szCs w:val="24"/>
        </w:rPr>
        <w:lastRenderedPageBreak/>
        <w:t>small subset of enhancer regions that is already highly active in untreated INS-1 cells is enriched in E2F motifs, consistent with the high proliferation rate of this β-cell line.</w:t>
      </w:r>
    </w:p>
    <w:p w14:paraId="596185DF" w14:textId="77777777" w:rsidR="006047CE" w:rsidRPr="006047CE" w:rsidRDefault="006047CE" w:rsidP="006047CE">
      <w:pPr>
        <w:jc w:val="both"/>
        <w:rPr>
          <w:rFonts w:cs="Times New Roman"/>
          <w:szCs w:val="24"/>
        </w:rPr>
      </w:pPr>
      <w:r w:rsidRPr="006047CE">
        <w:rPr>
          <w:rFonts w:cs="Times New Roman"/>
          <w:szCs w:val="24"/>
        </w:rPr>
        <w:t>In all cases, the top scoring motifs ranked by P-value (setting a significant threshold of P-value ˂ 0.05) are shown (</w:t>
      </w:r>
      <w:r w:rsidRPr="006047CE">
        <w:rPr>
          <w:rFonts w:cs="Times New Roman"/>
          <w:b/>
          <w:szCs w:val="24"/>
        </w:rPr>
        <w:t xml:space="preserve">Tables S6 </w:t>
      </w:r>
      <w:r w:rsidRPr="006047CE">
        <w:rPr>
          <w:rFonts w:cs="Times New Roman"/>
          <w:szCs w:val="24"/>
        </w:rPr>
        <w:t>and</w:t>
      </w:r>
      <w:r w:rsidRPr="006047CE">
        <w:rPr>
          <w:rFonts w:cs="Times New Roman"/>
          <w:b/>
          <w:szCs w:val="24"/>
        </w:rPr>
        <w:t xml:space="preserve"> S7</w:t>
      </w:r>
      <w:r w:rsidRPr="006047CE">
        <w:rPr>
          <w:rFonts w:cs="Times New Roman"/>
          <w:szCs w:val="24"/>
        </w:rPr>
        <w:t xml:space="preserve">). Matching DNA binding motifs were associated to the </w:t>
      </w:r>
      <w:r w:rsidRPr="006047CE">
        <w:rPr>
          <w:rFonts w:cs="Times New Roman"/>
          <w:i/>
          <w:szCs w:val="24"/>
        </w:rPr>
        <w:t>de novo</w:t>
      </w:r>
      <w:r w:rsidRPr="006047CE">
        <w:rPr>
          <w:rFonts w:cs="Times New Roman"/>
          <w:szCs w:val="24"/>
        </w:rPr>
        <w:t xml:space="preserve"> recovered matrix when the HOMER score was 0.7 or higher. Only transcription factors with its coding gene expressed above the selected threshold (&gt;0.5 TPM in either Control or INGAP-PP treated samples) are shown.</w:t>
      </w:r>
    </w:p>
    <w:p w14:paraId="44321733" w14:textId="6C09C1EC" w:rsidR="006047CE" w:rsidRPr="006047CE" w:rsidRDefault="006047CE" w:rsidP="006047CE">
      <w:pPr>
        <w:jc w:val="both"/>
        <w:rPr>
          <w:rFonts w:cs="Times New Roman"/>
          <w:szCs w:val="24"/>
        </w:rPr>
      </w:pPr>
      <w:r w:rsidRPr="006047CE">
        <w:rPr>
          <w:rFonts w:cs="Times New Roman"/>
          <w:b/>
          <w:szCs w:val="24"/>
        </w:rPr>
        <w:t xml:space="preserve">Genes regulated by IL1β with or without calcipotriol treatment. </w:t>
      </w:r>
      <w:r w:rsidRPr="006047CE">
        <w:rPr>
          <w:rFonts w:cs="Times New Roman"/>
          <w:szCs w:val="24"/>
        </w:rPr>
        <w:t xml:space="preserve">Data from Wei et al. </w:t>
      </w:r>
      <w:r w:rsidRPr="006047CE">
        <w:rPr>
          <w:rFonts w:cs="Times New Roman"/>
          <w:szCs w:val="24"/>
        </w:rPr>
        <w:fldChar w:fldCharType="begin"/>
      </w:r>
      <w:r w:rsidR="009123B2">
        <w:rPr>
          <w:rFonts w:cs="Times New Roman"/>
          <w:szCs w:val="24"/>
        </w:rPr>
        <w:instrText xml:space="preserve"> ADDIN EN.CITE &lt;EndNote&gt;&lt;Cite&gt;&lt;Author&gt;Wei&lt;/Author&gt;&lt;Year&gt;2018&lt;/Year&gt;&lt;RecNum&gt;1251&lt;/RecNum&gt;&lt;record&gt;&lt;rec-number&gt;1251&lt;/rec-number&gt;&lt;foreign-keys&gt;&lt;key app="EN" db-id="df9tsvwpcdvavkefastxzdan09efr2a9p252"&gt;1251&lt;/key&gt;&lt;/foreign-keys&gt;&lt;ref-type name="Journal Article"&gt;17&lt;/ref-type&gt;&lt;contributors&gt;&lt;authors&gt;&lt;author&gt;Wei, Zong&lt;/author&gt;&lt;author&gt;Yoshihara, Eiji&lt;/author&gt;&lt;author&gt;He, Nanhai&lt;/author&gt;&lt;author&gt;Hah, Nasun&lt;/author&gt;&lt;author&gt;Fan, Weiwei&lt;/author&gt;&lt;author&gt;Pinto, Antonio F. M.&lt;/author&gt;&lt;author&gt;Huddy, Timothy&lt;/author&gt;&lt;author&gt;Wang, Yuhao&lt;/author&gt;&lt;author&gt;Ross, Brittany&lt;/author&gt;&lt;author&gt;Estepa, Gabriela&lt;/author&gt;&lt;author&gt;Dai, Yang&lt;/author&gt;&lt;author&gt;Ding, Ning&lt;/author&gt;&lt;author&gt;Sherman, Mara H.&lt;/author&gt;&lt;author&gt;Fang, Sungsoon&lt;/author&gt;&lt;author&gt;Zhao, Xuan&lt;/author&gt;&lt;author&gt;Liddle, Christopher&lt;/author&gt;&lt;author&gt;Atkins, Annette R.&lt;/author&gt;&lt;author&gt;Yu, Ruth T.&lt;/author&gt;&lt;author&gt;Downes, Michael&lt;/author&gt;&lt;author&gt;Evans, Ronald M.&lt;/author&gt;&lt;/authors&gt;&lt;/contributors&gt;&lt;titles&gt;&lt;title&gt;&lt;style face="normal" font="default" size="100%"&gt;Vitamin D Switches BAF Complexes to Protect &lt;/style&gt;&lt;style face="normal" font="default" charset="161" size="100%"&gt;β&lt;/style&gt;&lt;style face="normal" font="default" size="100%"&gt; Cells&lt;/style&gt;&lt;/title&gt;&lt;secondary-title&gt;Cell&lt;/secondary-title&gt;&lt;/titles&gt;&lt;periodical&gt;&lt;full-title&gt;Cell&lt;/full-title&gt;&lt;/periodical&gt;&lt;pages&gt;1135-1149.e15&lt;/pages&gt;&lt;volume&gt;173&lt;/volume&gt;&lt;number&gt;5&lt;/number&gt;&lt;keywords&gt;&lt;keyword&gt;diabetes&lt;/keyword&gt;&lt;keyword&gt;Î² cell&lt;/keyword&gt;&lt;keyword&gt;nuclear receptor&lt;/keyword&gt;&lt;keyword&gt;chromatin remodeling&lt;/keyword&gt;&lt;keyword&gt;VDR&lt;/keyword&gt;&lt;keyword&gt;BRD9&lt;/keyword&gt;&lt;keyword&gt;BAF complex&lt;/keyword&gt;&lt;keyword&gt;PBAF complex&lt;/keyword&gt;&lt;keyword&gt;CRISPR screening&lt;/keyword&gt;&lt;keyword&gt;inflammation&lt;/keyword&gt;&lt;/keywords&gt;&lt;dates&gt;&lt;year&gt;2018&lt;/year&gt;&lt;/dates&gt;&lt;isbn&gt;0092-8674&lt;/isbn&gt;&lt;urls&gt;&lt;related-urls&gt;&lt;url&gt;https://www.sciencedirect.com/science/article/pii/S0092867418305063&lt;/url&gt;&lt;/related-urls&gt;&lt;/urls&gt;&lt;electronic-resource-num&gt;https://doi.org/10.1016/j.cell.2018.04.013&lt;/electronic-resource-num&gt;&lt;/record&gt;&lt;/Cite&gt;&lt;/EndNote&gt;</w:instrText>
      </w:r>
      <w:r w:rsidRPr="006047CE">
        <w:rPr>
          <w:rFonts w:cs="Times New Roman"/>
          <w:szCs w:val="24"/>
        </w:rPr>
        <w:fldChar w:fldCharType="separate"/>
      </w:r>
      <w:r>
        <w:rPr>
          <w:rFonts w:cs="Times New Roman"/>
          <w:szCs w:val="24"/>
        </w:rPr>
        <w:t>(21)</w:t>
      </w:r>
      <w:r w:rsidRPr="006047CE">
        <w:rPr>
          <w:rFonts w:cs="Times New Roman"/>
          <w:szCs w:val="24"/>
        </w:rPr>
        <w:fldChar w:fldCharType="end"/>
      </w:r>
      <w:r w:rsidRPr="006047CE">
        <w:rPr>
          <w:rFonts w:cs="Times New Roman"/>
          <w:szCs w:val="24"/>
        </w:rPr>
        <w:t xml:space="preserve"> was obtained from the SRA database (</w:t>
      </w:r>
      <w:r w:rsidR="00836091">
        <w:rPr>
          <w:rFonts w:cs="Times New Roman"/>
          <w:b/>
          <w:szCs w:val="24"/>
        </w:rPr>
        <w:t xml:space="preserve">Supplementary Table </w:t>
      </w:r>
      <w:r w:rsidRPr="006047CE">
        <w:rPr>
          <w:rFonts w:cs="Times New Roman"/>
          <w:b/>
          <w:szCs w:val="24"/>
        </w:rPr>
        <w:t>1</w:t>
      </w:r>
      <w:r w:rsidRPr="006047CE">
        <w:rPr>
          <w:rFonts w:cs="Times New Roman"/>
          <w:szCs w:val="24"/>
        </w:rPr>
        <w:t xml:space="preserve">), realigned to the rat genome, and gene expression was requantified using our curated rat reference genome annotation as described above. To obtain the set of </w:t>
      </w:r>
      <w:r w:rsidRPr="006047CE">
        <w:rPr>
          <w:rFonts w:cs="Times New Roman"/>
          <w:color w:val="000000"/>
          <w:szCs w:val="24"/>
        </w:rPr>
        <w:t xml:space="preserve"> </w:t>
      </w:r>
      <w:r w:rsidRPr="006047CE">
        <w:rPr>
          <w:rFonts w:cs="Times New Roman"/>
          <w:szCs w:val="24"/>
        </w:rPr>
        <w:t>1,353 of the INGAP-PP regulated genes with H3K4me3 signal in INS-1 that is additionally downregulated by IL1β treatment of INS-1 cells (</w:t>
      </w:r>
      <w:r w:rsidR="00836091">
        <w:rPr>
          <w:rFonts w:cs="Times New Roman"/>
          <w:b/>
          <w:szCs w:val="24"/>
        </w:rPr>
        <w:t xml:space="preserve">Supplementary Figure </w:t>
      </w:r>
      <w:r w:rsidRPr="006047CE">
        <w:rPr>
          <w:rFonts w:cs="Times New Roman"/>
          <w:b/>
          <w:szCs w:val="24"/>
        </w:rPr>
        <w:t>4</w:t>
      </w:r>
      <w:r w:rsidRPr="006047CE">
        <w:rPr>
          <w:rFonts w:cs="Times New Roman"/>
          <w:szCs w:val="24"/>
        </w:rPr>
        <w:t>) we considered a fold change &lt; 0.90 between the IL1β and DMSO expression levels. To obtain the set of these genes that is upregulated by the combined treatment with calcipotriol, when compared to IL1 treatment alone, we considered a fold change &gt; 1.1 between the Cal+IL1 and IL1β expression levels (</w:t>
      </w:r>
      <w:r w:rsidRPr="006047CE">
        <w:rPr>
          <w:rFonts w:cs="Times New Roman"/>
          <w:b/>
          <w:szCs w:val="24"/>
        </w:rPr>
        <w:t>Figure 3A</w:t>
      </w:r>
      <w:r w:rsidRPr="006047CE">
        <w:rPr>
          <w:rFonts w:cs="Times New Roman"/>
          <w:szCs w:val="24"/>
        </w:rPr>
        <w:t>).</w:t>
      </w:r>
    </w:p>
    <w:p w14:paraId="41E3716B" w14:textId="22DD6DA3" w:rsidR="009123B2" w:rsidRDefault="006047CE" w:rsidP="009123B2">
      <w:pPr>
        <w:jc w:val="both"/>
        <w:rPr>
          <w:rFonts w:cs="Times New Roman"/>
          <w:szCs w:val="24"/>
        </w:rPr>
      </w:pPr>
      <w:r w:rsidRPr="006047CE">
        <w:rPr>
          <w:rFonts w:cs="Times New Roman"/>
          <w:b/>
          <w:szCs w:val="24"/>
        </w:rPr>
        <w:t>Characterization of rat unannotated genes and homolog gene search</w:t>
      </w:r>
      <w:r w:rsidRPr="006047CE">
        <w:rPr>
          <w:rFonts w:cs="Times New Roman"/>
          <w:szCs w:val="24"/>
        </w:rPr>
        <w:t xml:space="preserve">. To characterize genes previously unannotated in the rat genome, we first used its genomic position (as retrieved by our HISAT/StringTie pipeline) to map them to the rat genome (rn6 version) in the UCSC Genome Browser. We validated in this way that no known rat transcripts were annotated in the analyzed regions. To find potential mouse and human homologs we performed a lift over of the gene coordinates from the rn6 rat coordinates to the mm39 (mouse) or hg38 (human) genomes and checked whether any known mouse or human transcript is annotated in the lifted over region using the UCSC Genome Browser. We next double checked that the new annotated sequence (i.e. the RNA sequence of the MSTRG transcript </w:t>
      </w:r>
      <w:r w:rsidRPr="006047CE">
        <w:rPr>
          <w:rFonts w:cs="Times New Roman"/>
          <w:i/>
          <w:szCs w:val="24"/>
        </w:rPr>
        <w:t>de novo</w:t>
      </w:r>
      <w:r w:rsidRPr="006047CE">
        <w:rPr>
          <w:rFonts w:cs="Times New Roman"/>
          <w:szCs w:val="24"/>
        </w:rPr>
        <w:t xml:space="preserve"> aligned to the rat genome using the HiSAT/Stringtie pipeline) mapped to the same region as found in the lift over analyses using the NCBI Blat tool </w:t>
      </w:r>
      <w:r w:rsidRPr="006047CE">
        <w:rPr>
          <w:rFonts w:cs="Times New Roman"/>
          <w:szCs w:val="24"/>
        </w:rPr>
        <w:fldChar w:fldCharType="begin"/>
      </w:r>
      <w:r w:rsidR="009123B2">
        <w:rPr>
          <w:rFonts w:cs="Times New Roman"/>
          <w:szCs w:val="24"/>
        </w:rPr>
        <w:instrText xml:space="preserve"> ADDIN EN.CITE &lt;EndNote&gt;&lt;Cite&gt;&lt;Author&gt;Kent&lt;/Author&gt;&lt;Year&gt;2002&lt;/Year&gt;&lt;RecNum&gt;1308&lt;/RecNum&gt;&lt;record&gt;&lt;rec-number&gt;1308&lt;/rec-number&gt;&lt;foreign-keys&gt;&lt;key app="EN" db-id="df9tsvwpcdvavkefastxzdan09efr2a9p252"&gt;1308&lt;/key&gt;&lt;/foreign-keys&gt;&lt;ref-type name="Journal Article"&gt;17&lt;/ref-type&gt;&lt;contributors&gt;&lt;authors&gt;&lt;author&gt;Kent, W. J.&lt;/author&gt;&lt;/authors&gt;&lt;/contributors&gt;&lt;auth-address&gt;Department of Biology and Center for Molecular Biology of RNA, University of California-Santa Cruz, Santa Cruz, CA 95064, USA. kent@biology.ucsc.edu&lt;/auth-address&gt;&lt;titles&gt;&lt;title&gt;BLAT--the BLAST-like alignment tool&lt;/title&gt;&lt;secondary-title&gt;Genome Res&lt;/secondary-title&gt;&lt;/titles&gt;&lt;periodical&gt;&lt;full-title&gt;Genome Res&lt;/full-title&gt;&lt;/periodical&gt;&lt;pages&gt;656-64&lt;/pages&gt;&lt;volume&gt;12&lt;/volume&gt;&lt;number&gt;4&lt;/number&gt;&lt;edition&gt;2002/04/05&lt;/edition&gt;&lt;keywords&gt;&lt;keyword&gt;Animals&lt;/keyword&gt;&lt;keyword&gt;Computational Biology/ methods/statistics &amp;amp; numerical data&lt;/keyword&gt;&lt;keyword&gt;DNA/genetics&lt;/keyword&gt;&lt;keyword&gt;Humans&lt;/keyword&gt;&lt;keyword&gt;Mice&lt;/keyword&gt;&lt;keyword&gt;Protein Biosynthesis&lt;/keyword&gt;&lt;keyword&gt;Proteins/chemistry&lt;/keyword&gt;&lt;keyword&gt;RNA, Messenger/genetics&lt;/keyword&gt;&lt;keyword&gt;Sequence Alignment/ methods/statistics &amp;amp; numerical data&lt;/keyword&gt;&lt;keyword&gt;Software&lt;/keyword&gt;&lt;/keywords&gt;&lt;dates&gt;&lt;year&gt;2002&lt;/year&gt;&lt;pub-dates&gt;&lt;date&gt;Apr&lt;/date&gt;&lt;/pub-dates&gt;&lt;/dates&gt;&lt;isbn&gt;1088-9051 (Print)&amp;#xD;1088-9051 (Linking)&lt;/isbn&gt;&lt;accession-num&gt;11932250&lt;/accession-num&gt;&lt;urls&gt;&lt;/urls&gt;&lt;electronic-resource-num&gt;10.1101/gr.229202&lt;/electronic-resource-num&gt;&lt;language&gt;eng&lt;/language&gt;&lt;/record&gt;&lt;/Cite&gt;&lt;/EndNote&gt;</w:instrText>
      </w:r>
      <w:r w:rsidRPr="006047CE">
        <w:rPr>
          <w:rFonts w:cs="Times New Roman"/>
          <w:szCs w:val="24"/>
        </w:rPr>
        <w:fldChar w:fldCharType="separate"/>
      </w:r>
      <w:r>
        <w:rPr>
          <w:rFonts w:cs="Times New Roman"/>
          <w:szCs w:val="24"/>
        </w:rPr>
        <w:t>(22)</w:t>
      </w:r>
      <w:r w:rsidRPr="006047CE">
        <w:rPr>
          <w:rFonts w:cs="Times New Roman"/>
          <w:szCs w:val="24"/>
        </w:rPr>
        <w:fldChar w:fldCharType="end"/>
      </w:r>
      <w:r w:rsidRPr="006047CE">
        <w:rPr>
          <w:rFonts w:cs="Times New Roman"/>
          <w:szCs w:val="24"/>
        </w:rPr>
        <w:t xml:space="preserve">, and that it actually overlapped any of the already annotated transcripts in the mouse or human genomes. For cases where we found overlapping genes that met both conditions (even if not completely matching the start and end gene coordinates), we performed an in-depth sequence analysis using the NCBI Blast tool </w:t>
      </w:r>
      <w:r w:rsidRPr="006047CE">
        <w:rPr>
          <w:rFonts w:cs="Times New Roman"/>
          <w:szCs w:val="24"/>
        </w:rPr>
        <w:fldChar w:fldCharType="begin"/>
      </w:r>
      <w:r w:rsidR="009123B2">
        <w:rPr>
          <w:rFonts w:cs="Times New Roman"/>
          <w:szCs w:val="24"/>
        </w:rPr>
        <w:instrText xml:space="preserve"> ADDIN EN.CITE &lt;EndNote&gt;&lt;Cite&gt;&lt;Author&gt;Altschul&lt;/Author&gt;&lt;Year&gt;1990&lt;/Year&gt;&lt;RecNum&gt;1309&lt;/RecNum&gt;&lt;record&gt;&lt;rec-number&gt;1309&lt;/rec-number&gt;&lt;foreign-keys&gt;&lt;key app="EN" db-id="df9tsvwpcdvavkefastxzdan09efr2a9p252"&gt;1309&lt;/key&gt;&lt;/foreign-keys&gt;&lt;ref-type name="Journal Article"&gt;17&lt;/ref-type&gt;&lt;contributors&gt;&lt;authors&gt;&lt;author&gt;Altschul, S. F.&lt;/author&gt;&lt;author&gt;Gish, W.&lt;/author&gt;&lt;author&gt;Miller, W.&lt;/author&gt;&lt;author&gt;Myers, E. W.&lt;/author&gt;&lt;author&gt;Lipman, D. J.&lt;/author&gt;&lt;/authors&gt;&lt;/contributors&gt;&lt;auth-address&gt;National Center for Biotechnology Information, National Library of Medicine, National Institutes of Health, Bethesda, MD 20894.&lt;/auth-address&gt;&lt;titles&gt;&lt;title&gt;Basic local alignment search tool&lt;/title&gt;&lt;secondary-title&gt;J Mol Biol&lt;/secondary-title&gt;&lt;/titles&gt;&lt;periodical&gt;&lt;full-title&gt;J Mol Biol&lt;/full-title&gt;&lt;/periodical&gt;&lt;pages&gt;403-10&lt;/pages&gt;&lt;volume&gt;215&lt;/volume&gt;&lt;number&gt;3&lt;/number&gt;&lt;edition&gt;1990/10/05&lt;/edition&gt;&lt;keywords&gt;&lt;keyword&gt;Algorithms&lt;/keyword&gt;&lt;keyword&gt;Amino Acid Sequence&lt;/keyword&gt;&lt;keyword&gt;Base Sequence&lt;/keyword&gt;&lt;keyword&gt;Databases, Factual&lt;/keyword&gt;&lt;keyword&gt;Mutation&lt;/keyword&gt;&lt;keyword&gt;Sensitivity and Specificity&lt;/keyword&gt;&lt;keyword&gt;Sequence Homology, Nucleic Acid&lt;/keyword&gt;&lt;keyword&gt;Software&lt;/keyword&gt;&lt;/keywords&gt;&lt;dates&gt;&lt;year&gt;1990&lt;/year&gt;&lt;pub-dates&gt;&lt;date&gt;Oct 5&lt;/date&gt;&lt;/pub-dates&gt;&lt;/dates&gt;&lt;isbn&gt;0022-2836 (Print)&amp;#xD;0022-2836 (Linking)&lt;/isbn&gt;&lt;accession-num&gt;2231712&lt;/accession-num&gt;&lt;urls&gt;&lt;/urls&gt;&lt;electronic-resource-num&gt;10.1016/S0022-2836(05)80360-2&lt;/electronic-resource-num&gt;&lt;language&gt;eng&lt;/language&gt;&lt;/record&gt;&lt;/Cite&gt;&lt;/EndNote&gt;</w:instrText>
      </w:r>
      <w:r w:rsidRPr="006047CE">
        <w:rPr>
          <w:rFonts w:cs="Times New Roman"/>
          <w:szCs w:val="24"/>
        </w:rPr>
        <w:fldChar w:fldCharType="separate"/>
      </w:r>
      <w:r>
        <w:rPr>
          <w:rFonts w:cs="Times New Roman"/>
          <w:szCs w:val="24"/>
        </w:rPr>
        <w:t>(23)</w:t>
      </w:r>
      <w:r w:rsidRPr="006047CE">
        <w:rPr>
          <w:rFonts w:cs="Times New Roman"/>
          <w:szCs w:val="24"/>
        </w:rPr>
        <w:fldChar w:fldCharType="end"/>
      </w:r>
      <w:r w:rsidRPr="006047CE">
        <w:rPr>
          <w:rFonts w:cs="Times New Roman"/>
          <w:szCs w:val="24"/>
        </w:rPr>
        <w:t>. We evaluated in this way if mapping of exon sequences matched between the rat, mouse and human genomes (</w:t>
      </w:r>
      <w:r w:rsidR="00836091">
        <w:rPr>
          <w:rFonts w:cs="Times New Roman"/>
          <w:b/>
          <w:szCs w:val="24"/>
        </w:rPr>
        <w:t xml:space="preserve">Supplementary Table </w:t>
      </w:r>
      <w:r w:rsidRPr="006047CE">
        <w:rPr>
          <w:rFonts w:cs="Times New Roman"/>
          <w:b/>
          <w:szCs w:val="24"/>
        </w:rPr>
        <w:t>8</w:t>
      </w:r>
      <w:r w:rsidRPr="006047CE">
        <w:rPr>
          <w:rFonts w:cs="Times New Roman"/>
          <w:szCs w:val="24"/>
        </w:rPr>
        <w:t xml:space="preserve">). Complementarily, we evaluated the Coding Potential of each non-annotated transcript using CPC2 </w:t>
      </w:r>
      <w:r w:rsidRPr="006047CE">
        <w:rPr>
          <w:rFonts w:cs="Times New Roman"/>
          <w:szCs w:val="24"/>
          <w:lang w:val="es-ES"/>
        </w:rPr>
        <w:fldChar w:fldCharType="begin"/>
      </w:r>
      <w:r w:rsidRPr="006047CE">
        <w:rPr>
          <w:rFonts w:cs="Times New Roman"/>
          <w:szCs w:val="24"/>
        </w:rPr>
        <w:instrText>ADDIN EN.CITE &lt;EndNote&gt;&lt;Cite&gt;&lt;Author&gt;Kang&lt;/Author&gt;&lt;Year&gt;2017&lt;/Year&gt;&lt;RecNum&gt;1245&lt;/RecNum&gt;&lt;record&gt;&lt;rec-number&gt;1245&lt;/rec-number&gt;&lt;foreign-keys&gt;&lt;key app="EN" db-id="df9tsvwpcdvavkefastxzdan09efr2a9p252"&gt;1245&lt;/key&gt;&lt;/foreign-keys&gt;&lt;ref-type name="Journal Article"&gt;17&lt;/ref-type&gt;&lt;contributors&gt;&lt;authors&gt;&lt;author&gt;Kang, Y. J.&lt;/author&gt;&lt;author&gt;Yang, D. C.&lt;/author&gt;&lt;author&gt;Kong, L.&lt;/author&gt;&lt;author&gt;Hou, M.&lt;/author&gt;&lt;author&gt;Meng, Y. Q.&lt;/author&gt;&lt;author&gt;Wei, L.&lt;/author&gt;&lt;author&gt;Gao, G.&lt;/author&gt;&lt;/authors&gt;&lt;/contributors&gt;&lt;auth-address&gt;State Key Laboratory of Protein and Plant Gene Research, School of Life Sciences, Center for Bioinformatics, Peking University, Beijing 100871, People&amp;apos;s Republic of China.&lt;/auth-address&gt;&lt;titles&gt;&lt;title&gt;CPC2: a fast and accurate coding potential calculator based on sequence intrinsic features&lt;/title&gt;&lt;secondary-title&gt;Nucleic Acids Res&lt;/secondary-title&gt;&lt;/titles&gt;&lt;periodical&gt;&lt;full-title&gt;Nucleic Acids Res&lt;/full-title&gt;&lt;/periodical&gt;&lt;pages&gt;W12-W16&lt;/pages&gt;&lt;volume&gt;45&lt;/volume&gt;&lt;number&gt;W1&lt;/number&gt;&lt;edition&gt;2017/05/19&lt;/edition&gt;&lt;keywords&gt;&lt;keyword&gt;Algorithms&lt;/keyword&gt;&lt;keyword&gt;Animals&lt;/keyword&gt;&lt;keyword&gt;Gene Expression Profiling&lt;/keyword&gt;&lt;keyword&gt;High-Throughput Nucleotide Sequencing/ methods&lt;/keyword&gt;&lt;keyword&gt;Humans&lt;/keyword&gt;&lt;keyword&gt;Internet&lt;/keyword&gt;&lt;keyword&gt;Mice&lt;/keyword&gt;&lt;keyword&gt;RNA, Long Noncoding/chemistry&lt;/keyword&gt;&lt;keyword&gt;RNA, Messenger/chemistry&lt;/keyword&gt;&lt;keyword&gt;RNA, Small Untranslated/chemistry&lt;/keyword&gt;&lt;keyword&gt;Sequence Analysis, RNA/ methods&lt;/keyword&gt;&lt;keyword&gt;Software&lt;/keyword&gt;&lt;/keywords&gt;&lt;dates&gt;&lt;year&gt;2017&lt;/year&gt;&lt;pub-dates&gt;&lt;date&gt;Jul 3&lt;/date&gt;&lt;/pub-dates&gt;&lt;/dates&gt;&lt;isbn&gt;1362-4962 (Electronic)&amp;#xD;0305-1048 (Print)&amp;#xD;0305-1048 (Linking)&lt;/isbn&gt;&lt;accession-num&gt;28521017&lt;/accession-num&gt;&lt;urls&gt;&lt;/urls&gt;&lt;electronic-resource-num&gt;3831091 [pii]&amp;#xD;gkx428 [pii]&amp;#xD;10.1093/nar/gkx428 [doi]&lt;/electronic-resource-num&gt;&lt;language&gt;eng&lt;/language&gt;&lt;/record&gt;&lt;/Cite&gt;&lt;/EndNote&gt;</w:instrText>
      </w:r>
      <w:r w:rsidRPr="006047CE">
        <w:rPr>
          <w:rFonts w:cs="Times New Roman"/>
          <w:szCs w:val="24"/>
        </w:rPr>
        <w:fldChar w:fldCharType="separate"/>
      </w:r>
      <w:r w:rsidRPr="006047CE">
        <w:rPr>
          <w:rFonts w:cs="Times New Roman"/>
          <w:szCs w:val="24"/>
        </w:rPr>
        <w:t>(24)</w:t>
      </w:r>
      <w:r w:rsidRPr="006047CE">
        <w:rPr>
          <w:rFonts w:cs="Times New Roman"/>
          <w:szCs w:val="24"/>
        </w:rPr>
        <w:fldChar w:fldCharType="end"/>
      </w:r>
      <w:r w:rsidRPr="006047CE">
        <w:rPr>
          <w:rFonts w:cs="Times New Roman"/>
          <w:szCs w:val="24"/>
        </w:rPr>
        <w:t xml:space="preserve">. Coding probability was calculated using Fickett score, Isoelectric point and ORG integrity as previously described </w:t>
      </w:r>
      <w:r w:rsidRPr="006047CE">
        <w:rPr>
          <w:rFonts w:cs="Times New Roman"/>
          <w:szCs w:val="24"/>
        </w:rPr>
        <w:fldChar w:fldCharType="begin"/>
      </w:r>
      <w:r w:rsidR="009123B2">
        <w:rPr>
          <w:rFonts w:cs="Times New Roman"/>
          <w:szCs w:val="24"/>
        </w:rPr>
        <w:instrText xml:space="preserve"> ADDIN EN.CITE &lt;EndNote&gt;&lt;Cite&gt;&lt;Author&gt;Kang&lt;/Author&gt;&lt;Year&gt;2017&lt;/Year&gt;&lt;RecNum&gt;1245&lt;/RecNum&gt;&lt;record&gt;&lt;rec-number&gt;1245&lt;/rec-number&gt;&lt;foreign-keys&gt;&lt;key app="EN" db-id="df9tsvwpcdvavkefastxzdan09efr2a9p252"&gt;1245&lt;/key&gt;&lt;/foreign-keys&gt;&lt;ref-type name="Journal Article"&gt;17&lt;/ref-type&gt;&lt;contributors&gt;&lt;authors&gt;&lt;author&gt;Kang, Y. J.&lt;/author&gt;&lt;author&gt;Yang, D. C.&lt;/author&gt;&lt;author&gt;Kong, L.&lt;/author&gt;&lt;author&gt;Hou, M.&lt;/author&gt;&lt;author&gt;Meng, Y. Q.&lt;/author&gt;&lt;author&gt;Wei, L.&lt;/author&gt;&lt;author&gt;Gao, G.&lt;/author&gt;&lt;/authors&gt;&lt;/contributors&gt;&lt;auth-address&gt;State Key Laboratory of Protein and Plant Gene Research, School of Life Sciences, Center for Bioinformatics, Peking University, Beijing 100871, People&amp;apos;s Republic of China.&lt;/auth-address&gt;&lt;titles&gt;&lt;title&gt;CPC2: a fast and accurate coding potential calculator based on sequence intrinsic features&lt;/title&gt;&lt;secondary-title&gt;Nucleic Acids Res&lt;/secondary-title&gt;&lt;/titles&gt;&lt;periodical&gt;&lt;full-title&gt;Nucleic Acids Res&lt;/full-title&gt;&lt;/periodical&gt;&lt;pages&gt;W12-W16&lt;/pages&gt;&lt;volume&gt;45&lt;/volume&gt;&lt;number&gt;W1&lt;/number&gt;&lt;edition&gt;2017/05/19&lt;/edition&gt;&lt;keywords&gt;&lt;keyword&gt;Algorithms&lt;/keyword&gt;&lt;keyword&gt;Animals&lt;/keyword&gt;&lt;keyword&gt;Gene Expression Profiling&lt;/keyword&gt;&lt;keyword&gt;High-Throughput Nucleotide Sequencing/ methods&lt;/keyword&gt;&lt;keyword&gt;Humans&lt;/keyword&gt;&lt;keyword&gt;Internet&lt;/keyword&gt;&lt;keyword&gt;Mice&lt;/keyword&gt;&lt;keyword&gt;RNA, Long Noncoding/chemistry&lt;/keyword&gt;&lt;keyword&gt;RNA, Messenger/chemistry&lt;/keyword&gt;&lt;keyword&gt;RNA, Small Untranslated/chemistry&lt;/keyword&gt;&lt;keyword&gt;Sequence Analysis, RNA/ methods&lt;/keyword&gt;&lt;keyword&gt;Software&lt;/keyword&gt;&lt;/keywords&gt;&lt;dates&gt;&lt;year&gt;2017&lt;/year&gt;&lt;pub-dates&gt;&lt;date&gt;Jul 3&lt;/date&gt;&lt;/pub-dates&gt;&lt;/dates&gt;&lt;isbn&gt;1362-4962 (Electronic)&amp;#xD;0305-1048 (Print)&amp;#xD;0305-1048 (Linking)&lt;/isbn&gt;&lt;accession-num&gt;28521017&lt;/accession-num&gt;&lt;urls&gt;&lt;/urls&gt;&lt;electronic-resource-num&gt;10.1093/nar/gkx428&lt;/electronic-resource-num&gt;&lt;language&gt;eng&lt;/language&gt;&lt;/record&gt;&lt;/Cite&gt;&lt;/EndNote&gt;</w:instrText>
      </w:r>
      <w:r w:rsidRPr="006047CE">
        <w:rPr>
          <w:rFonts w:cs="Times New Roman"/>
          <w:szCs w:val="24"/>
        </w:rPr>
        <w:fldChar w:fldCharType="separate"/>
      </w:r>
      <w:r>
        <w:rPr>
          <w:rFonts w:cs="Times New Roman"/>
          <w:szCs w:val="24"/>
        </w:rPr>
        <w:t>(24)</w:t>
      </w:r>
      <w:r w:rsidRPr="006047CE">
        <w:rPr>
          <w:rFonts w:cs="Times New Roman"/>
          <w:szCs w:val="24"/>
        </w:rPr>
        <w:fldChar w:fldCharType="end"/>
      </w:r>
      <w:r w:rsidRPr="006047CE">
        <w:rPr>
          <w:rFonts w:cs="Times New Roman"/>
          <w:szCs w:val="24"/>
        </w:rPr>
        <w:t>.</w:t>
      </w:r>
    </w:p>
    <w:p w14:paraId="35803047" w14:textId="77777777" w:rsidR="009123B2" w:rsidRDefault="009123B2" w:rsidP="009123B2">
      <w:pPr>
        <w:jc w:val="both"/>
        <w:rPr>
          <w:rFonts w:cs="Times New Roman"/>
          <w:szCs w:val="24"/>
        </w:rPr>
      </w:pPr>
    </w:p>
    <w:p w14:paraId="2E29D1BE" w14:textId="77777777" w:rsidR="009123B2" w:rsidRDefault="009123B2">
      <w:pPr>
        <w:spacing w:before="0" w:after="200" w:line="276" w:lineRule="auto"/>
        <w:rPr>
          <w:rFonts w:cs="Times New Roman"/>
          <w:b/>
          <w:szCs w:val="24"/>
        </w:rPr>
      </w:pPr>
      <w:r>
        <w:rPr>
          <w:rFonts w:cs="Times New Roman"/>
          <w:b/>
          <w:szCs w:val="24"/>
        </w:rPr>
        <w:br w:type="page"/>
      </w:r>
    </w:p>
    <w:p w14:paraId="37A2C27E" w14:textId="05BFE7BC" w:rsidR="009123B2" w:rsidRPr="00A52728" w:rsidRDefault="009123B2" w:rsidP="009123B2">
      <w:pPr>
        <w:jc w:val="both"/>
        <w:rPr>
          <w:rFonts w:cs="Times New Roman"/>
          <w:b/>
          <w:szCs w:val="24"/>
        </w:rPr>
      </w:pPr>
      <w:r>
        <w:rPr>
          <w:rFonts w:cs="Times New Roman"/>
          <w:b/>
          <w:szCs w:val="24"/>
        </w:rPr>
        <w:lastRenderedPageBreak/>
        <w:t>Supplementary F</w:t>
      </w:r>
      <w:r w:rsidRPr="00A52728">
        <w:rPr>
          <w:rFonts w:cs="Times New Roman"/>
          <w:b/>
          <w:szCs w:val="24"/>
        </w:rPr>
        <w:t>igure legends</w:t>
      </w:r>
    </w:p>
    <w:p w14:paraId="7A0C1CBC" w14:textId="12DABF00" w:rsidR="009123B2" w:rsidRPr="00A52728" w:rsidRDefault="009123B2" w:rsidP="009123B2">
      <w:pPr>
        <w:spacing w:after="0"/>
        <w:jc w:val="both"/>
        <w:rPr>
          <w:rFonts w:cs="Times New Roman"/>
          <w:szCs w:val="24"/>
        </w:rPr>
      </w:pPr>
      <w:r>
        <w:rPr>
          <w:rFonts w:cs="Times New Roman"/>
          <w:b/>
          <w:szCs w:val="24"/>
        </w:rPr>
        <w:t xml:space="preserve">Supplementary Figure </w:t>
      </w:r>
      <w:r w:rsidRPr="00A52728">
        <w:rPr>
          <w:rFonts w:cs="Times New Roman"/>
          <w:b/>
          <w:szCs w:val="24"/>
        </w:rPr>
        <w:t>1. Global analysis of the gene expression profiles across a panel of rat tissues.</w:t>
      </w:r>
      <w:r w:rsidRPr="00A52728">
        <w:rPr>
          <w:rFonts w:cs="Times New Roman"/>
          <w:szCs w:val="24"/>
        </w:rPr>
        <w:t xml:space="preserve"> (A) PCA of the RNA-seq data clearly separates brain, liver and pancreatic islet replicate samples. The barplot below depicts the percent of variance explained by each of the principal components (PC). (B)</w:t>
      </w:r>
      <w:r w:rsidRPr="00A52728">
        <w:rPr>
          <w:rFonts w:cs="Times New Roman"/>
          <w:b/>
          <w:szCs w:val="24"/>
        </w:rPr>
        <w:t xml:space="preserve"> </w:t>
      </w:r>
      <w:r w:rsidRPr="00A52728">
        <w:rPr>
          <w:rFonts w:cs="Times New Roman"/>
          <w:szCs w:val="24"/>
        </w:rPr>
        <w:t xml:space="preserve">Heatmap depicting 17,934 genes expressed &gt;1 TPM in all replicates of same tissue/condition. Column-hierarchical clustering groups replicates by tissue of origin, as expected, but reveals that pancreatic islet samples were first clustered by replicate, rather than by control and INGAP-PP treatment. An unsupervised hierarchical clustering grouped each INGAP-PP treated sample closer to its corresponding control than to other pentadecapeptide-treated samples. Our replicate islet samples were next clustered together, and then with the islet samples obtained from another study </w:t>
      </w:r>
      <w:r w:rsidRPr="00A52728">
        <w:rPr>
          <w:rFonts w:cs="Times New Roman"/>
          <w:szCs w:val="24"/>
        </w:rPr>
        <w:fldChar w:fldCharType="begin"/>
      </w:r>
      <w:r>
        <w:rPr>
          <w:rFonts w:cs="Times New Roman"/>
          <w:szCs w:val="24"/>
        </w:rPr>
        <w:instrText xml:space="preserve"> ADDIN EN.CITE &lt;EndNote&gt;&lt;Cite&gt;&lt;Author&gt;Vogel&lt;/Author&gt;&lt;Year&gt;2020&lt;/Year&gt;&lt;RecNum&gt;1189&lt;/RecNum&gt;&lt;record&gt;&lt;rec-number&gt;1189&lt;/rec-number&gt;&lt;foreign-keys&gt;&lt;key app="EN" db-id="df9tsvwpcdvavkefastxzdan09efr2a9p252"&gt;1189&lt;/key&gt;&lt;/foreign-keys&gt;&lt;ref-type name="Journal Article"&gt;17&lt;/ref-type&gt;&lt;contributors&gt;&lt;authors&gt;&lt;author&gt;Vogel, Jennifer&lt;/author&gt;&lt;author&gt;Yin, Jianning&lt;/author&gt;&lt;author&gt;Su, Liansheng&lt;/author&gt;&lt;author&gt;Wang, Sharon X.&lt;/author&gt;&lt;author&gt;Zessis, Richard&lt;/author&gt;&lt;author&gt;Fowler, Sena&lt;/author&gt;&lt;author&gt;Chiu, Chun-Hao&lt;/author&gt;&lt;author&gt;Wilson, Aaron C.&lt;/author&gt;&lt;author&gt;Chen, Amy&lt;/author&gt;&lt;author&gt;Zecri, Frederic&lt;/author&gt;&lt;author&gt;Turner, Gordon&lt;/author&gt;&lt;author&gt;Smith, Thomas M.&lt;/author&gt;&lt;author&gt;DeChristopher, Brian&lt;/author&gt;&lt;author&gt;Xing, Heming&lt;/author&gt;&lt;author&gt;Rothman, Deborah M.&lt;/author&gt;&lt;author&gt;Cai, Xinming&lt;/author&gt;&lt;author&gt;Berdichevsky, Alina&lt;/author&gt;&lt;/authors&gt;&lt;/contributors&gt;&lt;titles&gt;&lt;title&gt;&lt;style face="normal" font="default" size="100%"&gt;A Phenotypic Screen Identifies Calcium Overload as a Key Mechanism of &lt;/style&gt;&lt;style face="normal" font="default" charset="161" size="100%"&gt;β&lt;/style&gt;&lt;style face="normal" font="default" size="100%"&gt;-Cell Glucolipotoxicity&lt;/style&gt;&lt;/title&gt;&lt;secondary-title&gt;Diabetes&lt;/secondary-title&gt;&lt;/titles&gt;&lt;periodical&gt;&lt;full-title&gt;Diabetes&lt;/full-title&gt;&lt;/periodical&gt;&lt;pages&gt;1032&lt;/pages&gt;&lt;volume&gt;69&lt;/volume&gt;&lt;number&gt;5&lt;/number&gt;&lt;dates&gt;&lt;year&gt;2020&lt;/year&gt;&lt;/dates&gt;&lt;urls&gt;&lt;related-urls&gt;&lt;url&gt;http://diabetes.diabetesjournals.org/content/69/5/1032.abstract&lt;/url&gt;&lt;/related-urls&gt;&lt;/urls&gt;&lt;electronic-resource-num&gt;10.2337/db19-0813&lt;/electronic-resource-num&gt;&lt;/record&gt;&lt;/Cite&gt;&lt;/EndNote&gt;</w:instrText>
      </w:r>
      <w:r w:rsidRPr="00A52728">
        <w:rPr>
          <w:rFonts w:cs="Times New Roman"/>
          <w:szCs w:val="24"/>
        </w:rPr>
        <w:fldChar w:fldCharType="separate"/>
      </w:r>
      <w:r>
        <w:rPr>
          <w:rFonts w:cs="Times New Roman"/>
          <w:szCs w:val="24"/>
        </w:rPr>
        <w:t>(4)</w:t>
      </w:r>
      <w:r w:rsidRPr="00A52728">
        <w:rPr>
          <w:rFonts w:cs="Times New Roman"/>
          <w:szCs w:val="24"/>
        </w:rPr>
        <w:fldChar w:fldCharType="end"/>
      </w:r>
      <w:r w:rsidRPr="00A52728">
        <w:rPr>
          <w:rFonts w:cs="Times New Roman"/>
          <w:szCs w:val="24"/>
        </w:rPr>
        <w:t xml:space="preserve">. Seven groups of genes (clusters 1-7) were identified based on tissue-specific expression patterns. “Cluster 2” comprised genes well-known as pancreatic islet-specific regulators, including </w:t>
      </w:r>
      <w:r w:rsidRPr="00A52728">
        <w:rPr>
          <w:rFonts w:cs="Times New Roman"/>
          <w:i/>
          <w:szCs w:val="24"/>
        </w:rPr>
        <w:t>Mafa</w:t>
      </w:r>
      <w:r w:rsidRPr="00A52728">
        <w:rPr>
          <w:rFonts w:cs="Times New Roman"/>
          <w:szCs w:val="24"/>
        </w:rPr>
        <w:t xml:space="preserve">, </w:t>
      </w:r>
      <w:r w:rsidRPr="00A52728">
        <w:rPr>
          <w:rFonts w:cs="Times New Roman"/>
          <w:i/>
          <w:szCs w:val="24"/>
        </w:rPr>
        <w:t>Pdx1</w:t>
      </w:r>
      <w:r w:rsidRPr="00A52728">
        <w:rPr>
          <w:rFonts w:cs="Times New Roman"/>
          <w:szCs w:val="24"/>
        </w:rPr>
        <w:t xml:space="preserve"> and </w:t>
      </w:r>
      <w:r w:rsidRPr="00A52728">
        <w:rPr>
          <w:rFonts w:cs="Times New Roman"/>
          <w:i/>
          <w:szCs w:val="24"/>
        </w:rPr>
        <w:t>Nkx6-1</w:t>
      </w:r>
      <w:r w:rsidRPr="00A52728">
        <w:rPr>
          <w:rFonts w:cs="Times New Roman"/>
          <w:szCs w:val="24"/>
        </w:rPr>
        <w:t>. “Cluster 1”, preferentially enriched in our pancreatic islet samples (both treated and control), included hypoxia (</w:t>
      </w:r>
      <w:r w:rsidRPr="00A52728">
        <w:rPr>
          <w:rFonts w:cs="Times New Roman"/>
          <w:i/>
          <w:szCs w:val="24"/>
        </w:rPr>
        <w:t>Hif1a</w:t>
      </w:r>
      <w:r w:rsidRPr="00A52728">
        <w:rPr>
          <w:rFonts w:cs="Times New Roman"/>
          <w:szCs w:val="24"/>
        </w:rPr>
        <w:t>) and immune response genes (</w:t>
      </w:r>
      <w:r w:rsidRPr="00A52728">
        <w:rPr>
          <w:rFonts w:cs="Times New Roman"/>
          <w:i/>
          <w:szCs w:val="24"/>
        </w:rPr>
        <w:t>Stat5a</w:t>
      </w:r>
      <w:r w:rsidRPr="00A52728">
        <w:rPr>
          <w:rFonts w:cs="Times New Roman"/>
          <w:szCs w:val="24"/>
        </w:rPr>
        <w:t xml:space="preserve">, </w:t>
      </w:r>
      <w:r w:rsidRPr="00A52728">
        <w:rPr>
          <w:rFonts w:cs="Times New Roman"/>
          <w:i/>
          <w:szCs w:val="24"/>
        </w:rPr>
        <w:t>Stat6</w:t>
      </w:r>
      <w:r w:rsidRPr="00A52728">
        <w:rPr>
          <w:rFonts w:cs="Times New Roman"/>
          <w:szCs w:val="24"/>
        </w:rPr>
        <w:t xml:space="preserve">) and could be ascribed to the extended culture period of our samples (4 days) in comparison with those obtained from Vogel et al. (48h) </w:t>
      </w:r>
      <w:r w:rsidRPr="00A52728">
        <w:rPr>
          <w:rFonts w:cs="Times New Roman"/>
          <w:szCs w:val="24"/>
        </w:rPr>
        <w:fldChar w:fldCharType="begin"/>
      </w:r>
      <w:r>
        <w:rPr>
          <w:rFonts w:cs="Times New Roman"/>
          <w:szCs w:val="24"/>
        </w:rPr>
        <w:instrText xml:space="preserve"> ADDIN EN.CITE &lt;EndNote&gt;&lt;Cite&gt;&lt;Author&gt;Vogel&lt;/Author&gt;&lt;Year&gt;2020&lt;/Year&gt;&lt;RecNum&gt;1189&lt;/RecNum&gt;&lt;record&gt;&lt;rec-number&gt;1189&lt;/rec-number&gt;&lt;foreign-keys&gt;&lt;key app="EN" db-id="df9tsvwpcdvavkefastxzdan09efr2a9p252"&gt;1189&lt;/key&gt;&lt;/foreign-keys&gt;&lt;ref-type name="Journal Article"&gt;17&lt;/ref-type&gt;&lt;contributors&gt;&lt;authors&gt;&lt;author&gt;Vogel, Jennifer&lt;/author&gt;&lt;author&gt;Yin, Jianning&lt;/author&gt;&lt;author&gt;Su, Liansheng&lt;/author&gt;&lt;author&gt;Wang, Sharon X.&lt;/author&gt;&lt;author&gt;Zessis, Richard&lt;/author&gt;&lt;author&gt;Fowler, Sena&lt;/author&gt;&lt;author&gt;Chiu, Chun-Hao&lt;/author&gt;&lt;author&gt;Wilson, Aaron C.&lt;/author&gt;&lt;author&gt;Chen, Amy&lt;/author&gt;&lt;author&gt;Zecri, Frederic&lt;/author&gt;&lt;author&gt;Turner, Gordon&lt;/author&gt;&lt;author&gt;Smith, Thomas M.&lt;/author&gt;&lt;author&gt;DeChristopher, Brian&lt;/author&gt;&lt;author&gt;Xing, Heming&lt;/author&gt;&lt;author&gt;Rothman, Deborah M.&lt;/author&gt;&lt;author&gt;Cai, Xinming&lt;/author&gt;&lt;author&gt;Berdichevsky, Alina&lt;/author&gt;&lt;/authors&gt;&lt;/contributors&gt;&lt;titles&gt;&lt;title&gt;&lt;style face="normal" font="default" size="100%"&gt;A Phenotypic Screen Identifies Calcium Overload as a Key Mechanism of &lt;/style&gt;&lt;style face="normal" font="default" charset="161" size="100%"&gt;β&lt;/style&gt;&lt;style face="normal" font="default" size="100%"&gt;-Cell Glucolipotoxicity&lt;/style&gt;&lt;/title&gt;&lt;secondary-title&gt;Diabetes&lt;/secondary-title&gt;&lt;/titles&gt;&lt;periodical&gt;&lt;full-title&gt;Diabetes&lt;/full-title&gt;&lt;/periodical&gt;&lt;pages&gt;1032&lt;/pages&gt;&lt;volume&gt;69&lt;/volume&gt;&lt;number&gt;5&lt;/number&gt;&lt;dates&gt;&lt;year&gt;2020&lt;/year&gt;&lt;/dates&gt;&lt;urls&gt;&lt;related-urls&gt;&lt;url&gt;http://diabetes.diabetesjournals.org/content/69/5/1032.abstract&lt;/url&gt;&lt;/related-urls&gt;&lt;/urls&gt;&lt;electronic-resource-num&gt;10.2337/db19-0813&lt;/electronic-resource-num&gt;&lt;/record&gt;&lt;/Cite&gt;&lt;/EndNote&gt;</w:instrText>
      </w:r>
      <w:r w:rsidRPr="00A52728">
        <w:rPr>
          <w:rFonts w:cs="Times New Roman"/>
          <w:szCs w:val="24"/>
        </w:rPr>
        <w:fldChar w:fldCharType="separate"/>
      </w:r>
      <w:r>
        <w:rPr>
          <w:rFonts w:cs="Times New Roman"/>
          <w:szCs w:val="24"/>
        </w:rPr>
        <w:t>(4)</w:t>
      </w:r>
      <w:r w:rsidRPr="00A52728">
        <w:rPr>
          <w:rFonts w:cs="Times New Roman"/>
          <w:szCs w:val="24"/>
        </w:rPr>
        <w:fldChar w:fldCharType="end"/>
      </w:r>
      <w:r w:rsidRPr="00A52728">
        <w:rPr>
          <w:rFonts w:cs="Times New Roman"/>
          <w:szCs w:val="24"/>
        </w:rPr>
        <w:t xml:space="preserve">, as supported by previous studies </w:t>
      </w:r>
      <w:r w:rsidRPr="00A52728">
        <w:rPr>
          <w:rFonts w:cs="Times New Roman"/>
          <w:szCs w:val="24"/>
        </w:rPr>
        <w:fldChar w:fldCharType="begin">
          <w:fldData xml:space="preserve">PEVuZE5vdGU+PENpdGU+PEF1dGhvcj5OZWdpPC9BdXRob3I+PFllYXI+MjAxMjwvWWVhcj48UmVj
TnVtPjExOTQ8L1JlY051bT48cmVjb3JkPjxyZWMtbnVtYmVyPjExOTQ8L3JlYy1udW1iZXI+PGZv
cmVpZ24ta2V5cz48a2V5IGFwcD0iRU4iIGRiLWlkPSJkZjl0c3Z3cGNkdmF2a2VmYXN0eHpkYW4w
OWVmcjJhOXAyNTIiPjExOTQ8L2tleT48L2ZvcmVpZ24ta2V5cz48cmVmLXR5cGUgbmFtZT0iSm91
cm5hbCBBcnRpY2xlIj4xNzwvcmVmLXR5cGU+PGNvbnRyaWJ1dG9ycz48YXV0aG9ycz48YXV0aG9y
Pk5lZ2ksIFMuPC9hdXRob3I+PGF1dGhvcj5KZXRoYSwgQS48L2F1dGhvcj48YXV0aG9yPkFpa2lu
LCBSLjwvYXV0aG9yPjxhdXRob3I+SGFzaWxvLCBDLiA8L2F1dGhvcj48YXV0aG9yPlNsYWRlaywg
Ui4gPC9hdXRob3I+PGF1dGhvcj5QYXJhc2tldmFzLCBTLjwvYXV0aG9yPjwvYXV0aG9ycz48L2Nv
bnRyaWJ1dG9ycz48YXV0aC1hZGRyZXNzPkh1bWFuIElzbGV0IFRyYW5zcGxhbnRhdGlvbiBMYWJv
cmF0b3J5LCBNY0dpbGwgVW5pdmVyc2l0eSBIZWFsdGggQ2VudHJlLCBNb250cmVhbCwgUXVlYmVj
LCBDYW5hZGEuIEZBVSAtIEpldGhhLCBBcmlmPC9hdXRoLWFkZHJlc3M+PHRpdGxlcz48dGl0bGU+
QW5hbHlzaXMgb2YgYmV0YS1jZWxsIGdlbmUgZXhwcmVzc2lvbiByZXZlYWxzIGluZmxhbW1hdG9y
eSBzaWduYWxpbmcgYW5kIGV2aWRlbmNlIG9mIGRlZGlmZmVyZW50aWF0aW9uIGZvbGxvd2luZyBo
dW1hbiBpc2xldCBpc29sYXRpb24gYW5kIGN1bHR1cmU8L3RpdGxlPjxzZWNvbmRhcnktdGl0bGU+
UExvUyBPTkUgPC9zZWNvbmRhcnktdGl0bGU+PC90aXRsZXM+PHBlcmlvZGljYWw+PGZ1bGwtdGl0
bGU+UExvUyBPbmU8L2Z1bGwtdGl0bGU+PC9wZXJpb2RpY2FsPjxwYWdlcz5lMzA0MTU8L3BhZ2Vz
Pjx2b2x1bWU+Nzwvdm9sdW1lPjxudW1iZXI+MTwvbnVtYmVyPjxkYXRlcz48eWVhcj4yMDEyPC95
ZWFyPjwvZGF0ZXM+PHVybHM+PC91cmxzPjxlbGVjdHJvbmljLXJlc291cmNlLW51bT4xMC4xMzcx
L2pvdXJuYWwucG9uZS4wMDMwNDE1PC9lbGVjdHJvbmljLXJlc291cmNlLW51bT48L3JlY29yZD48
L0NpdGU+PENpdGU+PEF1dGhvcj5IYWdhPC9BdXRob3I+PFllYXI+MjAyMTwvWWVhcj48UmVjTnVt
PjExOTU8L1JlY051bT48cmVjb3JkPjxyZWMtbnVtYmVyPjExOTU8L3JlYy1udW1iZXI+PGZvcmVp
Z24ta2V5cz48a2V5IGFwcD0iRU4iIGRiLWlkPSJkZjl0c3Z3cGNkdmF2a2VmYXN0eHpkYW4wOWVm
cjJhOXAyNTIiPjExOTU8L2tleT48L2ZvcmVpZ24ta2V5cz48cmVmLXR5cGUgbmFtZT0iSm91cm5h
bCBBcnRpY2xlIj4xNzwvcmVmLXR5cGU+PGNvbnRyaWJ1dG9ycz48YXV0aG9ycz48YXV0aG9yPkhh
Z2EsIEouPC9hdXRob3I+PGF1dGhvcj5TYXRvLCBOLjwvYXV0aG9yPjxhdXRob3I+QW5hemF3YSwg
VC48L2F1dGhvcj48YXV0aG9yPktpbXVyYSwgVC48L2F1dGhvcj48YXV0aG9yPktlbmpvLCBBLjwv
YXV0aG9yPjxhdXRob3I+R290b2gsIE0uPC9hdXRob3I+PGF1dGhvcj5NYXJ1YmFzaGksIFMuPC9h
dXRob3I+PC9hdXRob3JzPjwvY29udHJpYnV0b3JzPjxhdXRoLWFkZHJlc3M+RGVwYXJ0bWVudCBv
ZiBIZXBhdG8tQmlsaWFyeS1QYW5jcmVhdGljIGFuZCBUcmFuc3BsYW50IFN1cmdlcnksIEZ1a3Vz
aGltYSBNZWRpY2FsIFVuaXZlcnNpdHkuIEZBVSAtIFNhdG8sIE5hb3lhJiN4RDtEZXBhcnRtZW50
IG9mIEhlcGF0by1CaWxpYXJ5LVBhbmNyZWF0aWMgYW5kIFRyYW5zcGxhbnQgU3VyZ2VyeSwgRnVr
dXNoaW1hIE1lZGljYWwgVW5pdmVyc2l0eS4gRkFVIC0gQW5hemF3YSwgVGFrYXl1a2kmI3hEO0Rl
cGFydG1lbnQgb2YgU3VyZ2VyeSwgR3JhZHVhdGUgU2Nob29sIG9mIE1lZGljaW5lLCBLeW90byBV
bml2ZXJzaXR5LiBGQVUgLSBLaW11cmEsIFRha2FzaGkmI3hEO0RlcGFydG1lbnQgb2YgSGVwYXRv
LUJpbGlhcnktUGFuY3JlYXRpYyBhbmQgVHJhbnNwbGFudCBTdXJnZXJ5LCBGdWt1c2hpbWEgTWVk
aWNhbCBVbml2ZXJzaXR5LiBGQVUgLSBLZW5qbywgQWtpcmEmI3hEO0RlcGFydG1lbnQgb2YgSGVw
YXRvLUJpbGlhcnktUGFuY3JlYXRpYyBhbmQgVHJhbnNwbGFudCBTdXJnZXJ5LCBGdWt1c2hpbWEg
TWVkaWNhbCBVbml2ZXJzaXR5LiBGQVUgLSBHb3RvaCwgTWl0c3VrYXp1JiN4RDtEZXBhcnRtZW50
IG9mIEhlcGF0by1CaWxpYXJ5LVBhbmNyZWF0aWMgYW5kIFRyYW5zcGxhbnQgU3VyZ2VyeSwgRnVr
dXNoaW1hIE1lZGljYWwgVW5pdmVyc2l0eS4gRkFVIC0gTWFydWJhc2hpLCBTaGlnZXJ1JiN4RDtE
ZXBhcnRtZW50IG9mIEhlcGF0by1CaWxpYXJ5LVBhbmNyZWF0aWMgYW5kIFRyYW5zcGxhbnQgU3Vy
Z2VyeSwgRnVrdXNoaW1hIE1lZGljYWwgVW5pdmVyc2l0eS48L2F1dGgtYWRkcmVzcz48dGl0bGVz
Pjx0aXRsZT5Db21wcmVoZW5zaXZlIGFuYWx5c2lzIG9mIGdlbmUgZXhwcmVzc2lvbiBvZiBpc29s
YXRlZCBwYW5jcmVhdGljIGlzbGV0cyBkdXJpbmcgcHJldHJhbnNwbGFudCBjdWx0dXJlPC90aXRs
ZT48c2Vjb25kYXJ5LXRpdGxlPkZ1a3VzaGltYSBKIE1lZCBTY2kuIDwvc2Vjb25kYXJ5LXRpdGxl
PjwvdGl0bGVzPjxwZXJpb2RpY2FsPjxmdWxsLXRpdGxlPkZ1a3VzaGltYSBKIE1lZCBTY2kuPC9m
dWxsLXRpdGxlPjwvcGVyaW9kaWNhbD48cGFnZXM+MTctMjY8L3BhZ2VzPjx2b2x1bWU+Njc8L3Zv
bHVtZT48bnVtYmVyPjE8L251bWJlcj48ZGF0ZXM+PHllYXI+MjAyMTwveWVhcj48L2RhdGVzPjx1
cmxzPjwvdXJscz48ZWxlY3Ryb25pYy1yZXNvdXJjZS1udW0+MTAuNTM4Ny9mbXMuMjAyMC0yNTwv
ZWxlY3Ryb25pYy1yZXNvdXJjZS1udW0+PC9yZWNvcmQ+PC9DaXRlPjwvRW5kTm90ZT4A
</w:fldData>
        </w:fldChar>
      </w:r>
      <w:r>
        <w:rPr>
          <w:rFonts w:cs="Times New Roman"/>
          <w:szCs w:val="24"/>
        </w:rPr>
        <w:instrText xml:space="preserve"> ADDIN EN.CITE </w:instrText>
      </w:r>
      <w:r>
        <w:rPr>
          <w:rFonts w:cs="Times New Roman"/>
          <w:szCs w:val="24"/>
        </w:rPr>
        <w:fldChar w:fldCharType="begin">
          <w:fldData xml:space="preserve">PEVuZE5vdGU+PENpdGU+PEF1dGhvcj5OZWdpPC9BdXRob3I+PFllYXI+MjAxMjwvWWVhcj48UmVj
TnVtPjExOTQ8L1JlY051bT48cmVjb3JkPjxyZWMtbnVtYmVyPjExOTQ8L3JlYy1udW1iZXI+PGZv
cmVpZ24ta2V5cz48a2V5IGFwcD0iRU4iIGRiLWlkPSJkZjl0c3Z3cGNkdmF2a2VmYXN0eHpkYW4w
OWVmcjJhOXAyNTIiPjExOTQ8L2tleT48L2ZvcmVpZ24ta2V5cz48cmVmLXR5cGUgbmFtZT0iSm91
cm5hbCBBcnRpY2xlIj4xNzwvcmVmLXR5cGU+PGNvbnRyaWJ1dG9ycz48YXV0aG9ycz48YXV0aG9y
Pk5lZ2ksIFMuPC9hdXRob3I+PGF1dGhvcj5KZXRoYSwgQS48L2F1dGhvcj48YXV0aG9yPkFpa2lu
LCBSLjwvYXV0aG9yPjxhdXRob3I+SGFzaWxvLCBDLiA8L2F1dGhvcj48YXV0aG9yPlNsYWRlaywg
Ui4gPC9hdXRob3I+PGF1dGhvcj5QYXJhc2tldmFzLCBTLjwvYXV0aG9yPjwvYXV0aG9ycz48L2Nv
bnRyaWJ1dG9ycz48YXV0aC1hZGRyZXNzPkh1bWFuIElzbGV0IFRyYW5zcGxhbnRhdGlvbiBMYWJv
cmF0b3J5LCBNY0dpbGwgVW5pdmVyc2l0eSBIZWFsdGggQ2VudHJlLCBNb250cmVhbCwgUXVlYmVj
LCBDYW5hZGEuIEZBVSAtIEpldGhhLCBBcmlmPC9hdXRoLWFkZHJlc3M+PHRpdGxlcz48dGl0bGU+
QW5hbHlzaXMgb2YgYmV0YS1jZWxsIGdlbmUgZXhwcmVzc2lvbiByZXZlYWxzIGluZmxhbW1hdG9y
eSBzaWduYWxpbmcgYW5kIGV2aWRlbmNlIG9mIGRlZGlmZmVyZW50aWF0aW9uIGZvbGxvd2luZyBo
dW1hbiBpc2xldCBpc29sYXRpb24gYW5kIGN1bHR1cmU8L3RpdGxlPjxzZWNvbmRhcnktdGl0bGU+
UExvUyBPTkUgPC9zZWNvbmRhcnktdGl0bGU+PC90aXRsZXM+PHBlcmlvZGljYWw+PGZ1bGwtdGl0
bGU+UExvUyBPbmU8L2Z1bGwtdGl0bGU+PC9wZXJpb2RpY2FsPjxwYWdlcz5lMzA0MTU8L3BhZ2Vz
Pjx2b2x1bWU+Nzwvdm9sdW1lPjxudW1iZXI+MTwvbnVtYmVyPjxkYXRlcz48eWVhcj4yMDEyPC95
ZWFyPjwvZGF0ZXM+PHVybHM+PC91cmxzPjxlbGVjdHJvbmljLXJlc291cmNlLW51bT4xMC4xMzcx
L2pvdXJuYWwucG9uZS4wMDMwNDE1PC9lbGVjdHJvbmljLXJlc291cmNlLW51bT48L3JlY29yZD48
L0NpdGU+PENpdGU+PEF1dGhvcj5IYWdhPC9BdXRob3I+PFllYXI+MjAyMTwvWWVhcj48UmVjTnVt
PjExOTU8L1JlY051bT48cmVjb3JkPjxyZWMtbnVtYmVyPjExOTU8L3JlYy1udW1iZXI+PGZvcmVp
Z24ta2V5cz48a2V5IGFwcD0iRU4iIGRiLWlkPSJkZjl0c3Z3cGNkdmF2a2VmYXN0eHpkYW4wOWVm
cjJhOXAyNTIiPjExOTU8L2tleT48L2ZvcmVpZ24ta2V5cz48cmVmLXR5cGUgbmFtZT0iSm91cm5h
bCBBcnRpY2xlIj4xNzwvcmVmLXR5cGU+PGNvbnRyaWJ1dG9ycz48YXV0aG9ycz48YXV0aG9yPkhh
Z2EsIEouPC9hdXRob3I+PGF1dGhvcj5TYXRvLCBOLjwvYXV0aG9yPjxhdXRob3I+QW5hemF3YSwg
VC48L2F1dGhvcj48YXV0aG9yPktpbXVyYSwgVC48L2F1dGhvcj48YXV0aG9yPktlbmpvLCBBLjwv
YXV0aG9yPjxhdXRob3I+R290b2gsIE0uPC9hdXRob3I+PGF1dGhvcj5NYXJ1YmFzaGksIFMuPC9h
dXRob3I+PC9hdXRob3JzPjwvY29udHJpYnV0b3JzPjxhdXRoLWFkZHJlc3M+RGVwYXJ0bWVudCBv
ZiBIZXBhdG8tQmlsaWFyeS1QYW5jcmVhdGljIGFuZCBUcmFuc3BsYW50IFN1cmdlcnksIEZ1a3Vz
aGltYSBNZWRpY2FsIFVuaXZlcnNpdHkuIEZBVSAtIFNhdG8sIE5hb3lhJiN4RDtEZXBhcnRtZW50
IG9mIEhlcGF0by1CaWxpYXJ5LVBhbmNyZWF0aWMgYW5kIFRyYW5zcGxhbnQgU3VyZ2VyeSwgRnVr
dXNoaW1hIE1lZGljYWwgVW5pdmVyc2l0eS4gRkFVIC0gQW5hemF3YSwgVGFrYXl1a2kmI3hEO0Rl
cGFydG1lbnQgb2YgU3VyZ2VyeSwgR3JhZHVhdGUgU2Nob29sIG9mIE1lZGljaW5lLCBLeW90byBV
bml2ZXJzaXR5LiBGQVUgLSBLaW11cmEsIFRha2FzaGkmI3hEO0RlcGFydG1lbnQgb2YgSGVwYXRv
LUJpbGlhcnktUGFuY3JlYXRpYyBhbmQgVHJhbnNwbGFudCBTdXJnZXJ5LCBGdWt1c2hpbWEgTWVk
aWNhbCBVbml2ZXJzaXR5LiBGQVUgLSBLZW5qbywgQWtpcmEmI3hEO0RlcGFydG1lbnQgb2YgSGVw
YXRvLUJpbGlhcnktUGFuY3JlYXRpYyBhbmQgVHJhbnNwbGFudCBTdXJnZXJ5LCBGdWt1c2hpbWEg
TWVkaWNhbCBVbml2ZXJzaXR5LiBGQVUgLSBHb3RvaCwgTWl0c3VrYXp1JiN4RDtEZXBhcnRtZW50
IG9mIEhlcGF0by1CaWxpYXJ5LVBhbmNyZWF0aWMgYW5kIFRyYW5zcGxhbnQgU3VyZ2VyeSwgRnVr
dXNoaW1hIE1lZGljYWwgVW5pdmVyc2l0eS4gRkFVIC0gTWFydWJhc2hpLCBTaGlnZXJ1JiN4RDtE
ZXBhcnRtZW50IG9mIEhlcGF0by1CaWxpYXJ5LVBhbmNyZWF0aWMgYW5kIFRyYW5zcGxhbnQgU3Vy
Z2VyeSwgRnVrdXNoaW1hIE1lZGljYWwgVW5pdmVyc2l0eS48L2F1dGgtYWRkcmVzcz48dGl0bGVz
Pjx0aXRsZT5Db21wcmVoZW5zaXZlIGFuYWx5c2lzIG9mIGdlbmUgZXhwcmVzc2lvbiBvZiBpc29s
YXRlZCBwYW5jcmVhdGljIGlzbGV0cyBkdXJpbmcgcHJldHJhbnNwbGFudCBjdWx0dXJlPC90aXRs
ZT48c2Vjb25kYXJ5LXRpdGxlPkZ1a3VzaGltYSBKIE1lZCBTY2kuIDwvc2Vjb25kYXJ5LXRpdGxl
PjwvdGl0bGVzPjxwZXJpb2RpY2FsPjxmdWxsLXRpdGxlPkZ1a3VzaGltYSBKIE1lZCBTY2kuPC9m
dWxsLXRpdGxlPjwvcGVyaW9kaWNhbD48cGFnZXM+MTctMjY8L3BhZ2VzPjx2b2x1bWU+Njc8L3Zv
bHVtZT48bnVtYmVyPjE8L251bWJlcj48ZGF0ZXM+PHllYXI+MjAyMTwveWVhcj48L2RhdGVzPjx1
cmxzPjwvdXJscz48ZWxlY3Ryb25pYy1yZXNvdXJjZS1udW0+MTAuNTM4Ny9mbXMuMjAyMC0yNTwv
ZWxlY3Ryb25pYy1yZXNvdXJjZS1udW0+PC9yZWNvcmQ+PC9DaXRlPjwvRW5kTm90ZT4A
</w:fldData>
        </w:fldChar>
      </w:r>
      <w:r>
        <w:rPr>
          <w:rFonts w:cs="Times New Roman"/>
          <w:szCs w:val="24"/>
        </w:rPr>
        <w:instrText xml:space="preserve"> ADDIN EN.CITE.DATA </w:instrText>
      </w:r>
      <w:r>
        <w:rPr>
          <w:rFonts w:cs="Times New Roman"/>
          <w:szCs w:val="24"/>
        </w:rPr>
      </w:r>
      <w:r>
        <w:rPr>
          <w:rFonts w:cs="Times New Roman"/>
          <w:szCs w:val="24"/>
        </w:rPr>
        <w:fldChar w:fldCharType="end"/>
      </w:r>
      <w:r w:rsidRPr="00A52728">
        <w:rPr>
          <w:rFonts w:cs="Times New Roman"/>
          <w:szCs w:val="24"/>
        </w:rPr>
      </w:r>
      <w:r w:rsidRPr="00A52728">
        <w:rPr>
          <w:rFonts w:cs="Times New Roman"/>
          <w:szCs w:val="24"/>
        </w:rPr>
        <w:fldChar w:fldCharType="separate"/>
      </w:r>
      <w:r>
        <w:rPr>
          <w:rFonts w:cs="Times New Roman"/>
          <w:szCs w:val="24"/>
        </w:rPr>
        <w:t>(25, 26)</w:t>
      </w:r>
      <w:r w:rsidRPr="00A52728">
        <w:rPr>
          <w:rFonts w:cs="Times New Roman"/>
          <w:szCs w:val="24"/>
        </w:rPr>
        <w:fldChar w:fldCharType="end"/>
      </w:r>
      <w:r w:rsidRPr="00A52728">
        <w:rPr>
          <w:rFonts w:cs="Times New Roman"/>
          <w:szCs w:val="24"/>
        </w:rPr>
        <w:t xml:space="preserve">. The remaining clusters were associated with brain- (cluster 3), liver/brain- (cluster 4), liver- (clusters 5 and 6) and liver/islet-enriched transcripts (cluster 7). Row-hierarchical clustering identifies groups of genes that are enriched in different tissue samples. Triplicate tissue samples were processed for Liver (L), Brain (B), pancreatic islet public datasets (P) and our INGAP-PP (I) and Control (C) pancreatic islets. (C) The gene expression pattern characteristic of each row-hierarchical clustered genes shows preferential expression in specific tissues. The boxes show the IQR of RNA levels, whiskers extend to 1.5 times the IQR or extreme values and notches indicate 95% confidence intervals of the median. (D) Barplots showing the gene expression level (TPM) for selected islet cell type-specific genes, split by biological replicates in control islet samples. Violin plots next to barplots show the single-cell expression profiles for the same genes, supporting the islet cell type-specific expression pattern (data from </w:t>
      </w:r>
      <w:r w:rsidRPr="00A52728">
        <w:rPr>
          <w:rFonts w:cs="Times New Roman"/>
          <w:szCs w:val="24"/>
        </w:rPr>
        <w:fldChar w:fldCharType="begin">
          <w:fldData xml:space="preserve">PEVuZE5vdGU+PENpdGU+PEF1dGhvcj5CYXJvbjwvQXV0aG9yPjxZZWFyPjIwMTY8L1llYXI+PFJl
Y051bT44NDk8L1JlY051bT48cmVjb3JkPjxyZWMtbnVtYmVyPjg0OTwvcmVjLW51bWJlcj48Zm9y
ZWlnbi1rZXlzPjxrZXkgYXBwPSJFTiIgZGItaWQ9ImRmOXRzdndwY2R2YXZrZWZhc3R4emRhbjA5
ZWZyMmE5cDI1MiI+ODQ5PC9rZXk+PC9mb3JlaWduLWtleXM+PHJlZi10eXBlIG5hbWU9IkpvdXJu
YWwgQXJ0aWNsZSI+MTc8L3JlZi10eXBlPjxjb250cmlidXRvcnM+PGF1dGhvcnM+PGF1dGhvcj5C
YXJvbiwgTS48L2F1dGhvcj48YXV0aG9yPlZlcmVzLCBBLjwvYXV0aG9yPjxhdXRob3I+V29sb2Nr
LCBTLiBMLjwvYXV0aG9yPjxhdXRob3I+RmF1c3QsIEEuIEwuPC9hdXRob3I+PGF1dGhvcj5HYXVq
b3V4LCBSLjwvYXV0aG9yPjxhdXRob3I+VmV0ZXJlLCBBLjwvYXV0aG9yPjxhdXRob3I+Unl1LCBK
LiBILjwvYXV0aG9yPjxhdXRob3I+V2FnbmVyLCBCLiBLLjwvYXV0aG9yPjxhdXRob3I+U2hlbi1P
cnIsIFMuIFMuPC9hdXRob3I+PGF1dGhvcj5LbGVpbiwgQS4gTS48L2F1dGhvcj48YXV0aG9yPk1l
bHRvbiwgRC4gQS48L2F1dGhvcj48YXV0aG9yPllhbmFpLCBJLjwvYXV0aG9yPjwvYXV0aG9ycz48
L2NvbnRyaWJ1dG9ycz48YXV0aC1hZGRyZXNzPkZhY3VsdHkgb2YgQmlvbG9neSwgVGVjaG5pb24g
LSBJc3JhZWwgSW5zdGl0dXRlIG9mIFRlY2hub2xvZ3ksIEhhaWZhIDMyMDAwMDMsIElzcmFlbC4m
I3hEO0RlcGFydG1lbnQgb2YgU3RlbSBDZWxsIGFuZCBSZWdlbmVyYXRpdmUgQmlvbG9neSwgSGFy
dmFyZCBVbml2ZXJzaXR5LCBDYW1icmlkZ2UsIE1BIDAyMTM4LCBVU0E7IERlcGFydG1lbnQgb2Yg
U3lzdGVtcyBCaW9sb2d5LCBIYXJ2YXJkIE1lZGljYWwgU2Nob29sLCBCb3N0b24sIE1BIDAyMTE1
LCBVU0EuJiN4RDtEZXBhcnRtZW50IG9mIFN5c3RlbXMgQmlvbG9neSwgSGFydmFyZCBNZWRpY2Fs
IFNjaG9vbCwgQm9zdG9uLCBNQSAwMjExNSwgVVNBLiYjeEQ7RGVwYXJ0bWVudCBvZiBTdGVtIENl
bGwgYW5kIFJlZ2VuZXJhdGl2ZSBCaW9sb2d5LCBIYXJ2YXJkIFVuaXZlcnNpdHksIENhbWJyaWRn
ZSwgTUEgMDIxMzgsIFVTQS4mI3hEO0RlcGFydG1lbnQgb2YgSW1tdW5vbG9neSwgRmFjdWx0eSBv
ZiBNZWRpY2luZSwgVGVjaG5pb24gLSBJc3JhZWwgSW5zdGl0dXRlIG9mIFRlY2hub2xvZ3ksIEhh
aWZhIDMyMDAwMDMsIElzcmFlbC4mI3hEO0NlbnRlciBmb3IgdGhlIFNjaWVuY2Ugb2YgVGhlcmFw
ZXV0aWNzLCBCcm9hZCBJbnN0aXR1dGUsIENhbWJyaWRnZSwgTUEgMDIxNDIsIFVTQS4mI3hEO0Rl
cGFydG1lbnQgb2YgU3lzdGVtcyBCaW9sb2d5LCBIYXJ2YXJkIE1lZGljYWwgU2Nob29sLCBCb3N0
b24sIE1BIDAyMTE1LCBVU0EuIEVsZWN0cm9uaWMgYWRkcmVzczogYWxsb25fa2xlaW5AaG1zLmhh
cnZhcmQuZWR1LiYjeEQ7RGVwYXJ0bWVudCBvZiBTdGVtIENlbGwgYW5kIFJlZ2VuZXJhdGl2ZSBC
aW9sb2d5LCBIYXJ2YXJkIFVuaXZlcnNpdHksIENhbWJyaWRnZSwgTUEgMDIxMzgsIFVTQS4gRWxl
Y3Ryb25pYyBhZGRyZXNzOiBkbWVsdG9uQGhhcnZhcmQuZWR1LiYjeEQ7RmFjdWx0eSBvZiBCaW9s
b2d5LCBUZWNobmlvbiAtIElzcmFlbCBJbnN0aXR1dGUgb2YgVGVjaG5vbG9neSwgSGFpZmEgMzIw
MDAwMywgSXNyYWVsLiBFbGVjdHJvbmljIGFkZHJlc3M6IGl0YWkueWFuYWlAbnl1bWMub3JnLjwv
YXV0aC1hZGRyZXNzPjx0aXRsZXM+PHRpdGxlPkEgU2luZ2xlLUNlbGwgVHJhbnNjcmlwdG9taWMg
TWFwIG9mIHRoZSBIdW1hbiBhbmQgTW91c2UgUGFuY3JlYXMgUmV2ZWFscyBJbnRlci0gYW5kIElu
dHJhLWNlbGwgUG9wdWxhdGlvbiBTdHJ1Y3R1cmU8L3RpdGxlPjxzZWNvbmRhcnktdGl0bGU+Q2Vs
bCBTeXN0PC9zZWNvbmRhcnktdGl0bGU+PC90aXRsZXM+PHBlcmlvZGljYWw+PGZ1bGwtdGl0bGU+
Q2VsbCBTeXN0PC9mdWxsLXRpdGxlPjwvcGVyaW9kaWNhbD48cGFnZXM+MzQ2LTM2MCBlNDwvcGFn
ZXM+PHZvbHVtZT4zPC92b2x1bWU+PG51bWJlcj40PC9udW1iZXI+PGVkaXRpb24+MjAxNi8xMC8y
ODwvZWRpdGlvbj48ZGF0ZXM+PHllYXI+MjAxNjwveWVhcj48cHViLWRhdGVzPjxkYXRlPk9jdCAy
NjwvZGF0ZT48L3B1Yi1kYXRlcz48L2RhdGVzPjxpc2JuPjI0MDUtNDcxMiAoUHJpbnQpJiN4RDsy
NDA1LTQ3MTIgKExpbmtpbmcpPC9pc2JuPjxhY2Nlc3Npb24tbnVtPjI3NjY3MzY1PC9hY2Nlc3Np
b24tbnVtPjx1cmxzPjxyZWxhdGVkLXVybHM+PHVybD5odHRwOi8vd3d3Lm5jYmkubmxtLm5paC5n
b3YvZW50cmV6L3F1ZXJ5LmZjZ2k/Y21kPVJldHJpZXZlJmFtcDtkYj1QdWJNZWQmYW1wO2RvcHQ9
Q2l0YXRpb24mYW1wO2xpc3RfdWlkcz0yNzY2NzM2NTwvdXJsPjwvcmVsYXRlZC11cmxzPjwvdXJs
cz48ZWxlY3Ryb25pYy1yZXNvdXJjZS1udW0+MTAuMTAxNi9qLmNlbHMuMjAxNi4wOC4wMTE8L2Vs
ZWN0cm9uaWMtcmVzb3VyY2UtbnVtPjxsYW5ndWFnZT5lbmc8L2xhbmd1YWdlPjwvcmVjb3JkPjwv
Q2l0ZT48L0VuZE5vdGU+AG==
</w:fldData>
        </w:fldChar>
      </w:r>
      <w:r>
        <w:rPr>
          <w:rFonts w:cs="Times New Roman"/>
          <w:szCs w:val="24"/>
        </w:rPr>
        <w:instrText xml:space="preserve"> ADDIN EN.CITE </w:instrText>
      </w:r>
      <w:r>
        <w:rPr>
          <w:rFonts w:cs="Times New Roman"/>
          <w:szCs w:val="24"/>
        </w:rPr>
        <w:fldChar w:fldCharType="begin">
          <w:fldData xml:space="preserve">PEVuZE5vdGU+PENpdGU+PEF1dGhvcj5CYXJvbjwvQXV0aG9yPjxZZWFyPjIwMTY8L1llYXI+PFJl
Y051bT44NDk8L1JlY051bT48cmVjb3JkPjxyZWMtbnVtYmVyPjg0OTwvcmVjLW51bWJlcj48Zm9y
ZWlnbi1rZXlzPjxrZXkgYXBwPSJFTiIgZGItaWQ9ImRmOXRzdndwY2R2YXZrZWZhc3R4emRhbjA5
ZWZyMmE5cDI1MiI+ODQ5PC9rZXk+PC9mb3JlaWduLWtleXM+PHJlZi10eXBlIG5hbWU9IkpvdXJu
YWwgQXJ0aWNsZSI+MTc8L3JlZi10eXBlPjxjb250cmlidXRvcnM+PGF1dGhvcnM+PGF1dGhvcj5C
YXJvbiwgTS48L2F1dGhvcj48YXV0aG9yPlZlcmVzLCBBLjwvYXV0aG9yPjxhdXRob3I+V29sb2Nr
LCBTLiBMLjwvYXV0aG9yPjxhdXRob3I+RmF1c3QsIEEuIEwuPC9hdXRob3I+PGF1dGhvcj5HYXVq
b3V4LCBSLjwvYXV0aG9yPjxhdXRob3I+VmV0ZXJlLCBBLjwvYXV0aG9yPjxhdXRob3I+Unl1LCBK
LiBILjwvYXV0aG9yPjxhdXRob3I+V2FnbmVyLCBCLiBLLjwvYXV0aG9yPjxhdXRob3I+U2hlbi1P
cnIsIFMuIFMuPC9hdXRob3I+PGF1dGhvcj5LbGVpbiwgQS4gTS48L2F1dGhvcj48YXV0aG9yPk1l
bHRvbiwgRC4gQS48L2F1dGhvcj48YXV0aG9yPllhbmFpLCBJLjwvYXV0aG9yPjwvYXV0aG9ycz48
L2NvbnRyaWJ1dG9ycz48YXV0aC1hZGRyZXNzPkZhY3VsdHkgb2YgQmlvbG9neSwgVGVjaG5pb24g
LSBJc3JhZWwgSW5zdGl0dXRlIG9mIFRlY2hub2xvZ3ksIEhhaWZhIDMyMDAwMDMsIElzcmFlbC4m
I3hEO0RlcGFydG1lbnQgb2YgU3RlbSBDZWxsIGFuZCBSZWdlbmVyYXRpdmUgQmlvbG9neSwgSGFy
dmFyZCBVbml2ZXJzaXR5LCBDYW1icmlkZ2UsIE1BIDAyMTM4LCBVU0E7IERlcGFydG1lbnQgb2Yg
U3lzdGVtcyBCaW9sb2d5LCBIYXJ2YXJkIE1lZGljYWwgU2Nob29sLCBCb3N0b24sIE1BIDAyMTE1
LCBVU0EuJiN4RDtEZXBhcnRtZW50IG9mIFN5c3RlbXMgQmlvbG9neSwgSGFydmFyZCBNZWRpY2Fs
IFNjaG9vbCwgQm9zdG9uLCBNQSAwMjExNSwgVVNBLiYjeEQ7RGVwYXJ0bWVudCBvZiBTdGVtIENl
bGwgYW5kIFJlZ2VuZXJhdGl2ZSBCaW9sb2d5LCBIYXJ2YXJkIFVuaXZlcnNpdHksIENhbWJyaWRn
ZSwgTUEgMDIxMzgsIFVTQS4mI3hEO0RlcGFydG1lbnQgb2YgSW1tdW5vbG9neSwgRmFjdWx0eSBv
ZiBNZWRpY2luZSwgVGVjaG5pb24gLSBJc3JhZWwgSW5zdGl0dXRlIG9mIFRlY2hub2xvZ3ksIEhh
aWZhIDMyMDAwMDMsIElzcmFlbC4mI3hEO0NlbnRlciBmb3IgdGhlIFNjaWVuY2Ugb2YgVGhlcmFw
ZXV0aWNzLCBCcm9hZCBJbnN0aXR1dGUsIENhbWJyaWRnZSwgTUEgMDIxNDIsIFVTQS4mI3hEO0Rl
cGFydG1lbnQgb2YgU3lzdGVtcyBCaW9sb2d5LCBIYXJ2YXJkIE1lZGljYWwgU2Nob29sLCBCb3N0
b24sIE1BIDAyMTE1LCBVU0EuIEVsZWN0cm9uaWMgYWRkcmVzczogYWxsb25fa2xlaW5AaG1zLmhh
cnZhcmQuZWR1LiYjeEQ7RGVwYXJ0bWVudCBvZiBTdGVtIENlbGwgYW5kIFJlZ2VuZXJhdGl2ZSBC
aW9sb2d5LCBIYXJ2YXJkIFVuaXZlcnNpdHksIENhbWJyaWRnZSwgTUEgMDIxMzgsIFVTQS4gRWxl
Y3Ryb25pYyBhZGRyZXNzOiBkbWVsdG9uQGhhcnZhcmQuZWR1LiYjeEQ7RmFjdWx0eSBvZiBCaW9s
b2d5LCBUZWNobmlvbiAtIElzcmFlbCBJbnN0aXR1dGUgb2YgVGVjaG5vbG9neSwgSGFpZmEgMzIw
MDAwMywgSXNyYWVsLiBFbGVjdHJvbmljIGFkZHJlc3M6IGl0YWkueWFuYWlAbnl1bWMub3JnLjwv
YXV0aC1hZGRyZXNzPjx0aXRsZXM+PHRpdGxlPkEgU2luZ2xlLUNlbGwgVHJhbnNjcmlwdG9taWMg
TWFwIG9mIHRoZSBIdW1hbiBhbmQgTW91c2UgUGFuY3JlYXMgUmV2ZWFscyBJbnRlci0gYW5kIElu
dHJhLWNlbGwgUG9wdWxhdGlvbiBTdHJ1Y3R1cmU8L3RpdGxlPjxzZWNvbmRhcnktdGl0bGU+Q2Vs
bCBTeXN0PC9zZWNvbmRhcnktdGl0bGU+PC90aXRsZXM+PHBlcmlvZGljYWw+PGZ1bGwtdGl0bGU+
Q2VsbCBTeXN0PC9mdWxsLXRpdGxlPjwvcGVyaW9kaWNhbD48cGFnZXM+MzQ2LTM2MCBlNDwvcGFn
ZXM+PHZvbHVtZT4zPC92b2x1bWU+PG51bWJlcj40PC9udW1iZXI+PGVkaXRpb24+MjAxNi8xMC8y
ODwvZWRpdGlvbj48ZGF0ZXM+PHllYXI+MjAxNjwveWVhcj48cHViLWRhdGVzPjxkYXRlPk9jdCAy
NjwvZGF0ZT48L3B1Yi1kYXRlcz48L2RhdGVzPjxpc2JuPjI0MDUtNDcxMiAoUHJpbnQpJiN4RDsy
NDA1LTQ3MTIgKExpbmtpbmcpPC9pc2JuPjxhY2Nlc3Npb24tbnVtPjI3NjY3MzY1PC9hY2Nlc3Np
b24tbnVtPjx1cmxzPjxyZWxhdGVkLXVybHM+PHVybD5odHRwOi8vd3d3Lm5jYmkubmxtLm5paC5n
b3YvZW50cmV6L3F1ZXJ5LmZjZ2k/Y21kPVJldHJpZXZlJmFtcDtkYj1QdWJNZWQmYW1wO2RvcHQ9
Q2l0YXRpb24mYW1wO2xpc3RfdWlkcz0yNzY2NzM2NTwvdXJsPjwvcmVsYXRlZC11cmxzPjwvdXJs
cz48ZWxlY3Ryb25pYy1yZXNvdXJjZS1udW0+MTAuMTAxNi9qLmNlbHMuMjAxNi4wOC4wMTE8L2Vs
ZWN0cm9uaWMtcmVzb3VyY2UtbnVtPjxsYW5ndWFnZT5lbmc8L2xhbmd1YWdlPjwvcmVjb3JkPjwv
Q2l0ZT48L0VuZE5vdGU+AG==
</w:fldData>
        </w:fldChar>
      </w:r>
      <w:r>
        <w:rPr>
          <w:rFonts w:cs="Times New Roman"/>
          <w:szCs w:val="24"/>
        </w:rPr>
        <w:instrText xml:space="preserve"> ADDIN EN.CITE.DATA </w:instrText>
      </w:r>
      <w:r>
        <w:rPr>
          <w:rFonts w:cs="Times New Roman"/>
          <w:szCs w:val="24"/>
        </w:rPr>
      </w:r>
      <w:r>
        <w:rPr>
          <w:rFonts w:cs="Times New Roman"/>
          <w:szCs w:val="24"/>
        </w:rPr>
        <w:fldChar w:fldCharType="end"/>
      </w:r>
      <w:r w:rsidRPr="00A52728">
        <w:rPr>
          <w:rFonts w:cs="Times New Roman"/>
          <w:szCs w:val="24"/>
        </w:rPr>
      </w:r>
      <w:r w:rsidRPr="00A52728">
        <w:rPr>
          <w:rFonts w:cs="Times New Roman"/>
          <w:szCs w:val="24"/>
        </w:rPr>
        <w:fldChar w:fldCharType="separate"/>
      </w:r>
      <w:r>
        <w:rPr>
          <w:rFonts w:cs="Times New Roman"/>
          <w:szCs w:val="24"/>
        </w:rPr>
        <w:t>(7)</w:t>
      </w:r>
      <w:r w:rsidRPr="00A52728">
        <w:rPr>
          <w:rFonts w:cs="Times New Roman"/>
          <w:szCs w:val="24"/>
        </w:rPr>
        <w:fldChar w:fldCharType="end"/>
      </w:r>
      <w:r w:rsidRPr="00A52728">
        <w:rPr>
          <w:rFonts w:cs="Times New Roman"/>
          <w:szCs w:val="24"/>
        </w:rPr>
        <w:t>).</w:t>
      </w:r>
    </w:p>
    <w:p w14:paraId="3DB744A5" w14:textId="77777777" w:rsidR="009123B2" w:rsidRPr="00A52728" w:rsidRDefault="009123B2" w:rsidP="009123B2">
      <w:pPr>
        <w:spacing w:after="0"/>
        <w:jc w:val="both"/>
        <w:rPr>
          <w:rFonts w:cs="Times New Roman"/>
          <w:szCs w:val="24"/>
        </w:rPr>
      </w:pPr>
    </w:p>
    <w:p w14:paraId="3AD13A72" w14:textId="26784EF0" w:rsidR="009123B2" w:rsidRPr="00A52728" w:rsidRDefault="009123B2" w:rsidP="009123B2">
      <w:pPr>
        <w:spacing w:after="0"/>
        <w:jc w:val="both"/>
        <w:rPr>
          <w:rFonts w:cs="Times New Roman"/>
          <w:szCs w:val="24"/>
        </w:rPr>
      </w:pPr>
      <w:r>
        <w:rPr>
          <w:rFonts w:cs="Times New Roman"/>
          <w:b/>
          <w:szCs w:val="24"/>
        </w:rPr>
        <w:t xml:space="preserve">Supplementary Figure </w:t>
      </w:r>
      <w:r w:rsidRPr="00A52728">
        <w:rPr>
          <w:rFonts w:cs="Times New Roman"/>
          <w:b/>
          <w:szCs w:val="24"/>
        </w:rPr>
        <w:t xml:space="preserve">2. Functional annotation of genes regulated by INGAP-PP treatment shows expression in non-endocrine cell types within pancreatic islets: stellate, Schwann and endothelial cells. </w:t>
      </w:r>
      <w:r w:rsidRPr="00A52728">
        <w:rPr>
          <w:rFonts w:cs="Times New Roman"/>
          <w:szCs w:val="24"/>
        </w:rPr>
        <w:t xml:space="preserve">(A) </w:t>
      </w:r>
      <w:r w:rsidRPr="00A52728">
        <w:rPr>
          <w:rFonts w:cs="Times New Roman"/>
          <w:bCs/>
          <w:szCs w:val="24"/>
        </w:rPr>
        <w:t>Selected GSEA results depicting enrichment (</w:t>
      </w:r>
      <w:r w:rsidR="005F771E" w:rsidRPr="005F771E">
        <w:rPr>
          <w:rFonts w:cs="Times New Roman"/>
          <w:bCs/>
          <w:i/>
          <w:szCs w:val="24"/>
        </w:rPr>
        <w:t>p</w:t>
      </w:r>
      <w:r w:rsidRPr="00A52728">
        <w:rPr>
          <w:rFonts w:cs="Times New Roman"/>
          <w:bCs/>
          <w:szCs w:val="24"/>
        </w:rPr>
        <w:t xml:space="preserve">&lt; 0.05; FDR &lt; 0.25) of genesets </w:t>
      </w:r>
      <w:r w:rsidRPr="00A52728">
        <w:rPr>
          <w:rFonts w:cs="Times New Roman"/>
          <w:szCs w:val="24"/>
        </w:rPr>
        <w:t xml:space="preserve">associated to Schwann and endothelial cells, linked to axonal guidance and angiogenesis, respectively. NES: Normalized Enrichment Score. (B) </w:t>
      </w:r>
      <w:r w:rsidRPr="00A52728">
        <w:rPr>
          <w:rFonts w:cs="Times New Roman"/>
          <w:bCs/>
          <w:szCs w:val="24"/>
        </w:rPr>
        <w:t xml:space="preserve">Heatmap showing the </w:t>
      </w:r>
      <w:r w:rsidRPr="00A52728">
        <w:rPr>
          <w:rFonts w:cs="Times New Roman"/>
          <w:szCs w:val="24"/>
        </w:rPr>
        <w:t xml:space="preserve">Leading Edge Analysis of selected GSEA gene sets. Blue arrows indicate genes with expression enriched in different cell types. (C) Violin plots show the single-cell expression profiles for the genes marked with blue arrows in (B), supporting its Schwann and endothelial islet cell type-specific expression pattern (data from </w:t>
      </w:r>
      <w:r w:rsidRPr="00A52728">
        <w:rPr>
          <w:rFonts w:cs="Times New Roman"/>
          <w:szCs w:val="24"/>
        </w:rPr>
        <w:fldChar w:fldCharType="begin">
          <w:fldData xml:space="preserve">PEVuZE5vdGU+PENpdGU+PEF1dGhvcj5CYXJvbjwvQXV0aG9yPjxZZWFyPjIwMTY8L1llYXI+PFJl
Y051bT44NDk8L1JlY051bT48cmVjb3JkPjxyZWMtbnVtYmVyPjg0OTwvcmVjLW51bWJlcj48Zm9y
ZWlnbi1rZXlzPjxrZXkgYXBwPSJFTiIgZGItaWQ9ImRmOXRzdndwY2R2YXZrZWZhc3R4emRhbjA5
ZWZyMmE5cDI1MiI+ODQ5PC9rZXk+PC9mb3JlaWduLWtleXM+PHJlZi10eXBlIG5hbWU9IkpvdXJu
YWwgQXJ0aWNsZSI+MTc8L3JlZi10eXBlPjxjb250cmlidXRvcnM+PGF1dGhvcnM+PGF1dGhvcj5C
YXJvbiwgTS48L2F1dGhvcj48YXV0aG9yPlZlcmVzLCBBLjwvYXV0aG9yPjxhdXRob3I+V29sb2Nr
LCBTLiBMLjwvYXV0aG9yPjxhdXRob3I+RmF1c3QsIEEuIEwuPC9hdXRob3I+PGF1dGhvcj5HYXVq
b3V4LCBSLjwvYXV0aG9yPjxhdXRob3I+VmV0ZXJlLCBBLjwvYXV0aG9yPjxhdXRob3I+Unl1LCBK
LiBILjwvYXV0aG9yPjxhdXRob3I+V2FnbmVyLCBCLiBLLjwvYXV0aG9yPjxhdXRob3I+U2hlbi1P
cnIsIFMuIFMuPC9hdXRob3I+PGF1dGhvcj5LbGVpbiwgQS4gTS48L2F1dGhvcj48YXV0aG9yPk1l
bHRvbiwgRC4gQS48L2F1dGhvcj48YXV0aG9yPllhbmFpLCBJLjwvYXV0aG9yPjwvYXV0aG9ycz48
L2NvbnRyaWJ1dG9ycz48YXV0aC1hZGRyZXNzPkZhY3VsdHkgb2YgQmlvbG9neSwgVGVjaG5pb24g
LSBJc3JhZWwgSW5zdGl0dXRlIG9mIFRlY2hub2xvZ3ksIEhhaWZhIDMyMDAwMDMsIElzcmFlbC4m
I3hEO0RlcGFydG1lbnQgb2YgU3RlbSBDZWxsIGFuZCBSZWdlbmVyYXRpdmUgQmlvbG9neSwgSGFy
dmFyZCBVbml2ZXJzaXR5LCBDYW1icmlkZ2UsIE1BIDAyMTM4LCBVU0E7IERlcGFydG1lbnQgb2Yg
U3lzdGVtcyBCaW9sb2d5LCBIYXJ2YXJkIE1lZGljYWwgU2Nob29sLCBCb3N0b24sIE1BIDAyMTE1
LCBVU0EuJiN4RDtEZXBhcnRtZW50IG9mIFN5c3RlbXMgQmlvbG9neSwgSGFydmFyZCBNZWRpY2Fs
IFNjaG9vbCwgQm9zdG9uLCBNQSAwMjExNSwgVVNBLiYjeEQ7RGVwYXJ0bWVudCBvZiBTdGVtIENl
bGwgYW5kIFJlZ2VuZXJhdGl2ZSBCaW9sb2d5LCBIYXJ2YXJkIFVuaXZlcnNpdHksIENhbWJyaWRn
ZSwgTUEgMDIxMzgsIFVTQS4mI3hEO0RlcGFydG1lbnQgb2YgSW1tdW5vbG9neSwgRmFjdWx0eSBv
ZiBNZWRpY2luZSwgVGVjaG5pb24gLSBJc3JhZWwgSW5zdGl0dXRlIG9mIFRlY2hub2xvZ3ksIEhh
aWZhIDMyMDAwMDMsIElzcmFlbC4mI3hEO0NlbnRlciBmb3IgdGhlIFNjaWVuY2Ugb2YgVGhlcmFw
ZXV0aWNzLCBCcm9hZCBJbnN0aXR1dGUsIENhbWJyaWRnZSwgTUEgMDIxNDIsIFVTQS4mI3hEO0Rl
cGFydG1lbnQgb2YgU3lzdGVtcyBCaW9sb2d5LCBIYXJ2YXJkIE1lZGljYWwgU2Nob29sLCBCb3N0
b24sIE1BIDAyMTE1LCBVU0EuIEVsZWN0cm9uaWMgYWRkcmVzczogYWxsb25fa2xlaW5AaG1zLmhh
cnZhcmQuZWR1LiYjeEQ7RGVwYXJ0bWVudCBvZiBTdGVtIENlbGwgYW5kIFJlZ2VuZXJhdGl2ZSBC
aW9sb2d5LCBIYXJ2YXJkIFVuaXZlcnNpdHksIENhbWJyaWRnZSwgTUEgMDIxMzgsIFVTQS4gRWxl
Y3Ryb25pYyBhZGRyZXNzOiBkbWVsdG9uQGhhcnZhcmQuZWR1LiYjeEQ7RmFjdWx0eSBvZiBCaW9s
b2d5LCBUZWNobmlvbiAtIElzcmFlbCBJbnN0aXR1dGUgb2YgVGVjaG5vbG9neSwgSGFpZmEgMzIw
MDAwMywgSXNyYWVsLiBFbGVjdHJvbmljIGFkZHJlc3M6IGl0YWkueWFuYWlAbnl1bWMub3JnLjwv
YXV0aC1hZGRyZXNzPjx0aXRsZXM+PHRpdGxlPkEgU2luZ2xlLUNlbGwgVHJhbnNjcmlwdG9taWMg
TWFwIG9mIHRoZSBIdW1hbiBhbmQgTW91c2UgUGFuY3JlYXMgUmV2ZWFscyBJbnRlci0gYW5kIElu
dHJhLWNlbGwgUG9wdWxhdGlvbiBTdHJ1Y3R1cmU8L3RpdGxlPjxzZWNvbmRhcnktdGl0bGU+Q2Vs
bCBTeXN0PC9zZWNvbmRhcnktdGl0bGU+PC90aXRsZXM+PHBlcmlvZGljYWw+PGZ1bGwtdGl0bGU+
Q2VsbCBTeXN0PC9mdWxsLXRpdGxlPjwvcGVyaW9kaWNhbD48cGFnZXM+MzQ2LTM2MCBlNDwvcGFn
ZXM+PHZvbHVtZT4zPC92b2x1bWU+PG51bWJlcj40PC9udW1iZXI+PGVkaXRpb24+MjAxNi8xMC8y
ODwvZWRpdGlvbj48ZGF0ZXM+PHllYXI+MjAxNjwveWVhcj48cHViLWRhdGVzPjxkYXRlPk9jdCAy
NjwvZGF0ZT48L3B1Yi1kYXRlcz48L2RhdGVzPjxpc2JuPjI0MDUtNDcxMiAoUHJpbnQpJiN4RDsy
NDA1LTQ3MTIgKExpbmtpbmcpPC9pc2JuPjxhY2Nlc3Npb24tbnVtPjI3NjY3MzY1PC9hY2Nlc3Np
b24tbnVtPjx1cmxzPjxyZWxhdGVkLXVybHM+PHVybD5odHRwOi8vd3d3Lm5jYmkubmxtLm5paC5n
b3YvZW50cmV6L3F1ZXJ5LmZjZ2k/Y21kPVJldHJpZXZlJmFtcDtkYj1QdWJNZWQmYW1wO2RvcHQ9
Q2l0YXRpb24mYW1wO2xpc3RfdWlkcz0yNzY2NzM2NTwvdXJsPjwvcmVsYXRlZC11cmxzPjwvdXJs
cz48ZWxlY3Ryb25pYy1yZXNvdXJjZS1udW0+MTAuMTAxNi9qLmNlbHMuMjAxNi4wOC4wMTE8L2Vs
ZWN0cm9uaWMtcmVzb3VyY2UtbnVtPjxsYW5ndWFnZT5lbmc8L2xhbmd1YWdlPjwvcmVjb3JkPjwv
Q2l0ZT48L0VuZE5vdGU+AG==
</w:fldData>
        </w:fldChar>
      </w:r>
      <w:r>
        <w:rPr>
          <w:rFonts w:cs="Times New Roman"/>
          <w:szCs w:val="24"/>
        </w:rPr>
        <w:instrText xml:space="preserve"> ADDIN EN.CITE </w:instrText>
      </w:r>
      <w:r>
        <w:rPr>
          <w:rFonts w:cs="Times New Roman"/>
          <w:szCs w:val="24"/>
        </w:rPr>
        <w:fldChar w:fldCharType="begin">
          <w:fldData xml:space="preserve">PEVuZE5vdGU+PENpdGU+PEF1dGhvcj5CYXJvbjwvQXV0aG9yPjxZZWFyPjIwMTY8L1llYXI+PFJl
Y051bT44NDk8L1JlY051bT48cmVjb3JkPjxyZWMtbnVtYmVyPjg0OTwvcmVjLW51bWJlcj48Zm9y
ZWlnbi1rZXlzPjxrZXkgYXBwPSJFTiIgZGItaWQ9ImRmOXRzdndwY2R2YXZrZWZhc3R4emRhbjA5
ZWZyMmE5cDI1MiI+ODQ5PC9rZXk+PC9mb3JlaWduLWtleXM+PHJlZi10eXBlIG5hbWU9IkpvdXJu
YWwgQXJ0aWNsZSI+MTc8L3JlZi10eXBlPjxjb250cmlidXRvcnM+PGF1dGhvcnM+PGF1dGhvcj5C
YXJvbiwgTS48L2F1dGhvcj48YXV0aG9yPlZlcmVzLCBBLjwvYXV0aG9yPjxhdXRob3I+V29sb2Nr
LCBTLiBMLjwvYXV0aG9yPjxhdXRob3I+RmF1c3QsIEEuIEwuPC9hdXRob3I+PGF1dGhvcj5HYXVq
b3V4LCBSLjwvYXV0aG9yPjxhdXRob3I+VmV0ZXJlLCBBLjwvYXV0aG9yPjxhdXRob3I+Unl1LCBK
LiBILjwvYXV0aG9yPjxhdXRob3I+V2FnbmVyLCBCLiBLLjwvYXV0aG9yPjxhdXRob3I+U2hlbi1P
cnIsIFMuIFMuPC9hdXRob3I+PGF1dGhvcj5LbGVpbiwgQS4gTS48L2F1dGhvcj48YXV0aG9yPk1l
bHRvbiwgRC4gQS48L2F1dGhvcj48YXV0aG9yPllhbmFpLCBJLjwvYXV0aG9yPjwvYXV0aG9ycz48
L2NvbnRyaWJ1dG9ycz48YXV0aC1hZGRyZXNzPkZhY3VsdHkgb2YgQmlvbG9neSwgVGVjaG5pb24g
LSBJc3JhZWwgSW5zdGl0dXRlIG9mIFRlY2hub2xvZ3ksIEhhaWZhIDMyMDAwMDMsIElzcmFlbC4m
I3hEO0RlcGFydG1lbnQgb2YgU3RlbSBDZWxsIGFuZCBSZWdlbmVyYXRpdmUgQmlvbG9neSwgSGFy
dmFyZCBVbml2ZXJzaXR5LCBDYW1icmlkZ2UsIE1BIDAyMTM4LCBVU0E7IERlcGFydG1lbnQgb2Yg
U3lzdGVtcyBCaW9sb2d5LCBIYXJ2YXJkIE1lZGljYWwgU2Nob29sLCBCb3N0b24sIE1BIDAyMTE1
LCBVU0EuJiN4RDtEZXBhcnRtZW50IG9mIFN5c3RlbXMgQmlvbG9neSwgSGFydmFyZCBNZWRpY2Fs
IFNjaG9vbCwgQm9zdG9uLCBNQSAwMjExNSwgVVNBLiYjeEQ7RGVwYXJ0bWVudCBvZiBTdGVtIENl
bGwgYW5kIFJlZ2VuZXJhdGl2ZSBCaW9sb2d5LCBIYXJ2YXJkIFVuaXZlcnNpdHksIENhbWJyaWRn
ZSwgTUEgMDIxMzgsIFVTQS4mI3hEO0RlcGFydG1lbnQgb2YgSW1tdW5vbG9neSwgRmFjdWx0eSBv
ZiBNZWRpY2luZSwgVGVjaG5pb24gLSBJc3JhZWwgSW5zdGl0dXRlIG9mIFRlY2hub2xvZ3ksIEhh
aWZhIDMyMDAwMDMsIElzcmFlbC4mI3hEO0NlbnRlciBmb3IgdGhlIFNjaWVuY2Ugb2YgVGhlcmFw
ZXV0aWNzLCBCcm9hZCBJbnN0aXR1dGUsIENhbWJyaWRnZSwgTUEgMDIxNDIsIFVTQS4mI3hEO0Rl
cGFydG1lbnQgb2YgU3lzdGVtcyBCaW9sb2d5LCBIYXJ2YXJkIE1lZGljYWwgU2Nob29sLCBCb3N0
b24sIE1BIDAyMTE1LCBVU0EuIEVsZWN0cm9uaWMgYWRkcmVzczogYWxsb25fa2xlaW5AaG1zLmhh
cnZhcmQuZWR1LiYjeEQ7RGVwYXJ0bWVudCBvZiBTdGVtIENlbGwgYW5kIFJlZ2VuZXJhdGl2ZSBC
aW9sb2d5LCBIYXJ2YXJkIFVuaXZlcnNpdHksIENhbWJyaWRnZSwgTUEgMDIxMzgsIFVTQS4gRWxl
Y3Ryb25pYyBhZGRyZXNzOiBkbWVsdG9uQGhhcnZhcmQuZWR1LiYjeEQ7RmFjdWx0eSBvZiBCaW9s
b2d5LCBUZWNobmlvbiAtIElzcmFlbCBJbnN0aXR1dGUgb2YgVGVjaG5vbG9neSwgSGFpZmEgMzIw
MDAwMywgSXNyYWVsLiBFbGVjdHJvbmljIGFkZHJlc3M6IGl0YWkueWFuYWlAbnl1bWMub3JnLjwv
YXV0aC1hZGRyZXNzPjx0aXRsZXM+PHRpdGxlPkEgU2luZ2xlLUNlbGwgVHJhbnNjcmlwdG9taWMg
TWFwIG9mIHRoZSBIdW1hbiBhbmQgTW91c2UgUGFuY3JlYXMgUmV2ZWFscyBJbnRlci0gYW5kIElu
dHJhLWNlbGwgUG9wdWxhdGlvbiBTdHJ1Y3R1cmU8L3RpdGxlPjxzZWNvbmRhcnktdGl0bGU+Q2Vs
bCBTeXN0PC9zZWNvbmRhcnktdGl0bGU+PC90aXRsZXM+PHBlcmlvZGljYWw+PGZ1bGwtdGl0bGU+
Q2VsbCBTeXN0PC9mdWxsLXRpdGxlPjwvcGVyaW9kaWNhbD48cGFnZXM+MzQ2LTM2MCBlNDwvcGFn
ZXM+PHZvbHVtZT4zPC92b2x1bWU+PG51bWJlcj40PC9udW1iZXI+PGVkaXRpb24+MjAxNi8xMC8y
ODwvZWRpdGlvbj48ZGF0ZXM+PHllYXI+MjAxNjwveWVhcj48cHViLWRhdGVzPjxkYXRlPk9jdCAy
NjwvZGF0ZT48L3B1Yi1kYXRlcz48L2RhdGVzPjxpc2JuPjI0MDUtNDcxMiAoUHJpbnQpJiN4RDsy
NDA1LTQ3MTIgKExpbmtpbmcpPC9pc2JuPjxhY2Nlc3Npb24tbnVtPjI3NjY3MzY1PC9hY2Nlc3Np
b24tbnVtPjx1cmxzPjxyZWxhdGVkLXVybHM+PHVybD5odHRwOi8vd3d3Lm5jYmkubmxtLm5paC5n
b3YvZW50cmV6L3F1ZXJ5LmZjZ2k/Y21kPVJldHJpZXZlJmFtcDtkYj1QdWJNZWQmYW1wO2RvcHQ9
Q2l0YXRpb24mYW1wO2xpc3RfdWlkcz0yNzY2NzM2NTwvdXJsPjwvcmVsYXRlZC11cmxzPjwvdXJs
cz48ZWxlY3Ryb25pYy1yZXNvdXJjZS1udW0+MTAuMTAxNi9qLmNlbHMuMjAxNi4wOC4wMTE8L2Vs
ZWN0cm9uaWMtcmVzb3VyY2UtbnVtPjxsYW5ndWFnZT5lbmc8L2xhbmd1YWdlPjwvcmVjb3JkPjwv
Q2l0ZT48L0VuZE5vdGU+AG==
</w:fldData>
        </w:fldChar>
      </w:r>
      <w:r>
        <w:rPr>
          <w:rFonts w:cs="Times New Roman"/>
          <w:szCs w:val="24"/>
        </w:rPr>
        <w:instrText xml:space="preserve"> ADDIN EN.CITE.DATA </w:instrText>
      </w:r>
      <w:r>
        <w:rPr>
          <w:rFonts w:cs="Times New Roman"/>
          <w:szCs w:val="24"/>
        </w:rPr>
      </w:r>
      <w:r>
        <w:rPr>
          <w:rFonts w:cs="Times New Roman"/>
          <w:szCs w:val="24"/>
        </w:rPr>
        <w:fldChar w:fldCharType="end"/>
      </w:r>
      <w:r w:rsidRPr="00A52728">
        <w:rPr>
          <w:rFonts w:cs="Times New Roman"/>
          <w:szCs w:val="24"/>
        </w:rPr>
      </w:r>
      <w:r w:rsidRPr="00A52728">
        <w:rPr>
          <w:rFonts w:cs="Times New Roman"/>
          <w:szCs w:val="24"/>
        </w:rPr>
        <w:fldChar w:fldCharType="separate"/>
      </w:r>
      <w:r>
        <w:rPr>
          <w:rFonts w:cs="Times New Roman"/>
          <w:szCs w:val="24"/>
        </w:rPr>
        <w:t>(7)</w:t>
      </w:r>
      <w:r w:rsidRPr="00A52728">
        <w:rPr>
          <w:rFonts w:cs="Times New Roman"/>
          <w:szCs w:val="24"/>
        </w:rPr>
        <w:fldChar w:fldCharType="end"/>
      </w:r>
      <w:r w:rsidRPr="00A52728">
        <w:rPr>
          <w:rFonts w:cs="Times New Roman"/>
          <w:szCs w:val="24"/>
        </w:rPr>
        <w:t xml:space="preserve">). (D) </w:t>
      </w:r>
      <w:r w:rsidRPr="00A52728">
        <w:rPr>
          <w:rFonts w:cs="Times New Roman"/>
          <w:bCs/>
          <w:szCs w:val="24"/>
        </w:rPr>
        <w:t>Average gene expression fold enrichment (from RNA-seq data) for top enriched genes in selected annotations shown in (A).</w:t>
      </w:r>
      <w:r w:rsidRPr="00A52728">
        <w:rPr>
          <w:rFonts w:cs="Times New Roman"/>
          <w:szCs w:val="24"/>
        </w:rPr>
        <w:t xml:space="preserve"> Bars represent means ± SEM.</w:t>
      </w:r>
      <w:r w:rsidRPr="00A52728">
        <w:rPr>
          <w:rFonts w:cs="Times New Roman"/>
          <w:bCs/>
          <w:szCs w:val="24"/>
        </w:rPr>
        <w:t xml:space="preserve"> </w:t>
      </w:r>
      <w:r w:rsidRPr="00A52728">
        <w:rPr>
          <w:rFonts w:cs="Times New Roman"/>
          <w:szCs w:val="24"/>
        </w:rPr>
        <w:t xml:space="preserve">(E) Violin plots depicting the single-cell expression profiles for genes related with the ECM organization categories shown in </w:t>
      </w:r>
      <w:r w:rsidRPr="00A52728">
        <w:rPr>
          <w:rFonts w:cs="Times New Roman"/>
          <w:b/>
          <w:szCs w:val="24"/>
        </w:rPr>
        <w:t>Fig. 1G</w:t>
      </w:r>
      <w:r w:rsidRPr="00A52728">
        <w:rPr>
          <w:rFonts w:cs="Times New Roman"/>
          <w:szCs w:val="24"/>
        </w:rPr>
        <w:t xml:space="preserve">, which are consistently induced by the INGAP-PP treatment, showing preferentially enriched expression in activated pancreatic stellate cells (data from </w:t>
      </w:r>
      <w:r w:rsidRPr="00A52728">
        <w:rPr>
          <w:rFonts w:cs="Times New Roman"/>
          <w:szCs w:val="24"/>
        </w:rPr>
        <w:fldChar w:fldCharType="begin">
          <w:fldData xml:space="preserve">PEVuZE5vdGU+PENpdGU+PEF1dGhvcj5CYXJvbjwvQXV0aG9yPjxZZWFyPjIwMTY8L1llYXI+PFJl
Y051bT44NDk8L1JlY051bT48cmVjb3JkPjxyZWMtbnVtYmVyPjg0OTwvcmVjLW51bWJlcj48Zm9y
ZWlnbi1rZXlzPjxrZXkgYXBwPSJFTiIgZGItaWQ9ImRmOXRzdndwY2R2YXZrZWZhc3R4emRhbjA5
ZWZyMmE5cDI1MiI+ODQ5PC9rZXk+PC9mb3JlaWduLWtleXM+PHJlZi10eXBlIG5hbWU9IkpvdXJu
YWwgQXJ0aWNsZSI+MTc8L3JlZi10eXBlPjxjb250cmlidXRvcnM+PGF1dGhvcnM+PGF1dGhvcj5C
YXJvbiwgTS48L2F1dGhvcj48YXV0aG9yPlZlcmVzLCBBLjwvYXV0aG9yPjxhdXRob3I+V29sb2Nr
LCBTLiBMLjwvYXV0aG9yPjxhdXRob3I+RmF1c3QsIEEuIEwuPC9hdXRob3I+PGF1dGhvcj5HYXVq
b3V4LCBSLjwvYXV0aG9yPjxhdXRob3I+VmV0ZXJlLCBBLjwvYXV0aG9yPjxhdXRob3I+Unl1LCBK
LiBILjwvYXV0aG9yPjxhdXRob3I+V2FnbmVyLCBCLiBLLjwvYXV0aG9yPjxhdXRob3I+U2hlbi1P
cnIsIFMuIFMuPC9hdXRob3I+PGF1dGhvcj5LbGVpbiwgQS4gTS48L2F1dGhvcj48YXV0aG9yPk1l
bHRvbiwgRC4gQS48L2F1dGhvcj48YXV0aG9yPllhbmFpLCBJLjwvYXV0aG9yPjwvYXV0aG9ycz48
L2NvbnRyaWJ1dG9ycz48YXV0aC1hZGRyZXNzPkZhY3VsdHkgb2YgQmlvbG9neSwgVGVjaG5pb24g
LSBJc3JhZWwgSW5zdGl0dXRlIG9mIFRlY2hub2xvZ3ksIEhhaWZhIDMyMDAwMDMsIElzcmFlbC4m
I3hEO0RlcGFydG1lbnQgb2YgU3RlbSBDZWxsIGFuZCBSZWdlbmVyYXRpdmUgQmlvbG9neSwgSGFy
dmFyZCBVbml2ZXJzaXR5LCBDYW1icmlkZ2UsIE1BIDAyMTM4LCBVU0E7IERlcGFydG1lbnQgb2Yg
U3lzdGVtcyBCaW9sb2d5LCBIYXJ2YXJkIE1lZGljYWwgU2Nob29sLCBCb3N0b24sIE1BIDAyMTE1
LCBVU0EuJiN4RDtEZXBhcnRtZW50IG9mIFN5c3RlbXMgQmlvbG9neSwgSGFydmFyZCBNZWRpY2Fs
IFNjaG9vbCwgQm9zdG9uLCBNQSAwMjExNSwgVVNBLiYjeEQ7RGVwYXJ0bWVudCBvZiBTdGVtIENl
bGwgYW5kIFJlZ2VuZXJhdGl2ZSBCaW9sb2d5LCBIYXJ2YXJkIFVuaXZlcnNpdHksIENhbWJyaWRn
ZSwgTUEgMDIxMzgsIFVTQS4mI3hEO0RlcGFydG1lbnQgb2YgSW1tdW5vbG9neSwgRmFjdWx0eSBv
ZiBNZWRpY2luZSwgVGVjaG5pb24gLSBJc3JhZWwgSW5zdGl0dXRlIG9mIFRlY2hub2xvZ3ksIEhh
aWZhIDMyMDAwMDMsIElzcmFlbC4mI3hEO0NlbnRlciBmb3IgdGhlIFNjaWVuY2Ugb2YgVGhlcmFw
ZXV0aWNzLCBCcm9hZCBJbnN0aXR1dGUsIENhbWJyaWRnZSwgTUEgMDIxNDIsIFVTQS4mI3hEO0Rl
cGFydG1lbnQgb2YgU3lzdGVtcyBCaW9sb2d5LCBIYXJ2YXJkIE1lZGljYWwgU2Nob29sLCBCb3N0
b24sIE1BIDAyMTE1LCBVU0EuIEVsZWN0cm9uaWMgYWRkcmVzczogYWxsb25fa2xlaW5AaG1zLmhh
cnZhcmQuZWR1LiYjeEQ7RGVwYXJ0bWVudCBvZiBTdGVtIENlbGwgYW5kIFJlZ2VuZXJhdGl2ZSBC
aW9sb2d5LCBIYXJ2YXJkIFVuaXZlcnNpdHksIENhbWJyaWRnZSwgTUEgMDIxMzgsIFVTQS4gRWxl
Y3Ryb25pYyBhZGRyZXNzOiBkbWVsdG9uQGhhcnZhcmQuZWR1LiYjeEQ7RmFjdWx0eSBvZiBCaW9s
b2d5LCBUZWNobmlvbiAtIElzcmFlbCBJbnN0aXR1dGUgb2YgVGVjaG5vbG9neSwgSGFpZmEgMzIw
MDAwMywgSXNyYWVsLiBFbGVjdHJvbmljIGFkZHJlc3M6IGl0YWkueWFuYWlAbnl1bWMub3JnLjwv
YXV0aC1hZGRyZXNzPjx0aXRsZXM+PHRpdGxlPkEgU2luZ2xlLUNlbGwgVHJhbnNjcmlwdG9taWMg
TWFwIG9mIHRoZSBIdW1hbiBhbmQgTW91c2UgUGFuY3JlYXMgUmV2ZWFscyBJbnRlci0gYW5kIElu
dHJhLWNlbGwgUG9wdWxhdGlvbiBTdHJ1Y3R1cmU8L3RpdGxlPjxzZWNvbmRhcnktdGl0bGU+Q2Vs
bCBTeXN0PC9zZWNvbmRhcnktdGl0bGU+PC90aXRsZXM+PHBlcmlvZGljYWw+PGZ1bGwtdGl0bGU+
Q2VsbCBTeXN0PC9mdWxsLXRpdGxlPjwvcGVyaW9kaWNhbD48cGFnZXM+MzQ2LTM2MCBlNDwvcGFn
ZXM+PHZvbHVtZT4zPC92b2x1bWU+PG51bWJlcj40PC9udW1iZXI+PGVkaXRpb24+MjAxNi8xMC8y
ODwvZWRpdGlvbj48ZGF0ZXM+PHllYXI+MjAxNjwveWVhcj48cHViLWRhdGVzPjxkYXRlPk9jdCAy
NjwvZGF0ZT48L3B1Yi1kYXRlcz48L2RhdGVzPjxpc2JuPjI0MDUtNDcxMiAoUHJpbnQpJiN4RDsy
NDA1LTQ3MTIgKExpbmtpbmcpPC9pc2JuPjxhY2Nlc3Npb24tbnVtPjI3NjY3MzY1PC9hY2Nlc3Np
b24tbnVtPjx1cmxzPjxyZWxhdGVkLXVybHM+PHVybD5odHRwOi8vd3d3Lm5jYmkubmxtLm5paC5n
b3YvZW50cmV6L3F1ZXJ5LmZjZ2k/Y21kPVJldHJpZXZlJmFtcDtkYj1QdWJNZWQmYW1wO2RvcHQ9
Q2l0YXRpb24mYW1wO2xpc3RfdWlkcz0yNzY2NzM2NTwvdXJsPjwvcmVsYXRlZC11cmxzPjwvdXJs
cz48ZWxlY3Ryb25pYy1yZXNvdXJjZS1udW0+MTAuMTAxNi9qLmNlbHMuMjAxNi4wOC4wMTE8L2Vs
ZWN0cm9uaWMtcmVzb3VyY2UtbnVtPjxsYW5ndWFnZT5lbmc8L2xhbmd1YWdlPjwvcmVjb3JkPjwv
Q2l0ZT48L0VuZE5vdGU+AG==
</w:fldData>
        </w:fldChar>
      </w:r>
      <w:r>
        <w:rPr>
          <w:rFonts w:cs="Times New Roman"/>
          <w:szCs w:val="24"/>
        </w:rPr>
        <w:instrText xml:space="preserve"> ADDIN EN.CITE </w:instrText>
      </w:r>
      <w:r>
        <w:rPr>
          <w:rFonts w:cs="Times New Roman"/>
          <w:szCs w:val="24"/>
        </w:rPr>
        <w:fldChar w:fldCharType="begin">
          <w:fldData xml:space="preserve">PEVuZE5vdGU+PENpdGU+PEF1dGhvcj5CYXJvbjwvQXV0aG9yPjxZZWFyPjIwMTY8L1llYXI+PFJl
Y051bT44NDk8L1JlY051bT48cmVjb3JkPjxyZWMtbnVtYmVyPjg0OTwvcmVjLW51bWJlcj48Zm9y
ZWlnbi1rZXlzPjxrZXkgYXBwPSJFTiIgZGItaWQ9ImRmOXRzdndwY2R2YXZrZWZhc3R4emRhbjA5
ZWZyMmE5cDI1MiI+ODQ5PC9rZXk+PC9mb3JlaWduLWtleXM+PHJlZi10eXBlIG5hbWU9IkpvdXJu
YWwgQXJ0aWNsZSI+MTc8L3JlZi10eXBlPjxjb250cmlidXRvcnM+PGF1dGhvcnM+PGF1dGhvcj5C
YXJvbiwgTS48L2F1dGhvcj48YXV0aG9yPlZlcmVzLCBBLjwvYXV0aG9yPjxhdXRob3I+V29sb2Nr
LCBTLiBMLjwvYXV0aG9yPjxhdXRob3I+RmF1c3QsIEEuIEwuPC9hdXRob3I+PGF1dGhvcj5HYXVq
b3V4LCBSLjwvYXV0aG9yPjxhdXRob3I+VmV0ZXJlLCBBLjwvYXV0aG9yPjxhdXRob3I+Unl1LCBK
LiBILjwvYXV0aG9yPjxhdXRob3I+V2FnbmVyLCBCLiBLLjwvYXV0aG9yPjxhdXRob3I+U2hlbi1P
cnIsIFMuIFMuPC9hdXRob3I+PGF1dGhvcj5LbGVpbiwgQS4gTS48L2F1dGhvcj48YXV0aG9yPk1l
bHRvbiwgRC4gQS48L2F1dGhvcj48YXV0aG9yPllhbmFpLCBJLjwvYXV0aG9yPjwvYXV0aG9ycz48
L2NvbnRyaWJ1dG9ycz48YXV0aC1hZGRyZXNzPkZhY3VsdHkgb2YgQmlvbG9neSwgVGVjaG5pb24g
LSBJc3JhZWwgSW5zdGl0dXRlIG9mIFRlY2hub2xvZ3ksIEhhaWZhIDMyMDAwMDMsIElzcmFlbC4m
I3hEO0RlcGFydG1lbnQgb2YgU3RlbSBDZWxsIGFuZCBSZWdlbmVyYXRpdmUgQmlvbG9neSwgSGFy
dmFyZCBVbml2ZXJzaXR5LCBDYW1icmlkZ2UsIE1BIDAyMTM4LCBVU0E7IERlcGFydG1lbnQgb2Yg
U3lzdGVtcyBCaW9sb2d5LCBIYXJ2YXJkIE1lZGljYWwgU2Nob29sLCBCb3N0b24sIE1BIDAyMTE1
LCBVU0EuJiN4RDtEZXBhcnRtZW50IG9mIFN5c3RlbXMgQmlvbG9neSwgSGFydmFyZCBNZWRpY2Fs
IFNjaG9vbCwgQm9zdG9uLCBNQSAwMjExNSwgVVNBLiYjeEQ7RGVwYXJ0bWVudCBvZiBTdGVtIENl
bGwgYW5kIFJlZ2VuZXJhdGl2ZSBCaW9sb2d5LCBIYXJ2YXJkIFVuaXZlcnNpdHksIENhbWJyaWRn
ZSwgTUEgMDIxMzgsIFVTQS4mI3hEO0RlcGFydG1lbnQgb2YgSW1tdW5vbG9neSwgRmFjdWx0eSBv
ZiBNZWRpY2luZSwgVGVjaG5pb24gLSBJc3JhZWwgSW5zdGl0dXRlIG9mIFRlY2hub2xvZ3ksIEhh
aWZhIDMyMDAwMDMsIElzcmFlbC4mI3hEO0NlbnRlciBmb3IgdGhlIFNjaWVuY2Ugb2YgVGhlcmFw
ZXV0aWNzLCBCcm9hZCBJbnN0aXR1dGUsIENhbWJyaWRnZSwgTUEgMDIxNDIsIFVTQS4mI3hEO0Rl
cGFydG1lbnQgb2YgU3lzdGVtcyBCaW9sb2d5LCBIYXJ2YXJkIE1lZGljYWwgU2Nob29sLCBCb3N0
b24sIE1BIDAyMTE1LCBVU0EuIEVsZWN0cm9uaWMgYWRkcmVzczogYWxsb25fa2xlaW5AaG1zLmhh
cnZhcmQuZWR1LiYjeEQ7RGVwYXJ0bWVudCBvZiBTdGVtIENlbGwgYW5kIFJlZ2VuZXJhdGl2ZSBC
aW9sb2d5LCBIYXJ2YXJkIFVuaXZlcnNpdHksIENhbWJyaWRnZSwgTUEgMDIxMzgsIFVTQS4gRWxl
Y3Ryb25pYyBhZGRyZXNzOiBkbWVsdG9uQGhhcnZhcmQuZWR1LiYjeEQ7RmFjdWx0eSBvZiBCaW9s
b2d5LCBUZWNobmlvbiAtIElzcmFlbCBJbnN0aXR1dGUgb2YgVGVjaG5vbG9neSwgSGFpZmEgMzIw
MDAwMywgSXNyYWVsLiBFbGVjdHJvbmljIGFkZHJlc3M6IGl0YWkueWFuYWlAbnl1bWMub3JnLjwv
YXV0aC1hZGRyZXNzPjx0aXRsZXM+PHRpdGxlPkEgU2luZ2xlLUNlbGwgVHJhbnNjcmlwdG9taWMg
TWFwIG9mIHRoZSBIdW1hbiBhbmQgTW91c2UgUGFuY3JlYXMgUmV2ZWFscyBJbnRlci0gYW5kIElu
dHJhLWNlbGwgUG9wdWxhdGlvbiBTdHJ1Y3R1cmU8L3RpdGxlPjxzZWNvbmRhcnktdGl0bGU+Q2Vs
bCBTeXN0PC9zZWNvbmRhcnktdGl0bGU+PC90aXRsZXM+PHBlcmlvZGljYWw+PGZ1bGwtdGl0bGU+
Q2VsbCBTeXN0PC9mdWxsLXRpdGxlPjwvcGVyaW9kaWNhbD48cGFnZXM+MzQ2LTM2MCBlNDwvcGFn
ZXM+PHZvbHVtZT4zPC92b2x1bWU+PG51bWJlcj40PC9udW1iZXI+PGVkaXRpb24+MjAxNi8xMC8y
ODwvZWRpdGlvbj48ZGF0ZXM+PHllYXI+MjAxNjwveWVhcj48cHViLWRhdGVzPjxkYXRlPk9jdCAy
NjwvZGF0ZT48L3B1Yi1kYXRlcz48L2RhdGVzPjxpc2JuPjI0MDUtNDcxMiAoUHJpbnQpJiN4RDsy
NDA1LTQ3MTIgKExpbmtpbmcpPC9pc2JuPjxhY2Nlc3Npb24tbnVtPjI3NjY3MzY1PC9hY2Nlc3Np
b24tbnVtPjx1cmxzPjxyZWxhdGVkLXVybHM+PHVybD5odHRwOi8vd3d3Lm5jYmkubmxtLm5paC5n
b3YvZW50cmV6L3F1ZXJ5LmZjZ2k/Y21kPVJldHJpZXZlJmFtcDtkYj1QdWJNZWQmYW1wO2RvcHQ9
Q2l0YXRpb24mYW1wO2xpc3RfdWlkcz0yNzY2NzM2NTwvdXJsPjwvcmVsYXRlZC11cmxzPjwvdXJs
cz48ZWxlY3Ryb25pYy1yZXNvdXJjZS1udW0+MTAuMTAxNi9qLmNlbHMuMjAxNi4wOC4wMTE8L2Vs
ZWN0cm9uaWMtcmVzb3VyY2UtbnVtPjxsYW5ndWFnZT5lbmc8L2xhbmd1YWdlPjwvcmVjb3JkPjwv
Q2l0ZT48L0VuZE5vdGU+AG==
</w:fldData>
        </w:fldChar>
      </w:r>
      <w:r>
        <w:rPr>
          <w:rFonts w:cs="Times New Roman"/>
          <w:szCs w:val="24"/>
        </w:rPr>
        <w:instrText xml:space="preserve"> ADDIN EN.CITE.DATA </w:instrText>
      </w:r>
      <w:r>
        <w:rPr>
          <w:rFonts w:cs="Times New Roman"/>
          <w:szCs w:val="24"/>
        </w:rPr>
      </w:r>
      <w:r>
        <w:rPr>
          <w:rFonts w:cs="Times New Roman"/>
          <w:szCs w:val="24"/>
        </w:rPr>
        <w:fldChar w:fldCharType="end"/>
      </w:r>
      <w:r w:rsidRPr="00A52728">
        <w:rPr>
          <w:rFonts w:cs="Times New Roman"/>
          <w:szCs w:val="24"/>
        </w:rPr>
      </w:r>
      <w:r w:rsidRPr="00A52728">
        <w:rPr>
          <w:rFonts w:cs="Times New Roman"/>
          <w:szCs w:val="24"/>
        </w:rPr>
        <w:fldChar w:fldCharType="separate"/>
      </w:r>
      <w:r>
        <w:rPr>
          <w:rFonts w:cs="Times New Roman"/>
          <w:szCs w:val="24"/>
        </w:rPr>
        <w:t>(7)</w:t>
      </w:r>
      <w:r w:rsidRPr="00A52728">
        <w:rPr>
          <w:rFonts w:cs="Times New Roman"/>
          <w:szCs w:val="24"/>
        </w:rPr>
        <w:fldChar w:fldCharType="end"/>
      </w:r>
      <w:r w:rsidRPr="00A52728">
        <w:rPr>
          <w:rFonts w:cs="Times New Roman"/>
          <w:szCs w:val="24"/>
        </w:rPr>
        <w:t>). (F)</w:t>
      </w:r>
      <w:r w:rsidRPr="00A52728">
        <w:rPr>
          <w:rFonts w:cs="Times New Roman"/>
          <w:b/>
          <w:szCs w:val="24"/>
        </w:rPr>
        <w:t xml:space="preserve"> </w:t>
      </w:r>
      <w:r w:rsidRPr="00A52728">
        <w:rPr>
          <w:rFonts w:cs="Times New Roman"/>
          <w:szCs w:val="24"/>
        </w:rPr>
        <w:t xml:space="preserve">UCSC Genome Browser screenshots showing illustrative examples for genomic loci associated with endocrine cell specific genes and genes potentially expressed in other minor islet cell populations, thus devoid of islet-specific transcription factor binding in human pancreatic islets. Original data taken from </w:t>
      </w:r>
      <w:r w:rsidRPr="00A52728">
        <w:rPr>
          <w:rFonts w:cs="Times New Roman"/>
          <w:szCs w:val="24"/>
        </w:rPr>
        <w:fldChar w:fldCharType="begin">
          <w:fldData xml:space="preserve">PEVuZE5vdGU+PENpdGU+PEF1dGhvcj5QYXNxdWFsaTwvQXV0aG9yPjxZZWFyPjIwMTQ8L1llYXI+
PFJlY051bT40MzI8L1JlY051bT48cmVjb3JkPjxyZWMtbnVtYmVyPjQzMjwvcmVjLW51bWJlcj48
Zm9yZWlnbi1rZXlzPjxrZXkgYXBwPSJFTiIgZGItaWQ9ImRmOXRzdndwY2R2YXZrZWZhc3R4emRh
bjA5ZWZyMmE5cDI1MiI+NDMyPC9rZXk+PC9mb3JlaWduLWtleXM+PHJlZi10eXBlIG5hbWU9Ikpv
dXJuYWwgQXJ0aWNsZSI+MTc8L3JlZi10eXBlPjxjb250cmlidXRvcnM+PGF1dGhvcnM+PGF1dGhv
cj5QYXNxdWFsaSwgTC48L2F1dGhvcj48YXV0aG9yPkdhdWx0b24sIEsuIEouPC9hdXRob3I+PGF1
dGhvcj5Sb2RyaWd1ZXotU2VndWksIFMuIEEuPC9hdXRob3I+PGF1dGhvcj5NdWxhcm9uaSwgTC48
L2F1dGhvcj48YXV0aG9yPk1pZ3VlbC1Fc2NhbGFkYSwgSS48L2F1dGhvcj48YXV0aG9yPkFrZXJt
YW4sIEkuPC9hdXRob3I+PGF1dGhvcj5UZW5hLCBKLiBKLjwvYXV0aG9yPjxhdXRob3I+TW9yYW4s
IEkuPC9hdXRob3I+PGF1dGhvcj5Hb21lei1NYXJpbiwgQy48L2F1dGhvcj48YXV0aG9yPnZhbiBk
ZSBCdW50LCBNLjwvYXV0aG9yPjxhdXRob3I+UG9uc2EtQ29iYXMsIEouPC9hdXRob3I+PGF1dGhv
cj5DYXN0cm8sIE4uPC9hdXRob3I+PGF1dGhvcj5OYW1tbywgVC48L2F1dGhvcj48YXV0aG9yPkNl
Ym9sYSwgSS48L2F1dGhvcj48YXV0aG9yPkdhcmNpYS1IdXJ0YWRvLCBKLjwvYXV0aG9yPjxhdXRo
b3I+TWFlc3RybywgTS4gQS48L2F1dGhvcj48YXV0aG9yPlBhdHRvdSwgRi48L2F1dGhvcj48YXV0
aG9yPlBpZW1vbnRpLCBMLjwvYXV0aG9yPjxhdXRob3I+QmVybmV5LCBULjwvYXV0aG9yPjxhdXRo
b3I+R2xveW4sIEEuIEwuPC9hdXRob3I+PGF1dGhvcj5SYXZhc3NhcmQsIFAuPC9hdXRob3I+PGF1
dGhvcj5Ta2FybWV0YSwgSi4gTC48L2F1dGhvcj48YXV0aG9yPk11bGxlciwgRi48L2F1dGhvcj48
YXV0aG9yPk1jQ2FydGh5LCBNLiBJLjwvYXV0aG9yPjxhdXRob3I+RmVycmVyLCBKLjwvYXV0aG9y
PjwvYXV0aG9ycz48L2NvbnRyaWJ1dG9ycz48YXV0aC1hZGRyZXNzPjFdIEdlbm9taWMgUHJvZ3Jh
bW1pbmcgb2YgQmV0YS1DZWxscyBMYWJvcmF0b3J5LCBJbnN0aXR1dCBkJmFwb3M7SW52ZXN0aWdh
Y2lvbnMgQmlvbWVkaXF1ZXMgQXVndXN0IFBpIGkgU3VueWVyIChJRElCQVBTKSwgQmFyY2Vsb25h
LCBTcGFpbi4gWzJdIENlbnRybyBkZSBJbnZlc3RpZ2FjaW9uIEJpb21lZGljYSBlbiBSZWQgZGUg
RGlhYmV0ZXMgeSBFbmZlcm1lZGFkZXMgTWV0YWJvbGljYXMgQXNvY2lhZGFzIChDSUJFUkRFTSks
IEJhcmNlbG9uYSwgU3BhaW4uIFszXS4mI3hEOzFdIFdlbGxjb21lIFRydXN0IENlbnRyZSBmb3Ig
SHVtYW4gR2VuZXRpY3MsIFVuaXZlcnNpdHkgb2YgT3hmb3JkLCBPeGZvcmQsIFVLLiBbMl0gT3hm
b3JkIENlbnRyZSBmb3IgRGlhYmV0ZXMsIEVuZG9jcmlub2xvZ3kgYW5kIE1ldGFib2xpc20sIENo
dXJjaGlsbCBIb3NwaXRhbCwgT3hmb3JkLCBVSy4gWzNdIE94Zm9yZCBOYXRpb25hbCBJbnN0aXR1
dGUgZm9yIEhlYWx0aCBSZXNlYXJjaCAoTklIUikgQmlvbWVkaWNhbCBSZXNlYXJjaCBDZW50cmUs
IENodXJjaGlsbCBIb3NwaXRhbCwgT3hmb3JkLCBVSy4gWzRdLiYjeEQ7MV0gR2Vub21pYyBQcm9n
cmFtbWluZyBvZiBCZXRhLUNlbGxzIExhYm9yYXRvcnksIEluc3RpdHV0IGQmYXBvcztJbnZlc3Rp
Z2FjaW9ucyBCaW9tZWRpcXVlcyBBdWd1c3QgUGkgaSBTdW55ZXIgKElESUJBUFMpLCBCYXJjZWxv
bmEsIFNwYWluLiBbMl0gWzNdLiYjeEQ7MV0gR2Vub21pYyBQcm9ncmFtbWluZyBvZiBCZXRhLUNl
bGxzIExhYm9yYXRvcnksIEluc3RpdHV0IGQmYXBvcztJbnZlc3RpZ2FjaW9ucyBCaW9tZWRpcXVl
cyBBdWd1c3QgUGkgaSBTdW55ZXIgKElESUJBUFMpLCBCYXJjZWxvbmEsIFNwYWluLiBbMl0gQ2Vu
dHJvIGRlIEludmVzdGlnYWNpb24gQmlvbWVkaWNhIGVuIFJlZCBkZSBEaWFiZXRlcyB5IEVuZmVy
bWVkYWRlcyBNZXRhYm9saWNhcyBBc29jaWFkYXMgKENJQkVSREVNKSwgQmFyY2Vsb25hLCBTcGFp
bi4mI3hEO1NjaG9vbCBvZiBDbGluaWNhbCBhbmQgRXhwZXJpbWVudGFsIE1lZGljaW5lLCBDb2xs
ZWdlIG9mIE1lZGljYWwgYW5kIERlbnRhbCBTY2llbmNlcywgVW5pdmVyc2l0eSBvZiBCaXJtaW5n
aGFtLCBCaXJtaW5naGFtLCBVSy4mI3hEO0NlbnRybyBBbmRhbHV6IGRlIEJpb2xvZ2lhIGRlbCBE
ZXNhcnJvbGxvIChDQUJEKSwgQ29uc2VqbyBTdXBlcmlvciBkZSBJbnZlc3RpZ2FjaW9uZXMgQ2ll
bnRpZmljYXMtVW5pdmVyc2lkYWQgUGFibG8gZGUgT2xhdmlkZS1KdW50YSBkZSBBbmRhbHVjaWEs
IFNldmlsbGUsIFNwYWluLiYjeEQ7RGVwYXJ0bWVudCBvZiBNZWRpY2luZSwgSW1wZXJpYWwgQ29s
bGVnZSBMb25kb24sIExvbmRvbiwgVUsuJiN4RDsxXSBXZWxsY29tZSBUcnVzdCBDZW50cmUgZm9y
IEh1bWFuIEdlbmV0aWNzLCBVbml2ZXJzaXR5IG9mIE94Zm9yZCwgT3hmb3JkLCBVSy4gWzJdIE94
Zm9yZCBDZW50cmUgZm9yIERpYWJldGVzLCBFbmRvY3Jpbm9sb2d5IGFuZCBNZXRhYm9saXNtLCBD
aHVyY2hpbGwgSG9zcGl0YWwsIE94Zm9yZCwgVUsuIFszXSBPeGZvcmQgTmF0aW9uYWwgSW5zdGl0
dXRlIGZvciBIZWFsdGggUmVzZWFyY2ggKE5JSFIpIEJpb21lZGljYWwgUmVzZWFyY2ggQ2VudHJl
LCBDaHVyY2hpbGwgSG9zcGl0YWwsIE94Zm9yZCwgVUsuJiN4RDsxXSBHZW5vbWljIFByb2dyYW1t
aW5nIG9mIEJldGEtQ2VsbHMgTGFib3JhdG9yeSwgSW5zdGl0dXQgZCZhcG9zO0ludmVzdGlnYWNp
b25zIEJpb21lZGlxdWVzIEF1Z3VzdCBQaSBpIFN1bnllciAoSURJQkFQUyksIEJhcmNlbG9uYSwg
U3BhaW4uIFsyXS4mI3hEO1VuaXZlcnNpdHkgb2YgTGlsbGUgMiwgSU5TRVJNIFU4NTkgQmlvdGhl
cmFwaWVzIG9mIERpYWJldGVzLCBMaWxsZSwgRnJhbmNlLiYjeEQ7RGlhYmV0ZXMgUmVzZWFyY2gg
SW5zdGl0dXRlLCBTYW4gUmFmZmFlbGUgU2NpZW50aWZpYyBJbnN0aXR1dGUsIE1pbGFuLCBJdGFs
eS4mI3hEO0NlbGwgSXNvbGF0aW9uIGFuZCBUcmFuc3BsYW50YXRpb24gQ2VudGVyLCBEZXBhcnRt
ZW50IG9mIFN1cmdlcnksIEdlbmV2YSBVbml2ZXJzaXR5IEhvc3BpdGFscyBhbmQgVW5pdmVyc2l0
eSBvZiBHZW5ldmEsIEdlbmV2YSwgU3dpdHplcmxhbmQuJiN4RDsxXSBPeGZvcmQgQ2VudHJlIGZv
ciBEaWFiZXRlcywgRW5kb2NyaW5vbG9neSBhbmQgTWV0YWJvbGlzbSwgQ2h1cmNoaWxsIEhvc3Bp
dGFsLCBPeGZvcmQsIFVLLiBbMl0gT3hmb3JkIE5hdGlvbmFsIEluc3RpdHV0ZSBmb3IgSGVhbHRo
IFJlc2VhcmNoIChOSUhSKSBCaW9tZWRpY2FsIFJlc2VhcmNoIENlbnRyZSwgQ2h1cmNoaWxsIEhv
c3BpdGFsLCBPeGZvcmQsIFVLLiYjeEQ7Q2VudHJlIGRlIFJlY2hlcmNoZSBkZSBsJmFwb3M7SW5z
dGl0dXQgZHUgQ2VydmVhdSBldCBkZSBsYSBNb2VsbGUsIEJpb3RlY2hub2xvZ3kgYW5kIEJpb3Ro
ZXJhcHkgVGVhbSwgQ05SUyBVTVIgNzIyNSwgSU5TRVJNIFU5NzUsIFVuaXZlcnNpdHkgUGllcnJl
IGV0IE1hcmllIEN1cmllLCBQYXJpcywgRnJhbmNlLiYjeEQ7MV0gR2Vub21pYyBQcm9ncmFtbWlu
ZyBvZiBCZXRhLUNlbGxzIExhYm9yYXRvcnksIEluc3RpdHV0IGQmYXBvcztJbnZlc3RpZ2FjaW9u
cyBCaW9tZWRpcXVlcyBBdWd1c3QgUGkgaSBTdW55ZXIgKElESUJBUFMpLCBCYXJjZWxvbmEsIFNw
YWluLiBbMl0gQ2VudHJvIGRlIEludmVzdGlnYWNpb24gQmlvbWVkaWNhIGVuIFJlZCBkZSBEaWFi
ZXRlcyB5IEVuZmVybWVkYWRlcyBNZXRhYm9saWNhcyBBc29jaWFkYXMgKENJQkVSREVNKSwgQmFy
Y2Vsb25hLCBTcGFpbi4gWzNdIERlcGFydG1lbnQgb2YgTWVkaWNpbmUsIEltcGVyaWFsIENvbGxl
Z2UgTG9uZG9uLCBMb25kb24sIFVLLjwvYXV0aC1hZGRyZXNzPjx0aXRsZXM+PHRpdGxlPlBhbmNy
ZWF0aWMgaXNsZXQgZW5oYW5jZXIgY2x1c3RlcnMgZW5yaWNoZWQgaW4gdHlwZSAyIGRpYWJldGVz
IHJpc2stYXNzb2NpYXRlZCB2YXJpYW50czwvdGl0bGU+PHNlY29uZGFyeS10aXRsZT5OYXQgR2Vu
ZXQ8L3NlY29uZGFyeS10aXRsZT48L3RpdGxlcz48cGVyaW9kaWNhbD48ZnVsbC10aXRsZT5OYXQg
R2VuZXQ8L2Z1bGwtdGl0bGU+PC9wZXJpb2RpY2FsPjxwYWdlcz4xMzYtNDM8L3BhZ2VzPjx2b2x1
bWU+NDY8L3ZvbHVtZT48bnVtYmVyPjI8L251bWJlcj48ZWRpdGlvbj4yMDE0LzAxLzE1PC9lZGl0
aW9uPjxkYXRlcz48eWVhcj4yMDE0PC95ZWFyPjxwdWItZGF0ZXM+PGRhdGU+RmViPC9kYXRlPjwv
cHViLWRhdGVzPjwvZGF0ZXM+PGlzYm4+MTU0Ni0xNzE4IChFbGVjdHJvbmljKSYjeEQ7MTA2MS00
MDM2IChMaW5raW5nKTwvaXNibj48YWNjZXNzaW9uLW51bT4yNDQxMzczNjwvYWNjZXNzaW9uLW51
bT48dXJscz48cmVsYXRlZC11cmxzPjx1cmw+aHR0cDovL3d3dy5uY2JpLm5sbS5uaWguZ292L2Vu
dHJlei9xdWVyeS5mY2dpP2NtZD1SZXRyaWV2ZSZhbXA7ZGI9UHViTWVkJmFtcDtkb3B0PUNpdGF0
aW9uJmFtcDtsaXN0X3VpZHM9MjQ0MTM3MzY8L3VybD48L3JlbGF0ZWQtdXJscz48L3VybHM+PGVs
ZWN0cm9uaWMtcmVzb3VyY2UtbnVtPjEwLjEwMzgvbmcuMjg3MDwvZWxlY3Ryb25pYy1yZXNvdXJj
ZS1udW0+PGxhbmd1YWdlPmVuZzwvbGFuZ3VhZ2U+PC9yZWNvcmQ+PC9DaXRlPjwvRW5kTm90ZT4A
</w:fldData>
        </w:fldChar>
      </w:r>
      <w:r>
        <w:rPr>
          <w:rFonts w:cs="Times New Roman"/>
          <w:szCs w:val="24"/>
        </w:rPr>
        <w:instrText xml:space="preserve"> ADDIN EN.CITE </w:instrText>
      </w:r>
      <w:r>
        <w:rPr>
          <w:rFonts w:cs="Times New Roman"/>
          <w:szCs w:val="24"/>
        </w:rPr>
        <w:fldChar w:fldCharType="begin">
          <w:fldData xml:space="preserve">PEVuZE5vdGU+PENpdGU+PEF1dGhvcj5QYXNxdWFsaTwvQXV0aG9yPjxZZWFyPjIwMTQ8L1llYXI+
PFJlY051bT40MzI8L1JlY051bT48cmVjb3JkPjxyZWMtbnVtYmVyPjQzMjwvcmVjLW51bWJlcj48
Zm9yZWlnbi1rZXlzPjxrZXkgYXBwPSJFTiIgZGItaWQ9ImRmOXRzdndwY2R2YXZrZWZhc3R4emRh
bjA5ZWZyMmE5cDI1MiI+NDMyPC9rZXk+PC9mb3JlaWduLWtleXM+PHJlZi10eXBlIG5hbWU9Ikpv
dXJuYWwgQXJ0aWNsZSI+MTc8L3JlZi10eXBlPjxjb250cmlidXRvcnM+PGF1dGhvcnM+PGF1dGhv
cj5QYXNxdWFsaSwgTC48L2F1dGhvcj48YXV0aG9yPkdhdWx0b24sIEsuIEouPC9hdXRob3I+PGF1
dGhvcj5Sb2RyaWd1ZXotU2VndWksIFMuIEEuPC9hdXRob3I+PGF1dGhvcj5NdWxhcm9uaSwgTC48
L2F1dGhvcj48YXV0aG9yPk1pZ3VlbC1Fc2NhbGFkYSwgSS48L2F1dGhvcj48YXV0aG9yPkFrZXJt
YW4sIEkuPC9hdXRob3I+PGF1dGhvcj5UZW5hLCBKLiBKLjwvYXV0aG9yPjxhdXRob3I+TW9yYW4s
IEkuPC9hdXRob3I+PGF1dGhvcj5Hb21lei1NYXJpbiwgQy48L2F1dGhvcj48YXV0aG9yPnZhbiBk
ZSBCdW50LCBNLjwvYXV0aG9yPjxhdXRob3I+UG9uc2EtQ29iYXMsIEouPC9hdXRob3I+PGF1dGhv
cj5DYXN0cm8sIE4uPC9hdXRob3I+PGF1dGhvcj5OYW1tbywgVC48L2F1dGhvcj48YXV0aG9yPkNl
Ym9sYSwgSS48L2F1dGhvcj48YXV0aG9yPkdhcmNpYS1IdXJ0YWRvLCBKLjwvYXV0aG9yPjxhdXRo
b3I+TWFlc3RybywgTS4gQS48L2F1dGhvcj48YXV0aG9yPlBhdHRvdSwgRi48L2F1dGhvcj48YXV0
aG9yPlBpZW1vbnRpLCBMLjwvYXV0aG9yPjxhdXRob3I+QmVybmV5LCBULjwvYXV0aG9yPjxhdXRo
b3I+R2xveW4sIEEuIEwuPC9hdXRob3I+PGF1dGhvcj5SYXZhc3NhcmQsIFAuPC9hdXRob3I+PGF1
dGhvcj5Ta2FybWV0YSwgSi4gTC48L2F1dGhvcj48YXV0aG9yPk11bGxlciwgRi48L2F1dGhvcj48
YXV0aG9yPk1jQ2FydGh5LCBNLiBJLjwvYXV0aG9yPjxhdXRob3I+RmVycmVyLCBKLjwvYXV0aG9y
PjwvYXV0aG9ycz48L2NvbnRyaWJ1dG9ycz48YXV0aC1hZGRyZXNzPjFdIEdlbm9taWMgUHJvZ3Jh
bW1pbmcgb2YgQmV0YS1DZWxscyBMYWJvcmF0b3J5LCBJbnN0aXR1dCBkJmFwb3M7SW52ZXN0aWdh
Y2lvbnMgQmlvbWVkaXF1ZXMgQXVndXN0IFBpIGkgU3VueWVyIChJRElCQVBTKSwgQmFyY2Vsb25h
LCBTcGFpbi4gWzJdIENlbnRybyBkZSBJbnZlc3RpZ2FjaW9uIEJpb21lZGljYSBlbiBSZWQgZGUg
RGlhYmV0ZXMgeSBFbmZlcm1lZGFkZXMgTWV0YWJvbGljYXMgQXNvY2lhZGFzIChDSUJFUkRFTSks
IEJhcmNlbG9uYSwgU3BhaW4uIFszXS4mI3hEOzFdIFdlbGxjb21lIFRydXN0IENlbnRyZSBmb3Ig
SHVtYW4gR2VuZXRpY3MsIFVuaXZlcnNpdHkgb2YgT3hmb3JkLCBPeGZvcmQsIFVLLiBbMl0gT3hm
b3JkIENlbnRyZSBmb3IgRGlhYmV0ZXMsIEVuZG9jcmlub2xvZ3kgYW5kIE1ldGFib2xpc20sIENo
dXJjaGlsbCBIb3NwaXRhbCwgT3hmb3JkLCBVSy4gWzNdIE94Zm9yZCBOYXRpb25hbCBJbnN0aXR1
dGUgZm9yIEhlYWx0aCBSZXNlYXJjaCAoTklIUikgQmlvbWVkaWNhbCBSZXNlYXJjaCBDZW50cmUs
IENodXJjaGlsbCBIb3NwaXRhbCwgT3hmb3JkLCBVSy4gWzRdLiYjeEQ7MV0gR2Vub21pYyBQcm9n
cmFtbWluZyBvZiBCZXRhLUNlbGxzIExhYm9yYXRvcnksIEluc3RpdHV0IGQmYXBvcztJbnZlc3Rp
Z2FjaW9ucyBCaW9tZWRpcXVlcyBBdWd1c3QgUGkgaSBTdW55ZXIgKElESUJBUFMpLCBCYXJjZWxv
bmEsIFNwYWluLiBbMl0gWzNdLiYjeEQ7MV0gR2Vub21pYyBQcm9ncmFtbWluZyBvZiBCZXRhLUNl
bGxzIExhYm9yYXRvcnksIEluc3RpdHV0IGQmYXBvcztJbnZlc3RpZ2FjaW9ucyBCaW9tZWRpcXVl
cyBBdWd1c3QgUGkgaSBTdW55ZXIgKElESUJBUFMpLCBCYXJjZWxvbmEsIFNwYWluLiBbMl0gQ2Vu
dHJvIGRlIEludmVzdGlnYWNpb24gQmlvbWVkaWNhIGVuIFJlZCBkZSBEaWFiZXRlcyB5IEVuZmVy
bWVkYWRlcyBNZXRhYm9saWNhcyBBc29jaWFkYXMgKENJQkVSREVNKSwgQmFyY2Vsb25hLCBTcGFp
bi4mI3hEO1NjaG9vbCBvZiBDbGluaWNhbCBhbmQgRXhwZXJpbWVudGFsIE1lZGljaW5lLCBDb2xs
ZWdlIG9mIE1lZGljYWwgYW5kIERlbnRhbCBTY2llbmNlcywgVW5pdmVyc2l0eSBvZiBCaXJtaW5n
aGFtLCBCaXJtaW5naGFtLCBVSy4mI3hEO0NlbnRybyBBbmRhbHV6IGRlIEJpb2xvZ2lhIGRlbCBE
ZXNhcnJvbGxvIChDQUJEKSwgQ29uc2VqbyBTdXBlcmlvciBkZSBJbnZlc3RpZ2FjaW9uZXMgQ2ll
bnRpZmljYXMtVW5pdmVyc2lkYWQgUGFibG8gZGUgT2xhdmlkZS1KdW50YSBkZSBBbmRhbHVjaWEs
IFNldmlsbGUsIFNwYWluLiYjeEQ7RGVwYXJ0bWVudCBvZiBNZWRpY2luZSwgSW1wZXJpYWwgQ29s
bGVnZSBMb25kb24sIExvbmRvbiwgVUsuJiN4RDsxXSBXZWxsY29tZSBUcnVzdCBDZW50cmUgZm9y
IEh1bWFuIEdlbmV0aWNzLCBVbml2ZXJzaXR5IG9mIE94Zm9yZCwgT3hmb3JkLCBVSy4gWzJdIE94
Zm9yZCBDZW50cmUgZm9yIERpYWJldGVzLCBFbmRvY3Jpbm9sb2d5IGFuZCBNZXRhYm9saXNtLCBD
aHVyY2hpbGwgSG9zcGl0YWwsIE94Zm9yZCwgVUsuIFszXSBPeGZvcmQgTmF0aW9uYWwgSW5zdGl0
dXRlIGZvciBIZWFsdGggUmVzZWFyY2ggKE5JSFIpIEJpb21lZGljYWwgUmVzZWFyY2ggQ2VudHJl
LCBDaHVyY2hpbGwgSG9zcGl0YWwsIE94Zm9yZCwgVUsuJiN4RDsxXSBHZW5vbWljIFByb2dyYW1t
aW5nIG9mIEJldGEtQ2VsbHMgTGFib3JhdG9yeSwgSW5zdGl0dXQgZCZhcG9zO0ludmVzdGlnYWNp
b25zIEJpb21lZGlxdWVzIEF1Z3VzdCBQaSBpIFN1bnllciAoSURJQkFQUyksIEJhcmNlbG9uYSwg
U3BhaW4uIFsyXS4mI3hEO1VuaXZlcnNpdHkgb2YgTGlsbGUgMiwgSU5TRVJNIFU4NTkgQmlvdGhl
cmFwaWVzIG9mIERpYWJldGVzLCBMaWxsZSwgRnJhbmNlLiYjeEQ7RGlhYmV0ZXMgUmVzZWFyY2gg
SW5zdGl0dXRlLCBTYW4gUmFmZmFlbGUgU2NpZW50aWZpYyBJbnN0aXR1dGUsIE1pbGFuLCBJdGFs
eS4mI3hEO0NlbGwgSXNvbGF0aW9uIGFuZCBUcmFuc3BsYW50YXRpb24gQ2VudGVyLCBEZXBhcnRt
ZW50IG9mIFN1cmdlcnksIEdlbmV2YSBVbml2ZXJzaXR5IEhvc3BpdGFscyBhbmQgVW5pdmVyc2l0
eSBvZiBHZW5ldmEsIEdlbmV2YSwgU3dpdHplcmxhbmQuJiN4RDsxXSBPeGZvcmQgQ2VudHJlIGZv
ciBEaWFiZXRlcywgRW5kb2NyaW5vbG9neSBhbmQgTWV0YWJvbGlzbSwgQ2h1cmNoaWxsIEhvc3Bp
dGFsLCBPeGZvcmQsIFVLLiBbMl0gT3hmb3JkIE5hdGlvbmFsIEluc3RpdHV0ZSBmb3IgSGVhbHRo
IFJlc2VhcmNoIChOSUhSKSBCaW9tZWRpY2FsIFJlc2VhcmNoIENlbnRyZSwgQ2h1cmNoaWxsIEhv
c3BpdGFsLCBPeGZvcmQsIFVLLiYjeEQ7Q2VudHJlIGRlIFJlY2hlcmNoZSBkZSBsJmFwb3M7SW5z
dGl0dXQgZHUgQ2VydmVhdSBldCBkZSBsYSBNb2VsbGUsIEJpb3RlY2hub2xvZ3kgYW5kIEJpb3Ro
ZXJhcHkgVGVhbSwgQ05SUyBVTVIgNzIyNSwgSU5TRVJNIFU5NzUsIFVuaXZlcnNpdHkgUGllcnJl
IGV0IE1hcmllIEN1cmllLCBQYXJpcywgRnJhbmNlLiYjeEQ7MV0gR2Vub21pYyBQcm9ncmFtbWlu
ZyBvZiBCZXRhLUNlbGxzIExhYm9yYXRvcnksIEluc3RpdHV0IGQmYXBvcztJbnZlc3RpZ2FjaW9u
cyBCaW9tZWRpcXVlcyBBdWd1c3QgUGkgaSBTdW55ZXIgKElESUJBUFMpLCBCYXJjZWxvbmEsIFNw
YWluLiBbMl0gQ2VudHJvIGRlIEludmVzdGlnYWNpb24gQmlvbWVkaWNhIGVuIFJlZCBkZSBEaWFi
ZXRlcyB5IEVuZmVybWVkYWRlcyBNZXRhYm9saWNhcyBBc29jaWFkYXMgKENJQkVSREVNKSwgQmFy
Y2Vsb25hLCBTcGFpbi4gWzNdIERlcGFydG1lbnQgb2YgTWVkaWNpbmUsIEltcGVyaWFsIENvbGxl
Z2UgTG9uZG9uLCBMb25kb24sIFVLLjwvYXV0aC1hZGRyZXNzPjx0aXRsZXM+PHRpdGxlPlBhbmNy
ZWF0aWMgaXNsZXQgZW5oYW5jZXIgY2x1c3RlcnMgZW5yaWNoZWQgaW4gdHlwZSAyIGRpYWJldGVz
IHJpc2stYXNzb2NpYXRlZCB2YXJpYW50czwvdGl0bGU+PHNlY29uZGFyeS10aXRsZT5OYXQgR2Vu
ZXQ8L3NlY29uZGFyeS10aXRsZT48L3RpdGxlcz48cGVyaW9kaWNhbD48ZnVsbC10aXRsZT5OYXQg
R2VuZXQ8L2Z1bGwtdGl0bGU+PC9wZXJpb2RpY2FsPjxwYWdlcz4xMzYtNDM8L3BhZ2VzPjx2b2x1
bWU+NDY8L3ZvbHVtZT48bnVtYmVyPjI8L251bWJlcj48ZWRpdGlvbj4yMDE0LzAxLzE1PC9lZGl0
aW9uPjxkYXRlcz48eWVhcj4yMDE0PC95ZWFyPjxwdWItZGF0ZXM+PGRhdGU+RmViPC9kYXRlPjwv
cHViLWRhdGVzPjwvZGF0ZXM+PGlzYm4+MTU0Ni0xNzE4IChFbGVjdHJvbmljKSYjeEQ7MTA2MS00
MDM2IChMaW5raW5nKTwvaXNibj48YWNjZXNzaW9uLW51bT4yNDQxMzczNjwvYWNjZXNzaW9uLW51
bT48dXJscz48cmVsYXRlZC11cmxzPjx1cmw+aHR0cDovL3d3dy5uY2JpLm5sbS5uaWguZ292L2Vu
dHJlei9xdWVyeS5mY2dpP2NtZD1SZXRyaWV2ZSZhbXA7ZGI9UHViTWVkJmFtcDtkb3B0PUNpdGF0
aW9uJmFtcDtsaXN0X3VpZHM9MjQ0MTM3MzY8L3VybD48L3JlbGF0ZWQtdXJscz48L3VybHM+PGVs
ZWN0cm9uaWMtcmVzb3VyY2UtbnVtPjEwLjEwMzgvbmcuMjg3MDwvZWxlY3Ryb25pYy1yZXNvdXJj
ZS1udW0+PGxhbmd1YWdlPmVuZzwvbGFuZ3VhZ2U+PC9yZWNvcmQ+PC9DaXRlPjwvRW5kTm90ZT4A
</w:fldData>
        </w:fldChar>
      </w:r>
      <w:r>
        <w:rPr>
          <w:rFonts w:cs="Times New Roman"/>
          <w:szCs w:val="24"/>
        </w:rPr>
        <w:instrText xml:space="preserve"> ADDIN EN.CITE.DATA </w:instrText>
      </w:r>
      <w:r>
        <w:rPr>
          <w:rFonts w:cs="Times New Roman"/>
          <w:szCs w:val="24"/>
        </w:rPr>
      </w:r>
      <w:r>
        <w:rPr>
          <w:rFonts w:cs="Times New Roman"/>
          <w:szCs w:val="24"/>
        </w:rPr>
        <w:fldChar w:fldCharType="end"/>
      </w:r>
      <w:r w:rsidRPr="00A52728">
        <w:rPr>
          <w:rFonts w:cs="Times New Roman"/>
          <w:szCs w:val="24"/>
        </w:rPr>
      </w:r>
      <w:r w:rsidRPr="00A52728">
        <w:rPr>
          <w:rFonts w:cs="Times New Roman"/>
          <w:szCs w:val="24"/>
        </w:rPr>
        <w:fldChar w:fldCharType="separate"/>
      </w:r>
      <w:r>
        <w:rPr>
          <w:rFonts w:cs="Times New Roman"/>
          <w:szCs w:val="24"/>
        </w:rPr>
        <w:t>(12)</w:t>
      </w:r>
      <w:r w:rsidRPr="00A52728">
        <w:rPr>
          <w:rFonts w:cs="Times New Roman"/>
          <w:szCs w:val="24"/>
        </w:rPr>
        <w:fldChar w:fldCharType="end"/>
      </w:r>
      <w:r w:rsidRPr="00A52728">
        <w:rPr>
          <w:rFonts w:cs="Times New Roman"/>
          <w:szCs w:val="24"/>
        </w:rPr>
        <w:t xml:space="preserve">. In agreement with the non-endocrine islet cell type-specific expression profile for the </w:t>
      </w:r>
      <w:r w:rsidRPr="00A52728">
        <w:rPr>
          <w:rFonts w:cs="Times New Roman"/>
          <w:i/>
          <w:szCs w:val="24"/>
        </w:rPr>
        <w:t>Col6a1</w:t>
      </w:r>
      <w:r w:rsidRPr="00A52728">
        <w:rPr>
          <w:rFonts w:cs="Times New Roman"/>
          <w:szCs w:val="24"/>
        </w:rPr>
        <w:t>/</w:t>
      </w:r>
      <w:r w:rsidRPr="00A52728">
        <w:rPr>
          <w:rFonts w:cs="Times New Roman"/>
          <w:i/>
          <w:szCs w:val="24"/>
        </w:rPr>
        <w:t>Col6a2</w:t>
      </w:r>
      <w:r w:rsidRPr="00A52728">
        <w:rPr>
          <w:rFonts w:cs="Times New Roman"/>
          <w:szCs w:val="24"/>
        </w:rPr>
        <w:t xml:space="preserve"> genes, its genomic locus lacked binding for any of 5 endocrine-specific transcription factors in </w:t>
      </w:r>
      <w:r w:rsidRPr="00A52728">
        <w:rPr>
          <w:rFonts w:cs="Times New Roman"/>
          <w:szCs w:val="24"/>
        </w:rPr>
        <w:lastRenderedPageBreak/>
        <w:t xml:space="preserve">human pancreatic islets, in stark contrast with the epigenomic landscape in the vicinity of genes selectively expressed in endocrine cells, such as </w:t>
      </w:r>
      <w:r w:rsidRPr="00A52728">
        <w:rPr>
          <w:rFonts w:cs="Times New Roman"/>
          <w:i/>
          <w:szCs w:val="24"/>
        </w:rPr>
        <w:t xml:space="preserve">Pax6 </w:t>
      </w:r>
      <w:r w:rsidRPr="00A52728">
        <w:rPr>
          <w:rFonts w:cs="Times New Roman"/>
          <w:szCs w:val="24"/>
        </w:rPr>
        <w:t>(illustrated in panel E).</w:t>
      </w:r>
    </w:p>
    <w:p w14:paraId="07BBEC5A" w14:textId="77777777" w:rsidR="009123B2" w:rsidRPr="00A52728" w:rsidRDefault="009123B2" w:rsidP="009123B2">
      <w:pPr>
        <w:spacing w:after="0"/>
        <w:jc w:val="both"/>
        <w:rPr>
          <w:rFonts w:cs="Times New Roman"/>
          <w:szCs w:val="24"/>
        </w:rPr>
      </w:pPr>
    </w:p>
    <w:p w14:paraId="4F66F05E" w14:textId="77777777" w:rsidR="009123B2" w:rsidRPr="00A52728" w:rsidRDefault="009123B2" w:rsidP="009123B2">
      <w:pPr>
        <w:spacing w:after="0"/>
        <w:jc w:val="both"/>
        <w:rPr>
          <w:rFonts w:cs="Times New Roman"/>
          <w:b/>
          <w:szCs w:val="24"/>
        </w:rPr>
      </w:pPr>
      <w:r>
        <w:rPr>
          <w:rFonts w:cs="Times New Roman"/>
          <w:b/>
          <w:szCs w:val="24"/>
        </w:rPr>
        <w:t xml:space="preserve">Supplementary Figure </w:t>
      </w:r>
      <w:r w:rsidRPr="00A52728">
        <w:rPr>
          <w:rFonts w:cs="Times New Roman"/>
          <w:b/>
          <w:szCs w:val="24"/>
        </w:rPr>
        <w:t xml:space="preserve">3. Integrative Genomic Viewer screenshots of the epigenomic landscape at loci of genes coding for transcription factors enriched among the top </w:t>
      </w:r>
      <w:r w:rsidRPr="00A52728">
        <w:rPr>
          <w:rFonts w:cs="Times New Roman"/>
          <w:b/>
          <w:i/>
          <w:szCs w:val="24"/>
        </w:rPr>
        <w:t>de-novo</w:t>
      </w:r>
      <w:r w:rsidRPr="00A52728">
        <w:rPr>
          <w:rFonts w:cs="Times New Roman"/>
          <w:b/>
          <w:szCs w:val="24"/>
        </w:rPr>
        <w:t xml:space="preserve"> motifs found in Fig. 2E.</w:t>
      </w:r>
      <w:r w:rsidRPr="00A52728">
        <w:rPr>
          <w:rFonts w:cs="Times New Roman"/>
          <w:szCs w:val="24"/>
        </w:rPr>
        <w:t xml:space="preserve"> The active epigenomic landscape, with gene promoters enriched in ATAC-seq, H3K4me3 and H3K27ac signal, and gene bodies presenting enrichment of both H3K36me3 and H3K79me2, further supports that these genes are active in β-cells. The genomic regions visualized are shown in square brackets.</w:t>
      </w:r>
    </w:p>
    <w:p w14:paraId="3B201E6A" w14:textId="77777777" w:rsidR="009123B2" w:rsidRPr="00A52728" w:rsidRDefault="009123B2" w:rsidP="009123B2">
      <w:pPr>
        <w:spacing w:after="0"/>
        <w:jc w:val="both"/>
        <w:rPr>
          <w:rFonts w:cs="Times New Roman"/>
          <w:b/>
          <w:szCs w:val="24"/>
        </w:rPr>
      </w:pPr>
    </w:p>
    <w:p w14:paraId="5A3BA14C" w14:textId="012690D6" w:rsidR="009123B2" w:rsidRPr="00A52728" w:rsidRDefault="009123B2" w:rsidP="009123B2">
      <w:pPr>
        <w:spacing w:after="0"/>
        <w:jc w:val="both"/>
        <w:rPr>
          <w:rFonts w:cs="Times New Roman"/>
          <w:bCs/>
          <w:szCs w:val="24"/>
        </w:rPr>
      </w:pPr>
      <w:r>
        <w:rPr>
          <w:rFonts w:cs="Times New Roman"/>
          <w:b/>
          <w:szCs w:val="24"/>
        </w:rPr>
        <w:t xml:space="preserve">Supplementary Figure </w:t>
      </w:r>
      <w:r w:rsidRPr="00A52728">
        <w:rPr>
          <w:rFonts w:cs="Times New Roman"/>
          <w:b/>
          <w:szCs w:val="24"/>
        </w:rPr>
        <w:t>4. INGAP-PP upregulates a subset of genes whose downregulation is associated with IL1β-induced stress in β-cells.</w:t>
      </w:r>
      <w:r w:rsidRPr="00A52728">
        <w:rPr>
          <w:rFonts w:cs="Times New Roman"/>
          <w:szCs w:val="24"/>
        </w:rPr>
        <w:t xml:space="preserve"> </w:t>
      </w:r>
      <w:r w:rsidRPr="00A52728">
        <w:rPr>
          <w:rFonts w:cs="Times New Roman"/>
          <w:bCs/>
          <w:szCs w:val="24"/>
        </w:rPr>
        <w:t>(A, B)</w:t>
      </w:r>
      <w:r w:rsidRPr="00A52728">
        <w:rPr>
          <w:rFonts w:cs="Times New Roman"/>
          <w:b/>
          <w:bCs/>
          <w:szCs w:val="24"/>
        </w:rPr>
        <w:t xml:space="preserve"> </w:t>
      </w:r>
      <w:r w:rsidRPr="00A52728">
        <w:rPr>
          <w:rFonts w:cs="Times New Roman"/>
          <w:bCs/>
          <w:szCs w:val="24"/>
        </w:rPr>
        <w:t xml:space="preserve">Expression pattern of </w:t>
      </w:r>
      <w:r w:rsidRPr="00A52728">
        <w:rPr>
          <w:rFonts w:cs="Times New Roman"/>
          <w:szCs w:val="24"/>
        </w:rPr>
        <w:t xml:space="preserve">transcripts that are downregulated by IL1β in INS-1 cells in: (A) INGAP-PP treated rat pancreatic islet replicates, and (B) INS-1 cells treated with either IL1β or control (DMSO). </w:t>
      </w:r>
      <w:r w:rsidRPr="00A52728">
        <w:rPr>
          <w:rFonts w:cs="Times New Roman"/>
          <w:bCs/>
          <w:szCs w:val="24"/>
        </w:rPr>
        <w:t xml:space="preserve">The boxes show the IQR of RNA levels, whiskers extend to 1.5 times the IQR or extreme values and notches indicate 95% confidence intervals of the median. </w:t>
      </w:r>
      <w:r w:rsidR="005F771E" w:rsidRPr="005D7C91">
        <w:rPr>
          <w:rFonts w:cs="Times New Roman"/>
          <w:szCs w:val="24"/>
        </w:rPr>
        <w:t>*</w:t>
      </w:r>
      <w:r w:rsidR="005F771E" w:rsidRPr="006011A0">
        <w:rPr>
          <w:rFonts w:cs="Times New Roman"/>
          <w:i/>
          <w:szCs w:val="24"/>
        </w:rPr>
        <w:t>p&lt;</w:t>
      </w:r>
      <w:r w:rsidR="005F771E" w:rsidRPr="005D7C91">
        <w:rPr>
          <w:rFonts w:cs="Times New Roman"/>
          <w:szCs w:val="24"/>
        </w:rPr>
        <w:t>0.05, **</w:t>
      </w:r>
      <w:r w:rsidR="005F771E" w:rsidRPr="006011A0">
        <w:rPr>
          <w:rFonts w:cs="Times New Roman"/>
          <w:i/>
          <w:szCs w:val="24"/>
        </w:rPr>
        <w:t>p&lt;</w:t>
      </w:r>
      <w:r w:rsidR="005F771E" w:rsidRPr="005D7C91">
        <w:rPr>
          <w:rFonts w:cs="Times New Roman"/>
          <w:szCs w:val="24"/>
        </w:rPr>
        <w:t>0.01</w:t>
      </w:r>
      <w:r w:rsidR="005F771E">
        <w:rPr>
          <w:rFonts w:cs="Times New Roman"/>
          <w:szCs w:val="24"/>
        </w:rPr>
        <w:t xml:space="preserve">, </w:t>
      </w:r>
      <w:r w:rsidRPr="00A52728">
        <w:rPr>
          <w:rFonts w:cs="Times New Roman"/>
          <w:bCs/>
          <w:szCs w:val="24"/>
        </w:rPr>
        <w:t>calculated with the Wilcoxon rank-sum test. (C)</w:t>
      </w:r>
      <w:r w:rsidRPr="00A52728">
        <w:rPr>
          <w:rFonts w:cs="Times New Roman"/>
          <w:b/>
          <w:bCs/>
          <w:szCs w:val="24"/>
        </w:rPr>
        <w:t xml:space="preserve"> </w:t>
      </w:r>
      <w:r w:rsidRPr="00A52728">
        <w:rPr>
          <w:rFonts w:cs="Times New Roman"/>
          <w:bCs/>
          <w:i/>
          <w:szCs w:val="24"/>
        </w:rPr>
        <w:t>Mlxipl</w:t>
      </w:r>
      <w:r w:rsidRPr="00A52728">
        <w:rPr>
          <w:rFonts w:cs="Times New Roman"/>
          <w:bCs/>
          <w:szCs w:val="24"/>
        </w:rPr>
        <w:t xml:space="preserve"> expression quantified from RNA-seq replicates of rat pancreatic islets treated with INGAP-PP or control</w:t>
      </w:r>
      <w:r w:rsidRPr="00A52728">
        <w:rPr>
          <w:rFonts w:cs="Times New Roman"/>
          <w:szCs w:val="24"/>
        </w:rPr>
        <w:t xml:space="preserve">. We also validated </w:t>
      </w:r>
      <w:r w:rsidRPr="00A52728">
        <w:rPr>
          <w:rFonts w:cs="Times New Roman"/>
          <w:bCs/>
          <w:i/>
          <w:szCs w:val="24"/>
        </w:rPr>
        <w:t>Mlxipl</w:t>
      </w:r>
      <w:r w:rsidRPr="00A52728">
        <w:rPr>
          <w:rFonts w:cs="Times New Roman"/>
          <w:bCs/>
          <w:szCs w:val="24"/>
        </w:rPr>
        <w:t xml:space="preserve"> upregulation </w:t>
      </w:r>
      <w:r w:rsidRPr="00A52728">
        <w:rPr>
          <w:rFonts w:cs="Times New Roman"/>
          <w:szCs w:val="24"/>
        </w:rPr>
        <w:t xml:space="preserve">by INGAP-PP treatment in 3 additional replicate experiments. RT-qPCR data is normalized to </w:t>
      </w:r>
      <w:r w:rsidRPr="00A52728">
        <w:rPr>
          <w:rFonts w:cs="Times New Roman"/>
          <w:i/>
          <w:szCs w:val="24"/>
        </w:rPr>
        <w:t>Actin</w:t>
      </w:r>
      <w:r w:rsidRPr="00A52728">
        <w:rPr>
          <w:rFonts w:cs="Times New Roman"/>
          <w:szCs w:val="24"/>
        </w:rPr>
        <w:t xml:space="preserve"> gene expression.</w:t>
      </w:r>
      <w:r w:rsidR="005F771E">
        <w:rPr>
          <w:rFonts w:cs="Times New Roman"/>
          <w:szCs w:val="24"/>
        </w:rPr>
        <w:t xml:space="preserve"> </w:t>
      </w:r>
    </w:p>
    <w:p w14:paraId="3CA7C3D1" w14:textId="77777777" w:rsidR="009123B2" w:rsidRPr="00A52728" w:rsidRDefault="009123B2" w:rsidP="009123B2">
      <w:pPr>
        <w:tabs>
          <w:tab w:val="left" w:pos="6663"/>
        </w:tabs>
        <w:spacing w:after="0"/>
        <w:jc w:val="both"/>
        <w:rPr>
          <w:rFonts w:cs="Times New Roman"/>
          <w:b/>
          <w:szCs w:val="24"/>
        </w:rPr>
      </w:pPr>
    </w:p>
    <w:p w14:paraId="0B0FEF49" w14:textId="09FF766A" w:rsidR="009123B2" w:rsidRPr="00A52728" w:rsidRDefault="009123B2" w:rsidP="009123B2">
      <w:pPr>
        <w:tabs>
          <w:tab w:val="left" w:pos="6663"/>
        </w:tabs>
        <w:spacing w:after="0"/>
        <w:jc w:val="both"/>
        <w:rPr>
          <w:rFonts w:cs="Times New Roman"/>
          <w:bCs/>
          <w:szCs w:val="24"/>
        </w:rPr>
      </w:pPr>
      <w:r>
        <w:rPr>
          <w:rFonts w:cs="Times New Roman"/>
          <w:b/>
          <w:szCs w:val="24"/>
        </w:rPr>
        <w:t xml:space="preserve">Supplementary Figure </w:t>
      </w:r>
      <w:r w:rsidRPr="00A52728">
        <w:rPr>
          <w:rFonts w:cs="Times New Roman"/>
          <w:b/>
          <w:szCs w:val="24"/>
        </w:rPr>
        <w:t>5. INGAP-PP induces the expression of genes previously unannotated in the rat genome.</w:t>
      </w:r>
      <w:r w:rsidRPr="00A52728">
        <w:rPr>
          <w:rFonts w:cs="Times New Roman"/>
          <w:szCs w:val="24"/>
        </w:rPr>
        <w:t xml:space="preserve"> (A)</w:t>
      </w:r>
      <w:r w:rsidRPr="00A52728">
        <w:rPr>
          <w:rFonts w:cs="Times New Roman"/>
          <w:b/>
          <w:szCs w:val="24"/>
        </w:rPr>
        <w:t xml:space="preserve"> </w:t>
      </w:r>
      <w:r w:rsidRPr="00A52728">
        <w:rPr>
          <w:rFonts w:cs="Times New Roman"/>
          <w:szCs w:val="24"/>
        </w:rPr>
        <w:t xml:space="preserve">Integrative Genomic Viewer screenshot of the </w:t>
      </w:r>
      <w:r w:rsidRPr="00A52728">
        <w:rPr>
          <w:rFonts w:cs="Times New Roman"/>
          <w:i/>
          <w:szCs w:val="24"/>
        </w:rPr>
        <w:t>Gnas</w:t>
      </w:r>
      <w:r w:rsidRPr="00A52728">
        <w:rPr>
          <w:rFonts w:cs="Times New Roman"/>
          <w:szCs w:val="24"/>
        </w:rPr>
        <w:t xml:space="preserve"> locus showing the epigenomic profile (in untreated INS-1 cells) and the RNA-seq pile up signal for islet, brain and liver samples analyzed in this study. This genomic locus presents 4 distinct alternative promoters for </w:t>
      </w:r>
      <w:r w:rsidRPr="00A52728">
        <w:rPr>
          <w:rFonts w:cs="Times New Roman"/>
          <w:i/>
          <w:szCs w:val="24"/>
        </w:rPr>
        <w:t>Gnas</w:t>
      </w:r>
      <w:r w:rsidRPr="00A52728">
        <w:rPr>
          <w:rFonts w:cs="Times New Roman"/>
          <w:szCs w:val="24"/>
        </w:rPr>
        <w:t>, labeled as promoters 1 to 4 according to the transcription levels in islets and INS-1 cells (clearly different as evaluated from the RNA-seq pile up signal) and the level of H3K4me3 and ATAC-seq signal enrichments at their respective promoters. This panel suggests that</w:t>
      </w:r>
      <w:r w:rsidRPr="00A52728">
        <w:rPr>
          <w:rFonts w:cs="Times New Roman"/>
          <w:b/>
          <w:szCs w:val="24"/>
        </w:rPr>
        <w:t xml:space="preserve"> </w:t>
      </w:r>
      <w:r w:rsidRPr="00A52728">
        <w:rPr>
          <w:rFonts w:cs="Times New Roman"/>
          <w:szCs w:val="24"/>
        </w:rPr>
        <w:t xml:space="preserve">the </w:t>
      </w:r>
      <w:r w:rsidRPr="00A52728">
        <w:rPr>
          <w:rFonts w:cs="Times New Roman"/>
          <w:i/>
          <w:szCs w:val="24"/>
        </w:rPr>
        <w:t>Gnas</w:t>
      </w:r>
      <w:r w:rsidRPr="00A52728">
        <w:rPr>
          <w:rFonts w:cs="Times New Roman"/>
          <w:szCs w:val="24"/>
        </w:rPr>
        <w:t xml:space="preserve"> variant transcribed from promoter 1 is the most highly expressed in rat β-cells. Of note, </w:t>
      </w:r>
      <w:r w:rsidRPr="00A52728">
        <w:rPr>
          <w:rFonts w:cs="Times New Roman"/>
          <w:i/>
          <w:szCs w:val="24"/>
        </w:rPr>
        <w:t>Gnas-as2</w:t>
      </w:r>
      <w:r w:rsidRPr="00A52728">
        <w:rPr>
          <w:rFonts w:cs="Times New Roman"/>
          <w:szCs w:val="24"/>
        </w:rPr>
        <w:t xml:space="preserve"> (MSTRG.20759) is a previously unannotated, non-coding transcript expressed antisense from the </w:t>
      </w:r>
      <w:r w:rsidRPr="00A52728">
        <w:rPr>
          <w:rFonts w:cs="Times New Roman"/>
          <w:i/>
          <w:szCs w:val="24"/>
        </w:rPr>
        <w:t>Gnas</w:t>
      </w:r>
      <w:r w:rsidRPr="00A52728">
        <w:rPr>
          <w:rFonts w:cs="Times New Roman"/>
          <w:szCs w:val="24"/>
        </w:rPr>
        <w:t xml:space="preserve"> variant expressed from promoter 1, having thus a complementary sequence to most of the other </w:t>
      </w:r>
      <w:r w:rsidRPr="00A52728">
        <w:rPr>
          <w:rFonts w:cs="Times New Roman"/>
          <w:i/>
          <w:szCs w:val="24"/>
        </w:rPr>
        <w:t>Gnas</w:t>
      </w:r>
      <w:r w:rsidRPr="00A52728">
        <w:rPr>
          <w:rFonts w:cs="Times New Roman"/>
          <w:szCs w:val="24"/>
        </w:rPr>
        <w:t xml:space="preserve"> mRNA variants. The </w:t>
      </w:r>
      <w:r w:rsidRPr="00A52728">
        <w:rPr>
          <w:rFonts w:cs="Times New Roman"/>
          <w:i/>
          <w:szCs w:val="24"/>
        </w:rPr>
        <w:t>Gnas</w:t>
      </w:r>
      <w:r w:rsidRPr="00A52728">
        <w:rPr>
          <w:rFonts w:cs="Times New Roman"/>
          <w:szCs w:val="24"/>
        </w:rPr>
        <w:t xml:space="preserve"> variants presented have been curated to show the most representative of the </w:t>
      </w:r>
      <w:r w:rsidRPr="00A52728">
        <w:rPr>
          <w:rFonts w:cs="Times New Roman"/>
          <w:i/>
          <w:szCs w:val="24"/>
        </w:rPr>
        <w:t>de novo</w:t>
      </w:r>
      <w:r w:rsidRPr="00A52728">
        <w:rPr>
          <w:rFonts w:cs="Times New Roman"/>
          <w:szCs w:val="24"/>
        </w:rPr>
        <w:t xml:space="preserve"> annotations recovered by the HiSAT-StringTie pipeline.</w:t>
      </w:r>
      <w:r w:rsidRPr="00A52728">
        <w:rPr>
          <w:rFonts w:cs="Times New Roman"/>
          <w:color w:val="FF0000"/>
          <w:szCs w:val="24"/>
        </w:rPr>
        <w:t xml:space="preserve"> </w:t>
      </w:r>
      <w:r w:rsidRPr="00A52728">
        <w:rPr>
          <w:rFonts w:cs="Times New Roman"/>
          <w:szCs w:val="24"/>
        </w:rPr>
        <w:t>(B)</w:t>
      </w:r>
      <w:r w:rsidRPr="00A52728">
        <w:rPr>
          <w:rFonts w:cs="Times New Roman"/>
          <w:b/>
          <w:szCs w:val="24"/>
        </w:rPr>
        <w:t xml:space="preserve"> </w:t>
      </w:r>
      <w:r w:rsidRPr="00A52728">
        <w:rPr>
          <w:rFonts w:cs="Times New Roman"/>
          <w:bCs/>
          <w:i/>
          <w:szCs w:val="24"/>
        </w:rPr>
        <w:t xml:space="preserve">Gnas-as2 </w:t>
      </w:r>
      <w:r w:rsidRPr="00A52728">
        <w:rPr>
          <w:rFonts w:cs="Times New Roman"/>
          <w:bCs/>
          <w:szCs w:val="24"/>
        </w:rPr>
        <w:t xml:space="preserve">expression is </w:t>
      </w:r>
      <w:r w:rsidRPr="00A52728">
        <w:rPr>
          <w:rFonts w:cs="Times New Roman"/>
          <w:szCs w:val="24"/>
        </w:rPr>
        <w:t>downregulated by IL1β in INS-1 cells, and its expression is not restored by the IL1β+Cal treatment. (C)</w:t>
      </w:r>
      <w:r w:rsidRPr="00A52728">
        <w:rPr>
          <w:rFonts w:cs="Times New Roman"/>
          <w:b/>
          <w:szCs w:val="24"/>
        </w:rPr>
        <w:t xml:space="preserve"> </w:t>
      </w:r>
      <w:r w:rsidRPr="00A52728">
        <w:rPr>
          <w:rFonts w:cs="Times New Roman"/>
          <w:szCs w:val="24"/>
        </w:rPr>
        <w:t xml:space="preserve">UCSC Genome Browser screenshot of the same </w:t>
      </w:r>
      <w:r w:rsidRPr="00A52728">
        <w:rPr>
          <w:rFonts w:cs="Times New Roman"/>
          <w:i/>
          <w:szCs w:val="24"/>
        </w:rPr>
        <w:t>Gnas</w:t>
      </w:r>
      <w:r w:rsidRPr="00A52728">
        <w:rPr>
          <w:rFonts w:cs="Times New Roman"/>
          <w:szCs w:val="24"/>
        </w:rPr>
        <w:t xml:space="preserve"> locus presented in </w:t>
      </w:r>
      <w:r w:rsidRPr="00A52728">
        <w:rPr>
          <w:rFonts w:cs="Times New Roman"/>
          <w:b/>
          <w:i/>
          <w:szCs w:val="24"/>
        </w:rPr>
        <w:t>A</w:t>
      </w:r>
      <w:r w:rsidRPr="00A52728">
        <w:rPr>
          <w:rFonts w:cs="Times New Roman"/>
          <w:szCs w:val="24"/>
        </w:rPr>
        <w:t>, showing the genes identified in the NCBI Rattus Norvegicus Annotation Release 106. The location of MSTRG.20759 (</w:t>
      </w:r>
      <w:r w:rsidRPr="00A52728">
        <w:rPr>
          <w:rFonts w:cs="Times New Roman"/>
          <w:i/>
          <w:szCs w:val="24"/>
        </w:rPr>
        <w:t>Gnas-as2</w:t>
      </w:r>
      <w:r w:rsidRPr="00A52728">
        <w:rPr>
          <w:rFonts w:cs="Times New Roman"/>
          <w:szCs w:val="24"/>
        </w:rPr>
        <w:t>), mapped by the Blat tool of the Genome Browser, is shown in dark red. (D) UCSC Genome Browser screenshots of the MSTRG.20759 locus showing the neighbor genes annotated in the NCBI Mus musculus Annotation Release 109 (mm39) and the NCBI Homo sapiens Annotation Release 110 (hg38). The location of MSTRG.20759, mapped by the Blat tool of the Genome Browser, is shown in black (in contrast to the validated genes, shown in blue). Alignments of nucleotides use color to highlight differences as follows: red indicates that the mouse/human genome and query sequence have different bases at this position; orange indicates that the query sequence has an insertion (or the mouse/human genome has a deletion / alignment gap) at this point; and purple indicates that the query sequence extends beyond the end of the alignment. (E)</w:t>
      </w:r>
      <w:r w:rsidRPr="00A52728">
        <w:rPr>
          <w:rFonts w:cs="Times New Roman"/>
          <w:b/>
          <w:szCs w:val="24"/>
        </w:rPr>
        <w:t xml:space="preserve"> </w:t>
      </w:r>
      <w:r w:rsidRPr="00A52728">
        <w:rPr>
          <w:rFonts w:cs="Times New Roman"/>
          <w:szCs w:val="24"/>
        </w:rPr>
        <w:lastRenderedPageBreak/>
        <w:t>Integrative Genomic Viewer screenshots for the novel lncRNAs induced by INGAP-PP in rat treated pancreatic islets. Note that most of the non-annotated transcripts with active promoters in INS-1 did also show H3K36me3 and H3K79me2 enrichments along the gene bodies, consistently with actively transcribed genes. Barplots on the right of each screenshot show the expression levels for the indicated genes as quantified from RNA-seq in INS-1 cells treated with either IL1β, IL1β+Cal or control (DMSO). The genomic regions visualized in the screenshot panels are shown in square brackets. Data are expressed as mean ± SEM. *</w:t>
      </w:r>
      <w:r w:rsidR="005F771E">
        <w:rPr>
          <w:rFonts w:cs="Times New Roman"/>
          <w:szCs w:val="24"/>
        </w:rPr>
        <w:t xml:space="preserve"> </w:t>
      </w:r>
      <w:r w:rsidR="005F771E" w:rsidRPr="005F771E">
        <w:rPr>
          <w:rFonts w:cs="Times New Roman"/>
          <w:i/>
          <w:szCs w:val="24"/>
        </w:rPr>
        <w:t>p</w:t>
      </w:r>
      <w:r w:rsidRPr="00A52728">
        <w:rPr>
          <w:rFonts w:cs="Times New Roman"/>
          <w:szCs w:val="24"/>
        </w:rPr>
        <w:t>&lt;0.05, **</w:t>
      </w:r>
      <w:r w:rsidR="005F771E">
        <w:rPr>
          <w:rFonts w:cs="Times New Roman"/>
          <w:szCs w:val="24"/>
        </w:rPr>
        <w:t xml:space="preserve"> </w:t>
      </w:r>
      <w:r w:rsidR="005F771E" w:rsidRPr="005F771E">
        <w:rPr>
          <w:rFonts w:cs="Times New Roman"/>
          <w:i/>
          <w:szCs w:val="24"/>
        </w:rPr>
        <w:t>p</w:t>
      </w:r>
      <w:r w:rsidRPr="00A52728">
        <w:rPr>
          <w:rFonts w:cs="Times New Roman"/>
          <w:szCs w:val="24"/>
        </w:rPr>
        <w:t xml:space="preserve">&lt;0.01 calculated using </w:t>
      </w:r>
      <w:r w:rsidRPr="00A52728">
        <w:rPr>
          <w:rFonts w:cs="Times New Roman"/>
          <w:bCs/>
          <w:szCs w:val="24"/>
        </w:rPr>
        <w:t>EdgeR.</w:t>
      </w:r>
    </w:p>
    <w:p w14:paraId="7D5B8C7F" w14:textId="77777777" w:rsidR="009123B2" w:rsidRPr="00A52728" w:rsidRDefault="009123B2" w:rsidP="009123B2">
      <w:pPr>
        <w:tabs>
          <w:tab w:val="left" w:pos="6663"/>
        </w:tabs>
        <w:spacing w:after="0"/>
        <w:jc w:val="both"/>
        <w:rPr>
          <w:rFonts w:cs="Times New Roman"/>
          <w:b/>
          <w:szCs w:val="24"/>
        </w:rPr>
      </w:pPr>
    </w:p>
    <w:p w14:paraId="3C29E131" w14:textId="77777777" w:rsidR="009123B2" w:rsidRPr="00A52728" w:rsidRDefault="009123B2" w:rsidP="009123B2">
      <w:pPr>
        <w:spacing w:after="0"/>
        <w:jc w:val="both"/>
        <w:rPr>
          <w:rFonts w:cs="Times New Roman"/>
          <w:color w:val="FF0000"/>
          <w:szCs w:val="24"/>
        </w:rPr>
      </w:pPr>
      <w:r>
        <w:rPr>
          <w:rFonts w:cs="Times New Roman"/>
          <w:b/>
          <w:szCs w:val="24"/>
        </w:rPr>
        <w:t xml:space="preserve">Supplementary Figure </w:t>
      </w:r>
      <w:r w:rsidRPr="00A52728">
        <w:rPr>
          <w:rFonts w:cs="Times New Roman"/>
          <w:b/>
          <w:szCs w:val="24"/>
        </w:rPr>
        <w:t>6. UCSC Genome Browser screenshot of the equivalent MSTRG.16201 (</w:t>
      </w:r>
      <w:r w:rsidRPr="00A52728">
        <w:rPr>
          <w:rFonts w:cs="Times New Roman"/>
          <w:b/>
          <w:i/>
          <w:szCs w:val="24"/>
        </w:rPr>
        <w:t>Ri-lnc1</w:t>
      </w:r>
      <w:r w:rsidRPr="00A52728">
        <w:rPr>
          <w:rFonts w:cs="Times New Roman"/>
          <w:b/>
          <w:szCs w:val="24"/>
        </w:rPr>
        <w:t>) locus presented in Fig. 4F, showing the genes identified in the NCBI Homo sapiens Annotation Release 110 (hg38).</w:t>
      </w:r>
      <w:r w:rsidRPr="00A52728">
        <w:rPr>
          <w:rFonts w:cs="Times New Roman"/>
          <w:szCs w:val="24"/>
        </w:rPr>
        <w:t xml:space="preserve"> The location of </w:t>
      </w:r>
      <w:r w:rsidRPr="00A52728">
        <w:rPr>
          <w:rFonts w:cs="Times New Roman"/>
          <w:i/>
          <w:szCs w:val="24"/>
        </w:rPr>
        <w:t>Ri-lnc1</w:t>
      </w:r>
      <w:r w:rsidRPr="00A52728">
        <w:rPr>
          <w:rFonts w:cs="Times New Roman"/>
          <w:szCs w:val="24"/>
        </w:rPr>
        <w:t>, mapped by the Blat tool of the Genome Browser, is shown in grey. Alignments of nucleotides use color to highlight differences as follows: red indicates that the human genome and query sequence have different bases at this position; orange indicates that the query sequence has an insertion (or the human genome has a deletion / alignment gap) at this point; and purple indicates that the query sequence extends beyond the end of the alignment. The genomic region visualized in the screenshot is shown in square brackets.</w:t>
      </w:r>
    </w:p>
    <w:p w14:paraId="2DB0F4C9" w14:textId="77777777" w:rsidR="009123B2" w:rsidRPr="00A52728" w:rsidRDefault="009123B2" w:rsidP="009123B2">
      <w:pPr>
        <w:spacing w:after="0"/>
        <w:jc w:val="both"/>
        <w:rPr>
          <w:rFonts w:cs="Times New Roman"/>
          <w:b/>
          <w:szCs w:val="24"/>
        </w:rPr>
      </w:pPr>
    </w:p>
    <w:p w14:paraId="78AB90A4" w14:textId="77777777" w:rsidR="009123B2" w:rsidRPr="00A52728" w:rsidRDefault="009123B2" w:rsidP="009123B2">
      <w:pPr>
        <w:spacing w:after="0"/>
        <w:jc w:val="both"/>
        <w:rPr>
          <w:rFonts w:cs="Times New Roman"/>
          <w:b/>
          <w:szCs w:val="24"/>
        </w:rPr>
      </w:pPr>
      <w:r>
        <w:rPr>
          <w:rFonts w:cs="Times New Roman"/>
          <w:b/>
          <w:szCs w:val="24"/>
        </w:rPr>
        <w:t xml:space="preserve">Supplementary Figure </w:t>
      </w:r>
      <w:r w:rsidRPr="00A52728">
        <w:rPr>
          <w:rFonts w:cs="Times New Roman"/>
          <w:b/>
          <w:szCs w:val="24"/>
        </w:rPr>
        <w:t>7. Integrative Genomic Viewer screenshot of the MSTRG.4242 locus showing the epigenomic profile (in untreated INS-1 cells) and the RNA-seq pile up signal for islet, brain and liver samples analyzed in this study.</w:t>
      </w:r>
      <w:r w:rsidRPr="00A52728">
        <w:rPr>
          <w:rFonts w:cs="Times New Roman"/>
          <w:szCs w:val="24"/>
        </w:rPr>
        <w:t xml:space="preserve"> The putative promoter of MSTRG.4242 was not marked by H3K4me3 in INS-1 cells but presented a strong Neurod1 binding site near its TSS and clear enrichments for H3K4me1 and H3K27ac signal in INS-1 cells, suggesting that it could be a transcribed enhancer region. The barplot of the right shows that the expression of MSTRG.4242</w:t>
      </w:r>
      <w:r w:rsidRPr="00A52728">
        <w:rPr>
          <w:rFonts w:cs="Times New Roman"/>
          <w:i/>
          <w:szCs w:val="24"/>
        </w:rPr>
        <w:t xml:space="preserve"> </w:t>
      </w:r>
      <w:r w:rsidRPr="00A52728">
        <w:rPr>
          <w:rFonts w:cs="Times New Roman"/>
          <w:szCs w:val="24"/>
        </w:rPr>
        <w:t>is downregulated by IL1β in INS-1 cells, and its expression is not restored by the combined IL1β+Cal treatment.  The genomic region visualized is shown in square brackets.</w:t>
      </w:r>
    </w:p>
    <w:p w14:paraId="68D8EAAC" w14:textId="77777777" w:rsidR="009123B2" w:rsidRPr="00A52728" w:rsidRDefault="009123B2" w:rsidP="009123B2">
      <w:pPr>
        <w:spacing w:after="0"/>
        <w:jc w:val="both"/>
        <w:rPr>
          <w:rFonts w:cs="Times New Roman"/>
          <w:b/>
          <w:szCs w:val="24"/>
        </w:rPr>
      </w:pPr>
    </w:p>
    <w:p w14:paraId="64AFB581" w14:textId="77777777" w:rsidR="009123B2" w:rsidRPr="00A52728" w:rsidRDefault="009123B2" w:rsidP="009123B2">
      <w:pPr>
        <w:spacing w:after="0"/>
        <w:jc w:val="both"/>
        <w:rPr>
          <w:rFonts w:cs="Times New Roman"/>
          <w:szCs w:val="24"/>
        </w:rPr>
      </w:pPr>
      <w:r>
        <w:rPr>
          <w:rFonts w:cs="Times New Roman"/>
          <w:b/>
          <w:szCs w:val="24"/>
        </w:rPr>
        <w:t xml:space="preserve">Supplementary Figure </w:t>
      </w:r>
      <w:r w:rsidRPr="00A52728">
        <w:rPr>
          <w:rFonts w:cs="Times New Roman"/>
          <w:b/>
          <w:szCs w:val="24"/>
        </w:rPr>
        <w:t xml:space="preserve">8. </w:t>
      </w:r>
      <w:r w:rsidRPr="00A52728">
        <w:rPr>
          <w:rFonts w:cs="Times New Roman"/>
          <w:b/>
          <w:i/>
          <w:szCs w:val="24"/>
        </w:rPr>
        <w:t>Ri-lnc1</w:t>
      </w:r>
      <w:r w:rsidRPr="00A52728">
        <w:rPr>
          <w:rFonts w:cs="Times New Roman"/>
          <w:b/>
          <w:szCs w:val="24"/>
        </w:rPr>
        <w:t xml:space="preserve"> is associated with the subset of mature β-cells.</w:t>
      </w:r>
      <w:r w:rsidRPr="00A52728">
        <w:rPr>
          <w:rFonts w:cs="Times New Roman"/>
          <w:szCs w:val="24"/>
        </w:rPr>
        <w:t xml:space="preserve"> (A) Feature plots showing the expression pattern for the lncRNAs reported in this work that present a pan-endocrine profile, and for MSTRG.4242. Islet cells clustered as in </w:t>
      </w:r>
      <w:r w:rsidRPr="00A52728">
        <w:rPr>
          <w:rFonts w:cs="Times New Roman"/>
          <w:b/>
          <w:szCs w:val="24"/>
        </w:rPr>
        <w:t>Fig. 5A</w:t>
      </w:r>
      <w:r w:rsidRPr="00A52728">
        <w:rPr>
          <w:rFonts w:cs="Times New Roman"/>
          <w:szCs w:val="24"/>
        </w:rPr>
        <w:t>. (B)</w:t>
      </w:r>
      <w:r w:rsidRPr="00A52728">
        <w:rPr>
          <w:rFonts w:cs="Times New Roman"/>
          <w:b/>
          <w:szCs w:val="24"/>
        </w:rPr>
        <w:t xml:space="preserve"> </w:t>
      </w:r>
      <w:r w:rsidRPr="00A52728">
        <w:rPr>
          <w:rFonts w:cs="Times New Roman"/>
          <w:szCs w:val="24"/>
        </w:rPr>
        <w:t xml:space="preserve">UMAP plot of 28,894 single cell transcriptomes taken from the β-cell subset in </w:t>
      </w:r>
      <w:r w:rsidRPr="00A52728">
        <w:rPr>
          <w:rFonts w:cs="Times New Roman"/>
          <w:b/>
          <w:szCs w:val="24"/>
        </w:rPr>
        <w:t>Fig. 5A</w:t>
      </w:r>
      <w:r w:rsidRPr="00A52728">
        <w:rPr>
          <w:rFonts w:cs="Times New Roman"/>
          <w:szCs w:val="24"/>
        </w:rPr>
        <w:t>. Colours in the UMAP on the right highlight β-cell clusters identified with default resolution setting. (C)</w:t>
      </w:r>
      <w:r w:rsidRPr="00A52728">
        <w:rPr>
          <w:rFonts w:cs="Times New Roman"/>
          <w:b/>
          <w:szCs w:val="24"/>
        </w:rPr>
        <w:t xml:space="preserve"> </w:t>
      </w:r>
      <w:r w:rsidRPr="00A52728">
        <w:rPr>
          <w:rFonts w:cs="Times New Roman"/>
          <w:szCs w:val="24"/>
        </w:rPr>
        <w:t xml:space="preserve">Violin plots showing expression for wellknown mature β-cell markers </w:t>
      </w:r>
      <w:r w:rsidRPr="00A52728">
        <w:rPr>
          <w:rFonts w:cs="Times New Roman"/>
          <w:i/>
          <w:szCs w:val="24"/>
        </w:rPr>
        <w:t>Ins1</w:t>
      </w:r>
      <w:r w:rsidRPr="00A52728">
        <w:rPr>
          <w:rFonts w:cs="Times New Roman"/>
          <w:szCs w:val="24"/>
        </w:rPr>
        <w:t xml:space="preserve">, </w:t>
      </w:r>
      <w:r w:rsidRPr="00A52728">
        <w:rPr>
          <w:rFonts w:cs="Times New Roman"/>
          <w:i/>
          <w:szCs w:val="24"/>
        </w:rPr>
        <w:t>Slc2a2</w:t>
      </w:r>
      <w:r w:rsidRPr="00A52728">
        <w:rPr>
          <w:rFonts w:cs="Times New Roman"/>
          <w:szCs w:val="24"/>
        </w:rPr>
        <w:t xml:space="preserve"> and </w:t>
      </w:r>
      <w:r w:rsidRPr="00A52728">
        <w:rPr>
          <w:rFonts w:cs="Times New Roman"/>
          <w:i/>
          <w:szCs w:val="24"/>
        </w:rPr>
        <w:t>Mafa</w:t>
      </w:r>
      <w:r w:rsidRPr="00A52728">
        <w:rPr>
          <w:rFonts w:cs="Times New Roman"/>
          <w:szCs w:val="24"/>
        </w:rPr>
        <w:t xml:space="preserve">, as well as </w:t>
      </w:r>
      <w:r w:rsidRPr="00A52728">
        <w:rPr>
          <w:rFonts w:cs="Times New Roman"/>
          <w:i/>
          <w:szCs w:val="24"/>
        </w:rPr>
        <w:t>Ri-lnc1</w:t>
      </w:r>
      <w:r w:rsidRPr="00A52728">
        <w:rPr>
          <w:rFonts w:cs="Times New Roman"/>
          <w:szCs w:val="24"/>
        </w:rPr>
        <w:t>, in β-cells clustered as in (B). (D)</w:t>
      </w:r>
      <w:r w:rsidRPr="00A52728">
        <w:rPr>
          <w:rFonts w:cs="Times New Roman"/>
          <w:b/>
          <w:szCs w:val="24"/>
        </w:rPr>
        <w:t xml:space="preserve"> </w:t>
      </w:r>
      <w:r w:rsidRPr="00A52728">
        <w:rPr>
          <w:rFonts w:cs="Times New Roman"/>
          <w:szCs w:val="24"/>
        </w:rPr>
        <w:t xml:space="preserve">Feature plots showing varying expression of </w:t>
      </w:r>
      <w:r w:rsidRPr="00A52728">
        <w:rPr>
          <w:rFonts w:cs="Times New Roman"/>
          <w:i/>
          <w:szCs w:val="24"/>
        </w:rPr>
        <w:t>Slc2a2</w:t>
      </w:r>
      <w:r w:rsidRPr="00A52728">
        <w:rPr>
          <w:rFonts w:cs="Times New Roman"/>
          <w:szCs w:val="24"/>
        </w:rPr>
        <w:t xml:space="preserve">, </w:t>
      </w:r>
      <w:r w:rsidRPr="00A52728">
        <w:rPr>
          <w:rFonts w:cs="Times New Roman"/>
          <w:i/>
          <w:szCs w:val="24"/>
        </w:rPr>
        <w:t>Mafa</w:t>
      </w:r>
      <w:r w:rsidRPr="00A52728">
        <w:rPr>
          <w:rFonts w:cs="Times New Roman"/>
          <w:szCs w:val="24"/>
        </w:rPr>
        <w:t xml:space="preserve">, </w:t>
      </w:r>
      <w:r w:rsidRPr="00A52728">
        <w:rPr>
          <w:rFonts w:cs="Times New Roman"/>
          <w:i/>
          <w:szCs w:val="24"/>
        </w:rPr>
        <w:t>Ri-lnc1</w:t>
      </w:r>
      <w:r w:rsidRPr="00A52728">
        <w:rPr>
          <w:rFonts w:cs="Times New Roman"/>
          <w:szCs w:val="24"/>
        </w:rPr>
        <w:t xml:space="preserve"> and </w:t>
      </w:r>
      <w:r w:rsidRPr="00A52728">
        <w:rPr>
          <w:rFonts w:cs="Times New Roman"/>
          <w:i/>
          <w:szCs w:val="24"/>
        </w:rPr>
        <w:t>Mt1</w:t>
      </w:r>
      <w:r w:rsidRPr="00A52728">
        <w:rPr>
          <w:rFonts w:cs="Times New Roman"/>
          <w:szCs w:val="24"/>
        </w:rPr>
        <w:t xml:space="preserve"> among clusters.</w:t>
      </w:r>
    </w:p>
    <w:p w14:paraId="730A7A69" w14:textId="77777777" w:rsidR="009123B2" w:rsidRDefault="009123B2" w:rsidP="006047CE">
      <w:pPr>
        <w:tabs>
          <w:tab w:val="left" w:pos="142"/>
        </w:tabs>
        <w:jc w:val="both"/>
        <w:rPr>
          <w:rFonts w:cs="Times New Roman"/>
          <w:b/>
          <w:szCs w:val="24"/>
        </w:rPr>
      </w:pPr>
    </w:p>
    <w:p w14:paraId="32EAC168" w14:textId="77777777" w:rsidR="009123B2" w:rsidRDefault="009123B2">
      <w:pPr>
        <w:spacing w:before="0" w:after="200" w:line="276" w:lineRule="auto"/>
        <w:rPr>
          <w:rFonts w:cs="Times New Roman"/>
          <w:b/>
          <w:szCs w:val="24"/>
        </w:rPr>
      </w:pPr>
      <w:r>
        <w:rPr>
          <w:rFonts w:cs="Times New Roman"/>
          <w:b/>
          <w:szCs w:val="24"/>
        </w:rPr>
        <w:br w:type="page"/>
      </w:r>
    </w:p>
    <w:p w14:paraId="46F3ECDA" w14:textId="09C3ADAF" w:rsidR="006047CE" w:rsidRPr="006047CE" w:rsidRDefault="006047CE" w:rsidP="006047CE">
      <w:pPr>
        <w:tabs>
          <w:tab w:val="left" w:pos="142"/>
        </w:tabs>
        <w:jc w:val="both"/>
        <w:rPr>
          <w:rFonts w:cs="Times New Roman"/>
          <w:b/>
          <w:szCs w:val="24"/>
        </w:rPr>
      </w:pPr>
      <w:r w:rsidRPr="006047CE">
        <w:rPr>
          <w:rFonts w:cs="Times New Roman"/>
          <w:b/>
          <w:szCs w:val="24"/>
        </w:rPr>
        <w:lastRenderedPageBreak/>
        <w:t>References</w:t>
      </w:r>
    </w:p>
    <w:p w14:paraId="4E284C46" w14:textId="77777777" w:rsidR="009123B2" w:rsidRDefault="006047CE" w:rsidP="009123B2">
      <w:pPr>
        <w:spacing w:after="0"/>
        <w:ind w:left="720" w:hanging="720"/>
        <w:jc w:val="both"/>
        <w:rPr>
          <w:rFonts w:cs="Times New Roman"/>
          <w:szCs w:val="24"/>
        </w:rPr>
      </w:pPr>
      <w:r w:rsidRPr="006047CE">
        <w:rPr>
          <w:rFonts w:cs="Times New Roman"/>
          <w:szCs w:val="24"/>
        </w:rPr>
        <w:fldChar w:fldCharType="begin"/>
      </w:r>
      <w:r w:rsidRPr="006047CE">
        <w:rPr>
          <w:rFonts w:cs="Times New Roman"/>
          <w:szCs w:val="24"/>
        </w:rPr>
        <w:instrText xml:space="preserve"> ADDIN EN.REFLIST </w:instrText>
      </w:r>
      <w:r w:rsidRPr="006047CE">
        <w:rPr>
          <w:rFonts w:cs="Times New Roman"/>
          <w:szCs w:val="24"/>
        </w:rPr>
        <w:fldChar w:fldCharType="separate"/>
      </w:r>
      <w:r w:rsidR="009123B2">
        <w:rPr>
          <w:rFonts w:cs="Times New Roman"/>
          <w:szCs w:val="24"/>
        </w:rPr>
        <w:t xml:space="preserve">1. Lacy, P.E., and Kostianovsky, M., Method for the isolation of intact islets of Langerhans from the rat pancreas. </w:t>
      </w:r>
      <w:r w:rsidR="009123B2" w:rsidRPr="009123B2">
        <w:rPr>
          <w:rFonts w:cs="Times New Roman"/>
          <w:i/>
          <w:szCs w:val="24"/>
        </w:rPr>
        <w:t>Diabetes</w:t>
      </w:r>
      <w:r w:rsidR="009123B2">
        <w:rPr>
          <w:rFonts w:cs="Times New Roman"/>
          <w:szCs w:val="24"/>
        </w:rPr>
        <w:t xml:space="preserve"> 16 (1967) </w:t>
      </w:r>
      <w:r w:rsidR="009123B2" w:rsidRPr="009123B2">
        <w:rPr>
          <w:rFonts w:cs="Times New Roman"/>
          <w:b/>
          <w:szCs w:val="24"/>
        </w:rPr>
        <w:t>16</w:t>
      </w:r>
      <w:r w:rsidR="009123B2">
        <w:rPr>
          <w:rFonts w:cs="Times New Roman"/>
          <w:szCs w:val="24"/>
        </w:rPr>
        <w:t xml:space="preserve">: 35-9. doi: 10.2337/diab.16.1.35 </w:t>
      </w:r>
    </w:p>
    <w:p w14:paraId="2EC4977F" w14:textId="77777777" w:rsidR="009123B2" w:rsidRDefault="009123B2" w:rsidP="009123B2">
      <w:pPr>
        <w:spacing w:after="0"/>
        <w:ind w:left="720" w:hanging="720"/>
        <w:jc w:val="both"/>
        <w:rPr>
          <w:rFonts w:cs="Times New Roman"/>
          <w:szCs w:val="24"/>
        </w:rPr>
      </w:pPr>
      <w:r>
        <w:rPr>
          <w:rFonts w:cs="Times New Roman"/>
          <w:szCs w:val="24"/>
        </w:rPr>
        <w:t>2. Linde, S., Hansen, B., and Lernmark, å., Preparation of stable radioiodinated polypeptide hormones and proteins using polyacrylamide gel electrophoresis, Methods in Enzymology, Academic Press, 1983, pp. 309-335.</w:t>
      </w:r>
    </w:p>
    <w:p w14:paraId="6F30FBBB" w14:textId="77777777" w:rsidR="009123B2" w:rsidRDefault="009123B2" w:rsidP="009123B2">
      <w:pPr>
        <w:spacing w:after="0"/>
        <w:ind w:left="720" w:hanging="720"/>
        <w:jc w:val="both"/>
        <w:rPr>
          <w:rFonts w:cs="Times New Roman"/>
          <w:szCs w:val="24"/>
        </w:rPr>
      </w:pPr>
      <w:r>
        <w:rPr>
          <w:rFonts w:cs="Times New Roman"/>
          <w:szCs w:val="24"/>
        </w:rPr>
        <w:t xml:space="preserve">3. Pertea, M., Kim, D., Pertea, G.M., Leek, J.T., and Salzberg, S.L., Transcript-level expression analysis of RNA-seq experiments with HISAT, StringTie and Ballgown. </w:t>
      </w:r>
      <w:r w:rsidRPr="009123B2">
        <w:rPr>
          <w:rFonts w:cs="Times New Roman"/>
          <w:i/>
          <w:szCs w:val="24"/>
        </w:rPr>
        <w:t>Nature Protocols</w:t>
      </w:r>
      <w:r>
        <w:rPr>
          <w:rFonts w:cs="Times New Roman"/>
          <w:szCs w:val="24"/>
        </w:rPr>
        <w:t xml:space="preserve"> 11 (2016) </w:t>
      </w:r>
      <w:r w:rsidRPr="009123B2">
        <w:rPr>
          <w:rFonts w:cs="Times New Roman"/>
          <w:b/>
          <w:szCs w:val="24"/>
        </w:rPr>
        <w:t>11</w:t>
      </w:r>
      <w:r>
        <w:rPr>
          <w:rFonts w:cs="Times New Roman"/>
          <w:szCs w:val="24"/>
        </w:rPr>
        <w:t>: 1650-1667. doi: 10.1038/nprot.2016.095</w:t>
      </w:r>
    </w:p>
    <w:p w14:paraId="7B93DE0D" w14:textId="77777777" w:rsidR="009123B2" w:rsidRDefault="009123B2" w:rsidP="009123B2">
      <w:pPr>
        <w:spacing w:after="0"/>
        <w:ind w:left="720" w:hanging="720"/>
        <w:jc w:val="both"/>
        <w:rPr>
          <w:rFonts w:cs="Times New Roman"/>
          <w:szCs w:val="24"/>
        </w:rPr>
      </w:pPr>
      <w:r>
        <w:rPr>
          <w:rFonts w:cs="Times New Roman"/>
          <w:szCs w:val="24"/>
        </w:rPr>
        <w:t xml:space="preserve">4. Vogel, J., Yin, J., Su, L., Wang, S.X., Zessis, R., Fowler, S., et al., A Phenotypic Screen Identifies Calcium Overload as a Key Mechanism of β-Cell Glucolipotoxicity. </w:t>
      </w:r>
      <w:r w:rsidRPr="009123B2">
        <w:rPr>
          <w:rFonts w:cs="Times New Roman"/>
          <w:i/>
          <w:szCs w:val="24"/>
        </w:rPr>
        <w:t>Diabetes</w:t>
      </w:r>
      <w:r>
        <w:rPr>
          <w:rFonts w:cs="Times New Roman"/>
          <w:szCs w:val="24"/>
        </w:rPr>
        <w:t xml:space="preserve"> 69 (2020) </w:t>
      </w:r>
      <w:r w:rsidRPr="009123B2">
        <w:rPr>
          <w:rFonts w:cs="Times New Roman"/>
          <w:b/>
          <w:szCs w:val="24"/>
        </w:rPr>
        <w:t>69</w:t>
      </w:r>
      <w:r>
        <w:rPr>
          <w:rFonts w:cs="Times New Roman"/>
          <w:szCs w:val="24"/>
        </w:rPr>
        <w:t>: 1032. doi: 10.2337/db19-0813</w:t>
      </w:r>
    </w:p>
    <w:p w14:paraId="6CC82417" w14:textId="77777777" w:rsidR="009123B2" w:rsidRDefault="009123B2" w:rsidP="009123B2">
      <w:pPr>
        <w:spacing w:after="0"/>
        <w:ind w:left="720" w:hanging="720"/>
        <w:jc w:val="both"/>
        <w:rPr>
          <w:rFonts w:cs="Times New Roman"/>
          <w:szCs w:val="24"/>
        </w:rPr>
      </w:pPr>
      <w:r>
        <w:rPr>
          <w:rFonts w:cs="Times New Roman"/>
          <w:szCs w:val="24"/>
        </w:rPr>
        <w:t xml:space="preserve">5. Krzywinski, M., Schein, J., Birol, I., Connors, J., Gascoyne, R., Horsman, D., et al., Circos: an information aesthetic for comparative genomics. </w:t>
      </w:r>
      <w:r w:rsidRPr="009123B2">
        <w:rPr>
          <w:rFonts w:cs="Times New Roman"/>
          <w:i/>
          <w:szCs w:val="24"/>
        </w:rPr>
        <w:t>Genome Res</w:t>
      </w:r>
      <w:r>
        <w:rPr>
          <w:rFonts w:cs="Times New Roman"/>
          <w:szCs w:val="24"/>
        </w:rPr>
        <w:t xml:space="preserve"> 19 (2009) </w:t>
      </w:r>
      <w:r w:rsidRPr="009123B2">
        <w:rPr>
          <w:rFonts w:cs="Times New Roman"/>
          <w:b/>
          <w:szCs w:val="24"/>
        </w:rPr>
        <w:t>19</w:t>
      </w:r>
      <w:r>
        <w:rPr>
          <w:rFonts w:cs="Times New Roman"/>
          <w:szCs w:val="24"/>
        </w:rPr>
        <w:t>: 1639-45. doi: 10.1101/gr.092759.109</w:t>
      </w:r>
    </w:p>
    <w:p w14:paraId="3DDA3FA5" w14:textId="77777777" w:rsidR="009123B2" w:rsidRDefault="009123B2" w:rsidP="009123B2">
      <w:pPr>
        <w:spacing w:after="0"/>
        <w:ind w:left="720" w:hanging="720"/>
        <w:jc w:val="both"/>
        <w:rPr>
          <w:rFonts w:cs="Times New Roman"/>
          <w:szCs w:val="24"/>
        </w:rPr>
      </w:pPr>
      <w:r>
        <w:rPr>
          <w:rFonts w:cs="Times New Roman"/>
          <w:szCs w:val="24"/>
        </w:rPr>
        <w:t xml:space="preserve">6. Subramanian, A., Tamayo, P., Mootha, V.K., Mukherjee, S., Ebert, B.L., Gillette, M.A., et al., Gene set enrichment analysis: a knowledge-based approach for interpreting genome-wide expression profiles. </w:t>
      </w:r>
      <w:r w:rsidRPr="009123B2">
        <w:rPr>
          <w:rFonts w:cs="Times New Roman"/>
          <w:i/>
          <w:szCs w:val="24"/>
        </w:rPr>
        <w:t>Proc Natl Acad Sci U S A</w:t>
      </w:r>
      <w:r>
        <w:rPr>
          <w:rFonts w:cs="Times New Roman"/>
          <w:szCs w:val="24"/>
        </w:rPr>
        <w:t xml:space="preserve"> 102 (2005) </w:t>
      </w:r>
      <w:r w:rsidRPr="009123B2">
        <w:rPr>
          <w:rFonts w:cs="Times New Roman"/>
          <w:b/>
          <w:szCs w:val="24"/>
        </w:rPr>
        <w:t>102</w:t>
      </w:r>
      <w:r>
        <w:rPr>
          <w:rFonts w:cs="Times New Roman"/>
          <w:szCs w:val="24"/>
        </w:rPr>
        <w:t>: 15545-50. doi: 10.1073/pnas.0506580102</w:t>
      </w:r>
    </w:p>
    <w:p w14:paraId="402E62FE" w14:textId="77777777" w:rsidR="009123B2" w:rsidRDefault="009123B2" w:rsidP="009123B2">
      <w:pPr>
        <w:spacing w:after="0"/>
        <w:ind w:left="720" w:hanging="720"/>
        <w:jc w:val="both"/>
        <w:rPr>
          <w:rFonts w:cs="Times New Roman"/>
          <w:szCs w:val="24"/>
        </w:rPr>
      </w:pPr>
      <w:r>
        <w:rPr>
          <w:rFonts w:cs="Times New Roman"/>
          <w:szCs w:val="24"/>
        </w:rPr>
        <w:t xml:space="preserve">7. Baron, M., Veres, A., Wolock, S.L., Faust, A.L., Gaujoux, R., Vetere, A., et al., A Single-Cell Transcriptomic Map of the Human and Mouse Pancreas Reveals Inter- and Intra-cell Population Structure. </w:t>
      </w:r>
      <w:r w:rsidRPr="009123B2">
        <w:rPr>
          <w:rFonts w:cs="Times New Roman"/>
          <w:i/>
          <w:szCs w:val="24"/>
        </w:rPr>
        <w:t>Cell Syst</w:t>
      </w:r>
      <w:r>
        <w:rPr>
          <w:rFonts w:cs="Times New Roman"/>
          <w:szCs w:val="24"/>
        </w:rPr>
        <w:t xml:space="preserve"> 3 (2016) </w:t>
      </w:r>
      <w:r w:rsidRPr="009123B2">
        <w:rPr>
          <w:rFonts w:cs="Times New Roman"/>
          <w:b/>
          <w:szCs w:val="24"/>
        </w:rPr>
        <w:t>3</w:t>
      </w:r>
      <w:r>
        <w:rPr>
          <w:rFonts w:cs="Times New Roman"/>
          <w:szCs w:val="24"/>
        </w:rPr>
        <w:t>: 346-360 e4. doi: 10.1016/j.cels.2016.08.011</w:t>
      </w:r>
    </w:p>
    <w:p w14:paraId="4E13A70F" w14:textId="77777777" w:rsidR="009123B2" w:rsidRDefault="009123B2" w:rsidP="009123B2">
      <w:pPr>
        <w:spacing w:after="0"/>
        <w:ind w:left="720" w:hanging="720"/>
        <w:jc w:val="both"/>
        <w:rPr>
          <w:rFonts w:cs="Times New Roman"/>
          <w:szCs w:val="24"/>
        </w:rPr>
      </w:pPr>
      <w:r>
        <w:rPr>
          <w:rFonts w:cs="Times New Roman"/>
          <w:szCs w:val="24"/>
        </w:rPr>
        <w:t xml:space="preserve">8. Wolf, F.A., Angerer, P., and Theis, F.J., SCANPY: large-scale single-cell gene expression data analysis. </w:t>
      </w:r>
      <w:r w:rsidRPr="009123B2">
        <w:rPr>
          <w:rFonts w:cs="Times New Roman"/>
          <w:i/>
          <w:szCs w:val="24"/>
        </w:rPr>
        <w:t>Genome Biol</w:t>
      </w:r>
      <w:r>
        <w:rPr>
          <w:rFonts w:cs="Times New Roman"/>
          <w:szCs w:val="24"/>
        </w:rPr>
        <w:t xml:space="preserve"> 19 (2018) </w:t>
      </w:r>
      <w:r w:rsidRPr="009123B2">
        <w:rPr>
          <w:rFonts w:cs="Times New Roman"/>
          <w:b/>
          <w:szCs w:val="24"/>
        </w:rPr>
        <w:t>19</w:t>
      </w:r>
      <w:r>
        <w:rPr>
          <w:rFonts w:cs="Times New Roman"/>
          <w:szCs w:val="24"/>
        </w:rPr>
        <w:t>: 15. doi: 10.1186/s13059-017-1382-0</w:t>
      </w:r>
    </w:p>
    <w:p w14:paraId="69CA581A" w14:textId="77777777" w:rsidR="009123B2" w:rsidRDefault="009123B2" w:rsidP="009123B2">
      <w:pPr>
        <w:spacing w:after="0"/>
        <w:ind w:left="720" w:hanging="720"/>
        <w:jc w:val="both"/>
        <w:rPr>
          <w:rFonts w:cs="Times New Roman"/>
          <w:szCs w:val="24"/>
        </w:rPr>
      </w:pPr>
      <w:r>
        <w:rPr>
          <w:rFonts w:cs="Times New Roman"/>
          <w:szCs w:val="24"/>
        </w:rPr>
        <w:t xml:space="preserve">9. Vivoli, A., Ghislain, J., Filali-Mouhim, A., Angeles, Z.E., Castell, A.-L., Sladek, R., et al., Single-Cell RNA Sequencing Reveals a Role for Reactive Oxygen Species and Peroxiredoxins in Fatty Acid-Induced Rat β-Cell Proliferation. </w:t>
      </w:r>
      <w:r w:rsidRPr="009123B2">
        <w:rPr>
          <w:rFonts w:cs="Times New Roman"/>
          <w:i/>
          <w:szCs w:val="24"/>
        </w:rPr>
        <w:t>Diabetes</w:t>
      </w:r>
      <w:r>
        <w:rPr>
          <w:rFonts w:cs="Times New Roman"/>
          <w:szCs w:val="24"/>
        </w:rPr>
        <w:t xml:space="preserve"> 72 (2023) </w:t>
      </w:r>
      <w:r w:rsidRPr="009123B2">
        <w:rPr>
          <w:rFonts w:cs="Times New Roman"/>
          <w:b/>
          <w:szCs w:val="24"/>
        </w:rPr>
        <w:t>72</w:t>
      </w:r>
      <w:r>
        <w:rPr>
          <w:rFonts w:cs="Times New Roman"/>
          <w:szCs w:val="24"/>
        </w:rPr>
        <w:t>: 45-58. doi: 10.2337/db22-0121</w:t>
      </w:r>
    </w:p>
    <w:p w14:paraId="0CADE006" w14:textId="77777777" w:rsidR="009123B2" w:rsidRDefault="009123B2" w:rsidP="009123B2">
      <w:pPr>
        <w:spacing w:after="0"/>
        <w:ind w:left="720" w:hanging="720"/>
        <w:jc w:val="both"/>
        <w:rPr>
          <w:rFonts w:cs="Times New Roman"/>
          <w:szCs w:val="24"/>
        </w:rPr>
      </w:pPr>
      <w:r>
        <w:rPr>
          <w:rFonts w:cs="Times New Roman"/>
          <w:szCs w:val="24"/>
        </w:rPr>
        <w:t xml:space="preserve">10. Langmead, B., Trapnell, C., Pop, M., and Salzberg, S.L., Ultrafast and memory-efficient alignment of short DNA sequences to the human genome. </w:t>
      </w:r>
      <w:r w:rsidRPr="009123B2">
        <w:rPr>
          <w:rFonts w:cs="Times New Roman"/>
          <w:i/>
          <w:szCs w:val="24"/>
        </w:rPr>
        <w:t>Genome Biol</w:t>
      </w:r>
      <w:r>
        <w:rPr>
          <w:rFonts w:cs="Times New Roman"/>
          <w:szCs w:val="24"/>
        </w:rPr>
        <w:t xml:space="preserve"> 10 (2009) </w:t>
      </w:r>
      <w:r w:rsidRPr="009123B2">
        <w:rPr>
          <w:rFonts w:cs="Times New Roman"/>
          <w:b/>
          <w:szCs w:val="24"/>
        </w:rPr>
        <w:t>10</w:t>
      </w:r>
      <w:r>
        <w:rPr>
          <w:rFonts w:cs="Times New Roman"/>
          <w:szCs w:val="24"/>
        </w:rPr>
        <w:t>: R25. doi: 10.1186/gb-2009-10-3-r25</w:t>
      </w:r>
    </w:p>
    <w:p w14:paraId="73B83DD4" w14:textId="77777777" w:rsidR="009123B2" w:rsidRDefault="009123B2" w:rsidP="009123B2">
      <w:pPr>
        <w:spacing w:after="0"/>
        <w:ind w:left="720" w:hanging="720"/>
        <w:jc w:val="both"/>
        <w:rPr>
          <w:rFonts w:cs="Times New Roman"/>
          <w:szCs w:val="24"/>
        </w:rPr>
      </w:pPr>
      <w:r>
        <w:rPr>
          <w:rFonts w:cs="Times New Roman"/>
          <w:szCs w:val="24"/>
        </w:rPr>
        <w:t xml:space="preserve">11. Cebola, I., Rodriguez-Segui, S.A., Cho, C.H., Bessa, J., Rovira, M., Luengo, M., et al., TEAD and YAP regulate the enhancer network of human embryonic pancreatic progenitors. </w:t>
      </w:r>
      <w:r w:rsidRPr="009123B2">
        <w:rPr>
          <w:rFonts w:cs="Times New Roman"/>
          <w:i/>
          <w:szCs w:val="24"/>
        </w:rPr>
        <w:t>Nat Cell Biol</w:t>
      </w:r>
      <w:r>
        <w:rPr>
          <w:rFonts w:cs="Times New Roman"/>
          <w:szCs w:val="24"/>
        </w:rPr>
        <w:t xml:space="preserve"> 17 (2015) </w:t>
      </w:r>
      <w:r w:rsidRPr="009123B2">
        <w:rPr>
          <w:rFonts w:cs="Times New Roman"/>
          <w:b/>
          <w:szCs w:val="24"/>
        </w:rPr>
        <w:t>17</w:t>
      </w:r>
      <w:r>
        <w:rPr>
          <w:rFonts w:cs="Times New Roman"/>
          <w:szCs w:val="24"/>
        </w:rPr>
        <w:t>: 615-26. doi: 10.1038/ncb3160</w:t>
      </w:r>
    </w:p>
    <w:p w14:paraId="1D521DF8" w14:textId="77777777" w:rsidR="009123B2" w:rsidRDefault="009123B2" w:rsidP="009123B2">
      <w:pPr>
        <w:spacing w:after="0"/>
        <w:ind w:left="720" w:hanging="720"/>
        <w:jc w:val="both"/>
        <w:rPr>
          <w:rFonts w:cs="Times New Roman"/>
          <w:szCs w:val="24"/>
        </w:rPr>
      </w:pPr>
      <w:r>
        <w:rPr>
          <w:rFonts w:cs="Times New Roman"/>
          <w:szCs w:val="24"/>
        </w:rPr>
        <w:t xml:space="preserve">12. Pasquali, L., Gaulton, K.J., Rodriguez-Segui, S.A., Mularoni, L., Miguel-Escalada, I., Akerman, I., et al., Pancreatic islet enhancer clusters enriched in type 2 diabetes risk-associated variants. </w:t>
      </w:r>
      <w:r w:rsidRPr="009123B2">
        <w:rPr>
          <w:rFonts w:cs="Times New Roman"/>
          <w:i/>
          <w:szCs w:val="24"/>
        </w:rPr>
        <w:t>Nat Genet</w:t>
      </w:r>
      <w:r>
        <w:rPr>
          <w:rFonts w:cs="Times New Roman"/>
          <w:szCs w:val="24"/>
        </w:rPr>
        <w:t xml:space="preserve"> 46 (2014) </w:t>
      </w:r>
      <w:r w:rsidRPr="009123B2">
        <w:rPr>
          <w:rFonts w:cs="Times New Roman"/>
          <w:b/>
          <w:szCs w:val="24"/>
        </w:rPr>
        <w:t>46</w:t>
      </w:r>
      <w:r>
        <w:rPr>
          <w:rFonts w:cs="Times New Roman"/>
          <w:szCs w:val="24"/>
        </w:rPr>
        <w:t>: 136-43. doi: 10.1038/ng.2870</w:t>
      </w:r>
    </w:p>
    <w:p w14:paraId="71389A5D" w14:textId="77777777" w:rsidR="009123B2" w:rsidRDefault="009123B2" w:rsidP="009123B2">
      <w:pPr>
        <w:spacing w:after="0"/>
        <w:ind w:left="720" w:hanging="720"/>
        <w:jc w:val="both"/>
        <w:rPr>
          <w:rFonts w:cs="Times New Roman"/>
          <w:szCs w:val="24"/>
        </w:rPr>
      </w:pPr>
      <w:r>
        <w:rPr>
          <w:rFonts w:cs="Times New Roman"/>
          <w:szCs w:val="24"/>
        </w:rPr>
        <w:t xml:space="preserve">13. Robinson, J.T., Thorvaldsdóttir, H., Winckler, W., Guttman, M., Lander, E.S., Getz, G., et al., Integrative genomics viewer. </w:t>
      </w:r>
      <w:r w:rsidRPr="009123B2">
        <w:rPr>
          <w:rFonts w:cs="Times New Roman"/>
          <w:i/>
          <w:szCs w:val="24"/>
        </w:rPr>
        <w:t>Nature Biotechnology</w:t>
      </w:r>
      <w:r>
        <w:rPr>
          <w:rFonts w:cs="Times New Roman"/>
          <w:szCs w:val="24"/>
        </w:rPr>
        <w:t xml:space="preserve"> 29 (2011) </w:t>
      </w:r>
      <w:r w:rsidRPr="009123B2">
        <w:rPr>
          <w:rFonts w:cs="Times New Roman"/>
          <w:b/>
          <w:szCs w:val="24"/>
        </w:rPr>
        <w:t>29</w:t>
      </w:r>
      <w:r>
        <w:rPr>
          <w:rFonts w:cs="Times New Roman"/>
          <w:szCs w:val="24"/>
        </w:rPr>
        <w:t>: 24-26. doi: 10.1038/nbt.1754</w:t>
      </w:r>
    </w:p>
    <w:p w14:paraId="3940F09F" w14:textId="77777777" w:rsidR="009123B2" w:rsidRDefault="009123B2" w:rsidP="009123B2">
      <w:pPr>
        <w:spacing w:after="0"/>
        <w:ind w:left="720" w:hanging="720"/>
        <w:jc w:val="both"/>
        <w:rPr>
          <w:rFonts w:cs="Times New Roman"/>
          <w:szCs w:val="24"/>
        </w:rPr>
      </w:pPr>
      <w:r>
        <w:rPr>
          <w:rFonts w:cs="Times New Roman"/>
          <w:szCs w:val="24"/>
        </w:rPr>
        <w:lastRenderedPageBreak/>
        <w:t xml:space="preserve">14. Zhang, Y., Liu, T., Meyer, C.A., Eeckhoute, J., Johnson, D.S., Bernstein, B.E., et al., Model-based analysis of ChIP-Seq (MACS). </w:t>
      </w:r>
      <w:r w:rsidRPr="009123B2">
        <w:rPr>
          <w:rFonts w:cs="Times New Roman"/>
          <w:i/>
          <w:szCs w:val="24"/>
        </w:rPr>
        <w:t>Genome Biol</w:t>
      </w:r>
      <w:r>
        <w:rPr>
          <w:rFonts w:cs="Times New Roman"/>
          <w:szCs w:val="24"/>
        </w:rPr>
        <w:t xml:space="preserve"> 9 (2008) </w:t>
      </w:r>
      <w:r w:rsidRPr="009123B2">
        <w:rPr>
          <w:rFonts w:cs="Times New Roman"/>
          <w:b/>
          <w:szCs w:val="24"/>
        </w:rPr>
        <w:t>9</w:t>
      </w:r>
      <w:r>
        <w:rPr>
          <w:rFonts w:cs="Times New Roman"/>
          <w:szCs w:val="24"/>
        </w:rPr>
        <w:t>: R137. doi: 10.1186/gb-2008-9-9-r137</w:t>
      </w:r>
    </w:p>
    <w:p w14:paraId="110E874A" w14:textId="77777777" w:rsidR="009123B2" w:rsidRDefault="009123B2" w:rsidP="009123B2">
      <w:pPr>
        <w:spacing w:after="0"/>
        <w:ind w:left="720" w:hanging="720"/>
        <w:jc w:val="both"/>
        <w:rPr>
          <w:rFonts w:cs="Times New Roman"/>
          <w:szCs w:val="24"/>
        </w:rPr>
      </w:pPr>
      <w:r>
        <w:rPr>
          <w:rFonts w:cs="Times New Roman"/>
          <w:szCs w:val="24"/>
        </w:rPr>
        <w:t xml:space="preserve">15. Oropeza, D., Cigliola, V., Romero, A., Chera, S., Rodríguez-Seguí, S.A., and Herrera, P.L., Stage-specific transcriptomic changes in pancreatic α-cells after massive β-cell loss. </w:t>
      </w:r>
      <w:r w:rsidRPr="009123B2">
        <w:rPr>
          <w:rFonts w:cs="Times New Roman"/>
          <w:i/>
          <w:szCs w:val="24"/>
        </w:rPr>
        <w:t>BMC Genomics</w:t>
      </w:r>
      <w:r>
        <w:rPr>
          <w:rFonts w:cs="Times New Roman"/>
          <w:szCs w:val="24"/>
        </w:rPr>
        <w:t xml:space="preserve"> 22 (2021) </w:t>
      </w:r>
      <w:r w:rsidRPr="009123B2">
        <w:rPr>
          <w:rFonts w:cs="Times New Roman"/>
          <w:b/>
          <w:szCs w:val="24"/>
        </w:rPr>
        <w:t>22</w:t>
      </w:r>
      <w:r>
        <w:rPr>
          <w:rFonts w:cs="Times New Roman"/>
          <w:szCs w:val="24"/>
        </w:rPr>
        <w:t>: 585. doi: 10.1186/s12864-021-07812-x</w:t>
      </w:r>
    </w:p>
    <w:p w14:paraId="506C6C00" w14:textId="77777777" w:rsidR="009123B2" w:rsidRDefault="009123B2" w:rsidP="009123B2">
      <w:pPr>
        <w:spacing w:after="0"/>
        <w:ind w:left="720" w:hanging="720"/>
        <w:jc w:val="both"/>
        <w:rPr>
          <w:rFonts w:cs="Times New Roman"/>
          <w:szCs w:val="24"/>
        </w:rPr>
      </w:pPr>
      <w:r>
        <w:rPr>
          <w:rFonts w:cs="Times New Roman"/>
          <w:szCs w:val="24"/>
        </w:rPr>
        <w:t xml:space="preserve">16. Langmead, B., and Salzberg, S.L., Fast gapped-read alignment with Bowtie 2. </w:t>
      </w:r>
      <w:r w:rsidRPr="009123B2">
        <w:rPr>
          <w:rFonts w:cs="Times New Roman"/>
          <w:i/>
          <w:szCs w:val="24"/>
        </w:rPr>
        <w:t>Nat Methods</w:t>
      </w:r>
      <w:r>
        <w:rPr>
          <w:rFonts w:cs="Times New Roman"/>
          <w:szCs w:val="24"/>
        </w:rPr>
        <w:t xml:space="preserve"> 9 (2012) </w:t>
      </w:r>
      <w:r w:rsidRPr="009123B2">
        <w:rPr>
          <w:rFonts w:cs="Times New Roman"/>
          <w:b/>
          <w:szCs w:val="24"/>
        </w:rPr>
        <w:t>9</w:t>
      </w:r>
      <w:r>
        <w:rPr>
          <w:rFonts w:cs="Times New Roman"/>
          <w:szCs w:val="24"/>
        </w:rPr>
        <w:t>: 357-9. doi: 10.1038/nmeth.1923</w:t>
      </w:r>
    </w:p>
    <w:p w14:paraId="6141724F" w14:textId="77777777" w:rsidR="009123B2" w:rsidRDefault="009123B2" w:rsidP="009123B2">
      <w:pPr>
        <w:spacing w:after="0"/>
        <w:ind w:left="720" w:hanging="720"/>
        <w:jc w:val="both"/>
        <w:rPr>
          <w:rFonts w:cs="Times New Roman"/>
          <w:szCs w:val="24"/>
        </w:rPr>
      </w:pPr>
      <w:r>
        <w:rPr>
          <w:rFonts w:cs="Times New Roman"/>
          <w:szCs w:val="24"/>
        </w:rPr>
        <w:t xml:space="preserve">17. Quinlan, A.R., and Hall, I.M., BEDTools: a flexible suite of utilities for comparing genomic features. </w:t>
      </w:r>
      <w:r w:rsidRPr="009123B2">
        <w:rPr>
          <w:rFonts w:cs="Times New Roman"/>
          <w:i/>
          <w:szCs w:val="24"/>
        </w:rPr>
        <w:t>Bioinformatics</w:t>
      </w:r>
      <w:r>
        <w:rPr>
          <w:rFonts w:cs="Times New Roman"/>
          <w:szCs w:val="24"/>
        </w:rPr>
        <w:t xml:space="preserve"> 26 (2010) </w:t>
      </w:r>
      <w:r w:rsidRPr="009123B2">
        <w:rPr>
          <w:rFonts w:cs="Times New Roman"/>
          <w:b/>
          <w:szCs w:val="24"/>
        </w:rPr>
        <w:t>26</w:t>
      </w:r>
      <w:r>
        <w:rPr>
          <w:rFonts w:cs="Times New Roman"/>
          <w:szCs w:val="24"/>
        </w:rPr>
        <w:t>: 841-2. doi: 10.1093/bioinformatics/btq033</w:t>
      </w:r>
    </w:p>
    <w:p w14:paraId="773F3F50" w14:textId="77777777" w:rsidR="009123B2" w:rsidRDefault="009123B2" w:rsidP="009123B2">
      <w:pPr>
        <w:spacing w:after="0"/>
        <w:ind w:left="720" w:hanging="720"/>
        <w:jc w:val="both"/>
        <w:rPr>
          <w:rFonts w:cs="Times New Roman"/>
          <w:szCs w:val="24"/>
        </w:rPr>
      </w:pPr>
      <w:r>
        <w:rPr>
          <w:rFonts w:cs="Times New Roman"/>
          <w:szCs w:val="24"/>
        </w:rPr>
        <w:t xml:space="preserve">18. de Hoon, M.J., Imoto, S., Nolan, J., and Miyano, S., Open source clustering software. </w:t>
      </w:r>
      <w:r w:rsidRPr="009123B2">
        <w:rPr>
          <w:rFonts w:cs="Times New Roman"/>
          <w:i/>
          <w:szCs w:val="24"/>
        </w:rPr>
        <w:t>Bioinformatics</w:t>
      </w:r>
      <w:r>
        <w:rPr>
          <w:rFonts w:cs="Times New Roman"/>
          <w:szCs w:val="24"/>
        </w:rPr>
        <w:t xml:space="preserve"> 20 (2004) </w:t>
      </w:r>
      <w:r w:rsidRPr="009123B2">
        <w:rPr>
          <w:rFonts w:cs="Times New Roman"/>
          <w:b/>
          <w:szCs w:val="24"/>
        </w:rPr>
        <w:t>20</w:t>
      </w:r>
      <w:r>
        <w:rPr>
          <w:rFonts w:cs="Times New Roman"/>
          <w:szCs w:val="24"/>
        </w:rPr>
        <w:t>: 1453-4. doi: 10.1093/bioinformatics/bth078</w:t>
      </w:r>
    </w:p>
    <w:p w14:paraId="7D65911E" w14:textId="77777777" w:rsidR="009123B2" w:rsidRDefault="009123B2" w:rsidP="009123B2">
      <w:pPr>
        <w:spacing w:after="0"/>
        <w:ind w:left="720" w:hanging="720"/>
        <w:jc w:val="both"/>
        <w:rPr>
          <w:rFonts w:cs="Times New Roman"/>
          <w:szCs w:val="24"/>
        </w:rPr>
      </w:pPr>
      <w:r>
        <w:rPr>
          <w:rFonts w:cs="Times New Roman"/>
          <w:szCs w:val="24"/>
        </w:rPr>
        <w:t xml:space="preserve">19. Saldanha, A.J., Java Treeview--extensible visualization of microarray data. </w:t>
      </w:r>
      <w:r w:rsidRPr="009123B2">
        <w:rPr>
          <w:rFonts w:cs="Times New Roman"/>
          <w:i/>
          <w:szCs w:val="24"/>
        </w:rPr>
        <w:t>Bioinformatics</w:t>
      </w:r>
      <w:r>
        <w:rPr>
          <w:rFonts w:cs="Times New Roman"/>
          <w:szCs w:val="24"/>
        </w:rPr>
        <w:t xml:space="preserve"> 20 (2004) </w:t>
      </w:r>
      <w:r w:rsidRPr="009123B2">
        <w:rPr>
          <w:rFonts w:cs="Times New Roman"/>
          <w:b/>
          <w:szCs w:val="24"/>
        </w:rPr>
        <w:t>20</w:t>
      </w:r>
      <w:r>
        <w:rPr>
          <w:rFonts w:cs="Times New Roman"/>
          <w:szCs w:val="24"/>
        </w:rPr>
        <w:t>: 3246-8. doi: 10.1093/bioinformatics/bth349</w:t>
      </w:r>
    </w:p>
    <w:p w14:paraId="1D6FCDDD" w14:textId="77777777" w:rsidR="009123B2" w:rsidRDefault="009123B2" w:rsidP="009123B2">
      <w:pPr>
        <w:spacing w:after="0"/>
        <w:ind w:left="720" w:hanging="720"/>
        <w:jc w:val="both"/>
        <w:rPr>
          <w:rFonts w:cs="Times New Roman"/>
          <w:szCs w:val="24"/>
        </w:rPr>
      </w:pPr>
      <w:r>
        <w:rPr>
          <w:rFonts w:cs="Times New Roman"/>
          <w:szCs w:val="24"/>
        </w:rPr>
        <w:t xml:space="preserve">20. Heinz, S., Benner, C., Spann, N., Bertolino, E., Lin, Y.C., Laslo, P., et al., Simple Combinations of Lineage-Determining Transcription Factors Prime cis-Regulatory Elements Required for Macrophage and B Cell Identities. </w:t>
      </w:r>
      <w:r w:rsidRPr="009123B2">
        <w:rPr>
          <w:rFonts w:cs="Times New Roman"/>
          <w:i/>
          <w:szCs w:val="24"/>
        </w:rPr>
        <w:t>Molecular Cell</w:t>
      </w:r>
      <w:r>
        <w:rPr>
          <w:rFonts w:cs="Times New Roman"/>
          <w:szCs w:val="24"/>
        </w:rPr>
        <w:t xml:space="preserve"> 38 (2010) </w:t>
      </w:r>
      <w:r w:rsidRPr="009123B2">
        <w:rPr>
          <w:rFonts w:cs="Times New Roman"/>
          <w:b/>
          <w:szCs w:val="24"/>
        </w:rPr>
        <w:t>38</w:t>
      </w:r>
      <w:r>
        <w:rPr>
          <w:rFonts w:cs="Times New Roman"/>
          <w:szCs w:val="24"/>
        </w:rPr>
        <w:t>: 576-589. doi: 10.1016/j.molcel.2010.05.004</w:t>
      </w:r>
    </w:p>
    <w:p w14:paraId="575CD2D5" w14:textId="77777777" w:rsidR="009123B2" w:rsidRDefault="009123B2" w:rsidP="009123B2">
      <w:pPr>
        <w:spacing w:after="0"/>
        <w:ind w:left="720" w:hanging="720"/>
        <w:jc w:val="both"/>
        <w:rPr>
          <w:rFonts w:cs="Times New Roman"/>
          <w:szCs w:val="24"/>
        </w:rPr>
      </w:pPr>
      <w:r>
        <w:rPr>
          <w:rFonts w:cs="Times New Roman"/>
          <w:szCs w:val="24"/>
        </w:rPr>
        <w:t xml:space="preserve">21. Wei, Z., Yoshihara, E., He, N., Hah, N., Fan, W., Pinto, A.F.M., et al., Vitamin D Switches BAF Complexes to Protect β Cells. </w:t>
      </w:r>
      <w:r w:rsidRPr="009123B2">
        <w:rPr>
          <w:rFonts w:cs="Times New Roman"/>
          <w:i/>
          <w:szCs w:val="24"/>
        </w:rPr>
        <w:t>Cell</w:t>
      </w:r>
      <w:r>
        <w:rPr>
          <w:rFonts w:cs="Times New Roman"/>
          <w:szCs w:val="24"/>
        </w:rPr>
        <w:t xml:space="preserve"> 173 (2018) </w:t>
      </w:r>
      <w:r w:rsidRPr="009123B2">
        <w:rPr>
          <w:rFonts w:cs="Times New Roman"/>
          <w:b/>
          <w:szCs w:val="24"/>
        </w:rPr>
        <w:t>173</w:t>
      </w:r>
      <w:r>
        <w:rPr>
          <w:rFonts w:cs="Times New Roman"/>
          <w:szCs w:val="24"/>
        </w:rPr>
        <w:t>: 1135-1149.e15. doi: https://doi.org/10.1016/j.cell.2018.04.013</w:t>
      </w:r>
    </w:p>
    <w:p w14:paraId="1F483607" w14:textId="77777777" w:rsidR="009123B2" w:rsidRDefault="009123B2" w:rsidP="009123B2">
      <w:pPr>
        <w:spacing w:after="0"/>
        <w:ind w:left="720" w:hanging="720"/>
        <w:jc w:val="both"/>
        <w:rPr>
          <w:rFonts w:cs="Times New Roman"/>
          <w:szCs w:val="24"/>
        </w:rPr>
      </w:pPr>
      <w:r>
        <w:rPr>
          <w:rFonts w:cs="Times New Roman"/>
          <w:szCs w:val="24"/>
        </w:rPr>
        <w:t xml:space="preserve">22. Kent, W.J., BLAT--the BLAST-like alignment tool. </w:t>
      </w:r>
      <w:r w:rsidRPr="009123B2">
        <w:rPr>
          <w:rFonts w:cs="Times New Roman"/>
          <w:i/>
          <w:szCs w:val="24"/>
        </w:rPr>
        <w:t>Genome Res</w:t>
      </w:r>
      <w:r>
        <w:rPr>
          <w:rFonts w:cs="Times New Roman"/>
          <w:szCs w:val="24"/>
        </w:rPr>
        <w:t xml:space="preserve"> 12 (2002) </w:t>
      </w:r>
      <w:r w:rsidRPr="009123B2">
        <w:rPr>
          <w:rFonts w:cs="Times New Roman"/>
          <w:b/>
          <w:szCs w:val="24"/>
        </w:rPr>
        <w:t>12</w:t>
      </w:r>
      <w:r>
        <w:rPr>
          <w:rFonts w:cs="Times New Roman"/>
          <w:szCs w:val="24"/>
        </w:rPr>
        <w:t>: 656-64. doi: 10.1101/gr.229202</w:t>
      </w:r>
    </w:p>
    <w:p w14:paraId="263613CC" w14:textId="77777777" w:rsidR="009123B2" w:rsidRDefault="009123B2" w:rsidP="009123B2">
      <w:pPr>
        <w:spacing w:after="0"/>
        <w:ind w:left="720" w:hanging="720"/>
        <w:jc w:val="both"/>
        <w:rPr>
          <w:rFonts w:cs="Times New Roman"/>
          <w:szCs w:val="24"/>
        </w:rPr>
      </w:pPr>
      <w:r>
        <w:rPr>
          <w:rFonts w:cs="Times New Roman"/>
          <w:szCs w:val="24"/>
        </w:rPr>
        <w:t xml:space="preserve">23. Altschul, S.F., Gish, W., Miller, W., Myers, E.W., and Lipman, D.J., Basic local alignment search tool. </w:t>
      </w:r>
      <w:r w:rsidRPr="009123B2">
        <w:rPr>
          <w:rFonts w:cs="Times New Roman"/>
          <w:i/>
          <w:szCs w:val="24"/>
        </w:rPr>
        <w:t>J Mol Biol</w:t>
      </w:r>
      <w:r>
        <w:rPr>
          <w:rFonts w:cs="Times New Roman"/>
          <w:szCs w:val="24"/>
        </w:rPr>
        <w:t xml:space="preserve"> 215 (1990) </w:t>
      </w:r>
      <w:r w:rsidRPr="009123B2">
        <w:rPr>
          <w:rFonts w:cs="Times New Roman"/>
          <w:b/>
          <w:szCs w:val="24"/>
        </w:rPr>
        <w:t>215</w:t>
      </w:r>
      <w:r>
        <w:rPr>
          <w:rFonts w:cs="Times New Roman"/>
          <w:szCs w:val="24"/>
        </w:rPr>
        <w:t>: 403-10. doi: 10.1016/S0022-2836(05)80360-2</w:t>
      </w:r>
    </w:p>
    <w:p w14:paraId="10DA45A0" w14:textId="77777777" w:rsidR="009123B2" w:rsidRDefault="009123B2" w:rsidP="009123B2">
      <w:pPr>
        <w:spacing w:after="0"/>
        <w:ind w:left="720" w:hanging="720"/>
        <w:jc w:val="both"/>
        <w:rPr>
          <w:rFonts w:cs="Times New Roman"/>
          <w:szCs w:val="24"/>
        </w:rPr>
      </w:pPr>
      <w:r>
        <w:rPr>
          <w:rFonts w:cs="Times New Roman"/>
          <w:szCs w:val="24"/>
        </w:rPr>
        <w:t xml:space="preserve">24. Kang, Y.J., Yang, D.C., Kong, L., Hou, M., Meng, Y.Q., Wei, L., et al., CPC2: a fast and accurate coding potential calculator based on sequence intrinsic features. </w:t>
      </w:r>
      <w:r w:rsidRPr="009123B2">
        <w:rPr>
          <w:rFonts w:cs="Times New Roman"/>
          <w:i/>
          <w:szCs w:val="24"/>
        </w:rPr>
        <w:t>Nucleic Acids Res</w:t>
      </w:r>
      <w:r>
        <w:rPr>
          <w:rFonts w:cs="Times New Roman"/>
          <w:szCs w:val="24"/>
        </w:rPr>
        <w:t xml:space="preserve"> 45 (2017) </w:t>
      </w:r>
      <w:r w:rsidRPr="009123B2">
        <w:rPr>
          <w:rFonts w:cs="Times New Roman"/>
          <w:b/>
          <w:szCs w:val="24"/>
        </w:rPr>
        <w:t>45</w:t>
      </w:r>
      <w:r>
        <w:rPr>
          <w:rFonts w:cs="Times New Roman"/>
          <w:szCs w:val="24"/>
        </w:rPr>
        <w:t>: W12-W16. doi: 10.1093/nar/gkx428</w:t>
      </w:r>
    </w:p>
    <w:p w14:paraId="6E6C19BD" w14:textId="77777777" w:rsidR="009123B2" w:rsidRDefault="009123B2" w:rsidP="009123B2">
      <w:pPr>
        <w:spacing w:after="0"/>
        <w:ind w:left="720" w:hanging="720"/>
        <w:jc w:val="both"/>
        <w:rPr>
          <w:rFonts w:cs="Times New Roman"/>
          <w:szCs w:val="24"/>
        </w:rPr>
      </w:pPr>
      <w:r>
        <w:rPr>
          <w:rFonts w:cs="Times New Roman"/>
          <w:szCs w:val="24"/>
        </w:rPr>
        <w:t xml:space="preserve">25. Negi, S., Jetha, A., Aikin, R., Hasilo, C., Sladek, R., and Paraskevas, S., Analysis of beta-cell gene expression reveals inflammatory signaling and evidence of dedifferentiation following human islet isolation and culture. </w:t>
      </w:r>
      <w:r w:rsidRPr="009123B2">
        <w:rPr>
          <w:rFonts w:cs="Times New Roman"/>
          <w:i/>
          <w:szCs w:val="24"/>
        </w:rPr>
        <w:t xml:space="preserve">PLoS ONE </w:t>
      </w:r>
      <w:r>
        <w:rPr>
          <w:rFonts w:cs="Times New Roman"/>
          <w:szCs w:val="24"/>
        </w:rPr>
        <w:t xml:space="preserve">7 (2012) </w:t>
      </w:r>
      <w:r w:rsidRPr="009123B2">
        <w:rPr>
          <w:rFonts w:cs="Times New Roman"/>
          <w:b/>
          <w:szCs w:val="24"/>
        </w:rPr>
        <w:t>7</w:t>
      </w:r>
      <w:r>
        <w:rPr>
          <w:rFonts w:cs="Times New Roman"/>
          <w:szCs w:val="24"/>
        </w:rPr>
        <w:t>: e30415. doi: 10.1371/journal.pone.0030415</w:t>
      </w:r>
    </w:p>
    <w:p w14:paraId="7688C789" w14:textId="77777777" w:rsidR="009123B2" w:rsidRDefault="009123B2" w:rsidP="009123B2">
      <w:pPr>
        <w:spacing w:after="0"/>
        <w:ind w:left="720" w:hanging="720"/>
        <w:jc w:val="both"/>
        <w:rPr>
          <w:rFonts w:cs="Times New Roman"/>
          <w:szCs w:val="24"/>
        </w:rPr>
      </w:pPr>
      <w:r>
        <w:rPr>
          <w:rFonts w:cs="Times New Roman"/>
          <w:szCs w:val="24"/>
        </w:rPr>
        <w:t xml:space="preserve">26. Haga, J., Sato, N., Anazawa, T., Kimura, T., Kenjo, A., Gotoh, M., et al., Comprehensive analysis of gene expression of isolated pancreatic islets during pretransplant culture. </w:t>
      </w:r>
      <w:r w:rsidRPr="009123B2">
        <w:rPr>
          <w:rFonts w:cs="Times New Roman"/>
          <w:i/>
          <w:szCs w:val="24"/>
        </w:rPr>
        <w:t xml:space="preserve">Fukushima J Med Sci. </w:t>
      </w:r>
      <w:r>
        <w:rPr>
          <w:rFonts w:cs="Times New Roman"/>
          <w:szCs w:val="24"/>
        </w:rPr>
        <w:t xml:space="preserve">67 (2021) </w:t>
      </w:r>
      <w:r w:rsidRPr="009123B2">
        <w:rPr>
          <w:rFonts w:cs="Times New Roman"/>
          <w:b/>
          <w:szCs w:val="24"/>
        </w:rPr>
        <w:t>67</w:t>
      </w:r>
      <w:r>
        <w:rPr>
          <w:rFonts w:cs="Times New Roman"/>
          <w:szCs w:val="24"/>
        </w:rPr>
        <w:t>: 17-26. doi: 10.5387/fms.2020-25</w:t>
      </w:r>
    </w:p>
    <w:p w14:paraId="640CE5F6" w14:textId="41EB2F77" w:rsidR="009123B2" w:rsidRDefault="009123B2" w:rsidP="009123B2">
      <w:pPr>
        <w:spacing w:after="0"/>
        <w:ind w:left="720" w:hanging="720"/>
        <w:jc w:val="both"/>
        <w:rPr>
          <w:rFonts w:cs="Times New Roman"/>
          <w:szCs w:val="24"/>
        </w:rPr>
      </w:pPr>
    </w:p>
    <w:p w14:paraId="54367CD3" w14:textId="2270FFAA" w:rsidR="006047CE" w:rsidRPr="006047CE" w:rsidRDefault="006047CE" w:rsidP="006047CE">
      <w:pPr>
        <w:tabs>
          <w:tab w:val="left" w:pos="142"/>
        </w:tabs>
        <w:jc w:val="both"/>
        <w:rPr>
          <w:rFonts w:cs="Times New Roman"/>
          <w:szCs w:val="24"/>
        </w:rPr>
      </w:pPr>
      <w:r w:rsidRPr="006047CE">
        <w:rPr>
          <w:rFonts w:cs="Times New Roman"/>
          <w:szCs w:val="24"/>
        </w:rPr>
        <w:fldChar w:fldCharType="end"/>
      </w:r>
    </w:p>
    <w:p w14:paraId="58F1AED1" w14:textId="65EFA088" w:rsidR="00DE23E8" w:rsidRPr="006047CE" w:rsidRDefault="00DE23E8" w:rsidP="006047CE">
      <w:pPr>
        <w:pStyle w:val="Ttulo"/>
        <w:rPr>
          <w:sz w:val="24"/>
          <w:szCs w:val="24"/>
        </w:rPr>
      </w:pPr>
    </w:p>
    <w:sectPr w:rsidR="00DE23E8" w:rsidRPr="006047CE" w:rsidSect="0093429D">
      <w:headerReference w:type="even" r:id="rId17"/>
      <w:footerReference w:type="even" r:id="rId18"/>
      <w:footerReference w:type="default" r:id="rId19"/>
      <w:headerReference w:type="first" r:id="rId20"/>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74BB8" w14:textId="77777777" w:rsidR="00836091" w:rsidRDefault="00836091" w:rsidP="00117666">
      <w:pPr>
        <w:spacing w:after="0"/>
      </w:pPr>
      <w:r>
        <w:separator/>
      </w:r>
    </w:p>
  </w:endnote>
  <w:endnote w:type="continuationSeparator" w:id="0">
    <w:p w14:paraId="7364F86A" w14:textId="77777777" w:rsidR="00836091" w:rsidRDefault="00836091"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4AB28" w14:textId="77777777" w:rsidR="00836091" w:rsidRPr="00577C4C" w:rsidRDefault="00836091">
    <w:pPr>
      <w:rPr>
        <w:color w:val="C00000"/>
        <w:szCs w:val="24"/>
      </w:rPr>
    </w:pPr>
    <w:r>
      <w:rPr>
        <w:noProof/>
        <w:lang w:val="es-ES" w:eastAsia="es-ES"/>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836091" w:rsidRPr="00577C4C" w:rsidRDefault="00836091">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D79ED">
                            <w:rPr>
                              <w:noProof/>
                              <w:color w:val="000000" w:themeColor="text1"/>
                              <w:szCs w:val="40"/>
                            </w:rPr>
                            <w:t>6</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4D054D26" w14:textId="77777777" w:rsidR="00836091" w:rsidRPr="00577C4C" w:rsidRDefault="00836091">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D79ED">
                      <w:rPr>
                        <w:noProof/>
                        <w:color w:val="000000" w:themeColor="text1"/>
                        <w:szCs w:val="40"/>
                      </w:rPr>
                      <w:t>6</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2FF27" w14:textId="77777777" w:rsidR="00836091" w:rsidRPr="00577C4C" w:rsidRDefault="00836091">
    <w:pPr>
      <w:rPr>
        <w:b/>
        <w:sz w:val="20"/>
        <w:szCs w:val="24"/>
      </w:rPr>
    </w:pPr>
    <w:r>
      <w:rPr>
        <w:noProof/>
        <w:lang w:val="es-ES" w:eastAsia="es-ES"/>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836091" w:rsidRPr="00577C4C" w:rsidRDefault="00836091">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D79ED">
                            <w:rPr>
                              <w:noProof/>
                              <w:color w:val="000000" w:themeColor="text1"/>
                              <w:szCs w:val="40"/>
                            </w:rPr>
                            <w:t>5</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085E15EB" w14:textId="77777777" w:rsidR="00836091" w:rsidRPr="00577C4C" w:rsidRDefault="00836091">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D79ED">
                      <w:rPr>
                        <w:noProof/>
                        <w:color w:val="000000" w:themeColor="text1"/>
                        <w:szCs w:val="40"/>
                      </w:rPr>
                      <w:t>5</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AC4CC" w14:textId="77777777" w:rsidR="00836091" w:rsidRDefault="00836091" w:rsidP="00117666">
      <w:pPr>
        <w:spacing w:after="0"/>
      </w:pPr>
      <w:r>
        <w:separator/>
      </w:r>
    </w:p>
  </w:footnote>
  <w:footnote w:type="continuationSeparator" w:id="0">
    <w:p w14:paraId="7893C3DC" w14:textId="77777777" w:rsidR="00836091" w:rsidRDefault="00836091" w:rsidP="001176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1EDBA" w14:textId="77777777" w:rsidR="00836091" w:rsidRPr="009151AA" w:rsidRDefault="00836091">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11A5B" w14:textId="77777777" w:rsidR="00836091" w:rsidRDefault="00836091" w:rsidP="0093429D">
    <w:r w:rsidRPr="005A1D84">
      <w:rPr>
        <w:b/>
        <w:noProof/>
        <w:color w:val="A6A6A6" w:themeColor="background1" w:themeShade="A6"/>
        <w:lang w:val="es-ES" w:eastAsia="es-ES"/>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C0601A"/>
    <w:multiLevelType w:val="multilevel"/>
    <w:tmpl w:val="2D740DBE"/>
    <w:styleLink w:val="Headings"/>
    <w:lvl w:ilvl="0">
      <w:start w:val="1"/>
      <w:numFmt w:val="decimal"/>
      <w:pStyle w:val="Ttulo1"/>
      <w:lvlText w:val="%1"/>
      <w:lvlJc w:val="left"/>
      <w:pPr>
        <w:tabs>
          <w:tab w:val="num" w:pos="567"/>
        </w:tabs>
        <w:ind w:left="567" w:hanging="567"/>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lvlText w:val="%1.%2.%3"/>
      <w:lvlJc w:val="left"/>
      <w:pPr>
        <w:tabs>
          <w:tab w:val="num" w:pos="567"/>
        </w:tabs>
        <w:ind w:left="567" w:hanging="567"/>
      </w:pPr>
      <w:rPr>
        <w:rFonts w:hint="default"/>
      </w:rPr>
    </w:lvl>
    <w:lvl w:ilvl="3">
      <w:start w:val="1"/>
      <w:numFmt w:val="decimal"/>
      <w:pStyle w:val="Ttulo4"/>
      <w:lvlText w:val="%1.%2.%3.%4"/>
      <w:lvlJc w:val="left"/>
      <w:pPr>
        <w:tabs>
          <w:tab w:val="num" w:pos="567"/>
        </w:tabs>
        <w:ind w:left="567" w:hanging="567"/>
      </w:pPr>
      <w:rPr>
        <w:rFonts w:hint="default"/>
      </w:rPr>
    </w:lvl>
    <w:lvl w:ilvl="4">
      <w:start w:val="1"/>
      <w:numFmt w:val="decimal"/>
      <w:pStyle w:val="Ttu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nsid w:val="225305B5"/>
    <w:multiLevelType w:val="hybridMultilevel"/>
    <w:tmpl w:val="4F8C24FA"/>
    <w:lvl w:ilvl="0" w:tplc="A9DCD718">
      <w:start w:val="1"/>
      <w:numFmt w:val="bullet"/>
      <w:pStyle w:val="Prrafodelist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ibraries" w:val="&lt;ENLibraries&gt;&lt;Libraries&gt;&lt;item&gt;Epi_Reg_Library_2022-08-14.enl&lt;/item&gt;&lt;/Libraries&gt;&lt;/ENLibraries&gt;"/>
  </w:docVars>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F2D"/>
    <w:rsid w:val="00401590"/>
    <w:rsid w:val="00435B44"/>
    <w:rsid w:val="00447801"/>
    <w:rsid w:val="00452E9C"/>
    <w:rsid w:val="004735C8"/>
    <w:rsid w:val="004961FF"/>
    <w:rsid w:val="00517A89"/>
    <w:rsid w:val="005250F2"/>
    <w:rsid w:val="00593EEA"/>
    <w:rsid w:val="005A5EEE"/>
    <w:rsid w:val="005D79ED"/>
    <w:rsid w:val="005F771E"/>
    <w:rsid w:val="006047C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36091"/>
    <w:rsid w:val="00885156"/>
    <w:rsid w:val="009123B2"/>
    <w:rsid w:val="009151AA"/>
    <w:rsid w:val="0093429D"/>
    <w:rsid w:val="00943573"/>
    <w:rsid w:val="00970F7D"/>
    <w:rsid w:val="00994A3D"/>
    <w:rsid w:val="009C2B12"/>
    <w:rsid w:val="009C70F3"/>
    <w:rsid w:val="00A174D9"/>
    <w:rsid w:val="00A569CD"/>
    <w:rsid w:val="00AB6715"/>
    <w:rsid w:val="00B1671E"/>
    <w:rsid w:val="00B25EB8"/>
    <w:rsid w:val="00B354E1"/>
    <w:rsid w:val="00B37F4D"/>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Ttulo1">
    <w:name w:val="heading 1"/>
    <w:basedOn w:val="Prrafodelista"/>
    <w:next w:val="Normal"/>
    <w:link w:val="Ttulo1Car"/>
    <w:uiPriority w:val="2"/>
    <w:qFormat/>
    <w:rsid w:val="00AB6715"/>
    <w:pPr>
      <w:numPr>
        <w:numId w:val="19"/>
      </w:numPr>
      <w:spacing w:before="240"/>
      <w:contextualSpacing w:val="0"/>
      <w:outlineLvl w:val="0"/>
    </w:pPr>
    <w:rPr>
      <w:b/>
    </w:rPr>
  </w:style>
  <w:style w:type="paragraph" w:styleId="Ttulo2">
    <w:name w:val="heading 2"/>
    <w:basedOn w:val="Ttulo1"/>
    <w:next w:val="Normal"/>
    <w:link w:val="Ttulo2Car"/>
    <w:uiPriority w:val="2"/>
    <w:qFormat/>
    <w:rsid w:val="00AB6715"/>
    <w:pPr>
      <w:numPr>
        <w:ilvl w:val="1"/>
      </w:numPr>
      <w:spacing w:after="200"/>
      <w:outlineLvl w:val="1"/>
    </w:pPr>
  </w:style>
  <w:style w:type="paragraph" w:styleId="Ttulo3">
    <w:name w:val="heading 3"/>
    <w:basedOn w:val="Normal"/>
    <w:next w:val="Normal"/>
    <w:link w:val="Ttulo3C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tulo4">
    <w:name w:val="heading 4"/>
    <w:basedOn w:val="Ttulo3"/>
    <w:next w:val="Normal"/>
    <w:link w:val="Ttulo4Car"/>
    <w:uiPriority w:val="2"/>
    <w:qFormat/>
    <w:rsid w:val="00AB6715"/>
    <w:pPr>
      <w:numPr>
        <w:ilvl w:val="3"/>
      </w:numPr>
      <w:outlineLvl w:val="3"/>
    </w:pPr>
    <w:rPr>
      <w:iCs/>
    </w:rPr>
  </w:style>
  <w:style w:type="paragraph" w:styleId="Ttulo5">
    <w:name w:val="heading 5"/>
    <w:basedOn w:val="Ttulo4"/>
    <w:next w:val="Normal"/>
    <w:link w:val="Ttulo5Car"/>
    <w:uiPriority w:val="2"/>
    <w:qFormat/>
    <w:rsid w:val="00AB6715"/>
    <w:pPr>
      <w:numPr>
        <w:ilvl w:val="4"/>
      </w:numPr>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2"/>
    <w:rsid w:val="00AB6715"/>
    <w:rPr>
      <w:rFonts w:ascii="Times New Roman" w:eastAsia="Cambria" w:hAnsi="Times New Roman" w:cs="Times New Roman"/>
      <w:b/>
      <w:sz w:val="24"/>
      <w:szCs w:val="24"/>
    </w:rPr>
  </w:style>
  <w:style w:type="character" w:customStyle="1" w:styleId="Ttulo2Car">
    <w:name w:val="Título 2 Car"/>
    <w:basedOn w:val="Fuentedeprrafopredeter"/>
    <w:link w:val="Ttulo2"/>
    <w:uiPriority w:val="2"/>
    <w:rsid w:val="00AB6715"/>
    <w:rPr>
      <w:rFonts w:ascii="Times New Roman" w:eastAsia="Cambria" w:hAnsi="Times New Roman" w:cs="Times New Roman"/>
      <w:b/>
      <w:sz w:val="24"/>
      <w:szCs w:val="24"/>
    </w:rPr>
  </w:style>
  <w:style w:type="paragraph" w:styleId="Subttulo">
    <w:name w:val="Subtitle"/>
    <w:basedOn w:val="Normal"/>
    <w:next w:val="Normal"/>
    <w:link w:val="SubttuloCar"/>
    <w:uiPriority w:val="99"/>
    <w:unhideWhenUsed/>
    <w:qFormat/>
    <w:rsid w:val="00AB6715"/>
    <w:pPr>
      <w:spacing w:before="240"/>
    </w:pPr>
    <w:rPr>
      <w:rFonts w:cs="Times New Roman"/>
      <w:b/>
      <w:szCs w:val="24"/>
    </w:rPr>
  </w:style>
  <w:style w:type="character" w:customStyle="1" w:styleId="SubttuloCar">
    <w:name w:val="Subtítulo Car"/>
    <w:basedOn w:val="Fuentedeprrafopredeter"/>
    <w:link w:val="Subttulo"/>
    <w:uiPriority w:val="99"/>
    <w:rsid w:val="00AB6715"/>
    <w:rPr>
      <w:rFonts w:ascii="Times New Roman" w:hAnsi="Times New Roman" w:cs="Times New Roman"/>
      <w:b/>
      <w:sz w:val="24"/>
      <w:szCs w:val="24"/>
    </w:rPr>
  </w:style>
  <w:style w:type="paragraph" w:customStyle="1" w:styleId="AuthorList">
    <w:name w:val="Author List"/>
    <w:aliases w:val="Keywords,Abstract"/>
    <w:basedOn w:val="Subttulo"/>
    <w:next w:val="Normal"/>
    <w:uiPriority w:val="1"/>
    <w:qFormat/>
    <w:rsid w:val="00AB6715"/>
  </w:style>
  <w:style w:type="paragraph" w:styleId="Textodeglobo">
    <w:name w:val="Balloon Text"/>
    <w:basedOn w:val="Normal"/>
    <w:link w:val="TextodegloboCar"/>
    <w:uiPriority w:val="99"/>
    <w:semiHidden/>
    <w:unhideWhenUsed/>
    <w:rsid w:val="00AB671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6715"/>
    <w:rPr>
      <w:rFonts w:ascii="Tahoma" w:hAnsi="Tahoma" w:cs="Tahoma"/>
      <w:sz w:val="16"/>
      <w:szCs w:val="16"/>
    </w:rPr>
  </w:style>
  <w:style w:type="character" w:styleId="Ttulodellibro">
    <w:name w:val="Book Title"/>
    <w:basedOn w:val="Fuentedeprrafopredeter"/>
    <w:uiPriority w:val="33"/>
    <w:qFormat/>
    <w:rsid w:val="00AB6715"/>
    <w:rPr>
      <w:rFonts w:ascii="Times New Roman" w:hAnsi="Times New Roman"/>
      <w:b/>
      <w:bCs/>
      <w:i/>
      <w:iCs/>
      <w:spacing w:val="5"/>
    </w:rPr>
  </w:style>
  <w:style w:type="paragraph" w:styleId="Epgrafe">
    <w:name w:val="caption"/>
    <w:basedOn w:val="Normal"/>
    <w:next w:val="Sinespaciado"/>
    <w:uiPriority w:val="35"/>
    <w:unhideWhenUsed/>
    <w:qFormat/>
    <w:rsid w:val="00AB6715"/>
    <w:pPr>
      <w:keepNext/>
    </w:pPr>
    <w:rPr>
      <w:rFonts w:cs="Times New Roman"/>
      <w:b/>
      <w:bCs/>
      <w:szCs w:val="24"/>
    </w:rPr>
  </w:style>
  <w:style w:type="paragraph" w:styleId="Sinespaciado">
    <w:name w:val="No Spacing"/>
    <w:uiPriority w:val="99"/>
    <w:unhideWhenUsed/>
    <w:qFormat/>
    <w:rsid w:val="00AB6715"/>
    <w:pPr>
      <w:spacing w:after="0" w:line="240" w:lineRule="auto"/>
    </w:pPr>
    <w:rPr>
      <w:rFonts w:ascii="Times New Roman" w:hAnsi="Times New Roman"/>
      <w:sz w:val="24"/>
    </w:rPr>
  </w:style>
  <w:style w:type="character" w:styleId="Refdecomentario">
    <w:name w:val="annotation reference"/>
    <w:basedOn w:val="Fuentedeprrafopredeter"/>
    <w:uiPriority w:val="99"/>
    <w:semiHidden/>
    <w:unhideWhenUsed/>
    <w:rsid w:val="00AB6715"/>
    <w:rPr>
      <w:sz w:val="16"/>
      <w:szCs w:val="16"/>
    </w:rPr>
  </w:style>
  <w:style w:type="paragraph" w:styleId="Textocomentario">
    <w:name w:val="annotation text"/>
    <w:basedOn w:val="Normal"/>
    <w:link w:val="TextocomentarioCar"/>
    <w:uiPriority w:val="99"/>
    <w:semiHidden/>
    <w:unhideWhenUsed/>
    <w:rsid w:val="00AB6715"/>
    <w:rPr>
      <w:sz w:val="20"/>
      <w:szCs w:val="20"/>
    </w:rPr>
  </w:style>
  <w:style w:type="character" w:customStyle="1" w:styleId="TextocomentarioCar">
    <w:name w:val="Texto comentario Car"/>
    <w:basedOn w:val="Fuentedeprrafopredeter"/>
    <w:link w:val="Textocomentario"/>
    <w:uiPriority w:val="99"/>
    <w:semiHidden/>
    <w:rsid w:val="00AB6715"/>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AB6715"/>
    <w:rPr>
      <w:b/>
      <w:bCs/>
    </w:rPr>
  </w:style>
  <w:style w:type="character" w:customStyle="1" w:styleId="AsuntodelcomentarioCar">
    <w:name w:val="Asunto del comentario Car"/>
    <w:basedOn w:val="TextocomentarioCar"/>
    <w:link w:val="Asuntodelcomentario"/>
    <w:uiPriority w:val="99"/>
    <w:semiHidden/>
    <w:rsid w:val="00AB6715"/>
    <w:rPr>
      <w:rFonts w:ascii="Times New Roman" w:hAnsi="Times New Roman"/>
      <w:b/>
      <w:bCs/>
      <w:sz w:val="20"/>
      <w:szCs w:val="20"/>
    </w:rPr>
  </w:style>
  <w:style w:type="character" w:styleId="nfasis">
    <w:name w:val="Emphasis"/>
    <w:basedOn w:val="Fuentedeprrafopredeter"/>
    <w:uiPriority w:val="20"/>
    <w:qFormat/>
    <w:rsid w:val="00AB6715"/>
    <w:rPr>
      <w:rFonts w:ascii="Times New Roman" w:hAnsi="Times New Roman"/>
      <w:i/>
      <w:iCs/>
    </w:rPr>
  </w:style>
  <w:style w:type="character" w:styleId="Refdenotaalfinal">
    <w:name w:val="endnote reference"/>
    <w:basedOn w:val="Fuentedeprrafopredeter"/>
    <w:uiPriority w:val="99"/>
    <w:semiHidden/>
    <w:unhideWhenUsed/>
    <w:rsid w:val="00AB6715"/>
    <w:rPr>
      <w:vertAlign w:val="superscript"/>
    </w:rPr>
  </w:style>
  <w:style w:type="paragraph" w:styleId="Textonotaalfinal">
    <w:name w:val="endnote text"/>
    <w:basedOn w:val="Normal"/>
    <w:link w:val="TextonotaalfinalCar"/>
    <w:uiPriority w:val="99"/>
    <w:semiHidden/>
    <w:unhideWhenUsed/>
    <w:rsid w:val="00AB6715"/>
    <w:pPr>
      <w:spacing w:after="0"/>
    </w:pPr>
    <w:rPr>
      <w:sz w:val="20"/>
      <w:szCs w:val="20"/>
    </w:rPr>
  </w:style>
  <w:style w:type="character" w:customStyle="1" w:styleId="TextonotaalfinalCar">
    <w:name w:val="Texto nota al final Car"/>
    <w:basedOn w:val="Fuentedeprrafopredeter"/>
    <w:link w:val="Textonotaalfinal"/>
    <w:uiPriority w:val="99"/>
    <w:semiHidden/>
    <w:rsid w:val="00AB6715"/>
    <w:rPr>
      <w:rFonts w:ascii="Times New Roman" w:hAnsi="Times New Roman"/>
      <w:sz w:val="20"/>
      <w:szCs w:val="20"/>
    </w:rPr>
  </w:style>
  <w:style w:type="character" w:styleId="Hipervnculovisitado">
    <w:name w:val="FollowedHyperlink"/>
    <w:basedOn w:val="Fuentedeprrafopredeter"/>
    <w:uiPriority w:val="99"/>
    <w:semiHidden/>
    <w:unhideWhenUsed/>
    <w:rsid w:val="00AB6715"/>
    <w:rPr>
      <w:color w:val="800080" w:themeColor="followedHyperlink"/>
      <w:u w:val="single"/>
    </w:rPr>
  </w:style>
  <w:style w:type="paragraph" w:styleId="Piedepgina">
    <w:name w:val="footer"/>
    <w:basedOn w:val="Normal"/>
    <w:link w:val="PiedepginaCar"/>
    <w:uiPriority w:val="99"/>
    <w:unhideWhenUsed/>
    <w:rsid w:val="00AB6715"/>
    <w:pPr>
      <w:tabs>
        <w:tab w:val="center" w:pos="4844"/>
        <w:tab w:val="right" w:pos="9689"/>
      </w:tabs>
      <w:spacing w:after="0"/>
    </w:pPr>
  </w:style>
  <w:style w:type="character" w:customStyle="1" w:styleId="PiedepginaCar">
    <w:name w:val="Pie de página Car"/>
    <w:basedOn w:val="Fuentedeprrafopredeter"/>
    <w:link w:val="Piedepgina"/>
    <w:uiPriority w:val="99"/>
    <w:rsid w:val="00AB6715"/>
    <w:rPr>
      <w:rFonts w:ascii="Times New Roman" w:hAnsi="Times New Roman"/>
      <w:sz w:val="24"/>
    </w:rPr>
  </w:style>
  <w:style w:type="character" w:styleId="Refdenotaalpie">
    <w:name w:val="footnote reference"/>
    <w:basedOn w:val="Fuentedeprrafopredeter"/>
    <w:uiPriority w:val="99"/>
    <w:semiHidden/>
    <w:unhideWhenUsed/>
    <w:rsid w:val="00AB6715"/>
    <w:rPr>
      <w:vertAlign w:val="superscript"/>
    </w:rPr>
  </w:style>
  <w:style w:type="paragraph" w:styleId="Textonotapie">
    <w:name w:val="footnote text"/>
    <w:basedOn w:val="Normal"/>
    <w:link w:val="TextonotapieCar"/>
    <w:uiPriority w:val="99"/>
    <w:semiHidden/>
    <w:unhideWhenUsed/>
    <w:rsid w:val="00AB6715"/>
    <w:pPr>
      <w:spacing w:after="0"/>
    </w:pPr>
    <w:rPr>
      <w:sz w:val="20"/>
      <w:szCs w:val="20"/>
    </w:rPr>
  </w:style>
  <w:style w:type="character" w:customStyle="1" w:styleId="TextonotapieCar">
    <w:name w:val="Texto nota pie Car"/>
    <w:basedOn w:val="Fuentedeprrafopredeter"/>
    <w:link w:val="Textonotapie"/>
    <w:uiPriority w:val="99"/>
    <w:semiHidden/>
    <w:rsid w:val="00AB6715"/>
    <w:rPr>
      <w:rFonts w:ascii="Times New Roman" w:hAnsi="Times New Roman"/>
      <w:sz w:val="20"/>
      <w:szCs w:val="20"/>
    </w:rPr>
  </w:style>
  <w:style w:type="paragraph" w:styleId="Encabezado">
    <w:name w:val="header"/>
    <w:basedOn w:val="Normal"/>
    <w:link w:val="EncabezadoCar"/>
    <w:uiPriority w:val="99"/>
    <w:unhideWhenUsed/>
    <w:rsid w:val="00AB6715"/>
    <w:pPr>
      <w:tabs>
        <w:tab w:val="center" w:pos="4844"/>
        <w:tab w:val="right" w:pos="9689"/>
      </w:tabs>
    </w:pPr>
    <w:rPr>
      <w:b/>
    </w:rPr>
  </w:style>
  <w:style w:type="character" w:customStyle="1" w:styleId="EncabezadoCar">
    <w:name w:val="Encabezado Car"/>
    <w:basedOn w:val="Fuentedeprrafopredeter"/>
    <w:link w:val="Encabezado"/>
    <w:uiPriority w:val="99"/>
    <w:rsid w:val="00AB6715"/>
    <w:rPr>
      <w:rFonts w:ascii="Times New Roman" w:hAnsi="Times New Roman"/>
      <w:b/>
      <w:sz w:val="24"/>
    </w:rPr>
  </w:style>
  <w:style w:type="paragraph" w:styleId="Prrafodelista">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ipervnculo">
    <w:name w:val="Hyperlink"/>
    <w:basedOn w:val="Fuentedeprrafopredeter"/>
    <w:uiPriority w:val="99"/>
    <w:unhideWhenUsed/>
    <w:rsid w:val="00AB6715"/>
    <w:rPr>
      <w:color w:val="0000FF"/>
      <w:u w:val="single"/>
    </w:rPr>
  </w:style>
  <w:style w:type="character" w:styleId="nfasisintenso">
    <w:name w:val="Intense Emphasis"/>
    <w:basedOn w:val="Fuentedeprrafopredeter"/>
    <w:uiPriority w:val="21"/>
    <w:unhideWhenUsed/>
    <w:rsid w:val="00AB6715"/>
    <w:rPr>
      <w:rFonts w:ascii="Times New Roman" w:hAnsi="Times New Roman"/>
      <w:i/>
      <w:iCs/>
      <w:color w:val="auto"/>
    </w:rPr>
  </w:style>
  <w:style w:type="character" w:styleId="Referenciaintensa">
    <w:name w:val="Intense Reference"/>
    <w:basedOn w:val="Fuentedeprrafopredeter"/>
    <w:uiPriority w:val="32"/>
    <w:qFormat/>
    <w:rsid w:val="00AB6715"/>
    <w:rPr>
      <w:b/>
      <w:bCs/>
      <w:smallCaps/>
      <w:color w:val="auto"/>
      <w:spacing w:val="5"/>
    </w:rPr>
  </w:style>
  <w:style w:type="character" w:styleId="Nmerodelnea">
    <w:name w:val="line number"/>
    <w:basedOn w:val="Fuentedeprrafopredeter"/>
    <w:uiPriority w:val="99"/>
    <w:semiHidden/>
    <w:unhideWhenUsed/>
    <w:rsid w:val="00AB6715"/>
  </w:style>
  <w:style w:type="character" w:customStyle="1" w:styleId="Ttulo3Car">
    <w:name w:val="Título 3 Car"/>
    <w:basedOn w:val="Fuentedeprrafopredeter"/>
    <w:link w:val="Ttulo3"/>
    <w:uiPriority w:val="2"/>
    <w:rsid w:val="00AB6715"/>
    <w:rPr>
      <w:rFonts w:ascii="Times New Roman" w:eastAsiaTheme="majorEastAsia" w:hAnsi="Times New Roman" w:cstheme="majorBidi"/>
      <w:b/>
      <w:sz w:val="24"/>
      <w:szCs w:val="24"/>
    </w:rPr>
  </w:style>
  <w:style w:type="character" w:customStyle="1" w:styleId="Ttulo4Car">
    <w:name w:val="Título 4 Car"/>
    <w:basedOn w:val="Fuentedeprrafopredeter"/>
    <w:link w:val="Ttulo4"/>
    <w:uiPriority w:val="2"/>
    <w:rsid w:val="00AB6715"/>
    <w:rPr>
      <w:rFonts w:ascii="Times New Roman" w:eastAsiaTheme="majorEastAsia" w:hAnsi="Times New Roman" w:cstheme="majorBidi"/>
      <w:b/>
      <w:iCs/>
      <w:sz w:val="24"/>
      <w:szCs w:val="24"/>
    </w:rPr>
  </w:style>
  <w:style w:type="character" w:customStyle="1" w:styleId="Ttulo5Car">
    <w:name w:val="Título 5 Car"/>
    <w:basedOn w:val="Fuentedeprrafopredeter"/>
    <w:link w:val="Ttulo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
    <w:name w:val="Quote"/>
    <w:basedOn w:val="Normal"/>
    <w:next w:val="Normal"/>
    <w:link w:val="CitaCar"/>
    <w:uiPriority w:val="29"/>
    <w:qFormat/>
    <w:rsid w:val="00AB6715"/>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B6715"/>
    <w:rPr>
      <w:rFonts w:ascii="Times New Roman" w:hAnsi="Times New Roman"/>
      <w:i/>
      <w:iCs/>
      <w:color w:val="404040" w:themeColor="text1" w:themeTint="BF"/>
      <w:sz w:val="24"/>
    </w:rPr>
  </w:style>
  <w:style w:type="character" w:styleId="Textoennegrita">
    <w:name w:val="Strong"/>
    <w:basedOn w:val="Fuentedeprrafopredeter"/>
    <w:uiPriority w:val="22"/>
    <w:qFormat/>
    <w:rsid w:val="00AB6715"/>
    <w:rPr>
      <w:rFonts w:ascii="Times New Roman" w:hAnsi="Times New Roman"/>
      <w:b/>
      <w:bCs/>
    </w:rPr>
  </w:style>
  <w:style w:type="character" w:styleId="nfasissutil">
    <w:name w:val="Subtle Emphasis"/>
    <w:basedOn w:val="Fuentedeprrafopredeter"/>
    <w:uiPriority w:val="19"/>
    <w:qFormat/>
    <w:rsid w:val="00AB6715"/>
    <w:rPr>
      <w:rFonts w:ascii="Times New Roman" w:hAnsi="Times New Roman"/>
      <w:i/>
      <w:iCs/>
      <w:color w:val="404040" w:themeColor="text1" w:themeTint="BF"/>
    </w:rPr>
  </w:style>
  <w:style w:type="table" w:styleId="Tablaconcuadrcula">
    <w:name w:val="Table Grid"/>
    <w:basedOn w:val="Tablanormal"/>
    <w:uiPriority w:val="59"/>
    <w:rsid w:val="00AB6715"/>
    <w:pPr>
      <w:spacing w:after="0" w:line="240" w:lineRule="auto"/>
    </w:pPr>
    <w:rPr>
      <w:rFonts w:asciiTheme="majorHAnsi" w:hAnsiTheme="maj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ar"/>
    <w:qFormat/>
    <w:rsid w:val="00AB6715"/>
    <w:pPr>
      <w:suppressLineNumbers/>
      <w:spacing w:before="240" w:after="360"/>
      <w:jc w:val="center"/>
    </w:pPr>
    <w:rPr>
      <w:rFonts w:cs="Times New Roman"/>
      <w:b/>
      <w:sz w:val="32"/>
      <w:szCs w:val="32"/>
    </w:rPr>
  </w:style>
  <w:style w:type="character" w:customStyle="1" w:styleId="TtuloCar">
    <w:name w:val="Título Car"/>
    <w:basedOn w:val="Fuentedeprrafopredeter"/>
    <w:link w:val="Ttulo"/>
    <w:rsid w:val="00AB6715"/>
    <w:rPr>
      <w:rFonts w:ascii="Times New Roman" w:hAnsi="Times New Roman" w:cs="Times New Roman"/>
      <w:b/>
      <w:sz w:val="32"/>
      <w:szCs w:val="32"/>
    </w:rPr>
  </w:style>
  <w:style w:type="paragraph" w:customStyle="1" w:styleId="SupplementaryMaterial">
    <w:name w:val="Supplementary Material"/>
    <w:basedOn w:val="Ttulo"/>
    <w:next w:val="Ttulo"/>
    <w:qFormat/>
    <w:rsid w:val="0001436A"/>
    <w:pPr>
      <w:spacing w:after="120"/>
    </w:pPr>
    <w:rPr>
      <w:i/>
    </w:rPr>
  </w:style>
  <w:style w:type="paragraph" w:styleId="Revisin">
    <w:name w:val="Revision"/>
    <w:hidden/>
    <w:uiPriority w:val="99"/>
    <w:semiHidden/>
    <w:rsid w:val="00803D24"/>
    <w:pPr>
      <w:spacing w:after="0" w:line="240" w:lineRule="auto"/>
    </w:pPr>
    <w:rPr>
      <w:rFonts w:ascii="Times New Roman" w:hAnsi="Times New Roman"/>
      <w:sz w:val="24"/>
    </w:rPr>
  </w:style>
  <w:style w:type="paragraph" w:customStyle="1" w:styleId="SMText">
    <w:name w:val="SM Text"/>
    <w:basedOn w:val="Normal"/>
    <w:qFormat/>
    <w:rsid w:val="006047CE"/>
    <w:pPr>
      <w:suppressAutoHyphens/>
      <w:spacing w:before="0" w:after="0"/>
      <w:ind w:firstLine="480"/>
    </w:pPr>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Ttulo1">
    <w:name w:val="heading 1"/>
    <w:basedOn w:val="Prrafodelista"/>
    <w:next w:val="Normal"/>
    <w:link w:val="Ttulo1Car"/>
    <w:uiPriority w:val="2"/>
    <w:qFormat/>
    <w:rsid w:val="00AB6715"/>
    <w:pPr>
      <w:numPr>
        <w:numId w:val="19"/>
      </w:numPr>
      <w:spacing w:before="240"/>
      <w:contextualSpacing w:val="0"/>
      <w:outlineLvl w:val="0"/>
    </w:pPr>
    <w:rPr>
      <w:b/>
    </w:rPr>
  </w:style>
  <w:style w:type="paragraph" w:styleId="Ttulo2">
    <w:name w:val="heading 2"/>
    <w:basedOn w:val="Ttulo1"/>
    <w:next w:val="Normal"/>
    <w:link w:val="Ttulo2Car"/>
    <w:uiPriority w:val="2"/>
    <w:qFormat/>
    <w:rsid w:val="00AB6715"/>
    <w:pPr>
      <w:numPr>
        <w:ilvl w:val="1"/>
      </w:numPr>
      <w:spacing w:after="200"/>
      <w:outlineLvl w:val="1"/>
    </w:pPr>
  </w:style>
  <w:style w:type="paragraph" w:styleId="Ttulo3">
    <w:name w:val="heading 3"/>
    <w:basedOn w:val="Normal"/>
    <w:next w:val="Normal"/>
    <w:link w:val="Ttulo3C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tulo4">
    <w:name w:val="heading 4"/>
    <w:basedOn w:val="Ttulo3"/>
    <w:next w:val="Normal"/>
    <w:link w:val="Ttulo4Car"/>
    <w:uiPriority w:val="2"/>
    <w:qFormat/>
    <w:rsid w:val="00AB6715"/>
    <w:pPr>
      <w:numPr>
        <w:ilvl w:val="3"/>
      </w:numPr>
      <w:outlineLvl w:val="3"/>
    </w:pPr>
    <w:rPr>
      <w:iCs/>
    </w:rPr>
  </w:style>
  <w:style w:type="paragraph" w:styleId="Ttulo5">
    <w:name w:val="heading 5"/>
    <w:basedOn w:val="Ttulo4"/>
    <w:next w:val="Normal"/>
    <w:link w:val="Ttulo5Car"/>
    <w:uiPriority w:val="2"/>
    <w:qFormat/>
    <w:rsid w:val="00AB6715"/>
    <w:pPr>
      <w:numPr>
        <w:ilvl w:val="4"/>
      </w:numPr>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2"/>
    <w:rsid w:val="00AB6715"/>
    <w:rPr>
      <w:rFonts w:ascii="Times New Roman" w:eastAsia="Cambria" w:hAnsi="Times New Roman" w:cs="Times New Roman"/>
      <w:b/>
      <w:sz w:val="24"/>
      <w:szCs w:val="24"/>
    </w:rPr>
  </w:style>
  <w:style w:type="character" w:customStyle="1" w:styleId="Ttulo2Car">
    <w:name w:val="Título 2 Car"/>
    <w:basedOn w:val="Fuentedeprrafopredeter"/>
    <w:link w:val="Ttulo2"/>
    <w:uiPriority w:val="2"/>
    <w:rsid w:val="00AB6715"/>
    <w:rPr>
      <w:rFonts w:ascii="Times New Roman" w:eastAsia="Cambria" w:hAnsi="Times New Roman" w:cs="Times New Roman"/>
      <w:b/>
      <w:sz w:val="24"/>
      <w:szCs w:val="24"/>
    </w:rPr>
  </w:style>
  <w:style w:type="paragraph" w:styleId="Subttulo">
    <w:name w:val="Subtitle"/>
    <w:basedOn w:val="Normal"/>
    <w:next w:val="Normal"/>
    <w:link w:val="SubttuloCar"/>
    <w:uiPriority w:val="99"/>
    <w:unhideWhenUsed/>
    <w:qFormat/>
    <w:rsid w:val="00AB6715"/>
    <w:pPr>
      <w:spacing w:before="240"/>
    </w:pPr>
    <w:rPr>
      <w:rFonts w:cs="Times New Roman"/>
      <w:b/>
      <w:szCs w:val="24"/>
    </w:rPr>
  </w:style>
  <w:style w:type="character" w:customStyle="1" w:styleId="SubttuloCar">
    <w:name w:val="Subtítulo Car"/>
    <w:basedOn w:val="Fuentedeprrafopredeter"/>
    <w:link w:val="Subttulo"/>
    <w:uiPriority w:val="99"/>
    <w:rsid w:val="00AB6715"/>
    <w:rPr>
      <w:rFonts w:ascii="Times New Roman" w:hAnsi="Times New Roman" w:cs="Times New Roman"/>
      <w:b/>
      <w:sz w:val="24"/>
      <w:szCs w:val="24"/>
    </w:rPr>
  </w:style>
  <w:style w:type="paragraph" w:customStyle="1" w:styleId="AuthorList">
    <w:name w:val="Author List"/>
    <w:aliases w:val="Keywords,Abstract"/>
    <w:basedOn w:val="Subttulo"/>
    <w:next w:val="Normal"/>
    <w:uiPriority w:val="1"/>
    <w:qFormat/>
    <w:rsid w:val="00AB6715"/>
  </w:style>
  <w:style w:type="paragraph" w:styleId="Textodeglobo">
    <w:name w:val="Balloon Text"/>
    <w:basedOn w:val="Normal"/>
    <w:link w:val="TextodegloboCar"/>
    <w:uiPriority w:val="99"/>
    <w:semiHidden/>
    <w:unhideWhenUsed/>
    <w:rsid w:val="00AB671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6715"/>
    <w:rPr>
      <w:rFonts w:ascii="Tahoma" w:hAnsi="Tahoma" w:cs="Tahoma"/>
      <w:sz w:val="16"/>
      <w:szCs w:val="16"/>
    </w:rPr>
  </w:style>
  <w:style w:type="character" w:styleId="Ttulodellibro">
    <w:name w:val="Book Title"/>
    <w:basedOn w:val="Fuentedeprrafopredeter"/>
    <w:uiPriority w:val="33"/>
    <w:qFormat/>
    <w:rsid w:val="00AB6715"/>
    <w:rPr>
      <w:rFonts w:ascii="Times New Roman" w:hAnsi="Times New Roman"/>
      <w:b/>
      <w:bCs/>
      <w:i/>
      <w:iCs/>
      <w:spacing w:val="5"/>
    </w:rPr>
  </w:style>
  <w:style w:type="paragraph" w:styleId="Epgrafe">
    <w:name w:val="caption"/>
    <w:basedOn w:val="Normal"/>
    <w:next w:val="Sinespaciado"/>
    <w:uiPriority w:val="35"/>
    <w:unhideWhenUsed/>
    <w:qFormat/>
    <w:rsid w:val="00AB6715"/>
    <w:pPr>
      <w:keepNext/>
    </w:pPr>
    <w:rPr>
      <w:rFonts w:cs="Times New Roman"/>
      <w:b/>
      <w:bCs/>
      <w:szCs w:val="24"/>
    </w:rPr>
  </w:style>
  <w:style w:type="paragraph" w:styleId="Sinespaciado">
    <w:name w:val="No Spacing"/>
    <w:uiPriority w:val="99"/>
    <w:unhideWhenUsed/>
    <w:qFormat/>
    <w:rsid w:val="00AB6715"/>
    <w:pPr>
      <w:spacing w:after="0" w:line="240" w:lineRule="auto"/>
    </w:pPr>
    <w:rPr>
      <w:rFonts w:ascii="Times New Roman" w:hAnsi="Times New Roman"/>
      <w:sz w:val="24"/>
    </w:rPr>
  </w:style>
  <w:style w:type="character" w:styleId="Refdecomentario">
    <w:name w:val="annotation reference"/>
    <w:basedOn w:val="Fuentedeprrafopredeter"/>
    <w:uiPriority w:val="99"/>
    <w:semiHidden/>
    <w:unhideWhenUsed/>
    <w:rsid w:val="00AB6715"/>
    <w:rPr>
      <w:sz w:val="16"/>
      <w:szCs w:val="16"/>
    </w:rPr>
  </w:style>
  <w:style w:type="paragraph" w:styleId="Textocomentario">
    <w:name w:val="annotation text"/>
    <w:basedOn w:val="Normal"/>
    <w:link w:val="TextocomentarioCar"/>
    <w:uiPriority w:val="99"/>
    <w:semiHidden/>
    <w:unhideWhenUsed/>
    <w:rsid w:val="00AB6715"/>
    <w:rPr>
      <w:sz w:val="20"/>
      <w:szCs w:val="20"/>
    </w:rPr>
  </w:style>
  <w:style w:type="character" w:customStyle="1" w:styleId="TextocomentarioCar">
    <w:name w:val="Texto comentario Car"/>
    <w:basedOn w:val="Fuentedeprrafopredeter"/>
    <w:link w:val="Textocomentario"/>
    <w:uiPriority w:val="99"/>
    <w:semiHidden/>
    <w:rsid w:val="00AB6715"/>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AB6715"/>
    <w:rPr>
      <w:b/>
      <w:bCs/>
    </w:rPr>
  </w:style>
  <w:style w:type="character" w:customStyle="1" w:styleId="AsuntodelcomentarioCar">
    <w:name w:val="Asunto del comentario Car"/>
    <w:basedOn w:val="TextocomentarioCar"/>
    <w:link w:val="Asuntodelcomentario"/>
    <w:uiPriority w:val="99"/>
    <w:semiHidden/>
    <w:rsid w:val="00AB6715"/>
    <w:rPr>
      <w:rFonts w:ascii="Times New Roman" w:hAnsi="Times New Roman"/>
      <w:b/>
      <w:bCs/>
      <w:sz w:val="20"/>
      <w:szCs w:val="20"/>
    </w:rPr>
  </w:style>
  <w:style w:type="character" w:styleId="nfasis">
    <w:name w:val="Emphasis"/>
    <w:basedOn w:val="Fuentedeprrafopredeter"/>
    <w:uiPriority w:val="20"/>
    <w:qFormat/>
    <w:rsid w:val="00AB6715"/>
    <w:rPr>
      <w:rFonts w:ascii="Times New Roman" w:hAnsi="Times New Roman"/>
      <w:i/>
      <w:iCs/>
    </w:rPr>
  </w:style>
  <w:style w:type="character" w:styleId="Refdenotaalfinal">
    <w:name w:val="endnote reference"/>
    <w:basedOn w:val="Fuentedeprrafopredeter"/>
    <w:uiPriority w:val="99"/>
    <w:semiHidden/>
    <w:unhideWhenUsed/>
    <w:rsid w:val="00AB6715"/>
    <w:rPr>
      <w:vertAlign w:val="superscript"/>
    </w:rPr>
  </w:style>
  <w:style w:type="paragraph" w:styleId="Textonotaalfinal">
    <w:name w:val="endnote text"/>
    <w:basedOn w:val="Normal"/>
    <w:link w:val="TextonotaalfinalCar"/>
    <w:uiPriority w:val="99"/>
    <w:semiHidden/>
    <w:unhideWhenUsed/>
    <w:rsid w:val="00AB6715"/>
    <w:pPr>
      <w:spacing w:after="0"/>
    </w:pPr>
    <w:rPr>
      <w:sz w:val="20"/>
      <w:szCs w:val="20"/>
    </w:rPr>
  </w:style>
  <w:style w:type="character" w:customStyle="1" w:styleId="TextonotaalfinalCar">
    <w:name w:val="Texto nota al final Car"/>
    <w:basedOn w:val="Fuentedeprrafopredeter"/>
    <w:link w:val="Textonotaalfinal"/>
    <w:uiPriority w:val="99"/>
    <w:semiHidden/>
    <w:rsid w:val="00AB6715"/>
    <w:rPr>
      <w:rFonts w:ascii="Times New Roman" w:hAnsi="Times New Roman"/>
      <w:sz w:val="20"/>
      <w:szCs w:val="20"/>
    </w:rPr>
  </w:style>
  <w:style w:type="character" w:styleId="Hipervnculovisitado">
    <w:name w:val="FollowedHyperlink"/>
    <w:basedOn w:val="Fuentedeprrafopredeter"/>
    <w:uiPriority w:val="99"/>
    <w:semiHidden/>
    <w:unhideWhenUsed/>
    <w:rsid w:val="00AB6715"/>
    <w:rPr>
      <w:color w:val="800080" w:themeColor="followedHyperlink"/>
      <w:u w:val="single"/>
    </w:rPr>
  </w:style>
  <w:style w:type="paragraph" w:styleId="Piedepgina">
    <w:name w:val="footer"/>
    <w:basedOn w:val="Normal"/>
    <w:link w:val="PiedepginaCar"/>
    <w:uiPriority w:val="99"/>
    <w:unhideWhenUsed/>
    <w:rsid w:val="00AB6715"/>
    <w:pPr>
      <w:tabs>
        <w:tab w:val="center" w:pos="4844"/>
        <w:tab w:val="right" w:pos="9689"/>
      </w:tabs>
      <w:spacing w:after="0"/>
    </w:pPr>
  </w:style>
  <w:style w:type="character" w:customStyle="1" w:styleId="PiedepginaCar">
    <w:name w:val="Pie de página Car"/>
    <w:basedOn w:val="Fuentedeprrafopredeter"/>
    <w:link w:val="Piedepgina"/>
    <w:uiPriority w:val="99"/>
    <w:rsid w:val="00AB6715"/>
    <w:rPr>
      <w:rFonts w:ascii="Times New Roman" w:hAnsi="Times New Roman"/>
      <w:sz w:val="24"/>
    </w:rPr>
  </w:style>
  <w:style w:type="character" w:styleId="Refdenotaalpie">
    <w:name w:val="footnote reference"/>
    <w:basedOn w:val="Fuentedeprrafopredeter"/>
    <w:uiPriority w:val="99"/>
    <w:semiHidden/>
    <w:unhideWhenUsed/>
    <w:rsid w:val="00AB6715"/>
    <w:rPr>
      <w:vertAlign w:val="superscript"/>
    </w:rPr>
  </w:style>
  <w:style w:type="paragraph" w:styleId="Textonotapie">
    <w:name w:val="footnote text"/>
    <w:basedOn w:val="Normal"/>
    <w:link w:val="TextonotapieCar"/>
    <w:uiPriority w:val="99"/>
    <w:semiHidden/>
    <w:unhideWhenUsed/>
    <w:rsid w:val="00AB6715"/>
    <w:pPr>
      <w:spacing w:after="0"/>
    </w:pPr>
    <w:rPr>
      <w:sz w:val="20"/>
      <w:szCs w:val="20"/>
    </w:rPr>
  </w:style>
  <w:style w:type="character" w:customStyle="1" w:styleId="TextonotapieCar">
    <w:name w:val="Texto nota pie Car"/>
    <w:basedOn w:val="Fuentedeprrafopredeter"/>
    <w:link w:val="Textonotapie"/>
    <w:uiPriority w:val="99"/>
    <w:semiHidden/>
    <w:rsid w:val="00AB6715"/>
    <w:rPr>
      <w:rFonts w:ascii="Times New Roman" w:hAnsi="Times New Roman"/>
      <w:sz w:val="20"/>
      <w:szCs w:val="20"/>
    </w:rPr>
  </w:style>
  <w:style w:type="paragraph" w:styleId="Encabezado">
    <w:name w:val="header"/>
    <w:basedOn w:val="Normal"/>
    <w:link w:val="EncabezadoCar"/>
    <w:uiPriority w:val="99"/>
    <w:unhideWhenUsed/>
    <w:rsid w:val="00AB6715"/>
    <w:pPr>
      <w:tabs>
        <w:tab w:val="center" w:pos="4844"/>
        <w:tab w:val="right" w:pos="9689"/>
      </w:tabs>
    </w:pPr>
    <w:rPr>
      <w:b/>
    </w:rPr>
  </w:style>
  <w:style w:type="character" w:customStyle="1" w:styleId="EncabezadoCar">
    <w:name w:val="Encabezado Car"/>
    <w:basedOn w:val="Fuentedeprrafopredeter"/>
    <w:link w:val="Encabezado"/>
    <w:uiPriority w:val="99"/>
    <w:rsid w:val="00AB6715"/>
    <w:rPr>
      <w:rFonts w:ascii="Times New Roman" w:hAnsi="Times New Roman"/>
      <w:b/>
      <w:sz w:val="24"/>
    </w:rPr>
  </w:style>
  <w:style w:type="paragraph" w:styleId="Prrafodelista">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ipervnculo">
    <w:name w:val="Hyperlink"/>
    <w:basedOn w:val="Fuentedeprrafopredeter"/>
    <w:uiPriority w:val="99"/>
    <w:unhideWhenUsed/>
    <w:rsid w:val="00AB6715"/>
    <w:rPr>
      <w:color w:val="0000FF"/>
      <w:u w:val="single"/>
    </w:rPr>
  </w:style>
  <w:style w:type="character" w:styleId="nfasisintenso">
    <w:name w:val="Intense Emphasis"/>
    <w:basedOn w:val="Fuentedeprrafopredeter"/>
    <w:uiPriority w:val="21"/>
    <w:unhideWhenUsed/>
    <w:rsid w:val="00AB6715"/>
    <w:rPr>
      <w:rFonts w:ascii="Times New Roman" w:hAnsi="Times New Roman"/>
      <w:i/>
      <w:iCs/>
      <w:color w:val="auto"/>
    </w:rPr>
  </w:style>
  <w:style w:type="character" w:styleId="Referenciaintensa">
    <w:name w:val="Intense Reference"/>
    <w:basedOn w:val="Fuentedeprrafopredeter"/>
    <w:uiPriority w:val="32"/>
    <w:qFormat/>
    <w:rsid w:val="00AB6715"/>
    <w:rPr>
      <w:b/>
      <w:bCs/>
      <w:smallCaps/>
      <w:color w:val="auto"/>
      <w:spacing w:val="5"/>
    </w:rPr>
  </w:style>
  <w:style w:type="character" w:styleId="Nmerodelnea">
    <w:name w:val="line number"/>
    <w:basedOn w:val="Fuentedeprrafopredeter"/>
    <w:uiPriority w:val="99"/>
    <w:semiHidden/>
    <w:unhideWhenUsed/>
    <w:rsid w:val="00AB6715"/>
  </w:style>
  <w:style w:type="character" w:customStyle="1" w:styleId="Ttulo3Car">
    <w:name w:val="Título 3 Car"/>
    <w:basedOn w:val="Fuentedeprrafopredeter"/>
    <w:link w:val="Ttulo3"/>
    <w:uiPriority w:val="2"/>
    <w:rsid w:val="00AB6715"/>
    <w:rPr>
      <w:rFonts w:ascii="Times New Roman" w:eastAsiaTheme="majorEastAsia" w:hAnsi="Times New Roman" w:cstheme="majorBidi"/>
      <w:b/>
      <w:sz w:val="24"/>
      <w:szCs w:val="24"/>
    </w:rPr>
  </w:style>
  <w:style w:type="character" w:customStyle="1" w:styleId="Ttulo4Car">
    <w:name w:val="Título 4 Car"/>
    <w:basedOn w:val="Fuentedeprrafopredeter"/>
    <w:link w:val="Ttulo4"/>
    <w:uiPriority w:val="2"/>
    <w:rsid w:val="00AB6715"/>
    <w:rPr>
      <w:rFonts w:ascii="Times New Roman" w:eastAsiaTheme="majorEastAsia" w:hAnsi="Times New Roman" w:cstheme="majorBidi"/>
      <w:b/>
      <w:iCs/>
      <w:sz w:val="24"/>
      <w:szCs w:val="24"/>
    </w:rPr>
  </w:style>
  <w:style w:type="character" w:customStyle="1" w:styleId="Ttulo5Car">
    <w:name w:val="Título 5 Car"/>
    <w:basedOn w:val="Fuentedeprrafopredeter"/>
    <w:link w:val="Ttulo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
    <w:name w:val="Quote"/>
    <w:basedOn w:val="Normal"/>
    <w:next w:val="Normal"/>
    <w:link w:val="CitaCar"/>
    <w:uiPriority w:val="29"/>
    <w:qFormat/>
    <w:rsid w:val="00AB6715"/>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B6715"/>
    <w:rPr>
      <w:rFonts w:ascii="Times New Roman" w:hAnsi="Times New Roman"/>
      <w:i/>
      <w:iCs/>
      <w:color w:val="404040" w:themeColor="text1" w:themeTint="BF"/>
      <w:sz w:val="24"/>
    </w:rPr>
  </w:style>
  <w:style w:type="character" w:styleId="Textoennegrita">
    <w:name w:val="Strong"/>
    <w:basedOn w:val="Fuentedeprrafopredeter"/>
    <w:uiPriority w:val="22"/>
    <w:qFormat/>
    <w:rsid w:val="00AB6715"/>
    <w:rPr>
      <w:rFonts w:ascii="Times New Roman" w:hAnsi="Times New Roman"/>
      <w:b/>
      <w:bCs/>
    </w:rPr>
  </w:style>
  <w:style w:type="character" w:styleId="nfasissutil">
    <w:name w:val="Subtle Emphasis"/>
    <w:basedOn w:val="Fuentedeprrafopredeter"/>
    <w:uiPriority w:val="19"/>
    <w:qFormat/>
    <w:rsid w:val="00AB6715"/>
    <w:rPr>
      <w:rFonts w:ascii="Times New Roman" w:hAnsi="Times New Roman"/>
      <w:i/>
      <w:iCs/>
      <w:color w:val="404040" w:themeColor="text1" w:themeTint="BF"/>
    </w:rPr>
  </w:style>
  <w:style w:type="table" w:styleId="Tablaconcuadrcula">
    <w:name w:val="Table Grid"/>
    <w:basedOn w:val="Tablanormal"/>
    <w:uiPriority w:val="59"/>
    <w:rsid w:val="00AB6715"/>
    <w:pPr>
      <w:spacing w:after="0" w:line="240" w:lineRule="auto"/>
    </w:pPr>
    <w:rPr>
      <w:rFonts w:asciiTheme="majorHAnsi" w:hAnsiTheme="maj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ar"/>
    <w:qFormat/>
    <w:rsid w:val="00AB6715"/>
    <w:pPr>
      <w:suppressLineNumbers/>
      <w:spacing w:before="240" w:after="360"/>
      <w:jc w:val="center"/>
    </w:pPr>
    <w:rPr>
      <w:rFonts w:cs="Times New Roman"/>
      <w:b/>
      <w:sz w:val="32"/>
      <w:szCs w:val="32"/>
    </w:rPr>
  </w:style>
  <w:style w:type="character" w:customStyle="1" w:styleId="TtuloCar">
    <w:name w:val="Título Car"/>
    <w:basedOn w:val="Fuentedeprrafopredeter"/>
    <w:link w:val="Ttulo"/>
    <w:rsid w:val="00AB6715"/>
    <w:rPr>
      <w:rFonts w:ascii="Times New Roman" w:hAnsi="Times New Roman" w:cs="Times New Roman"/>
      <w:b/>
      <w:sz w:val="32"/>
      <w:szCs w:val="32"/>
    </w:rPr>
  </w:style>
  <w:style w:type="paragraph" w:customStyle="1" w:styleId="SupplementaryMaterial">
    <w:name w:val="Supplementary Material"/>
    <w:basedOn w:val="Ttulo"/>
    <w:next w:val="Ttulo"/>
    <w:qFormat/>
    <w:rsid w:val="0001436A"/>
    <w:pPr>
      <w:spacing w:after="120"/>
    </w:pPr>
    <w:rPr>
      <w:i/>
    </w:rPr>
  </w:style>
  <w:style w:type="paragraph" w:styleId="Revisin">
    <w:name w:val="Revision"/>
    <w:hidden/>
    <w:uiPriority w:val="99"/>
    <w:semiHidden/>
    <w:rsid w:val="00803D24"/>
    <w:pPr>
      <w:spacing w:after="0" w:line="240" w:lineRule="auto"/>
    </w:pPr>
    <w:rPr>
      <w:rFonts w:ascii="Times New Roman" w:hAnsi="Times New Roman"/>
      <w:sz w:val="24"/>
    </w:rPr>
  </w:style>
  <w:style w:type="paragraph" w:customStyle="1" w:styleId="SMText">
    <w:name w:val="SM Text"/>
    <w:basedOn w:val="Normal"/>
    <w:qFormat/>
    <w:rsid w:val="006047CE"/>
    <w:pPr>
      <w:suppressAutoHyphens/>
      <w:spacing w:before="0" w:after="0"/>
      <w:ind w:firstLine="480"/>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srodriguez@fbmc.fcen.uba.a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geneontology.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genome-idx.s3.amazonaws.com/hisat/rn6_genome.tar.gz"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cbi.nlm.nih.gov/assembly/GCF_000001895.5/"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4B2E0E22-D442-4EBE-AAA2-EDC8871E7B41}">
  <ds:schemaRefs>
    <ds:schemaRef ds:uri="http://purl.org/dc/terms/"/>
    <ds:schemaRef ds:uri="http://schemas.microsoft.com/office/2006/metadata/properties"/>
    <ds:schemaRef ds:uri="http://www.w3.org/XML/1998/namespace"/>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infopath/2007/PartnerControls"/>
    <ds:schemaRef ds:uri="970c08f3-bdc0-46be-888b-e62464d9f78c"/>
    <ds:schemaRef ds:uri="26005759-6815-4540-b8ea-913958d74f23"/>
  </ds:schemaRefs>
</ds:datastoreItem>
</file>

<file path=customXml/itemProps5.xml><?xml version="1.0" encoding="utf-8"?>
<ds:datastoreItem xmlns:ds="http://schemas.openxmlformats.org/officeDocument/2006/customXml" ds:itemID="{35B9B46F-C745-44FF-A9D9-525C1B598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17</TotalTime>
  <Pages>11</Pages>
  <Words>12327</Words>
  <Characters>67801</Characters>
  <Application>Microsoft Office Word</Application>
  <DocSecurity>0</DocSecurity>
  <Lines>565</Lines>
  <Paragraphs>159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dc:creator>
  <cp:lastModifiedBy>SRS</cp:lastModifiedBy>
  <cp:revision>6</cp:revision>
  <cp:lastPrinted>2013-10-03T12:51:00Z</cp:lastPrinted>
  <dcterms:created xsi:type="dcterms:W3CDTF">2023-05-21T21:47:00Z</dcterms:created>
  <dcterms:modified xsi:type="dcterms:W3CDTF">2023-08-31T16:28:00Z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