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94327D" w:rsidRDefault="00654E8F" w:rsidP="0094327D">
      <w:pPr>
        <w:pStyle w:val="SupplementaryMaterial"/>
        <w:rPr>
          <w:b w:val="0"/>
          <w:sz w:val="24"/>
          <w:szCs w:val="24"/>
        </w:rPr>
      </w:pPr>
      <w:bookmarkStart w:id="0" w:name="_Hlk135393052"/>
      <w:bookmarkEnd w:id="0"/>
      <w:r w:rsidRPr="0094327D">
        <w:rPr>
          <w:sz w:val="24"/>
          <w:szCs w:val="24"/>
        </w:rPr>
        <w:t>Supplementary Material</w:t>
      </w:r>
    </w:p>
    <w:p w14:paraId="6E178550" w14:textId="08612C37" w:rsidR="001810FF" w:rsidRPr="001810FF" w:rsidRDefault="001810FF" w:rsidP="001810FF">
      <w:pPr>
        <w:pStyle w:val="Title"/>
        <w:rPr>
          <w:sz w:val="24"/>
          <w:szCs w:val="24"/>
        </w:rPr>
      </w:pPr>
      <w:r w:rsidRPr="001810FF">
        <w:rPr>
          <w:sz w:val="24"/>
          <w:szCs w:val="24"/>
        </w:rPr>
        <w:t>CD51 labels periosteal injury-responsive osteoprogenitors</w:t>
      </w:r>
    </w:p>
    <w:p w14:paraId="4CA30A66" w14:textId="176250D1" w:rsidR="00817DD6" w:rsidRPr="0094327D" w:rsidRDefault="00817DD6" w:rsidP="0094327D">
      <w:pPr>
        <w:pStyle w:val="Title"/>
        <w:rPr>
          <w:sz w:val="24"/>
          <w:szCs w:val="24"/>
        </w:rPr>
      </w:pPr>
    </w:p>
    <w:p w14:paraId="2F8EBA23" w14:textId="0C67456C" w:rsidR="000A5AAF" w:rsidRPr="00455EE9" w:rsidRDefault="000A5AAF" w:rsidP="000A5AAF">
      <w:pPr>
        <w:pStyle w:val="AuthorList"/>
        <w:jc w:val="both"/>
      </w:pPr>
      <w:r w:rsidRPr="00455EE9">
        <w:t>Ye Cao</w:t>
      </w:r>
      <w:r w:rsidRPr="00455EE9">
        <w:rPr>
          <w:vertAlign w:val="superscript"/>
        </w:rPr>
        <w:t>1</w:t>
      </w:r>
      <w:r w:rsidRPr="00455EE9">
        <w:t>, Ivo Kalajzic</w:t>
      </w:r>
      <w:r w:rsidRPr="00455EE9">
        <w:rPr>
          <w:vertAlign w:val="superscript"/>
        </w:rPr>
        <w:t>2</w:t>
      </w:r>
      <w:r w:rsidR="001810FF">
        <w:rPr>
          <w:vertAlign w:val="superscript"/>
        </w:rPr>
        <w:t>,*</w:t>
      </w:r>
      <w:r w:rsidRPr="00455EE9">
        <w:t>, Brya G. Matthews</w:t>
      </w:r>
      <w:r w:rsidRPr="00455EE9">
        <w:rPr>
          <w:vertAlign w:val="superscript"/>
        </w:rPr>
        <w:t>1,2,*</w:t>
      </w:r>
    </w:p>
    <w:p w14:paraId="679AEB83" w14:textId="77777777" w:rsidR="001810FF" w:rsidRDefault="002868E2" w:rsidP="0094327D">
      <w:pPr>
        <w:spacing w:before="240" w:after="0"/>
        <w:rPr>
          <w:rFonts w:cs="Times New Roman"/>
          <w:b/>
          <w:szCs w:val="24"/>
        </w:rPr>
      </w:pPr>
      <w:r w:rsidRPr="0094327D">
        <w:rPr>
          <w:rFonts w:cs="Times New Roman"/>
          <w:b/>
          <w:szCs w:val="24"/>
        </w:rPr>
        <w:t xml:space="preserve">* Correspondence: </w:t>
      </w:r>
    </w:p>
    <w:p w14:paraId="7EF75120" w14:textId="77777777" w:rsidR="001810FF" w:rsidRDefault="001810FF" w:rsidP="001810FF">
      <w:pPr>
        <w:spacing w:before="240" w:after="0"/>
        <w:rPr>
          <w:rFonts w:cs="Times New Roman"/>
          <w:szCs w:val="24"/>
        </w:rPr>
      </w:pPr>
      <w:r w:rsidRPr="00455EE9">
        <w:rPr>
          <w:rFonts w:cs="Times New Roman"/>
          <w:b/>
          <w:szCs w:val="24"/>
        </w:rPr>
        <w:t xml:space="preserve">* Correspondence: </w:t>
      </w:r>
      <w:r>
        <w:rPr>
          <w:rFonts w:cs="Times New Roman"/>
          <w:b/>
          <w:szCs w:val="24"/>
        </w:rPr>
        <w:br/>
      </w:r>
      <w:r>
        <w:rPr>
          <w:rFonts w:cs="Times New Roman"/>
          <w:szCs w:val="24"/>
        </w:rPr>
        <w:t>Ivo Kalajzic</w:t>
      </w:r>
      <w:r>
        <w:rPr>
          <w:rFonts w:cs="Times New Roman"/>
          <w:szCs w:val="24"/>
        </w:rPr>
        <w:br/>
        <w:t>ikalaj@uchc.edu</w:t>
      </w:r>
    </w:p>
    <w:p w14:paraId="70F02F02" w14:textId="77777777" w:rsidR="001810FF" w:rsidRPr="00BB34E4" w:rsidRDefault="001810FF" w:rsidP="001810FF">
      <w:pPr>
        <w:spacing w:before="240" w:after="0"/>
        <w:rPr>
          <w:rFonts w:cs="Times New Roman"/>
          <w:szCs w:val="24"/>
        </w:rPr>
      </w:pPr>
      <w:r w:rsidRPr="00455EE9">
        <w:rPr>
          <w:rFonts w:cs="Times New Roman"/>
          <w:szCs w:val="24"/>
        </w:rPr>
        <w:t>Brya G. Matthews</w:t>
      </w:r>
      <w:r w:rsidRPr="00455EE9">
        <w:rPr>
          <w:rFonts w:cs="Times New Roman"/>
          <w:szCs w:val="24"/>
        </w:rPr>
        <w:br/>
        <w:t>brya.matthews@auckland.ac.nz</w:t>
      </w:r>
    </w:p>
    <w:p w14:paraId="5E584EE8" w14:textId="77777777" w:rsidR="00994A3D" w:rsidRPr="0094327D" w:rsidRDefault="00654E8F" w:rsidP="0094327D">
      <w:pPr>
        <w:pStyle w:val="Heading1"/>
      </w:pPr>
      <w:r w:rsidRPr="0094327D">
        <w:t>Supplementary Figures and Tables</w:t>
      </w:r>
    </w:p>
    <w:p w14:paraId="07970E94" w14:textId="77777777" w:rsidR="00994A3D" w:rsidRPr="0094327D" w:rsidRDefault="00994A3D" w:rsidP="0094327D">
      <w:pPr>
        <w:pStyle w:val="Heading2"/>
      </w:pPr>
      <w:r w:rsidRPr="0094327D">
        <w:t>Supplementary Figures</w:t>
      </w:r>
    </w:p>
    <w:p w14:paraId="4916FCC9" w14:textId="77777777" w:rsidR="00994A3D" w:rsidRPr="0094327D" w:rsidRDefault="00994A3D" w:rsidP="0094327D">
      <w:pPr>
        <w:keepNext/>
        <w:rPr>
          <w:rFonts w:cs="Times New Roman"/>
          <w:szCs w:val="24"/>
        </w:rPr>
      </w:pPr>
    </w:p>
    <w:p w14:paraId="11EC8DA1" w14:textId="64B03541" w:rsidR="00994A3D" w:rsidRPr="0094327D" w:rsidRDefault="00A64C95" w:rsidP="0094327D">
      <w:pPr>
        <w:keepNext/>
        <w:jc w:val="center"/>
        <w:rPr>
          <w:rFonts w:cs="Times New Roman"/>
          <w:szCs w:val="24"/>
        </w:rPr>
      </w:pPr>
      <w:r>
        <w:rPr>
          <w:rFonts w:cs="Times New Roman"/>
          <w:b/>
          <w:noProof/>
          <w:szCs w:val="24"/>
          <w:lang w:val="en-GB" w:eastAsia="en-GB"/>
        </w:rPr>
        <w:drawing>
          <wp:inline distT="0" distB="0" distL="0" distR="0" wp14:anchorId="5C9D881A" wp14:editId="0285DE5D">
            <wp:extent cx="6209665" cy="656463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6564630"/>
                    </a:xfrm>
                    <a:prstGeom prst="rect">
                      <a:avLst/>
                    </a:prstGeom>
                    <a:noFill/>
                    <a:ln>
                      <a:noFill/>
                    </a:ln>
                  </pic:spPr>
                </pic:pic>
              </a:graphicData>
            </a:graphic>
          </wp:inline>
        </w:drawing>
      </w:r>
    </w:p>
    <w:p w14:paraId="3B020E77" w14:textId="4FE4B697" w:rsidR="00994A3D" w:rsidRPr="0094327D" w:rsidRDefault="00994A3D" w:rsidP="0094327D">
      <w:pPr>
        <w:keepNext/>
        <w:rPr>
          <w:rFonts w:cs="Times New Roman"/>
          <w:b/>
          <w:szCs w:val="24"/>
        </w:rPr>
      </w:pPr>
      <w:r w:rsidRPr="0094327D">
        <w:rPr>
          <w:rFonts w:cs="Times New Roman"/>
          <w:b/>
          <w:szCs w:val="24"/>
        </w:rPr>
        <w:t xml:space="preserve">Supplementary Figure </w:t>
      </w:r>
      <w:r w:rsidRPr="0094327D">
        <w:rPr>
          <w:rFonts w:cs="Times New Roman"/>
          <w:b/>
          <w:szCs w:val="24"/>
        </w:rPr>
        <w:fldChar w:fldCharType="begin"/>
      </w:r>
      <w:r w:rsidRPr="0094327D">
        <w:rPr>
          <w:rFonts w:cs="Times New Roman"/>
          <w:b/>
          <w:szCs w:val="24"/>
        </w:rPr>
        <w:instrText xml:space="preserve"> SEQ Figure \* ARABIC </w:instrText>
      </w:r>
      <w:r w:rsidRPr="0094327D">
        <w:rPr>
          <w:rFonts w:cs="Times New Roman"/>
          <w:b/>
          <w:szCs w:val="24"/>
        </w:rPr>
        <w:fldChar w:fldCharType="separate"/>
      </w:r>
      <w:r w:rsidR="00803D24" w:rsidRPr="0094327D">
        <w:rPr>
          <w:rFonts w:cs="Times New Roman"/>
          <w:b/>
          <w:noProof/>
          <w:szCs w:val="24"/>
        </w:rPr>
        <w:t>1</w:t>
      </w:r>
      <w:r w:rsidRPr="0094327D">
        <w:rPr>
          <w:rFonts w:cs="Times New Roman"/>
          <w:b/>
          <w:szCs w:val="24"/>
        </w:rPr>
        <w:fldChar w:fldCharType="end"/>
      </w:r>
      <w:r w:rsidRPr="0094327D">
        <w:rPr>
          <w:rFonts w:cs="Times New Roman"/>
          <w:b/>
          <w:szCs w:val="24"/>
        </w:rPr>
        <w:t>.</w:t>
      </w:r>
      <w:r w:rsidRPr="0094327D">
        <w:rPr>
          <w:rFonts w:cs="Times New Roman"/>
          <w:szCs w:val="24"/>
        </w:rPr>
        <w:t xml:space="preserve"> </w:t>
      </w:r>
      <w:r w:rsidR="00E05815" w:rsidRPr="00E05815">
        <w:rPr>
          <w:rFonts w:cs="Times New Roman"/>
          <w:b/>
          <w:bCs/>
          <w:szCs w:val="24"/>
        </w:rPr>
        <w:t>Full length femur histology following p</w:t>
      </w:r>
      <w:r w:rsidR="0094327D" w:rsidRPr="0094327D">
        <w:rPr>
          <w:rFonts w:cs="Times New Roman"/>
          <w:b/>
          <w:bCs/>
          <w:szCs w:val="24"/>
        </w:rPr>
        <w:t>eriosteal injury.</w:t>
      </w:r>
      <w:r w:rsidRPr="0094327D">
        <w:rPr>
          <w:rFonts w:cs="Times New Roman"/>
          <w:szCs w:val="24"/>
        </w:rPr>
        <w:t xml:space="preserve"> </w:t>
      </w:r>
    </w:p>
    <w:p w14:paraId="7A6DB1CB" w14:textId="1C2E5E49" w:rsidR="001E2590" w:rsidRDefault="0094327D" w:rsidP="0094327D">
      <w:pPr>
        <w:pStyle w:val="Figurelegend"/>
        <w:rPr>
          <w:rFonts w:cs="Times New Roman"/>
          <w:noProof/>
          <w:szCs w:val="24"/>
        </w:rPr>
      </w:pPr>
      <w:r w:rsidRPr="0094327D">
        <w:rPr>
          <w:rFonts w:cs="Times New Roman"/>
          <w:sz w:val="24"/>
          <w:szCs w:val="24"/>
        </w:rPr>
        <w:t xml:space="preserve">Brightfield imaging of safranin O and fast green stained femur sections showing periosteal response following local injury at day 7 (mainly </w:t>
      </w:r>
      <w:r w:rsidR="005D5B2B">
        <w:rPr>
          <w:rFonts w:cs="Times New Roman"/>
          <w:sz w:val="24"/>
          <w:szCs w:val="24"/>
        </w:rPr>
        <w:t>fibrocartilage</w:t>
      </w:r>
      <w:r w:rsidRPr="0094327D">
        <w:rPr>
          <w:rFonts w:cs="Times New Roman"/>
          <w:sz w:val="24"/>
          <w:szCs w:val="24"/>
        </w:rPr>
        <w:t xml:space="preserve"> formation and periosteum expansion) and day 14 (bone formation on the left side, </w:t>
      </w:r>
      <w:r w:rsidR="005D5B2B">
        <w:rPr>
          <w:rFonts w:cs="Times New Roman"/>
          <w:sz w:val="24"/>
          <w:szCs w:val="24"/>
        </w:rPr>
        <w:t xml:space="preserve">cartilage </w:t>
      </w:r>
      <w:r w:rsidRPr="0094327D">
        <w:rPr>
          <w:rFonts w:cs="Times New Roman"/>
          <w:sz w:val="24"/>
          <w:szCs w:val="24"/>
        </w:rPr>
        <w:t>and bone formation on the right side, both si</w:t>
      </w:r>
      <w:r w:rsidR="00E05815">
        <w:rPr>
          <w:rFonts w:cs="Times New Roman"/>
          <w:sz w:val="24"/>
          <w:szCs w:val="24"/>
        </w:rPr>
        <w:t>d</w:t>
      </w:r>
      <w:r w:rsidRPr="0094327D">
        <w:rPr>
          <w:rFonts w:cs="Times New Roman"/>
          <w:sz w:val="24"/>
          <w:szCs w:val="24"/>
        </w:rPr>
        <w:t>es have marrow infiltration). Yellow dash line indicates the injured periosteum area and callus formation at the injury site.</w:t>
      </w:r>
      <w:r w:rsidR="001E2590" w:rsidRPr="001E2590">
        <w:rPr>
          <w:rFonts w:cs="Times New Roman"/>
          <w:noProof/>
          <w:szCs w:val="24"/>
        </w:rPr>
        <w:t xml:space="preserve"> </w:t>
      </w:r>
    </w:p>
    <w:p w14:paraId="3497AC86" w14:textId="1405079C" w:rsidR="00024D5D" w:rsidRPr="005F6AE6" w:rsidRDefault="00024D5D" w:rsidP="00024D5D">
      <w:pPr>
        <w:pStyle w:val="Caption"/>
        <w:spacing w:line="360" w:lineRule="auto"/>
      </w:pPr>
      <w:r>
        <w:rPr>
          <w:noProof/>
        </w:rPr>
        <w:lastRenderedPageBreak/>
        <w:drawing>
          <wp:inline distT="0" distB="0" distL="0" distR="0" wp14:anchorId="74ED90B7" wp14:editId="58D5A827">
            <wp:extent cx="6203315" cy="30562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315" cy="3056255"/>
                    </a:xfrm>
                    <a:prstGeom prst="rect">
                      <a:avLst/>
                    </a:prstGeom>
                    <a:noFill/>
                    <a:ln>
                      <a:noFill/>
                    </a:ln>
                  </pic:spPr>
                </pic:pic>
              </a:graphicData>
            </a:graphic>
          </wp:inline>
        </w:drawing>
      </w:r>
      <w:r w:rsidRPr="00024D5D">
        <w:t xml:space="preserve"> </w:t>
      </w:r>
      <w:r w:rsidRPr="0094327D">
        <w:t xml:space="preserve">Supplementary Figure </w:t>
      </w:r>
      <w:r>
        <w:t>2</w:t>
      </w:r>
      <w:r w:rsidRPr="0094327D">
        <w:t xml:space="preserve">. </w:t>
      </w:r>
      <w:r w:rsidRPr="005F6AE6">
        <w:t>The localization of Sca1/CD51 populations in adult mice.</w:t>
      </w:r>
    </w:p>
    <w:p w14:paraId="39C26546" w14:textId="77777777" w:rsidR="00024D5D" w:rsidRPr="0094327D" w:rsidRDefault="00024D5D" w:rsidP="00024D5D">
      <w:pPr>
        <w:pStyle w:val="Figurelegend"/>
        <w:rPr>
          <w:rFonts w:cs="Times New Roman"/>
          <w:sz w:val="24"/>
          <w:szCs w:val="24"/>
        </w:rPr>
      </w:pPr>
      <w:r w:rsidRPr="005F6AE6">
        <w:rPr>
          <w:rFonts w:cs="Times New Roman"/>
          <w:sz w:val="24"/>
          <w:szCs w:val="24"/>
        </w:rPr>
        <w:t>Representative histology showing the localization of Sca1/CD51 populations on the uninjured periosteum. DAPI (white), Sca1 (red), and CD51 (green) were labeled. Sca1 cells mainly resided in the outer layer of the periosteum, and CD51 cells localized in the inner layer of the periosteum. BM: bone marrow; CB: cortical bone; Peri: periosteum (injured periosteum and healing response)</w:t>
      </w:r>
      <w:r>
        <w:rPr>
          <w:rFonts w:cs="Times New Roman"/>
          <w:sz w:val="24"/>
          <w:szCs w:val="24"/>
        </w:rPr>
        <w:t xml:space="preserve">; M: Muscle. </w:t>
      </w:r>
      <w:r w:rsidRPr="005F6AE6">
        <w:rPr>
          <w:rFonts w:cs="Times New Roman"/>
          <w:sz w:val="24"/>
          <w:szCs w:val="24"/>
        </w:rPr>
        <w:t>Scale bars are 500 µm (large scale image) or 100 µm (A-B). DAPI, 4’,6-diamidino-2-phenylindole.</w:t>
      </w:r>
    </w:p>
    <w:p w14:paraId="1E3C9D63" w14:textId="29987A8F" w:rsidR="001E2590" w:rsidRPr="0094327D" w:rsidRDefault="000A5C8E" w:rsidP="001E2590">
      <w:pPr>
        <w:pStyle w:val="Caption"/>
        <w:spacing w:line="360" w:lineRule="auto"/>
      </w:pPr>
      <w:r>
        <w:rPr>
          <w:noProof/>
        </w:rPr>
        <w:lastRenderedPageBreak/>
        <w:drawing>
          <wp:inline distT="0" distB="0" distL="0" distR="0" wp14:anchorId="59A28568" wp14:editId="3D4F4E3F">
            <wp:extent cx="6208395" cy="4564380"/>
            <wp:effectExtent l="0" t="0" r="1905" b="0"/>
            <wp:docPr id="1721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65" name="Picture 172194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4564380"/>
                    </a:xfrm>
                    <a:prstGeom prst="rect">
                      <a:avLst/>
                    </a:prstGeom>
                  </pic:spPr>
                </pic:pic>
              </a:graphicData>
            </a:graphic>
          </wp:inline>
        </w:drawing>
      </w:r>
      <w:r w:rsidR="001E2590" w:rsidRPr="001E2590">
        <w:t xml:space="preserve"> </w:t>
      </w:r>
    </w:p>
    <w:p w14:paraId="09E2B7A9" w14:textId="7C8D9795" w:rsidR="001E2590" w:rsidRDefault="001E2590" w:rsidP="001E2590">
      <w:pPr>
        <w:keepNext/>
        <w:rPr>
          <w:rFonts w:cs="Times New Roman"/>
          <w:b/>
          <w:bCs/>
          <w:szCs w:val="24"/>
        </w:rPr>
      </w:pPr>
      <w:r w:rsidRPr="0094327D">
        <w:rPr>
          <w:rFonts w:cs="Times New Roman"/>
          <w:b/>
          <w:szCs w:val="24"/>
        </w:rPr>
        <w:t xml:space="preserve">Supplementary Figure </w:t>
      </w:r>
      <w:r w:rsidR="00024D5D">
        <w:rPr>
          <w:rFonts w:cs="Times New Roman"/>
          <w:b/>
          <w:szCs w:val="24"/>
        </w:rPr>
        <w:t>3</w:t>
      </w:r>
      <w:r w:rsidRPr="0094327D">
        <w:rPr>
          <w:rFonts w:cs="Times New Roman"/>
          <w:b/>
          <w:szCs w:val="24"/>
        </w:rPr>
        <w:t>.</w:t>
      </w:r>
      <w:r w:rsidRPr="0094327D">
        <w:rPr>
          <w:rFonts w:cs="Times New Roman"/>
          <w:szCs w:val="24"/>
        </w:rPr>
        <w:t xml:space="preserve"> </w:t>
      </w:r>
      <w:r w:rsidR="00E05815">
        <w:rPr>
          <w:rFonts w:cs="Times New Roman"/>
          <w:b/>
          <w:bCs/>
          <w:szCs w:val="24"/>
        </w:rPr>
        <w:t>Minimal expression of stem and progenitor markers is found in injury-related f</w:t>
      </w:r>
      <w:r w:rsidR="005D5B2B">
        <w:rPr>
          <w:rFonts w:cs="Times New Roman"/>
          <w:b/>
          <w:bCs/>
          <w:szCs w:val="24"/>
        </w:rPr>
        <w:t>ibrocartilage</w:t>
      </w:r>
      <w:r w:rsidRPr="0094327D">
        <w:rPr>
          <w:rFonts w:cs="Times New Roman"/>
          <w:b/>
          <w:bCs/>
          <w:szCs w:val="24"/>
        </w:rPr>
        <w:t>.</w:t>
      </w:r>
    </w:p>
    <w:p w14:paraId="1BE9B60E" w14:textId="4CBED496" w:rsidR="0094327D" w:rsidRPr="009B1845" w:rsidRDefault="001E2590" w:rsidP="009B1845">
      <w:pPr>
        <w:pStyle w:val="Figurelegend"/>
        <w:rPr>
          <w:rFonts w:cs="Times New Roman"/>
          <w:sz w:val="24"/>
          <w:szCs w:val="24"/>
        </w:rPr>
      </w:pPr>
      <w:r w:rsidRPr="005F6AE6">
        <w:rPr>
          <w:rFonts w:cs="Times New Roman"/>
          <w:sz w:val="24"/>
          <w:szCs w:val="24"/>
        </w:rPr>
        <w:t>Representative histology showing periosteum injury response at day 7 post scratch injury (n=</w:t>
      </w:r>
      <w:r w:rsidR="00B96A1B">
        <w:rPr>
          <w:rFonts w:cs="Times New Roman"/>
          <w:sz w:val="24"/>
          <w:szCs w:val="24"/>
        </w:rPr>
        <w:t>4</w:t>
      </w:r>
      <w:r w:rsidRPr="005F6AE6">
        <w:rPr>
          <w:rFonts w:cs="Times New Roman"/>
          <w:sz w:val="24"/>
          <w:szCs w:val="24"/>
        </w:rPr>
        <w:t xml:space="preserve">). DAPI (white), </w:t>
      </w:r>
      <w:proofErr w:type="spellStart"/>
      <w:r w:rsidR="000A5C8E">
        <w:rPr>
          <w:rFonts w:ascii="alpha" w:hAnsi="alpha" w:cs="Times New Roman"/>
          <w:sz w:val="24"/>
          <w:szCs w:val="24"/>
        </w:rPr>
        <w:t>a</w:t>
      </w:r>
      <w:r w:rsidR="000A5C8E">
        <w:rPr>
          <w:rFonts w:cs="Times New Roman"/>
          <w:sz w:val="24"/>
          <w:szCs w:val="24"/>
        </w:rPr>
        <w:t>SMA</w:t>
      </w:r>
      <w:proofErr w:type="spellEnd"/>
      <w:r w:rsidR="000A5C8E">
        <w:rPr>
          <w:rFonts w:cs="Times New Roman"/>
          <w:sz w:val="24"/>
          <w:szCs w:val="24"/>
        </w:rPr>
        <w:t xml:space="preserve"> (red), </w:t>
      </w:r>
      <w:r w:rsidRPr="005F6AE6">
        <w:rPr>
          <w:rFonts w:cs="Times New Roman"/>
          <w:sz w:val="24"/>
          <w:szCs w:val="24"/>
        </w:rPr>
        <w:t>Sca1 (</w:t>
      </w:r>
      <w:r w:rsidR="000A5C8E">
        <w:rPr>
          <w:rFonts w:cs="Times New Roman"/>
          <w:sz w:val="24"/>
          <w:szCs w:val="24"/>
        </w:rPr>
        <w:t>yel</w:t>
      </w:r>
      <w:r w:rsidR="00137880">
        <w:rPr>
          <w:rFonts w:cs="Times New Roman"/>
          <w:sz w:val="24"/>
          <w:szCs w:val="24"/>
        </w:rPr>
        <w:t>l</w:t>
      </w:r>
      <w:r w:rsidR="000A5C8E">
        <w:rPr>
          <w:rFonts w:cs="Times New Roman"/>
          <w:sz w:val="24"/>
          <w:szCs w:val="24"/>
        </w:rPr>
        <w:t>ow</w:t>
      </w:r>
      <w:r w:rsidRPr="005F6AE6">
        <w:rPr>
          <w:rFonts w:cs="Times New Roman"/>
          <w:sz w:val="24"/>
          <w:szCs w:val="24"/>
        </w:rPr>
        <w:t>), CD51 (green)</w:t>
      </w:r>
      <w:r w:rsidR="005D5B2B">
        <w:rPr>
          <w:rFonts w:cs="Times New Roman"/>
          <w:sz w:val="24"/>
          <w:szCs w:val="24"/>
        </w:rPr>
        <w:t xml:space="preserve">. </w:t>
      </w:r>
      <w:r w:rsidR="00E05815">
        <w:rPr>
          <w:rFonts w:cs="Times New Roman"/>
          <w:sz w:val="24"/>
          <w:szCs w:val="24"/>
        </w:rPr>
        <w:t>Chondrocytes did not express</w:t>
      </w:r>
      <w:r w:rsidRPr="005F6AE6">
        <w:rPr>
          <w:rFonts w:cs="Times New Roman"/>
          <w:sz w:val="24"/>
          <w:szCs w:val="24"/>
        </w:rPr>
        <w:t xml:space="preserve"> Sca1 or CD51. Scale bars are 50 µm. DAPI, 4’,6-diamidino-2-phenylindole.</w:t>
      </w:r>
    </w:p>
    <w:p w14:paraId="2641B08E" w14:textId="77777777" w:rsidR="000A5AAF" w:rsidRDefault="000A5AAF">
      <w:pPr>
        <w:spacing w:before="0" w:after="200" w:line="276" w:lineRule="auto"/>
        <w:rPr>
          <w:rFonts w:eastAsia="Cambria" w:cs="Times New Roman"/>
          <w:b/>
          <w:szCs w:val="24"/>
          <w:highlight w:val="lightGray"/>
        </w:rPr>
      </w:pPr>
      <w:r>
        <w:rPr>
          <w:highlight w:val="lightGray"/>
        </w:rPr>
        <w:br w:type="page"/>
      </w:r>
    </w:p>
    <w:p w14:paraId="6D5A484C" w14:textId="2222A5DC" w:rsidR="005C3617" w:rsidRPr="00014F8F" w:rsidRDefault="005C3617" w:rsidP="00014F8F">
      <w:pPr>
        <w:pStyle w:val="Heading2"/>
      </w:pPr>
      <w:r w:rsidRPr="00014F8F">
        <w:lastRenderedPageBreak/>
        <w:t>Supplementary Tables</w:t>
      </w:r>
    </w:p>
    <w:p w14:paraId="74473EA1" w14:textId="2ECC5EE7" w:rsidR="005C3617" w:rsidRPr="000A5AAF" w:rsidRDefault="0094327D" w:rsidP="0094327D">
      <w:pPr>
        <w:rPr>
          <w:rFonts w:cs="Times New Roman"/>
          <w:b/>
          <w:bCs/>
          <w:szCs w:val="24"/>
        </w:rPr>
      </w:pPr>
      <w:r w:rsidRPr="000A5AAF">
        <w:rPr>
          <w:rFonts w:cs="Times New Roman"/>
          <w:b/>
          <w:bCs/>
          <w:szCs w:val="24"/>
        </w:rPr>
        <w:t xml:space="preserve">Supplementary Table 1. </w:t>
      </w:r>
      <w:r w:rsidR="005C3617" w:rsidRPr="000A5AAF">
        <w:rPr>
          <w:rFonts w:cs="Times New Roman"/>
          <w:b/>
          <w:bCs/>
          <w:szCs w:val="24"/>
        </w:rPr>
        <w:t>Antibod</w:t>
      </w:r>
      <w:r w:rsidRPr="000A5AAF">
        <w:rPr>
          <w:rFonts w:cs="Times New Roman"/>
          <w:b/>
          <w:bCs/>
          <w:szCs w:val="24"/>
        </w:rPr>
        <w:t>ies, fluorophores, and dilutions used</w:t>
      </w:r>
      <w:r w:rsidR="005C3617" w:rsidRPr="000A5AAF">
        <w:rPr>
          <w:rFonts w:cs="Times New Roman"/>
          <w:b/>
          <w:bCs/>
          <w:szCs w:val="24"/>
        </w:rPr>
        <w:t xml:space="preserve"> in </w:t>
      </w:r>
      <w:r w:rsidR="005D5B2B" w:rsidRPr="000A5AAF">
        <w:rPr>
          <w:rFonts w:cs="Times New Roman"/>
          <w:b/>
          <w:bCs/>
          <w:szCs w:val="24"/>
        </w:rPr>
        <w:t>multicolor</w:t>
      </w:r>
      <w:r w:rsidR="005C3617" w:rsidRPr="000A5AAF">
        <w:rPr>
          <w:rFonts w:cs="Times New Roman"/>
          <w:b/>
          <w:bCs/>
          <w:szCs w:val="24"/>
        </w:rPr>
        <w:t xml:space="preserve"> spectral analysis</w:t>
      </w:r>
      <w:r w:rsidRPr="000A5AAF">
        <w:rPr>
          <w:rFonts w:cs="Times New Roman"/>
          <w:b/>
          <w:bCs/>
          <w:szCs w:val="24"/>
        </w:rPr>
        <w:t xml:space="preserve"> panel</w:t>
      </w:r>
      <w:r w:rsidR="005D5B2B" w:rsidRPr="000A5AAF">
        <w:rPr>
          <w:rFonts w:cs="Times New Roman"/>
          <w:b/>
          <w:bCs/>
          <w:szCs w:val="24"/>
        </w:rPr>
        <w:t>.</w:t>
      </w:r>
    </w:p>
    <w:tbl>
      <w:tblPr>
        <w:tblW w:w="5000" w:type="pct"/>
        <w:tblLayout w:type="fixed"/>
        <w:tblLook w:val="04A0" w:firstRow="1" w:lastRow="0" w:firstColumn="1" w:lastColumn="0" w:noHBand="0" w:noVBand="1"/>
      </w:tblPr>
      <w:tblGrid>
        <w:gridCol w:w="1135"/>
        <w:gridCol w:w="1989"/>
        <w:gridCol w:w="1072"/>
        <w:gridCol w:w="1334"/>
        <w:gridCol w:w="1134"/>
        <w:gridCol w:w="1699"/>
        <w:gridCol w:w="1414"/>
      </w:tblGrid>
      <w:tr w:rsidR="005C3617" w:rsidRPr="0094327D" w14:paraId="2213E2C8" w14:textId="77777777" w:rsidTr="0094327D">
        <w:trPr>
          <w:trHeight w:val="552"/>
          <w:tblHeader/>
        </w:trPr>
        <w:tc>
          <w:tcPr>
            <w:tcW w:w="580" w:type="pct"/>
            <w:tcBorders>
              <w:top w:val="single" w:sz="4" w:space="0" w:color="auto"/>
              <w:left w:val="nil"/>
              <w:bottom w:val="single" w:sz="4" w:space="0" w:color="auto"/>
              <w:right w:val="nil"/>
            </w:tcBorders>
            <w:shd w:val="clear" w:color="auto" w:fill="auto"/>
            <w:noWrap/>
            <w:vAlign w:val="center"/>
            <w:hideMark/>
          </w:tcPr>
          <w:p w14:paraId="35B8E908"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Antigen</w:t>
            </w:r>
          </w:p>
        </w:tc>
        <w:tc>
          <w:tcPr>
            <w:tcW w:w="1017" w:type="pct"/>
            <w:tcBorders>
              <w:top w:val="single" w:sz="4" w:space="0" w:color="auto"/>
              <w:left w:val="nil"/>
              <w:bottom w:val="single" w:sz="4" w:space="0" w:color="auto"/>
              <w:right w:val="nil"/>
            </w:tcBorders>
            <w:shd w:val="clear" w:color="auto" w:fill="auto"/>
            <w:noWrap/>
            <w:vAlign w:val="center"/>
            <w:hideMark/>
          </w:tcPr>
          <w:p w14:paraId="11D099EC"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Fluorophore</w:t>
            </w:r>
          </w:p>
        </w:tc>
        <w:tc>
          <w:tcPr>
            <w:tcW w:w="548" w:type="pct"/>
            <w:tcBorders>
              <w:top w:val="single" w:sz="4" w:space="0" w:color="auto"/>
              <w:left w:val="nil"/>
              <w:bottom w:val="single" w:sz="4" w:space="0" w:color="auto"/>
              <w:right w:val="nil"/>
            </w:tcBorders>
            <w:shd w:val="clear" w:color="auto" w:fill="auto"/>
            <w:noWrap/>
            <w:vAlign w:val="center"/>
            <w:hideMark/>
          </w:tcPr>
          <w:p w14:paraId="0AADA730"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Clone</w:t>
            </w:r>
          </w:p>
        </w:tc>
        <w:tc>
          <w:tcPr>
            <w:tcW w:w="682" w:type="pct"/>
            <w:tcBorders>
              <w:top w:val="single" w:sz="4" w:space="0" w:color="auto"/>
              <w:left w:val="nil"/>
              <w:bottom w:val="single" w:sz="4" w:space="0" w:color="auto"/>
              <w:right w:val="nil"/>
            </w:tcBorders>
            <w:shd w:val="clear" w:color="auto" w:fill="auto"/>
            <w:noWrap/>
            <w:vAlign w:val="center"/>
            <w:hideMark/>
          </w:tcPr>
          <w:p w14:paraId="42F3959C"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Cat#</w:t>
            </w:r>
          </w:p>
        </w:tc>
        <w:tc>
          <w:tcPr>
            <w:tcW w:w="580" w:type="pct"/>
            <w:tcBorders>
              <w:top w:val="single" w:sz="4" w:space="0" w:color="auto"/>
              <w:left w:val="nil"/>
              <w:bottom w:val="single" w:sz="4" w:space="0" w:color="auto"/>
              <w:right w:val="nil"/>
            </w:tcBorders>
            <w:shd w:val="clear" w:color="auto" w:fill="auto"/>
            <w:noWrap/>
            <w:vAlign w:val="center"/>
            <w:hideMark/>
          </w:tcPr>
          <w:p w14:paraId="15BF4BDB"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Lot#</w:t>
            </w:r>
          </w:p>
        </w:tc>
        <w:tc>
          <w:tcPr>
            <w:tcW w:w="869" w:type="pct"/>
            <w:tcBorders>
              <w:top w:val="single" w:sz="4" w:space="0" w:color="auto"/>
              <w:left w:val="nil"/>
              <w:bottom w:val="single" w:sz="4" w:space="0" w:color="auto"/>
              <w:right w:val="nil"/>
            </w:tcBorders>
            <w:shd w:val="clear" w:color="auto" w:fill="auto"/>
            <w:noWrap/>
            <w:vAlign w:val="center"/>
            <w:hideMark/>
          </w:tcPr>
          <w:p w14:paraId="66CDBD4A"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Manufacturer</w:t>
            </w:r>
          </w:p>
        </w:tc>
        <w:tc>
          <w:tcPr>
            <w:tcW w:w="723" w:type="pct"/>
            <w:tcBorders>
              <w:top w:val="single" w:sz="4" w:space="0" w:color="auto"/>
              <w:left w:val="nil"/>
              <w:bottom w:val="single" w:sz="4" w:space="0" w:color="auto"/>
              <w:right w:val="nil"/>
            </w:tcBorders>
            <w:shd w:val="clear" w:color="auto" w:fill="auto"/>
            <w:vAlign w:val="center"/>
            <w:hideMark/>
          </w:tcPr>
          <w:p w14:paraId="7DE3AA94"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Dose</w:t>
            </w:r>
            <w:r w:rsidRPr="0094327D">
              <w:rPr>
                <w:rFonts w:eastAsia="Times New Roman" w:cs="Times New Roman"/>
                <w:b/>
                <w:bCs/>
                <w:color w:val="000000"/>
                <w:szCs w:val="24"/>
                <w:lang w:val="en-NZ" w:eastAsia="en-NZ"/>
              </w:rPr>
              <w:br/>
              <w:t>(μL/100µl)</w:t>
            </w:r>
          </w:p>
        </w:tc>
      </w:tr>
      <w:tr w:rsidR="005C3617" w:rsidRPr="0094327D" w14:paraId="404425B6" w14:textId="77777777" w:rsidTr="0094327D">
        <w:trPr>
          <w:trHeight w:val="552"/>
          <w:tblHeader/>
        </w:trPr>
        <w:tc>
          <w:tcPr>
            <w:tcW w:w="580" w:type="pct"/>
            <w:tcBorders>
              <w:top w:val="single" w:sz="4" w:space="0" w:color="auto"/>
              <w:left w:val="nil"/>
              <w:bottom w:val="nil"/>
              <w:right w:val="nil"/>
            </w:tcBorders>
            <w:shd w:val="clear" w:color="auto" w:fill="auto"/>
            <w:noWrap/>
            <w:vAlign w:val="bottom"/>
            <w:hideMark/>
          </w:tcPr>
          <w:p w14:paraId="6FEFE599" w14:textId="1EED8825"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w:t>
            </w:r>
          </w:p>
        </w:tc>
        <w:tc>
          <w:tcPr>
            <w:tcW w:w="1017" w:type="pct"/>
            <w:tcBorders>
              <w:top w:val="single" w:sz="4" w:space="0" w:color="auto"/>
              <w:left w:val="nil"/>
              <w:bottom w:val="nil"/>
              <w:right w:val="nil"/>
            </w:tcBorders>
            <w:shd w:val="clear" w:color="auto" w:fill="auto"/>
            <w:noWrap/>
            <w:vAlign w:val="bottom"/>
            <w:hideMark/>
          </w:tcPr>
          <w:p w14:paraId="614821B4"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GFP</w:t>
            </w:r>
          </w:p>
        </w:tc>
        <w:tc>
          <w:tcPr>
            <w:tcW w:w="548" w:type="pct"/>
            <w:tcBorders>
              <w:top w:val="single" w:sz="4" w:space="0" w:color="auto"/>
              <w:left w:val="nil"/>
              <w:bottom w:val="nil"/>
              <w:right w:val="nil"/>
            </w:tcBorders>
            <w:shd w:val="clear" w:color="auto" w:fill="auto"/>
            <w:noWrap/>
            <w:vAlign w:val="bottom"/>
            <w:hideMark/>
          </w:tcPr>
          <w:p w14:paraId="2741F1CD" w14:textId="77777777" w:rsidR="005C3617" w:rsidRPr="0094327D" w:rsidRDefault="005C3617" w:rsidP="0094327D">
            <w:pPr>
              <w:spacing w:before="0" w:after="0"/>
              <w:jc w:val="center"/>
              <w:rPr>
                <w:rFonts w:eastAsia="Times New Roman" w:cs="Times New Roman"/>
                <w:szCs w:val="24"/>
                <w:lang w:val="en-NZ" w:eastAsia="en-NZ"/>
              </w:rPr>
            </w:pPr>
          </w:p>
        </w:tc>
        <w:tc>
          <w:tcPr>
            <w:tcW w:w="682" w:type="pct"/>
            <w:tcBorders>
              <w:top w:val="single" w:sz="4" w:space="0" w:color="auto"/>
              <w:left w:val="nil"/>
              <w:bottom w:val="nil"/>
              <w:right w:val="nil"/>
            </w:tcBorders>
            <w:shd w:val="clear" w:color="auto" w:fill="auto"/>
            <w:noWrap/>
            <w:vAlign w:val="bottom"/>
            <w:hideMark/>
          </w:tcPr>
          <w:p w14:paraId="27E5FF2B" w14:textId="77777777" w:rsidR="005C3617" w:rsidRPr="0094327D" w:rsidRDefault="005C3617" w:rsidP="0094327D">
            <w:pPr>
              <w:spacing w:before="0" w:after="0"/>
              <w:jc w:val="center"/>
              <w:rPr>
                <w:rFonts w:eastAsia="Times New Roman" w:cs="Times New Roman"/>
                <w:szCs w:val="24"/>
                <w:lang w:val="en-NZ" w:eastAsia="en-NZ"/>
              </w:rPr>
            </w:pPr>
          </w:p>
        </w:tc>
        <w:tc>
          <w:tcPr>
            <w:tcW w:w="580" w:type="pct"/>
            <w:tcBorders>
              <w:top w:val="single" w:sz="4" w:space="0" w:color="auto"/>
              <w:left w:val="nil"/>
              <w:bottom w:val="nil"/>
              <w:right w:val="nil"/>
            </w:tcBorders>
            <w:shd w:val="clear" w:color="auto" w:fill="auto"/>
            <w:noWrap/>
            <w:vAlign w:val="bottom"/>
            <w:hideMark/>
          </w:tcPr>
          <w:p w14:paraId="3D7AE937" w14:textId="77777777" w:rsidR="005C3617" w:rsidRPr="0094327D" w:rsidRDefault="005C3617" w:rsidP="0094327D">
            <w:pPr>
              <w:spacing w:before="0" w:after="0"/>
              <w:jc w:val="center"/>
              <w:rPr>
                <w:rFonts w:eastAsia="Times New Roman" w:cs="Times New Roman"/>
                <w:szCs w:val="24"/>
                <w:lang w:val="en-NZ" w:eastAsia="en-NZ"/>
              </w:rPr>
            </w:pPr>
          </w:p>
        </w:tc>
        <w:tc>
          <w:tcPr>
            <w:tcW w:w="869" w:type="pct"/>
            <w:tcBorders>
              <w:top w:val="single" w:sz="4" w:space="0" w:color="auto"/>
              <w:left w:val="nil"/>
              <w:bottom w:val="nil"/>
              <w:right w:val="nil"/>
            </w:tcBorders>
            <w:shd w:val="clear" w:color="auto" w:fill="auto"/>
            <w:noWrap/>
            <w:vAlign w:val="bottom"/>
            <w:hideMark/>
          </w:tcPr>
          <w:p w14:paraId="2F51BF98" w14:textId="77777777" w:rsidR="005C3617" w:rsidRPr="0094327D" w:rsidRDefault="005C3617" w:rsidP="0094327D">
            <w:pPr>
              <w:spacing w:before="0" w:after="0"/>
              <w:jc w:val="center"/>
              <w:rPr>
                <w:rFonts w:eastAsia="Times New Roman" w:cs="Times New Roman"/>
                <w:szCs w:val="24"/>
                <w:lang w:val="en-NZ" w:eastAsia="en-NZ"/>
              </w:rPr>
            </w:pPr>
          </w:p>
        </w:tc>
        <w:tc>
          <w:tcPr>
            <w:tcW w:w="723" w:type="pct"/>
            <w:tcBorders>
              <w:top w:val="single" w:sz="4" w:space="0" w:color="auto"/>
              <w:left w:val="nil"/>
              <w:bottom w:val="nil"/>
              <w:right w:val="nil"/>
            </w:tcBorders>
            <w:shd w:val="clear" w:color="auto" w:fill="auto"/>
            <w:noWrap/>
            <w:vAlign w:val="bottom"/>
            <w:hideMark/>
          </w:tcPr>
          <w:p w14:paraId="6E2FF12C" w14:textId="77777777" w:rsidR="005C3617" w:rsidRPr="0094327D" w:rsidRDefault="005C3617" w:rsidP="0094327D">
            <w:pPr>
              <w:spacing w:before="0" w:after="0"/>
              <w:jc w:val="center"/>
              <w:rPr>
                <w:rFonts w:eastAsia="Times New Roman" w:cs="Times New Roman"/>
                <w:szCs w:val="24"/>
                <w:lang w:val="en-NZ" w:eastAsia="en-NZ"/>
              </w:rPr>
            </w:pPr>
          </w:p>
        </w:tc>
      </w:tr>
      <w:tr w:rsidR="005C3617" w:rsidRPr="0094327D" w14:paraId="44E6B3EF" w14:textId="77777777" w:rsidTr="0094327D">
        <w:trPr>
          <w:trHeight w:val="552"/>
          <w:tblHeader/>
        </w:trPr>
        <w:tc>
          <w:tcPr>
            <w:tcW w:w="580" w:type="pct"/>
            <w:tcBorders>
              <w:top w:val="nil"/>
              <w:left w:val="nil"/>
              <w:bottom w:val="nil"/>
              <w:right w:val="nil"/>
            </w:tcBorders>
            <w:shd w:val="clear" w:color="auto" w:fill="auto"/>
            <w:noWrap/>
            <w:vAlign w:val="bottom"/>
            <w:hideMark/>
          </w:tcPr>
          <w:p w14:paraId="1167935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CD200</w:t>
            </w:r>
          </w:p>
        </w:tc>
        <w:tc>
          <w:tcPr>
            <w:tcW w:w="1017" w:type="pct"/>
            <w:tcBorders>
              <w:top w:val="nil"/>
              <w:left w:val="nil"/>
              <w:bottom w:val="nil"/>
              <w:right w:val="nil"/>
            </w:tcBorders>
            <w:shd w:val="clear" w:color="auto" w:fill="auto"/>
            <w:noWrap/>
            <w:vAlign w:val="bottom"/>
            <w:hideMark/>
          </w:tcPr>
          <w:p w14:paraId="4D8CD489"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PerCP710</w:t>
            </w:r>
          </w:p>
        </w:tc>
        <w:tc>
          <w:tcPr>
            <w:tcW w:w="548" w:type="pct"/>
            <w:tcBorders>
              <w:top w:val="nil"/>
              <w:left w:val="nil"/>
              <w:bottom w:val="nil"/>
              <w:right w:val="nil"/>
            </w:tcBorders>
            <w:shd w:val="clear" w:color="auto" w:fill="auto"/>
            <w:noWrap/>
            <w:vAlign w:val="bottom"/>
            <w:hideMark/>
          </w:tcPr>
          <w:p w14:paraId="2EC27AB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OX90</w:t>
            </w:r>
          </w:p>
        </w:tc>
        <w:tc>
          <w:tcPr>
            <w:tcW w:w="682" w:type="pct"/>
            <w:tcBorders>
              <w:top w:val="nil"/>
              <w:left w:val="nil"/>
              <w:bottom w:val="nil"/>
              <w:right w:val="nil"/>
            </w:tcBorders>
            <w:shd w:val="clear" w:color="auto" w:fill="auto"/>
            <w:noWrap/>
            <w:vAlign w:val="bottom"/>
            <w:hideMark/>
          </w:tcPr>
          <w:p w14:paraId="75EB7EDF" w14:textId="2F0FC9F2"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46-5200</w:t>
            </w:r>
          </w:p>
        </w:tc>
        <w:tc>
          <w:tcPr>
            <w:tcW w:w="580" w:type="pct"/>
            <w:tcBorders>
              <w:top w:val="nil"/>
              <w:left w:val="nil"/>
              <w:bottom w:val="nil"/>
              <w:right w:val="nil"/>
            </w:tcBorders>
            <w:shd w:val="clear" w:color="auto" w:fill="auto"/>
            <w:noWrap/>
            <w:vAlign w:val="bottom"/>
            <w:hideMark/>
          </w:tcPr>
          <w:p w14:paraId="666F258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2142988</w:t>
            </w:r>
          </w:p>
        </w:tc>
        <w:tc>
          <w:tcPr>
            <w:tcW w:w="869" w:type="pct"/>
            <w:tcBorders>
              <w:top w:val="nil"/>
              <w:left w:val="nil"/>
              <w:bottom w:val="nil"/>
              <w:right w:val="nil"/>
            </w:tcBorders>
            <w:shd w:val="clear" w:color="auto" w:fill="auto"/>
            <w:noWrap/>
            <w:vAlign w:val="bottom"/>
            <w:hideMark/>
          </w:tcPr>
          <w:p w14:paraId="50FF70E7"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nil"/>
              <w:left w:val="nil"/>
              <w:bottom w:val="nil"/>
              <w:right w:val="nil"/>
            </w:tcBorders>
            <w:shd w:val="clear" w:color="auto" w:fill="auto"/>
            <w:noWrap/>
            <w:vAlign w:val="bottom"/>
            <w:hideMark/>
          </w:tcPr>
          <w:p w14:paraId="729B24F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189D0DBD" w14:textId="77777777" w:rsidTr="0094327D">
        <w:trPr>
          <w:trHeight w:val="552"/>
          <w:tblHeader/>
        </w:trPr>
        <w:tc>
          <w:tcPr>
            <w:tcW w:w="580" w:type="pct"/>
            <w:tcBorders>
              <w:top w:val="nil"/>
              <w:left w:val="nil"/>
              <w:bottom w:val="nil"/>
              <w:right w:val="nil"/>
            </w:tcBorders>
            <w:shd w:val="clear" w:color="auto" w:fill="auto"/>
            <w:noWrap/>
            <w:vAlign w:val="bottom"/>
            <w:hideMark/>
          </w:tcPr>
          <w:p w14:paraId="6191B050" w14:textId="198CAB31"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w:t>
            </w:r>
          </w:p>
        </w:tc>
        <w:tc>
          <w:tcPr>
            <w:tcW w:w="1017" w:type="pct"/>
            <w:tcBorders>
              <w:top w:val="nil"/>
              <w:left w:val="nil"/>
              <w:bottom w:val="nil"/>
              <w:right w:val="nil"/>
            </w:tcBorders>
            <w:shd w:val="clear" w:color="auto" w:fill="auto"/>
            <w:noWrap/>
            <w:vAlign w:val="bottom"/>
            <w:hideMark/>
          </w:tcPr>
          <w:p w14:paraId="2D25DAC2"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tdTomato</w:t>
            </w:r>
          </w:p>
        </w:tc>
        <w:tc>
          <w:tcPr>
            <w:tcW w:w="548" w:type="pct"/>
            <w:tcBorders>
              <w:top w:val="nil"/>
              <w:left w:val="nil"/>
              <w:bottom w:val="nil"/>
              <w:right w:val="nil"/>
            </w:tcBorders>
            <w:shd w:val="clear" w:color="auto" w:fill="auto"/>
            <w:noWrap/>
            <w:vAlign w:val="bottom"/>
            <w:hideMark/>
          </w:tcPr>
          <w:p w14:paraId="20461B52" w14:textId="77777777" w:rsidR="005C3617" w:rsidRPr="0094327D" w:rsidRDefault="005C3617" w:rsidP="0094327D">
            <w:pPr>
              <w:spacing w:before="0" w:after="0"/>
              <w:jc w:val="center"/>
              <w:rPr>
                <w:rFonts w:eastAsia="Times New Roman" w:cs="Times New Roman"/>
                <w:szCs w:val="24"/>
                <w:lang w:val="en-NZ" w:eastAsia="en-NZ"/>
              </w:rPr>
            </w:pPr>
          </w:p>
        </w:tc>
        <w:tc>
          <w:tcPr>
            <w:tcW w:w="682" w:type="pct"/>
            <w:tcBorders>
              <w:top w:val="nil"/>
              <w:left w:val="nil"/>
              <w:bottom w:val="nil"/>
              <w:right w:val="nil"/>
            </w:tcBorders>
            <w:shd w:val="clear" w:color="auto" w:fill="auto"/>
            <w:noWrap/>
            <w:vAlign w:val="bottom"/>
            <w:hideMark/>
          </w:tcPr>
          <w:p w14:paraId="3C92E045" w14:textId="77777777" w:rsidR="005C3617" w:rsidRPr="0094327D" w:rsidRDefault="005C3617" w:rsidP="0094327D">
            <w:pPr>
              <w:spacing w:before="0" w:after="0"/>
              <w:jc w:val="center"/>
              <w:rPr>
                <w:rFonts w:eastAsia="Times New Roman" w:cs="Times New Roman"/>
                <w:szCs w:val="24"/>
                <w:lang w:val="en-NZ" w:eastAsia="en-NZ"/>
              </w:rPr>
            </w:pPr>
          </w:p>
        </w:tc>
        <w:tc>
          <w:tcPr>
            <w:tcW w:w="580" w:type="pct"/>
            <w:tcBorders>
              <w:top w:val="nil"/>
              <w:left w:val="nil"/>
              <w:bottom w:val="nil"/>
              <w:right w:val="nil"/>
            </w:tcBorders>
            <w:shd w:val="clear" w:color="auto" w:fill="auto"/>
            <w:noWrap/>
            <w:vAlign w:val="bottom"/>
            <w:hideMark/>
          </w:tcPr>
          <w:p w14:paraId="69B29BD8" w14:textId="77777777" w:rsidR="005C3617" w:rsidRPr="0094327D" w:rsidRDefault="005C3617" w:rsidP="0094327D">
            <w:pPr>
              <w:spacing w:before="0" w:after="0"/>
              <w:jc w:val="center"/>
              <w:rPr>
                <w:rFonts w:eastAsia="Times New Roman" w:cs="Times New Roman"/>
                <w:szCs w:val="24"/>
                <w:lang w:val="en-NZ" w:eastAsia="en-NZ"/>
              </w:rPr>
            </w:pPr>
          </w:p>
        </w:tc>
        <w:tc>
          <w:tcPr>
            <w:tcW w:w="869" w:type="pct"/>
            <w:tcBorders>
              <w:top w:val="nil"/>
              <w:left w:val="nil"/>
              <w:bottom w:val="nil"/>
              <w:right w:val="nil"/>
            </w:tcBorders>
            <w:shd w:val="clear" w:color="auto" w:fill="auto"/>
            <w:noWrap/>
            <w:vAlign w:val="bottom"/>
            <w:hideMark/>
          </w:tcPr>
          <w:p w14:paraId="04119313" w14:textId="77777777" w:rsidR="005C3617" w:rsidRPr="0094327D" w:rsidRDefault="005C3617" w:rsidP="0094327D">
            <w:pPr>
              <w:spacing w:before="0" w:after="0"/>
              <w:jc w:val="center"/>
              <w:rPr>
                <w:rFonts w:eastAsia="Times New Roman" w:cs="Times New Roman"/>
                <w:szCs w:val="24"/>
                <w:lang w:val="en-NZ" w:eastAsia="en-NZ"/>
              </w:rPr>
            </w:pPr>
          </w:p>
        </w:tc>
        <w:tc>
          <w:tcPr>
            <w:tcW w:w="723" w:type="pct"/>
            <w:tcBorders>
              <w:top w:val="nil"/>
              <w:left w:val="nil"/>
              <w:bottom w:val="nil"/>
              <w:right w:val="nil"/>
            </w:tcBorders>
            <w:shd w:val="clear" w:color="auto" w:fill="auto"/>
            <w:noWrap/>
            <w:vAlign w:val="bottom"/>
            <w:hideMark/>
          </w:tcPr>
          <w:p w14:paraId="3143FF11" w14:textId="77777777" w:rsidR="005C3617" w:rsidRPr="0094327D" w:rsidRDefault="005C3617" w:rsidP="0094327D">
            <w:pPr>
              <w:spacing w:before="0" w:after="0"/>
              <w:jc w:val="center"/>
              <w:rPr>
                <w:rFonts w:eastAsia="Times New Roman" w:cs="Times New Roman"/>
                <w:szCs w:val="24"/>
                <w:lang w:val="en-NZ" w:eastAsia="en-NZ"/>
              </w:rPr>
            </w:pPr>
          </w:p>
        </w:tc>
      </w:tr>
      <w:tr w:rsidR="005C3617" w:rsidRPr="0094327D" w14:paraId="0C47BD5A" w14:textId="77777777" w:rsidTr="0094327D">
        <w:trPr>
          <w:trHeight w:val="552"/>
          <w:tblHeader/>
        </w:trPr>
        <w:tc>
          <w:tcPr>
            <w:tcW w:w="580" w:type="pct"/>
            <w:tcBorders>
              <w:top w:val="nil"/>
              <w:left w:val="nil"/>
              <w:bottom w:val="nil"/>
              <w:right w:val="nil"/>
            </w:tcBorders>
            <w:shd w:val="clear" w:color="auto" w:fill="auto"/>
            <w:noWrap/>
            <w:vAlign w:val="bottom"/>
            <w:hideMark/>
          </w:tcPr>
          <w:p w14:paraId="5C24C7FA"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CD24</w:t>
            </w:r>
          </w:p>
        </w:tc>
        <w:tc>
          <w:tcPr>
            <w:tcW w:w="1017" w:type="pct"/>
            <w:tcBorders>
              <w:top w:val="nil"/>
              <w:left w:val="nil"/>
              <w:bottom w:val="nil"/>
              <w:right w:val="nil"/>
            </w:tcBorders>
            <w:shd w:val="clear" w:color="auto" w:fill="auto"/>
            <w:noWrap/>
            <w:vAlign w:val="bottom"/>
            <w:hideMark/>
          </w:tcPr>
          <w:p w14:paraId="0A18A421" w14:textId="446F271D"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PE</w:t>
            </w:r>
            <w:r w:rsidR="000A5AAF">
              <w:rPr>
                <w:rFonts w:eastAsia="Times New Roman" w:cs="Times New Roman"/>
                <w:szCs w:val="24"/>
                <w:lang w:val="en-NZ" w:eastAsia="en-NZ"/>
              </w:rPr>
              <w:t>-</w:t>
            </w:r>
            <w:r w:rsidRPr="0094327D">
              <w:rPr>
                <w:rFonts w:eastAsia="Times New Roman" w:cs="Times New Roman"/>
                <w:szCs w:val="24"/>
                <w:lang w:val="en-NZ" w:eastAsia="en-NZ"/>
              </w:rPr>
              <w:t>Cy5</w:t>
            </w:r>
          </w:p>
        </w:tc>
        <w:tc>
          <w:tcPr>
            <w:tcW w:w="548" w:type="pct"/>
            <w:tcBorders>
              <w:top w:val="nil"/>
              <w:left w:val="nil"/>
              <w:bottom w:val="nil"/>
              <w:right w:val="nil"/>
            </w:tcBorders>
            <w:shd w:val="clear" w:color="auto" w:fill="auto"/>
            <w:noWrap/>
            <w:vAlign w:val="bottom"/>
            <w:hideMark/>
          </w:tcPr>
          <w:p w14:paraId="6E5D457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M1/69</w:t>
            </w:r>
          </w:p>
        </w:tc>
        <w:tc>
          <w:tcPr>
            <w:tcW w:w="682" w:type="pct"/>
            <w:tcBorders>
              <w:top w:val="nil"/>
              <w:left w:val="nil"/>
              <w:bottom w:val="nil"/>
              <w:right w:val="nil"/>
            </w:tcBorders>
            <w:shd w:val="clear" w:color="auto" w:fill="auto"/>
            <w:noWrap/>
            <w:vAlign w:val="bottom"/>
            <w:hideMark/>
          </w:tcPr>
          <w:p w14:paraId="0B3E4737" w14:textId="38CD9F22"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15-0242</w:t>
            </w:r>
          </w:p>
        </w:tc>
        <w:tc>
          <w:tcPr>
            <w:tcW w:w="580" w:type="pct"/>
            <w:tcBorders>
              <w:top w:val="nil"/>
              <w:left w:val="nil"/>
              <w:bottom w:val="nil"/>
              <w:right w:val="nil"/>
            </w:tcBorders>
            <w:shd w:val="clear" w:color="auto" w:fill="auto"/>
            <w:noWrap/>
            <w:vAlign w:val="bottom"/>
            <w:hideMark/>
          </w:tcPr>
          <w:p w14:paraId="6F3EB4F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2114978</w:t>
            </w:r>
          </w:p>
        </w:tc>
        <w:tc>
          <w:tcPr>
            <w:tcW w:w="869" w:type="pct"/>
            <w:tcBorders>
              <w:top w:val="nil"/>
              <w:left w:val="nil"/>
              <w:bottom w:val="nil"/>
              <w:right w:val="nil"/>
            </w:tcBorders>
            <w:shd w:val="clear" w:color="auto" w:fill="auto"/>
            <w:noWrap/>
            <w:vAlign w:val="bottom"/>
            <w:hideMark/>
          </w:tcPr>
          <w:p w14:paraId="53B1331C"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nil"/>
              <w:left w:val="nil"/>
              <w:bottom w:val="nil"/>
              <w:right w:val="nil"/>
            </w:tcBorders>
            <w:shd w:val="clear" w:color="auto" w:fill="auto"/>
            <w:noWrap/>
            <w:vAlign w:val="bottom"/>
            <w:hideMark/>
          </w:tcPr>
          <w:p w14:paraId="500288D2"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0.1</w:t>
            </w:r>
          </w:p>
        </w:tc>
      </w:tr>
      <w:tr w:rsidR="005C3617" w:rsidRPr="0094327D" w14:paraId="7EE9FBB9" w14:textId="77777777" w:rsidTr="0094327D">
        <w:trPr>
          <w:trHeight w:val="552"/>
          <w:tblHeader/>
        </w:trPr>
        <w:tc>
          <w:tcPr>
            <w:tcW w:w="580" w:type="pct"/>
            <w:tcBorders>
              <w:top w:val="nil"/>
              <w:left w:val="nil"/>
              <w:bottom w:val="nil"/>
              <w:right w:val="nil"/>
            </w:tcBorders>
            <w:shd w:val="clear" w:color="auto" w:fill="auto"/>
            <w:noWrap/>
            <w:vAlign w:val="bottom"/>
            <w:hideMark/>
          </w:tcPr>
          <w:p w14:paraId="3737F01A"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PDPN</w:t>
            </w:r>
          </w:p>
        </w:tc>
        <w:tc>
          <w:tcPr>
            <w:tcW w:w="1017" w:type="pct"/>
            <w:tcBorders>
              <w:top w:val="nil"/>
              <w:left w:val="nil"/>
              <w:bottom w:val="nil"/>
              <w:right w:val="nil"/>
            </w:tcBorders>
            <w:shd w:val="clear" w:color="auto" w:fill="auto"/>
            <w:noWrap/>
            <w:vAlign w:val="bottom"/>
            <w:hideMark/>
          </w:tcPr>
          <w:p w14:paraId="7802D714" w14:textId="61896109"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PE</w:t>
            </w:r>
            <w:r w:rsidR="000A5AAF">
              <w:rPr>
                <w:rFonts w:eastAsia="Times New Roman" w:cs="Times New Roman"/>
                <w:szCs w:val="24"/>
                <w:lang w:val="en-NZ" w:eastAsia="en-NZ"/>
              </w:rPr>
              <w:t>-</w:t>
            </w:r>
            <w:r w:rsidRPr="0094327D">
              <w:rPr>
                <w:rFonts w:eastAsia="Times New Roman" w:cs="Times New Roman"/>
                <w:szCs w:val="24"/>
                <w:lang w:val="en-NZ" w:eastAsia="en-NZ"/>
              </w:rPr>
              <w:t>Cy7</w:t>
            </w:r>
          </w:p>
        </w:tc>
        <w:tc>
          <w:tcPr>
            <w:tcW w:w="548" w:type="pct"/>
            <w:tcBorders>
              <w:top w:val="nil"/>
              <w:left w:val="nil"/>
              <w:bottom w:val="nil"/>
              <w:right w:val="nil"/>
            </w:tcBorders>
            <w:shd w:val="clear" w:color="auto" w:fill="auto"/>
            <w:noWrap/>
            <w:vAlign w:val="bottom"/>
            <w:hideMark/>
          </w:tcPr>
          <w:p w14:paraId="20021EF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8.1.1</w:t>
            </w:r>
          </w:p>
        </w:tc>
        <w:tc>
          <w:tcPr>
            <w:tcW w:w="682" w:type="pct"/>
            <w:tcBorders>
              <w:top w:val="nil"/>
              <w:left w:val="nil"/>
              <w:bottom w:val="nil"/>
              <w:right w:val="nil"/>
            </w:tcBorders>
            <w:shd w:val="clear" w:color="auto" w:fill="auto"/>
            <w:noWrap/>
            <w:vAlign w:val="bottom"/>
            <w:hideMark/>
          </w:tcPr>
          <w:p w14:paraId="0C6AB79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127411</w:t>
            </w:r>
          </w:p>
        </w:tc>
        <w:tc>
          <w:tcPr>
            <w:tcW w:w="580" w:type="pct"/>
            <w:tcBorders>
              <w:top w:val="nil"/>
              <w:left w:val="nil"/>
              <w:bottom w:val="nil"/>
              <w:right w:val="nil"/>
            </w:tcBorders>
            <w:shd w:val="clear" w:color="auto" w:fill="auto"/>
            <w:noWrap/>
            <w:vAlign w:val="bottom"/>
            <w:hideMark/>
          </w:tcPr>
          <w:p w14:paraId="75119E6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B288412</w:t>
            </w:r>
          </w:p>
        </w:tc>
        <w:tc>
          <w:tcPr>
            <w:tcW w:w="869" w:type="pct"/>
            <w:tcBorders>
              <w:top w:val="nil"/>
              <w:left w:val="nil"/>
              <w:bottom w:val="nil"/>
              <w:right w:val="nil"/>
            </w:tcBorders>
            <w:shd w:val="clear" w:color="auto" w:fill="auto"/>
            <w:noWrap/>
            <w:vAlign w:val="bottom"/>
            <w:hideMark/>
          </w:tcPr>
          <w:p w14:paraId="3FF6B600"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c>
          <w:tcPr>
            <w:tcW w:w="723" w:type="pct"/>
            <w:tcBorders>
              <w:top w:val="nil"/>
              <w:left w:val="nil"/>
              <w:bottom w:val="nil"/>
              <w:right w:val="nil"/>
            </w:tcBorders>
            <w:shd w:val="clear" w:color="auto" w:fill="auto"/>
            <w:noWrap/>
            <w:vAlign w:val="bottom"/>
            <w:hideMark/>
          </w:tcPr>
          <w:p w14:paraId="76B0FD1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r w:rsidR="005C3617" w:rsidRPr="0094327D" w14:paraId="1C0756E4" w14:textId="77777777" w:rsidTr="0094327D">
        <w:trPr>
          <w:trHeight w:val="552"/>
          <w:tblHeader/>
        </w:trPr>
        <w:tc>
          <w:tcPr>
            <w:tcW w:w="580" w:type="pct"/>
            <w:tcBorders>
              <w:top w:val="nil"/>
              <w:left w:val="nil"/>
              <w:bottom w:val="nil"/>
              <w:right w:val="nil"/>
            </w:tcBorders>
            <w:shd w:val="clear" w:color="auto" w:fill="auto"/>
            <w:noWrap/>
            <w:vAlign w:val="bottom"/>
            <w:hideMark/>
          </w:tcPr>
          <w:p w14:paraId="716AD407"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PDGFRα</w:t>
            </w:r>
          </w:p>
        </w:tc>
        <w:tc>
          <w:tcPr>
            <w:tcW w:w="1017" w:type="pct"/>
            <w:tcBorders>
              <w:top w:val="nil"/>
              <w:left w:val="nil"/>
              <w:bottom w:val="nil"/>
              <w:right w:val="nil"/>
            </w:tcBorders>
            <w:shd w:val="clear" w:color="auto" w:fill="auto"/>
            <w:noWrap/>
            <w:vAlign w:val="bottom"/>
            <w:hideMark/>
          </w:tcPr>
          <w:p w14:paraId="2A54F912"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APC</w:t>
            </w:r>
          </w:p>
        </w:tc>
        <w:tc>
          <w:tcPr>
            <w:tcW w:w="548" w:type="pct"/>
            <w:tcBorders>
              <w:top w:val="nil"/>
              <w:left w:val="nil"/>
              <w:bottom w:val="nil"/>
              <w:right w:val="nil"/>
            </w:tcBorders>
            <w:shd w:val="clear" w:color="auto" w:fill="auto"/>
            <w:noWrap/>
            <w:vAlign w:val="bottom"/>
            <w:hideMark/>
          </w:tcPr>
          <w:p w14:paraId="18E3EA0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APA5</w:t>
            </w:r>
          </w:p>
        </w:tc>
        <w:tc>
          <w:tcPr>
            <w:tcW w:w="682" w:type="pct"/>
            <w:tcBorders>
              <w:top w:val="nil"/>
              <w:left w:val="nil"/>
              <w:bottom w:val="nil"/>
              <w:right w:val="nil"/>
            </w:tcBorders>
            <w:shd w:val="clear" w:color="auto" w:fill="auto"/>
            <w:noWrap/>
            <w:vAlign w:val="bottom"/>
            <w:hideMark/>
          </w:tcPr>
          <w:p w14:paraId="7A94E042" w14:textId="1CE6B2F6"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17-1401</w:t>
            </w:r>
          </w:p>
        </w:tc>
        <w:tc>
          <w:tcPr>
            <w:tcW w:w="580" w:type="pct"/>
            <w:tcBorders>
              <w:top w:val="nil"/>
              <w:left w:val="nil"/>
              <w:bottom w:val="nil"/>
              <w:right w:val="nil"/>
            </w:tcBorders>
            <w:shd w:val="clear" w:color="auto" w:fill="auto"/>
            <w:noWrap/>
            <w:vAlign w:val="bottom"/>
            <w:hideMark/>
          </w:tcPr>
          <w:p w14:paraId="3C6C312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2279166</w:t>
            </w:r>
          </w:p>
        </w:tc>
        <w:tc>
          <w:tcPr>
            <w:tcW w:w="869" w:type="pct"/>
            <w:tcBorders>
              <w:top w:val="nil"/>
              <w:left w:val="nil"/>
              <w:bottom w:val="nil"/>
              <w:right w:val="nil"/>
            </w:tcBorders>
            <w:shd w:val="clear" w:color="auto" w:fill="auto"/>
            <w:noWrap/>
            <w:vAlign w:val="bottom"/>
            <w:hideMark/>
          </w:tcPr>
          <w:p w14:paraId="1DA64B4F"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nil"/>
              <w:left w:val="nil"/>
              <w:bottom w:val="nil"/>
              <w:right w:val="nil"/>
            </w:tcBorders>
            <w:shd w:val="clear" w:color="auto" w:fill="auto"/>
            <w:noWrap/>
            <w:vAlign w:val="bottom"/>
            <w:hideMark/>
          </w:tcPr>
          <w:p w14:paraId="0FA3DAA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r w:rsidR="005C3617" w:rsidRPr="0094327D" w14:paraId="3F46626B" w14:textId="77777777" w:rsidTr="0094327D">
        <w:trPr>
          <w:trHeight w:val="552"/>
          <w:tblHeader/>
        </w:trPr>
        <w:tc>
          <w:tcPr>
            <w:tcW w:w="580" w:type="pct"/>
            <w:tcBorders>
              <w:top w:val="nil"/>
              <w:left w:val="nil"/>
              <w:bottom w:val="nil"/>
              <w:right w:val="nil"/>
            </w:tcBorders>
            <w:shd w:val="clear" w:color="auto" w:fill="auto"/>
            <w:noWrap/>
            <w:vAlign w:val="bottom"/>
            <w:hideMark/>
          </w:tcPr>
          <w:p w14:paraId="609D1ABB"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CD34</w:t>
            </w:r>
          </w:p>
        </w:tc>
        <w:tc>
          <w:tcPr>
            <w:tcW w:w="1017" w:type="pct"/>
            <w:tcBorders>
              <w:top w:val="nil"/>
              <w:left w:val="nil"/>
              <w:bottom w:val="nil"/>
              <w:right w:val="nil"/>
            </w:tcBorders>
            <w:shd w:val="clear" w:color="auto" w:fill="auto"/>
            <w:noWrap/>
            <w:vAlign w:val="center"/>
            <w:hideMark/>
          </w:tcPr>
          <w:p w14:paraId="061750B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eFluor™660</w:t>
            </w:r>
          </w:p>
        </w:tc>
        <w:tc>
          <w:tcPr>
            <w:tcW w:w="548" w:type="pct"/>
            <w:tcBorders>
              <w:top w:val="nil"/>
              <w:left w:val="nil"/>
              <w:bottom w:val="nil"/>
              <w:right w:val="nil"/>
            </w:tcBorders>
            <w:shd w:val="clear" w:color="auto" w:fill="auto"/>
            <w:noWrap/>
            <w:vAlign w:val="bottom"/>
            <w:hideMark/>
          </w:tcPr>
          <w:p w14:paraId="4780AC6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RAM4</w:t>
            </w:r>
          </w:p>
        </w:tc>
        <w:tc>
          <w:tcPr>
            <w:tcW w:w="682" w:type="pct"/>
            <w:tcBorders>
              <w:top w:val="nil"/>
              <w:left w:val="nil"/>
              <w:bottom w:val="nil"/>
              <w:right w:val="nil"/>
            </w:tcBorders>
            <w:shd w:val="clear" w:color="auto" w:fill="auto"/>
            <w:noWrap/>
            <w:vAlign w:val="bottom"/>
            <w:hideMark/>
          </w:tcPr>
          <w:p w14:paraId="2E6324DE" w14:textId="36722210"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50-0341</w:t>
            </w:r>
          </w:p>
        </w:tc>
        <w:tc>
          <w:tcPr>
            <w:tcW w:w="580" w:type="pct"/>
            <w:tcBorders>
              <w:top w:val="nil"/>
              <w:left w:val="nil"/>
              <w:bottom w:val="nil"/>
              <w:right w:val="nil"/>
            </w:tcBorders>
            <w:shd w:val="clear" w:color="auto" w:fill="auto"/>
            <w:noWrap/>
            <w:vAlign w:val="bottom"/>
            <w:hideMark/>
          </w:tcPr>
          <w:p w14:paraId="2C8A21A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2305277</w:t>
            </w:r>
          </w:p>
        </w:tc>
        <w:tc>
          <w:tcPr>
            <w:tcW w:w="869" w:type="pct"/>
            <w:tcBorders>
              <w:top w:val="nil"/>
              <w:left w:val="nil"/>
              <w:bottom w:val="nil"/>
              <w:right w:val="nil"/>
            </w:tcBorders>
            <w:shd w:val="clear" w:color="auto" w:fill="auto"/>
            <w:noWrap/>
            <w:vAlign w:val="bottom"/>
            <w:hideMark/>
          </w:tcPr>
          <w:p w14:paraId="4A38F42E"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nil"/>
              <w:left w:val="nil"/>
              <w:bottom w:val="nil"/>
              <w:right w:val="nil"/>
            </w:tcBorders>
            <w:shd w:val="clear" w:color="auto" w:fill="auto"/>
            <w:noWrap/>
            <w:vAlign w:val="bottom"/>
            <w:hideMark/>
          </w:tcPr>
          <w:p w14:paraId="05FC689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w:t>
            </w:r>
          </w:p>
        </w:tc>
      </w:tr>
      <w:tr w:rsidR="005C3617" w:rsidRPr="0094327D" w14:paraId="3B03762C" w14:textId="77777777" w:rsidTr="0094327D">
        <w:trPr>
          <w:trHeight w:val="552"/>
          <w:tblHeader/>
        </w:trPr>
        <w:tc>
          <w:tcPr>
            <w:tcW w:w="580" w:type="pct"/>
            <w:tcBorders>
              <w:top w:val="nil"/>
              <w:left w:val="nil"/>
              <w:bottom w:val="nil"/>
              <w:right w:val="nil"/>
            </w:tcBorders>
            <w:shd w:val="clear" w:color="auto" w:fill="auto"/>
            <w:noWrap/>
            <w:vAlign w:val="bottom"/>
            <w:hideMark/>
          </w:tcPr>
          <w:p w14:paraId="0A3A87BA"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Sca1</w:t>
            </w:r>
          </w:p>
        </w:tc>
        <w:tc>
          <w:tcPr>
            <w:tcW w:w="1017" w:type="pct"/>
            <w:tcBorders>
              <w:top w:val="nil"/>
              <w:left w:val="nil"/>
              <w:bottom w:val="nil"/>
              <w:right w:val="nil"/>
            </w:tcBorders>
            <w:shd w:val="clear" w:color="auto" w:fill="auto"/>
            <w:noWrap/>
            <w:vAlign w:val="bottom"/>
            <w:hideMark/>
          </w:tcPr>
          <w:p w14:paraId="0275B0C8" w14:textId="00BC524A"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A</w:t>
            </w:r>
            <w:r w:rsidR="000A5AAF">
              <w:rPr>
                <w:rFonts w:eastAsia="Times New Roman" w:cs="Times New Roman"/>
                <w:szCs w:val="24"/>
                <w:lang w:val="en-NZ" w:eastAsia="en-NZ"/>
              </w:rPr>
              <w:t>lexaFluor</w:t>
            </w:r>
            <w:r w:rsidRPr="0094327D">
              <w:rPr>
                <w:rFonts w:eastAsia="Times New Roman" w:cs="Times New Roman"/>
                <w:szCs w:val="24"/>
                <w:lang w:val="en-NZ" w:eastAsia="en-NZ"/>
              </w:rPr>
              <w:t>700</w:t>
            </w:r>
          </w:p>
        </w:tc>
        <w:tc>
          <w:tcPr>
            <w:tcW w:w="548" w:type="pct"/>
            <w:tcBorders>
              <w:top w:val="nil"/>
              <w:left w:val="nil"/>
              <w:bottom w:val="nil"/>
              <w:right w:val="nil"/>
            </w:tcBorders>
            <w:shd w:val="clear" w:color="auto" w:fill="auto"/>
            <w:noWrap/>
            <w:vAlign w:val="bottom"/>
            <w:hideMark/>
          </w:tcPr>
          <w:p w14:paraId="780BA3B2"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D7</w:t>
            </w:r>
          </w:p>
        </w:tc>
        <w:tc>
          <w:tcPr>
            <w:tcW w:w="682" w:type="pct"/>
            <w:tcBorders>
              <w:top w:val="nil"/>
              <w:left w:val="nil"/>
              <w:bottom w:val="nil"/>
              <w:right w:val="nil"/>
            </w:tcBorders>
            <w:shd w:val="clear" w:color="auto" w:fill="auto"/>
            <w:noWrap/>
            <w:vAlign w:val="bottom"/>
            <w:hideMark/>
          </w:tcPr>
          <w:p w14:paraId="7193E8F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108142</w:t>
            </w:r>
          </w:p>
        </w:tc>
        <w:tc>
          <w:tcPr>
            <w:tcW w:w="580" w:type="pct"/>
            <w:tcBorders>
              <w:top w:val="nil"/>
              <w:left w:val="nil"/>
              <w:bottom w:val="nil"/>
              <w:right w:val="nil"/>
            </w:tcBorders>
            <w:shd w:val="clear" w:color="auto" w:fill="auto"/>
            <w:noWrap/>
            <w:vAlign w:val="bottom"/>
            <w:hideMark/>
          </w:tcPr>
          <w:p w14:paraId="525D1B8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B309397</w:t>
            </w:r>
          </w:p>
        </w:tc>
        <w:tc>
          <w:tcPr>
            <w:tcW w:w="869" w:type="pct"/>
            <w:tcBorders>
              <w:top w:val="nil"/>
              <w:left w:val="nil"/>
              <w:bottom w:val="nil"/>
              <w:right w:val="nil"/>
            </w:tcBorders>
            <w:shd w:val="clear" w:color="auto" w:fill="auto"/>
            <w:noWrap/>
            <w:vAlign w:val="bottom"/>
            <w:hideMark/>
          </w:tcPr>
          <w:p w14:paraId="58F5F51D"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c>
          <w:tcPr>
            <w:tcW w:w="723" w:type="pct"/>
            <w:tcBorders>
              <w:top w:val="nil"/>
              <w:left w:val="nil"/>
              <w:bottom w:val="nil"/>
              <w:right w:val="nil"/>
            </w:tcBorders>
            <w:shd w:val="clear" w:color="auto" w:fill="auto"/>
            <w:noWrap/>
            <w:vAlign w:val="bottom"/>
            <w:hideMark/>
          </w:tcPr>
          <w:p w14:paraId="6EC9490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202EECDF" w14:textId="77777777" w:rsidTr="0094327D">
        <w:trPr>
          <w:trHeight w:val="552"/>
          <w:tblHeader/>
        </w:trPr>
        <w:tc>
          <w:tcPr>
            <w:tcW w:w="580" w:type="pct"/>
            <w:tcBorders>
              <w:top w:val="nil"/>
              <w:left w:val="nil"/>
              <w:bottom w:val="nil"/>
              <w:right w:val="nil"/>
            </w:tcBorders>
            <w:shd w:val="clear" w:color="auto" w:fill="auto"/>
            <w:noWrap/>
            <w:vAlign w:val="bottom"/>
            <w:hideMark/>
          </w:tcPr>
          <w:p w14:paraId="0ED94DB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CD90</w:t>
            </w:r>
          </w:p>
        </w:tc>
        <w:tc>
          <w:tcPr>
            <w:tcW w:w="1017" w:type="pct"/>
            <w:tcBorders>
              <w:top w:val="nil"/>
              <w:left w:val="nil"/>
              <w:bottom w:val="nil"/>
              <w:right w:val="nil"/>
            </w:tcBorders>
            <w:shd w:val="clear" w:color="auto" w:fill="auto"/>
            <w:noWrap/>
            <w:vAlign w:val="bottom"/>
            <w:hideMark/>
          </w:tcPr>
          <w:p w14:paraId="4187A6F2" w14:textId="25528690"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APC-</w:t>
            </w:r>
            <w:r w:rsidR="000A5AAF">
              <w:rPr>
                <w:rFonts w:eastAsia="Times New Roman" w:cs="Times New Roman"/>
                <w:color w:val="000000"/>
                <w:szCs w:val="24"/>
                <w:lang w:val="en-NZ" w:eastAsia="en-NZ"/>
              </w:rPr>
              <w:t>eFluor</w:t>
            </w:r>
            <w:r w:rsidRPr="0094327D">
              <w:rPr>
                <w:rFonts w:eastAsia="Times New Roman" w:cs="Times New Roman"/>
                <w:color w:val="000000"/>
                <w:szCs w:val="24"/>
                <w:lang w:val="en-NZ" w:eastAsia="en-NZ"/>
              </w:rPr>
              <w:t>780</w:t>
            </w:r>
          </w:p>
        </w:tc>
        <w:tc>
          <w:tcPr>
            <w:tcW w:w="548" w:type="pct"/>
            <w:tcBorders>
              <w:top w:val="nil"/>
              <w:left w:val="nil"/>
              <w:bottom w:val="nil"/>
              <w:right w:val="nil"/>
            </w:tcBorders>
            <w:shd w:val="clear" w:color="auto" w:fill="auto"/>
            <w:noWrap/>
            <w:vAlign w:val="bottom"/>
            <w:hideMark/>
          </w:tcPr>
          <w:p w14:paraId="0C1C6B9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53-2.1</w:t>
            </w:r>
          </w:p>
        </w:tc>
        <w:tc>
          <w:tcPr>
            <w:tcW w:w="682" w:type="pct"/>
            <w:tcBorders>
              <w:top w:val="nil"/>
              <w:left w:val="nil"/>
              <w:bottom w:val="nil"/>
              <w:right w:val="nil"/>
            </w:tcBorders>
            <w:shd w:val="clear" w:color="auto" w:fill="auto"/>
            <w:noWrap/>
            <w:vAlign w:val="bottom"/>
            <w:hideMark/>
          </w:tcPr>
          <w:p w14:paraId="3958DD0B" w14:textId="17B87E65"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47-0902</w:t>
            </w:r>
          </w:p>
        </w:tc>
        <w:tc>
          <w:tcPr>
            <w:tcW w:w="580" w:type="pct"/>
            <w:tcBorders>
              <w:top w:val="nil"/>
              <w:left w:val="nil"/>
              <w:bottom w:val="nil"/>
              <w:right w:val="nil"/>
            </w:tcBorders>
            <w:shd w:val="clear" w:color="auto" w:fill="auto"/>
            <w:noWrap/>
            <w:vAlign w:val="bottom"/>
            <w:hideMark/>
          </w:tcPr>
          <w:p w14:paraId="2124D0A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2371181</w:t>
            </w:r>
          </w:p>
        </w:tc>
        <w:tc>
          <w:tcPr>
            <w:tcW w:w="869" w:type="pct"/>
            <w:tcBorders>
              <w:top w:val="nil"/>
              <w:left w:val="nil"/>
              <w:bottom w:val="nil"/>
              <w:right w:val="nil"/>
            </w:tcBorders>
            <w:shd w:val="clear" w:color="auto" w:fill="auto"/>
            <w:noWrap/>
            <w:vAlign w:val="bottom"/>
            <w:hideMark/>
          </w:tcPr>
          <w:p w14:paraId="1C647DF7"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nil"/>
              <w:left w:val="nil"/>
              <w:bottom w:val="nil"/>
              <w:right w:val="nil"/>
            </w:tcBorders>
            <w:shd w:val="clear" w:color="auto" w:fill="auto"/>
            <w:noWrap/>
            <w:vAlign w:val="bottom"/>
            <w:hideMark/>
          </w:tcPr>
          <w:p w14:paraId="56413F8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5AFB2504" w14:textId="77777777" w:rsidTr="0094327D">
        <w:trPr>
          <w:trHeight w:val="552"/>
          <w:tblHeader/>
        </w:trPr>
        <w:tc>
          <w:tcPr>
            <w:tcW w:w="580" w:type="pct"/>
            <w:tcBorders>
              <w:top w:val="nil"/>
              <w:left w:val="nil"/>
              <w:bottom w:val="nil"/>
              <w:right w:val="nil"/>
            </w:tcBorders>
            <w:shd w:val="clear" w:color="auto" w:fill="auto"/>
            <w:noWrap/>
            <w:vAlign w:val="bottom"/>
            <w:hideMark/>
          </w:tcPr>
          <w:p w14:paraId="4341DDC9" w14:textId="0BFF6CCD" w:rsidR="005C3617" w:rsidRPr="0094327D" w:rsidRDefault="0094327D" w:rsidP="0094327D">
            <w:pPr>
              <w:spacing w:before="0" w:after="0"/>
              <w:jc w:val="center"/>
              <w:rPr>
                <w:rFonts w:eastAsia="Times New Roman" w:cs="Times New Roman"/>
                <w:color w:val="000000"/>
                <w:szCs w:val="24"/>
                <w:lang w:val="en-NZ" w:eastAsia="en-NZ"/>
              </w:rPr>
            </w:pPr>
            <w:r>
              <w:rPr>
                <w:rFonts w:eastAsia="Times New Roman" w:cs="Times New Roman"/>
                <w:color w:val="000000"/>
                <w:szCs w:val="24"/>
                <w:lang w:val="en-NZ" w:eastAsia="en-NZ"/>
              </w:rPr>
              <w:t>-</w:t>
            </w:r>
          </w:p>
        </w:tc>
        <w:tc>
          <w:tcPr>
            <w:tcW w:w="1017" w:type="pct"/>
            <w:tcBorders>
              <w:top w:val="nil"/>
              <w:left w:val="nil"/>
              <w:bottom w:val="nil"/>
              <w:right w:val="nil"/>
            </w:tcBorders>
            <w:shd w:val="clear" w:color="auto" w:fill="auto"/>
            <w:noWrap/>
            <w:vAlign w:val="bottom"/>
            <w:hideMark/>
          </w:tcPr>
          <w:p w14:paraId="50E63964"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DAPI</w:t>
            </w:r>
          </w:p>
        </w:tc>
        <w:tc>
          <w:tcPr>
            <w:tcW w:w="548" w:type="pct"/>
            <w:tcBorders>
              <w:top w:val="nil"/>
              <w:left w:val="nil"/>
              <w:bottom w:val="nil"/>
              <w:right w:val="nil"/>
            </w:tcBorders>
            <w:shd w:val="clear" w:color="auto" w:fill="auto"/>
            <w:noWrap/>
            <w:vAlign w:val="bottom"/>
            <w:hideMark/>
          </w:tcPr>
          <w:p w14:paraId="2B349536" w14:textId="77777777" w:rsidR="005C3617" w:rsidRPr="0094327D" w:rsidRDefault="005C3617" w:rsidP="0094327D">
            <w:pPr>
              <w:spacing w:before="0" w:after="0"/>
              <w:jc w:val="center"/>
              <w:rPr>
                <w:rFonts w:eastAsia="Times New Roman" w:cs="Times New Roman"/>
                <w:color w:val="000000"/>
                <w:szCs w:val="24"/>
                <w:lang w:val="en-NZ" w:eastAsia="en-NZ"/>
              </w:rPr>
            </w:pPr>
          </w:p>
        </w:tc>
        <w:tc>
          <w:tcPr>
            <w:tcW w:w="682" w:type="pct"/>
            <w:tcBorders>
              <w:top w:val="nil"/>
              <w:left w:val="nil"/>
              <w:bottom w:val="nil"/>
              <w:right w:val="nil"/>
            </w:tcBorders>
            <w:shd w:val="clear" w:color="auto" w:fill="auto"/>
            <w:noWrap/>
            <w:vAlign w:val="bottom"/>
            <w:hideMark/>
          </w:tcPr>
          <w:p w14:paraId="1B4CF0F7" w14:textId="77777777" w:rsidR="005C3617" w:rsidRPr="0094327D" w:rsidRDefault="005C3617" w:rsidP="0094327D">
            <w:pPr>
              <w:spacing w:before="0" w:after="0"/>
              <w:jc w:val="center"/>
              <w:rPr>
                <w:rFonts w:eastAsia="Times New Roman" w:cs="Times New Roman"/>
                <w:szCs w:val="24"/>
                <w:lang w:val="en-NZ" w:eastAsia="en-NZ"/>
              </w:rPr>
            </w:pPr>
          </w:p>
        </w:tc>
        <w:tc>
          <w:tcPr>
            <w:tcW w:w="580" w:type="pct"/>
            <w:tcBorders>
              <w:top w:val="nil"/>
              <w:left w:val="nil"/>
              <w:bottom w:val="nil"/>
              <w:right w:val="nil"/>
            </w:tcBorders>
            <w:shd w:val="clear" w:color="auto" w:fill="auto"/>
            <w:noWrap/>
            <w:vAlign w:val="bottom"/>
            <w:hideMark/>
          </w:tcPr>
          <w:p w14:paraId="71C4FDFB" w14:textId="77777777" w:rsidR="005C3617" w:rsidRPr="0094327D" w:rsidRDefault="005C3617" w:rsidP="0094327D">
            <w:pPr>
              <w:spacing w:before="0" w:after="0"/>
              <w:jc w:val="center"/>
              <w:rPr>
                <w:rFonts w:eastAsia="Times New Roman" w:cs="Times New Roman"/>
                <w:szCs w:val="24"/>
                <w:lang w:val="en-NZ" w:eastAsia="en-NZ"/>
              </w:rPr>
            </w:pPr>
          </w:p>
        </w:tc>
        <w:tc>
          <w:tcPr>
            <w:tcW w:w="869" w:type="pct"/>
            <w:tcBorders>
              <w:top w:val="nil"/>
              <w:left w:val="nil"/>
              <w:bottom w:val="nil"/>
              <w:right w:val="nil"/>
            </w:tcBorders>
            <w:shd w:val="clear" w:color="auto" w:fill="auto"/>
            <w:noWrap/>
            <w:vAlign w:val="bottom"/>
            <w:hideMark/>
          </w:tcPr>
          <w:p w14:paraId="2D50869D" w14:textId="77777777" w:rsidR="005C3617" w:rsidRPr="0094327D" w:rsidRDefault="005C3617" w:rsidP="0094327D">
            <w:pPr>
              <w:spacing w:before="0" w:after="0"/>
              <w:jc w:val="center"/>
              <w:rPr>
                <w:rFonts w:eastAsia="Times New Roman" w:cs="Times New Roman"/>
                <w:szCs w:val="24"/>
                <w:lang w:val="en-NZ" w:eastAsia="en-NZ"/>
              </w:rPr>
            </w:pPr>
          </w:p>
        </w:tc>
        <w:tc>
          <w:tcPr>
            <w:tcW w:w="723" w:type="pct"/>
            <w:tcBorders>
              <w:top w:val="nil"/>
              <w:left w:val="nil"/>
              <w:bottom w:val="nil"/>
              <w:right w:val="nil"/>
            </w:tcBorders>
            <w:shd w:val="clear" w:color="auto" w:fill="auto"/>
            <w:noWrap/>
            <w:vAlign w:val="bottom"/>
            <w:hideMark/>
          </w:tcPr>
          <w:p w14:paraId="0548F567" w14:textId="77777777" w:rsidR="005C3617" w:rsidRPr="0094327D" w:rsidRDefault="005C3617" w:rsidP="0094327D">
            <w:pPr>
              <w:spacing w:before="0" w:after="0"/>
              <w:jc w:val="center"/>
              <w:rPr>
                <w:rFonts w:eastAsia="Times New Roman" w:cs="Times New Roman"/>
                <w:szCs w:val="24"/>
                <w:lang w:val="en-NZ" w:eastAsia="en-NZ"/>
              </w:rPr>
            </w:pPr>
          </w:p>
        </w:tc>
      </w:tr>
      <w:tr w:rsidR="005C3617" w:rsidRPr="0094327D" w14:paraId="2F54067D" w14:textId="77777777" w:rsidTr="0094327D">
        <w:trPr>
          <w:trHeight w:val="552"/>
          <w:tblHeader/>
        </w:trPr>
        <w:tc>
          <w:tcPr>
            <w:tcW w:w="580" w:type="pct"/>
            <w:tcBorders>
              <w:top w:val="nil"/>
              <w:left w:val="nil"/>
              <w:bottom w:val="nil"/>
              <w:right w:val="nil"/>
            </w:tcBorders>
            <w:shd w:val="clear" w:color="auto" w:fill="auto"/>
            <w:noWrap/>
            <w:vAlign w:val="bottom"/>
            <w:hideMark/>
          </w:tcPr>
          <w:p w14:paraId="6FC7F7EC"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CD45</w:t>
            </w:r>
          </w:p>
        </w:tc>
        <w:tc>
          <w:tcPr>
            <w:tcW w:w="1017" w:type="pct"/>
            <w:tcBorders>
              <w:top w:val="nil"/>
              <w:left w:val="nil"/>
              <w:bottom w:val="nil"/>
              <w:right w:val="nil"/>
            </w:tcBorders>
            <w:shd w:val="clear" w:color="auto" w:fill="auto"/>
            <w:noWrap/>
            <w:vAlign w:val="center"/>
            <w:hideMark/>
          </w:tcPr>
          <w:p w14:paraId="657F0108" w14:textId="6A01005A"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Pacific Blue</w:t>
            </w:r>
          </w:p>
        </w:tc>
        <w:tc>
          <w:tcPr>
            <w:tcW w:w="548" w:type="pct"/>
            <w:tcBorders>
              <w:top w:val="nil"/>
              <w:left w:val="nil"/>
              <w:bottom w:val="nil"/>
              <w:right w:val="nil"/>
            </w:tcBorders>
            <w:shd w:val="clear" w:color="auto" w:fill="auto"/>
            <w:noWrap/>
            <w:vAlign w:val="bottom"/>
            <w:hideMark/>
          </w:tcPr>
          <w:p w14:paraId="54578A1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30-F11</w:t>
            </w:r>
          </w:p>
        </w:tc>
        <w:tc>
          <w:tcPr>
            <w:tcW w:w="682" w:type="pct"/>
            <w:tcBorders>
              <w:top w:val="nil"/>
              <w:left w:val="nil"/>
              <w:bottom w:val="nil"/>
              <w:right w:val="nil"/>
            </w:tcBorders>
            <w:shd w:val="clear" w:color="auto" w:fill="auto"/>
            <w:noWrap/>
            <w:vAlign w:val="bottom"/>
            <w:hideMark/>
          </w:tcPr>
          <w:p w14:paraId="3D5A5E3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103126</w:t>
            </w:r>
          </w:p>
        </w:tc>
        <w:tc>
          <w:tcPr>
            <w:tcW w:w="580" w:type="pct"/>
            <w:tcBorders>
              <w:top w:val="nil"/>
              <w:left w:val="nil"/>
              <w:bottom w:val="nil"/>
              <w:right w:val="nil"/>
            </w:tcBorders>
            <w:shd w:val="clear" w:color="auto" w:fill="auto"/>
            <w:noWrap/>
            <w:vAlign w:val="bottom"/>
            <w:hideMark/>
          </w:tcPr>
          <w:p w14:paraId="4EDC479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B314223</w:t>
            </w:r>
          </w:p>
        </w:tc>
        <w:tc>
          <w:tcPr>
            <w:tcW w:w="869" w:type="pct"/>
            <w:tcBorders>
              <w:top w:val="nil"/>
              <w:left w:val="nil"/>
              <w:bottom w:val="nil"/>
              <w:right w:val="nil"/>
            </w:tcBorders>
            <w:shd w:val="clear" w:color="auto" w:fill="auto"/>
            <w:noWrap/>
            <w:vAlign w:val="bottom"/>
            <w:hideMark/>
          </w:tcPr>
          <w:p w14:paraId="73B3DBEC"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c>
          <w:tcPr>
            <w:tcW w:w="723" w:type="pct"/>
            <w:tcBorders>
              <w:top w:val="nil"/>
              <w:left w:val="nil"/>
              <w:bottom w:val="nil"/>
              <w:right w:val="nil"/>
            </w:tcBorders>
            <w:shd w:val="clear" w:color="auto" w:fill="auto"/>
            <w:noWrap/>
            <w:vAlign w:val="bottom"/>
            <w:hideMark/>
          </w:tcPr>
          <w:p w14:paraId="5608EC0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0.25</w:t>
            </w:r>
          </w:p>
        </w:tc>
      </w:tr>
      <w:tr w:rsidR="005C3617" w:rsidRPr="0094327D" w14:paraId="3987D5F5" w14:textId="77777777" w:rsidTr="0094327D">
        <w:trPr>
          <w:trHeight w:val="552"/>
          <w:tblHeader/>
        </w:trPr>
        <w:tc>
          <w:tcPr>
            <w:tcW w:w="580" w:type="pct"/>
            <w:tcBorders>
              <w:top w:val="nil"/>
              <w:left w:val="nil"/>
              <w:bottom w:val="nil"/>
              <w:right w:val="nil"/>
            </w:tcBorders>
            <w:shd w:val="clear" w:color="auto" w:fill="auto"/>
            <w:noWrap/>
            <w:vAlign w:val="bottom"/>
            <w:hideMark/>
          </w:tcPr>
          <w:p w14:paraId="4589AE7E"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CD31</w:t>
            </w:r>
          </w:p>
        </w:tc>
        <w:tc>
          <w:tcPr>
            <w:tcW w:w="1017" w:type="pct"/>
            <w:tcBorders>
              <w:top w:val="nil"/>
              <w:left w:val="nil"/>
              <w:bottom w:val="nil"/>
              <w:right w:val="nil"/>
            </w:tcBorders>
            <w:shd w:val="clear" w:color="auto" w:fill="auto"/>
            <w:noWrap/>
            <w:vAlign w:val="center"/>
            <w:hideMark/>
          </w:tcPr>
          <w:p w14:paraId="4DF803BF" w14:textId="437765D2"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Pacific Blue</w:t>
            </w:r>
          </w:p>
        </w:tc>
        <w:tc>
          <w:tcPr>
            <w:tcW w:w="548" w:type="pct"/>
            <w:tcBorders>
              <w:top w:val="nil"/>
              <w:left w:val="nil"/>
              <w:bottom w:val="nil"/>
              <w:right w:val="nil"/>
            </w:tcBorders>
            <w:shd w:val="clear" w:color="auto" w:fill="auto"/>
            <w:noWrap/>
            <w:vAlign w:val="bottom"/>
            <w:hideMark/>
          </w:tcPr>
          <w:p w14:paraId="3EB4866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390</w:t>
            </w:r>
          </w:p>
        </w:tc>
        <w:tc>
          <w:tcPr>
            <w:tcW w:w="682" w:type="pct"/>
            <w:tcBorders>
              <w:top w:val="nil"/>
              <w:left w:val="nil"/>
              <w:bottom w:val="nil"/>
              <w:right w:val="nil"/>
            </w:tcBorders>
            <w:shd w:val="clear" w:color="auto" w:fill="auto"/>
            <w:noWrap/>
            <w:vAlign w:val="bottom"/>
            <w:hideMark/>
          </w:tcPr>
          <w:p w14:paraId="2E9543A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102422</w:t>
            </w:r>
          </w:p>
        </w:tc>
        <w:tc>
          <w:tcPr>
            <w:tcW w:w="580" w:type="pct"/>
            <w:tcBorders>
              <w:top w:val="nil"/>
              <w:left w:val="nil"/>
              <w:bottom w:val="nil"/>
              <w:right w:val="nil"/>
            </w:tcBorders>
            <w:shd w:val="clear" w:color="auto" w:fill="auto"/>
            <w:noWrap/>
            <w:vAlign w:val="bottom"/>
            <w:hideMark/>
          </w:tcPr>
          <w:p w14:paraId="2F526CB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B313033</w:t>
            </w:r>
          </w:p>
        </w:tc>
        <w:tc>
          <w:tcPr>
            <w:tcW w:w="869" w:type="pct"/>
            <w:tcBorders>
              <w:top w:val="nil"/>
              <w:left w:val="nil"/>
              <w:bottom w:val="nil"/>
              <w:right w:val="nil"/>
            </w:tcBorders>
            <w:shd w:val="clear" w:color="auto" w:fill="auto"/>
            <w:noWrap/>
            <w:vAlign w:val="bottom"/>
            <w:hideMark/>
          </w:tcPr>
          <w:p w14:paraId="0822522D"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c>
          <w:tcPr>
            <w:tcW w:w="723" w:type="pct"/>
            <w:tcBorders>
              <w:top w:val="nil"/>
              <w:left w:val="nil"/>
              <w:bottom w:val="nil"/>
              <w:right w:val="nil"/>
            </w:tcBorders>
            <w:shd w:val="clear" w:color="auto" w:fill="auto"/>
            <w:noWrap/>
            <w:vAlign w:val="bottom"/>
            <w:hideMark/>
          </w:tcPr>
          <w:p w14:paraId="27B72EB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0.25</w:t>
            </w:r>
          </w:p>
        </w:tc>
      </w:tr>
      <w:tr w:rsidR="005C3617" w:rsidRPr="0094327D" w14:paraId="22B8F649" w14:textId="77777777" w:rsidTr="0094327D">
        <w:trPr>
          <w:trHeight w:val="552"/>
          <w:tblHeader/>
        </w:trPr>
        <w:tc>
          <w:tcPr>
            <w:tcW w:w="580" w:type="pct"/>
            <w:tcBorders>
              <w:top w:val="nil"/>
              <w:left w:val="nil"/>
              <w:bottom w:val="nil"/>
              <w:right w:val="nil"/>
            </w:tcBorders>
            <w:shd w:val="clear" w:color="auto" w:fill="auto"/>
            <w:noWrap/>
            <w:vAlign w:val="center"/>
            <w:hideMark/>
          </w:tcPr>
          <w:p w14:paraId="2B27E9A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1017" w:type="pct"/>
            <w:tcBorders>
              <w:top w:val="nil"/>
              <w:left w:val="nil"/>
              <w:bottom w:val="nil"/>
              <w:right w:val="nil"/>
            </w:tcBorders>
            <w:shd w:val="clear" w:color="auto" w:fill="auto"/>
            <w:noWrap/>
            <w:vAlign w:val="center"/>
            <w:hideMark/>
          </w:tcPr>
          <w:p w14:paraId="353C6B3D" w14:textId="5689FD0F"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Pacific Blue</w:t>
            </w:r>
          </w:p>
        </w:tc>
        <w:tc>
          <w:tcPr>
            <w:tcW w:w="548" w:type="pct"/>
            <w:tcBorders>
              <w:top w:val="nil"/>
              <w:left w:val="nil"/>
              <w:bottom w:val="nil"/>
              <w:right w:val="nil"/>
            </w:tcBorders>
            <w:shd w:val="clear" w:color="auto" w:fill="auto"/>
            <w:noWrap/>
            <w:vAlign w:val="bottom"/>
            <w:hideMark/>
          </w:tcPr>
          <w:p w14:paraId="69EAD162"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682" w:type="pct"/>
            <w:tcBorders>
              <w:top w:val="nil"/>
              <w:left w:val="nil"/>
              <w:bottom w:val="nil"/>
              <w:right w:val="nil"/>
            </w:tcBorders>
            <w:shd w:val="clear" w:color="auto" w:fill="auto"/>
            <w:noWrap/>
            <w:vAlign w:val="bottom"/>
            <w:hideMark/>
          </w:tcPr>
          <w:p w14:paraId="706F8EB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116232</w:t>
            </w:r>
          </w:p>
        </w:tc>
        <w:tc>
          <w:tcPr>
            <w:tcW w:w="580" w:type="pct"/>
            <w:tcBorders>
              <w:top w:val="nil"/>
              <w:left w:val="nil"/>
              <w:bottom w:val="nil"/>
              <w:right w:val="nil"/>
            </w:tcBorders>
            <w:shd w:val="clear" w:color="auto" w:fill="auto"/>
            <w:noWrap/>
            <w:vAlign w:val="bottom"/>
            <w:hideMark/>
          </w:tcPr>
          <w:p w14:paraId="02C2F4D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B281640</w:t>
            </w:r>
          </w:p>
        </w:tc>
        <w:tc>
          <w:tcPr>
            <w:tcW w:w="869" w:type="pct"/>
            <w:tcBorders>
              <w:top w:val="nil"/>
              <w:left w:val="nil"/>
              <w:bottom w:val="nil"/>
              <w:right w:val="nil"/>
            </w:tcBorders>
            <w:shd w:val="clear" w:color="auto" w:fill="auto"/>
            <w:noWrap/>
            <w:vAlign w:val="bottom"/>
            <w:hideMark/>
          </w:tcPr>
          <w:p w14:paraId="0C36FD53"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c>
          <w:tcPr>
            <w:tcW w:w="723" w:type="pct"/>
            <w:tcBorders>
              <w:top w:val="nil"/>
              <w:left w:val="nil"/>
              <w:bottom w:val="nil"/>
              <w:right w:val="nil"/>
            </w:tcBorders>
            <w:shd w:val="clear" w:color="auto" w:fill="auto"/>
            <w:noWrap/>
            <w:vAlign w:val="bottom"/>
            <w:hideMark/>
          </w:tcPr>
          <w:p w14:paraId="34A11540"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0.25</w:t>
            </w:r>
          </w:p>
        </w:tc>
      </w:tr>
      <w:tr w:rsidR="005C3617" w:rsidRPr="0094327D" w14:paraId="0316732E" w14:textId="77777777" w:rsidTr="0094327D">
        <w:trPr>
          <w:trHeight w:val="552"/>
          <w:tblHeader/>
        </w:trPr>
        <w:tc>
          <w:tcPr>
            <w:tcW w:w="580" w:type="pct"/>
            <w:tcBorders>
              <w:top w:val="nil"/>
              <w:left w:val="nil"/>
              <w:bottom w:val="nil"/>
              <w:right w:val="nil"/>
            </w:tcBorders>
            <w:shd w:val="clear" w:color="auto" w:fill="auto"/>
            <w:noWrap/>
            <w:vAlign w:val="bottom"/>
            <w:hideMark/>
          </w:tcPr>
          <w:p w14:paraId="2CCD0209"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CD73</w:t>
            </w:r>
          </w:p>
        </w:tc>
        <w:tc>
          <w:tcPr>
            <w:tcW w:w="1017" w:type="pct"/>
            <w:tcBorders>
              <w:top w:val="nil"/>
              <w:left w:val="nil"/>
              <w:bottom w:val="nil"/>
              <w:right w:val="nil"/>
            </w:tcBorders>
            <w:shd w:val="clear" w:color="auto" w:fill="auto"/>
            <w:noWrap/>
            <w:vAlign w:val="bottom"/>
            <w:hideMark/>
          </w:tcPr>
          <w:p w14:paraId="4FD3D53E" w14:textId="06BE0524"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BV421</w:t>
            </w:r>
          </w:p>
        </w:tc>
        <w:tc>
          <w:tcPr>
            <w:tcW w:w="548" w:type="pct"/>
            <w:tcBorders>
              <w:top w:val="nil"/>
              <w:left w:val="nil"/>
              <w:bottom w:val="nil"/>
              <w:right w:val="nil"/>
            </w:tcBorders>
            <w:shd w:val="clear" w:color="auto" w:fill="auto"/>
            <w:noWrap/>
            <w:vAlign w:val="bottom"/>
            <w:hideMark/>
          </w:tcPr>
          <w:p w14:paraId="0CA8960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TY/11.8</w:t>
            </w:r>
          </w:p>
        </w:tc>
        <w:tc>
          <w:tcPr>
            <w:tcW w:w="682" w:type="pct"/>
            <w:tcBorders>
              <w:top w:val="nil"/>
              <w:left w:val="nil"/>
              <w:bottom w:val="nil"/>
              <w:right w:val="nil"/>
            </w:tcBorders>
            <w:shd w:val="clear" w:color="auto" w:fill="auto"/>
            <w:noWrap/>
            <w:vAlign w:val="bottom"/>
            <w:hideMark/>
          </w:tcPr>
          <w:p w14:paraId="3A90A5A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127217</w:t>
            </w:r>
          </w:p>
        </w:tc>
        <w:tc>
          <w:tcPr>
            <w:tcW w:w="580" w:type="pct"/>
            <w:tcBorders>
              <w:top w:val="nil"/>
              <w:left w:val="nil"/>
              <w:bottom w:val="nil"/>
              <w:right w:val="nil"/>
            </w:tcBorders>
            <w:shd w:val="clear" w:color="auto" w:fill="auto"/>
            <w:noWrap/>
            <w:vAlign w:val="bottom"/>
            <w:hideMark/>
          </w:tcPr>
          <w:p w14:paraId="5A2F84A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B313188</w:t>
            </w:r>
          </w:p>
        </w:tc>
        <w:tc>
          <w:tcPr>
            <w:tcW w:w="869" w:type="pct"/>
            <w:tcBorders>
              <w:top w:val="nil"/>
              <w:left w:val="nil"/>
              <w:bottom w:val="nil"/>
              <w:right w:val="nil"/>
            </w:tcBorders>
            <w:shd w:val="clear" w:color="auto" w:fill="auto"/>
            <w:noWrap/>
            <w:vAlign w:val="bottom"/>
            <w:hideMark/>
          </w:tcPr>
          <w:p w14:paraId="6BFFFE96"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c>
          <w:tcPr>
            <w:tcW w:w="723" w:type="pct"/>
            <w:tcBorders>
              <w:top w:val="nil"/>
              <w:left w:val="nil"/>
              <w:bottom w:val="nil"/>
              <w:right w:val="nil"/>
            </w:tcBorders>
            <w:shd w:val="clear" w:color="auto" w:fill="auto"/>
            <w:noWrap/>
            <w:vAlign w:val="bottom"/>
            <w:hideMark/>
          </w:tcPr>
          <w:p w14:paraId="56D6A21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r w:rsidR="005C3617" w:rsidRPr="0094327D" w14:paraId="51D9BBD8" w14:textId="77777777" w:rsidTr="0094327D">
        <w:trPr>
          <w:trHeight w:val="552"/>
          <w:tblHeader/>
        </w:trPr>
        <w:tc>
          <w:tcPr>
            <w:tcW w:w="580" w:type="pct"/>
            <w:tcBorders>
              <w:top w:val="nil"/>
              <w:left w:val="nil"/>
              <w:bottom w:val="nil"/>
              <w:right w:val="nil"/>
            </w:tcBorders>
            <w:shd w:val="clear" w:color="auto" w:fill="auto"/>
            <w:noWrap/>
            <w:vAlign w:val="bottom"/>
            <w:hideMark/>
          </w:tcPr>
          <w:p w14:paraId="0F4D5F1D"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CD146</w:t>
            </w:r>
          </w:p>
        </w:tc>
        <w:tc>
          <w:tcPr>
            <w:tcW w:w="1017" w:type="pct"/>
            <w:tcBorders>
              <w:top w:val="nil"/>
              <w:left w:val="nil"/>
              <w:bottom w:val="nil"/>
              <w:right w:val="nil"/>
            </w:tcBorders>
            <w:shd w:val="clear" w:color="auto" w:fill="auto"/>
            <w:noWrap/>
            <w:vAlign w:val="bottom"/>
            <w:hideMark/>
          </w:tcPr>
          <w:p w14:paraId="2646A63E" w14:textId="42D7DDA4"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BV605</w:t>
            </w:r>
          </w:p>
        </w:tc>
        <w:tc>
          <w:tcPr>
            <w:tcW w:w="548" w:type="pct"/>
            <w:tcBorders>
              <w:top w:val="nil"/>
              <w:left w:val="nil"/>
              <w:bottom w:val="nil"/>
              <w:right w:val="nil"/>
            </w:tcBorders>
            <w:shd w:val="clear" w:color="auto" w:fill="auto"/>
            <w:noWrap/>
            <w:vAlign w:val="bottom"/>
            <w:hideMark/>
          </w:tcPr>
          <w:p w14:paraId="7F6466A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ME-9F1</w:t>
            </w:r>
          </w:p>
        </w:tc>
        <w:tc>
          <w:tcPr>
            <w:tcW w:w="682" w:type="pct"/>
            <w:tcBorders>
              <w:top w:val="nil"/>
              <w:left w:val="nil"/>
              <w:bottom w:val="nil"/>
              <w:right w:val="nil"/>
            </w:tcBorders>
            <w:shd w:val="clear" w:color="auto" w:fill="auto"/>
            <w:noWrap/>
            <w:vAlign w:val="bottom"/>
            <w:hideMark/>
          </w:tcPr>
          <w:p w14:paraId="49C3BFA2"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740434</w:t>
            </w:r>
          </w:p>
        </w:tc>
        <w:tc>
          <w:tcPr>
            <w:tcW w:w="580" w:type="pct"/>
            <w:tcBorders>
              <w:top w:val="nil"/>
              <w:left w:val="nil"/>
              <w:bottom w:val="nil"/>
              <w:right w:val="nil"/>
            </w:tcBorders>
            <w:shd w:val="clear" w:color="auto" w:fill="auto"/>
            <w:noWrap/>
            <w:vAlign w:val="bottom"/>
            <w:hideMark/>
          </w:tcPr>
          <w:p w14:paraId="759B7A1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1113539</w:t>
            </w:r>
          </w:p>
        </w:tc>
        <w:tc>
          <w:tcPr>
            <w:tcW w:w="869" w:type="pct"/>
            <w:tcBorders>
              <w:top w:val="nil"/>
              <w:left w:val="nil"/>
              <w:bottom w:val="nil"/>
              <w:right w:val="nil"/>
            </w:tcBorders>
            <w:shd w:val="clear" w:color="auto" w:fill="auto"/>
            <w:noWrap/>
            <w:vAlign w:val="bottom"/>
            <w:hideMark/>
          </w:tcPr>
          <w:p w14:paraId="68A7FF86" w14:textId="21BDC52E"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BD</w:t>
            </w:r>
          </w:p>
        </w:tc>
        <w:tc>
          <w:tcPr>
            <w:tcW w:w="723" w:type="pct"/>
            <w:tcBorders>
              <w:top w:val="nil"/>
              <w:left w:val="nil"/>
              <w:bottom w:val="nil"/>
              <w:right w:val="nil"/>
            </w:tcBorders>
            <w:shd w:val="clear" w:color="auto" w:fill="auto"/>
            <w:noWrap/>
            <w:vAlign w:val="bottom"/>
            <w:hideMark/>
          </w:tcPr>
          <w:p w14:paraId="1002ADF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r w:rsidR="005C3617" w:rsidRPr="0094327D" w14:paraId="48197FC1" w14:textId="77777777" w:rsidTr="0094327D">
        <w:trPr>
          <w:trHeight w:val="552"/>
          <w:tblHeader/>
        </w:trPr>
        <w:tc>
          <w:tcPr>
            <w:tcW w:w="580" w:type="pct"/>
            <w:tcBorders>
              <w:top w:val="nil"/>
              <w:left w:val="nil"/>
              <w:bottom w:val="nil"/>
              <w:right w:val="nil"/>
            </w:tcBorders>
            <w:shd w:val="clear" w:color="auto" w:fill="auto"/>
            <w:noWrap/>
            <w:vAlign w:val="bottom"/>
            <w:hideMark/>
          </w:tcPr>
          <w:p w14:paraId="29082DC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ALP</w:t>
            </w:r>
          </w:p>
        </w:tc>
        <w:tc>
          <w:tcPr>
            <w:tcW w:w="1017" w:type="pct"/>
            <w:tcBorders>
              <w:top w:val="nil"/>
              <w:left w:val="nil"/>
              <w:bottom w:val="nil"/>
              <w:right w:val="nil"/>
            </w:tcBorders>
            <w:shd w:val="clear" w:color="auto" w:fill="auto"/>
            <w:noWrap/>
            <w:vAlign w:val="bottom"/>
            <w:hideMark/>
          </w:tcPr>
          <w:p w14:paraId="39D00840" w14:textId="6E5EB2D1"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BV650</w:t>
            </w:r>
          </w:p>
        </w:tc>
        <w:tc>
          <w:tcPr>
            <w:tcW w:w="548" w:type="pct"/>
            <w:tcBorders>
              <w:top w:val="nil"/>
              <w:left w:val="nil"/>
              <w:bottom w:val="nil"/>
              <w:right w:val="nil"/>
            </w:tcBorders>
            <w:shd w:val="clear" w:color="auto" w:fill="auto"/>
            <w:noWrap/>
            <w:vAlign w:val="bottom"/>
            <w:hideMark/>
          </w:tcPr>
          <w:p w14:paraId="7CD94F7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B4-78</w:t>
            </w:r>
          </w:p>
        </w:tc>
        <w:tc>
          <w:tcPr>
            <w:tcW w:w="682" w:type="pct"/>
            <w:tcBorders>
              <w:top w:val="nil"/>
              <w:left w:val="nil"/>
              <w:bottom w:val="nil"/>
              <w:right w:val="nil"/>
            </w:tcBorders>
            <w:shd w:val="clear" w:color="auto" w:fill="auto"/>
            <w:noWrap/>
            <w:vAlign w:val="bottom"/>
            <w:hideMark/>
          </w:tcPr>
          <w:p w14:paraId="37CBA99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742712</w:t>
            </w:r>
          </w:p>
        </w:tc>
        <w:tc>
          <w:tcPr>
            <w:tcW w:w="580" w:type="pct"/>
            <w:tcBorders>
              <w:top w:val="nil"/>
              <w:left w:val="nil"/>
              <w:bottom w:val="nil"/>
              <w:right w:val="nil"/>
            </w:tcBorders>
            <w:shd w:val="clear" w:color="auto" w:fill="auto"/>
            <w:noWrap/>
            <w:vAlign w:val="bottom"/>
            <w:hideMark/>
          </w:tcPr>
          <w:p w14:paraId="1B358914"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1113542</w:t>
            </w:r>
          </w:p>
        </w:tc>
        <w:tc>
          <w:tcPr>
            <w:tcW w:w="869" w:type="pct"/>
            <w:tcBorders>
              <w:top w:val="nil"/>
              <w:left w:val="nil"/>
              <w:bottom w:val="nil"/>
              <w:right w:val="nil"/>
            </w:tcBorders>
            <w:shd w:val="clear" w:color="auto" w:fill="auto"/>
            <w:noWrap/>
            <w:vAlign w:val="bottom"/>
            <w:hideMark/>
          </w:tcPr>
          <w:p w14:paraId="6FD896D6" w14:textId="6FAE2B8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BD</w:t>
            </w:r>
          </w:p>
        </w:tc>
        <w:tc>
          <w:tcPr>
            <w:tcW w:w="723" w:type="pct"/>
            <w:tcBorders>
              <w:top w:val="nil"/>
              <w:left w:val="nil"/>
              <w:bottom w:val="nil"/>
              <w:right w:val="nil"/>
            </w:tcBorders>
            <w:shd w:val="clear" w:color="auto" w:fill="auto"/>
            <w:noWrap/>
            <w:vAlign w:val="bottom"/>
            <w:hideMark/>
          </w:tcPr>
          <w:p w14:paraId="631F700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0.6</w:t>
            </w:r>
          </w:p>
        </w:tc>
      </w:tr>
      <w:tr w:rsidR="005C3617" w:rsidRPr="0094327D" w14:paraId="457FF11D" w14:textId="77777777" w:rsidTr="0094327D">
        <w:trPr>
          <w:trHeight w:val="552"/>
          <w:tblHeader/>
        </w:trPr>
        <w:tc>
          <w:tcPr>
            <w:tcW w:w="580" w:type="pct"/>
            <w:tcBorders>
              <w:top w:val="nil"/>
              <w:left w:val="nil"/>
              <w:bottom w:val="nil"/>
              <w:right w:val="nil"/>
            </w:tcBorders>
            <w:shd w:val="clear" w:color="auto" w:fill="auto"/>
            <w:noWrap/>
            <w:vAlign w:val="bottom"/>
            <w:hideMark/>
          </w:tcPr>
          <w:p w14:paraId="1546E65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CD51</w:t>
            </w:r>
          </w:p>
        </w:tc>
        <w:tc>
          <w:tcPr>
            <w:tcW w:w="1017" w:type="pct"/>
            <w:tcBorders>
              <w:top w:val="nil"/>
              <w:left w:val="nil"/>
              <w:bottom w:val="nil"/>
              <w:right w:val="nil"/>
            </w:tcBorders>
            <w:shd w:val="clear" w:color="auto" w:fill="auto"/>
            <w:noWrap/>
            <w:vAlign w:val="bottom"/>
            <w:hideMark/>
          </w:tcPr>
          <w:p w14:paraId="5BFF0ED6" w14:textId="41FEFEC0"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BV711</w:t>
            </w:r>
          </w:p>
        </w:tc>
        <w:tc>
          <w:tcPr>
            <w:tcW w:w="548" w:type="pct"/>
            <w:tcBorders>
              <w:top w:val="nil"/>
              <w:left w:val="nil"/>
              <w:bottom w:val="nil"/>
              <w:right w:val="nil"/>
            </w:tcBorders>
            <w:shd w:val="clear" w:color="auto" w:fill="auto"/>
            <w:noWrap/>
            <w:vAlign w:val="bottom"/>
            <w:hideMark/>
          </w:tcPr>
          <w:p w14:paraId="62E91E4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RMV-7</w:t>
            </w:r>
          </w:p>
        </w:tc>
        <w:tc>
          <w:tcPr>
            <w:tcW w:w="682" w:type="pct"/>
            <w:tcBorders>
              <w:top w:val="nil"/>
              <w:left w:val="nil"/>
              <w:bottom w:val="nil"/>
              <w:right w:val="nil"/>
            </w:tcBorders>
            <w:shd w:val="clear" w:color="auto" w:fill="auto"/>
            <w:noWrap/>
            <w:vAlign w:val="bottom"/>
            <w:hideMark/>
          </w:tcPr>
          <w:p w14:paraId="243B714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740755</w:t>
            </w:r>
          </w:p>
        </w:tc>
        <w:tc>
          <w:tcPr>
            <w:tcW w:w="580" w:type="pct"/>
            <w:tcBorders>
              <w:top w:val="nil"/>
              <w:left w:val="nil"/>
              <w:bottom w:val="nil"/>
              <w:right w:val="nil"/>
            </w:tcBorders>
            <w:shd w:val="clear" w:color="auto" w:fill="auto"/>
            <w:noWrap/>
            <w:vAlign w:val="bottom"/>
            <w:hideMark/>
          </w:tcPr>
          <w:p w14:paraId="177537F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1113974</w:t>
            </w:r>
          </w:p>
        </w:tc>
        <w:tc>
          <w:tcPr>
            <w:tcW w:w="869" w:type="pct"/>
            <w:tcBorders>
              <w:top w:val="nil"/>
              <w:left w:val="nil"/>
              <w:bottom w:val="nil"/>
              <w:right w:val="nil"/>
            </w:tcBorders>
            <w:shd w:val="clear" w:color="auto" w:fill="auto"/>
            <w:noWrap/>
            <w:vAlign w:val="bottom"/>
            <w:hideMark/>
          </w:tcPr>
          <w:p w14:paraId="06F1A92C" w14:textId="3B16C680"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BD</w:t>
            </w:r>
          </w:p>
        </w:tc>
        <w:tc>
          <w:tcPr>
            <w:tcW w:w="723" w:type="pct"/>
            <w:tcBorders>
              <w:top w:val="nil"/>
              <w:left w:val="nil"/>
              <w:bottom w:val="nil"/>
              <w:right w:val="nil"/>
            </w:tcBorders>
            <w:shd w:val="clear" w:color="auto" w:fill="auto"/>
            <w:noWrap/>
            <w:vAlign w:val="bottom"/>
            <w:hideMark/>
          </w:tcPr>
          <w:p w14:paraId="7FF3C2A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r w:rsidR="005C3617" w:rsidRPr="0094327D" w14:paraId="612652BD" w14:textId="77777777" w:rsidTr="0094327D">
        <w:trPr>
          <w:trHeight w:val="552"/>
          <w:tblHeader/>
        </w:trPr>
        <w:tc>
          <w:tcPr>
            <w:tcW w:w="580" w:type="pct"/>
            <w:tcBorders>
              <w:top w:val="nil"/>
              <w:left w:val="nil"/>
              <w:bottom w:val="single" w:sz="4" w:space="0" w:color="auto"/>
              <w:right w:val="nil"/>
            </w:tcBorders>
            <w:shd w:val="clear" w:color="auto" w:fill="auto"/>
            <w:noWrap/>
            <w:vAlign w:val="bottom"/>
            <w:hideMark/>
          </w:tcPr>
          <w:p w14:paraId="5851BB07"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CD105</w:t>
            </w:r>
          </w:p>
        </w:tc>
        <w:tc>
          <w:tcPr>
            <w:tcW w:w="1017" w:type="pct"/>
            <w:tcBorders>
              <w:top w:val="nil"/>
              <w:left w:val="nil"/>
              <w:bottom w:val="single" w:sz="4" w:space="0" w:color="auto"/>
              <w:right w:val="nil"/>
            </w:tcBorders>
            <w:shd w:val="clear" w:color="auto" w:fill="auto"/>
            <w:noWrap/>
            <w:vAlign w:val="bottom"/>
            <w:hideMark/>
          </w:tcPr>
          <w:p w14:paraId="5280DF0C" w14:textId="6E7FEB48"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BV786</w:t>
            </w:r>
          </w:p>
        </w:tc>
        <w:tc>
          <w:tcPr>
            <w:tcW w:w="548" w:type="pct"/>
            <w:tcBorders>
              <w:top w:val="nil"/>
              <w:left w:val="nil"/>
              <w:bottom w:val="single" w:sz="4" w:space="0" w:color="auto"/>
              <w:right w:val="nil"/>
            </w:tcBorders>
            <w:shd w:val="clear" w:color="auto" w:fill="auto"/>
            <w:noWrap/>
            <w:vAlign w:val="bottom"/>
            <w:hideMark/>
          </w:tcPr>
          <w:p w14:paraId="34F9B19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MJ7/18</w:t>
            </w:r>
          </w:p>
        </w:tc>
        <w:tc>
          <w:tcPr>
            <w:tcW w:w="682" w:type="pct"/>
            <w:tcBorders>
              <w:top w:val="nil"/>
              <w:left w:val="nil"/>
              <w:bottom w:val="single" w:sz="4" w:space="0" w:color="auto"/>
              <w:right w:val="nil"/>
            </w:tcBorders>
            <w:shd w:val="clear" w:color="auto" w:fill="auto"/>
            <w:noWrap/>
            <w:vAlign w:val="bottom"/>
            <w:hideMark/>
          </w:tcPr>
          <w:p w14:paraId="6A1ECCB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564746</w:t>
            </w:r>
          </w:p>
        </w:tc>
        <w:tc>
          <w:tcPr>
            <w:tcW w:w="580" w:type="pct"/>
            <w:tcBorders>
              <w:top w:val="nil"/>
              <w:left w:val="nil"/>
              <w:bottom w:val="single" w:sz="4" w:space="0" w:color="auto"/>
              <w:right w:val="nil"/>
            </w:tcBorders>
            <w:shd w:val="clear" w:color="auto" w:fill="auto"/>
            <w:noWrap/>
            <w:vAlign w:val="bottom"/>
            <w:hideMark/>
          </w:tcPr>
          <w:p w14:paraId="3AA060A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1095007</w:t>
            </w:r>
          </w:p>
        </w:tc>
        <w:tc>
          <w:tcPr>
            <w:tcW w:w="869" w:type="pct"/>
            <w:tcBorders>
              <w:top w:val="nil"/>
              <w:left w:val="nil"/>
              <w:bottom w:val="single" w:sz="4" w:space="0" w:color="auto"/>
              <w:right w:val="nil"/>
            </w:tcBorders>
            <w:shd w:val="clear" w:color="auto" w:fill="auto"/>
            <w:noWrap/>
            <w:vAlign w:val="bottom"/>
            <w:hideMark/>
          </w:tcPr>
          <w:p w14:paraId="35A9784F" w14:textId="73C9EB2C"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 xml:space="preserve">BD </w:t>
            </w:r>
          </w:p>
        </w:tc>
        <w:tc>
          <w:tcPr>
            <w:tcW w:w="723" w:type="pct"/>
            <w:tcBorders>
              <w:top w:val="nil"/>
              <w:left w:val="nil"/>
              <w:bottom w:val="single" w:sz="4" w:space="0" w:color="auto"/>
              <w:right w:val="nil"/>
            </w:tcBorders>
            <w:shd w:val="clear" w:color="auto" w:fill="auto"/>
            <w:noWrap/>
            <w:vAlign w:val="bottom"/>
            <w:hideMark/>
          </w:tcPr>
          <w:p w14:paraId="41792FA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bl>
    <w:p w14:paraId="53F2BF51" w14:textId="3BAB33D5" w:rsidR="005C3617" w:rsidRPr="0094327D" w:rsidRDefault="005C3617" w:rsidP="0094327D">
      <w:pPr>
        <w:rPr>
          <w:rFonts w:cs="Times New Roman"/>
          <w:szCs w:val="24"/>
        </w:rPr>
      </w:pPr>
    </w:p>
    <w:p w14:paraId="31F049F9" w14:textId="6A5295E5" w:rsidR="005C3617" w:rsidRPr="0094327D" w:rsidRDefault="005C3617" w:rsidP="0094327D">
      <w:pPr>
        <w:rPr>
          <w:rFonts w:cs="Times New Roman"/>
          <w:szCs w:val="24"/>
        </w:rPr>
      </w:pPr>
    </w:p>
    <w:p w14:paraId="3D6BFE20" w14:textId="77777777" w:rsidR="000A5AAF" w:rsidRDefault="000A5AAF">
      <w:pPr>
        <w:spacing w:before="0" w:after="200" w:line="276" w:lineRule="auto"/>
        <w:rPr>
          <w:rFonts w:cs="Times New Roman"/>
          <w:b/>
          <w:bCs/>
          <w:szCs w:val="24"/>
        </w:rPr>
      </w:pPr>
      <w:r>
        <w:rPr>
          <w:rFonts w:cs="Times New Roman"/>
          <w:b/>
          <w:bCs/>
          <w:szCs w:val="24"/>
        </w:rPr>
        <w:br w:type="page"/>
      </w:r>
    </w:p>
    <w:p w14:paraId="7D4D541F" w14:textId="611D0E9D" w:rsidR="005C3617" w:rsidRPr="000A5AAF" w:rsidRDefault="0094327D" w:rsidP="0094327D">
      <w:pPr>
        <w:rPr>
          <w:rFonts w:cs="Times New Roman"/>
          <w:b/>
          <w:bCs/>
          <w:szCs w:val="24"/>
        </w:rPr>
      </w:pPr>
      <w:r w:rsidRPr="000A5AAF">
        <w:rPr>
          <w:rFonts w:cs="Times New Roman"/>
          <w:b/>
          <w:bCs/>
          <w:szCs w:val="24"/>
        </w:rPr>
        <w:lastRenderedPageBreak/>
        <w:t>Supplementary Table 2. Additional</w:t>
      </w:r>
      <w:r w:rsidR="005C3617" w:rsidRPr="000A5AAF">
        <w:rPr>
          <w:rFonts w:cs="Times New Roman"/>
          <w:b/>
          <w:bCs/>
          <w:szCs w:val="24"/>
        </w:rPr>
        <w:t xml:space="preserve"> antibod</w:t>
      </w:r>
      <w:r w:rsidR="000A5AAF">
        <w:rPr>
          <w:rFonts w:cs="Times New Roman"/>
          <w:b/>
          <w:bCs/>
          <w:szCs w:val="24"/>
        </w:rPr>
        <w:t>ie</w:t>
      </w:r>
      <w:r w:rsidRPr="000A5AAF">
        <w:rPr>
          <w:rFonts w:cs="Times New Roman"/>
          <w:b/>
          <w:bCs/>
          <w:szCs w:val="24"/>
        </w:rPr>
        <w:t xml:space="preserve">s </w:t>
      </w:r>
      <w:r w:rsidR="005C3617" w:rsidRPr="000A5AAF">
        <w:rPr>
          <w:rFonts w:cs="Times New Roman"/>
          <w:b/>
          <w:bCs/>
          <w:szCs w:val="24"/>
        </w:rPr>
        <w:t>for LSR II and Cell Sorting</w:t>
      </w:r>
      <w:r w:rsidR="005D5B2B" w:rsidRPr="000A5AAF">
        <w:rPr>
          <w:rFonts w:cs="Times New Roman"/>
          <w:b/>
          <w:bCs/>
          <w:szCs w:val="24"/>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135"/>
        <w:gridCol w:w="1558"/>
        <w:gridCol w:w="1136"/>
        <w:gridCol w:w="1558"/>
        <w:gridCol w:w="1277"/>
        <w:gridCol w:w="1699"/>
        <w:gridCol w:w="1414"/>
      </w:tblGrid>
      <w:tr w:rsidR="005C3617" w:rsidRPr="0094327D" w14:paraId="3BADEF0B" w14:textId="77777777" w:rsidTr="0094327D">
        <w:trPr>
          <w:trHeight w:val="525"/>
        </w:trPr>
        <w:tc>
          <w:tcPr>
            <w:tcW w:w="580" w:type="pct"/>
            <w:tcBorders>
              <w:top w:val="single" w:sz="4" w:space="0" w:color="auto"/>
              <w:bottom w:val="single" w:sz="4" w:space="0" w:color="auto"/>
            </w:tcBorders>
            <w:shd w:val="clear" w:color="auto" w:fill="auto"/>
            <w:noWrap/>
            <w:vAlign w:val="center"/>
            <w:hideMark/>
          </w:tcPr>
          <w:p w14:paraId="6F658C2C"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Antigen</w:t>
            </w:r>
          </w:p>
        </w:tc>
        <w:tc>
          <w:tcPr>
            <w:tcW w:w="797" w:type="pct"/>
            <w:tcBorders>
              <w:top w:val="single" w:sz="4" w:space="0" w:color="auto"/>
              <w:bottom w:val="single" w:sz="4" w:space="0" w:color="auto"/>
            </w:tcBorders>
            <w:shd w:val="clear" w:color="auto" w:fill="auto"/>
            <w:noWrap/>
            <w:vAlign w:val="center"/>
            <w:hideMark/>
          </w:tcPr>
          <w:p w14:paraId="25BF5BFD"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Conjugate</w:t>
            </w:r>
          </w:p>
        </w:tc>
        <w:tc>
          <w:tcPr>
            <w:tcW w:w="580" w:type="pct"/>
            <w:tcBorders>
              <w:top w:val="single" w:sz="4" w:space="0" w:color="auto"/>
              <w:bottom w:val="single" w:sz="4" w:space="0" w:color="auto"/>
            </w:tcBorders>
            <w:shd w:val="clear" w:color="auto" w:fill="auto"/>
            <w:noWrap/>
            <w:vAlign w:val="center"/>
            <w:hideMark/>
          </w:tcPr>
          <w:p w14:paraId="3938B0E2"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Clone</w:t>
            </w:r>
          </w:p>
        </w:tc>
        <w:tc>
          <w:tcPr>
            <w:tcW w:w="797" w:type="pct"/>
            <w:tcBorders>
              <w:top w:val="single" w:sz="4" w:space="0" w:color="auto"/>
              <w:bottom w:val="single" w:sz="4" w:space="0" w:color="auto"/>
            </w:tcBorders>
            <w:shd w:val="clear" w:color="auto" w:fill="auto"/>
            <w:noWrap/>
            <w:vAlign w:val="center"/>
            <w:hideMark/>
          </w:tcPr>
          <w:p w14:paraId="4EE69BE0"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Cat#</w:t>
            </w:r>
          </w:p>
        </w:tc>
        <w:tc>
          <w:tcPr>
            <w:tcW w:w="653" w:type="pct"/>
            <w:tcBorders>
              <w:top w:val="single" w:sz="4" w:space="0" w:color="auto"/>
              <w:bottom w:val="single" w:sz="4" w:space="0" w:color="auto"/>
            </w:tcBorders>
            <w:shd w:val="clear" w:color="auto" w:fill="auto"/>
            <w:noWrap/>
            <w:vAlign w:val="center"/>
            <w:hideMark/>
          </w:tcPr>
          <w:p w14:paraId="7FF6CF0A"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Lot#</w:t>
            </w:r>
          </w:p>
        </w:tc>
        <w:tc>
          <w:tcPr>
            <w:tcW w:w="869" w:type="pct"/>
            <w:tcBorders>
              <w:top w:val="single" w:sz="4" w:space="0" w:color="auto"/>
              <w:bottom w:val="single" w:sz="4" w:space="0" w:color="auto"/>
            </w:tcBorders>
            <w:shd w:val="clear" w:color="auto" w:fill="auto"/>
            <w:noWrap/>
            <w:vAlign w:val="center"/>
            <w:hideMark/>
          </w:tcPr>
          <w:p w14:paraId="3A71BDB3"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Manufacturer</w:t>
            </w:r>
          </w:p>
        </w:tc>
        <w:tc>
          <w:tcPr>
            <w:tcW w:w="723" w:type="pct"/>
            <w:tcBorders>
              <w:top w:val="single" w:sz="4" w:space="0" w:color="auto"/>
              <w:bottom w:val="single" w:sz="4" w:space="0" w:color="auto"/>
            </w:tcBorders>
            <w:shd w:val="clear" w:color="auto" w:fill="auto"/>
            <w:vAlign w:val="center"/>
            <w:hideMark/>
          </w:tcPr>
          <w:p w14:paraId="38875AAA"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Dose</w:t>
            </w:r>
            <w:r w:rsidRPr="0094327D">
              <w:rPr>
                <w:rFonts w:eastAsia="Times New Roman" w:cs="Times New Roman"/>
                <w:b/>
                <w:bCs/>
                <w:color w:val="000000"/>
                <w:szCs w:val="24"/>
                <w:lang w:val="en-NZ" w:eastAsia="en-NZ"/>
              </w:rPr>
              <w:br/>
              <w:t>(μL/100µl)</w:t>
            </w:r>
          </w:p>
        </w:tc>
      </w:tr>
      <w:tr w:rsidR="005C3617" w:rsidRPr="0094327D" w14:paraId="1F2C3081" w14:textId="77777777" w:rsidTr="0094327D">
        <w:trPr>
          <w:trHeight w:val="300"/>
        </w:trPr>
        <w:tc>
          <w:tcPr>
            <w:tcW w:w="580" w:type="pct"/>
            <w:tcBorders>
              <w:top w:val="single" w:sz="4" w:space="0" w:color="auto"/>
            </w:tcBorders>
            <w:shd w:val="clear" w:color="auto" w:fill="auto"/>
            <w:noWrap/>
            <w:vAlign w:val="center"/>
            <w:hideMark/>
          </w:tcPr>
          <w:p w14:paraId="1AB8572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CD51</w:t>
            </w:r>
          </w:p>
        </w:tc>
        <w:tc>
          <w:tcPr>
            <w:tcW w:w="797" w:type="pct"/>
            <w:tcBorders>
              <w:top w:val="single" w:sz="4" w:space="0" w:color="auto"/>
            </w:tcBorders>
            <w:shd w:val="clear" w:color="auto" w:fill="auto"/>
            <w:noWrap/>
            <w:vAlign w:val="center"/>
            <w:hideMark/>
          </w:tcPr>
          <w:p w14:paraId="2CF565E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biotin</w:t>
            </w:r>
          </w:p>
        </w:tc>
        <w:tc>
          <w:tcPr>
            <w:tcW w:w="580" w:type="pct"/>
            <w:tcBorders>
              <w:top w:val="single" w:sz="4" w:space="0" w:color="auto"/>
            </w:tcBorders>
            <w:shd w:val="clear" w:color="auto" w:fill="auto"/>
            <w:noWrap/>
            <w:vAlign w:val="center"/>
            <w:hideMark/>
          </w:tcPr>
          <w:p w14:paraId="5D53928E"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RMV-7</w:t>
            </w:r>
          </w:p>
        </w:tc>
        <w:tc>
          <w:tcPr>
            <w:tcW w:w="797" w:type="pct"/>
            <w:tcBorders>
              <w:top w:val="single" w:sz="4" w:space="0" w:color="auto"/>
            </w:tcBorders>
            <w:shd w:val="clear" w:color="auto" w:fill="auto"/>
            <w:noWrap/>
            <w:vAlign w:val="center"/>
            <w:hideMark/>
          </w:tcPr>
          <w:p w14:paraId="6A2A358A" w14:textId="2037086C"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13-0512</w:t>
            </w:r>
          </w:p>
        </w:tc>
        <w:tc>
          <w:tcPr>
            <w:tcW w:w="653" w:type="pct"/>
            <w:tcBorders>
              <w:top w:val="single" w:sz="4" w:space="0" w:color="auto"/>
            </w:tcBorders>
            <w:shd w:val="clear" w:color="auto" w:fill="auto"/>
            <w:noWrap/>
            <w:vAlign w:val="center"/>
            <w:hideMark/>
          </w:tcPr>
          <w:p w14:paraId="7054D4C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2049444</w:t>
            </w:r>
          </w:p>
        </w:tc>
        <w:tc>
          <w:tcPr>
            <w:tcW w:w="869" w:type="pct"/>
            <w:tcBorders>
              <w:top w:val="single" w:sz="4" w:space="0" w:color="auto"/>
            </w:tcBorders>
            <w:shd w:val="clear" w:color="auto" w:fill="auto"/>
            <w:noWrap/>
            <w:vAlign w:val="center"/>
            <w:hideMark/>
          </w:tcPr>
          <w:p w14:paraId="0174F5B3"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single" w:sz="4" w:space="0" w:color="auto"/>
            </w:tcBorders>
            <w:shd w:val="clear" w:color="auto" w:fill="auto"/>
            <w:noWrap/>
            <w:vAlign w:val="center"/>
            <w:hideMark/>
          </w:tcPr>
          <w:p w14:paraId="7F02881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w:t>
            </w:r>
          </w:p>
        </w:tc>
      </w:tr>
      <w:tr w:rsidR="005C3617" w:rsidRPr="0094327D" w14:paraId="36330670" w14:textId="77777777" w:rsidTr="0094327D">
        <w:trPr>
          <w:trHeight w:val="300"/>
        </w:trPr>
        <w:tc>
          <w:tcPr>
            <w:tcW w:w="580" w:type="pct"/>
            <w:shd w:val="clear" w:color="auto" w:fill="auto"/>
            <w:noWrap/>
            <w:vAlign w:val="center"/>
            <w:hideMark/>
          </w:tcPr>
          <w:p w14:paraId="7D4D88D2"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CD34</w:t>
            </w:r>
          </w:p>
        </w:tc>
        <w:tc>
          <w:tcPr>
            <w:tcW w:w="797" w:type="pct"/>
            <w:shd w:val="clear" w:color="auto" w:fill="auto"/>
            <w:noWrap/>
            <w:vAlign w:val="center"/>
            <w:hideMark/>
          </w:tcPr>
          <w:p w14:paraId="2286D6D4" w14:textId="32C6887C"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eFluor660</w:t>
            </w:r>
          </w:p>
        </w:tc>
        <w:tc>
          <w:tcPr>
            <w:tcW w:w="580" w:type="pct"/>
            <w:shd w:val="clear" w:color="auto" w:fill="auto"/>
            <w:noWrap/>
            <w:vAlign w:val="center"/>
            <w:hideMark/>
          </w:tcPr>
          <w:p w14:paraId="29EC4448"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RAM4</w:t>
            </w:r>
          </w:p>
        </w:tc>
        <w:tc>
          <w:tcPr>
            <w:tcW w:w="797" w:type="pct"/>
            <w:shd w:val="clear" w:color="auto" w:fill="auto"/>
            <w:noWrap/>
            <w:vAlign w:val="center"/>
            <w:hideMark/>
          </w:tcPr>
          <w:p w14:paraId="680439A6" w14:textId="5E0013EC"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50-0341</w:t>
            </w:r>
          </w:p>
        </w:tc>
        <w:tc>
          <w:tcPr>
            <w:tcW w:w="653" w:type="pct"/>
            <w:shd w:val="clear" w:color="auto" w:fill="auto"/>
            <w:noWrap/>
            <w:vAlign w:val="center"/>
            <w:hideMark/>
          </w:tcPr>
          <w:p w14:paraId="052477B0"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2305277</w:t>
            </w:r>
          </w:p>
        </w:tc>
        <w:tc>
          <w:tcPr>
            <w:tcW w:w="869" w:type="pct"/>
            <w:shd w:val="clear" w:color="auto" w:fill="auto"/>
            <w:noWrap/>
            <w:vAlign w:val="center"/>
            <w:hideMark/>
          </w:tcPr>
          <w:p w14:paraId="6310615E"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shd w:val="clear" w:color="auto" w:fill="auto"/>
            <w:noWrap/>
            <w:vAlign w:val="center"/>
            <w:hideMark/>
          </w:tcPr>
          <w:p w14:paraId="0674497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w:t>
            </w:r>
          </w:p>
        </w:tc>
      </w:tr>
      <w:tr w:rsidR="005C3617" w:rsidRPr="0094327D" w14:paraId="79B772C1" w14:textId="77777777" w:rsidTr="0094327D">
        <w:trPr>
          <w:trHeight w:val="300"/>
        </w:trPr>
        <w:tc>
          <w:tcPr>
            <w:tcW w:w="580" w:type="pct"/>
            <w:shd w:val="clear" w:color="auto" w:fill="auto"/>
            <w:noWrap/>
            <w:vAlign w:val="bottom"/>
            <w:hideMark/>
          </w:tcPr>
          <w:p w14:paraId="5E8AD6F8"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CD90</w:t>
            </w:r>
          </w:p>
        </w:tc>
        <w:tc>
          <w:tcPr>
            <w:tcW w:w="797" w:type="pct"/>
            <w:shd w:val="clear" w:color="auto" w:fill="auto"/>
            <w:noWrap/>
            <w:vAlign w:val="bottom"/>
            <w:hideMark/>
          </w:tcPr>
          <w:p w14:paraId="0F65D199" w14:textId="056EC2A9"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BV605</w:t>
            </w:r>
          </w:p>
        </w:tc>
        <w:tc>
          <w:tcPr>
            <w:tcW w:w="580" w:type="pct"/>
            <w:shd w:val="clear" w:color="auto" w:fill="auto"/>
            <w:noWrap/>
            <w:vAlign w:val="bottom"/>
            <w:hideMark/>
          </w:tcPr>
          <w:p w14:paraId="50268477" w14:textId="4FFA3852"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53</w:t>
            </w:r>
            <w:r w:rsidR="00550FA3">
              <w:rPr>
                <w:rFonts w:eastAsia="Times New Roman" w:cs="Times New Roman"/>
                <w:szCs w:val="24"/>
                <w:lang w:val="en-NZ" w:eastAsia="en-NZ"/>
              </w:rPr>
              <w:t>-2.</w:t>
            </w:r>
            <w:r w:rsidRPr="0094327D">
              <w:rPr>
                <w:rFonts w:eastAsia="Times New Roman" w:cs="Times New Roman"/>
                <w:szCs w:val="24"/>
                <w:lang w:val="en-NZ" w:eastAsia="en-NZ"/>
              </w:rPr>
              <w:t>1</w:t>
            </w:r>
          </w:p>
        </w:tc>
        <w:tc>
          <w:tcPr>
            <w:tcW w:w="797" w:type="pct"/>
            <w:shd w:val="clear" w:color="auto" w:fill="auto"/>
            <w:noWrap/>
            <w:vAlign w:val="bottom"/>
            <w:hideMark/>
          </w:tcPr>
          <w:p w14:paraId="70B4B7A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563008</w:t>
            </w:r>
          </w:p>
        </w:tc>
        <w:tc>
          <w:tcPr>
            <w:tcW w:w="653" w:type="pct"/>
            <w:shd w:val="clear" w:color="auto" w:fill="auto"/>
            <w:noWrap/>
            <w:vAlign w:val="bottom"/>
            <w:hideMark/>
          </w:tcPr>
          <w:p w14:paraId="5FF737A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1005942</w:t>
            </w:r>
          </w:p>
        </w:tc>
        <w:tc>
          <w:tcPr>
            <w:tcW w:w="869" w:type="pct"/>
            <w:shd w:val="clear" w:color="auto" w:fill="auto"/>
            <w:noWrap/>
            <w:vAlign w:val="bottom"/>
            <w:hideMark/>
          </w:tcPr>
          <w:p w14:paraId="2A1EA004" w14:textId="1A4E0CC0"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 xml:space="preserve">BD </w:t>
            </w:r>
          </w:p>
        </w:tc>
        <w:tc>
          <w:tcPr>
            <w:tcW w:w="723" w:type="pct"/>
            <w:shd w:val="clear" w:color="auto" w:fill="auto"/>
            <w:noWrap/>
            <w:vAlign w:val="bottom"/>
            <w:hideMark/>
          </w:tcPr>
          <w:p w14:paraId="73ED8295" w14:textId="77777777" w:rsidR="005C3617" w:rsidRPr="0094327D" w:rsidRDefault="005C3617" w:rsidP="0094327D">
            <w:pPr>
              <w:spacing w:before="0" w:after="0"/>
              <w:jc w:val="center"/>
              <w:rPr>
                <w:rFonts w:eastAsia="Times New Roman" w:cs="Times New Roman"/>
                <w:szCs w:val="24"/>
                <w:lang w:val="en-NZ" w:eastAsia="en-NZ"/>
              </w:rPr>
            </w:pPr>
            <w:r w:rsidRPr="0094327D">
              <w:rPr>
                <w:rFonts w:eastAsia="Times New Roman" w:cs="Times New Roman"/>
                <w:szCs w:val="24"/>
                <w:lang w:val="en-NZ" w:eastAsia="en-NZ"/>
              </w:rPr>
              <w:t>1</w:t>
            </w:r>
          </w:p>
        </w:tc>
      </w:tr>
      <w:tr w:rsidR="005C3617" w:rsidRPr="0094327D" w14:paraId="61BA175B" w14:textId="77777777" w:rsidTr="0094327D">
        <w:trPr>
          <w:trHeight w:val="300"/>
        </w:trPr>
        <w:tc>
          <w:tcPr>
            <w:tcW w:w="580" w:type="pct"/>
            <w:shd w:val="clear" w:color="auto" w:fill="auto"/>
            <w:noWrap/>
            <w:vAlign w:val="center"/>
            <w:hideMark/>
          </w:tcPr>
          <w:p w14:paraId="0DBA543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CD45</w:t>
            </w:r>
          </w:p>
        </w:tc>
        <w:tc>
          <w:tcPr>
            <w:tcW w:w="797" w:type="pct"/>
            <w:shd w:val="clear" w:color="auto" w:fill="auto"/>
            <w:noWrap/>
            <w:vAlign w:val="center"/>
            <w:hideMark/>
          </w:tcPr>
          <w:p w14:paraId="403DB6C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FITC</w:t>
            </w:r>
          </w:p>
        </w:tc>
        <w:tc>
          <w:tcPr>
            <w:tcW w:w="580" w:type="pct"/>
            <w:shd w:val="clear" w:color="auto" w:fill="auto"/>
            <w:noWrap/>
            <w:vAlign w:val="center"/>
            <w:hideMark/>
          </w:tcPr>
          <w:p w14:paraId="1A9A6A68"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30-F11</w:t>
            </w:r>
          </w:p>
        </w:tc>
        <w:tc>
          <w:tcPr>
            <w:tcW w:w="797" w:type="pct"/>
            <w:shd w:val="clear" w:color="auto" w:fill="auto"/>
            <w:noWrap/>
            <w:vAlign w:val="center"/>
            <w:hideMark/>
          </w:tcPr>
          <w:p w14:paraId="30F0D766" w14:textId="086D7E2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35-0451</w:t>
            </w:r>
          </w:p>
        </w:tc>
        <w:tc>
          <w:tcPr>
            <w:tcW w:w="653" w:type="pct"/>
            <w:shd w:val="clear" w:color="auto" w:fill="auto"/>
            <w:noWrap/>
            <w:vAlign w:val="center"/>
            <w:hideMark/>
          </w:tcPr>
          <w:p w14:paraId="22841FB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C0451031517353</w:t>
            </w:r>
          </w:p>
        </w:tc>
        <w:tc>
          <w:tcPr>
            <w:tcW w:w="869" w:type="pct"/>
            <w:shd w:val="clear" w:color="auto" w:fill="auto"/>
            <w:noWrap/>
            <w:vAlign w:val="center"/>
            <w:hideMark/>
          </w:tcPr>
          <w:p w14:paraId="41C0DFFB"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Tonbo</w:t>
            </w:r>
            <w:proofErr w:type="spellEnd"/>
          </w:p>
        </w:tc>
        <w:tc>
          <w:tcPr>
            <w:tcW w:w="723" w:type="pct"/>
            <w:shd w:val="clear" w:color="auto" w:fill="auto"/>
            <w:noWrap/>
            <w:vAlign w:val="center"/>
            <w:hideMark/>
          </w:tcPr>
          <w:p w14:paraId="1F5D84B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1FBFB197" w14:textId="77777777" w:rsidTr="0094327D">
        <w:trPr>
          <w:trHeight w:val="300"/>
        </w:trPr>
        <w:tc>
          <w:tcPr>
            <w:tcW w:w="580" w:type="pct"/>
            <w:shd w:val="clear" w:color="auto" w:fill="auto"/>
            <w:noWrap/>
            <w:vAlign w:val="center"/>
            <w:hideMark/>
          </w:tcPr>
          <w:p w14:paraId="3B1EEFF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CD45</w:t>
            </w:r>
          </w:p>
        </w:tc>
        <w:tc>
          <w:tcPr>
            <w:tcW w:w="797" w:type="pct"/>
            <w:shd w:val="clear" w:color="auto" w:fill="auto"/>
            <w:noWrap/>
            <w:vAlign w:val="center"/>
            <w:hideMark/>
          </w:tcPr>
          <w:p w14:paraId="2CE81AB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FITC</w:t>
            </w:r>
          </w:p>
        </w:tc>
        <w:tc>
          <w:tcPr>
            <w:tcW w:w="580" w:type="pct"/>
            <w:shd w:val="clear" w:color="auto" w:fill="auto"/>
            <w:noWrap/>
            <w:vAlign w:val="center"/>
            <w:hideMark/>
          </w:tcPr>
          <w:p w14:paraId="5F55A55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30-F11</w:t>
            </w:r>
          </w:p>
        </w:tc>
        <w:tc>
          <w:tcPr>
            <w:tcW w:w="797" w:type="pct"/>
            <w:shd w:val="clear" w:color="auto" w:fill="auto"/>
            <w:noWrap/>
            <w:vAlign w:val="center"/>
            <w:hideMark/>
          </w:tcPr>
          <w:p w14:paraId="73B5B42D" w14:textId="45DBBD6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11-0451</w:t>
            </w:r>
          </w:p>
        </w:tc>
        <w:tc>
          <w:tcPr>
            <w:tcW w:w="653" w:type="pct"/>
            <w:shd w:val="clear" w:color="auto" w:fill="auto"/>
            <w:noWrap/>
            <w:vAlign w:val="center"/>
            <w:hideMark/>
          </w:tcPr>
          <w:p w14:paraId="1CCE28E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2306900</w:t>
            </w:r>
          </w:p>
        </w:tc>
        <w:tc>
          <w:tcPr>
            <w:tcW w:w="869" w:type="pct"/>
            <w:shd w:val="clear" w:color="auto" w:fill="auto"/>
            <w:noWrap/>
            <w:vAlign w:val="center"/>
            <w:hideMark/>
          </w:tcPr>
          <w:p w14:paraId="2C04A1E7" w14:textId="75716574" w:rsidR="005C3617" w:rsidRPr="0094327D" w:rsidRDefault="000A5AAF"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shd w:val="clear" w:color="auto" w:fill="auto"/>
            <w:noWrap/>
            <w:vAlign w:val="center"/>
            <w:hideMark/>
          </w:tcPr>
          <w:p w14:paraId="48C3EF4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1D48B8B3" w14:textId="77777777" w:rsidTr="0094327D">
        <w:trPr>
          <w:trHeight w:val="300"/>
        </w:trPr>
        <w:tc>
          <w:tcPr>
            <w:tcW w:w="580" w:type="pct"/>
            <w:shd w:val="clear" w:color="auto" w:fill="auto"/>
            <w:noWrap/>
            <w:vAlign w:val="center"/>
            <w:hideMark/>
          </w:tcPr>
          <w:p w14:paraId="180CC12E"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CD31</w:t>
            </w:r>
          </w:p>
        </w:tc>
        <w:tc>
          <w:tcPr>
            <w:tcW w:w="797" w:type="pct"/>
            <w:shd w:val="clear" w:color="auto" w:fill="auto"/>
            <w:noWrap/>
            <w:vAlign w:val="center"/>
            <w:hideMark/>
          </w:tcPr>
          <w:p w14:paraId="3C5BB49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FITC</w:t>
            </w:r>
          </w:p>
        </w:tc>
        <w:tc>
          <w:tcPr>
            <w:tcW w:w="580" w:type="pct"/>
            <w:shd w:val="clear" w:color="auto" w:fill="auto"/>
            <w:noWrap/>
            <w:vAlign w:val="center"/>
            <w:hideMark/>
          </w:tcPr>
          <w:p w14:paraId="252BC52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390</w:t>
            </w:r>
          </w:p>
        </w:tc>
        <w:tc>
          <w:tcPr>
            <w:tcW w:w="797" w:type="pct"/>
            <w:shd w:val="clear" w:color="auto" w:fill="auto"/>
            <w:noWrap/>
            <w:vAlign w:val="center"/>
            <w:hideMark/>
          </w:tcPr>
          <w:p w14:paraId="1B36F070" w14:textId="234FC8C6"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11-0311</w:t>
            </w:r>
          </w:p>
        </w:tc>
        <w:tc>
          <w:tcPr>
            <w:tcW w:w="653" w:type="pct"/>
            <w:shd w:val="clear" w:color="auto" w:fill="auto"/>
            <w:noWrap/>
            <w:vAlign w:val="center"/>
            <w:hideMark/>
          </w:tcPr>
          <w:p w14:paraId="25B2C3E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2086274</w:t>
            </w:r>
          </w:p>
        </w:tc>
        <w:tc>
          <w:tcPr>
            <w:tcW w:w="869" w:type="pct"/>
            <w:shd w:val="clear" w:color="auto" w:fill="auto"/>
            <w:noWrap/>
            <w:vAlign w:val="center"/>
            <w:hideMark/>
          </w:tcPr>
          <w:p w14:paraId="5612CFEF"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shd w:val="clear" w:color="auto" w:fill="auto"/>
            <w:noWrap/>
            <w:vAlign w:val="center"/>
            <w:hideMark/>
          </w:tcPr>
          <w:p w14:paraId="2ABFDB3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0.25</w:t>
            </w:r>
          </w:p>
        </w:tc>
      </w:tr>
      <w:tr w:rsidR="005C3617" w:rsidRPr="0094327D" w14:paraId="79E33361" w14:textId="77777777" w:rsidTr="0094327D">
        <w:trPr>
          <w:trHeight w:val="300"/>
        </w:trPr>
        <w:tc>
          <w:tcPr>
            <w:tcW w:w="580" w:type="pct"/>
            <w:shd w:val="clear" w:color="auto" w:fill="auto"/>
            <w:noWrap/>
            <w:vAlign w:val="center"/>
            <w:hideMark/>
          </w:tcPr>
          <w:p w14:paraId="09E272F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CD31</w:t>
            </w:r>
          </w:p>
        </w:tc>
        <w:tc>
          <w:tcPr>
            <w:tcW w:w="797" w:type="pct"/>
            <w:shd w:val="clear" w:color="auto" w:fill="auto"/>
            <w:noWrap/>
            <w:vAlign w:val="center"/>
            <w:hideMark/>
          </w:tcPr>
          <w:p w14:paraId="4F61093B" w14:textId="052E770F"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eFluor450</w:t>
            </w:r>
          </w:p>
        </w:tc>
        <w:tc>
          <w:tcPr>
            <w:tcW w:w="580" w:type="pct"/>
            <w:shd w:val="clear" w:color="auto" w:fill="auto"/>
            <w:noWrap/>
            <w:vAlign w:val="center"/>
            <w:hideMark/>
          </w:tcPr>
          <w:p w14:paraId="58ABE94F"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390</w:t>
            </w:r>
          </w:p>
        </w:tc>
        <w:tc>
          <w:tcPr>
            <w:tcW w:w="797" w:type="pct"/>
            <w:shd w:val="clear" w:color="auto" w:fill="auto"/>
            <w:noWrap/>
            <w:vAlign w:val="center"/>
            <w:hideMark/>
          </w:tcPr>
          <w:p w14:paraId="56226379" w14:textId="59E88033"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48-0311</w:t>
            </w:r>
          </w:p>
        </w:tc>
        <w:tc>
          <w:tcPr>
            <w:tcW w:w="653" w:type="pct"/>
            <w:shd w:val="clear" w:color="auto" w:fill="auto"/>
            <w:noWrap/>
            <w:vAlign w:val="center"/>
            <w:hideMark/>
          </w:tcPr>
          <w:p w14:paraId="004F08C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4301770</w:t>
            </w:r>
          </w:p>
        </w:tc>
        <w:tc>
          <w:tcPr>
            <w:tcW w:w="869" w:type="pct"/>
            <w:shd w:val="clear" w:color="auto" w:fill="auto"/>
            <w:noWrap/>
            <w:vAlign w:val="center"/>
            <w:hideMark/>
          </w:tcPr>
          <w:p w14:paraId="730F87E3"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shd w:val="clear" w:color="auto" w:fill="auto"/>
            <w:noWrap/>
            <w:vAlign w:val="center"/>
            <w:hideMark/>
          </w:tcPr>
          <w:p w14:paraId="35DCFD0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20D7F9FB" w14:textId="77777777" w:rsidTr="0094327D">
        <w:trPr>
          <w:trHeight w:val="300"/>
        </w:trPr>
        <w:tc>
          <w:tcPr>
            <w:tcW w:w="580" w:type="pct"/>
            <w:shd w:val="clear" w:color="auto" w:fill="auto"/>
            <w:noWrap/>
            <w:vAlign w:val="center"/>
            <w:hideMark/>
          </w:tcPr>
          <w:p w14:paraId="1C370188"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797" w:type="pct"/>
            <w:shd w:val="clear" w:color="auto" w:fill="auto"/>
            <w:noWrap/>
            <w:vAlign w:val="center"/>
            <w:hideMark/>
          </w:tcPr>
          <w:p w14:paraId="05428A7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FITC</w:t>
            </w:r>
          </w:p>
        </w:tc>
        <w:tc>
          <w:tcPr>
            <w:tcW w:w="580" w:type="pct"/>
            <w:shd w:val="clear" w:color="auto" w:fill="auto"/>
            <w:noWrap/>
            <w:vAlign w:val="center"/>
            <w:hideMark/>
          </w:tcPr>
          <w:p w14:paraId="64C6925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797" w:type="pct"/>
            <w:shd w:val="clear" w:color="auto" w:fill="auto"/>
            <w:noWrap/>
            <w:vAlign w:val="center"/>
            <w:hideMark/>
          </w:tcPr>
          <w:p w14:paraId="30E97D75" w14:textId="21E84D31"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35-5921</w:t>
            </w:r>
          </w:p>
        </w:tc>
        <w:tc>
          <w:tcPr>
            <w:tcW w:w="653" w:type="pct"/>
            <w:shd w:val="clear" w:color="auto" w:fill="auto"/>
            <w:noWrap/>
            <w:vAlign w:val="center"/>
            <w:hideMark/>
          </w:tcPr>
          <w:p w14:paraId="087EC78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C5921080316353</w:t>
            </w:r>
          </w:p>
        </w:tc>
        <w:tc>
          <w:tcPr>
            <w:tcW w:w="869" w:type="pct"/>
            <w:shd w:val="clear" w:color="auto" w:fill="auto"/>
            <w:noWrap/>
            <w:vAlign w:val="center"/>
            <w:hideMark/>
          </w:tcPr>
          <w:p w14:paraId="02B9273E"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Tonbo</w:t>
            </w:r>
            <w:proofErr w:type="spellEnd"/>
          </w:p>
        </w:tc>
        <w:tc>
          <w:tcPr>
            <w:tcW w:w="723" w:type="pct"/>
            <w:shd w:val="clear" w:color="auto" w:fill="auto"/>
            <w:noWrap/>
            <w:vAlign w:val="center"/>
            <w:hideMark/>
          </w:tcPr>
          <w:p w14:paraId="1423148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33A982A7" w14:textId="77777777" w:rsidTr="0094327D">
        <w:trPr>
          <w:trHeight w:val="300"/>
        </w:trPr>
        <w:tc>
          <w:tcPr>
            <w:tcW w:w="580" w:type="pct"/>
            <w:shd w:val="clear" w:color="auto" w:fill="auto"/>
            <w:noWrap/>
            <w:vAlign w:val="center"/>
            <w:hideMark/>
          </w:tcPr>
          <w:p w14:paraId="189DE8B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797" w:type="pct"/>
            <w:shd w:val="clear" w:color="auto" w:fill="auto"/>
            <w:noWrap/>
            <w:vAlign w:val="center"/>
            <w:hideMark/>
          </w:tcPr>
          <w:p w14:paraId="7CF5F98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FITC</w:t>
            </w:r>
          </w:p>
        </w:tc>
        <w:tc>
          <w:tcPr>
            <w:tcW w:w="580" w:type="pct"/>
            <w:shd w:val="clear" w:color="auto" w:fill="auto"/>
            <w:noWrap/>
            <w:vAlign w:val="center"/>
            <w:hideMark/>
          </w:tcPr>
          <w:p w14:paraId="03731866"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797" w:type="pct"/>
            <w:shd w:val="clear" w:color="auto" w:fill="auto"/>
            <w:noWrap/>
            <w:vAlign w:val="center"/>
            <w:hideMark/>
          </w:tcPr>
          <w:p w14:paraId="717BBEDE" w14:textId="769FFAEB"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11-5921</w:t>
            </w:r>
          </w:p>
        </w:tc>
        <w:tc>
          <w:tcPr>
            <w:tcW w:w="653" w:type="pct"/>
            <w:shd w:val="clear" w:color="auto" w:fill="auto"/>
            <w:noWrap/>
            <w:vAlign w:val="center"/>
            <w:hideMark/>
          </w:tcPr>
          <w:p w14:paraId="3356453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2197090</w:t>
            </w:r>
          </w:p>
        </w:tc>
        <w:tc>
          <w:tcPr>
            <w:tcW w:w="869" w:type="pct"/>
            <w:shd w:val="clear" w:color="auto" w:fill="auto"/>
            <w:noWrap/>
            <w:vAlign w:val="center"/>
            <w:hideMark/>
          </w:tcPr>
          <w:p w14:paraId="0FAAC892"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shd w:val="clear" w:color="auto" w:fill="auto"/>
            <w:noWrap/>
            <w:vAlign w:val="center"/>
            <w:hideMark/>
          </w:tcPr>
          <w:p w14:paraId="25DD3E3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0.5</w:t>
            </w:r>
          </w:p>
        </w:tc>
      </w:tr>
      <w:tr w:rsidR="005C3617" w:rsidRPr="0094327D" w14:paraId="207EA011" w14:textId="77777777" w:rsidTr="0094327D">
        <w:trPr>
          <w:trHeight w:val="300"/>
        </w:trPr>
        <w:tc>
          <w:tcPr>
            <w:tcW w:w="580" w:type="pct"/>
            <w:tcBorders>
              <w:bottom w:val="single" w:sz="4" w:space="0" w:color="auto"/>
            </w:tcBorders>
            <w:shd w:val="clear" w:color="auto" w:fill="auto"/>
            <w:noWrap/>
            <w:vAlign w:val="center"/>
            <w:hideMark/>
          </w:tcPr>
          <w:p w14:paraId="09060801"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797" w:type="pct"/>
            <w:tcBorders>
              <w:bottom w:val="single" w:sz="4" w:space="0" w:color="auto"/>
            </w:tcBorders>
            <w:shd w:val="clear" w:color="auto" w:fill="auto"/>
            <w:noWrap/>
            <w:vAlign w:val="center"/>
            <w:hideMark/>
          </w:tcPr>
          <w:p w14:paraId="476DBED7" w14:textId="629A2DA0"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eFluor450</w:t>
            </w:r>
          </w:p>
        </w:tc>
        <w:tc>
          <w:tcPr>
            <w:tcW w:w="580" w:type="pct"/>
            <w:tcBorders>
              <w:bottom w:val="single" w:sz="4" w:space="0" w:color="auto"/>
            </w:tcBorders>
            <w:shd w:val="clear" w:color="auto" w:fill="auto"/>
            <w:noWrap/>
            <w:vAlign w:val="center"/>
            <w:hideMark/>
          </w:tcPr>
          <w:p w14:paraId="583F2BF3"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TER-119</w:t>
            </w:r>
          </w:p>
        </w:tc>
        <w:tc>
          <w:tcPr>
            <w:tcW w:w="797" w:type="pct"/>
            <w:tcBorders>
              <w:bottom w:val="single" w:sz="4" w:space="0" w:color="auto"/>
            </w:tcBorders>
            <w:shd w:val="clear" w:color="auto" w:fill="auto"/>
            <w:noWrap/>
            <w:vAlign w:val="center"/>
            <w:hideMark/>
          </w:tcPr>
          <w:p w14:paraId="0A85EE0F" w14:textId="353B5C5B"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48-5921</w:t>
            </w:r>
          </w:p>
        </w:tc>
        <w:tc>
          <w:tcPr>
            <w:tcW w:w="653" w:type="pct"/>
            <w:tcBorders>
              <w:bottom w:val="single" w:sz="4" w:space="0" w:color="auto"/>
            </w:tcBorders>
            <w:shd w:val="clear" w:color="auto" w:fill="auto"/>
            <w:noWrap/>
            <w:vAlign w:val="center"/>
            <w:hideMark/>
          </w:tcPr>
          <w:p w14:paraId="4F0A74B0"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1974934</w:t>
            </w:r>
          </w:p>
        </w:tc>
        <w:tc>
          <w:tcPr>
            <w:tcW w:w="869" w:type="pct"/>
            <w:tcBorders>
              <w:bottom w:val="single" w:sz="4" w:space="0" w:color="auto"/>
            </w:tcBorders>
            <w:shd w:val="clear" w:color="auto" w:fill="auto"/>
            <w:noWrap/>
            <w:vAlign w:val="center"/>
            <w:hideMark/>
          </w:tcPr>
          <w:p w14:paraId="5F2B6977"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bottom w:val="single" w:sz="4" w:space="0" w:color="auto"/>
            </w:tcBorders>
            <w:shd w:val="clear" w:color="auto" w:fill="auto"/>
            <w:noWrap/>
            <w:vAlign w:val="center"/>
            <w:hideMark/>
          </w:tcPr>
          <w:p w14:paraId="1F79D8CB"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0.25</w:t>
            </w:r>
          </w:p>
        </w:tc>
      </w:tr>
      <w:tr w:rsidR="0094327D" w:rsidRPr="0094327D" w14:paraId="307FFA7B" w14:textId="77777777" w:rsidTr="0094327D">
        <w:trPr>
          <w:trHeight w:val="300"/>
        </w:trPr>
        <w:tc>
          <w:tcPr>
            <w:tcW w:w="1958" w:type="pct"/>
            <w:gridSpan w:val="3"/>
            <w:tcBorders>
              <w:top w:val="single" w:sz="4" w:space="0" w:color="auto"/>
              <w:bottom w:val="single" w:sz="4" w:space="0" w:color="auto"/>
            </w:tcBorders>
            <w:shd w:val="clear" w:color="auto" w:fill="auto"/>
            <w:noWrap/>
            <w:vAlign w:val="center"/>
          </w:tcPr>
          <w:p w14:paraId="2A03B89C" w14:textId="2DE9003E" w:rsidR="0094327D" w:rsidRPr="0094327D" w:rsidRDefault="0094327D" w:rsidP="0094327D">
            <w:pPr>
              <w:spacing w:before="0" w:after="0"/>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Secondary antibody</w:t>
            </w:r>
          </w:p>
        </w:tc>
        <w:tc>
          <w:tcPr>
            <w:tcW w:w="797" w:type="pct"/>
            <w:tcBorders>
              <w:top w:val="single" w:sz="4" w:space="0" w:color="auto"/>
              <w:bottom w:val="single" w:sz="4" w:space="0" w:color="auto"/>
            </w:tcBorders>
            <w:shd w:val="clear" w:color="auto" w:fill="auto"/>
            <w:noWrap/>
            <w:vAlign w:val="center"/>
          </w:tcPr>
          <w:p w14:paraId="6BCDEF5E" w14:textId="77777777" w:rsidR="0094327D" w:rsidRPr="0094327D" w:rsidRDefault="0094327D" w:rsidP="0094327D">
            <w:pPr>
              <w:spacing w:before="0" w:after="0"/>
              <w:rPr>
                <w:rFonts w:eastAsia="Times New Roman" w:cs="Times New Roman"/>
                <w:b/>
                <w:bCs/>
                <w:color w:val="000000"/>
                <w:szCs w:val="24"/>
                <w:lang w:val="en-NZ" w:eastAsia="en-NZ"/>
              </w:rPr>
            </w:pPr>
          </w:p>
        </w:tc>
        <w:tc>
          <w:tcPr>
            <w:tcW w:w="653" w:type="pct"/>
            <w:tcBorders>
              <w:top w:val="single" w:sz="4" w:space="0" w:color="auto"/>
              <w:bottom w:val="single" w:sz="4" w:space="0" w:color="auto"/>
            </w:tcBorders>
            <w:shd w:val="clear" w:color="auto" w:fill="auto"/>
            <w:noWrap/>
            <w:vAlign w:val="center"/>
          </w:tcPr>
          <w:p w14:paraId="5664D9EA" w14:textId="77777777" w:rsidR="0094327D" w:rsidRPr="0094327D" w:rsidRDefault="0094327D" w:rsidP="0094327D">
            <w:pPr>
              <w:spacing w:before="0" w:after="0"/>
              <w:rPr>
                <w:rFonts w:eastAsia="Times New Roman" w:cs="Times New Roman"/>
                <w:b/>
                <w:bCs/>
                <w:color w:val="000000"/>
                <w:szCs w:val="24"/>
                <w:lang w:val="en-NZ" w:eastAsia="en-NZ"/>
              </w:rPr>
            </w:pPr>
          </w:p>
        </w:tc>
        <w:tc>
          <w:tcPr>
            <w:tcW w:w="869" w:type="pct"/>
            <w:tcBorders>
              <w:top w:val="single" w:sz="4" w:space="0" w:color="auto"/>
              <w:bottom w:val="single" w:sz="4" w:space="0" w:color="auto"/>
            </w:tcBorders>
            <w:shd w:val="clear" w:color="auto" w:fill="auto"/>
            <w:noWrap/>
            <w:vAlign w:val="center"/>
          </w:tcPr>
          <w:p w14:paraId="7608CE15" w14:textId="77777777" w:rsidR="0094327D" w:rsidRPr="0094327D" w:rsidRDefault="0094327D" w:rsidP="0094327D">
            <w:pPr>
              <w:spacing w:before="0" w:after="0"/>
              <w:rPr>
                <w:rFonts w:eastAsia="Times New Roman" w:cs="Times New Roman"/>
                <w:b/>
                <w:bCs/>
                <w:color w:val="000000"/>
                <w:szCs w:val="24"/>
                <w:lang w:val="en-NZ" w:eastAsia="en-NZ"/>
              </w:rPr>
            </w:pPr>
          </w:p>
        </w:tc>
        <w:tc>
          <w:tcPr>
            <w:tcW w:w="723" w:type="pct"/>
            <w:tcBorders>
              <w:top w:val="single" w:sz="4" w:space="0" w:color="auto"/>
              <w:bottom w:val="single" w:sz="4" w:space="0" w:color="auto"/>
            </w:tcBorders>
            <w:shd w:val="clear" w:color="auto" w:fill="auto"/>
            <w:noWrap/>
            <w:vAlign w:val="center"/>
          </w:tcPr>
          <w:p w14:paraId="4AD6E0EE" w14:textId="77777777" w:rsidR="0094327D" w:rsidRPr="0094327D" w:rsidRDefault="0094327D" w:rsidP="0094327D">
            <w:pPr>
              <w:spacing w:before="0" w:after="0"/>
              <w:rPr>
                <w:rFonts w:eastAsia="Times New Roman" w:cs="Times New Roman"/>
                <w:b/>
                <w:bCs/>
                <w:color w:val="000000"/>
                <w:szCs w:val="24"/>
                <w:lang w:val="en-NZ" w:eastAsia="en-NZ"/>
              </w:rPr>
            </w:pPr>
          </w:p>
        </w:tc>
      </w:tr>
      <w:tr w:rsidR="0094327D" w:rsidRPr="0094327D" w14:paraId="3B771BAF" w14:textId="77777777" w:rsidTr="0094327D">
        <w:trPr>
          <w:trHeight w:val="300"/>
        </w:trPr>
        <w:tc>
          <w:tcPr>
            <w:tcW w:w="1958" w:type="pct"/>
            <w:gridSpan w:val="3"/>
            <w:tcBorders>
              <w:top w:val="single" w:sz="4" w:space="0" w:color="auto"/>
              <w:bottom w:val="single" w:sz="4" w:space="0" w:color="auto"/>
            </w:tcBorders>
            <w:shd w:val="clear" w:color="auto" w:fill="auto"/>
            <w:noWrap/>
            <w:vAlign w:val="center"/>
          </w:tcPr>
          <w:p w14:paraId="4982AD7C" w14:textId="0D95FDAF" w:rsidR="0094327D" w:rsidRPr="0094327D" w:rsidRDefault="0094327D"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 xml:space="preserve">Streptavidin APC </w:t>
            </w:r>
            <w:proofErr w:type="spellStart"/>
            <w:r w:rsidRPr="0094327D">
              <w:rPr>
                <w:rFonts w:eastAsia="Times New Roman" w:cs="Times New Roman"/>
                <w:color w:val="000000"/>
                <w:szCs w:val="24"/>
                <w:lang w:val="en-NZ" w:eastAsia="en-NZ"/>
              </w:rPr>
              <w:t>eFluor</w:t>
            </w:r>
            <w:proofErr w:type="spellEnd"/>
            <w:r w:rsidRPr="0094327D">
              <w:rPr>
                <w:rFonts w:eastAsia="Times New Roman" w:cs="Times New Roman"/>
                <w:color w:val="000000"/>
                <w:szCs w:val="24"/>
                <w:lang w:val="en-NZ" w:eastAsia="en-NZ"/>
              </w:rPr>
              <w:t xml:space="preserve"> 780</w:t>
            </w:r>
          </w:p>
        </w:tc>
        <w:tc>
          <w:tcPr>
            <w:tcW w:w="797" w:type="pct"/>
            <w:tcBorders>
              <w:top w:val="single" w:sz="4" w:space="0" w:color="auto"/>
              <w:bottom w:val="single" w:sz="4" w:space="0" w:color="auto"/>
            </w:tcBorders>
            <w:shd w:val="clear" w:color="auto" w:fill="auto"/>
            <w:noWrap/>
            <w:vAlign w:val="center"/>
          </w:tcPr>
          <w:p w14:paraId="35465260" w14:textId="0A682DCF" w:rsidR="0094327D" w:rsidRPr="0094327D" w:rsidRDefault="0094327D"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47-4317</w:t>
            </w:r>
          </w:p>
        </w:tc>
        <w:tc>
          <w:tcPr>
            <w:tcW w:w="653" w:type="pct"/>
            <w:tcBorders>
              <w:top w:val="single" w:sz="4" w:space="0" w:color="auto"/>
              <w:bottom w:val="single" w:sz="4" w:space="0" w:color="auto"/>
            </w:tcBorders>
            <w:shd w:val="clear" w:color="auto" w:fill="auto"/>
            <w:noWrap/>
            <w:vAlign w:val="center"/>
          </w:tcPr>
          <w:p w14:paraId="65D30F07" w14:textId="77777777" w:rsidR="0094327D" w:rsidRPr="0094327D" w:rsidRDefault="0094327D" w:rsidP="0094327D">
            <w:pPr>
              <w:spacing w:before="0" w:after="0"/>
              <w:jc w:val="center"/>
              <w:rPr>
                <w:rFonts w:eastAsia="Times New Roman" w:cs="Times New Roman"/>
                <w:color w:val="000000"/>
                <w:szCs w:val="24"/>
                <w:lang w:val="en-NZ" w:eastAsia="en-NZ"/>
              </w:rPr>
            </w:pPr>
          </w:p>
        </w:tc>
        <w:tc>
          <w:tcPr>
            <w:tcW w:w="869" w:type="pct"/>
            <w:tcBorders>
              <w:top w:val="single" w:sz="4" w:space="0" w:color="auto"/>
              <w:bottom w:val="single" w:sz="4" w:space="0" w:color="auto"/>
            </w:tcBorders>
            <w:shd w:val="clear" w:color="auto" w:fill="auto"/>
            <w:noWrap/>
            <w:vAlign w:val="center"/>
          </w:tcPr>
          <w:p w14:paraId="6CF47DCB" w14:textId="69C3CBE6" w:rsidR="0094327D" w:rsidRPr="0094327D" w:rsidRDefault="0094327D"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eBioscience</w:t>
            </w:r>
            <w:proofErr w:type="spellEnd"/>
          </w:p>
        </w:tc>
        <w:tc>
          <w:tcPr>
            <w:tcW w:w="723" w:type="pct"/>
            <w:tcBorders>
              <w:top w:val="single" w:sz="4" w:space="0" w:color="auto"/>
              <w:bottom w:val="single" w:sz="4" w:space="0" w:color="auto"/>
            </w:tcBorders>
            <w:shd w:val="clear" w:color="auto" w:fill="auto"/>
            <w:noWrap/>
            <w:vAlign w:val="center"/>
          </w:tcPr>
          <w:p w14:paraId="7A8AD76B" w14:textId="76E1AFF3" w:rsidR="0094327D" w:rsidRPr="0094327D" w:rsidRDefault="0094327D"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0.25</w:t>
            </w:r>
          </w:p>
        </w:tc>
      </w:tr>
    </w:tbl>
    <w:p w14:paraId="0A862CE3" w14:textId="68EE12B6" w:rsidR="005C3617" w:rsidRPr="0094327D" w:rsidRDefault="005C3617" w:rsidP="0094327D">
      <w:pPr>
        <w:rPr>
          <w:rFonts w:cs="Times New Roman"/>
          <w:szCs w:val="24"/>
        </w:rPr>
      </w:pPr>
    </w:p>
    <w:p w14:paraId="1050B473" w14:textId="2932908D" w:rsidR="005C3617" w:rsidRPr="000A5AAF" w:rsidRDefault="0094327D" w:rsidP="0094327D">
      <w:pPr>
        <w:rPr>
          <w:rFonts w:cs="Times New Roman"/>
          <w:b/>
          <w:bCs/>
          <w:szCs w:val="24"/>
        </w:rPr>
      </w:pPr>
      <w:r w:rsidRPr="000A5AAF">
        <w:rPr>
          <w:rFonts w:cs="Times New Roman"/>
          <w:b/>
          <w:bCs/>
          <w:szCs w:val="24"/>
        </w:rPr>
        <w:t xml:space="preserve">Supplementary Table 3. </w:t>
      </w:r>
      <w:r w:rsidR="005C3617" w:rsidRPr="000A5AAF">
        <w:rPr>
          <w:rFonts w:cs="Times New Roman"/>
          <w:b/>
          <w:bCs/>
          <w:szCs w:val="24"/>
        </w:rPr>
        <w:t>Other reagent</w:t>
      </w:r>
      <w:r w:rsidRPr="000A5AAF">
        <w:rPr>
          <w:rFonts w:cs="Times New Roman"/>
          <w:b/>
          <w:bCs/>
          <w:szCs w:val="24"/>
        </w:rPr>
        <w:t xml:space="preserve">s used in </w:t>
      </w:r>
      <w:r w:rsidR="000A5AAF" w:rsidRPr="000A5AAF">
        <w:rPr>
          <w:rFonts w:cs="Times New Roman"/>
          <w:b/>
          <w:bCs/>
          <w:szCs w:val="24"/>
        </w:rPr>
        <w:t>multicolor</w:t>
      </w:r>
      <w:r w:rsidRPr="000A5AAF">
        <w:rPr>
          <w:rFonts w:cs="Times New Roman"/>
          <w:b/>
          <w:bCs/>
          <w:szCs w:val="24"/>
        </w:rPr>
        <w:t xml:space="preserve"> spectral analysis</w:t>
      </w:r>
      <w:r w:rsidR="005D5B2B" w:rsidRPr="000A5AAF">
        <w:rPr>
          <w:rFonts w:cs="Times New Roman"/>
          <w:b/>
          <w:bCs/>
          <w:szCs w:val="24"/>
        </w:rPr>
        <w:t>.</w:t>
      </w:r>
      <w:r w:rsidRPr="000A5AAF">
        <w:rPr>
          <w:rFonts w:cs="Times New Roman"/>
          <w:b/>
          <w:bCs/>
          <w:szCs w:val="24"/>
        </w:rPr>
        <w:t xml:space="preserve"> </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4820"/>
        <w:gridCol w:w="1275"/>
        <w:gridCol w:w="1238"/>
        <w:gridCol w:w="2444"/>
      </w:tblGrid>
      <w:tr w:rsidR="005C3617" w:rsidRPr="0094327D" w14:paraId="755E2944" w14:textId="77777777" w:rsidTr="0094327D">
        <w:trPr>
          <w:trHeight w:val="300"/>
        </w:trPr>
        <w:tc>
          <w:tcPr>
            <w:tcW w:w="2465" w:type="pct"/>
            <w:tcBorders>
              <w:top w:val="single" w:sz="4" w:space="0" w:color="auto"/>
              <w:bottom w:val="single" w:sz="4" w:space="0" w:color="auto"/>
            </w:tcBorders>
            <w:shd w:val="clear" w:color="auto" w:fill="auto"/>
            <w:noWrap/>
            <w:vAlign w:val="center"/>
            <w:hideMark/>
          </w:tcPr>
          <w:p w14:paraId="15B503C3"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Antigen</w:t>
            </w:r>
          </w:p>
        </w:tc>
        <w:tc>
          <w:tcPr>
            <w:tcW w:w="652" w:type="pct"/>
            <w:tcBorders>
              <w:top w:val="single" w:sz="4" w:space="0" w:color="auto"/>
              <w:bottom w:val="single" w:sz="4" w:space="0" w:color="auto"/>
            </w:tcBorders>
            <w:shd w:val="clear" w:color="auto" w:fill="auto"/>
            <w:noWrap/>
            <w:vAlign w:val="center"/>
            <w:hideMark/>
          </w:tcPr>
          <w:p w14:paraId="5C5E0B1B"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Cat#</w:t>
            </w:r>
          </w:p>
        </w:tc>
        <w:tc>
          <w:tcPr>
            <w:tcW w:w="633" w:type="pct"/>
            <w:tcBorders>
              <w:top w:val="single" w:sz="4" w:space="0" w:color="auto"/>
              <w:bottom w:val="single" w:sz="4" w:space="0" w:color="auto"/>
            </w:tcBorders>
            <w:shd w:val="clear" w:color="auto" w:fill="auto"/>
            <w:noWrap/>
            <w:vAlign w:val="center"/>
            <w:hideMark/>
          </w:tcPr>
          <w:p w14:paraId="1EDCFEA6"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Lot#</w:t>
            </w:r>
          </w:p>
        </w:tc>
        <w:tc>
          <w:tcPr>
            <w:tcW w:w="1250" w:type="pct"/>
            <w:tcBorders>
              <w:top w:val="single" w:sz="4" w:space="0" w:color="auto"/>
              <w:bottom w:val="single" w:sz="4" w:space="0" w:color="auto"/>
            </w:tcBorders>
            <w:shd w:val="clear" w:color="auto" w:fill="auto"/>
            <w:noWrap/>
            <w:vAlign w:val="center"/>
            <w:hideMark/>
          </w:tcPr>
          <w:p w14:paraId="1F21F91A" w14:textId="77777777" w:rsidR="005C3617" w:rsidRPr="0094327D" w:rsidRDefault="005C3617" w:rsidP="0094327D">
            <w:pPr>
              <w:spacing w:before="0" w:after="0"/>
              <w:jc w:val="center"/>
              <w:rPr>
                <w:rFonts w:eastAsia="Times New Roman" w:cs="Times New Roman"/>
                <w:b/>
                <w:bCs/>
                <w:color w:val="000000"/>
                <w:szCs w:val="24"/>
                <w:lang w:val="en-NZ" w:eastAsia="en-NZ"/>
              </w:rPr>
            </w:pPr>
            <w:r w:rsidRPr="0094327D">
              <w:rPr>
                <w:rFonts w:eastAsia="Times New Roman" w:cs="Times New Roman"/>
                <w:b/>
                <w:bCs/>
                <w:color w:val="000000"/>
                <w:szCs w:val="24"/>
                <w:lang w:val="en-NZ" w:eastAsia="en-NZ"/>
              </w:rPr>
              <w:t>Manufacturer</w:t>
            </w:r>
          </w:p>
        </w:tc>
      </w:tr>
      <w:tr w:rsidR="005C3617" w:rsidRPr="0094327D" w14:paraId="3729DD8B" w14:textId="77777777" w:rsidTr="0094327D">
        <w:trPr>
          <w:trHeight w:val="300"/>
        </w:trPr>
        <w:tc>
          <w:tcPr>
            <w:tcW w:w="2465" w:type="pct"/>
            <w:tcBorders>
              <w:top w:val="single" w:sz="4" w:space="0" w:color="auto"/>
            </w:tcBorders>
            <w:shd w:val="clear" w:color="auto" w:fill="auto"/>
            <w:noWrap/>
            <w:vAlign w:val="center"/>
            <w:hideMark/>
          </w:tcPr>
          <w:p w14:paraId="38621934"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TruStain</w:t>
            </w:r>
            <w:proofErr w:type="spellEnd"/>
            <w:r w:rsidRPr="0094327D">
              <w:rPr>
                <w:rFonts w:eastAsia="Times New Roman" w:cs="Times New Roman"/>
                <w:color w:val="000000"/>
                <w:szCs w:val="24"/>
                <w:lang w:val="en-NZ" w:eastAsia="en-NZ"/>
              </w:rPr>
              <w:t xml:space="preserve"> </w:t>
            </w:r>
            <w:proofErr w:type="spellStart"/>
            <w:r w:rsidRPr="0094327D">
              <w:rPr>
                <w:rFonts w:eastAsia="Times New Roman" w:cs="Times New Roman"/>
                <w:color w:val="000000"/>
                <w:szCs w:val="24"/>
                <w:lang w:val="en-NZ" w:eastAsia="en-NZ"/>
              </w:rPr>
              <w:t>FcX</w:t>
            </w:r>
            <w:proofErr w:type="spellEnd"/>
            <w:r w:rsidRPr="0094327D">
              <w:rPr>
                <w:rFonts w:eastAsia="Times New Roman" w:cs="Times New Roman"/>
                <w:color w:val="000000"/>
                <w:szCs w:val="24"/>
                <w:lang w:val="en-NZ" w:eastAsia="en-NZ"/>
              </w:rPr>
              <w:t>™ PLUS (anti-mouse CD16/32) Antibody</w:t>
            </w:r>
          </w:p>
        </w:tc>
        <w:tc>
          <w:tcPr>
            <w:tcW w:w="652" w:type="pct"/>
            <w:tcBorders>
              <w:top w:val="single" w:sz="4" w:space="0" w:color="auto"/>
            </w:tcBorders>
            <w:shd w:val="clear" w:color="auto" w:fill="auto"/>
            <w:noWrap/>
            <w:vAlign w:val="center"/>
            <w:hideMark/>
          </w:tcPr>
          <w:p w14:paraId="266DB15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156603</w:t>
            </w:r>
          </w:p>
        </w:tc>
        <w:tc>
          <w:tcPr>
            <w:tcW w:w="633" w:type="pct"/>
            <w:tcBorders>
              <w:top w:val="single" w:sz="4" w:space="0" w:color="auto"/>
            </w:tcBorders>
            <w:shd w:val="clear" w:color="auto" w:fill="auto"/>
            <w:noWrap/>
            <w:vAlign w:val="center"/>
            <w:hideMark/>
          </w:tcPr>
          <w:p w14:paraId="59391B17"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B324053</w:t>
            </w:r>
          </w:p>
        </w:tc>
        <w:tc>
          <w:tcPr>
            <w:tcW w:w="1250" w:type="pct"/>
            <w:tcBorders>
              <w:top w:val="single" w:sz="4" w:space="0" w:color="auto"/>
            </w:tcBorders>
            <w:shd w:val="clear" w:color="auto" w:fill="auto"/>
            <w:noWrap/>
            <w:vAlign w:val="center"/>
            <w:hideMark/>
          </w:tcPr>
          <w:p w14:paraId="7ED11BF1"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r>
      <w:tr w:rsidR="005C3617" w:rsidRPr="0094327D" w14:paraId="3C20D1AC" w14:textId="77777777" w:rsidTr="0094327D">
        <w:trPr>
          <w:trHeight w:val="300"/>
        </w:trPr>
        <w:tc>
          <w:tcPr>
            <w:tcW w:w="2465" w:type="pct"/>
            <w:shd w:val="clear" w:color="auto" w:fill="auto"/>
            <w:noWrap/>
            <w:vAlign w:val="center"/>
            <w:hideMark/>
          </w:tcPr>
          <w:p w14:paraId="5C24F409"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True-Stain Monocyte Blocker™</w:t>
            </w:r>
          </w:p>
        </w:tc>
        <w:tc>
          <w:tcPr>
            <w:tcW w:w="652" w:type="pct"/>
            <w:shd w:val="clear" w:color="auto" w:fill="auto"/>
            <w:noWrap/>
            <w:vAlign w:val="center"/>
            <w:hideMark/>
          </w:tcPr>
          <w:p w14:paraId="10B2F59C"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426103</w:t>
            </w:r>
          </w:p>
        </w:tc>
        <w:tc>
          <w:tcPr>
            <w:tcW w:w="633" w:type="pct"/>
            <w:shd w:val="clear" w:color="auto" w:fill="auto"/>
            <w:noWrap/>
            <w:vAlign w:val="center"/>
            <w:hideMark/>
          </w:tcPr>
          <w:p w14:paraId="3C850A35"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B330487</w:t>
            </w:r>
          </w:p>
        </w:tc>
        <w:tc>
          <w:tcPr>
            <w:tcW w:w="1250" w:type="pct"/>
            <w:shd w:val="clear" w:color="auto" w:fill="auto"/>
            <w:noWrap/>
            <w:vAlign w:val="center"/>
            <w:hideMark/>
          </w:tcPr>
          <w:p w14:paraId="56E5775B" w14:textId="77777777" w:rsidR="005C3617" w:rsidRPr="0094327D" w:rsidRDefault="005C3617" w:rsidP="0094327D">
            <w:pPr>
              <w:spacing w:before="0" w:after="0"/>
              <w:jc w:val="center"/>
              <w:rPr>
                <w:rFonts w:eastAsia="Times New Roman" w:cs="Times New Roman"/>
                <w:color w:val="000000"/>
                <w:szCs w:val="24"/>
                <w:lang w:val="en-NZ" w:eastAsia="en-NZ"/>
              </w:rPr>
            </w:pPr>
            <w:proofErr w:type="spellStart"/>
            <w:r w:rsidRPr="0094327D">
              <w:rPr>
                <w:rFonts w:eastAsia="Times New Roman" w:cs="Times New Roman"/>
                <w:color w:val="000000"/>
                <w:szCs w:val="24"/>
                <w:lang w:val="en-NZ" w:eastAsia="en-NZ"/>
              </w:rPr>
              <w:t>Biolegend</w:t>
            </w:r>
            <w:proofErr w:type="spellEnd"/>
          </w:p>
        </w:tc>
      </w:tr>
      <w:tr w:rsidR="005C3617" w:rsidRPr="0094327D" w14:paraId="3C7104C0" w14:textId="77777777" w:rsidTr="0094327D">
        <w:trPr>
          <w:trHeight w:val="300"/>
        </w:trPr>
        <w:tc>
          <w:tcPr>
            <w:tcW w:w="2465" w:type="pct"/>
            <w:shd w:val="clear" w:color="auto" w:fill="auto"/>
            <w:noWrap/>
            <w:vAlign w:val="center"/>
            <w:hideMark/>
          </w:tcPr>
          <w:p w14:paraId="521897BD"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Brilliant buffer</w:t>
            </w:r>
          </w:p>
        </w:tc>
        <w:tc>
          <w:tcPr>
            <w:tcW w:w="652" w:type="pct"/>
            <w:shd w:val="clear" w:color="auto" w:fill="auto"/>
            <w:noWrap/>
            <w:vAlign w:val="center"/>
            <w:hideMark/>
          </w:tcPr>
          <w:p w14:paraId="148208DA"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566385</w:t>
            </w:r>
          </w:p>
        </w:tc>
        <w:tc>
          <w:tcPr>
            <w:tcW w:w="633" w:type="pct"/>
            <w:shd w:val="clear" w:color="auto" w:fill="auto"/>
            <w:noWrap/>
            <w:vAlign w:val="center"/>
            <w:hideMark/>
          </w:tcPr>
          <w:p w14:paraId="5B9A48D8"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1018568</w:t>
            </w:r>
          </w:p>
        </w:tc>
        <w:tc>
          <w:tcPr>
            <w:tcW w:w="1250" w:type="pct"/>
            <w:shd w:val="clear" w:color="auto" w:fill="auto"/>
            <w:noWrap/>
            <w:vAlign w:val="center"/>
            <w:hideMark/>
          </w:tcPr>
          <w:p w14:paraId="48E96268" w14:textId="77777777" w:rsidR="005C3617" w:rsidRPr="0094327D" w:rsidRDefault="005C3617" w:rsidP="0094327D">
            <w:pPr>
              <w:spacing w:before="0" w:after="0"/>
              <w:jc w:val="center"/>
              <w:rPr>
                <w:rFonts w:eastAsia="Times New Roman" w:cs="Times New Roman"/>
                <w:color w:val="000000"/>
                <w:szCs w:val="24"/>
                <w:lang w:val="en-NZ" w:eastAsia="en-NZ"/>
              </w:rPr>
            </w:pPr>
            <w:r w:rsidRPr="0094327D">
              <w:rPr>
                <w:rFonts w:eastAsia="Times New Roman" w:cs="Times New Roman"/>
                <w:color w:val="000000"/>
                <w:szCs w:val="24"/>
                <w:lang w:val="en-NZ" w:eastAsia="en-NZ"/>
              </w:rPr>
              <w:t>BD Biosciences</w:t>
            </w:r>
          </w:p>
        </w:tc>
      </w:tr>
    </w:tbl>
    <w:p w14:paraId="285BC23C" w14:textId="77777777" w:rsidR="005C3617" w:rsidRPr="0094327D" w:rsidRDefault="005C3617" w:rsidP="0094327D">
      <w:pPr>
        <w:rPr>
          <w:rFonts w:cs="Times New Roman"/>
          <w:szCs w:val="24"/>
        </w:rPr>
      </w:pPr>
    </w:p>
    <w:sectPr w:rsidR="005C3617" w:rsidRPr="0094327D"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79837" w14:textId="77777777" w:rsidR="008B1BF6" w:rsidRDefault="008B1BF6" w:rsidP="00117666">
      <w:pPr>
        <w:spacing w:after="0"/>
      </w:pPr>
      <w:r>
        <w:separator/>
      </w:r>
    </w:p>
  </w:endnote>
  <w:endnote w:type="continuationSeparator" w:id="0">
    <w:p w14:paraId="70ED5F8C" w14:textId="77777777" w:rsidR="008B1BF6" w:rsidRDefault="008B1BF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ph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22101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22101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22101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22101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C727A" w14:textId="77777777" w:rsidR="008B1BF6" w:rsidRDefault="008B1BF6" w:rsidP="00117666">
      <w:pPr>
        <w:spacing w:after="0"/>
      </w:pPr>
      <w:r>
        <w:separator/>
      </w:r>
    </w:p>
  </w:footnote>
  <w:footnote w:type="continuationSeparator" w:id="0">
    <w:p w14:paraId="33841917" w14:textId="77777777" w:rsidR="008B1BF6" w:rsidRDefault="008B1BF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22101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22101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1sDAxNTYzMDQxtDBS0lEKTi0uzszPAykwNKgFAH7HVFwtAAAA"/>
  </w:docVars>
  <w:rsids>
    <w:rsidRoot w:val="00803D24"/>
    <w:rsid w:val="0001436A"/>
    <w:rsid w:val="00014F8F"/>
    <w:rsid w:val="00024D5D"/>
    <w:rsid w:val="00034304"/>
    <w:rsid w:val="00035434"/>
    <w:rsid w:val="00052A14"/>
    <w:rsid w:val="00077D53"/>
    <w:rsid w:val="000A5AAF"/>
    <w:rsid w:val="000A5C8E"/>
    <w:rsid w:val="00105FD9"/>
    <w:rsid w:val="00117666"/>
    <w:rsid w:val="00137880"/>
    <w:rsid w:val="001549D3"/>
    <w:rsid w:val="00160065"/>
    <w:rsid w:val="00177D84"/>
    <w:rsid w:val="001810FF"/>
    <w:rsid w:val="001E2590"/>
    <w:rsid w:val="00221012"/>
    <w:rsid w:val="00267D18"/>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50FA3"/>
    <w:rsid w:val="00593EEA"/>
    <w:rsid w:val="005A5EEE"/>
    <w:rsid w:val="005C3617"/>
    <w:rsid w:val="005D5B2B"/>
    <w:rsid w:val="006375C7"/>
    <w:rsid w:val="00654E8F"/>
    <w:rsid w:val="00660D05"/>
    <w:rsid w:val="006820B1"/>
    <w:rsid w:val="006A5296"/>
    <w:rsid w:val="006B7D14"/>
    <w:rsid w:val="00701727"/>
    <w:rsid w:val="0070566C"/>
    <w:rsid w:val="00714C50"/>
    <w:rsid w:val="00725A7D"/>
    <w:rsid w:val="007501BE"/>
    <w:rsid w:val="00790BB3"/>
    <w:rsid w:val="007C206C"/>
    <w:rsid w:val="00803D24"/>
    <w:rsid w:val="00817DD6"/>
    <w:rsid w:val="00851CC4"/>
    <w:rsid w:val="00885156"/>
    <w:rsid w:val="008B1BF6"/>
    <w:rsid w:val="009151AA"/>
    <w:rsid w:val="0093429D"/>
    <w:rsid w:val="0094327D"/>
    <w:rsid w:val="00943573"/>
    <w:rsid w:val="00970F7D"/>
    <w:rsid w:val="00984898"/>
    <w:rsid w:val="00994A3D"/>
    <w:rsid w:val="009B1845"/>
    <w:rsid w:val="009C2B12"/>
    <w:rsid w:val="009C70F3"/>
    <w:rsid w:val="00A174D9"/>
    <w:rsid w:val="00A569CD"/>
    <w:rsid w:val="00A64C95"/>
    <w:rsid w:val="00A9525E"/>
    <w:rsid w:val="00AB6715"/>
    <w:rsid w:val="00B1671E"/>
    <w:rsid w:val="00B25EB8"/>
    <w:rsid w:val="00B354E1"/>
    <w:rsid w:val="00B355D2"/>
    <w:rsid w:val="00B37F4D"/>
    <w:rsid w:val="00B96A1B"/>
    <w:rsid w:val="00C52A7B"/>
    <w:rsid w:val="00C56BAF"/>
    <w:rsid w:val="00C679AA"/>
    <w:rsid w:val="00C75972"/>
    <w:rsid w:val="00CC0A3A"/>
    <w:rsid w:val="00CD066B"/>
    <w:rsid w:val="00CE4FEE"/>
    <w:rsid w:val="00DA0D39"/>
    <w:rsid w:val="00DB59C3"/>
    <w:rsid w:val="00DC259A"/>
    <w:rsid w:val="00DE23E8"/>
    <w:rsid w:val="00E05815"/>
    <w:rsid w:val="00E16CED"/>
    <w:rsid w:val="00E52377"/>
    <w:rsid w:val="00E64E17"/>
    <w:rsid w:val="00E866C9"/>
    <w:rsid w:val="00EA3D3C"/>
    <w:rsid w:val="00F46900"/>
    <w:rsid w:val="00F61D89"/>
    <w:rsid w:val="00FD7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Figurelegend">
    <w:name w:val="Figure legend"/>
    <w:basedOn w:val="Normal"/>
    <w:link w:val="FigurelegendChar"/>
    <w:qFormat/>
    <w:rsid w:val="0094327D"/>
    <w:pPr>
      <w:spacing w:before="0" w:after="200"/>
      <w:jc w:val="both"/>
    </w:pPr>
    <w:rPr>
      <w:sz w:val="22"/>
      <w:lang w:bidi="en-US"/>
    </w:rPr>
  </w:style>
  <w:style w:type="character" w:customStyle="1" w:styleId="FigurelegendChar">
    <w:name w:val="Figure legend Char"/>
    <w:basedOn w:val="DefaultParagraphFont"/>
    <w:link w:val="Figurelegend"/>
    <w:locked/>
    <w:rsid w:val="0094327D"/>
    <w:rPr>
      <w:rFonts w:ascii="Times New Roman" w:hAnsi="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1656">
      <w:bodyDiv w:val="1"/>
      <w:marLeft w:val="0"/>
      <w:marRight w:val="0"/>
      <w:marTop w:val="0"/>
      <w:marBottom w:val="0"/>
      <w:divBdr>
        <w:top w:val="none" w:sz="0" w:space="0" w:color="auto"/>
        <w:left w:val="none" w:sz="0" w:space="0" w:color="auto"/>
        <w:bottom w:val="none" w:sz="0" w:space="0" w:color="auto"/>
        <w:right w:val="none" w:sz="0" w:space="0" w:color="auto"/>
      </w:divBdr>
    </w:div>
    <w:div w:id="19215840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22283374">
      <w:bodyDiv w:val="1"/>
      <w:marLeft w:val="0"/>
      <w:marRight w:val="0"/>
      <w:marTop w:val="0"/>
      <w:marBottom w:val="0"/>
      <w:divBdr>
        <w:top w:val="none" w:sz="0" w:space="0" w:color="auto"/>
        <w:left w:val="none" w:sz="0" w:space="0" w:color="auto"/>
        <w:bottom w:val="none" w:sz="0" w:space="0" w:color="auto"/>
        <w:right w:val="none" w:sz="0" w:space="0" w:color="auto"/>
      </w:divBdr>
    </w:div>
    <w:div w:id="126715225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TotalTime>
  <Pages>6</Pages>
  <Words>578</Words>
  <Characters>3184</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Brya Matthews</cp:lastModifiedBy>
  <cp:revision>5</cp:revision>
  <cp:lastPrinted>2013-10-03T12:51:00Z</cp:lastPrinted>
  <dcterms:created xsi:type="dcterms:W3CDTF">2023-07-10T07:25:00Z</dcterms:created>
  <dcterms:modified xsi:type="dcterms:W3CDTF">2023-07-25T23:37:00Z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4ef94f48b818263e2c1d91452208abf8b454d3e15f676898b5e71b9ab86d7db2</vt:lpwstr>
  </property>
</Properties>
</file>