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79BA" w14:textId="77777777" w:rsidR="006F2E19" w:rsidRPr="001F6B0D" w:rsidRDefault="006F2E19" w:rsidP="006F2E19">
      <w:pPr>
        <w:spacing w:before="240"/>
        <w:jc w:val="center"/>
        <w:rPr>
          <w:rFonts w:asciiTheme="majorBidi" w:hAnsiTheme="majorBidi" w:cstheme="majorBidi"/>
          <w:b/>
          <w:bCs/>
        </w:rPr>
      </w:pPr>
      <w:r w:rsidRPr="001F6B0D">
        <w:rPr>
          <w:rFonts w:asciiTheme="majorBidi" w:hAnsiTheme="majorBidi" w:cstheme="majorBidi"/>
          <w:b/>
          <w:bCs/>
        </w:rPr>
        <w:t>Appendix</w:t>
      </w:r>
    </w:p>
    <w:p w14:paraId="2AFB87D3" w14:textId="77777777" w:rsidR="006F2E19" w:rsidRDefault="006F2E19" w:rsidP="006F2E19">
      <w:pPr>
        <w:spacing w:after="0"/>
        <w:jc w:val="center"/>
        <w:rPr>
          <w:rFonts w:asciiTheme="majorBidi" w:hAnsiTheme="majorBidi" w:cstheme="majorBidi"/>
        </w:rPr>
      </w:pPr>
      <w:r w:rsidRPr="00F00638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A</w:t>
      </w:r>
      <w:r w:rsidRPr="00F00638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Percentage</w:t>
      </w:r>
      <w:r w:rsidRPr="00F00638">
        <w:rPr>
          <w:rFonts w:asciiTheme="majorBidi" w:hAnsiTheme="majorBidi" w:cstheme="majorBidi"/>
        </w:rPr>
        <w:t xml:space="preserve"> of </w:t>
      </w:r>
      <w:r>
        <w:rPr>
          <w:rFonts w:asciiTheme="majorBidi" w:hAnsiTheme="majorBidi" w:cstheme="majorBidi"/>
        </w:rPr>
        <w:t>respondents</w:t>
      </w:r>
      <w:r w:rsidRPr="00F00638">
        <w:rPr>
          <w:rFonts w:asciiTheme="majorBidi" w:hAnsiTheme="majorBidi" w:cstheme="majorBidi"/>
        </w:rPr>
        <w:t xml:space="preserve"> reported frequencies for their various feelings during the pandemic</w:t>
      </w:r>
    </w:p>
    <w:p w14:paraId="0E96666C" w14:textId="77777777" w:rsidR="006F2E19" w:rsidRPr="00F00638" w:rsidRDefault="006F2E19" w:rsidP="006F2E19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XSpec="center" w:tblpY="-64"/>
        <w:tblW w:w="10458" w:type="dxa"/>
        <w:tblLook w:val="04A0" w:firstRow="1" w:lastRow="0" w:firstColumn="1" w:lastColumn="0" w:noHBand="0" w:noVBand="1"/>
      </w:tblPr>
      <w:tblGrid>
        <w:gridCol w:w="3827"/>
        <w:gridCol w:w="733"/>
        <w:gridCol w:w="953"/>
        <w:gridCol w:w="1438"/>
        <w:gridCol w:w="1528"/>
        <w:gridCol w:w="1079"/>
        <w:gridCol w:w="900"/>
      </w:tblGrid>
      <w:tr w:rsidR="006F2E19" w:rsidRPr="00246C0A" w14:paraId="28F3CD50" w14:textId="77777777" w:rsidTr="00C47A37">
        <w:trPr>
          <w:trHeight w:val="154"/>
        </w:trPr>
        <w:tc>
          <w:tcPr>
            <w:tcW w:w="3834" w:type="dxa"/>
          </w:tcPr>
          <w:p w14:paraId="3AE3FCA0" w14:textId="77777777" w:rsidR="006F2E19" w:rsidRPr="00967E38" w:rsidRDefault="006F2E19" w:rsidP="00C4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75F533A" w14:textId="77777777" w:rsidR="006F2E19" w:rsidRPr="00967E38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E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 no time</w:t>
            </w:r>
          </w:p>
        </w:tc>
        <w:tc>
          <w:tcPr>
            <w:tcW w:w="954" w:type="dxa"/>
          </w:tcPr>
          <w:p w14:paraId="7F08AE62" w14:textId="77777777" w:rsidR="006F2E19" w:rsidRPr="00967E38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E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Some of the time</w:t>
            </w:r>
          </w:p>
        </w:tc>
        <w:tc>
          <w:tcPr>
            <w:tcW w:w="1440" w:type="dxa"/>
          </w:tcPr>
          <w:p w14:paraId="0B16EF66" w14:textId="77777777" w:rsidR="006F2E19" w:rsidRPr="00967E38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E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Less than half of the time</w:t>
            </w:r>
          </w:p>
        </w:tc>
        <w:tc>
          <w:tcPr>
            <w:tcW w:w="1530" w:type="dxa"/>
          </w:tcPr>
          <w:p w14:paraId="09EAD108" w14:textId="77777777" w:rsidR="006F2E19" w:rsidRPr="00967E38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E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More than half of the time</w:t>
            </w:r>
          </w:p>
        </w:tc>
        <w:tc>
          <w:tcPr>
            <w:tcW w:w="1080" w:type="dxa"/>
          </w:tcPr>
          <w:p w14:paraId="1061E37F" w14:textId="77777777" w:rsidR="006F2E19" w:rsidRPr="00967E38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E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Most of the time</w:t>
            </w:r>
          </w:p>
        </w:tc>
        <w:tc>
          <w:tcPr>
            <w:tcW w:w="900" w:type="dxa"/>
          </w:tcPr>
          <w:p w14:paraId="16612C79" w14:textId="77777777" w:rsidR="006F2E19" w:rsidRPr="00967E38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E3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All the time</w:t>
            </w:r>
          </w:p>
        </w:tc>
      </w:tr>
      <w:tr w:rsidR="006F2E19" w:rsidRPr="00246C0A" w14:paraId="6CB8C45A" w14:textId="77777777" w:rsidTr="00C47A37">
        <w:trPr>
          <w:trHeight w:val="305"/>
        </w:trPr>
        <w:tc>
          <w:tcPr>
            <w:tcW w:w="3834" w:type="dxa"/>
          </w:tcPr>
          <w:p w14:paraId="2C18481C" w14:textId="77777777" w:rsidR="006F2E19" w:rsidRPr="00246C0A" w:rsidRDefault="006F2E19" w:rsidP="00C4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6C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Feeling cheerful and in good spirits</w:t>
            </w:r>
          </w:p>
        </w:tc>
        <w:tc>
          <w:tcPr>
            <w:tcW w:w="720" w:type="dxa"/>
          </w:tcPr>
          <w:p w14:paraId="3A93300A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21.9%</w:t>
            </w:r>
          </w:p>
        </w:tc>
        <w:tc>
          <w:tcPr>
            <w:tcW w:w="954" w:type="dxa"/>
          </w:tcPr>
          <w:p w14:paraId="3BA6CF9E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37.2%</w:t>
            </w:r>
          </w:p>
        </w:tc>
        <w:tc>
          <w:tcPr>
            <w:tcW w:w="1440" w:type="dxa"/>
          </w:tcPr>
          <w:p w14:paraId="0977AE07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15.5%</w:t>
            </w:r>
          </w:p>
        </w:tc>
        <w:tc>
          <w:tcPr>
            <w:tcW w:w="1530" w:type="dxa"/>
          </w:tcPr>
          <w:p w14:paraId="4F5BFCE9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6.9%</w:t>
            </w:r>
          </w:p>
        </w:tc>
        <w:tc>
          <w:tcPr>
            <w:tcW w:w="1080" w:type="dxa"/>
          </w:tcPr>
          <w:p w14:paraId="17026398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11.3%</w:t>
            </w:r>
          </w:p>
        </w:tc>
        <w:tc>
          <w:tcPr>
            <w:tcW w:w="900" w:type="dxa"/>
          </w:tcPr>
          <w:p w14:paraId="51B375BD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7.1%</w:t>
            </w:r>
          </w:p>
        </w:tc>
      </w:tr>
      <w:tr w:rsidR="006F2E19" w:rsidRPr="00246C0A" w14:paraId="73D66A6A" w14:textId="77777777" w:rsidTr="00C47A37">
        <w:trPr>
          <w:trHeight w:val="257"/>
        </w:trPr>
        <w:tc>
          <w:tcPr>
            <w:tcW w:w="3834" w:type="dxa"/>
          </w:tcPr>
          <w:p w14:paraId="075191BB" w14:textId="77777777" w:rsidR="006F2E19" w:rsidRPr="00246C0A" w:rsidRDefault="006F2E19" w:rsidP="00C4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6C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Feeling calm and relaxed</w:t>
            </w:r>
          </w:p>
        </w:tc>
        <w:tc>
          <w:tcPr>
            <w:tcW w:w="720" w:type="dxa"/>
          </w:tcPr>
          <w:p w14:paraId="5F506F19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18.3%</w:t>
            </w:r>
          </w:p>
        </w:tc>
        <w:tc>
          <w:tcPr>
            <w:tcW w:w="954" w:type="dxa"/>
          </w:tcPr>
          <w:p w14:paraId="2BC30CD1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39.1%</w:t>
            </w:r>
          </w:p>
        </w:tc>
        <w:tc>
          <w:tcPr>
            <w:tcW w:w="1440" w:type="dxa"/>
          </w:tcPr>
          <w:p w14:paraId="74CF75A1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19.2%</w:t>
            </w:r>
          </w:p>
        </w:tc>
        <w:tc>
          <w:tcPr>
            <w:tcW w:w="1530" w:type="dxa"/>
          </w:tcPr>
          <w:p w14:paraId="55E09B2C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7.3%</w:t>
            </w:r>
          </w:p>
        </w:tc>
        <w:tc>
          <w:tcPr>
            <w:tcW w:w="1080" w:type="dxa"/>
          </w:tcPr>
          <w:p w14:paraId="24ADC03A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9.3%</w:t>
            </w:r>
          </w:p>
        </w:tc>
        <w:tc>
          <w:tcPr>
            <w:tcW w:w="900" w:type="dxa"/>
          </w:tcPr>
          <w:p w14:paraId="38B4315C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6.8%</w:t>
            </w:r>
          </w:p>
        </w:tc>
      </w:tr>
      <w:tr w:rsidR="006F2E19" w:rsidRPr="00246C0A" w14:paraId="6E9CE27A" w14:textId="77777777" w:rsidTr="00C47A37">
        <w:trPr>
          <w:trHeight w:val="227"/>
        </w:trPr>
        <w:tc>
          <w:tcPr>
            <w:tcW w:w="3834" w:type="dxa"/>
          </w:tcPr>
          <w:p w14:paraId="03BD561A" w14:textId="77777777" w:rsidR="006F2E19" w:rsidRPr="00246C0A" w:rsidRDefault="006F2E19" w:rsidP="00C4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6C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Feeling active and vigorous</w:t>
            </w:r>
          </w:p>
        </w:tc>
        <w:tc>
          <w:tcPr>
            <w:tcW w:w="720" w:type="dxa"/>
          </w:tcPr>
          <w:p w14:paraId="119CE503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12.9%</w:t>
            </w:r>
          </w:p>
        </w:tc>
        <w:tc>
          <w:tcPr>
            <w:tcW w:w="954" w:type="dxa"/>
          </w:tcPr>
          <w:p w14:paraId="4B0A5518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33.3%</w:t>
            </w:r>
          </w:p>
        </w:tc>
        <w:tc>
          <w:tcPr>
            <w:tcW w:w="1440" w:type="dxa"/>
          </w:tcPr>
          <w:p w14:paraId="666F4B9D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19.8%</w:t>
            </w:r>
          </w:p>
        </w:tc>
        <w:tc>
          <w:tcPr>
            <w:tcW w:w="1530" w:type="dxa"/>
          </w:tcPr>
          <w:p w14:paraId="56B4B454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11.3%</w:t>
            </w:r>
          </w:p>
        </w:tc>
        <w:tc>
          <w:tcPr>
            <w:tcW w:w="1080" w:type="dxa"/>
          </w:tcPr>
          <w:p w14:paraId="6D76E2BD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10.5%</w:t>
            </w:r>
          </w:p>
        </w:tc>
        <w:tc>
          <w:tcPr>
            <w:tcW w:w="900" w:type="dxa"/>
          </w:tcPr>
          <w:p w14:paraId="04E55FE7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12.1%</w:t>
            </w:r>
          </w:p>
        </w:tc>
      </w:tr>
      <w:tr w:rsidR="006F2E19" w:rsidRPr="00246C0A" w14:paraId="3E60D23F" w14:textId="77777777" w:rsidTr="00C47A37">
        <w:trPr>
          <w:trHeight w:val="278"/>
        </w:trPr>
        <w:tc>
          <w:tcPr>
            <w:tcW w:w="3834" w:type="dxa"/>
          </w:tcPr>
          <w:p w14:paraId="13A9600E" w14:textId="77777777" w:rsidR="006F2E19" w:rsidRPr="00246C0A" w:rsidRDefault="006F2E19" w:rsidP="00C4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6C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Feeling refreshed and rested upon waking</w:t>
            </w:r>
          </w:p>
        </w:tc>
        <w:tc>
          <w:tcPr>
            <w:tcW w:w="720" w:type="dxa"/>
          </w:tcPr>
          <w:p w14:paraId="63D6A4C4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16.9%</w:t>
            </w:r>
          </w:p>
        </w:tc>
        <w:tc>
          <w:tcPr>
            <w:tcW w:w="954" w:type="dxa"/>
          </w:tcPr>
          <w:p w14:paraId="3C7BEF6F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35.9%</w:t>
            </w:r>
          </w:p>
        </w:tc>
        <w:tc>
          <w:tcPr>
            <w:tcW w:w="1440" w:type="dxa"/>
          </w:tcPr>
          <w:p w14:paraId="799D554E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21.8%</w:t>
            </w:r>
          </w:p>
        </w:tc>
        <w:tc>
          <w:tcPr>
            <w:tcW w:w="1530" w:type="dxa"/>
          </w:tcPr>
          <w:p w14:paraId="23DE8554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7.8%</w:t>
            </w:r>
          </w:p>
        </w:tc>
        <w:tc>
          <w:tcPr>
            <w:tcW w:w="1080" w:type="dxa"/>
          </w:tcPr>
          <w:p w14:paraId="2AADA1E3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9.8%</w:t>
            </w:r>
          </w:p>
        </w:tc>
        <w:tc>
          <w:tcPr>
            <w:tcW w:w="900" w:type="dxa"/>
          </w:tcPr>
          <w:p w14:paraId="6228480C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7.8%</w:t>
            </w:r>
          </w:p>
        </w:tc>
      </w:tr>
      <w:tr w:rsidR="006F2E19" w:rsidRPr="00246C0A" w14:paraId="573AF395" w14:textId="77777777" w:rsidTr="00C47A37">
        <w:trPr>
          <w:trHeight w:val="158"/>
        </w:trPr>
        <w:tc>
          <w:tcPr>
            <w:tcW w:w="3834" w:type="dxa"/>
          </w:tcPr>
          <w:p w14:paraId="236E8538" w14:textId="77777777" w:rsidR="006F2E19" w:rsidRPr="00246C0A" w:rsidRDefault="006F2E19" w:rsidP="00C47A3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46C0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Daily life is full of things that matter</w:t>
            </w:r>
          </w:p>
        </w:tc>
        <w:tc>
          <w:tcPr>
            <w:tcW w:w="720" w:type="dxa"/>
          </w:tcPr>
          <w:p w14:paraId="61F97003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5.7%</w:t>
            </w:r>
          </w:p>
        </w:tc>
        <w:tc>
          <w:tcPr>
            <w:tcW w:w="954" w:type="dxa"/>
          </w:tcPr>
          <w:p w14:paraId="394B058C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27.4%</w:t>
            </w:r>
          </w:p>
        </w:tc>
        <w:tc>
          <w:tcPr>
            <w:tcW w:w="1440" w:type="dxa"/>
          </w:tcPr>
          <w:p w14:paraId="0E209943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17.1%</w:t>
            </w:r>
          </w:p>
        </w:tc>
        <w:tc>
          <w:tcPr>
            <w:tcW w:w="1530" w:type="dxa"/>
          </w:tcPr>
          <w:p w14:paraId="13A46B2C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11.2%</w:t>
            </w:r>
          </w:p>
        </w:tc>
        <w:tc>
          <w:tcPr>
            <w:tcW w:w="1080" w:type="dxa"/>
          </w:tcPr>
          <w:p w14:paraId="25B02392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13.3%</w:t>
            </w:r>
          </w:p>
        </w:tc>
        <w:tc>
          <w:tcPr>
            <w:tcW w:w="900" w:type="dxa"/>
          </w:tcPr>
          <w:p w14:paraId="71514E6F" w14:textId="77777777" w:rsidR="006F2E19" w:rsidRPr="00246C0A" w:rsidRDefault="006F2E19" w:rsidP="00C47A37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25.4%</w:t>
            </w:r>
          </w:p>
        </w:tc>
      </w:tr>
    </w:tbl>
    <w:p w14:paraId="0B9F6D54" w14:textId="77777777" w:rsidR="006F2E19" w:rsidRDefault="006F2E19" w:rsidP="006F2E19"/>
    <w:p w14:paraId="4DDA16CB" w14:textId="7CED8D6A" w:rsidR="00FE6D1D" w:rsidRDefault="006F2E19">
      <w:r>
        <w:rPr>
          <w:noProof/>
        </w:rPr>
        <w:drawing>
          <wp:anchor distT="0" distB="0" distL="114300" distR="114300" simplePos="0" relativeHeight="251658240" behindDoc="0" locked="0" layoutInCell="1" allowOverlap="1" wp14:anchorId="50FFAF6E" wp14:editId="61BBCE7D">
            <wp:simplePos x="0" y="0"/>
            <wp:positionH relativeFrom="column">
              <wp:posOffset>110434</wp:posOffset>
            </wp:positionH>
            <wp:positionV relativeFrom="paragraph">
              <wp:posOffset>352287</wp:posOffset>
            </wp:positionV>
            <wp:extent cx="5377180" cy="4237355"/>
            <wp:effectExtent l="0" t="0" r="0" b="0"/>
            <wp:wrapSquare wrapText="bothSides"/>
            <wp:docPr id="1670808104" name="Picture 1" descr="A diagram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08104" name="Picture 1" descr="A diagram of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423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70CF3" w14:textId="6698A06A" w:rsidR="006F2E19" w:rsidRPr="006F2E19" w:rsidRDefault="006F2E19" w:rsidP="006F2E19"/>
    <w:p w14:paraId="424B1D0C" w14:textId="4655E5AD" w:rsidR="006F2E19" w:rsidRPr="00A820A8" w:rsidRDefault="006F2E19" w:rsidP="00A820A8">
      <w:pPr>
        <w:spacing w:line="360" w:lineRule="auto"/>
        <w:jc w:val="center"/>
        <w:rPr>
          <w:rFonts w:asciiTheme="majorBidi" w:eastAsiaTheme="minorEastAsia" w:hAnsiTheme="majorBidi" w:cstheme="majorBidi"/>
          <w:sz w:val="20"/>
          <w:szCs w:val="20"/>
        </w:rPr>
      </w:pPr>
      <w:r w:rsidRPr="006F65AD">
        <w:rPr>
          <w:rFonts w:asciiTheme="majorBidi" w:eastAsiaTheme="minorEastAsia" w:hAnsiTheme="majorBidi" w:cstheme="majorBidi"/>
          <w:sz w:val="20"/>
          <w:szCs w:val="20"/>
        </w:rPr>
        <w:t>Fig A.1. The functions of the five task force groups during the pandemic</w:t>
      </w:r>
    </w:p>
    <w:sectPr w:rsidR="006F2E19" w:rsidRPr="00A82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19"/>
    <w:rsid w:val="00215B5A"/>
    <w:rsid w:val="00543E1D"/>
    <w:rsid w:val="006F2E19"/>
    <w:rsid w:val="00A820A8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05AD"/>
  <w15:chartTrackingRefBased/>
  <w15:docId w15:val="{B04333C3-B642-41AC-8A67-956E7423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E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Frontiers Media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Adjekum-Tolno</dc:creator>
  <cp:keywords/>
  <dc:description/>
  <cp:lastModifiedBy>Eleanor York</cp:lastModifiedBy>
  <cp:revision>2</cp:revision>
  <dcterms:created xsi:type="dcterms:W3CDTF">2023-11-06T14:35:00Z</dcterms:created>
  <dcterms:modified xsi:type="dcterms:W3CDTF">2023-11-06T14:35:00Z</dcterms:modified>
</cp:coreProperties>
</file>