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E3FFC" w14:textId="77777777" w:rsidR="006734AD" w:rsidRDefault="006734AD"/>
    <w:tbl>
      <w:tblPr>
        <w:tblStyle w:val="a3"/>
        <w:tblW w:w="7655" w:type="dxa"/>
        <w:tblInd w:w="14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552"/>
        <w:gridCol w:w="2835"/>
      </w:tblGrid>
      <w:tr w:rsidR="00EF3E12" w:rsidRPr="00A544B3" w14:paraId="259B7932" w14:textId="77777777" w:rsidTr="003E7D92">
        <w:trPr>
          <w:trHeight w:val="305"/>
        </w:trPr>
        <w:tc>
          <w:tcPr>
            <w:tcW w:w="7655" w:type="dxa"/>
            <w:gridSpan w:val="3"/>
            <w:tcBorders>
              <w:top w:val="nil"/>
              <w:bottom w:val="single" w:sz="4" w:space="0" w:color="auto"/>
            </w:tcBorders>
          </w:tcPr>
          <w:p w14:paraId="1A50B77A" w14:textId="3BEEDF8B" w:rsidR="00EF3E12" w:rsidRPr="00A544B3" w:rsidRDefault="00550EA9" w:rsidP="00EF3E12">
            <w:pPr>
              <w:jc w:val="left"/>
              <w:rPr>
                <w:sz w:val="15"/>
                <w:szCs w:val="15"/>
              </w:rPr>
            </w:pPr>
            <w:r w:rsidRPr="003466D2">
              <w:rPr>
                <w:color w:val="000000" w:themeColor="text1"/>
                <w:sz w:val="15"/>
                <w:szCs w:val="15"/>
              </w:rPr>
              <w:t xml:space="preserve">Supplementary table </w:t>
            </w:r>
            <w:r w:rsidR="00DB0BB6">
              <w:rPr>
                <w:color w:val="000000" w:themeColor="text1"/>
                <w:sz w:val="15"/>
                <w:szCs w:val="15"/>
              </w:rPr>
              <w:t>1</w:t>
            </w:r>
            <w:r w:rsidR="003466D2" w:rsidRPr="003466D2">
              <w:rPr>
                <w:color w:val="000000" w:themeColor="text1"/>
                <w:sz w:val="15"/>
                <w:szCs w:val="15"/>
              </w:rPr>
              <w:t xml:space="preserve">. </w:t>
            </w:r>
            <w:r w:rsidR="006734AD" w:rsidRPr="003466D2">
              <w:rPr>
                <w:color w:val="000000" w:themeColor="text1"/>
                <w:sz w:val="15"/>
                <w:szCs w:val="15"/>
              </w:rPr>
              <w:t>OAR dose constraints applied for five fraction SBRT in this study.</w:t>
            </w:r>
          </w:p>
        </w:tc>
      </w:tr>
      <w:tr w:rsidR="009B3505" w:rsidRPr="00A544B3" w14:paraId="0B5A045F" w14:textId="77777777" w:rsidTr="00192A2D">
        <w:trPr>
          <w:trHeight w:val="39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E34F028" w14:textId="77777777" w:rsidR="009B3505" w:rsidRPr="00A544B3" w:rsidRDefault="009B3505" w:rsidP="007D3BD2">
            <w:pPr>
              <w:rPr>
                <w:sz w:val="15"/>
                <w:szCs w:val="15"/>
              </w:rPr>
            </w:pPr>
            <w:bookmarkStart w:id="0" w:name="_Hlk127947371"/>
            <w:r w:rsidRPr="00A544B3">
              <w:rPr>
                <w:sz w:val="15"/>
                <w:szCs w:val="15"/>
              </w:rPr>
              <w:t>Normal tissue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B08C792" w14:textId="60BB3591" w:rsidR="009B3505" w:rsidRPr="00A544B3" w:rsidRDefault="009B3505" w:rsidP="007D3BD2">
            <w:pPr>
              <w:rPr>
                <w:sz w:val="15"/>
                <w:szCs w:val="15"/>
              </w:rPr>
            </w:pPr>
            <w:r w:rsidRPr="00A544B3">
              <w:rPr>
                <w:sz w:val="15"/>
                <w:szCs w:val="15"/>
              </w:rPr>
              <w:t xml:space="preserve">Volume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ADD001B" w14:textId="21611DD9" w:rsidR="009B3505" w:rsidRPr="00A544B3" w:rsidRDefault="009B3505" w:rsidP="007D3BD2">
            <w:pPr>
              <w:rPr>
                <w:sz w:val="15"/>
                <w:szCs w:val="15"/>
              </w:rPr>
            </w:pPr>
            <w:r w:rsidRPr="00A544B3">
              <w:rPr>
                <w:sz w:val="15"/>
                <w:szCs w:val="15"/>
              </w:rPr>
              <w:t>Max dose</w:t>
            </w:r>
          </w:p>
        </w:tc>
      </w:tr>
      <w:tr w:rsidR="00EE0E1B" w:rsidRPr="00A544B3" w14:paraId="4A2766EA" w14:textId="77777777" w:rsidTr="00192A2D">
        <w:trPr>
          <w:trHeight w:val="315"/>
        </w:trPr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511157B1" w14:textId="6E04A297" w:rsidR="00EE0E1B" w:rsidRPr="00571609" w:rsidRDefault="00C65084" w:rsidP="007D3BD2">
            <w:pPr>
              <w:rPr>
                <w:color w:val="000000" w:themeColor="text1"/>
                <w:sz w:val="15"/>
                <w:szCs w:val="15"/>
              </w:rPr>
            </w:pPr>
            <w:r w:rsidRPr="00571609">
              <w:rPr>
                <w:color w:val="000000" w:themeColor="text1"/>
                <w:sz w:val="15"/>
                <w:szCs w:val="15"/>
              </w:rPr>
              <w:t>Total</w:t>
            </w:r>
            <w:r w:rsidRPr="00571609">
              <w:rPr>
                <w:rFonts w:hint="eastAsia"/>
                <w:color w:val="000000" w:themeColor="text1"/>
                <w:sz w:val="15"/>
                <w:szCs w:val="15"/>
              </w:rPr>
              <w:t xml:space="preserve"> </w:t>
            </w:r>
            <w:r w:rsidRPr="00571609">
              <w:rPr>
                <w:color w:val="000000" w:themeColor="text1"/>
                <w:sz w:val="15"/>
                <w:szCs w:val="15"/>
              </w:rPr>
              <w:t>l</w:t>
            </w:r>
            <w:r w:rsidR="00EE0E1B" w:rsidRPr="00571609">
              <w:rPr>
                <w:color w:val="000000" w:themeColor="text1"/>
                <w:sz w:val="15"/>
                <w:szCs w:val="15"/>
              </w:rPr>
              <w:t>ung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2BE5F7DB" w14:textId="3E3A2976" w:rsidR="00EE0E1B" w:rsidRPr="00571609" w:rsidRDefault="00C65084" w:rsidP="007D3BD2">
            <w:pPr>
              <w:rPr>
                <w:color w:val="000000" w:themeColor="text1"/>
                <w:sz w:val="15"/>
                <w:szCs w:val="15"/>
              </w:rPr>
            </w:pPr>
            <w:r w:rsidRPr="00571609">
              <w:rPr>
                <w:color w:val="000000" w:themeColor="text1"/>
                <w:sz w:val="15"/>
                <w:szCs w:val="15"/>
              </w:rPr>
              <w:t xml:space="preserve">Vtot - </w:t>
            </w:r>
            <w:r w:rsidRPr="00571609">
              <w:rPr>
                <w:rFonts w:hint="eastAsia"/>
                <w:color w:val="000000" w:themeColor="text1"/>
                <w:sz w:val="15"/>
                <w:szCs w:val="15"/>
              </w:rPr>
              <w:t>V</w:t>
            </w:r>
            <w:r w:rsidRPr="00571609">
              <w:rPr>
                <w:color w:val="000000" w:themeColor="text1"/>
                <w:sz w:val="15"/>
                <w:szCs w:val="15"/>
                <w:vertAlign w:val="subscript"/>
              </w:rPr>
              <w:t>12</w:t>
            </w:r>
            <w:r w:rsidRPr="00571609">
              <w:rPr>
                <w:rFonts w:hint="eastAsia"/>
                <w:color w:val="000000" w:themeColor="text1"/>
                <w:sz w:val="15"/>
                <w:szCs w:val="15"/>
                <w:vertAlign w:val="subscript"/>
              </w:rPr>
              <w:t>.</w:t>
            </w:r>
            <w:r w:rsidRPr="00571609">
              <w:rPr>
                <w:color w:val="000000" w:themeColor="text1"/>
                <w:sz w:val="15"/>
                <w:szCs w:val="15"/>
                <w:vertAlign w:val="subscript"/>
              </w:rPr>
              <w:t>5</w:t>
            </w:r>
            <w:r w:rsidRPr="00571609">
              <w:rPr>
                <w:color w:val="000000" w:themeColor="text1"/>
                <w:sz w:val="15"/>
                <w:szCs w:val="15"/>
              </w:rPr>
              <w:t xml:space="preserve"> &gt;1500 cc*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30626773" w14:textId="50EF82BA" w:rsidR="00EE0E1B" w:rsidRPr="00571609" w:rsidRDefault="00EE0E1B" w:rsidP="007D3BD2">
            <w:pPr>
              <w:rPr>
                <w:color w:val="000000" w:themeColor="text1"/>
                <w:sz w:val="15"/>
                <w:szCs w:val="15"/>
              </w:rPr>
            </w:pPr>
          </w:p>
        </w:tc>
      </w:tr>
      <w:tr w:rsidR="00C65084" w:rsidRPr="00A544B3" w14:paraId="425F1D96" w14:textId="77777777" w:rsidTr="00192A2D">
        <w:trPr>
          <w:trHeight w:val="315"/>
        </w:trPr>
        <w:tc>
          <w:tcPr>
            <w:tcW w:w="2268" w:type="dxa"/>
            <w:tcBorders>
              <w:top w:val="nil"/>
            </w:tcBorders>
          </w:tcPr>
          <w:p w14:paraId="205D2D8C" w14:textId="77777777" w:rsidR="00C65084" w:rsidRPr="00571609" w:rsidRDefault="00C65084" w:rsidP="007D3BD2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31A926BB" w14:textId="516AE89A" w:rsidR="00C65084" w:rsidRPr="00571609" w:rsidRDefault="00C65084" w:rsidP="007D3BD2">
            <w:pPr>
              <w:rPr>
                <w:color w:val="000000" w:themeColor="text1"/>
                <w:sz w:val="15"/>
                <w:szCs w:val="15"/>
              </w:rPr>
            </w:pPr>
            <w:r w:rsidRPr="00571609">
              <w:rPr>
                <w:color w:val="000000" w:themeColor="text1"/>
                <w:sz w:val="15"/>
                <w:szCs w:val="15"/>
              </w:rPr>
              <w:t xml:space="preserve">Vtot - </w:t>
            </w:r>
            <w:r w:rsidRPr="00571609">
              <w:rPr>
                <w:rFonts w:hint="eastAsia"/>
                <w:color w:val="000000" w:themeColor="text1"/>
                <w:sz w:val="15"/>
                <w:szCs w:val="15"/>
              </w:rPr>
              <w:t>V</w:t>
            </w:r>
            <w:r w:rsidRPr="00571609">
              <w:rPr>
                <w:color w:val="000000" w:themeColor="text1"/>
                <w:sz w:val="15"/>
                <w:szCs w:val="15"/>
                <w:vertAlign w:val="subscript"/>
              </w:rPr>
              <w:t>13</w:t>
            </w:r>
            <w:r w:rsidRPr="00571609">
              <w:rPr>
                <w:rFonts w:hint="eastAsia"/>
                <w:color w:val="000000" w:themeColor="text1"/>
                <w:sz w:val="15"/>
                <w:szCs w:val="15"/>
                <w:vertAlign w:val="subscript"/>
              </w:rPr>
              <w:t>.</w:t>
            </w:r>
            <w:r w:rsidRPr="00571609">
              <w:rPr>
                <w:color w:val="000000" w:themeColor="text1"/>
                <w:sz w:val="15"/>
                <w:szCs w:val="15"/>
                <w:vertAlign w:val="subscript"/>
              </w:rPr>
              <w:t>5</w:t>
            </w:r>
            <w:r w:rsidRPr="00571609">
              <w:rPr>
                <w:color w:val="000000" w:themeColor="text1"/>
                <w:sz w:val="15"/>
                <w:szCs w:val="15"/>
              </w:rPr>
              <w:t xml:space="preserve"> &gt;1000 cc</w:t>
            </w:r>
          </w:p>
        </w:tc>
        <w:tc>
          <w:tcPr>
            <w:tcW w:w="2835" w:type="dxa"/>
            <w:tcBorders>
              <w:top w:val="nil"/>
            </w:tcBorders>
          </w:tcPr>
          <w:p w14:paraId="413FA9BA" w14:textId="77777777" w:rsidR="00C65084" w:rsidRPr="00571609" w:rsidRDefault="00C65084" w:rsidP="007D3BD2">
            <w:pPr>
              <w:rPr>
                <w:color w:val="000000" w:themeColor="text1"/>
                <w:sz w:val="15"/>
                <w:szCs w:val="15"/>
              </w:rPr>
            </w:pPr>
          </w:p>
        </w:tc>
      </w:tr>
      <w:tr w:rsidR="004B3DD2" w:rsidRPr="00A544B3" w14:paraId="770595AA" w14:textId="77777777" w:rsidTr="00192A2D">
        <w:trPr>
          <w:trHeight w:val="315"/>
        </w:trPr>
        <w:tc>
          <w:tcPr>
            <w:tcW w:w="2268" w:type="dxa"/>
            <w:tcBorders>
              <w:top w:val="nil"/>
            </w:tcBorders>
          </w:tcPr>
          <w:p w14:paraId="04B486AB" w14:textId="77777777" w:rsidR="004B3DD2" w:rsidRPr="00571609" w:rsidRDefault="004B3DD2" w:rsidP="007D3BD2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1C9EF370" w14:textId="1D3E4634" w:rsidR="004B3DD2" w:rsidRPr="00571609" w:rsidRDefault="004B3DD2" w:rsidP="007D3BD2">
            <w:pPr>
              <w:rPr>
                <w:color w:val="000000" w:themeColor="text1"/>
                <w:sz w:val="15"/>
                <w:szCs w:val="15"/>
              </w:rPr>
            </w:pPr>
            <w:r w:rsidRPr="004B3DD2">
              <w:rPr>
                <w:rFonts w:hint="eastAsia"/>
                <w:color w:val="000000" w:themeColor="text1"/>
                <w:sz w:val="15"/>
                <w:szCs w:val="15"/>
              </w:rPr>
              <w:t>V5</w:t>
            </w:r>
            <w:r w:rsidRPr="004B3DD2">
              <w:rPr>
                <w:rFonts w:hint="eastAsia"/>
                <w:color w:val="000000" w:themeColor="text1"/>
                <w:sz w:val="15"/>
                <w:szCs w:val="15"/>
              </w:rPr>
              <w:t>≤</w:t>
            </w:r>
            <w:r w:rsidRPr="004B3DD2">
              <w:rPr>
                <w:rFonts w:hint="eastAsia"/>
                <w:color w:val="000000" w:themeColor="text1"/>
                <w:sz w:val="15"/>
                <w:szCs w:val="15"/>
              </w:rPr>
              <w:t>30%</w:t>
            </w:r>
          </w:p>
        </w:tc>
        <w:tc>
          <w:tcPr>
            <w:tcW w:w="2835" w:type="dxa"/>
            <w:tcBorders>
              <w:top w:val="nil"/>
            </w:tcBorders>
          </w:tcPr>
          <w:p w14:paraId="18EDD4B3" w14:textId="77777777" w:rsidR="004B3DD2" w:rsidRPr="00571609" w:rsidRDefault="004B3DD2" w:rsidP="007D3BD2">
            <w:pPr>
              <w:rPr>
                <w:color w:val="000000" w:themeColor="text1"/>
                <w:sz w:val="15"/>
                <w:szCs w:val="15"/>
              </w:rPr>
            </w:pPr>
          </w:p>
        </w:tc>
      </w:tr>
      <w:tr w:rsidR="004B3DD2" w:rsidRPr="00A544B3" w14:paraId="4D394076" w14:textId="77777777" w:rsidTr="00192A2D">
        <w:trPr>
          <w:trHeight w:val="315"/>
        </w:trPr>
        <w:tc>
          <w:tcPr>
            <w:tcW w:w="2268" w:type="dxa"/>
            <w:tcBorders>
              <w:top w:val="nil"/>
            </w:tcBorders>
          </w:tcPr>
          <w:p w14:paraId="35284170" w14:textId="77777777" w:rsidR="004B3DD2" w:rsidRPr="00571609" w:rsidRDefault="004B3DD2" w:rsidP="007D3BD2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64633795" w14:textId="3BAD5C0F" w:rsidR="004B3DD2" w:rsidRPr="004B3DD2" w:rsidRDefault="004B3DD2" w:rsidP="007D3BD2">
            <w:pPr>
              <w:rPr>
                <w:rFonts w:hint="eastAsia"/>
                <w:color w:val="000000" w:themeColor="text1"/>
                <w:sz w:val="15"/>
                <w:szCs w:val="15"/>
              </w:rPr>
            </w:pPr>
            <w:r w:rsidRPr="004B3DD2">
              <w:rPr>
                <w:rFonts w:hint="eastAsia"/>
                <w:color w:val="000000" w:themeColor="text1"/>
                <w:sz w:val="15"/>
                <w:szCs w:val="15"/>
              </w:rPr>
              <w:t>V20</w:t>
            </w:r>
            <w:r w:rsidRPr="004B3DD2">
              <w:rPr>
                <w:rFonts w:hint="eastAsia"/>
                <w:color w:val="000000" w:themeColor="text1"/>
                <w:sz w:val="15"/>
                <w:szCs w:val="15"/>
              </w:rPr>
              <w:t>≤</w:t>
            </w:r>
            <w:r w:rsidRPr="004B3DD2">
              <w:rPr>
                <w:rFonts w:hint="eastAsia"/>
                <w:color w:val="000000" w:themeColor="text1"/>
                <w:sz w:val="15"/>
                <w:szCs w:val="15"/>
              </w:rPr>
              <w:t>12%</w:t>
            </w:r>
          </w:p>
        </w:tc>
        <w:tc>
          <w:tcPr>
            <w:tcW w:w="2835" w:type="dxa"/>
            <w:tcBorders>
              <w:top w:val="nil"/>
            </w:tcBorders>
          </w:tcPr>
          <w:p w14:paraId="4D583D6C" w14:textId="77777777" w:rsidR="004B3DD2" w:rsidRPr="00571609" w:rsidRDefault="004B3DD2" w:rsidP="007D3BD2">
            <w:pPr>
              <w:rPr>
                <w:color w:val="000000" w:themeColor="text1"/>
                <w:sz w:val="15"/>
                <w:szCs w:val="15"/>
              </w:rPr>
            </w:pPr>
          </w:p>
        </w:tc>
      </w:tr>
      <w:tr w:rsidR="00EE0E1B" w:rsidRPr="00A544B3" w14:paraId="0DC8F0C8" w14:textId="77777777" w:rsidTr="003E7D92">
        <w:trPr>
          <w:trHeight w:val="315"/>
        </w:trPr>
        <w:tc>
          <w:tcPr>
            <w:tcW w:w="2268" w:type="dxa"/>
          </w:tcPr>
          <w:p w14:paraId="3A45C366" w14:textId="78B6CA03" w:rsidR="00EE0E1B" w:rsidRPr="00571609" w:rsidRDefault="003E7D92" w:rsidP="007D3BD2">
            <w:pPr>
              <w:rPr>
                <w:color w:val="000000" w:themeColor="text1"/>
                <w:sz w:val="15"/>
                <w:szCs w:val="15"/>
              </w:rPr>
            </w:pPr>
            <w:r w:rsidRPr="00571609">
              <w:rPr>
                <w:color w:val="000000" w:themeColor="text1"/>
                <w:sz w:val="15"/>
                <w:szCs w:val="15"/>
              </w:rPr>
              <w:t>Trachea and large bronchus</w:t>
            </w:r>
            <w:r w:rsidR="0064190A" w:rsidRPr="0064190A">
              <w:rPr>
                <w:rFonts w:ascii="宋体" w:hAnsi="宋体" w:hint="eastAsia"/>
                <w:color w:val="000000" w:themeColor="text1"/>
                <w:sz w:val="15"/>
                <w:szCs w:val="15"/>
                <w:vertAlign w:val="superscript"/>
              </w:rPr>
              <w:t>※</w:t>
            </w:r>
          </w:p>
        </w:tc>
        <w:tc>
          <w:tcPr>
            <w:tcW w:w="2552" w:type="dxa"/>
          </w:tcPr>
          <w:p w14:paraId="5E2E0F03" w14:textId="24C78122" w:rsidR="00EE0E1B" w:rsidRPr="00571609" w:rsidRDefault="00EE0E1B" w:rsidP="007D3BD2">
            <w:pPr>
              <w:rPr>
                <w:color w:val="000000" w:themeColor="text1"/>
                <w:sz w:val="15"/>
                <w:szCs w:val="15"/>
              </w:rPr>
            </w:pPr>
            <w:r w:rsidRPr="00571609">
              <w:rPr>
                <w:rFonts w:hint="eastAsia"/>
                <w:color w:val="000000" w:themeColor="text1"/>
                <w:sz w:val="15"/>
                <w:szCs w:val="15"/>
              </w:rPr>
              <w:t>V</w:t>
            </w:r>
            <w:r w:rsidRPr="00571609">
              <w:rPr>
                <w:color w:val="000000" w:themeColor="text1"/>
                <w:sz w:val="15"/>
                <w:szCs w:val="15"/>
                <w:vertAlign w:val="subscript"/>
              </w:rPr>
              <w:t>1</w:t>
            </w:r>
            <w:r w:rsidR="00091CEB" w:rsidRPr="00571609">
              <w:rPr>
                <w:color w:val="000000" w:themeColor="text1"/>
                <w:sz w:val="15"/>
                <w:szCs w:val="15"/>
                <w:vertAlign w:val="subscript"/>
              </w:rPr>
              <w:t>6</w:t>
            </w:r>
            <w:r w:rsidR="003F0D2E" w:rsidRPr="00571609">
              <w:rPr>
                <w:color w:val="000000" w:themeColor="text1"/>
                <w:sz w:val="15"/>
                <w:szCs w:val="15"/>
                <w:vertAlign w:val="subscript"/>
              </w:rPr>
              <w:t xml:space="preserve"> </w:t>
            </w:r>
            <w:r w:rsidRPr="00571609">
              <w:rPr>
                <w:color w:val="000000" w:themeColor="text1"/>
                <w:sz w:val="15"/>
                <w:szCs w:val="15"/>
              </w:rPr>
              <w:t>&lt;</w:t>
            </w:r>
            <w:r w:rsidR="003F0D2E" w:rsidRPr="00571609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571609">
              <w:rPr>
                <w:color w:val="000000" w:themeColor="text1"/>
                <w:sz w:val="15"/>
                <w:szCs w:val="15"/>
              </w:rPr>
              <w:t xml:space="preserve">4 </w:t>
            </w:r>
            <w:r w:rsidR="003E7D92" w:rsidRPr="00571609">
              <w:rPr>
                <w:color w:val="000000" w:themeColor="text1"/>
                <w:sz w:val="15"/>
                <w:szCs w:val="15"/>
              </w:rPr>
              <w:t>cc</w:t>
            </w:r>
            <w:r w:rsidRPr="00571609">
              <w:rPr>
                <w:color w:val="000000" w:themeColor="text1"/>
                <w:sz w:val="15"/>
                <w:szCs w:val="15"/>
              </w:rPr>
              <w:t xml:space="preserve">       </w:t>
            </w:r>
          </w:p>
        </w:tc>
        <w:tc>
          <w:tcPr>
            <w:tcW w:w="2835" w:type="dxa"/>
          </w:tcPr>
          <w:p w14:paraId="2802C83F" w14:textId="202AE025" w:rsidR="00EE0E1B" w:rsidRPr="00571609" w:rsidRDefault="00091CEB" w:rsidP="007D3BD2">
            <w:pPr>
              <w:rPr>
                <w:color w:val="000000" w:themeColor="text1"/>
                <w:sz w:val="15"/>
                <w:szCs w:val="15"/>
              </w:rPr>
            </w:pPr>
            <w:r w:rsidRPr="00571609">
              <w:rPr>
                <w:color w:val="000000" w:themeColor="text1"/>
                <w:sz w:val="15"/>
                <w:szCs w:val="15"/>
              </w:rPr>
              <w:t>D</w:t>
            </w:r>
            <w:r w:rsidRPr="00571609">
              <w:rPr>
                <w:color w:val="000000" w:themeColor="text1"/>
                <w:sz w:val="15"/>
                <w:szCs w:val="15"/>
                <w:vertAlign w:val="subscript"/>
              </w:rPr>
              <w:t>max</w:t>
            </w:r>
            <w:r w:rsidRPr="00571609">
              <w:rPr>
                <w:color w:val="000000" w:themeColor="text1"/>
                <w:sz w:val="15"/>
                <w:szCs w:val="15"/>
              </w:rPr>
              <w:t>≤38 Gy</w:t>
            </w:r>
          </w:p>
        </w:tc>
      </w:tr>
      <w:tr w:rsidR="003F0D2E" w:rsidRPr="00A544B3" w14:paraId="47ED2558" w14:textId="77777777" w:rsidTr="003E7D92">
        <w:trPr>
          <w:trHeight w:val="315"/>
        </w:trPr>
        <w:tc>
          <w:tcPr>
            <w:tcW w:w="2268" w:type="dxa"/>
          </w:tcPr>
          <w:p w14:paraId="084343B0" w14:textId="73E70DAE" w:rsidR="003F0D2E" w:rsidRPr="00571609" w:rsidRDefault="003F0D2E" w:rsidP="007D3BD2">
            <w:pPr>
              <w:rPr>
                <w:color w:val="000000" w:themeColor="text1"/>
                <w:sz w:val="15"/>
                <w:szCs w:val="15"/>
              </w:rPr>
            </w:pPr>
            <w:r w:rsidRPr="00571609">
              <w:rPr>
                <w:color w:val="000000" w:themeColor="text1"/>
                <w:sz w:val="15"/>
                <w:szCs w:val="15"/>
              </w:rPr>
              <w:t>Bronchus-smaller airways</w:t>
            </w:r>
          </w:p>
        </w:tc>
        <w:tc>
          <w:tcPr>
            <w:tcW w:w="2552" w:type="dxa"/>
          </w:tcPr>
          <w:p w14:paraId="17887E1F" w14:textId="05D3AE04" w:rsidR="003F0D2E" w:rsidRPr="00571609" w:rsidRDefault="003F0D2E" w:rsidP="007D3BD2">
            <w:pPr>
              <w:rPr>
                <w:color w:val="000000" w:themeColor="text1"/>
                <w:sz w:val="15"/>
                <w:szCs w:val="15"/>
              </w:rPr>
            </w:pPr>
            <w:r w:rsidRPr="00571609">
              <w:rPr>
                <w:rFonts w:hint="eastAsia"/>
                <w:color w:val="000000" w:themeColor="text1"/>
                <w:sz w:val="15"/>
                <w:szCs w:val="15"/>
              </w:rPr>
              <w:t>V</w:t>
            </w:r>
            <w:r w:rsidRPr="00571609">
              <w:rPr>
                <w:color w:val="000000" w:themeColor="text1"/>
                <w:sz w:val="15"/>
                <w:szCs w:val="15"/>
                <w:vertAlign w:val="subscript"/>
              </w:rPr>
              <w:t xml:space="preserve">21 </w:t>
            </w:r>
            <w:r w:rsidRPr="00571609">
              <w:rPr>
                <w:color w:val="000000" w:themeColor="text1"/>
                <w:sz w:val="15"/>
                <w:szCs w:val="15"/>
              </w:rPr>
              <w:t>&lt; 0.5 cc</w:t>
            </w:r>
          </w:p>
        </w:tc>
        <w:tc>
          <w:tcPr>
            <w:tcW w:w="2835" w:type="dxa"/>
          </w:tcPr>
          <w:p w14:paraId="6A5B342A" w14:textId="1064B917" w:rsidR="003F0D2E" w:rsidRPr="00571609" w:rsidRDefault="003F0D2E" w:rsidP="007D3BD2">
            <w:pPr>
              <w:rPr>
                <w:color w:val="000000" w:themeColor="text1"/>
                <w:sz w:val="15"/>
                <w:szCs w:val="15"/>
              </w:rPr>
            </w:pPr>
            <w:r w:rsidRPr="00571609">
              <w:rPr>
                <w:color w:val="000000" w:themeColor="text1"/>
                <w:sz w:val="15"/>
                <w:szCs w:val="15"/>
              </w:rPr>
              <w:t>D</w:t>
            </w:r>
            <w:r w:rsidRPr="00571609">
              <w:rPr>
                <w:color w:val="000000" w:themeColor="text1"/>
                <w:sz w:val="15"/>
                <w:szCs w:val="15"/>
                <w:vertAlign w:val="subscript"/>
              </w:rPr>
              <w:t>max</w:t>
            </w:r>
            <w:r w:rsidRPr="00571609">
              <w:rPr>
                <w:color w:val="000000" w:themeColor="text1"/>
                <w:sz w:val="15"/>
                <w:szCs w:val="15"/>
              </w:rPr>
              <w:t>≤33 Gy</w:t>
            </w:r>
          </w:p>
        </w:tc>
      </w:tr>
      <w:tr w:rsidR="00EE0E1B" w:rsidRPr="00A544B3" w14:paraId="26BE09E4" w14:textId="77777777" w:rsidTr="003E7D92">
        <w:trPr>
          <w:trHeight w:val="333"/>
        </w:trPr>
        <w:tc>
          <w:tcPr>
            <w:tcW w:w="2268" w:type="dxa"/>
          </w:tcPr>
          <w:p w14:paraId="1F7CA899" w14:textId="4B53D97B" w:rsidR="00EE0E1B" w:rsidRPr="00571609" w:rsidRDefault="00063F83" w:rsidP="007D3BD2">
            <w:pPr>
              <w:rPr>
                <w:color w:val="000000" w:themeColor="text1"/>
                <w:sz w:val="15"/>
                <w:szCs w:val="15"/>
              </w:rPr>
            </w:pPr>
            <w:r w:rsidRPr="00571609">
              <w:rPr>
                <w:color w:val="000000" w:themeColor="text1"/>
                <w:sz w:val="15"/>
                <w:szCs w:val="15"/>
              </w:rPr>
              <w:t>Great</w:t>
            </w:r>
            <w:r w:rsidR="00EE0E1B" w:rsidRPr="00571609">
              <w:rPr>
                <w:color w:val="000000" w:themeColor="text1"/>
                <w:sz w:val="15"/>
                <w:szCs w:val="15"/>
              </w:rPr>
              <w:t xml:space="preserve"> vessel</w:t>
            </w:r>
          </w:p>
        </w:tc>
        <w:tc>
          <w:tcPr>
            <w:tcW w:w="2552" w:type="dxa"/>
          </w:tcPr>
          <w:p w14:paraId="5DD94790" w14:textId="2E860B42" w:rsidR="00EE0E1B" w:rsidRPr="00571609" w:rsidRDefault="00EE0E1B" w:rsidP="007D3BD2">
            <w:pPr>
              <w:rPr>
                <w:color w:val="000000" w:themeColor="text1"/>
                <w:sz w:val="15"/>
                <w:szCs w:val="15"/>
              </w:rPr>
            </w:pPr>
            <w:r w:rsidRPr="00571609">
              <w:rPr>
                <w:rFonts w:hint="eastAsia"/>
                <w:color w:val="000000" w:themeColor="text1"/>
                <w:sz w:val="15"/>
                <w:szCs w:val="15"/>
              </w:rPr>
              <w:t>V</w:t>
            </w:r>
            <w:r w:rsidRPr="00571609">
              <w:rPr>
                <w:color w:val="000000" w:themeColor="text1"/>
                <w:sz w:val="15"/>
                <w:szCs w:val="15"/>
                <w:vertAlign w:val="subscript"/>
              </w:rPr>
              <w:t>47</w:t>
            </w:r>
            <w:r w:rsidRPr="00571609">
              <w:rPr>
                <w:color w:val="000000" w:themeColor="text1"/>
                <w:sz w:val="15"/>
                <w:szCs w:val="15"/>
              </w:rPr>
              <w:t xml:space="preserve">&lt;10 </w:t>
            </w:r>
            <w:r w:rsidR="00590AFD" w:rsidRPr="00571609">
              <w:rPr>
                <w:color w:val="000000" w:themeColor="text1"/>
                <w:sz w:val="15"/>
                <w:szCs w:val="15"/>
              </w:rPr>
              <w:t>cc</w:t>
            </w:r>
            <w:r w:rsidRPr="00571609">
              <w:rPr>
                <w:color w:val="000000" w:themeColor="text1"/>
                <w:sz w:val="15"/>
                <w:szCs w:val="15"/>
              </w:rPr>
              <w:t xml:space="preserve">      </w:t>
            </w:r>
          </w:p>
        </w:tc>
        <w:tc>
          <w:tcPr>
            <w:tcW w:w="2835" w:type="dxa"/>
          </w:tcPr>
          <w:p w14:paraId="739B4549" w14:textId="64C9B4C3" w:rsidR="00EE0E1B" w:rsidRPr="00571609" w:rsidRDefault="00EE0E1B" w:rsidP="007D3BD2">
            <w:pPr>
              <w:rPr>
                <w:color w:val="000000" w:themeColor="text1"/>
                <w:sz w:val="15"/>
                <w:szCs w:val="15"/>
              </w:rPr>
            </w:pPr>
            <w:r w:rsidRPr="00571609">
              <w:rPr>
                <w:color w:val="000000" w:themeColor="text1"/>
                <w:sz w:val="15"/>
                <w:szCs w:val="15"/>
              </w:rPr>
              <w:t>D</w:t>
            </w:r>
            <w:r w:rsidRPr="00571609">
              <w:rPr>
                <w:color w:val="000000" w:themeColor="text1"/>
                <w:sz w:val="15"/>
                <w:szCs w:val="15"/>
                <w:vertAlign w:val="subscript"/>
              </w:rPr>
              <w:t>max</w:t>
            </w:r>
            <w:r w:rsidRPr="00571609">
              <w:rPr>
                <w:color w:val="000000" w:themeColor="text1"/>
                <w:sz w:val="15"/>
                <w:szCs w:val="15"/>
              </w:rPr>
              <w:t>≤5</w:t>
            </w:r>
            <w:r w:rsidR="00590AFD" w:rsidRPr="00571609">
              <w:rPr>
                <w:color w:val="000000" w:themeColor="text1"/>
                <w:sz w:val="15"/>
                <w:szCs w:val="15"/>
              </w:rPr>
              <w:t>3</w:t>
            </w:r>
            <w:r w:rsidRPr="00571609">
              <w:rPr>
                <w:color w:val="000000" w:themeColor="text1"/>
                <w:sz w:val="15"/>
                <w:szCs w:val="15"/>
              </w:rPr>
              <w:t xml:space="preserve"> Gy</w:t>
            </w:r>
          </w:p>
        </w:tc>
      </w:tr>
      <w:tr w:rsidR="00EE0E1B" w:rsidRPr="00A544B3" w14:paraId="3CCFE614" w14:textId="77777777" w:rsidTr="003E7D92">
        <w:trPr>
          <w:trHeight w:val="315"/>
        </w:trPr>
        <w:tc>
          <w:tcPr>
            <w:tcW w:w="2268" w:type="dxa"/>
          </w:tcPr>
          <w:p w14:paraId="638E39C8" w14:textId="453548E7" w:rsidR="00EE0E1B" w:rsidRPr="00571609" w:rsidRDefault="00EE0E1B" w:rsidP="007D3BD2">
            <w:pPr>
              <w:rPr>
                <w:color w:val="000000" w:themeColor="text1"/>
                <w:sz w:val="15"/>
                <w:szCs w:val="15"/>
              </w:rPr>
            </w:pPr>
            <w:r w:rsidRPr="00571609">
              <w:rPr>
                <w:color w:val="000000" w:themeColor="text1"/>
                <w:sz w:val="15"/>
                <w:szCs w:val="15"/>
              </w:rPr>
              <w:t>E</w:t>
            </w:r>
            <w:r w:rsidRPr="00571609">
              <w:rPr>
                <w:rFonts w:hint="eastAsia"/>
                <w:color w:val="000000" w:themeColor="text1"/>
                <w:sz w:val="15"/>
                <w:szCs w:val="15"/>
              </w:rPr>
              <w:t>sophagus</w:t>
            </w:r>
            <w:r w:rsidR="0064190A" w:rsidRPr="0064190A">
              <w:rPr>
                <w:rFonts w:ascii="宋体" w:hAnsi="宋体" w:hint="eastAsia"/>
                <w:color w:val="000000" w:themeColor="text1"/>
                <w:sz w:val="15"/>
                <w:szCs w:val="15"/>
                <w:vertAlign w:val="superscript"/>
              </w:rPr>
              <w:t>※</w:t>
            </w:r>
          </w:p>
        </w:tc>
        <w:tc>
          <w:tcPr>
            <w:tcW w:w="2552" w:type="dxa"/>
          </w:tcPr>
          <w:p w14:paraId="0834F252" w14:textId="46AE190A" w:rsidR="00EE0E1B" w:rsidRPr="00571609" w:rsidRDefault="00EE0E1B" w:rsidP="007D3BD2">
            <w:pPr>
              <w:rPr>
                <w:color w:val="000000" w:themeColor="text1"/>
                <w:sz w:val="15"/>
                <w:szCs w:val="15"/>
              </w:rPr>
            </w:pPr>
            <w:r w:rsidRPr="00571609">
              <w:rPr>
                <w:rFonts w:hint="eastAsia"/>
                <w:color w:val="000000" w:themeColor="text1"/>
                <w:sz w:val="15"/>
                <w:szCs w:val="15"/>
              </w:rPr>
              <w:t>V</w:t>
            </w:r>
            <w:r w:rsidR="00BE3669" w:rsidRPr="00571609">
              <w:rPr>
                <w:color w:val="000000" w:themeColor="text1"/>
                <w:sz w:val="15"/>
                <w:szCs w:val="15"/>
                <w:vertAlign w:val="subscript"/>
              </w:rPr>
              <w:t>19</w:t>
            </w:r>
            <w:r w:rsidRPr="00571609">
              <w:rPr>
                <w:color w:val="000000" w:themeColor="text1"/>
                <w:sz w:val="15"/>
                <w:szCs w:val="15"/>
                <w:vertAlign w:val="subscript"/>
              </w:rPr>
              <w:t>.5</w:t>
            </w:r>
            <w:r w:rsidR="004C638C" w:rsidRPr="00571609">
              <w:rPr>
                <w:color w:val="000000" w:themeColor="text1"/>
                <w:sz w:val="15"/>
                <w:szCs w:val="15"/>
                <w:vertAlign w:val="subscript"/>
              </w:rPr>
              <w:t xml:space="preserve"> </w:t>
            </w:r>
            <w:r w:rsidRPr="00571609">
              <w:rPr>
                <w:color w:val="000000" w:themeColor="text1"/>
                <w:sz w:val="15"/>
                <w:szCs w:val="15"/>
              </w:rPr>
              <w:t xml:space="preserve">&lt;5 </w:t>
            </w:r>
            <w:r w:rsidR="00BE3669" w:rsidRPr="00571609">
              <w:rPr>
                <w:color w:val="000000" w:themeColor="text1"/>
                <w:sz w:val="15"/>
                <w:szCs w:val="15"/>
              </w:rPr>
              <w:t>cc</w:t>
            </w:r>
            <w:r w:rsidRPr="00571609">
              <w:rPr>
                <w:color w:val="000000" w:themeColor="text1"/>
                <w:sz w:val="15"/>
                <w:szCs w:val="15"/>
              </w:rPr>
              <w:t xml:space="preserve">       </w:t>
            </w:r>
          </w:p>
        </w:tc>
        <w:tc>
          <w:tcPr>
            <w:tcW w:w="2835" w:type="dxa"/>
          </w:tcPr>
          <w:p w14:paraId="7240D8F3" w14:textId="50488C3E" w:rsidR="00EE0E1B" w:rsidRPr="00571609" w:rsidRDefault="00EE0E1B" w:rsidP="007D3BD2">
            <w:pPr>
              <w:rPr>
                <w:color w:val="000000" w:themeColor="text1"/>
                <w:sz w:val="15"/>
                <w:szCs w:val="15"/>
              </w:rPr>
            </w:pPr>
            <w:r w:rsidRPr="00571609">
              <w:rPr>
                <w:color w:val="000000" w:themeColor="text1"/>
                <w:sz w:val="15"/>
                <w:szCs w:val="15"/>
              </w:rPr>
              <w:t>D</w:t>
            </w:r>
            <w:r w:rsidRPr="00571609">
              <w:rPr>
                <w:color w:val="000000" w:themeColor="text1"/>
                <w:sz w:val="15"/>
                <w:szCs w:val="15"/>
                <w:vertAlign w:val="subscript"/>
              </w:rPr>
              <w:t>max</w:t>
            </w:r>
            <w:r w:rsidRPr="00571609">
              <w:rPr>
                <w:color w:val="000000" w:themeColor="text1"/>
                <w:sz w:val="15"/>
                <w:szCs w:val="15"/>
              </w:rPr>
              <w:t>≤35 Gy</w:t>
            </w:r>
          </w:p>
        </w:tc>
      </w:tr>
      <w:tr w:rsidR="00EE0E1B" w:rsidRPr="00A544B3" w14:paraId="188A57C2" w14:textId="77777777" w:rsidTr="003E7D92">
        <w:trPr>
          <w:trHeight w:val="305"/>
        </w:trPr>
        <w:tc>
          <w:tcPr>
            <w:tcW w:w="2268" w:type="dxa"/>
          </w:tcPr>
          <w:p w14:paraId="0EBA543A" w14:textId="77777777" w:rsidR="00EE0E1B" w:rsidRPr="00571609" w:rsidRDefault="00EE0E1B" w:rsidP="007D3BD2">
            <w:pPr>
              <w:rPr>
                <w:color w:val="000000" w:themeColor="text1"/>
                <w:sz w:val="15"/>
                <w:szCs w:val="15"/>
              </w:rPr>
            </w:pPr>
            <w:r w:rsidRPr="00571609">
              <w:rPr>
                <w:rFonts w:hint="eastAsia"/>
                <w:color w:val="000000" w:themeColor="text1"/>
                <w:sz w:val="15"/>
                <w:szCs w:val="15"/>
              </w:rPr>
              <w:t>Heart</w:t>
            </w:r>
          </w:p>
        </w:tc>
        <w:tc>
          <w:tcPr>
            <w:tcW w:w="2552" w:type="dxa"/>
          </w:tcPr>
          <w:p w14:paraId="6B2333A0" w14:textId="1C902D21" w:rsidR="00EE0E1B" w:rsidRPr="00571609" w:rsidRDefault="00EE0E1B" w:rsidP="007D3BD2">
            <w:pPr>
              <w:rPr>
                <w:color w:val="000000" w:themeColor="text1"/>
                <w:sz w:val="15"/>
                <w:szCs w:val="15"/>
              </w:rPr>
            </w:pPr>
            <w:r w:rsidRPr="00571609">
              <w:rPr>
                <w:rFonts w:hint="eastAsia"/>
                <w:color w:val="000000" w:themeColor="text1"/>
                <w:sz w:val="15"/>
                <w:szCs w:val="15"/>
              </w:rPr>
              <w:t>V</w:t>
            </w:r>
            <w:r w:rsidRPr="00571609">
              <w:rPr>
                <w:color w:val="000000" w:themeColor="text1"/>
                <w:sz w:val="15"/>
                <w:szCs w:val="15"/>
                <w:vertAlign w:val="subscript"/>
              </w:rPr>
              <w:t>32</w:t>
            </w:r>
            <w:r w:rsidRPr="00571609">
              <w:rPr>
                <w:color w:val="000000" w:themeColor="text1"/>
                <w:sz w:val="15"/>
                <w:szCs w:val="15"/>
              </w:rPr>
              <w:t xml:space="preserve">&lt;15 </w:t>
            </w:r>
            <w:r w:rsidR="00561E4C" w:rsidRPr="00571609">
              <w:rPr>
                <w:color w:val="000000" w:themeColor="text1"/>
                <w:sz w:val="15"/>
                <w:szCs w:val="15"/>
              </w:rPr>
              <w:t>cc</w:t>
            </w:r>
            <w:r w:rsidRPr="00571609">
              <w:rPr>
                <w:color w:val="000000" w:themeColor="text1"/>
                <w:sz w:val="15"/>
                <w:szCs w:val="15"/>
              </w:rPr>
              <w:t xml:space="preserve"> </w:t>
            </w:r>
          </w:p>
        </w:tc>
        <w:tc>
          <w:tcPr>
            <w:tcW w:w="2835" w:type="dxa"/>
          </w:tcPr>
          <w:p w14:paraId="40806408" w14:textId="1212711D" w:rsidR="00EE0E1B" w:rsidRPr="00571609" w:rsidRDefault="00EE0E1B" w:rsidP="007D3BD2">
            <w:pPr>
              <w:rPr>
                <w:color w:val="000000" w:themeColor="text1"/>
                <w:sz w:val="15"/>
                <w:szCs w:val="15"/>
              </w:rPr>
            </w:pPr>
            <w:r w:rsidRPr="00571609">
              <w:rPr>
                <w:color w:val="000000" w:themeColor="text1"/>
                <w:sz w:val="15"/>
                <w:szCs w:val="15"/>
              </w:rPr>
              <w:t>D</w:t>
            </w:r>
            <w:r w:rsidRPr="00571609">
              <w:rPr>
                <w:color w:val="000000" w:themeColor="text1"/>
                <w:sz w:val="15"/>
                <w:szCs w:val="15"/>
                <w:vertAlign w:val="subscript"/>
              </w:rPr>
              <w:t>max</w:t>
            </w:r>
            <w:r w:rsidRPr="00571609">
              <w:rPr>
                <w:color w:val="000000" w:themeColor="text1"/>
                <w:sz w:val="15"/>
                <w:szCs w:val="15"/>
              </w:rPr>
              <w:t>≤</w:t>
            </w:r>
            <w:r w:rsidR="00561E4C" w:rsidRPr="00571609">
              <w:rPr>
                <w:color w:val="000000" w:themeColor="text1"/>
                <w:sz w:val="15"/>
                <w:szCs w:val="15"/>
              </w:rPr>
              <w:t>38</w:t>
            </w:r>
            <w:r w:rsidRPr="00571609">
              <w:rPr>
                <w:color w:val="000000" w:themeColor="text1"/>
                <w:sz w:val="15"/>
                <w:szCs w:val="15"/>
              </w:rPr>
              <w:t>Gy</w:t>
            </w:r>
          </w:p>
        </w:tc>
      </w:tr>
      <w:tr w:rsidR="00EE0E1B" w:rsidRPr="00A544B3" w14:paraId="05666D0F" w14:textId="77777777" w:rsidTr="003E7D92">
        <w:trPr>
          <w:trHeight w:val="305"/>
        </w:trPr>
        <w:tc>
          <w:tcPr>
            <w:tcW w:w="2268" w:type="dxa"/>
          </w:tcPr>
          <w:p w14:paraId="0E556095" w14:textId="41C4025F" w:rsidR="00EE0E1B" w:rsidRPr="00571609" w:rsidRDefault="003C4FF9" w:rsidP="007D3BD2">
            <w:pPr>
              <w:rPr>
                <w:color w:val="000000" w:themeColor="text1"/>
                <w:sz w:val="15"/>
                <w:szCs w:val="15"/>
              </w:rPr>
            </w:pPr>
            <w:r w:rsidRPr="00571609">
              <w:rPr>
                <w:rFonts w:hint="eastAsia"/>
                <w:color w:val="000000" w:themeColor="text1"/>
                <w:sz w:val="15"/>
                <w:szCs w:val="15"/>
              </w:rPr>
              <w:t>R</w:t>
            </w:r>
            <w:r w:rsidRPr="00571609">
              <w:rPr>
                <w:color w:val="000000" w:themeColor="text1"/>
                <w:sz w:val="15"/>
                <w:szCs w:val="15"/>
              </w:rPr>
              <w:t>ib</w:t>
            </w:r>
          </w:p>
        </w:tc>
        <w:tc>
          <w:tcPr>
            <w:tcW w:w="2552" w:type="dxa"/>
          </w:tcPr>
          <w:p w14:paraId="121DBF00" w14:textId="6CE323F7" w:rsidR="00EE0E1B" w:rsidRPr="00571609" w:rsidRDefault="009D0090" w:rsidP="007D3BD2">
            <w:pPr>
              <w:rPr>
                <w:color w:val="000000" w:themeColor="text1"/>
                <w:sz w:val="15"/>
                <w:szCs w:val="15"/>
              </w:rPr>
            </w:pPr>
            <w:r w:rsidRPr="00571609">
              <w:rPr>
                <w:rFonts w:hint="eastAsia"/>
                <w:color w:val="000000" w:themeColor="text1"/>
                <w:sz w:val="15"/>
                <w:szCs w:val="15"/>
              </w:rPr>
              <w:t>V</w:t>
            </w:r>
            <w:r w:rsidRPr="00571609">
              <w:rPr>
                <w:color w:val="000000" w:themeColor="text1"/>
                <w:sz w:val="15"/>
                <w:szCs w:val="15"/>
                <w:vertAlign w:val="subscript"/>
              </w:rPr>
              <w:t xml:space="preserve">35 </w:t>
            </w:r>
            <w:r w:rsidRPr="00571609">
              <w:rPr>
                <w:color w:val="000000" w:themeColor="text1"/>
                <w:sz w:val="15"/>
                <w:szCs w:val="15"/>
              </w:rPr>
              <w:t>&lt;1 cc</w:t>
            </w:r>
          </w:p>
        </w:tc>
        <w:tc>
          <w:tcPr>
            <w:tcW w:w="2835" w:type="dxa"/>
          </w:tcPr>
          <w:p w14:paraId="1A352F5B" w14:textId="63D1B1F2" w:rsidR="00EE0E1B" w:rsidRPr="00571609" w:rsidRDefault="009D0090" w:rsidP="007D3BD2">
            <w:pPr>
              <w:rPr>
                <w:color w:val="000000" w:themeColor="text1"/>
                <w:sz w:val="15"/>
                <w:szCs w:val="15"/>
              </w:rPr>
            </w:pPr>
            <w:r w:rsidRPr="00571609">
              <w:rPr>
                <w:color w:val="000000" w:themeColor="text1"/>
                <w:sz w:val="15"/>
                <w:szCs w:val="15"/>
              </w:rPr>
              <w:t>D</w:t>
            </w:r>
            <w:r w:rsidRPr="00571609">
              <w:rPr>
                <w:color w:val="000000" w:themeColor="text1"/>
                <w:sz w:val="15"/>
                <w:szCs w:val="15"/>
                <w:vertAlign w:val="subscript"/>
              </w:rPr>
              <w:t>max</w:t>
            </w:r>
            <w:r w:rsidRPr="00571609">
              <w:rPr>
                <w:color w:val="000000" w:themeColor="text1"/>
                <w:sz w:val="15"/>
                <w:szCs w:val="15"/>
              </w:rPr>
              <w:t>≤43Gy</w:t>
            </w:r>
          </w:p>
        </w:tc>
      </w:tr>
      <w:tr w:rsidR="00EE0E1B" w:rsidRPr="00A544B3" w14:paraId="61908D96" w14:textId="77777777" w:rsidTr="003E7D92">
        <w:trPr>
          <w:trHeight w:val="295"/>
        </w:trPr>
        <w:tc>
          <w:tcPr>
            <w:tcW w:w="2268" w:type="dxa"/>
          </w:tcPr>
          <w:p w14:paraId="4572985D" w14:textId="77777777" w:rsidR="00EE0E1B" w:rsidRPr="00571609" w:rsidRDefault="00EE0E1B" w:rsidP="007D3BD2">
            <w:pPr>
              <w:rPr>
                <w:color w:val="000000" w:themeColor="text1"/>
                <w:sz w:val="15"/>
                <w:szCs w:val="15"/>
              </w:rPr>
            </w:pPr>
            <w:r w:rsidRPr="00571609">
              <w:rPr>
                <w:color w:val="000000" w:themeColor="text1"/>
                <w:sz w:val="15"/>
                <w:szCs w:val="15"/>
              </w:rPr>
              <w:t>B</w:t>
            </w:r>
            <w:r w:rsidRPr="00571609">
              <w:rPr>
                <w:rFonts w:hint="eastAsia"/>
                <w:color w:val="000000" w:themeColor="text1"/>
                <w:sz w:val="15"/>
                <w:szCs w:val="15"/>
              </w:rPr>
              <w:t>rachial</w:t>
            </w:r>
            <w:r w:rsidRPr="00571609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571609">
              <w:rPr>
                <w:rFonts w:hint="eastAsia"/>
                <w:color w:val="000000" w:themeColor="text1"/>
                <w:sz w:val="15"/>
                <w:szCs w:val="15"/>
              </w:rPr>
              <w:t>plexus</w:t>
            </w:r>
          </w:p>
        </w:tc>
        <w:tc>
          <w:tcPr>
            <w:tcW w:w="2552" w:type="dxa"/>
          </w:tcPr>
          <w:p w14:paraId="768E0CCE" w14:textId="052052B9" w:rsidR="00EE0E1B" w:rsidRPr="00571609" w:rsidRDefault="00EE0E1B" w:rsidP="007D3BD2">
            <w:pPr>
              <w:rPr>
                <w:color w:val="000000" w:themeColor="text1"/>
                <w:sz w:val="15"/>
                <w:szCs w:val="15"/>
              </w:rPr>
            </w:pPr>
            <w:r w:rsidRPr="00571609">
              <w:rPr>
                <w:rFonts w:hint="eastAsia"/>
                <w:color w:val="000000" w:themeColor="text1"/>
                <w:sz w:val="15"/>
                <w:szCs w:val="15"/>
              </w:rPr>
              <w:t>V</w:t>
            </w:r>
            <w:r w:rsidRPr="00571609">
              <w:rPr>
                <w:color w:val="000000" w:themeColor="text1"/>
                <w:sz w:val="15"/>
                <w:szCs w:val="15"/>
                <w:vertAlign w:val="subscript"/>
              </w:rPr>
              <w:t>30</w:t>
            </w:r>
            <w:r w:rsidRPr="00571609">
              <w:rPr>
                <w:color w:val="000000" w:themeColor="text1"/>
                <w:sz w:val="15"/>
                <w:szCs w:val="15"/>
              </w:rPr>
              <w:t xml:space="preserve">&lt;3 </w:t>
            </w:r>
            <w:r w:rsidR="000B2AF9" w:rsidRPr="00571609">
              <w:rPr>
                <w:color w:val="000000" w:themeColor="text1"/>
                <w:sz w:val="15"/>
                <w:szCs w:val="15"/>
              </w:rPr>
              <w:t>cc</w:t>
            </w:r>
            <w:r w:rsidRPr="00571609">
              <w:rPr>
                <w:color w:val="000000" w:themeColor="text1"/>
                <w:sz w:val="15"/>
                <w:szCs w:val="15"/>
              </w:rPr>
              <w:t xml:space="preserve">      </w:t>
            </w:r>
          </w:p>
        </w:tc>
        <w:tc>
          <w:tcPr>
            <w:tcW w:w="2835" w:type="dxa"/>
          </w:tcPr>
          <w:p w14:paraId="428E20E3" w14:textId="14E6BD3A" w:rsidR="00EE0E1B" w:rsidRPr="00571609" w:rsidRDefault="00EE0E1B" w:rsidP="007D3BD2">
            <w:pPr>
              <w:rPr>
                <w:color w:val="000000" w:themeColor="text1"/>
                <w:sz w:val="15"/>
                <w:szCs w:val="15"/>
              </w:rPr>
            </w:pPr>
            <w:r w:rsidRPr="00571609">
              <w:rPr>
                <w:color w:val="000000" w:themeColor="text1"/>
                <w:sz w:val="15"/>
                <w:szCs w:val="15"/>
              </w:rPr>
              <w:t>D</w:t>
            </w:r>
            <w:r w:rsidRPr="00571609">
              <w:rPr>
                <w:color w:val="000000" w:themeColor="text1"/>
                <w:sz w:val="15"/>
                <w:szCs w:val="15"/>
                <w:vertAlign w:val="subscript"/>
              </w:rPr>
              <w:t>max</w:t>
            </w:r>
            <w:r w:rsidRPr="00571609">
              <w:rPr>
                <w:color w:val="000000" w:themeColor="text1"/>
                <w:sz w:val="15"/>
                <w:szCs w:val="15"/>
              </w:rPr>
              <w:t>≤3</w:t>
            </w:r>
            <w:r w:rsidR="009C013C" w:rsidRPr="00571609">
              <w:rPr>
                <w:color w:val="000000" w:themeColor="text1"/>
                <w:sz w:val="15"/>
                <w:szCs w:val="15"/>
              </w:rPr>
              <w:t>0.5</w:t>
            </w:r>
            <w:r w:rsidRPr="00571609">
              <w:rPr>
                <w:color w:val="000000" w:themeColor="text1"/>
                <w:sz w:val="15"/>
                <w:szCs w:val="15"/>
              </w:rPr>
              <w:t xml:space="preserve"> Gy</w:t>
            </w:r>
          </w:p>
        </w:tc>
      </w:tr>
      <w:tr w:rsidR="00EE0E1B" w:rsidRPr="00A544B3" w14:paraId="271B4858" w14:textId="77777777" w:rsidTr="003E7D92">
        <w:trPr>
          <w:trHeight w:val="257"/>
        </w:trPr>
        <w:tc>
          <w:tcPr>
            <w:tcW w:w="2268" w:type="dxa"/>
          </w:tcPr>
          <w:p w14:paraId="0194ADA1" w14:textId="77777777" w:rsidR="00EE0E1B" w:rsidRPr="00571609" w:rsidRDefault="00EE0E1B" w:rsidP="007D3BD2">
            <w:pPr>
              <w:rPr>
                <w:color w:val="000000" w:themeColor="text1"/>
                <w:sz w:val="15"/>
                <w:szCs w:val="15"/>
              </w:rPr>
            </w:pPr>
            <w:r w:rsidRPr="00571609">
              <w:rPr>
                <w:color w:val="000000" w:themeColor="text1"/>
                <w:sz w:val="15"/>
                <w:szCs w:val="15"/>
              </w:rPr>
              <w:t>S</w:t>
            </w:r>
            <w:r w:rsidRPr="00571609">
              <w:rPr>
                <w:rFonts w:hint="eastAsia"/>
                <w:color w:val="000000" w:themeColor="text1"/>
                <w:sz w:val="15"/>
                <w:szCs w:val="15"/>
              </w:rPr>
              <w:t>pinal</w:t>
            </w:r>
            <w:r w:rsidRPr="00571609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571609">
              <w:rPr>
                <w:rFonts w:hint="eastAsia"/>
                <w:color w:val="000000" w:themeColor="text1"/>
                <w:sz w:val="15"/>
                <w:szCs w:val="15"/>
              </w:rPr>
              <w:t>cord</w:t>
            </w:r>
          </w:p>
        </w:tc>
        <w:tc>
          <w:tcPr>
            <w:tcW w:w="2552" w:type="dxa"/>
          </w:tcPr>
          <w:p w14:paraId="03C68C7E" w14:textId="397E0DDE" w:rsidR="00EE0E1B" w:rsidRPr="00571609" w:rsidRDefault="009D564B" w:rsidP="007D3BD2">
            <w:pPr>
              <w:rPr>
                <w:color w:val="000000" w:themeColor="text1"/>
                <w:sz w:val="15"/>
                <w:szCs w:val="15"/>
              </w:rPr>
            </w:pPr>
            <w:r w:rsidRPr="00571609">
              <w:rPr>
                <w:rFonts w:hint="eastAsia"/>
                <w:color w:val="000000" w:themeColor="text1"/>
                <w:sz w:val="15"/>
                <w:szCs w:val="15"/>
              </w:rPr>
              <w:t>V</w:t>
            </w:r>
            <w:r w:rsidRPr="00571609">
              <w:rPr>
                <w:color w:val="000000" w:themeColor="text1"/>
                <w:sz w:val="15"/>
                <w:szCs w:val="15"/>
                <w:vertAlign w:val="subscript"/>
              </w:rPr>
              <w:t xml:space="preserve">20 </w:t>
            </w:r>
            <w:r w:rsidRPr="00571609">
              <w:rPr>
                <w:color w:val="000000" w:themeColor="text1"/>
                <w:sz w:val="15"/>
                <w:szCs w:val="15"/>
              </w:rPr>
              <w:t>&lt; 0.35 cc</w:t>
            </w:r>
            <w:r w:rsidR="00EE0E1B" w:rsidRPr="00571609">
              <w:rPr>
                <w:color w:val="000000" w:themeColor="text1"/>
                <w:sz w:val="15"/>
                <w:szCs w:val="15"/>
              </w:rPr>
              <w:t xml:space="preserve">   </w:t>
            </w:r>
          </w:p>
        </w:tc>
        <w:tc>
          <w:tcPr>
            <w:tcW w:w="2835" w:type="dxa"/>
          </w:tcPr>
          <w:p w14:paraId="7308791D" w14:textId="0347C72F" w:rsidR="00EE0E1B" w:rsidRPr="00571609" w:rsidRDefault="00EE0E1B" w:rsidP="007D3BD2">
            <w:pPr>
              <w:rPr>
                <w:color w:val="000000" w:themeColor="text1"/>
                <w:sz w:val="15"/>
                <w:szCs w:val="15"/>
              </w:rPr>
            </w:pPr>
            <w:r w:rsidRPr="00571609">
              <w:rPr>
                <w:color w:val="000000" w:themeColor="text1"/>
                <w:sz w:val="15"/>
                <w:szCs w:val="15"/>
              </w:rPr>
              <w:t>D</w:t>
            </w:r>
            <w:r w:rsidRPr="00571609">
              <w:rPr>
                <w:color w:val="000000" w:themeColor="text1"/>
                <w:sz w:val="15"/>
                <w:szCs w:val="15"/>
                <w:vertAlign w:val="subscript"/>
              </w:rPr>
              <w:t>max</w:t>
            </w:r>
            <w:r w:rsidRPr="00571609">
              <w:rPr>
                <w:color w:val="000000" w:themeColor="text1"/>
                <w:sz w:val="15"/>
                <w:szCs w:val="15"/>
              </w:rPr>
              <w:t>≤25 Gy</w:t>
            </w:r>
          </w:p>
        </w:tc>
      </w:tr>
      <w:tr w:rsidR="00C0587F" w:rsidRPr="00A544B3" w14:paraId="282CB9C1" w14:textId="77777777" w:rsidTr="003E7D92">
        <w:trPr>
          <w:trHeight w:val="305"/>
        </w:trPr>
        <w:tc>
          <w:tcPr>
            <w:tcW w:w="2268" w:type="dxa"/>
            <w:tcBorders>
              <w:bottom w:val="single" w:sz="4" w:space="0" w:color="auto"/>
            </w:tcBorders>
          </w:tcPr>
          <w:p w14:paraId="134F6DA1" w14:textId="565A4791" w:rsidR="00C0587F" w:rsidRPr="00571609" w:rsidRDefault="00C0587F" w:rsidP="00C0587F">
            <w:pPr>
              <w:rPr>
                <w:color w:val="000000" w:themeColor="text1"/>
                <w:sz w:val="15"/>
                <w:szCs w:val="15"/>
              </w:rPr>
            </w:pPr>
            <w:r w:rsidRPr="00571609">
              <w:rPr>
                <w:color w:val="000000" w:themeColor="text1"/>
                <w:sz w:val="15"/>
                <w:szCs w:val="15"/>
              </w:rPr>
              <w:t>Chest wall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1AE0F65" w14:textId="607874CB" w:rsidR="00C0587F" w:rsidRPr="00571609" w:rsidRDefault="00C0587F" w:rsidP="00C0587F">
            <w:pPr>
              <w:rPr>
                <w:color w:val="000000" w:themeColor="text1"/>
                <w:sz w:val="15"/>
                <w:szCs w:val="15"/>
              </w:rPr>
            </w:pPr>
            <w:r w:rsidRPr="00571609">
              <w:rPr>
                <w:rFonts w:hint="eastAsia"/>
                <w:color w:val="000000" w:themeColor="text1"/>
                <w:sz w:val="15"/>
                <w:szCs w:val="15"/>
              </w:rPr>
              <w:t>V</w:t>
            </w:r>
            <w:r w:rsidRPr="00571609">
              <w:rPr>
                <w:color w:val="000000" w:themeColor="text1"/>
                <w:sz w:val="15"/>
                <w:szCs w:val="15"/>
                <w:vertAlign w:val="subscript"/>
              </w:rPr>
              <w:t>30</w:t>
            </w:r>
            <w:r w:rsidRPr="00571609">
              <w:rPr>
                <w:color w:val="000000" w:themeColor="text1"/>
                <w:sz w:val="15"/>
                <w:szCs w:val="15"/>
              </w:rPr>
              <w:t xml:space="preserve">&lt;30 cc      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D913F0D" w14:textId="082577E6" w:rsidR="00C0587F" w:rsidRPr="00571609" w:rsidRDefault="00C0587F" w:rsidP="00C0587F">
            <w:pPr>
              <w:rPr>
                <w:color w:val="000000" w:themeColor="text1"/>
                <w:sz w:val="15"/>
                <w:szCs w:val="15"/>
              </w:rPr>
            </w:pPr>
            <w:r w:rsidRPr="00571609">
              <w:rPr>
                <w:color w:val="000000" w:themeColor="text1"/>
                <w:sz w:val="15"/>
                <w:szCs w:val="15"/>
              </w:rPr>
              <w:t>D</w:t>
            </w:r>
            <w:r w:rsidRPr="00571609">
              <w:rPr>
                <w:color w:val="000000" w:themeColor="text1"/>
                <w:sz w:val="15"/>
                <w:szCs w:val="15"/>
                <w:vertAlign w:val="subscript"/>
              </w:rPr>
              <w:t>max</w:t>
            </w:r>
            <w:r w:rsidRPr="00571609">
              <w:rPr>
                <w:color w:val="000000" w:themeColor="text1"/>
                <w:sz w:val="15"/>
                <w:szCs w:val="15"/>
              </w:rPr>
              <w:t>≤39.5 Gy</w:t>
            </w:r>
          </w:p>
        </w:tc>
      </w:tr>
      <w:tr w:rsidR="00C0587F" w:rsidRPr="00A544B3" w14:paraId="405FF611" w14:textId="77777777" w:rsidTr="003E7D92">
        <w:trPr>
          <w:trHeight w:val="305"/>
        </w:trPr>
        <w:tc>
          <w:tcPr>
            <w:tcW w:w="7655" w:type="dxa"/>
            <w:gridSpan w:val="3"/>
            <w:tcBorders>
              <w:top w:val="single" w:sz="4" w:space="0" w:color="auto"/>
              <w:bottom w:val="nil"/>
            </w:tcBorders>
          </w:tcPr>
          <w:p w14:paraId="56DEE765" w14:textId="54C4CDA1" w:rsidR="00C0587F" w:rsidRPr="00A544B3" w:rsidRDefault="003466D2" w:rsidP="00C0587F">
            <w:pPr>
              <w:rPr>
                <w:sz w:val="15"/>
                <w:szCs w:val="15"/>
              </w:rPr>
            </w:pPr>
            <w:r w:rsidRPr="003466D2">
              <w:rPr>
                <w:color w:val="000000" w:themeColor="text1"/>
                <w:sz w:val="15"/>
                <w:szCs w:val="15"/>
              </w:rPr>
              <w:t>OAR</w:t>
            </w:r>
            <w:r w:rsidRPr="003466D2">
              <w:rPr>
                <w:color w:val="000000" w:themeColor="text1"/>
                <w:sz w:val="15"/>
                <w:szCs w:val="15"/>
              </w:rPr>
              <w:t xml:space="preserve">: </w:t>
            </w:r>
            <w:r w:rsidRPr="003466D2">
              <w:rPr>
                <w:color w:val="000000" w:themeColor="text1"/>
                <w:sz w:val="15"/>
                <w:szCs w:val="15"/>
              </w:rPr>
              <w:t>the organs at risk</w:t>
            </w:r>
            <w:r w:rsidRPr="003466D2">
              <w:rPr>
                <w:color w:val="000000" w:themeColor="text1"/>
                <w:sz w:val="15"/>
                <w:szCs w:val="15"/>
              </w:rPr>
              <w:t xml:space="preserve">; </w:t>
            </w:r>
            <w:r w:rsidR="00C0587F" w:rsidRPr="00A544B3">
              <w:rPr>
                <w:rFonts w:hint="eastAsia"/>
                <w:sz w:val="15"/>
                <w:szCs w:val="15"/>
              </w:rPr>
              <w:t>V</w:t>
            </w:r>
            <w:r w:rsidR="00C0587F" w:rsidRPr="00A544B3">
              <w:rPr>
                <w:sz w:val="15"/>
                <w:szCs w:val="15"/>
                <w:vertAlign w:val="subscript"/>
              </w:rPr>
              <w:t>x</w:t>
            </w:r>
            <w:r w:rsidR="00C0587F" w:rsidRPr="00A544B3">
              <w:rPr>
                <w:sz w:val="15"/>
                <w:szCs w:val="15"/>
              </w:rPr>
              <w:t>: volume of tissue exposed to x Gy or more</w:t>
            </w:r>
            <w:r w:rsidR="00C0587F" w:rsidRPr="00A544B3">
              <w:rPr>
                <w:rFonts w:hint="eastAsia"/>
                <w:sz w:val="15"/>
                <w:szCs w:val="15"/>
              </w:rPr>
              <w:t>;</w:t>
            </w:r>
            <w:r w:rsidR="00C0587F" w:rsidRPr="00A544B3">
              <w:rPr>
                <w:sz w:val="15"/>
                <w:szCs w:val="15"/>
              </w:rPr>
              <w:t xml:space="preserve"> </w:t>
            </w:r>
            <w:r w:rsidR="00C0587F" w:rsidRPr="00A544B3">
              <w:rPr>
                <w:rFonts w:hint="eastAsia"/>
                <w:sz w:val="15"/>
                <w:szCs w:val="15"/>
              </w:rPr>
              <w:t>D</w:t>
            </w:r>
            <w:r w:rsidR="00C0587F" w:rsidRPr="00A544B3">
              <w:rPr>
                <w:sz w:val="15"/>
                <w:szCs w:val="15"/>
                <w:vertAlign w:val="subscript"/>
              </w:rPr>
              <w:t>max</w:t>
            </w:r>
            <w:r w:rsidR="00C0587F" w:rsidRPr="00A544B3">
              <w:rPr>
                <w:sz w:val="15"/>
                <w:szCs w:val="15"/>
              </w:rPr>
              <w:t>: maximum dose</w:t>
            </w:r>
            <w:r w:rsidR="00E63328">
              <w:rPr>
                <w:sz w:val="15"/>
                <w:szCs w:val="15"/>
              </w:rPr>
              <w:t xml:space="preserve">; </w:t>
            </w:r>
            <w:r w:rsidR="00E63328" w:rsidRPr="00E63328">
              <w:rPr>
                <w:sz w:val="15"/>
                <w:szCs w:val="15"/>
              </w:rPr>
              <w:t xml:space="preserve">*The total volume of the lung minus the volume exposed to </w:t>
            </w:r>
            <w:r w:rsidR="00E63328">
              <w:rPr>
                <w:sz w:val="15"/>
                <w:szCs w:val="15"/>
              </w:rPr>
              <w:t>12.5</w:t>
            </w:r>
            <w:r w:rsidR="00E63328" w:rsidRPr="00E63328">
              <w:rPr>
                <w:sz w:val="15"/>
                <w:szCs w:val="15"/>
              </w:rPr>
              <w:t xml:space="preserve">Gy was greater than </w:t>
            </w:r>
            <w:r w:rsidR="00E63328">
              <w:rPr>
                <w:sz w:val="15"/>
                <w:szCs w:val="15"/>
              </w:rPr>
              <w:t>15</w:t>
            </w:r>
            <w:r w:rsidR="00E63328" w:rsidRPr="00E63328">
              <w:rPr>
                <w:sz w:val="15"/>
                <w:szCs w:val="15"/>
              </w:rPr>
              <w:t>00cc</w:t>
            </w:r>
            <w:r w:rsidR="0064190A">
              <w:rPr>
                <w:rFonts w:hint="eastAsia"/>
                <w:sz w:val="15"/>
                <w:szCs w:val="15"/>
              </w:rPr>
              <w:t>;</w:t>
            </w:r>
            <w:r w:rsidR="0064190A">
              <w:rPr>
                <w:sz w:val="15"/>
                <w:szCs w:val="15"/>
              </w:rPr>
              <w:t xml:space="preserve"> </w:t>
            </w:r>
            <w:r w:rsidR="0064190A" w:rsidRPr="0064190A">
              <w:rPr>
                <w:rFonts w:ascii="宋体" w:hAnsi="宋体" w:hint="eastAsia"/>
                <w:color w:val="000000" w:themeColor="text1"/>
                <w:sz w:val="15"/>
                <w:szCs w:val="15"/>
                <w:vertAlign w:val="superscript"/>
              </w:rPr>
              <w:t>※</w:t>
            </w:r>
            <w:r w:rsidR="0064190A" w:rsidRPr="0064190A">
              <w:rPr>
                <w:sz w:val="15"/>
                <w:szCs w:val="15"/>
              </w:rPr>
              <w:t>Avoid circumferential irradiation</w:t>
            </w:r>
            <w:r w:rsidR="0064190A">
              <w:rPr>
                <w:sz w:val="15"/>
                <w:szCs w:val="15"/>
              </w:rPr>
              <w:t>.</w:t>
            </w:r>
          </w:p>
        </w:tc>
      </w:tr>
      <w:bookmarkEnd w:id="0"/>
    </w:tbl>
    <w:p w14:paraId="3C6FC4FD" w14:textId="46D4B908" w:rsidR="00A72296" w:rsidRDefault="00A72296"/>
    <w:p w14:paraId="69CB4B69" w14:textId="3718DD60" w:rsidR="005B7CE1" w:rsidRDefault="005B7CE1"/>
    <w:p w14:paraId="4FF18ABC" w14:textId="0064267E" w:rsidR="005B7CE1" w:rsidRDefault="005B7CE1"/>
    <w:p w14:paraId="1D255B3C" w14:textId="3D29CDC3" w:rsidR="005B7CE1" w:rsidRDefault="005B7CE1"/>
    <w:p w14:paraId="07C78636" w14:textId="6DB99F67" w:rsidR="005B7CE1" w:rsidRDefault="005B7CE1"/>
    <w:p w14:paraId="0525322D" w14:textId="7F029048" w:rsidR="006734AD" w:rsidRDefault="006734AD"/>
    <w:p w14:paraId="2066133E" w14:textId="06FCF962" w:rsidR="006734AD" w:rsidRDefault="006734AD"/>
    <w:p w14:paraId="31F7DF7F" w14:textId="0D45DC23" w:rsidR="006734AD" w:rsidRDefault="006734AD"/>
    <w:p w14:paraId="4C1AEBC1" w14:textId="3FD31811" w:rsidR="006734AD" w:rsidRDefault="006734AD"/>
    <w:p w14:paraId="204F0C8F" w14:textId="13A18F43" w:rsidR="006734AD" w:rsidRDefault="006734AD"/>
    <w:p w14:paraId="3801B17E" w14:textId="3402F26F" w:rsidR="006734AD" w:rsidRDefault="006734AD"/>
    <w:p w14:paraId="701B66FC" w14:textId="664AC981" w:rsidR="006734AD" w:rsidRDefault="006734AD"/>
    <w:sectPr w:rsidR="006734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FA0BC" w14:textId="77777777" w:rsidR="007E068E" w:rsidRDefault="007E068E" w:rsidP="00867AFD">
      <w:r>
        <w:separator/>
      </w:r>
    </w:p>
  </w:endnote>
  <w:endnote w:type="continuationSeparator" w:id="0">
    <w:p w14:paraId="31B7D40B" w14:textId="77777777" w:rsidR="007E068E" w:rsidRDefault="007E068E" w:rsidP="00867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C3378" w14:textId="77777777" w:rsidR="007E068E" w:rsidRDefault="007E068E" w:rsidP="00867AFD">
      <w:r>
        <w:separator/>
      </w:r>
    </w:p>
  </w:footnote>
  <w:footnote w:type="continuationSeparator" w:id="0">
    <w:p w14:paraId="0DBEF39A" w14:textId="77777777" w:rsidR="007E068E" w:rsidRDefault="007E068E" w:rsidP="00867A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296"/>
    <w:rsid w:val="00060E19"/>
    <w:rsid w:val="00063F83"/>
    <w:rsid w:val="00065179"/>
    <w:rsid w:val="00091CEB"/>
    <w:rsid w:val="000B2AF9"/>
    <w:rsid w:val="000C1E93"/>
    <w:rsid w:val="000C499E"/>
    <w:rsid w:val="00192A2D"/>
    <w:rsid w:val="0026385E"/>
    <w:rsid w:val="003466D2"/>
    <w:rsid w:val="003C4FF9"/>
    <w:rsid w:val="003E76FF"/>
    <w:rsid w:val="003E7D92"/>
    <w:rsid w:val="003F0D2E"/>
    <w:rsid w:val="00404ADF"/>
    <w:rsid w:val="00483FB8"/>
    <w:rsid w:val="004B3DD2"/>
    <w:rsid w:val="004C638C"/>
    <w:rsid w:val="00550EA9"/>
    <w:rsid w:val="00561E4C"/>
    <w:rsid w:val="00571609"/>
    <w:rsid w:val="00590AFD"/>
    <w:rsid w:val="005B7CE1"/>
    <w:rsid w:val="00605CE0"/>
    <w:rsid w:val="0064190A"/>
    <w:rsid w:val="0065242E"/>
    <w:rsid w:val="006734AD"/>
    <w:rsid w:val="007E068E"/>
    <w:rsid w:val="00807040"/>
    <w:rsid w:val="00867AFD"/>
    <w:rsid w:val="008C528D"/>
    <w:rsid w:val="009113C0"/>
    <w:rsid w:val="00911AC7"/>
    <w:rsid w:val="009669C2"/>
    <w:rsid w:val="009B3505"/>
    <w:rsid w:val="009C013C"/>
    <w:rsid w:val="009D0090"/>
    <w:rsid w:val="009D564B"/>
    <w:rsid w:val="009E2335"/>
    <w:rsid w:val="00A075E1"/>
    <w:rsid w:val="00A544B3"/>
    <w:rsid w:val="00A72296"/>
    <w:rsid w:val="00B15BC3"/>
    <w:rsid w:val="00B56289"/>
    <w:rsid w:val="00B660FE"/>
    <w:rsid w:val="00BE3669"/>
    <w:rsid w:val="00C0587F"/>
    <w:rsid w:val="00C34280"/>
    <w:rsid w:val="00C60476"/>
    <w:rsid w:val="00C65084"/>
    <w:rsid w:val="00C7019C"/>
    <w:rsid w:val="00D57CA8"/>
    <w:rsid w:val="00DB0BB6"/>
    <w:rsid w:val="00DD1002"/>
    <w:rsid w:val="00DE49ED"/>
    <w:rsid w:val="00E63328"/>
    <w:rsid w:val="00EE0E1B"/>
    <w:rsid w:val="00EF3E12"/>
    <w:rsid w:val="00F57C96"/>
    <w:rsid w:val="00F754DC"/>
    <w:rsid w:val="00F7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F6950E"/>
  <w15:chartTrackingRefBased/>
  <w15:docId w15:val="{312DC123-5E03-4E89-8F4B-4A42068E5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2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2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7A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67AFD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67A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67AF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华</dc:creator>
  <cp:keywords/>
  <dc:description/>
  <cp:lastModifiedBy>murphy song</cp:lastModifiedBy>
  <cp:revision>63</cp:revision>
  <dcterms:created xsi:type="dcterms:W3CDTF">2023-02-26T02:47:00Z</dcterms:created>
  <dcterms:modified xsi:type="dcterms:W3CDTF">2023-12-24T04:03:00Z</dcterms:modified>
</cp:coreProperties>
</file>