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2074" w14:textId="05ACBCB9" w:rsidR="00C777D5" w:rsidRPr="00AF3B8F" w:rsidRDefault="00C777D5" w:rsidP="00AF3B8F">
      <w:pPr>
        <w:spacing w:line="480" w:lineRule="auto"/>
        <w:rPr>
          <w:rFonts w:ascii="Times New Roman" w:hAnsi="Times New Roman" w:cs="Times New Roman"/>
          <w:b/>
          <w:bCs/>
        </w:rPr>
      </w:pPr>
      <w:r w:rsidRPr="00B43557">
        <w:rPr>
          <w:rFonts w:ascii="Times New Roman" w:hAnsi="Times New Roman" w:cs="Times New Roman"/>
          <w:b/>
          <w:bCs/>
        </w:rPr>
        <w:t>Supplementary Materials</w:t>
      </w:r>
    </w:p>
    <w:p w14:paraId="0073F8BF" w14:textId="77777777" w:rsidR="00AF3B8F" w:rsidRPr="00B43557" w:rsidRDefault="00AF3B8F" w:rsidP="00AF3B8F">
      <w:pPr>
        <w:spacing w:line="480" w:lineRule="auto"/>
        <w:rPr>
          <w:rFonts w:ascii="Times New Roman" w:hAnsi="Times New Roman" w:cs="Times New Roman"/>
        </w:rPr>
      </w:pPr>
    </w:p>
    <w:p w14:paraId="35BDE199" w14:textId="65A8956E" w:rsidR="00C777D5" w:rsidRPr="0087054D" w:rsidRDefault="006075DC" w:rsidP="00AF3B8F">
      <w:pPr>
        <w:spacing w:line="480" w:lineRule="auto"/>
        <w:rPr>
          <w:rFonts w:ascii="Times New Roman" w:hAnsi="Times New Roman" w:cs="Times New Roman"/>
          <w:b/>
          <w:bCs/>
        </w:rPr>
      </w:pPr>
      <w:r w:rsidRPr="00AF3B8F">
        <w:rPr>
          <w:rFonts w:ascii="Times New Roman" w:hAnsi="Times New Roman" w:cs="Times New Roman"/>
          <w:b/>
          <w:bCs/>
        </w:rPr>
        <w:t>Bayesian hierarchical modelling of cognitive test scores</w:t>
      </w:r>
    </w:p>
    <w:p w14:paraId="02F052B9" w14:textId="7B608727" w:rsidR="00915359" w:rsidRPr="00B43557" w:rsidRDefault="002E0177" w:rsidP="00AF3B8F">
      <w:pPr>
        <w:spacing w:line="480" w:lineRule="auto"/>
        <w:ind w:firstLine="720"/>
        <w:jc w:val="both"/>
        <w:rPr>
          <w:rFonts w:ascii="Times New Roman" w:hAnsi="Times New Roman" w:cs="Times New Roman"/>
        </w:rPr>
      </w:pPr>
      <w:r w:rsidRPr="00B43557">
        <w:rPr>
          <w:rFonts w:ascii="Times New Roman" w:hAnsi="Times New Roman" w:cs="Times New Roman"/>
        </w:rPr>
        <w:t xml:space="preserve">Blood sample collection from consenting participants in 2018 did not necessarily coincide with a cognitive assessment, however all participants who provided blood had cognitive assessments before and after blood collection. We chose to single-impute </w:t>
      </w:r>
      <w:r w:rsidR="001F4EA8">
        <w:rPr>
          <w:rFonts w:ascii="Times New Roman" w:hAnsi="Times New Roman" w:cs="Times New Roman"/>
        </w:rPr>
        <w:t xml:space="preserve">all </w:t>
      </w:r>
      <w:r w:rsidRPr="00B43557">
        <w:rPr>
          <w:rFonts w:ascii="Times New Roman" w:hAnsi="Times New Roman" w:cs="Times New Roman"/>
        </w:rPr>
        <w:t xml:space="preserve">cognitive tests scores for the year in which blood collection occurred (2018) by modelling individual trajectories on each test between 2015 and 2022 </w:t>
      </w:r>
      <w:proofErr w:type="gramStart"/>
      <w:r w:rsidRPr="00B43557">
        <w:rPr>
          <w:rFonts w:ascii="Times New Roman" w:hAnsi="Times New Roman" w:cs="Times New Roman"/>
        </w:rPr>
        <w:t>in order to</w:t>
      </w:r>
      <w:proofErr w:type="gramEnd"/>
      <w:r w:rsidRPr="00B43557">
        <w:rPr>
          <w:rFonts w:ascii="Times New Roman" w:hAnsi="Times New Roman" w:cs="Times New Roman"/>
        </w:rPr>
        <w:t xml:space="preserve"> make economical use of the available </w:t>
      </w:r>
      <w:r w:rsidR="009922C7" w:rsidRPr="00B43557">
        <w:rPr>
          <w:rFonts w:ascii="Times New Roman" w:hAnsi="Times New Roman" w:cs="Times New Roman"/>
        </w:rPr>
        <w:t>data and</w:t>
      </w:r>
      <w:r w:rsidR="00915359" w:rsidRPr="00B43557">
        <w:rPr>
          <w:rFonts w:ascii="Times New Roman" w:hAnsi="Times New Roman" w:cs="Times New Roman"/>
        </w:rPr>
        <w:t xml:space="preserve"> avoid potential biases resulting from the use of simple decision rules for imputation of missing cognitive test scores. For example, had we chosen "last observation carried forward" or "next observation carried backward" then we would lose information from cognitive assessments after/before blood collection, and the time between these observations (cognitive assessment and blood collection) would have varied between participants.  </w:t>
      </w:r>
    </w:p>
    <w:p w14:paraId="58A224A0" w14:textId="7A5C2778" w:rsidR="00915359" w:rsidRPr="00B43557" w:rsidRDefault="00915359" w:rsidP="00AF3B8F">
      <w:pPr>
        <w:spacing w:line="480" w:lineRule="auto"/>
        <w:ind w:firstLine="720"/>
        <w:jc w:val="both"/>
        <w:rPr>
          <w:rFonts w:ascii="Times New Roman" w:hAnsi="Times New Roman" w:cs="Times New Roman"/>
        </w:rPr>
      </w:pPr>
      <w:r w:rsidRPr="00B43557">
        <w:rPr>
          <w:rFonts w:ascii="Times New Roman" w:hAnsi="Times New Roman" w:cs="Times New Roman"/>
        </w:rPr>
        <w:t>We fitted linear Bayesian hierarchical models to estimate participant-level cognitive trajectories on each test in a battery of cognitive tests (</w:t>
      </w:r>
      <w:r w:rsidR="005D6BD6">
        <w:rPr>
          <w:rFonts w:ascii="Times New Roman" w:hAnsi="Times New Roman" w:cs="Times New Roman"/>
        </w:rPr>
        <w:t xml:space="preserve">tests are </w:t>
      </w:r>
      <w:r w:rsidRPr="00B43557">
        <w:rPr>
          <w:rFonts w:ascii="Times New Roman" w:hAnsi="Times New Roman" w:cs="Times New Roman"/>
        </w:rPr>
        <w:t xml:space="preserve">detailed </w:t>
      </w:r>
      <w:r w:rsidR="009922C7">
        <w:rPr>
          <w:rFonts w:ascii="Times New Roman" w:hAnsi="Times New Roman" w:cs="Times New Roman"/>
        </w:rPr>
        <w:t>in Methods ‘2.2 Cognitive assessments’</w:t>
      </w:r>
      <w:r w:rsidRPr="00B43557">
        <w:rPr>
          <w:rFonts w:ascii="Times New Roman" w:hAnsi="Times New Roman" w:cs="Times New Roman"/>
        </w:rPr>
        <w:t>). By-participant correlated random intercepts and slopes were fit over the support of "years since first cognitive assessment". We included age as a population-level (fixed) effect to regularize slopes. Typically (for most cognitive tests), participants improve with practice following each assessment, and cognitive test performance tends to decline with age</w:t>
      </w:r>
      <w:r w:rsidR="00F771A4">
        <w:rPr>
          <w:rFonts w:ascii="Times New Roman" w:hAnsi="Times New Roman" w:cs="Times New Roman"/>
        </w:rPr>
        <w:t xml:space="preserve"> </w:t>
      </w:r>
      <w:r w:rsidR="00F771A4">
        <w:rPr>
          <w:rFonts w:ascii="Times New Roman" w:hAnsi="Times New Roman" w:cs="Times New Roman"/>
        </w:rPr>
        <w:fldChar w:fldCharType="begin">
          <w:fldData xml:space="preserve">PEVuZE5vdGU+PENpdGU+PEF1dGhvcj5CaW5kb2ZmPC9BdXRob3I+PFllYXI+MjAyMTwvWWVhcj48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=
</w:fldData>
        </w:fldChar>
      </w:r>
      <w:r w:rsidR="00F771A4">
        <w:rPr>
          <w:rFonts w:ascii="Times New Roman" w:hAnsi="Times New Roman" w:cs="Times New Roman"/>
        </w:rPr>
        <w:instrText xml:space="preserve"> ADDIN EN.CITE </w:instrText>
      </w:r>
      <w:r w:rsidR="00F771A4">
        <w:rPr>
          <w:rFonts w:ascii="Times New Roman" w:hAnsi="Times New Roman" w:cs="Times New Roman"/>
        </w:rPr>
        <w:fldChar w:fldCharType="begin">
          <w:fldData xml:space="preserve">PEVuZE5vdGU+PENpdGU+PEF1dGhvcj5CaW5kb2ZmPC9BdXRob3I+PFllYXI+MjAyMTwvWWVhcj48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=
</w:fldData>
        </w:fldChar>
      </w:r>
      <w:r w:rsidR="00F771A4">
        <w:rPr>
          <w:rFonts w:ascii="Times New Roman" w:hAnsi="Times New Roman" w:cs="Times New Roman"/>
        </w:rPr>
        <w:instrText xml:space="preserve"> ADDIN EN.CITE.DATA </w:instrText>
      </w:r>
      <w:r w:rsidR="00F771A4">
        <w:rPr>
          <w:rFonts w:ascii="Times New Roman" w:hAnsi="Times New Roman" w:cs="Times New Roman"/>
        </w:rPr>
      </w:r>
      <w:r w:rsidR="00F771A4">
        <w:rPr>
          <w:rFonts w:ascii="Times New Roman" w:hAnsi="Times New Roman" w:cs="Times New Roman"/>
        </w:rPr>
        <w:fldChar w:fldCharType="end"/>
      </w:r>
      <w:r w:rsidR="00F771A4">
        <w:rPr>
          <w:rFonts w:ascii="Times New Roman" w:hAnsi="Times New Roman" w:cs="Times New Roman"/>
        </w:rPr>
        <w:fldChar w:fldCharType="separate"/>
      </w:r>
      <w:r w:rsidR="00F771A4">
        <w:rPr>
          <w:rFonts w:ascii="Times New Roman" w:hAnsi="Times New Roman" w:cs="Times New Roman"/>
          <w:noProof/>
        </w:rPr>
        <w:t>(1)</w:t>
      </w:r>
      <w:r w:rsidR="00F771A4">
        <w:rPr>
          <w:rFonts w:ascii="Times New Roman" w:hAnsi="Times New Roman" w:cs="Times New Roman"/>
        </w:rPr>
        <w:fldChar w:fldCharType="end"/>
      </w:r>
      <w:r w:rsidRPr="00B43557">
        <w:rPr>
          <w:rFonts w:ascii="Times New Roman" w:hAnsi="Times New Roman" w:cs="Times New Roman"/>
        </w:rPr>
        <w:t>. Practise effects tend to be non-linear (reaching an asymptote</w:t>
      </w:r>
      <w:r w:rsidR="009922C7" w:rsidRPr="00B43557">
        <w:rPr>
          <w:rFonts w:ascii="Times New Roman" w:hAnsi="Times New Roman" w:cs="Times New Roman"/>
        </w:rPr>
        <w:t>)</w:t>
      </w:r>
      <w:r w:rsidR="00F771A4">
        <w:rPr>
          <w:rFonts w:ascii="Times New Roman" w:hAnsi="Times New Roman" w:cs="Times New Roman"/>
        </w:rPr>
        <w:t xml:space="preserve"> </w:t>
      </w:r>
      <w:r w:rsidR="00F771A4">
        <w:rPr>
          <w:rFonts w:ascii="Times New Roman" w:hAnsi="Times New Roman" w:cs="Times New Roman"/>
        </w:rPr>
        <w:fldChar w:fldCharType="begin">
          <w:fldData xml:space="preserve">PEVuZE5vdGU+PENpdGU+PEF1dGhvcj5BbHR5PC9BdXRob3I+PFllYXI+MjAyMzwvWWVhcj48UmVj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</w:fldData>
        </w:fldChar>
      </w:r>
      <w:r w:rsidR="00F771A4">
        <w:rPr>
          <w:rFonts w:ascii="Times New Roman" w:hAnsi="Times New Roman" w:cs="Times New Roman"/>
        </w:rPr>
        <w:instrText xml:space="preserve"> ADDIN EN.CITE </w:instrText>
      </w:r>
      <w:r w:rsidR="00F771A4">
        <w:rPr>
          <w:rFonts w:ascii="Times New Roman" w:hAnsi="Times New Roman" w:cs="Times New Roman"/>
        </w:rPr>
        <w:fldChar w:fldCharType="begin">
          <w:fldData xml:space="preserve">PEVuZE5vdGU+PENpdGU+PEF1dGhvcj5BbHR5PC9BdXRob3I+PFllYXI+MjAyMzwvWWVhcj48UmVj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</w:fldData>
        </w:fldChar>
      </w:r>
      <w:r w:rsidR="00F771A4">
        <w:rPr>
          <w:rFonts w:ascii="Times New Roman" w:hAnsi="Times New Roman" w:cs="Times New Roman"/>
        </w:rPr>
        <w:instrText xml:space="preserve"> ADDIN EN.CITE.DATA </w:instrText>
      </w:r>
      <w:r w:rsidR="00F771A4">
        <w:rPr>
          <w:rFonts w:ascii="Times New Roman" w:hAnsi="Times New Roman" w:cs="Times New Roman"/>
        </w:rPr>
      </w:r>
      <w:r w:rsidR="00F771A4">
        <w:rPr>
          <w:rFonts w:ascii="Times New Roman" w:hAnsi="Times New Roman" w:cs="Times New Roman"/>
        </w:rPr>
        <w:fldChar w:fldCharType="end"/>
      </w:r>
      <w:r w:rsidR="00F771A4">
        <w:rPr>
          <w:rFonts w:ascii="Times New Roman" w:hAnsi="Times New Roman" w:cs="Times New Roman"/>
        </w:rPr>
        <w:fldChar w:fldCharType="separate"/>
      </w:r>
      <w:r w:rsidR="00F771A4">
        <w:rPr>
          <w:rFonts w:ascii="Times New Roman" w:hAnsi="Times New Roman" w:cs="Times New Roman"/>
          <w:noProof/>
        </w:rPr>
        <w:t>(2)</w:t>
      </w:r>
      <w:r w:rsidR="00F771A4">
        <w:rPr>
          <w:rFonts w:ascii="Times New Roman" w:hAnsi="Times New Roman" w:cs="Times New Roman"/>
        </w:rPr>
        <w:fldChar w:fldCharType="end"/>
      </w:r>
      <w:r w:rsidR="009922C7" w:rsidRPr="00B43557">
        <w:rPr>
          <w:rFonts w:ascii="Times New Roman" w:hAnsi="Times New Roman" w:cs="Times New Roman"/>
        </w:rPr>
        <w:t>,</w:t>
      </w:r>
      <w:r w:rsidRPr="00B43557">
        <w:rPr>
          <w:rFonts w:ascii="Times New Roman" w:hAnsi="Times New Roman" w:cs="Times New Roman"/>
        </w:rPr>
        <w:t xml:space="preserve"> so we used data from 2015 onwards to obtain a locally linear approximation during the period of interest. Hierarchical (aka 'mixed effects') models are appropriate when decomposing these competing </w:t>
      </w:r>
      <w:proofErr w:type="gramStart"/>
      <w:r w:rsidRPr="00B43557">
        <w:rPr>
          <w:rFonts w:ascii="Times New Roman" w:hAnsi="Times New Roman" w:cs="Times New Roman"/>
        </w:rPr>
        <w:t>trends, since</w:t>
      </w:r>
      <w:proofErr w:type="gramEnd"/>
      <w:r w:rsidRPr="00B43557">
        <w:rPr>
          <w:rFonts w:ascii="Times New Roman" w:hAnsi="Times New Roman" w:cs="Times New Roman"/>
        </w:rPr>
        <w:t xml:space="preserve"> observations are not independent. We used Bayesian hierarchical estimation because observations were not equally </w:t>
      </w:r>
      <w:proofErr w:type="gramStart"/>
      <w:r w:rsidRPr="00B43557">
        <w:rPr>
          <w:rFonts w:ascii="Times New Roman" w:hAnsi="Times New Roman" w:cs="Times New Roman"/>
        </w:rPr>
        <w:t>spaced</w:t>
      </w:r>
      <w:proofErr w:type="gramEnd"/>
      <w:r w:rsidRPr="00B43557">
        <w:rPr>
          <w:rFonts w:ascii="Times New Roman" w:hAnsi="Times New Roman" w:cs="Times New Roman"/>
        </w:rPr>
        <w:t xml:space="preserve"> and some observations were missing so it would not have been appropriate to use methods which required complete cases (e.g. latent growth </w:t>
      </w:r>
      <w:r w:rsidRPr="00B43557">
        <w:rPr>
          <w:rFonts w:ascii="Times New Roman" w:hAnsi="Times New Roman" w:cs="Times New Roman"/>
        </w:rPr>
        <w:lastRenderedPageBreak/>
        <w:t>curve models). This also gave us flexibility to model error distributions appropriate for each test, which we will discuss below.</w:t>
      </w:r>
    </w:p>
    <w:p w14:paraId="466338F2" w14:textId="28A12654" w:rsidR="00C777D5" w:rsidRDefault="00915359" w:rsidP="00AF3B8F">
      <w:pPr>
        <w:spacing w:line="480" w:lineRule="auto"/>
        <w:ind w:firstLine="720"/>
        <w:jc w:val="both"/>
        <w:rPr>
          <w:rFonts w:ascii="Times New Roman" w:hAnsi="Times New Roman" w:cs="Times New Roman"/>
        </w:rPr>
      </w:pPr>
      <w:r w:rsidRPr="00B43557">
        <w:rPr>
          <w:rFonts w:ascii="Times New Roman" w:hAnsi="Times New Roman" w:cs="Times New Roman"/>
        </w:rPr>
        <w:t>Weakly regularizing student-t priors (</w:t>
      </w:r>
      <w:proofErr w:type="spellStart"/>
      <w:r w:rsidRPr="00B43557">
        <w:rPr>
          <w:rFonts w:ascii="Times New Roman" w:hAnsi="Times New Roman" w:cs="Times New Roman"/>
        </w:rPr>
        <w:t>df</w:t>
      </w:r>
      <w:proofErr w:type="spellEnd"/>
      <w:r w:rsidRPr="00B43557">
        <w:rPr>
          <w:rFonts w:ascii="Times New Roman" w:hAnsi="Times New Roman" w:cs="Times New Roman"/>
        </w:rPr>
        <w:t xml:space="preserve"> = 5) were used for the population-level age coefficients. Default priors in `brms` R package (v2.16.1) </w:t>
      </w:r>
      <w:r w:rsidR="00583687">
        <w:rPr>
          <w:rFonts w:ascii="Times New Roman" w:hAnsi="Times New Roman" w:cs="Times New Roman"/>
        </w:rPr>
        <w:fldChar w:fldCharType="begin">
          <w:fldData xml:space="preserve">PEVuZE5vdGU+PENpdGU+PEF1dGhvcj5CdXJrbmVyPC9BdXRob3I+PFllYXI+MjAxNzwvWWVhcj48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</w:fldData>
        </w:fldChar>
      </w:r>
      <w:r w:rsidR="00F771A4">
        <w:rPr>
          <w:rFonts w:ascii="Times New Roman" w:hAnsi="Times New Roman" w:cs="Times New Roman"/>
        </w:rPr>
        <w:instrText xml:space="preserve"> ADDIN EN.CITE </w:instrText>
      </w:r>
      <w:r w:rsidR="00F771A4">
        <w:rPr>
          <w:rFonts w:ascii="Times New Roman" w:hAnsi="Times New Roman" w:cs="Times New Roman"/>
        </w:rPr>
        <w:fldChar w:fldCharType="begin">
          <w:fldData xml:space="preserve">PEVuZE5vdGU+PENpdGU+PEF1dGhvcj5CdXJrbmVyPC9BdXRob3I+PFllYXI+MjAxNzwvWWVhcj48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</w:fldData>
        </w:fldChar>
      </w:r>
      <w:r w:rsidR="00F771A4">
        <w:rPr>
          <w:rFonts w:ascii="Times New Roman" w:hAnsi="Times New Roman" w:cs="Times New Roman"/>
        </w:rPr>
        <w:instrText xml:space="preserve"> ADDIN EN.CITE.DATA </w:instrText>
      </w:r>
      <w:r w:rsidR="00F771A4">
        <w:rPr>
          <w:rFonts w:ascii="Times New Roman" w:hAnsi="Times New Roman" w:cs="Times New Roman"/>
        </w:rPr>
      </w:r>
      <w:r w:rsidR="00F771A4">
        <w:rPr>
          <w:rFonts w:ascii="Times New Roman" w:hAnsi="Times New Roman" w:cs="Times New Roman"/>
        </w:rPr>
        <w:fldChar w:fldCharType="end"/>
      </w:r>
      <w:r w:rsidR="00583687">
        <w:rPr>
          <w:rFonts w:ascii="Times New Roman" w:hAnsi="Times New Roman" w:cs="Times New Roman"/>
        </w:rPr>
        <w:fldChar w:fldCharType="separate"/>
      </w:r>
      <w:r w:rsidR="00F771A4">
        <w:rPr>
          <w:rFonts w:ascii="Times New Roman" w:hAnsi="Times New Roman" w:cs="Times New Roman"/>
          <w:noProof/>
        </w:rPr>
        <w:t>(3, 4)</w:t>
      </w:r>
      <w:r w:rsidR="00583687">
        <w:rPr>
          <w:rFonts w:ascii="Times New Roman" w:hAnsi="Times New Roman" w:cs="Times New Roman"/>
        </w:rPr>
        <w:fldChar w:fldCharType="end"/>
      </w:r>
      <w:r w:rsidRPr="00B43557">
        <w:rPr>
          <w:rFonts w:ascii="Times New Roman" w:hAnsi="Times New Roman" w:cs="Times New Roman"/>
        </w:rPr>
        <w:t xml:space="preserve"> were used for remaining parameters. Where a Gaussian did not adequately model the residuals (e.g. right-skewed data, ceiling effects) we log-transformed scores or fitted beta-binomial models </w:t>
      </w:r>
      <w:r w:rsidR="00583687">
        <w:rPr>
          <w:rFonts w:ascii="Times New Roman" w:hAnsi="Times New Roman" w:cs="Times New Roman"/>
        </w:rPr>
        <w:fldChar w:fldCharType="begin"/>
      </w:r>
      <w:r w:rsidR="00F771A4">
        <w:rPr>
          <w:rFonts w:ascii="Times New Roman" w:hAnsi="Times New Roman" w:cs="Times New Roman"/>
        </w:rPr>
        <w:instrText xml:space="preserve"> ADDIN EN.CITE &lt;EndNote&gt;&lt;Cite&gt;&lt;Author&gt;Muniz-Terrera&lt;/Author&gt;&lt;Year&gt;2016&lt;/Year&gt;&lt;RecNum&gt;35&lt;/RecNum&gt;&lt;DisplayText&gt;(5)&lt;/DisplayText&gt;&lt;record&gt;&lt;rec-number&gt;35&lt;/rec-number&gt;&lt;foreign-keys&gt;&lt;key app="EN" db-id="wzvrt2pd7d9sr8ea0xq5vvz2a0vpwfpt52t2" timestamp="1683694853"&gt;35&lt;/key&gt;&lt;/foreign-keys&gt;&lt;ref-type name="Journal Article"&gt;17&lt;/ref-type&gt;&lt;contributors&gt;&lt;authors&gt;&lt;author&gt;Muniz-Terrera, G.&lt;/author&gt;&lt;author&gt;van den Hout, A.&lt;/author&gt;&lt;author&gt;Rigby, R. A.&lt;/author&gt;&lt;author&gt;Stasinopoulos, D. M.&lt;/author&gt;&lt;/authors&gt;&lt;/contributors&gt;&lt;auth-address&gt;MRC Unit Lifelong Hlth &amp;amp; Aging, 33 Bedford Pl, London, England&amp;#xD;UCL, Dept Stat Sci, London WC1E 6BT, England&amp;#xD;London Metropolitan Univ, STORM Res Ctr, London, England&lt;/auth-address&gt;&lt;titles&gt;&lt;title&gt;Analysing cognitive test data: Distributions and non-parametric random effects&lt;/title&gt;&lt;secondary-title&gt;Statistical Methods in Medical Research&lt;/secondary-title&gt;&lt;alt-title&gt;Stat Methods Med Res&lt;/alt-title&gt;&lt;/titles&gt;&lt;periodical&gt;&lt;full-title&gt;Statistical Methods in Medical Research&lt;/full-title&gt;&lt;abbr-1&gt;Stat Methods Med Res&lt;/abbr-1&gt;&lt;/periodical&gt;&lt;alt-periodical&gt;&lt;full-title&gt;Statistical Methods in Medical Research&lt;/full-title&gt;&lt;abbr-1&gt;Stat Methods Med Res&lt;/abbr-1&gt;&lt;/alt-periodical&gt;&lt;pages&gt;741-753&lt;/pages&gt;&lt;volume&gt;25&lt;/volume&gt;&lt;number&gt;2&lt;/number&gt;&lt;keywords&gt;&lt;keyword&gt;cognitive test&lt;/keyword&gt;&lt;keyword&gt;beta binomial&lt;/keyword&gt;&lt;keyword&gt;random effects models&lt;/keyword&gt;&lt;keyword&gt;models&lt;/keyword&gt;&lt;keyword&gt;decline&lt;/keyword&gt;&lt;keyword&gt;mixture&lt;/keyword&gt;&lt;/keywords&gt;&lt;dates&gt;&lt;year&gt;2016&lt;/year&gt;&lt;pub-dates&gt;&lt;date&gt;Apr&lt;/date&gt;&lt;/pub-dates&gt;&lt;/dates&gt;&lt;isbn&gt;0962-2802&lt;/isbn&gt;&lt;accession-num&gt;WOS:000374792800016&lt;/accession-num&gt;&lt;urls&gt;&lt;related-urls&gt;&lt;url&gt;&amp;lt;Go to ISI&amp;gt;://WOS:000374792800016&lt;/url&gt;&lt;/related-urls&gt;&lt;/urls&gt;&lt;electronic-resource-num&gt;10.1177/0962280212465500&lt;/electronic-resource-num&gt;&lt;language&gt;English&lt;/language&gt;&lt;/record&gt;&lt;/Cite&gt;&lt;/EndNote&gt;</w:instrText>
      </w:r>
      <w:r w:rsidR="00583687">
        <w:rPr>
          <w:rFonts w:ascii="Times New Roman" w:hAnsi="Times New Roman" w:cs="Times New Roman"/>
        </w:rPr>
        <w:fldChar w:fldCharType="separate"/>
      </w:r>
      <w:r w:rsidR="00F771A4">
        <w:rPr>
          <w:rFonts w:ascii="Times New Roman" w:hAnsi="Times New Roman" w:cs="Times New Roman"/>
          <w:noProof/>
        </w:rPr>
        <w:t>(5)</w:t>
      </w:r>
      <w:r w:rsidR="00583687">
        <w:rPr>
          <w:rFonts w:ascii="Times New Roman" w:hAnsi="Times New Roman" w:cs="Times New Roman"/>
        </w:rPr>
        <w:fldChar w:fldCharType="end"/>
      </w:r>
      <w:r w:rsidRPr="00B43557">
        <w:rPr>
          <w:rFonts w:ascii="Times New Roman" w:hAnsi="Times New Roman" w:cs="Times New Roman"/>
        </w:rPr>
        <w:t>. A univariate model was fitted for each cognitive test. Four chains were run for 10</w:t>
      </w:r>
      <w:r w:rsidRPr="00B43557">
        <w:rPr>
          <w:rFonts w:ascii="Times New Roman" w:hAnsi="Times New Roman" w:cs="Times New Roman"/>
          <w:vertAlign w:val="superscript"/>
        </w:rPr>
        <w:t>3</w:t>
      </w:r>
      <w:r w:rsidRPr="00B43557">
        <w:rPr>
          <w:rFonts w:ascii="Times New Roman" w:hAnsi="Times New Roman" w:cs="Times New Roman"/>
        </w:rPr>
        <w:t xml:space="preserve"> iterations after 3x10</w:t>
      </w:r>
      <w:r w:rsidRPr="00B43557">
        <w:rPr>
          <w:rFonts w:ascii="Times New Roman" w:hAnsi="Times New Roman" w:cs="Times New Roman"/>
          <w:vertAlign w:val="superscript"/>
        </w:rPr>
        <w:t>3</w:t>
      </w:r>
      <w:r w:rsidRPr="00B43557">
        <w:rPr>
          <w:rFonts w:ascii="Times New Roman" w:hAnsi="Times New Roman" w:cs="Times New Roman"/>
        </w:rPr>
        <w:t xml:space="preserve"> iterations warmup, checking trace plots and R-hat statistics to confirm adequate model convergence. We used (graphical) posterior predictive checks to confirm that the observed data fell adequately within the distribution of model predictions </w:t>
      </w:r>
      <w:r w:rsidR="00583687">
        <w:rPr>
          <w:rFonts w:ascii="Times New Roman" w:hAnsi="Times New Roman" w:cs="Times New Roman"/>
        </w:rPr>
        <w:fldChar w:fldCharType="begin"/>
      </w:r>
      <w:r w:rsidR="00F771A4">
        <w:rPr>
          <w:rFonts w:ascii="Times New Roman" w:hAnsi="Times New Roman" w:cs="Times New Roman"/>
        </w:rPr>
        <w:instrText xml:space="preserve"> ADDIN EN.CITE &lt;EndNote&gt;&lt;Cite&gt;&lt;Author&gt;Schad&lt;/Author&gt;&lt;Year&gt;2021&lt;/Year&gt;&lt;RecNum&gt;36&lt;/RecNum&gt;&lt;DisplayText&gt;(6)&lt;/DisplayText&gt;&lt;record&gt;&lt;rec-number&gt;36&lt;/rec-number&gt;&lt;foreign-keys&gt;&lt;key app="EN" db-id="wzvrt2pd7d9sr8ea0xq5vvz2a0vpwfpt52t2" timestamp="1683694897"&gt;36&lt;/key&gt;&lt;/foreign-keys&gt;&lt;ref-type name="Journal Article"&gt;17&lt;/ref-type&gt;&lt;contributors&gt;&lt;authors&gt;&lt;author&gt;Schad, D. J.&lt;/author&gt;&lt;author&gt;Betancourt, M.&lt;/author&gt;&lt;author&gt;Vasishth, S.&lt;/author&gt;&lt;/authors&gt;&lt;/contributors&gt;&lt;auth-address&gt;Research Focus Cognitive Sciences, University of Potsdam.&amp;#xD;Symplectomorphic.&amp;#xD;RF Cognitive Sciences, University of Potsdam.&lt;/auth-address&gt;&lt;titles&gt;&lt;title&gt;Toward a principled Bayesian workflow in cognitive science&lt;/title&gt;&lt;secondary-title&gt;Psychol Methods&lt;/secondary-title&gt;&lt;/titles&gt;&lt;periodical&gt;&lt;full-title&gt;Psychol Methods&lt;/full-title&gt;&lt;/periodical&gt;&lt;pages&gt;103-126&lt;/pages&gt;&lt;volume&gt;26&lt;/volume&gt;&lt;number&gt;1&lt;/number&gt;&lt;edition&gt;2020/06/20&lt;/edition&gt;&lt;keywords&gt;&lt;keyword&gt;Bayes Theorem&lt;/keyword&gt;&lt;keyword&gt;Cognitive Science/*methods/standards&lt;/keyword&gt;&lt;keyword&gt;Humans&lt;/keyword&gt;&lt;keyword&gt;*Models, Psychological&lt;/keyword&gt;&lt;keyword&gt;*Models, Statistical&lt;/keyword&gt;&lt;keyword&gt;Workflow&lt;/keyword&gt;&lt;/keywords&gt;&lt;dates&gt;&lt;year&gt;2021&lt;/year&gt;&lt;pub-dates&gt;&lt;date&gt;Feb&lt;/date&gt;&lt;/pub-dates&gt;&lt;/dates&gt;&lt;isbn&gt;1939-1463 (Electronic)&amp;#xD;1082-989X (Linking)&lt;/isbn&gt;&lt;accession-num&gt;32551748&lt;/accession-num&gt;&lt;urls&gt;&lt;related-urls&gt;&lt;url&gt;https://www.ncbi.nlm.nih.gov/pubmed/32551748&lt;/url&gt;&lt;/related-urls&gt;&lt;/urls&gt;&lt;electronic-resource-num&gt;10.1037/met0000275&lt;/electronic-resource-num&gt;&lt;/record&gt;&lt;/Cite&gt;&lt;/EndNote&gt;</w:instrText>
      </w:r>
      <w:r w:rsidR="00583687">
        <w:rPr>
          <w:rFonts w:ascii="Times New Roman" w:hAnsi="Times New Roman" w:cs="Times New Roman"/>
        </w:rPr>
        <w:fldChar w:fldCharType="separate"/>
      </w:r>
      <w:r w:rsidR="00F771A4">
        <w:rPr>
          <w:rFonts w:ascii="Times New Roman" w:hAnsi="Times New Roman" w:cs="Times New Roman"/>
          <w:noProof/>
        </w:rPr>
        <w:t>(6)</w:t>
      </w:r>
      <w:r w:rsidR="00583687">
        <w:rPr>
          <w:rFonts w:ascii="Times New Roman" w:hAnsi="Times New Roman" w:cs="Times New Roman"/>
        </w:rPr>
        <w:fldChar w:fldCharType="end"/>
      </w:r>
      <w:r w:rsidRPr="00B43557">
        <w:rPr>
          <w:rFonts w:ascii="Times New Roman" w:hAnsi="Times New Roman" w:cs="Times New Roman"/>
        </w:rPr>
        <w:t>.</w:t>
      </w:r>
    </w:p>
    <w:p w14:paraId="37C7D540" w14:textId="28591968" w:rsidR="005D6BD6" w:rsidRPr="00B43557" w:rsidRDefault="005D6BD6" w:rsidP="00AF3B8F">
      <w:pPr>
        <w:spacing w:line="480" w:lineRule="auto"/>
        <w:ind w:firstLine="720"/>
        <w:jc w:val="both"/>
        <w:rPr>
          <w:rFonts w:ascii="Times New Roman" w:hAnsi="Times New Roman" w:cs="Times New Roman"/>
        </w:rPr>
      </w:pPr>
      <w:r>
        <w:rPr>
          <w:rFonts w:ascii="Times New Roman" w:hAnsi="Times New Roman" w:cs="Times New Roman"/>
        </w:rPr>
        <w:t>The posterior predictive point estimate</w:t>
      </w:r>
      <w:r w:rsidR="001F4EA8">
        <w:rPr>
          <w:rFonts w:ascii="Times New Roman" w:hAnsi="Times New Roman" w:cs="Times New Roman"/>
        </w:rPr>
        <w:t xml:space="preserve"> (mean)</w:t>
      </w:r>
      <w:r>
        <w:rPr>
          <w:rFonts w:ascii="Times New Roman" w:hAnsi="Times New Roman" w:cs="Times New Roman"/>
        </w:rPr>
        <w:t xml:space="preserve"> was used to i</w:t>
      </w:r>
      <w:r w:rsidR="001F4EA8">
        <w:rPr>
          <w:rFonts w:ascii="Times New Roman" w:hAnsi="Times New Roman" w:cs="Times New Roman"/>
        </w:rPr>
        <w:t>nfer by-participant cognitive test scores coinciding with blood collection in 2018, whether missing or not.</w:t>
      </w:r>
    </w:p>
    <w:p w14:paraId="152640EA" w14:textId="77950B26" w:rsidR="00C777D5" w:rsidRPr="00B43557" w:rsidRDefault="00C777D5" w:rsidP="00AF3B8F">
      <w:pPr>
        <w:spacing w:line="480" w:lineRule="auto"/>
        <w:rPr>
          <w:rFonts w:ascii="Times New Roman" w:hAnsi="Times New Roman" w:cs="Times New Roman"/>
        </w:rPr>
      </w:pPr>
    </w:p>
    <w:p w14:paraId="0C39DCDB" w14:textId="77777777" w:rsidR="00915359" w:rsidRPr="00B43557" w:rsidRDefault="00915359" w:rsidP="00AF3B8F">
      <w:pPr>
        <w:pStyle w:val="Heading2"/>
        <w:numPr>
          <w:ilvl w:val="0"/>
          <w:numId w:val="0"/>
        </w:numPr>
        <w:spacing w:line="480" w:lineRule="auto"/>
        <w:ind w:left="567" w:hanging="567"/>
        <w:jc w:val="both"/>
        <w:rPr>
          <w:bCs/>
        </w:rPr>
      </w:pPr>
      <w:r w:rsidRPr="00B43557">
        <w:rPr>
          <w:bCs/>
        </w:rPr>
        <w:t>Latent Variables</w:t>
      </w:r>
    </w:p>
    <w:p w14:paraId="051100AA" w14:textId="35A0DE1D" w:rsidR="00C777D5" w:rsidRDefault="00915359" w:rsidP="00AF3B8F">
      <w:pPr>
        <w:spacing w:line="480" w:lineRule="auto"/>
        <w:ind w:firstLine="720"/>
        <w:jc w:val="both"/>
        <w:rPr>
          <w:rFonts w:ascii="Times New Roman" w:hAnsi="Times New Roman" w:cs="Times New Roman"/>
        </w:rPr>
      </w:pPr>
      <w:r w:rsidRPr="00B43557">
        <w:rPr>
          <w:rFonts w:ascii="Times New Roman" w:hAnsi="Times New Roman" w:cs="Times New Roman"/>
        </w:rPr>
        <w:t xml:space="preserve">Five items were included in the </w:t>
      </w:r>
      <w:r w:rsidR="009922C7">
        <w:rPr>
          <w:rFonts w:ascii="Times New Roman" w:hAnsi="Times New Roman" w:cs="Times New Roman"/>
        </w:rPr>
        <w:t>latent variable model</w:t>
      </w:r>
      <w:r w:rsidRPr="00B43557">
        <w:rPr>
          <w:rFonts w:ascii="Times New Roman" w:hAnsi="Times New Roman" w:cs="Times New Roman"/>
        </w:rPr>
        <w:t xml:space="preserve"> for episodic memory, Paired Associates Learning Test (PAL), Rey Auditory Verbal Learning Test (RAVLT), Rey Complex Figure Test (RCFT) and WMS-III Logical Memory Test I and II (</w:t>
      </w:r>
      <w:proofErr w:type="spellStart"/>
      <w:r w:rsidRPr="00B43557">
        <w:rPr>
          <w:rFonts w:ascii="Times New Roman" w:hAnsi="Times New Roman" w:cs="Times New Roman"/>
        </w:rPr>
        <w:t>LMi</w:t>
      </w:r>
      <w:proofErr w:type="spellEnd"/>
      <w:r w:rsidRPr="00B43557">
        <w:rPr>
          <w:rFonts w:ascii="Times New Roman" w:hAnsi="Times New Roman" w:cs="Times New Roman"/>
        </w:rPr>
        <w:t xml:space="preserve">, </w:t>
      </w:r>
      <w:proofErr w:type="spellStart"/>
      <w:r w:rsidRPr="00B43557">
        <w:rPr>
          <w:rFonts w:ascii="Times New Roman" w:hAnsi="Times New Roman" w:cs="Times New Roman"/>
        </w:rPr>
        <w:t>LMii</w:t>
      </w:r>
      <w:proofErr w:type="spellEnd"/>
      <w:r w:rsidRPr="00B43557">
        <w:rPr>
          <w:rFonts w:ascii="Times New Roman" w:hAnsi="Times New Roman" w:cs="Times New Roman"/>
        </w:rPr>
        <w:t xml:space="preserve">). We removed </w:t>
      </w:r>
      <w:proofErr w:type="spellStart"/>
      <w:r w:rsidRPr="00B43557">
        <w:rPr>
          <w:rFonts w:ascii="Times New Roman" w:hAnsi="Times New Roman" w:cs="Times New Roman"/>
        </w:rPr>
        <w:t>LMi</w:t>
      </w:r>
      <w:proofErr w:type="spellEnd"/>
      <w:r w:rsidRPr="00B43557">
        <w:rPr>
          <w:rFonts w:ascii="Times New Roman" w:hAnsi="Times New Roman" w:cs="Times New Roman"/>
        </w:rPr>
        <w:t xml:space="preserve"> and RAVLT because they had low correlation with other items and </w:t>
      </w:r>
      <w:proofErr w:type="spellStart"/>
      <w:r w:rsidRPr="00B43557">
        <w:rPr>
          <w:rFonts w:ascii="Times New Roman" w:hAnsi="Times New Roman" w:cs="Times New Roman"/>
        </w:rPr>
        <w:t>LMi</w:t>
      </w:r>
      <w:proofErr w:type="spellEnd"/>
      <w:r w:rsidRPr="00B43557">
        <w:rPr>
          <w:rFonts w:ascii="Times New Roman" w:hAnsi="Times New Roman" w:cs="Times New Roman"/>
        </w:rPr>
        <w:t xml:space="preserve"> was highly correlated with </w:t>
      </w:r>
      <w:proofErr w:type="spellStart"/>
      <w:r w:rsidRPr="00B43557">
        <w:rPr>
          <w:rFonts w:ascii="Times New Roman" w:hAnsi="Times New Roman" w:cs="Times New Roman"/>
        </w:rPr>
        <w:t>LMii</w:t>
      </w:r>
      <w:proofErr w:type="spellEnd"/>
      <w:r w:rsidRPr="00B43557">
        <w:rPr>
          <w:rFonts w:ascii="Times New Roman" w:hAnsi="Times New Roman" w:cs="Times New Roman"/>
        </w:rPr>
        <w:t>, and this improved the model fit to meet criteria (Table 1</w:t>
      </w:r>
      <w:r w:rsidR="00762A63">
        <w:rPr>
          <w:rFonts w:ascii="Times New Roman" w:hAnsi="Times New Roman" w:cs="Times New Roman"/>
        </w:rPr>
        <w:t xml:space="preserve"> in manuscript</w:t>
      </w:r>
      <w:r w:rsidRPr="00B43557">
        <w:rPr>
          <w:rFonts w:ascii="Times New Roman" w:hAnsi="Times New Roman" w:cs="Times New Roman"/>
        </w:rPr>
        <w:t xml:space="preserve">). Four items were included in the </w:t>
      </w:r>
      <w:r w:rsidR="009922C7">
        <w:rPr>
          <w:rFonts w:ascii="Times New Roman" w:hAnsi="Times New Roman" w:cs="Times New Roman"/>
        </w:rPr>
        <w:t>latent variable model</w:t>
      </w:r>
      <w:r w:rsidRPr="00B43557">
        <w:rPr>
          <w:rFonts w:ascii="Times New Roman" w:hAnsi="Times New Roman" w:cs="Times New Roman"/>
        </w:rPr>
        <w:t xml:space="preserve"> for executive function, Trail Making Test Part B (</w:t>
      </w:r>
      <w:proofErr w:type="spellStart"/>
      <w:r w:rsidRPr="00B43557">
        <w:rPr>
          <w:rFonts w:ascii="Times New Roman" w:hAnsi="Times New Roman" w:cs="Times New Roman"/>
        </w:rPr>
        <w:t>TMTb</w:t>
      </w:r>
      <w:proofErr w:type="spellEnd"/>
      <w:r w:rsidRPr="00B43557">
        <w:rPr>
          <w:rFonts w:ascii="Times New Roman" w:hAnsi="Times New Roman" w:cs="Times New Roman"/>
        </w:rPr>
        <w:t xml:space="preserve">), WAIS-III Digit Span Test (WAIS-DS), Controlled Oral Word Association Test (COWAT), Stroop Test C (Table 1). We removed COWAT because it was poorly correlated with other items and this improved model fit to meet criteria. The first latent variable model for language did not quite meet criteria but was not improved by omitting instruments, </w:t>
      </w:r>
      <w:r w:rsidRPr="00B43557">
        <w:rPr>
          <w:rFonts w:ascii="Times New Roman" w:hAnsi="Times New Roman" w:cs="Times New Roman"/>
        </w:rPr>
        <w:lastRenderedPageBreak/>
        <w:t>so we included WAIS-III Vocabulary, WAIS-III Comprehension, Boston Naming Test as planned (Table 1).</w:t>
      </w:r>
    </w:p>
    <w:p w14:paraId="484771EB" w14:textId="2249B90D" w:rsidR="00762A63" w:rsidRDefault="00762A63" w:rsidP="00AF3B8F">
      <w:pPr>
        <w:spacing w:line="480" w:lineRule="auto"/>
        <w:ind w:firstLine="720"/>
        <w:jc w:val="both"/>
        <w:rPr>
          <w:rFonts w:ascii="Times New Roman" w:hAnsi="Times New Roman" w:cs="Times New Roman"/>
        </w:rPr>
      </w:pPr>
    </w:p>
    <w:p w14:paraId="014CE458" w14:textId="77777777" w:rsidR="00762A63" w:rsidRPr="00B43557" w:rsidRDefault="00762A63" w:rsidP="00AF3B8F">
      <w:pPr>
        <w:spacing w:line="480" w:lineRule="auto"/>
        <w:ind w:firstLine="720"/>
        <w:jc w:val="both"/>
        <w:rPr>
          <w:rFonts w:ascii="Times New Roman" w:hAnsi="Times New Roman" w:cs="Times New Roman"/>
        </w:rPr>
      </w:pPr>
    </w:p>
    <w:p w14:paraId="00234CDE" w14:textId="77777777" w:rsidR="004E3E82" w:rsidRDefault="004E3E82">
      <w:pPr>
        <w:rPr>
          <w:rFonts w:ascii="Times New Roman" w:hAnsi="Times New Roman" w:cs="Times New Roman"/>
          <w:b/>
          <w:bCs/>
        </w:rPr>
      </w:pPr>
    </w:p>
    <w:p w14:paraId="2E7289C3" w14:textId="77777777" w:rsidR="004E3E82" w:rsidRDefault="004E3E82">
      <w:pPr>
        <w:rPr>
          <w:rFonts w:ascii="Times New Roman" w:hAnsi="Times New Roman" w:cs="Times New Roman"/>
          <w:b/>
          <w:bCs/>
        </w:rPr>
      </w:pPr>
    </w:p>
    <w:p w14:paraId="751A0C4C" w14:textId="77777777" w:rsidR="004E3E82" w:rsidRDefault="004E3E82">
      <w:pPr>
        <w:rPr>
          <w:rFonts w:ascii="Times New Roman" w:hAnsi="Times New Roman" w:cs="Times New Roman"/>
          <w:b/>
          <w:bCs/>
        </w:rPr>
      </w:pPr>
    </w:p>
    <w:p w14:paraId="2E0A0E5A" w14:textId="77777777" w:rsidR="004E3E82" w:rsidRDefault="004E3E82">
      <w:pPr>
        <w:rPr>
          <w:rFonts w:ascii="Times New Roman" w:hAnsi="Times New Roman" w:cs="Times New Roman"/>
          <w:b/>
          <w:bCs/>
        </w:rPr>
      </w:pPr>
    </w:p>
    <w:p w14:paraId="5D505C5E" w14:textId="77777777" w:rsidR="004E3E82" w:rsidRDefault="004E3E82">
      <w:pPr>
        <w:rPr>
          <w:rFonts w:ascii="Times New Roman" w:hAnsi="Times New Roman" w:cs="Times New Roman"/>
          <w:b/>
          <w:bCs/>
        </w:rPr>
      </w:pPr>
    </w:p>
    <w:p w14:paraId="3154153F" w14:textId="77777777" w:rsidR="004E3E82" w:rsidRDefault="004E3E82">
      <w:pPr>
        <w:rPr>
          <w:rFonts w:ascii="Times New Roman" w:hAnsi="Times New Roman" w:cs="Times New Roman"/>
          <w:b/>
          <w:bCs/>
        </w:rPr>
      </w:pPr>
    </w:p>
    <w:p w14:paraId="368A40DF" w14:textId="77777777" w:rsidR="004E3E82" w:rsidRDefault="004E3E82">
      <w:pPr>
        <w:rPr>
          <w:rFonts w:ascii="Times New Roman" w:hAnsi="Times New Roman" w:cs="Times New Roman"/>
          <w:b/>
          <w:bCs/>
        </w:rPr>
      </w:pPr>
    </w:p>
    <w:p w14:paraId="794E70FE" w14:textId="77777777" w:rsidR="004E3E82" w:rsidRDefault="004E3E82">
      <w:pPr>
        <w:rPr>
          <w:rFonts w:ascii="Times New Roman" w:hAnsi="Times New Roman" w:cs="Times New Roman"/>
          <w:b/>
          <w:bCs/>
        </w:rPr>
      </w:pPr>
    </w:p>
    <w:p w14:paraId="47D35FC2" w14:textId="77777777" w:rsidR="004E3E82" w:rsidRDefault="004E3E82">
      <w:pPr>
        <w:rPr>
          <w:rFonts w:ascii="Times New Roman" w:hAnsi="Times New Roman" w:cs="Times New Roman"/>
          <w:b/>
          <w:bCs/>
        </w:rPr>
      </w:pPr>
    </w:p>
    <w:p w14:paraId="04DBEEF5" w14:textId="77777777" w:rsidR="004E3E82" w:rsidRDefault="004E3E82">
      <w:pPr>
        <w:rPr>
          <w:rFonts w:ascii="Times New Roman" w:hAnsi="Times New Roman" w:cs="Times New Roman"/>
          <w:b/>
          <w:bCs/>
        </w:rPr>
      </w:pPr>
    </w:p>
    <w:p w14:paraId="115E1570" w14:textId="77777777" w:rsidR="004E3E82" w:rsidRDefault="004E3E82">
      <w:pPr>
        <w:rPr>
          <w:rFonts w:ascii="Times New Roman" w:hAnsi="Times New Roman" w:cs="Times New Roman"/>
          <w:b/>
          <w:bCs/>
        </w:rPr>
      </w:pPr>
    </w:p>
    <w:p w14:paraId="1B6DA4F4" w14:textId="77777777" w:rsidR="004E3E82" w:rsidRDefault="004E3E82">
      <w:pPr>
        <w:rPr>
          <w:rFonts w:ascii="Times New Roman" w:hAnsi="Times New Roman" w:cs="Times New Roman"/>
          <w:b/>
          <w:bCs/>
        </w:rPr>
      </w:pPr>
    </w:p>
    <w:p w14:paraId="26A58121" w14:textId="77777777" w:rsidR="004E3E82" w:rsidRDefault="004E3E82">
      <w:pPr>
        <w:rPr>
          <w:rFonts w:ascii="Times New Roman" w:hAnsi="Times New Roman" w:cs="Times New Roman"/>
          <w:b/>
          <w:bCs/>
        </w:rPr>
      </w:pPr>
    </w:p>
    <w:p w14:paraId="577F7207" w14:textId="77777777" w:rsidR="004E3E82" w:rsidRDefault="004E3E82">
      <w:pPr>
        <w:rPr>
          <w:rFonts w:ascii="Times New Roman" w:hAnsi="Times New Roman" w:cs="Times New Roman"/>
          <w:b/>
          <w:bCs/>
        </w:rPr>
      </w:pPr>
    </w:p>
    <w:p w14:paraId="5B2CC73E" w14:textId="77777777" w:rsidR="004E3E82" w:rsidRDefault="004E3E82">
      <w:pPr>
        <w:rPr>
          <w:rFonts w:ascii="Times New Roman" w:hAnsi="Times New Roman" w:cs="Times New Roman"/>
          <w:b/>
          <w:bCs/>
        </w:rPr>
      </w:pPr>
    </w:p>
    <w:p w14:paraId="5A012F69" w14:textId="77777777" w:rsidR="004E3E82" w:rsidRDefault="004E3E82">
      <w:pPr>
        <w:rPr>
          <w:rFonts w:ascii="Times New Roman" w:hAnsi="Times New Roman" w:cs="Times New Roman"/>
          <w:b/>
          <w:bCs/>
        </w:rPr>
      </w:pPr>
    </w:p>
    <w:p w14:paraId="52EB4853" w14:textId="77777777" w:rsidR="004E3E82" w:rsidRDefault="004E3E82">
      <w:pPr>
        <w:rPr>
          <w:rFonts w:ascii="Times New Roman" w:hAnsi="Times New Roman" w:cs="Times New Roman"/>
          <w:b/>
          <w:bCs/>
        </w:rPr>
      </w:pPr>
    </w:p>
    <w:p w14:paraId="3B6C6B53" w14:textId="77777777" w:rsidR="004E3E82" w:rsidRDefault="004E3E82">
      <w:pPr>
        <w:rPr>
          <w:rFonts w:ascii="Times New Roman" w:hAnsi="Times New Roman" w:cs="Times New Roman"/>
          <w:b/>
          <w:bCs/>
        </w:rPr>
      </w:pPr>
    </w:p>
    <w:p w14:paraId="3C3AAB3D" w14:textId="77777777" w:rsidR="004E3E82" w:rsidRDefault="004E3E82">
      <w:pPr>
        <w:rPr>
          <w:rFonts w:ascii="Times New Roman" w:hAnsi="Times New Roman" w:cs="Times New Roman"/>
          <w:b/>
          <w:bCs/>
        </w:rPr>
      </w:pPr>
    </w:p>
    <w:p w14:paraId="65695688" w14:textId="77777777" w:rsidR="004E3E82" w:rsidRDefault="004E3E82">
      <w:pPr>
        <w:rPr>
          <w:rFonts w:ascii="Times New Roman" w:hAnsi="Times New Roman" w:cs="Times New Roman"/>
          <w:b/>
          <w:bCs/>
        </w:rPr>
      </w:pPr>
    </w:p>
    <w:p w14:paraId="7647D316" w14:textId="77777777" w:rsidR="004E3E82" w:rsidRDefault="004E3E82">
      <w:pPr>
        <w:rPr>
          <w:rFonts w:ascii="Times New Roman" w:hAnsi="Times New Roman" w:cs="Times New Roman"/>
          <w:b/>
          <w:bCs/>
        </w:rPr>
      </w:pPr>
    </w:p>
    <w:p w14:paraId="2BB32B16" w14:textId="77777777" w:rsidR="004E3E82" w:rsidRDefault="004E3E82">
      <w:pPr>
        <w:rPr>
          <w:rFonts w:ascii="Times New Roman" w:hAnsi="Times New Roman" w:cs="Times New Roman"/>
          <w:b/>
          <w:bCs/>
        </w:rPr>
      </w:pPr>
    </w:p>
    <w:p w14:paraId="008995D7" w14:textId="77777777" w:rsidR="004E3E82" w:rsidRDefault="004E3E82">
      <w:pPr>
        <w:rPr>
          <w:rFonts w:ascii="Times New Roman" w:hAnsi="Times New Roman" w:cs="Times New Roman"/>
          <w:b/>
          <w:bCs/>
        </w:rPr>
      </w:pPr>
    </w:p>
    <w:p w14:paraId="4F26E442" w14:textId="77777777" w:rsidR="004E3E82" w:rsidRDefault="004E3E82">
      <w:pPr>
        <w:rPr>
          <w:rFonts w:ascii="Times New Roman" w:hAnsi="Times New Roman" w:cs="Times New Roman"/>
          <w:b/>
          <w:bCs/>
        </w:rPr>
      </w:pPr>
    </w:p>
    <w:p w14:paraId="4C3CBADF" w14:textId="77777777" w:rsidR="004E3E82" w:rsidRDefault="004E3E82">
      <w:pPr>
        <w:rPr>
          <w:rFonts w:ascii="Times New Roman" w:hAnsi="Times New Roman" w:cs="Times New Roman"/>
          <w:b/>
          <w:bCs/>
        </w:rPr>
      </w:pPr>
    </w:p>
    <w:p w14:paraId="4FBDFEBF" w14:textId="77777777" w:rsidR="004E3E82" w:rsidRDefault="004E3E82">
      <w:pPr>
        <w:rPr>
          <w:rFonts w:ascii="Times New Roman" w:hAnsi="Times New Roman" w:cs="Times New Roman"/>
          <w:b/>
          <w:bCs/>
        </w:rPr>
      </w:pPr>
    </w:p>
    <w:p w14:paraId="050557C7" w14:textId="77777777" w:rsidR="004E3E82" w:rsidRDefault="004E3E82">
      <w:pPr>
        <w:rPr>
          <w:rFonts w:ascii="Times New Roman" w:hAnsi="Times New Roman" w:cs="Times New Roman"/>
          <w:b/>
          <w:bCs/>
        </w:rPr>
      </w:pPr>
    </w:p>
    <w:p w14:paraId="17001DA2" w14:textId="77777777" w:rsidR="004E3E82" w:rsidRDefault="004E3E82">
      <w:pPr>
        <w:rPr>
          <w:rFonts w:ascii="Times New Roman" w:hAnsi="Times New Roman" w:cs="Times New Roman"/>
          <w:b/>
          <w:bCs/>
        </w:rPr>
      </w:pPr>
    </w:p>
    <w:p w14:paraId="4045CF99" w14:textId="77777777" w:rsidR="004E3E82" w:rsidRDefault="004E3E82">
      <w:pPr>
        <w:rPr>
          <w:rFonts w:ascii="Times New Roman" w:hAnsi="Times New Roman" w:cs="Times New Roman"/>
          <w:b/>
          <w:bCs/>
        </w:rPr>
      </w:pPr>
    </w:p>
    <w:p w14:paraId="352F769A" w14:textId="77777777" w:rsidR="004E3E82" w:rsidRDefault="004E3E82">
      <w:pPr>
        <w:rPr>
          <w:rFonts w:ascii="Times New Roman" w:hAnsi="Times New Roman" w:cs="Times New Roman"/>
          <w:b/>
          <w:bCs/>
        </w:rPr>
      </w:pPr>
    </w:p>
    <w:p w14:paraId="20B107C0" w14:textId="77777777" w:rsidR="004E3E82" w:rsidRDefault="004E3E82">
      <w:pPr>
        <w:rPr>
          <w:rFonts w:ascii="Times New Roman" w:hAnsi="Times New Roman" w:cs="Times New Roman"/>
          <w:b/>
          <w:bCs/>
        </w:rPr>
      </w:pPr>
    </w:p>
    <w:p w14:paraId="3717F8D0" w14:textId="77777777" w:rsidR="004E3E82" w:rsidRDefault="004E3E82">
      <w:pPr>
        <w:rPr>
          <w:rFonts w:ascii="Times New Roman" w:hAnsi="Times New Roman" w:cs="Times New Roman"/>
          <w:b/>
          <w:bCs/>
        </w:rPr>
      </w:pPr>
    </w:p>
    <w:p w14:paraId="7D129D7C" w14:textId="77777777" w:rsidR="004E3E82" w:rsidRDefault="004E3E82">
      <w:pPr>
        <w:rPr>
          <w:rFonts w:ascii="Times New Roman" w:hAnsi="Times New Roman" w:cs="Times New Roman"/>
          <w:b/>
          <w:bCs/>
        </w:rPr>
      </w:pPr>
    </w:p>
    <w:p w14:paraId="3AC94846" w14:textId="77777777" w:rsidR="004E3E82" w:rsidRDefault="004E3E82">
      <w:pPr>
        <w:rPr>
          <w:rFonts w:ascii="Times New Roman" w:hAnsi="Times New Roman" w:cs="Times New Roman"/>
          <w:b/>
          <w:bCs/>
        </w:rPr>
      </w:pPr>
    </w:p>
    <w:p w14:paraId="61490748" w14:textId="77777777" w:rsidR="004E3E82" w:rsidRDefault="004E3E82">
      <w:pPr>
        <w:rPr>
          <w:rFonts w:ascii="Times New Roman" w:hAnsi="Times New Roman" w:cs="Times New Roman"/>
          <w:b/>
          <w:bCs/>
        </w:rPr>
      </w:pPr>
    </w:p>
    <w:p w14:paraId="7F7BE4C1" w14:textId="77777777" w:rsidR="004E3E82" w:rsidRDefault="004E3E82">
      <w:pPr>
        <w:rPr>
          <w:rFonts w:ascii="Times New Roman" w:hAnsi="Times New Roman" w:cs="Times New Roman"/>
          <w:b/>
          <w:bCs/>
        </w:rPr>
      </w:pPr>
    </w:p>
    <w:p w14:paraId="5F06C8F6" w14:textId="77777777" w:rsidR="004E3E82" w:rsidRDefault="004E3E82">
      <w:pPr>
        <w:rPr>
          <w:rFonts w:ascii="Times New Roman" w:hAnsi="Times New Roman" w:cs="Times New Roman"/>
          <w:b/>
          <w:bCs/>
        </w:rPr>
      </w:pPr>
    </w:p>
    <w:p w14:paraId="3420DC3A" w14:textId="77777777" w:rsidR="004E3E82" w:rsidRDefault="004E3E82">
      <w:pPr>
        <w:rPr>
          <w:rFonts w:ascii="Times New Roman" w:hAnsi="Times New Roman" w:cs="Times New Roman"/>
          <w:b/>
          <w:bCs/>
        </w:rPr>
      </w:pPr>
    </w:p>
    <w:p w14:paraId="7852FED7" w14:textId="77777777" w:rsidR="004E3E82" w:rsidRDefault="004E3E82">
      <w:pPr>
        <w:rPr>
          <w:rFonts w:ascii="Times New Roman" w:hAnsi="Times New Roman" w:cs="Times New Roman"/>
          <w:b/>
          <w:bCs/>
        </w:rPr>
      </w:pPr>
    </w:p>
    <w:p w14:paraId="70157EFF" w14:textId="77777777" w:rsidR="004E3E82" w:rsidRDefault="004E3E82">
      <w:pPr>
        <w:rPr>
          <w:rFonts w:ascii="Times New Roman" w:hAnsi="Times New Roman" w:cs="Times New Roman"/>
          <w:b/>
          <w:bCs/>
        </w:rPr>
      </w:pPr>
    </w:p>
    <w:p w14:paraId="773BBB3A" w14:textId="77777777" w:rsidR="004E3E82" w:rsidRDefault="004E3E82">
      <w:pPr>
        <w:rPr>
          <w:rFonts w:ascii="Times New Roman" w:hAnsi="Times New Roman" w:cs="Times New Roman"/>
          <w:b/>
          <w:bCs/>
        </w:rPr>
      </w:pPr>
    </w:p>
    <w:p w14:paraId="64CC1F6A" w14:textId="77777777" w:rsidR="004E3E82" w:rsidRDefault="004E3E82">
      <w:pPr>
        <w:rPr>
          <w:rFonts w:ascii="Times New Roman" w:hAnsi="Times New Roman" w:cs="Times New Roman"/>
          <w:b/>
          <w:bCs/>
        </w:rPr>
      </w:pPr>
    </w:p>
    <w:p w14:paraId="28435C42" w14:textId="498A96E8" w:rsidR="00C777D5" w:rsidRPr="00AF3B8F" w:rsidRDefault="00C777D5">
      <w:pPr>
        <w:rPr>
          <w:rFonts w:ascii="Times New Roman" w:hAnsi="Times New Roman" w:cs="Times New Roman"/>
          <w:b/>
          <w:bCs/>
        </w:rPr>
      </w:pPr>
      <w:r w:rsidRPr="00AF3B8F">
        <w:rPr>
          <w:rFonts w:ascii="Times New Roman" w:hAnsi="Times New Roman" w:cs="Times New Roman"/>
          <w:b/>
          <w:bCs/>
        </w:rPr>
        <w:lastRenderedPageBreak/>
        <w:t>Supplementary Results</w:t>
      </w:r>
    </w:p>
    <w:p w14:paraId="35BCE9D4" w14:textId="44352E00" w:rsidR="006075DC" w:rsidRDefault="006075DC">
      <w:pPr>
        <w:rPr>
          <w:rFonts w:ascii="Times New Roman" w:hAnsi="Times New Roman" w:cs="Times New Roman"/>
        </w:rPr>
      </w:pPr>
    </w:p>
    <w:p w14:paraId="47327ED5" w14:textId="219CB680" w:rsidR="00AF3B8F" w:rsidRPr="00B43557" w:rsidRDefault="00AF3B8F">
      <w:pPr>
        <w:rPr>
          <w:rFonts w:ascii="Times New Roman" w:hAnsi="Times New Roman" w:cs="Times New Roman"/>
        </w:rPr>
      </w:pPr>
      <w:r w:rsidRPr="00B43557">
        <w:rPr>
          <w:rFonts w:ascii="Times New Roman" w:hAnsi="Times New Roman" w:cs="Times New Roman"/>
          <w:noProof/>
        </w:rPr>
        <w:drawing>
          <wp:anchor distT="0" distB="0" distL="114300" distR="114300" simplePos="0" relativeHeight="251658240" behindDoc="1" locked="0" layoutInCell="1" allowOverlap="1" wp14:anchorId="53AE08B2" wp14:editId="123E7CAC">
            <wp:simplePos x="0" y="0"/>
            <wp:positionH relativeFrom="column">
              <wp:posOffset>467360</wp:posOffset>
            </wp:positionH>
            <wp:positionV relativeFrom="paragraph">
              <wp:posOffset>143791</wp:posOffset>
            </wp:positionV>
            <wp:extent cx="4540102" cy="4540102"/>
            <wp:effectExtent l="0" t="0" r="0" b="0"/>
            <wp:wrapTight wrapText="bothSides">
              <wp:wrapPolygon edited="0">
                <wp:start x="0" y="0"/>
                <wp:lineTo x="0" y="21512"/>
                <wp:lineTo x="21512" y="21512"/>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40102" cy="4540102"/>
                    </a:xfrm>
                    <a:prstGeom prst="rect">
                      <a:avLst/>
                    </a:prstGeom>
                  </pic:spPr>
                </pic:pic>
              </a:graphicData>
            </a:graphic>
            <wp14:sizeRelH relativeFrom="page">
              <wp14:pctWidth>0</wp14:pctWidth>
            </wp14:sizeRelH>
            <wp14:sizeRelV relativeFrom="page">
              <wp14:pctHeight>0</wp14:pctHeight>
            </wp14:sizeRelV>
          </wp:anchor>
        </w:drawing>
      </w:r>
    </w:p>
    <w:p w14:paraId="50E63988" w14:textId="583C6FE0" w:rsidR="002E0177" w:rsidRPr="00B43557" w:rsidRDefault="002E0177">
      <w:pPr>
        <w:rPr>
          <w:rFonts w:ascii="Times New Roman" w:hAnsi="Times New Roman" w:cs="Times New Roman"/>
        </w:rPr>
      </w:pPr>
    </w:p>
    <w:p w14:paraId="1AB8D291" w14:textId="371CCE73" w:rsidR="006075DC" w:rsidRPr="00B43557" w:rsidRDefault="006075DC">
      <w:pPr>
        <w:rPr>
          <w:rFonts w:ascii="Times New Roman" w:hAnsi="Times New Roman" w:cs="Times New Roman"/>
        </w:rPr>
      </w:pPr>
    </w:p>
    <w:p w14:paraId="30E6ECA2" w14:textId="77777777" w:rsidR="006075DC" w:rsidRPr="00B43557" w:rsidRDefault="006075DC">
      <w:pPr>
        <w:rPr>
          <w:rFonts w:ascii="Times New Roman" w:hAnsi="Times New Roman" w:cs="Times New Roman"/>
        </w:rPr>
      </w:pPr>
    </w:p>
    <w:p w14:paraId="1F8D849F" w14:textId="77777777" w:rsidR="00AF3B8F" w:rsidRDefault="00AF3B8F" w:rsidP="00AF3B8F">
      <w:pPr>
        <w:spacing w:line="480" w:lineRule="auto"/>
        <w:rPr>
          <w:rFonts w:ascii="Times New Roman" w:hAnsi="Times New Roman" w:cs="Times New Roman"/>
          <w:b/>
          <w:bCs/>
        </w:rPr>
      </w:pPr>
    </w:p>
    <w:p w14:paraId="36923130" w14:textId="77777777" w:rsidR="00AF3B8F" w:rsidRDefault="00AF3B8F" w:rsidP="00AF3B8F">
      <w:pPr>
        <w:spacing w:line="480" w:lineRule="auto"/>
        <w:rPr>
          <w:rFonts w:ascii="Times New Roman" w:hAnsi="Times New Roman" w:cs="Times New Roman"/>
          <w:b/>
          <w:bCs/>
        </w:rPr>
      </w:pPr>
    </w:p>
    <w:p w14:paraId="41F3E216" w14:textId="77777777" w:rsidR="00AF3B8F" w:rsidRDefault="00AF3B8F" w:rsidP="00AF3B8F">
      <w:pPr>
        <w:spacing w:line="480" w:lineRule="auto"/>
        <w:rPr>
          <w:rFonts w:ascii="Times New Roman" w:hAnsi="Times New Roman" w:cs="Times New Roman"/>
          <w:b/>
          <w:bCs/>
        </w:rPr>
      </w:pPr>
    </w:p>
    <w:p w14:paraId="203B3474" w14:textId="5BAB1BAA" w:rsidR="006075DC" w:rsidRPr="00B43557" w:rsidRDefault="006075DC" w:rsidP="00AF3B8F">
      <w:pPr>
        <w:spacing w:line="480" w:lineRule="auto"/>
        <w:rPr>
          <w:rFonts w:ascii="Times New Roman" w:hAnsi="Times New Roman" w:cs="Times New Roman"/>
        </w:rPr>
      </w:pPr>
      <w:r w:rsidRPr="00B43557">
        <w:rPr>
          <w:rFonts w:ascii="Times New Roman" w:hAnsi="Times New Roman" w:cs="Times New Roman"/>
          <w:b/>
          <w:bCs/>
        </w:rPr>
        <w:t>Supplementary Figure 1.</w:t>
      </w:r>
      <w:r w:rsidRPr="00B43557">
        <w:rPr>
          <w:rFonts w:ascii="Times New Roman" w:hAnsi="Times New Roman" w:cs="Times New Roman"/>
        </w:rPr>
        <w:t xml:space="preserve"> Q-Q plot of </w:t>
      </w:r>
      <w:r w:rsidR="002E0177" w:rsidRPr="00B43557">
        <w:rPr>
          <w:rFonts w:ascii="Times New Roman" w:hAnsi="Times New Roman" w:cs="Times New Roman"/>
        </w:rPr>
        <w:t xml:space="preserve">natural (black) </w:t>
      </w:r>
      <w:r w:rsidRPr="00B43557">
        <w:rPr>
          <w:rFonts w:ascii="Times New Roman" w:hAnsi="Times New Roman" w:cs="Times New Roman"/>
        </w:rPr>
        <w:t>and log</w:t>
      </w:r>
      <w:r w:rsidRPr="00B43557">
        <w:rPr>
          <w:rFonts w:ascii="Times New Roman" w:hAnsi="Times New Roman" w:cs="Times New Roman"/>
          <w:vertAlign w:val="subscript"/>
        </w:rPr>
        <w:t>e</w:t>
      </w:r>
      <w:r w:rsidRPr="00B43557">
        <w:rPr>
          <w:rFonts w:ascii="Times New Roman" w:hAnsi="Times New Roman" w:cs="Times New Roman"/>
        </w:rPr>
        <w:t xml:space="preserve">-transformed </w:t>
      </w:r>
      <w:r w:rsidR="002E0177" w:rsidRPr="00B43557">
        <w:rPr>
          <w:rFonts w:ascii="Times New Roman" w:hAnsi="Times New Roman" w:cs="Times New Roman"/>
        </w:rPr>
        <w:t xml:space="preserve">(orange) </w:t>
      </w:r>
      <w:r w:rsidRPr="00B43557">
        <w:rPr>
          <w:rFonts w:ascii="Times New Roman" w:hAnsi="Times New Roman" w:cs="Times New Roman"/>
        </w:rPr>
        <w:t xml:space="preserve">serum </w:t>
      </w:r>
      <w:proofErr w:type="spellStart"/>
      <w:r w:rsidRPr="00B43557">
        <w:rPr>
          <w:rFonts w:ascii="Times New Roman" w:hAnsi="Times New Roman" w:cs="Times New Roman"/>
        </w:rPr>
        <w:t>NfL</w:t>
      </w:r>
      <w:proofErr w:type="spellEnd"/>
      <w:r w:rsidRPr="00B43557">
        <w:rPr>
          <w:rFonts w:ascii="Times New Roman" w:hAnsi="Times New Roman" w:cs="Times New Roman"/>
        </w:rPr>
        <w:t xml:space="preserve"> levels (</w:t>
      </w:r>
      <w:proofErr w:type="spellStart"/>
      <w:r w:rsidRPr="00B43557">
        <w:rPr>
          <w:rFonts w:ascii="Times New Roman" w:hAnsi="Times New Roman" w:cs="Times New Roman"/>
        </w:rPr>
        <w:t>pg</w:t>
      </w:r>
      <w:proofErr w:type="spellEnd"/>
      <w:r w:rsidRPr="00B43557">
        <w:rPr>
          <w:rFonts w:ascii="Times New Roman" w:hAnsi="Times New Roman" w:cs="Times New Roman"/>
        </w:rPr>
        <w:t>/ml)</w:t>
      </w:r>
      <w:r w:rsidR="009922C7">
        <w:rPr>
          <w:rFonts w:ascii="Times New Roman" w:hAnsi="Times New Roman" w:cs="Times New Roman"/>
        </w:rPr>
        <w:t xml:space="preserve"> regressed on age</w:t>
      </w:r>
      <w:r w:rsidRPr="00B43557">
        <w:rPr>
          <w:rFonts w:ascii="Times New Roman" w:hAnsi="Times New Roman" w:cs="Times New Roman"/>
        </w:rPr>
        <w:t xml:space="preserve">. </w:t>
      </w:r>
      <w:r w:rsidR="002E0177" w:rsidRPr="00B43557">
        <w:rPr>
          <w:rFonts w:ascii="Times New Roman" w:hAnsi="Times New Roman" w:cs="Times New Roman"/>
        </w:rPr>
        <w:t>This figure demonstrates that the relationship is approximately log</w:t>
      </w:r>
      <w:r w:rsidR="002E0177" w:rsidRPr="00B43557">
        <w:rPr>
          <w:rFonts w:ascii="Times New Roman" w:hAnsi="Times New Roman" w:cs="Times New Roman"/>
          <w:vertAlign w:val="subscript"/>
        </w:rPr>
        <w:t>e</w:t>
      </w:r>
      <w:r w:rsidR="002E0177" w:rsidRPr="00B43557">
        <w:rPr>
          <w:rFonts w:ascii="Times New Roman" w:hAnsi="Times New Roman" w:cs="Times New Roman"/>
        </w:rPr>
        <w:t xml:space="preserve">-linear, and that </w:t>
      </w:r>
      <w:r w:rsidR="009922C7">
        <w:rPr>
          <w:rFonts w:ascii="Times New Roman" w:hAnsi="Times New Roman" w:cs="Times New Roman"/>
        </w:rPr>
        <w:t>normality of residuals</w:t>
      </w:r>
      <w:r w:rsidR="002E0177" w:rsidRPr="00B43557">
        <w:rPr>
          <w:rFonts w:ascii="Times New Roman" w:hAnsi="Times New Roman" w:cs="Times New Roman"/>
        </w:rPr>
        <w:t xml:space="preserve"> is improved with log</w:t>
      </w:r>
      <w:r w:rsidR="002E0177" w:rsidRPr="00B43557">
        <w:rPr>
          <w:rFonts w:ascii="Times New Roman" w:hAnsi="Times New Roman" w:cs="Times New Roman"/>
          <w:vertAlign w:val="subscript"/>
        </w:rPr>
        <w:t>e</w:t>
      </w:r>
      <w:r w:rsidR="002E0177" w:rsidRPr="00B43557">
        <w:rPr>
          <w:rFonts w:ascii="Times New Roman" w:hAnsi="Times New Roman" w:cs="Times New Roman"/>
        </w:rPr>
        <w:t xml:space="preserve">-transformation of serum </w:t>
      </w:r>
      <w:proofErr w:type="spellStart"/>
      <w:r w:rsidR="002E0177" w:rsidRPr="00B43557">
        <w:rPr>
          <w:rFonts w:ascii="Times New Roman" w:hAnsi="Times New Roman" w:cs="Times New Roman"/>
        </w:rPr>
        <w:t>NfL</w:t>
      </w:r>
      <w:proofErr w:type="spellEnd"/>
      <w:r w:rsidR="002E0177" w:rsidRPr="00B43557">
        <w:rPr>
          <w:rFonts w:ascii="Times New Roman" w:hAnsi="Times New Roman" w:cs="Times New Roman"/>
        </w:rPr>
        <w:t xml:space="preserve"> (</w:t>
      </w:r>
      <w:proofErr w:type="spellStart"/>
      <w:r w:rsidR="002E0177" w:rsidRPr="00B43557">
        <w:rPr>
          <w:rFonts w:ascii="Times New Roman" w:hAnsi="Times New Roman" w:cs="Times New Roman"/>
        </w:rPr>
        <w:t>pg</w:t>
      </w:r>
      <w:proofErr w:type="spellEnd"/>
      <w:r w:rsidR="002E0177" w:rsidRPr="00B43557">
        <w:rPr>
          <w:rFonts w:ascii="Times New Roman" w:hAnsi="Times New Roman" w:cs="Times New Roman"/>
        </w:rPr>
        <w:t xml:space="preserve">/ml) data. </w:t>
      </w:r>
    </w:p>
    <w:p w14:paraId="22F5E743" w14:textId="4EB5BF98" w:rsidR="00B223F4" w:rsidRPr="00B43557" w:rsidRDefault="00B223F4">
      <w:pPr>
        <w:rPr>
          <w:rFonts w:ascii="Times New Roman" w:hAnsi="Times New Roman" w:cs="Times New Roman"/>
        </w:rPr>
      </w:pPr>
    </w:p>
    <w:p w14:paraId="2D840449" w14:textId="77777777" w:rsidR="00B223F4" w:rsidRPr="00B43557" w:rsidRDefault="00B223F4">
      <w:pPr>
        <w:rPr>
          <w:rFonts w:ascii="Times New Roman" w:hAnsi="Times New Roman" w:cs="Times New Roman"/>
        </w:rPr>
      </w:pPr>
    </w:p>
    <w:p w14:paraId="33D9293E" w14:textId="2D0FEE8A" w:rsidR="006075DC" w:rsidRPr="00B43557" w:rsidRDefault="006075DC">
      <w:pPr>
        <w:rPr>
          <w:rFonts w:ascii="Times New Roman" w:hAnsi="Times New Roman" w:cs="Times New Roman"/>
        </w:rPr>
      </w:pPr>
    </w:p>
    <w:p w14:paraId="2EC4325E" w14:textId="77777777" w:rsidR="00D54595" w:rsidRPr="00B43557" w:rsidRDefault="00D54595">
      <w:pPr>
        <w:rPr>
          <w:rFonts w:ascii="Times New Roman" w:hAnsi="Times New Roman" w:cs="Times New Roman"/>
        </w:rPr>
      </w:pPr>
    </w:p>
    <w:p w14:paraId="7DC53391" w14:textId="77777777" w:rsidR="00D54595" w:rsidRPr="00B43557" w:rsidRDefault="00D54595">
      <w:pPr>
        <w:rPr>
          <w:rFonts w:ascii="Times New Roman" w:hAnsi="Times New Roman" w:cs="Times New Roman"/>
        </w:rPr>
      </w:pPr>
    </w:p>
    <w:p w14:paraId="3514B767" w14:textId="77777777" w:rsidR="004E3E82" w:rsidRDefault="004E3E82" w:rsidP="00AF3B8F">
      <w:pPr>
        <w:spacing w:line="480" w:lineRule="auto"/>
        <w:rPr>
          <w:rFonts w:ascii="Times New Roman" w:hAnsi="Times New Roman" w:cs="Times New Roman"/>
          <w:b/>
          <w:bCs/>
        </w:rPr>
      </w:pPr>
    </w:p>
    <w:p w14:paraId="294CC13E" w14:textId="77777777" w:rsidR="004E3E82" w:rsidRDefault="004E3E82" w:rsidP="00AF3B8F">
      <w:pPr>
        <w:spacing w:line="480" w:lineRule="auto"/>
        <w:rPr>
          <w:rFonts w:ascii="Times New Roman" w:hAnsi="Times New Roman" w:cs="Times New Roman"/>
          <w:b/>
          <w:bCs/>
        </w:rPr>
      </w:pPr>
    </w:p>
    <w:p w14:paraId="5249DDF0" w14:textId="77777777" w:rsidR="004E3E82" w:rsidRDefault="004E3E82" w:rsidP="00AF3B8F">
      <w:pPr>
        <w:spacing w:line="480" w:lineRule="auto"/>
        <w:rPr>
          <w:rFonts w:ascii="Times New Roman" w:hAnsi="Times New Roman" w:cs="Times New Roman"/>
          <w:b/>
          <w:bCs/>
        </w:rPr>
      </w:pPr>
    </w:p>
    <w:p w14:paraId="452D76B1" w14:textId="77777777" w:rsidR="004E3E82" w:rsidRDefault="004E3E82" w:rsidP="00AF3B8F">
      <w:pPr>
        <w:spacing w:line="480" w:lineRule="auto"/>
        <w:rPr>
          <w:rFonts w:ascii="Times New Roman" w:hAnsi="Times New Roman" w:cs="Times New Roman"/>
          <w:b/>
          <w:bCs/>
        </w:rPr>
      </w:pPr>
    </w:p>
    <w:p w14:paraId="573EF4C1" w14:textId="76D42F74" w:rsidR="006075DC" w:rsidRPr="00AF3B8F" w:rsidRDefault="00B223F4" w:rsidP="00AF3B8F">
      <w:pPr>
        <w:spacing w:line="480" w:lineRule="auto"/>
        <w:rPr>
          <w:rFonts w:ascii="Times New Roman" w:hAnsi="Times New Roman" w:cs="Times New Roman"/>
          <w:b/>
          <w:bCs/>
        </w:rPr>
      </w:pPr>
      <w:r w:rsidRPr="00AF3B8F">
        <w:rPr>
          <w:rFonts w:ascii="Times New Roman" w:hAnsi="Times New Roman" w:cs="Times New Roman"/>
          <w:b/>
          <w:bCs/>
        </w:rPr>
        <w:lastRenderedPageBreak/>
        <w:t>Sensitivity analysis of time-coincident raw cognitive test scores</w:t>
      </w:r>
    </w:p>
    <w:p w14:paraId="79D29BE0" w14:textId="7348F82D" w:rsidR="00B223F4" w:rsidRPr="00B43557" w:rsidRDefault="00B223F4" w:rsidP="0087054D">
      <w:pPr>
        <w:spacing w:line="480" w:lineRule="auto"/>
        <w:ind w:firstLine="720"/>
        <w:jc w:val="both"/>
        <w:rPr>
          <w:rFonts w:ascii="Times New Roman" w:hAnsi="Times New Roman" w:cs="Times New Roman"/>
        </w:rPr>
      </w:pPr>
      <w:r w:rsidRPr="00B43557">
        <w:rPr>
          <w:rFonts w:ascii="Times New Roman" w:hAnsi="Times New Roman" w:cs="Times New Roman"/>
          <w:color w:val="000000"/>
          <w:lang w:val="en-GB"/>
        </w:rPr>
        <w:t xml:space="preserve">To investigate whether using raw scores, rather than </w:t>
      </w:r>
      <w:r w:rsidR="00C42318">
        <w:rPr>
          <w:rFonts w:ascii="Times New Roman" w:hAnsi="Times New Roman" w:cs="Times New Roman"/>
          <w:color w:val="000000"/>
          <w:lang w:val="en-GB"/>
        </w:rPr>
        <w:t>modell</w:t>
      </w:r>
      <w:r w:rsidRPr="00B43557">
        <w:rPr>
          <w:rFonts w:ascii="Times New Roman" w:hAnsi="Times New Roman" w:cs="Times New Roman"/>
          <w:color w:val="000000"/>
          <w:lang w:val="en-GB"/>
        </w:rPr>
        <w:t xml:space="preserve">ed scores changed the </w:t>
      </w:r>
      <w:r w:rsidR="00AB0961">
        <w:rPr>
          <w:rFonts w:ascii="Times New Roman" w:hAnsi="Times New Roman" w:cs="Times New Roman"/>
          <w:color w:val="000000"/>
          <w:lang w:val="en-GB"/>
        </w:rPr>
        <w:t>statistical conclusions</w:t>
      </w:r>
      <w:r w:rsidRPr="00B43557">
        <w:rPr>
          <w:rFonts w:ascii="Times New Roman" w:hAnsi="Times New Roman" w:cs="Times New Roman"/>
          <w:color w:val="000000"/>
          <w:lang w:val="en-GB"/>
        </w:rPr>
        <w:t xml:space="preserve">, we performed the following sensitivity analysis by </w:t>
      </w:r>
      <w:r w:rsidR="00AB0961">
        <w:rPr>
          <w:rFonts w:ascii="Times New Roman" w:hAnsi="Times New Roman" w:cs="Times New Roman"/>
          <w:color w:val="000000"/>
          <w:lang w:val="en-GB"/>
        </w:rPr>
        <w:t>analysing</w:t>
      </w:r>
      <w:r w:rsidRPr="00B43557">
        <w:rPr>
          <w:rFonts w:ascii="Times New Roman" w:hAnsi="Times New Roman" w:cs="Times New Roman"/>
          <w:color w:val="000000"/>
          <w:lang w:val="en-GB"/>
        </w:rPr>
        <w:t xml:space="preserve"> </w:t>
      </w:r>
      <w:r w:rsidR="00C42318">
        <w:rPr>
          <w:rFonts w:ascii="Times New Roman" w:hAnsi="Times New Roman" w:cs="Times New Roman"/>
          <w:color w:val="000000"/>
          <w:lang w:val="en-GB"/>
        </w:rPr>
        <w:t xml:space="preserve">only </w:t>
      </w:r>
      <w:r w:rsidRPr="00B43557">
        <w:rPr>
          <w:rFonts w:ascii="Times New Roman" w:hAnsi="Times New Roman" w:cs="Times New Roman"/>
          <w:color w:val="000000"/>
          <w:lang w:val="en-GB"/>
        </w:rPr>
        <w:t>cognitive assessments which coincided with blood collections in the same calendar year (2018)</w:t>
      </w:r>
      <w:r w:rsidR="00C42318">
        <w:rPr>
          <w:rFonts w:ascii="Times New Roman" w:hAnsi="Times New Roman" w:cs="Times New Roman"/>
          <w:color w:val="000000"/>
          <w:lang w:val="en-GB"/>
        </w:rPr>
        <w:t>, a complete-case analysis</w:t>
      </w:r>
      <w:r w:rsidRPr="00B43557">
        <w:rPr>
          <w:rFonts w:ascii="Times New Roman" w:hAnsi="Times New Roman" w:cs="Times New Roman"/>
          <w:color w:val="000000"/>
          <w:lang w:val="en-GB"/>
        </w:rPr>
        <w:t xml:space="preserve">. </w:t>
      </w:r>
    </w:p>
    <w:p w14:paraId="7C9ADCBF" w14:textId="478FF62E" w:rsidR="0087054D" w:rsidRPr="0087054D" w:rsidRDefault="00B223F4" w:rsidP="0087054D">
      <w:pPr>
        <w:spacing w:line="480" w:lineRule="auto"/>
        <w:jc w:val="both"/>
        <w:rPr>
          <w:rFonts w:ascii="Times New Roman" w:hAnsi="Times New Roman" w:cs="Times New Roman"/>
          <w:vertAlign w:val="subscript"/>
        </w:rPr>
      </w:pPr>
      <w:r w:rsidRPr="00B43557">
        <w:rPr>
          <w:rFonts w:ascii="Times New Roman" w:hAnsi="Times New Roman" w:cs="Times New Roman"/>
          <w:vertAlign w:val="subscript"/>
        </w:rPr>
        <w:t xml:space="preserve"> </w:t>
      </w:r>
      <w:r w:rsidR="0087054D">
        <w:rPr>
          <w:rFonts w:ascii="Times New Roman" w:hAnsi="Times New Roman" w:cs="Times New Roman"/>
          <w:vertAlign w:val="subscript"/>
        </w:rPr>
        <w:tab/>
      </w:r>
      <w:r w:rsidR="00D54595" w:rsidRPr="00B43557">
        <w:rPr>
          <w:rFonts w:ascii="Times New Roman" w:hAnsi="Times New Roman" w:cs="Times New Roman"/>
        </w:rPr>
        <w:t>The number of participants who had cognitive testing in the same year as blood sampling (2018) was N=75, 70.7</w:t>
      </w:r>
      <w:r w:rsidR="00D54595" w:rsidRPr="00762A63">
        <w:rPr>
          <w:rFonts w:ascii="Times New Roman" w:hAnsi="Times New Roman" w:cs="Times New Roman"/>
        </w:rPr>
        <w:t xml:space="preserve">% were females. Mean serum </w:t>
      </w:r>
      <w:proofErr w:type="spellStart"/>
      <w:r w:rsidR="00D54595" w:rsidRPr="00762A63">
        <w:rPr>
          <w:rFonts w:ascii="Times New Roman" w:hAnsi="Times New Roman" w:cs="Times New Roman"/>
        </w:rPr>
        <w:t>NfL</w:t>
      </w:r>
      <w:proofErr w:type="spellEnd"/>
      <w:r w:rsidR="00D54595" w:rsidRPr="00762A63">
        <w:rPr>
          <w:rFonts w:ascii="Times New Roman" w:hAnsi="Times New Roman" w:cs="Times New Roman"/>
        </w:rPr>
        <w:t xml:space="preserve"> concentration was 14.5pg/ml (SD = 7.71). The mean age of participants was 67 years (SD = 6.55). Mean years of education was</w:t>
      </w:r>
      <w:r w:rsidR="00FB7DC3" w:rsidRPr="00762A63">
        <w:rPr>
          <w:rFonts w:ascii="Times New Roman" w:hAnsi="Times New Roman" w:cs="Times New Roman"/>
        </w:rPr>
        <w:t xml:space="preserve"> 16.3 years (SD = 3.7). Latent</w:t>
      </w:r>
      <w:r w:rsidR="00FB7DC3">
        <w:rPr>
          <w:rFonts w:ascii="Times New Roman" w:hAnsi="Times New Roman" w:cs="Times New Roman"/>
        </w:rPr>
        <w:t xml:space="preserve"> variable models are reported</w:t>
      </w:r>
      <w:r w:rsidR="00CD77C0" w:rsidRPr="00B43557">
        <w:rPr>
          <w:rFonts w:ascii="Times New Roman" w:hAnsi="Times New Roman" w:cs="Times New Roman"/>
        </w:rPr>
        <w:t xml:space="preserve"> in Supplementary Table 1. Results of the mediation analysis are in Supplementary Table 2</w:t>
      </w:r>
      <w:r w:rsidR="0087054D">
        <w:rPr>
          <w:rFonts w:ascii="Times New Roman" w:hAnsi="Times New Roman" w:cs="Times New Roman"/>
        </w:rPr>
        <w:t>.</w:t>
      </w:r>
      <w:r w:rsidR="00FB7DC3">
        <w:rPr>
          <w:rFonts w:ascii="Times New Roman" w:hAnsi="Times New Roman" w:cs="Times New Roman"/>
        </w:rPr>
        <w:t xml:space="preserve"> </w:t>
      </w:r>
      <w:r w:rsidR="00AB0961">
        <w:rPr>
          <w:rFonts w:ascii="Times New Roman" w:hAnsi="Times New Roman" w:cs="Times New Roman"/>
        </w:rPr>
        <w:t>Th</w:t>
      </w:r>
      <w:r w:rsidR="00C42318">
        <w:rPr>
          <w:rFonts w:ascii="Times New Roman" w:hAnsi="Times New Roman" w:cs="Times New Roman"/>
        </w:rPr>
        <w:t>e</w:t>
      </w:r>
      <w:r w:rsidR="00AB0961">
        <w:rPr>
          <w:rFonts w:ascii="Times New Roman" w:hAnsi="Times New Roman" w:cs="Times New Roman"/>
        </w:rPr>
        <w:t xml:space="preserve"> analysis demonstrated that serum </w:t>
      </w:r>
      <w:proofErr w:type="spellStart"/>
      <w:r w:rsidR="00AB0961">
        <w:rPr>
          <w:rFonts w:ascii="Times New Roman" w:hAnsi="Times New Roman" w:cs="Times New Roman"/>
        </w:rPr>
        <w:t>NfL</w:t>
      </w:r>
      <w:proofErr w:type="spellEnd"/>
      <w:r w:rsidR="00AB0961">
        <w:rPr>
          <w:rFonts w:ascii="Times New Roman" w:hAnsi="Times New Roman" w:cs="Times New Roman"/>
        </w:rPr>
        <w:t xml:space="preserve"> levels did not mediate the relationship between age and cognitive functions across the domains of executive function, episodic </w:t>
      </w:r>
      <w:proofErr w:type="gramStart"/>
      <w:r w:rsidR="00AB0961">
        <w:rPr>
          <w:rFonts w:ascii="Times New Roman" w:hAnsi="Times New Roman" w:cs="Times New Roman"/>
        </w:rPr>
        <w:t>memory</w:t>
      </w:r>
      <w:proofErr w:type="gramEnd"/>
      <w:r w:rsidR="00AB0961">
        <w:rPr>
          <w:rFonts w:ascii="Times New Roman" w:hAnsi="Times New Roman" w:cs="Times New Roman"/>
        </w:rPr>
        <w:t xml:space="preserve"> and language. The results of this sensitivity analysis therefore support the </w:t>
      </w:r>
      <w:r w:rsidR="00FB7DC3">
        <w:rPr>
          <w:rFonts w:ascii="Times New Roman" w:hAnsi="Times New Roman" w:cs="Times New Roman"/>
        </w:rPr>
        <w:t xml:space="preserve">findings reported in </w:t>
      </w:r>
      <w:r w:rsidR="00762A63">
        <w:rPr>
          <w:rFonts w:ascii="Times New Roman" w:hAnsi="Times New Roman" w:cs="Times New Roman"/>
        </w:rPr>
        <w:t xml:space="preserve">the </w:t>
      </w:r>
      <w:r w:rsidR="00FB7DC3">
        <w:rPr>
          <w:rFonts w:ascii="Times New Roman" w:hAnsi="Times New Roman" w:cs="Times New Roman"/>
        </w:rPr>
        <w:t>Results</w:t>
      </w:r>
      <w:r w:rsidR="00762A63">
        <w:rPr>
          <w:rFonts w:ascii="Times New Roman" w:hAnsi="Times New Roman" w:cs="Times New Roman"/>
        </w:rPr>
        <w:t xml:space="preserve"> section of the manuscript</w:t>
      </w:r>
      <w:r w:rsidR="00AB0961">
        <w:rPr>
          <w:rFonts w:ascii="Times New Roman" w:hAnsi="Times New Roman" w:cs="Times New Roman"/>
        </w:rPr>
        <w:t xml:space="preserve">.  </w:t>
      </w:r>
    </w:p>
    <w:p w14:paraId="361D8D4E" w14:textId="2DA87366" w:rsidR="00AF3B8F" w:rsidRDefault="00AF3B8F" w:rsidP="00AF3B8F">
      <w:pPr>
        <w:pStyle w:val="CommentText"/>
        <w:spacing w:line="480" w:lineRule="auto"/>
        <w:jc w:val="both"/>
        <w:rPr>
          <w:rFonts w:ascii="Times New Roman" w:hAnsi="Times New Roman" w:cs="Times New Roman"/>
          <w:b/>
          <w:bCs/>
          <w:sz w:val="24"/>
          <w:szCs w:val="24"/>
        </w:rPr>
      </w:pPr>
    </w:p>
    <w:p w14:paraId="325FCA93" w14:textId="1FEB3DEC" w:rsidR="0087054D" w:rsidRDefault="0087054D" w:rsidP="00AF3B8F">
      <w:pPr>
        <w:pStyle w:val="CommentText"/>
        <w:spacing w:line="480" w:lineRule="auto"/>
        <w:jc w:val="both"/>
        <w:rPr>
          <w:rFonts w:ascii="Times New Roman" w:hAnsi="Times New Roman" w:cs="Times New Roman"/>
          <w:b/>
          <w:bCs/>
          <w:sz w:val="24"/>
          <w:szCs w:val="24"/>
        </w:rPr>
      </w:pPr>
    </w:p>
    <w:p w14:paraId="1EB35C61" w14:textId="61EBC051" w:rsidR="0087054D" w:rsidRDefault="0087054D" w:rsidP="00AF3B8F">
      <w:pPr>
        <w:pStyle w:val="CommentText"/>
        <w:spacing w:line="480" w:lineRule="auto"/>
        <w:jc w:val="both"/>
        <w:rPr>
          <w:rFonts w:ascii="Times New Roman" w:hAnsi="Times New Roman" w:cs="Times New Roman"/>
          <w:b/>
          <w:bCs/>
          <w:sz w:val="24"/>
          <w:szCs w:val="24"/>
        </w:rPr>
      </w:pPr>
    </w:p>
    <w:p w14:paraId="2C3DBD6B" w14:textId="57986B1D" w:rsidR="0087054D" w:rsidRDefault="0087054D" w:rsidP="00AF3B8F">
      <w:pPr>
        <w:pStyle w:val="CommentText"/>
        <w:spacing w:line="480" w:lineRule="auto"/>
        <w:jc w:val="both"/>
        <w:rPr>
          <w:rFonts w:ascii="Times New Roman" w:hAnsi="Times New Roman" w:cs="Times New Roman"/>
          <w:b/>
          <w:bCs/>
          <w:sz w:val="24"/>
          <w:szCs w:val="24"/>
        </w:rPr>
      </w:pPr>
    </w:p>
    <w:p w14:paraId="0D522F0D" w14:textId="24E3AE56" w:rsidR="0087054D" w:rsidRDefault="0087054D" w:rsidP="00AF3B8F">
      <w:pPr>
        <w:pStyle w:val="CommentText"/>
        <w:spacing w:line="480" w:lineRule="auto"/>
        <w:jc w:val="both"/>
        <w:rPr>
          <w:rFonts w:ascii="Times New Roman" w:hAnsi="Times New Roman" w:cs="Times New Roman"/>
          <w:b/>
          <w:bCs/>
          <w:sz w:val="24"/>
          <w:szCs w:val="24"/>
        </w:rPr>
      </w:pPr>
    </w:p>
    <w:p w14:paraId="4DA3DDF3" w14:textId="2286A2C6" w:rsidR="0087054D" w:rsidRDefault="0087054D" w:rsidP="00AF3B8F">
      <w:pPr>
        <w:pStyle w:val="CommentText"/>
        <w:spacing w:line="480" w:lineRule="auto"/>
        <w:jc w:val="both"/>
        <w:rPr>
          <w:rFonts w:ascii="Times New Roman" w:hAnsi="Times New Roman" w:cs="Times New Roman"/>
          <w:b/>
          <w:bCs/>
          <w:sz w:val="24"/>
          <w:szCs w:val="24"/>
        </w:rPr>
      </w:pPr>
    </w:p>
    <w:p w14:paraId="221F4432" w14:textId="248809D5" w:rsidR="0087054D" w:rsidRDefault="0087054D" w:rsidP="00AF3B8F">
      <w:pPr>
        <w:pStyle w:val="CommentText"/>
        <w:spacing w:line="480" w:lineRule="auto"/>
        <w:jc w:val="both"/>
        <w:rPr>
          <w:rFonts w:ascii="Times New Roman" w:hAnsi="Times New Roman" w:cs="Times New Roman"/>
          <w:b/>
          <w:bCs/>
          <w:sz w:val="24"/>
          <w:szCs w:val="24"/>
        </w:rPr>
      </w:pPr>
    </w:p>
    <w:p w14:paraId="11EDF7CA" w14:textId="7147B7D4" w:rsidR="0087054D" w:rsidRDefault="0087054D" w:rsidP="00AF3B8F">
      <w:pPr>
        <w:pStyle w:val="CommentText"/>
        <w:spacing w:line="480" w:lineRule="auto"/>
        <w:jc w:val="both"/>
        <w:rPr>
          <w:rFonts w:ascii="Times New Roman" w:hAnsi="Times New Roman" w:cs="Times New Roman"/>
          <w:b/>
          <w:bCs/>
          <w:sz w:val="24"/>
          <w:szCs w:val="24"/>
        </w:rPr>
      </w:pPr>
    </w:p>
    <w:p w14:paraId="676429BD" w14:textId="08A21CE4" w:rsidR="0087054D" w:rsidRDefault="0087054D" w:rsidP="00AF3B8F">
      <w:pPr>
        <w:pStyle w:val="CommentText"/>
        <w:spacing w:line="480" w:lineRule="auto"/>
        <w:jc w:val="both"/>
        <w:rPr>
          <w:rFonts w:ascii="Times New Roman" w:hAnsi="Times New Roman" w:cs="Times New Roman"/>
          <w:b/>
          <w:bCs/>
          <w:sz w:val="24"/>
          <w:szCs w:val="24"/>
        </w:rPr>
      </w:pPr>
    </w:p>
    <w:p w14:paraId="41F7E249" w14:textId="77777777" w:rsidR="0087054D" w:rsidRDefault="0087054D" w:rsidP="00AF3B8F">
      <w:pPr>
        <w:pStyle w:val="CommentText"/>
        <w:spacing w:line="480" w:lineRule="auto"/>
        <w:jc w:val="both"/>
        <w:rPr>
          <w:rFonts w:ascii="Times New Roman" w:hAnsi="Times New Roman" w:cs="Times New Roman"/>
          <w:b/>
          <w:bCs/>
          <w:sz w:val="24"/>
          <w:szCs w:val="24"/>
        </w:rPr>
      </w:pPr>
    </w:p>
    <w:p w14:paraId="19F43971" w14:textId="4953E48D" w:rsidR="00AF3B8F" w:rsidRPr="00AF3B8F" w:rsidRDefault="00D54595" w:rsidP="00AF3B8F">
      <w:pPr>
        <w:pStyle w:val="CommentText"/>
        <w:spacing w:line="480" w:lineRule="auto"/>
        <w:jc w:val="both"/>
        <w:rPr>
          <w:rFonts w:ascii="Times New Roman" w:hAnsi="Times New Roman" w:cs="Times New Roman"/>
          <w:sz w:val="24"/>
          <w:szCs w:val="24"/>
        </w:rPr>
      </w:pPr>
      <w:r w:rsidRPr="00B43557">
        <w:rPr>
          <w:rFonts w:ascii="Times New Roman" w:hAnsi="Times New Roman" w:cs="Times New Roman"/>
          <w:b/>
          <w:bCs/>
          <w:sz w:val="24"/>
          <w:szCs w:val="24"/>
        </w:rPr>
        <w:lastRenderedPageBreak/>
        <w:t xml:space="preserve">Supplementary Table 1. </w:t>
      </w:r>
      <w:r w:rsidRPr="00B43557">
        <w:rPr>
          <w:rFonts w:ascii="Times New Roman" w:hAnsi="Times New Roman" w:cs="Times New Roman"/>
          <w:sz w:val="24"/>
          <w:szCs w:val="24"/>
        </w:rPr>
        <w:t xml:space="preserve">Cognitive domain latent variables, cognitive tests comprising them and factor loadings </w:t>
      </w:r>
      <w:r w:rsidRPr="00B43557">
        <w:rPr>
          <w:rFonts w:ascii="Times New Roman" w:eastAsia="Symbol" w:hAnsi="Times New Roman" w:cs="Times New Roman"/>
          <w:sz w:val="24"/>
          <w:szCs w:val="24"/>
        </w:rPr>
        <w:t>±</w:t>
      </w:r>
      <w:r w:rsidRPr="00B43557">
        <w:rPr>
          <w:rFonts w:ascii="Times New Roman" w:hAnsi="Times New Roman" w:cs="Times New Roman"/>
          <w:sz w:val="24"/>
          <w:szCs w:val="24"/>
        </w:rPr>
        <w:t xml:space="preserve"> 95% CI using time coincident (2018), raw cognitive test data only.</w:t>
      </w:r>
    </w:p>
    <w:tbl>
      <w:tblPr>
        <w:tblStyle w:val="PlainTable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992"/>
        <w:gridCol w:w="1134"/>
        <w:gridCol w:w="1134"/>
        <w:gridCol w:w="567"/>
        <w:gridCol w:w="992"/>
        <w:gridCol w:w="992"/>
        <w:gridCol w:w="851"/>
        <w:gridCol w:w="567"/>
      </w:tblGrid>
      <w:tr w:rsidR="004E3E82" w:rsidRPr="00B43557" w14:paraId="37B433CA" w14:textId="77777777" w:rsidTr="004E3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F744111" w14:textId="77777777" w:rsidR="00D54595" w:rsidRPr="00B43557" w:rsidRDefault="00D54595" w:rsidP="00A95083">
            <w:pPr>
              <w:pStyle w:val="CommentText"/>
              <w:spacing w:line="360" w:lineRule="auto"/>
              <w:jc w:val="center"/>
              <w:rPr>
                <w:rFonts w:ascii="Times New Roman" w:hAnsi="Times New Roman" w:cs="Times New Roman"/>
              </w:rPr>
            </w:pPr>
            <w:r w:rsidRPr="00B43557">
              <w:rPr>
                <w:rFonts w:ascii="Times New Roman" w:hAnsi="Times New Roman" w:cs="Times New Roman"/>
              </w:rPr>
              <w:t xml:space="preserve">Cognitive Domain </w:t>
            </w:r>
          </w:p>
        </w:tc>
        <w:tc>
          <w:tcPr>
            <w:tcW w:w="1560" w:type="dxa"/>
          </w:tcPr>
          <w:p w14:paraId="59F12F39" w14:textId="77777777" w:rsidR="00D54595" w:rsidRPr="00B43557" w:rsidRDefault="00D54595" w:rsidP="00A95083">
            <w:pPr>
              <w:pStyle w:val="Comment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Cognitive Tests in model</w:t>
            </w:r>
          </w:p>
        </w:tc>
        <w:tc>
          <w:tcPr>
            <w:tcW w:w="992" w:type="dxa"/>
          </w:tcPr>
          <w:p w14:paraId="14AD75E7" w14:textId="77777777" w:rsidR="00D54595" w:rsidRPr="00B43557" w:rsidRDefault="00D54595" w:rsidP="00A95083">
            <w:pPr>
              <w:pStyle w:val="Comment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LV Loading</w:t>
            </w:r>
          </w:p>
        </w:tc>
        <w:tc>
          <w:tcPr>
            <w:tcW w:w="1134" w:type="dxa"/>
          </w:tcPr>
          <w:p w14:paraId="5D90CA60" w14:textId="77777777" w:rsidR="00D54595" w:rsidRPr="00B43557" w:rsidRDefault="00D54595" w:rsidP="00A95083">
            <w:pPr>
              <w:pStyle w:val="Comment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Lower CI of LV Loading</w:t>
            </w:r>
          </w:p>
        </w:tc>
        <w:tc>
          <w:tcPr>
            <w:tcW w:w="1134" w:type="dxa"/>
          </w:tcPr>
          <w:p w14:paraId="16B0AC34" w14:textId="77777777" w:rsidR="00D54595" w:rsidRPr="00B43557" w:rsidRDefault="00D54595" w:rsidP="00A95083">
            <w:pPr>
              <w:pStyle w:val="Comment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Upper CI of LV Loading</w:t>
            </w:r>
          </w:p>
        </w:tc>
        <w:tc>
          <w:tcPr>
            <w:tcW w:w="567" w:type="dxa"/>
          </w:tcPr>
          <w:p w14:paraId="12CB0CE0" w14:textId="77777777" w:rsidR="00D54595" w:rsidRPr="00B43557" w:rsidRDefault="00D54595" w:rsidP="00A95083">
            <w:pPr>
              <w:pStyle w:val="Comment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CFI</w:t>
            </w:r>
          </w:p>
        </w:tc>
        <w:tc>
          <w:tcPr>
            <w:tcW w:w="992" w:type="dxa"/>
          </w:tcPr>
          <w:p w14:paraId="12B9B9E1" w14:textId="77777777" w:rsidR="00D54595" w:rsidRPr="00B43557" w:rsidRDefault="00D54595" w:rsidP="00A95083">
            <w:pPr>
              <w:pStyle w:val="Comment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RMSEA</w:t>
            </w:r>
          </w:p>
        </w:tc>
        <w:tc>
          <w:tcPr>
            <w:tcW w:w="992" w:type="dxa"/>
          </w:tcPr>
          <w:p w14:paraId="7A1CB1AB" w14:textId="77777777" w:rsidR="00D54595" w:rsidRPr="00B43557" w:rsidRDefault="00D54595" w:rsidP="00A95083">
            <w:pPr>
              <w:pStyle w:val="Comment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Model test statistic</w:t>
            </w:r>
          </w:p>
        </w:tc>
        <w:tc>
          <w:tcPr>
            <w:tcW w:w="851" w:type="dxa"/>
          </w:tcPr>
          <w:p w14:paraId="39D8F185" w14:textId="77777777" w:rsidR="00D54595" w:rsidRPr="00B43557" w:rsidRDefault="00D54595" w:rsidP="00A95083">
            <w:pPr>
              <w:pStyle w:val="Comment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p-value</w:t>
            </w:r>
          </w:p>
        </w:tc>
        <w:tc>
          <w:tcPr>
            <w:tcW w:w="567" w:type="dxa"/>
          </w:tcPr>
          <w:p w14:paraId="52B653A8" w14:textId="3C366156" w:rsidR="00D54595" w:rsidRPr="00B43557" w:rsidRDefault="00C014CE" w:rsidP="00A95083">
            <w:pPr>
              <w:pStyle w:val="CommentText"/>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vertAlign w:val="superscript"/>
              </w:rPr>
            </w:pPr>
            <w:r w:rsidRPr="00B43557">
              <w:rPr>
                <w:rFonts w:ascii="Times New Roman" w:hAnsi="Times New Roman" w:cs="Times New Roman"/>
              </w:rPr>
              <w:t>R</w:t>
            </w:r>
            <w:r w:rsidRPr="00B43557">
              <w:rPr>
                <w:rFonts w:ascii="Times New Roman" w:hAnsi="Times New Roman" w:cs="Times New Roman"/>
                <w:vertAlign w:val="superscript"/>
              </w:rPr>
              <w:t>2</w:t>
            </w:r>
          </w:p>
        </w:tc>
      </w:tr>
      <w:tr w:rsidR="004E3E82" w:rsidRPr="00B43557" w14:paraId="231D807E" w14:textId="77777777" w:rsidTr="004E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733AB78" w14:textId="597F0DA5" w:rsidR="00D54595" w:rsidRPr="00B43557" w:rsidRDefault="00BF7C1C" w:rsidP="00A95083">
            <w:pPr>
              <w:pStyle w:val="CommentText"/>
              <w:spacing w:line="360" w:lineRule="auto"/>
              <w:jc w:val="both"/>
              <w:rPr>
                <w:rFonts w:ascii="Times New Roman" w:hAnsi="Times New Roman" w:cs="Times New Roman"/>
                <w:b w:val="0"/>
                <w:bCs w:val="0"/>
              </w:rPr>
            </w:pPr>
            <w:r>
              <w:rPr>
                <w:rFonts w:ascii="Times New Roman" w:hAnsi="Times New Roman" w:cs="Times New Roman"/>
                <w:b w:val="0"/>
                <w:bCs w:val="0"/>
              </w:rPr>
              <w:t>*</w:t>
            </w:r>
            <w:r w:rsidR="00D54595" w:rsidRPr="00B43557">
              <w:rPr>
                <w:rFonts w:ascii="Times New Roman" w:hAnsi="Times New Roman" w:cs="Times New Roman"/>
                <w:b w:val="0"/>
                <w:bCs w:val="0"/>
              </w:rPr>
              <w:t>Executive Function</w:t>
            </w:r>
          </w:p>
        </w:tc>
        <w:tc>
          <w:tcPr>
            <w:tcW w:w="1560" w:type="dxa"/>
          </w:tcPr>
          <w:p w14:paraId="3445E154" w14:textId="77777777" w:rsidR="00D54595" w:rsidRPr="00B43557" w:rsidRDefault="00D54595" w:rsidP="00A9508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Trail Making Test Part B</w:t>
            </w:r>
          </w:p>
          <w:p w14:paraId="77E218F9" w14:textId="77777777" w:rsidR="00D54595" w:rsidRPr="00B43557" w:rsidRDefault="00D54595" w:rsidP="00A9508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Digit-span, WAIS-III</w:t>
            </w:r>
          </w:p>
          <w:p w14:paraId="37E4F0E8" w14:textId="77777777" w:rsidR="00D54595" w:rsidRPr="00B43557" w:rsidRDefault="00D54595" w:rsidP="00A9508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Stroop C</w:t>
            </w:r>
          </w:p>
        </w:tc>
        <w:tc>
          <w:tcPr>
            <w:tcW w:w="992" w:type="dxa"/>
          </w:tcPr>
          <w:p w14:paraId="64FAD636" w14:textId="7775C27E" w:rsidR="00D54595" w:rsidRPr="00B43557" w:rsidRDefault="00C014CE" w:rsidP="00A9508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.6</w:t>
            </w:r>
            <w:r w:rsidR="00FB7DC3">
              <w:rPr>
                <w:rFonts w:ascii="Times New Roman" w:hAnsi="Times New Roman" w:cs="Times New Roman"/>
              </w:rPr>
              <w:t>67</w:t>
            </w:r>
          </w:p>
          <w:p w14:paraId="05F8BEF8" w14:textId="77777777" w:rsidR="00D54595" w:rsidRPr="00B43557" w:rsidRDefault="00D54595" w:rsidP="00A9508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2C2F268" w14:textId="7BB3524F" w:rsidR="00D54595" w:rsidRPr="00B43557" w:rsidRDefault="00C014CE" w:rsidP="00A9508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FB7DC3">
              <w:rPr>
                <w:rFonts w:ascii="Times New Roman" w:hAnsi="Times New Roman" w:cs="Times New Roman"/>
              </w:rPr>
              <w:t>327</w:t>
            </w:r>
          </w:p>
          <w:p w14:paraId="3D1959A2" w14:textId="77777777" w:rsidR="00F771A4" w:rsidRDefault="00F771A4" w:rsidP="00A9508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BDA501A" w14:textId="25976C10" w:rsidR="00D54595" w:rsidRPr="00B43557" w:rsidRDefault="00C014CE" w:rsidP="00A9508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.8</w:t>
            </w:r>
            <w:r w:rsidR="00FB7DC3">
              <w:rPr>
                <w:rFonts w:ascii="Times New Roman" w:hAnsi="Times New Roman" w:cs="Times New Roman"/>
              </w:rPr>
              <w:t>14</w:t>
            </w:r>
          </w:p>
        </w:tc>
        <w:tc>
          <w:tcPr>
            <w:tcW w:w="1134" w:type="dxa"/>
          </w:tcPr>
          <w:p w14:paraId="013FEADD" w14:textId="509FBA15" w:rsidR="00D54595" w:rsidRPr="00B43557" w:rsidRDefault="00C014CE"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.4</w:t>
            </w:r>
            <w:r w:rsidR="00FB7DC3">
              <w:rPr>
                <w:rFonts w:ascii="Times New Roman" w:hAnsi="Times New Roman" w:cs="Times New Roman"/>
              </w:rPr>
              <w:t>64</w:t>
            </w:r>
          </w:p>
          <w:p w14:paraId="0C21C5AE" w14:textId="77777777" w:rsidR="00D54595" w:rsidRPr="00B43557" w:rsidRDefault="00D54595"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6A949D4" w14:textId="1AB2A0FB" w:rsidR="00D54595" w:rsidRPr="00B43557" w:rsidRDefault="00C014CE"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w:t>
            </w:r>
            <w:r w:rsidR="00FB7DC3">
              <w:rPr>
                <w:rFonts w:ascii="Times New Roman" w:hAnsi="Times New Roman" w:cs="Times New Roman"/>
              </w:rPr>
              <w:t>7</w:t>
            </w:r>
            <w:r w:rsidRPr="00B43557">
              <w:rPr>
                <w:rFonts w:ascii="Times New Roman" w:hAnsi="Times New Roman" w:cs="Times New Roman"/>
              </w:rPr>
              <w:t>8</w:t>
            </w:r>
          </w:p>
          <w:p w14:paraId="62BE056E" w14:textId="77777777" w:rsidR="00F771A4" w:rsidRDefault="00F771A4"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782100A" w14:textId="31E96B16" w:rsidR="00D54595" w:rsidRPr="00B43557" w:rsidRDefault="00C014CE"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FB7DC3">
              <w:rPr>
                <w:rFonts w:ascii="Times New Roman" w:hAnsi="Times New Roman" w:cs="Times New Roman"/>
              </w:rPr>
              <w:t>453</w:t>
            </w:r>
          </w:p>
        </w:tc>
        <w:tc>
          <w:tcPr>
            <w:tcW w:w="1134" w:type="dxa"/>
          </w:tcPr>
          <w:p w14:paraId="43AE0C70" w14:textId="2CE5FB76" w:rsidR="00D54595" w:rsidRPr="00B43557" w:rsidRDefault="00C014CE"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.8</w:t>
            </w:r>
            <w:r w:rsidR="00FB7DC3">
              <w:rPr>
                <w:rFonts w:ascii="Times New Roman" w:hAnsi="Times New Roman" w:cs="Times New Roman"/>
              </w:rPr>
              <w:t>69</w:t>
            </w:r>
          </w:p>
          <w:p w14:paraId="071FFABF" w14:textId="77777777" w:rsidR="00D54595" w:rsidRPr="00B43557" w:rsidRDefault="00D54595"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E32948" w14:textId="0DECACEB" w:rsidR="00D54595" w:rsidRPr="00B43557" w:rsidRDefault="00C014CE"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FB7DC3">
              <w:rPr>
                <w:rFonts w:ascii="Times New Roman" w:hAnsi="Times New Roman" w:cs="Times New Roman"/>
              </w:rPr>
              <w:t>732</w:t>
            </w:r>
          </w:p>
          <w:p w14:paraId="5CB5E83C" w14:textId="77777777" w:rsidR="00F771A4" w:rsidRDefault="00F771A4"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5B39C53" w14:textId="2EE33004" w:rsidR="00D54595" w:rsidRPr="00B43557" w:rsidRDefault="00C014CE"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1.1</w:t>
            </w:r>
            <w:r w:rsidR="00FB7DC3">
              <w:rPr>
                <w:rFonts w:ascii="Times New Roman" w:hAnsi="Times New Roman" w:cs="Times New Roman"/>
              </w:rPr>
              <w:t>76</w:t>
            </w:r>
          </w:p>
        </w:tc>
        <w:tc>
          <w:tcPr>
            <w:tcW w:w="567" w:type="dxa"/>
          </w:tcPr>
          <w:p w14:paraId="66810F04" w14:textId="16941CF1" w:rsidR="00D54595" w:rsidRPr="00B43557" w:rsidRDefault="00BF7C1C"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c>
          <w:tcPr>
            <w:tcW w:w="992" w:type="dxa"/>
          </w:tcPr>
          <w:p w14:paraId="0029F7C1" w14:textId="30EB510B" w:rsidR="00D54595" w:rsidRPr="00B43557" w:rsidRDefault="00BF7C1C"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.000</w:t>
            </w:r>
          </w:p>
        </w:tc>
        <w:tc>
          <w:tcPr>
            <w:tcW w:w="992" w:type="dxa"/>
          </w:tcPr>
          <w:p w14:paraId="65125EC8" w14:textId="2775B10F" w:rsidR="00D54595" w:rsidRPr="00B43557" w:rsidRDefault="00000000"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m:oMathPara>
              <m:oMath>
                <m:sSubSup>
                  <m:sSubSupPr>
                    <m:ctrlPr>
                      <w:rPr>
                        <w:rFonts w:ascii="Cambria Math" w:eastAsiaTheme="minorEastAsia" w:hAnsi="Cambria Math" w:cs="Times New Roman"/>
                        <w:i/>
                      </w:rPr>
                    </m:ctrlPr>
                  </m:sSubSupPr>
                  <m:e>
                    <m:r>
                      <w:rPr>
                        <w:rFonts w:ascii="Cambria Math" w:eastAsiaTheme="minorEastAsia" w:hAnsi="Cambria Math" w:cs="Times New Roman"/>
                      </w:rPr>
                      <m:t>χ</m:t>
                    </m:r>
                  </m:e>
                  <m:sub>
                    <m:r>
                      <w:rPr>
                        <w:rFonts w:ascii="Cambria Math" w:eastAsiaTheme="minorEastAsia" w:hAnsi="Cambria Math" w:cs="Times New Roman"/>
                      </w:rPr>
                      <m:t>7</m:t>
                    </m:r>
                  </m:sub>
                  <m:sup>
                    <m:r>
                      <w:rPr>
                        <w:rFonts w:ascii="Cambria Math" w:eastAsiaTheme="minorEastAsia" w:hAnsi="Cambria Math" w:cs="Times New Roman"/>
                      </w:rPr>
                      <m:t>2</m:t>
                    </m:r>
                  </m:sup>
                </m:sSubSup>
                <m:r>
                  <w:rPr>
                    <w:rFonts w:ascii="Cambria Math" w:eastAsiaTheme="minorEastAsia" w:hAnsi="Cambria Math" w:cs="Times New Roman"/>
                  </w:rPr>
                  <m:t>=</m:t>
                </m:r>
              </m:oMath>
            </m:oMathPara>
          </w:p>
          <w:p w14:paraId="69165D38" w14:textId="4E90F2AE" w:rsidR="00C014CE" w:rsidRPr="00B43557" w:rsidRDefault="00FB7DC3"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Pr>
                <w:rFonts w:ascii="Times New Roman" w:eastAsiaTheme="minorEastAsia" w:hAnsi="Times New Roman" w:cs="Times New Roman"/>
              </w:rPr>
              <w:t>6.1</w:t>
            </w:r>
          </w:p>
          <w:p w14:paraId="0CCB1D4A" w14:textId="77777777" w:rsidR="00D54595" w:rsidRPr="00B43557" w:rsidRDefault="00D54595"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p>
          <w:p w14:paraId="672F60B2" w14:textId="77777777" w:rsidR="00D54595" w:rsidRPr="00B43557" w:rsidRDefault="00D54595"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851" w:type="dxa"/>
          </w:tcPr>
          <w:p w14:paraId="1F9D6B13" w14:textId="29BAD554" w:rsidR="00D54595" w:rsidRPr="00B43557" w:rsidRDefault="00D54595"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FB7DC3">
              <w:rPr>
                <w:rFonts w:ascii="Times New Roman" w:hAnsi="Times New Roman" w:cs="Times New Roman"/>
              </w:rPr>
              <w:t>534</w:t>
            </w:r>
          </w:p>
        </w:tc>
        <w:tc>
          <w:tcPr>
            <w:tcW w:w="567" w:type="dxa"/>
          </w:tcPr>
          <w:p w14:paraId="75218CA5" w14:textId="7F96C25E" w:rsidR="00D54595" w:rsidRPr="00B43557" w:rsidRDefault="00D54595"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FB7DC3">
              <w:rPr>
                <w:rFonts w:ascii="Times New Roman" w:hAnsi="Times New Roman" w:cs="Times New Roman"/>
              </w:rPr>
              <w:t>295</w:t>
            </w:r>
          </w:p>
        </w:tc>
      </w:tr>
      <w:tr w:rsidR="004E3E82" w:rsidRPr="00B43557" w14:paraId="53FFFB6C" w14:textId="77777777" w:rsidTr="004E3E82">
        <w:tc>
          <w:tcPr>
            <w:cnfStyle w:val="001000000000" w:firstRow="0" w:lastRow="0" w:firstColumn="1" w:lastColumn="0" w:oddVBand="0" w:evenVBand="0" w:oddHBand="0" w:evenHBand="0" w:firstRowFirstColumn="0" w:firstRowLastColumn="0" w:lastRowFirstColumn="0" w:lastRowLastColumn="0"/>
            <w:tcW w:w="1129" w:type="dxa"/>
          </w:tcPr>
          <w:p w14:paraId="3DD720A4" w14:textId="40F89B96" w:rsidR="00D54595" w:rsidRPr="00B43557" w:rsidRDefault="00D54595" w:rsidP="00A95083">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Episodic Memory</w:t>
            </w:r>
          </w:p>
        </w:tc>
        <w:tc>
          <w:tcPr>
            <w:tcW w:w="1560" w:type="dxa"/>
          </w:tcPr>
          <w:p w14:paraId="010BF645" w14:textId="77777777" w:rsidR="00D54595" w:rsidRPr="00B43557" w:rsidRDefault="00D54595" w:rsidP="00A9508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Paired Associates Learning</w:t>
            </w:r>
          </w:p>
          <w:p w14:paraId="42F35B81" w14:textId="77777777" w:rsidR="00D54595" w:rsidRPr="00B43557" w:rsidRDefault="00D54595" w:rsidP="00A9508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Rey Complex Figure Test</w:t>
            </w:r>
          </w:p>
          <w:p w14:paraId="0D0A44AD" w14:textId="77777777" w:rsidR="00D54595" w:rsidRPr="00B43557" w:rsidRDefault="00D54595" w:rsidP="00A9508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Logical Memory (I) subtest, WME</w:t>
            </w:r>
          </w:p>
        </w:tc>
        <w:tc>
          <w:tcPr>
            <w:tcW w:w="992" w:type="dxa"/>
          </w:tcPr>
          <w:p w14:paraId="5DF9537F" w14:textId="55AB7B98" w:rsidR="00D54595" w:rsidRPr="00B43557" w:rsidRDefault="00744F1F" w:rsidP="00A9508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FB7DC3">
              <w:rPr>
                <w:rFonts w:ascii="Times New Roman" w:hAnsi="Times New Roman" w:cs="Times New Roman"/>
              </w:rPr>
              <w:t>644</w:t>
            </w:r>
          </w:p>
          <w:p w14:paraId="4105273F" w14:textId="77777777" w:rsidR="00D54595" w:rsidRPr="00B43557" w:rsidRDefault="00D54595" w:rsidP="00A9508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2DA23A3" w14:textId="77777777" w:rsidR="00F771A4" w:rsidRDefault="00F771A4" w:rsidP="00A9508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DBF7C3E" w14:textId="1090820F" w:rsidR="00D54595" w:rsidRPr="00B43557" w:rsidRDefault="00744F1F" w:rsidP="00A9508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w:t>
            </w:r>
            <w:r w:rsidR="00FB7DC3">
              <w:rPr>
                <w:rFonts w:ascii="Times New Roman" w:hAnsi="Times New Roman" w:cs="Times New Roman"/>
              </w:rPr>
              <w:t>29</w:t>
            </w:r>
          </w:p>
          <w:p w14:paraId="1732B3D0" w14:textId="77777777" w:rsidR="00D54595" w:rsidRPr="00B43557" w:rsidRDefault="00D54595" w:rsidP="00A9508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60E46FE" w14:textId="66168190" w:rsidR="00744F1F" w:rsidRPr="00B43557" w:rsidRDefault="00744F1F" w:rsidP="00A9508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.5</w:t>
            </w:r>
            <w:r w:rsidR="00FB7DC3">
              <w:rPr>
                <w:rFonts w:ascii="Times New Roman" w:hAnsi="Times New Roman" w:cs="Times New Roman"/>
              </w:rPr>
              <w:t>53</w:t>
            </w:r>
          </w:p>
        </w:tc>
        <w:tc>
          <w:tcPr>
            <w:tcW w:w="1134" w:type="dxa"/>
          </w:tcPr>
          <w:p w14:paraId="5CC64A79" w14:textId="087568FA" w:rsidR="00D54595" w:rsidRPr="00B43557" w:rsidRDefault="00744F1F"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FB7DC3">
              <w:rPr>
                <w:rFonts w:ascii="Times New Roman" w:hAnsi="Times New Roman" w:cs="Times New Roman"/>
              </w:rPr>
              <w:t>003</w:t>
            </w:r>
          </w:p>
          <w:p w14:paraId="3E23F9BF" w14:textId="77777777" w:rsidR="00D54595" w:rsidRPr="00B43557" w:rsidRDefault="00D54595"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701B556" w14:textId="77777777" w:rsidR="00F771A4" w:rsidRDefault="00F771A4"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530DC8C" w14:textId="4B9D9248" w:rsidR="00D54595" w:rsidRPr="00B43557" w:rsidRDefault="00744F1F"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FB7DC3">
              <w:rPr>
                <w:rFonts w:ascii="Times New Roman" w:hAnsi="Times New Roman" w:cs="Times New Roman"/>
              </w:rPr>
              <w:t>027</w:t>
            </w:r>
          </w:p>
          <w:p w14:paraId="071D30C7" w14:textId="77777777" w:rsidR="00D54595" w:rsidRPr="00B43557" w:rsidRDefault="00D54595"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E899743" w14:textId="58F9F9FA" w:rsidR="00744F1F" w:rsidRPr="00B43557" w:rsidRDefault="00FB7DC3"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-.466</w:t>
            </w:r>
          </w:p>
        </w:tc>
        <w:tc>
          <w:tcPr>
            <w:tcW w:w="1134" w:type="dxa"/>
          </w:tcPr>
          <w:p w14:paraId="3F7CCC37" w14:textId="08F7DC11" w:rsidR="00D54595" w:rsidRPr="00B43557" w:rsidRDefault="00FB7DC3"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1.286</w:t>
            </w:r>
          </w:p>
          <w:p w14:paraId="31B342E2" w14:textId="77777777" w:rsidR="00D54595" w:rsidRPr="00B43557" w:rsidRDefault="00D54595"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6D0F661" w14:textId="77777777" w:rsidR="00F771A4" w:rsidRDefault="00F771A4"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51996F7" w14:textId="179694A3" w:rsidR="00D54595" w:rsidRPr="00B43557" w:rsidRDefault="00744F1F"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r w:rsidR="00FB7DC3">
              <w:rPr>
                <w:rFonts w:ascii="Times New Roman" w:hAnsi="Times New Roman" w:cs="Times New Roman"/>
              </w:rPr>
              <w:t>431</w:t>
            </w:r>
          </w:p>
          <w:p w14:paraId="58FAC129" w14:textId="77777777" w:rsidR="00D54595" w:rsidRPr="00B43557" w:rsidRDefault="00D54595"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1C16AC9" w14:textId="5FA130DF" w:rsidR="00744F1F" w:rsidRPr="00B43557" w:rsidRDefault="00FB7DC3"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1.571</w:t>
            </w:r>
          </w:p>
        </w:tc>
        <w:tc>
          <w:tcPr>
            <w:tcW w:w="567" w:type="dxa"/>
          </w:tcPr>
          <w:p w14:paraId="742A4774" w14:textId="45DCCC87" w:rsidR="00D54595" w:rsidRPr="00B43557" w:rsidRDefault="00744F1F"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.9</w:t>
            </w:r>
            <w:r w:rsidR="00FB7DC3">
              <w:rPr>
                <w:rFonts w:ascii="Times New Roman" w:hAnsi="Times New Roman" w:cs="Times New Roman"/>
              </w:rPr>
              <w:t>81</w:t>
            </w:r>
          </w:p>
        </w:tc>
        <w:tc>
          <w:tcPr>
            <w:tcW w:w="992" w:type="dxa"/>
          </w:tcPr>
          <w:p w14:paraId="15043451" w14:textId="429F3800" w:rsidR="00D54595" w:rsidRPr="00B43557" w:rsidRDefault="00744F1F"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w:t>
            </w:r>
            <w:r w:rsidR="00FB7DC3">
              <w:rPr>
                <w:rFonts w:ascii="Times New Roman" w:hAnsi="Times New Roman" w:cs="Times New Roman"/>
              </w:rPr>
              <w:t>53</w:t>
            </w:r>
          </w:p>
        </w:tc>
        <w:tc>
          <w:tcPr>
            <w:tcW w:w="992" w:type="dxa"/>
          </w:tcPr>
          <w:p w14:paraId="76FF77B4" w14:textId="77777777" w:rsidR="00744F1F" w:rsidRPr="00B43557" w:rsidRDefault="00000000"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m:oMathPara>
              <m:oMath>
                <m:sSubSup>
                  <m:sSubSupPr>
                    <m:ctrlPr>
                      <w:rPr>
                        <w:rFonts w:ascii="Cambria Math" w:eastAsiaTheme="minorEastAsia" w:hAnsi="Cambria Math" w:cs="Times New Roman"/>
                        <w:i/>
                      </w:rPr>
                    </m:ctrlPr>
                  </m:sSubSupPr>
                  <m:e>
                    <m:r>
                      <w:rPr>
                        <w:rFonts w:ascii="Cambria Math" w:eastAsiaTheme="minorEastAsia" w:hAnsi="Cambria Math" w:cs="Times New Roman"/>
                      </w:rPr>
                      <m:t>χ</m:t>
                    </m:r>
                  </m:e>
                  <m:sub>
                    <m:r>
                      <w:rPr>
                        <w:rFonts w:ascii="Cambria Math" w:eastAsiaTheme="minorEastAsia" w:hAnsi="Cambria Math" w:cs="Times New Roman"/>
                      </w:rPr>
                      <m:t>7</m:t>
                    </m:r>
                  </m:sub>
                  <m:sup>
                    <m:r>
                      <w:rPr>
                        <w:rFonts w:ascii="Cambria Math" w:eastAsiaTheme="minorEastAsia" w:hAnsi="Cambria Math" w:cs="Times New Roman"/>
                      </w:rPr>
                      <m:t>2</m:t>
                    </m:r>
                  </m:sup>
                </m:sSubSup>
                <m:r>
                  <w:rPr>
                    <w:rFonts w:ascii="Cambria Math" w:eastAsiaTheme="minorEastAsia" w:hAnsi="Cambria Math" w:cs="Times New Roman"/>
                  </w:rPr>
                  <m:t>=</m:t>
                </m:r>
              </m:oMath>
            </m:oMathPara>
          </w:p>
          <w:p w14:paraId="5D57C5B1" w14:textId="7134337C" w:rsidR="00D54595" w:rsidRPr="00B43557" w:rsidRDefault="00FB7DC3"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rPr>
            </w:pPr>
            <w:r>
              <w:rPr>
                <w:rFonts w:ascii="Times New Roman" w:eastAsiaTheme="minorEastAsia" w:hAnsi="Times New Roman" w:cs="Times New Roman"/>
              </w:rPr>
              <w:t>8.5</w:t>
            </w:r>
          </w:p>
          <w:p w14:paraId="0B47EEF8" w14:textId="77777777" w:rsidR="00D54595" w:rsidRPr="00B43557" w:rsidRDefault="00D54595"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tcPr>
          <w:p w14:paraId="61A76780" w14:textId="7AA813EE" w:rsidR="00D54595" w:rsidRPr="00B43557" w:rsidRDefault="00744F1F"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FB7DC3">
              <w:rPr>
                <w:rFonts w:ascii="Times New Roman" w:hAnsi="Times New Roman" w:cs="Times New Roman"/>
              </w:rPr>
              <w:t>294</w:t>
            </w:r>
          </w:p>
        </w:tc>
        <w:tc>
          <w:tcPr>
            <w:tcW w:w="567" w:type="dxa"/>
          </w:tcPr>
          <w:p w14:paraId="6E3A774F" w14:textId="1D118348" w:rsidR="00D54595" w:rsidRPr="00B43557" w:rsidRDefault="00744F1F" w:rsidP="00A9508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FB7DC3">
              <w:rPr>
                <w:rFonts w:ascii="Times New Roman" w:hAnsi="Times New Roman" w:cs="Times New Roman"/>
              </w:rPr>
              <w:t>237</w:t>
            </w:r>
          </w:p>
        </w:tc>
      </w:tr>
      <w:tr w:rsidR="004E3E82" w:rsidRPr="00B43557" w14:paraId="1D5EB600" w14:textId="77777777" w:rsidTr="004E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E5D4377" w14:textId="77777777" w:rsidR="00D54595" w:rsidRPr="00B43557" w:rsidRDefault="00D54595" w:rsidP="00A95083">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Language</w:t>
            </w:r>
          </w:p>
        </w:tc>
        <w:tc>
          <w:tcPr>
            <w:tcW w:w="1560" w:type="dxa"/>
          </w:tcPr>
          <w:p w14:paraId="7AF1EEEA" w14:textId="77777777" w:rsidR="00D54595" w:rsidRPr="00B43557" w:rsidRDefault="00D54595" w:rsidP="00A9508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Boston naming test</w:t>
            </w:r>
          </w:p>
          <w:p w14:paraId="2E677A2D" w14:textId="77777777" w:rsidR="00D54595" w:rsidRPr="00B43557" w:rsidRDefault="00D54595" w:rsidP="00A9508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Vocabulary, WAIS-III</w:t>
            </w:r>
          </w:p>
          <w:p w14:paraId="52C6CADE" w14:textId="77777777" w:rsidR="00D54595" w:rsidRPr="00B43557" w:rsidRDefault="00D54595" w:rsidP="00A9508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Comprehension, WAIS-III</w:t>
            </w:r>
          </w:p>
        </w:tc>
        <w:tc>
          <w:tcPr>
            <w:tcW w:w="992" w:type="dxa"/>
          </w:tcPr>
          <w:p w14:paraId="2F617B2B" w14:textId="43E61156" w:rsidR="00D54595" w:rsidRPr="00B43557" w:rsidRDefault="00C014CE" w:rsidP="00A9508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.6</w:t>
            </w:r>
            <w:r w:rsidR="00FB7DC3">
              <w:rPr>
                <w:rFonts w:ascii="Times New Roman" w:hAnsi="Times New Roman" w:cs="Times New Roman"/>
              </w:rPr>
              <w:t>54</w:t>
            </w:r>
          </w:p>
          <w:p w14:paraId="72048183" w14:textId="77777777" w:rsidR="00F771A4" w:rsidRDefault="00F771A4" w:rsidP="00A9508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9BEF644" w14:textId="5595E1CE" w:rsidR="00D54595" w:rsidRPr="00B43557" w:rsidRDefault="00C014CE" w:rsidP="00A9508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.8</w:t>
            </w:r>
            <w:r w:rsidR="00FB7DC3">
              <w:rPr>
                <w:rFonts w:ascii="Times New Roman" w:hAnsi="Times New Roman" w:cs="Times New Roman"/>
              </w:rPr>
              <w:t>64</w:t>
            </w:r>
          </w:p>
          <w:p w14:paraId="3DFA59C8" w14:textId="0BD88F0B" w:rsidR="00D54595" w:rsidRPr="00B43557" w:rsidRDefault="00D54595" w:rsidP="00A9508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5327A5" w14:textId="1D7A26E2" w:rsidR="00D54595" w:rsidRPr="00B43557" w:rsidRDefault="00C014CE" w:rsidP="00A9508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.4</w:t>
            </w:r>
            <w:r w:rsidR="00FB7DC3">
              <w:rPr>
                <w:rFonts w:ascii="Times New Roman" w:hAnsi="Times New Roman" w:cs="Times New Roman"/>
              </w:rPr>
              <w:t>84</w:t>
            </w:r>
          </w:p>
          <w:p w14:paraId="5295265F" w14:textId="77777777" w:rsidR="00D54595" w:rsidRPr="00B43557" w:rsidRDefault="00D54595" w:rsidP="00A9508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tcPr>
          <w:p w14:paraId="3EEDD97D" w14:textId="723269EA" w:rsidR="00D54595" w:rsidRPr="00B43557" w:rsidRDefault="00FB7DC3"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.418</w:t>
            </w:r>
          </w:p>
          <w:p w14:paraId="26A7670B" w14:textId="77777777" w:rsidR="00F771A4" w:rsidRDefault="00F771A4"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5BD551F" w14:textId="19888D74" w:rsidR="00D54595" w:rsidRPr="00B43557" w:rsidRDefault="00FB7DC3"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.403</w:t>
            </w:r>
          </w:p>
          <w:p w14:paraId="0B774F65" w14:textId="1B7B6932" w:rsidR="00D54595" w:rsidRPr="00B43557" w:rsidRDefault="00D54595"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B2D93F4" w14:textId="5552F0FD" w:rsidR="00D54595" w:rsidRPr="00B43557" w:rsidRDefault="00C014CE"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w:t>
            </w:r>
            <w:r w:rsidR="00FB7DC3">
              <w:rPr>
                <w:rFonts w:ascii="Times New Roman" w:hAnsi="Times New Roman" w:cs="Times New Roman"/>
              </w:rPr>
              <w:t>03</w:t>
            </w:r>
          </w:p>
          <w:p w14:paraId="1E91F5AC" w14:textId="7B2803F9" w:rsidR="00D54595" w:rsidRPr="00B43557" w:rsidRDefault="00D54595"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4" w:type="dxa"/>
          </w:tcPr>
          <w:p w14:paraId="608A8F0A" w14:textId="69F3F578" w:rsidR="00D54595" w:rsidRPr="00B43557" w:rsidRDefault="00FB7DC3"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.890</w:t>
            </w:r>
          </w:p>
          <w:p w14:paraId="5FC8C548" w14:textId="77777777" w:rsidR="00F771A4" w:rsidRDefault="00F771A4"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E9E5E61" w14:textId="7F28EAE8" w:rsidR="00D54595" w:rsidRPr="00B43557" w:rsidRDefault="00FB7DC3"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1.325</w:t>
            </w:r>
          </w:p>
          <w:p w14:paraId="5C9790B8" w14:textId="6BA9B583" w:rsidR="00D54595" w:rsidRPr="00B43557" w:rsidRDefault="00D54595"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D97C8BF" w14:textId="25E7321C" w:rsidR="00D54595" w:rsidRPr="00B43557" w:rsidRDefault="00C014CE"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.9</w:t>
            </w:r>
            <w:r w:rsidR="00FB7DC3">
              <w:rPr>
                <w:rFonts w:ascii="Times New Roman" w:hAnsi="Times New Roman" w:cs="Times New Roman"/>
              </w:rPr>
              <w:t>65</w:t>
            </w:r>
          </w:p>
          <w:p w14:paraId="02FD226E" w14:textId="2F362823" w:rsidR="00D54595" w:rsidRPr="00B43557" w:rsidRDefault="00D54595"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67" w:type="dxa"/>
          </w:tcPr>
          <w:p w14:paraId="441E7DAC" w14:textId="317A3304" w:rsidR="00D54595" w:rsidRPr="00B43557" w:rsidRDefault="00C014CE"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.9</w:t>
            </w:r>
            <w:r w:rsidR="00FB7DC3">
              <w:rPr>
                <w:rFonts w:ascii="Times New Roman" w:hAnsi="Times New Roman" w:cs="Times New Roman"/>
              </w:rPr>
              <w:t>87</w:t>
            </w:r>
          </w:p>
        </w:tc>
        <w:tc>
          <w:tcPr>
            <w:tcW w:w="992" w:type="dxa"/>
          </w:tcPr>
          <w:p w14:paraId="60C813AA" w14:textId="3803E7EF" w:rsidR="00D54595" w:rsidRPr="00B43557" w:rsidRDefault="00C014CE"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w:t>
            </w:r>
            <w:r w:rsidR="00FB7DC3">
              <w:rPr>
                <w:rFonts w:ascii="Times New Roman" w:hAnsi="Times New Roman" w:cs="Times New Roman"/>
              </w:rPr>
              <w:t>4</w:t>
            </w:r>
            <w:r w:rsidRPr="00B43557">
              <w:rPr>
                <w:rFonts w:ascii="Times New Roman" w:hAnsi="Times New Roman" w:cs="Times New Roman"/>
              </w:rPr>
              <w:t>7</w:t>
            </w:r>
          </w:p>
        </w:tc>
        <w:tc>
          <w:tcPr>
            <w:tcW w:w="992" w:type="dxa"/>
          </w:tcPr>
          <w:p w14:paraId="76A74BFA" w14:textId="23933239" w:rsidR="00D54595" w:rsidRPr="00B43557" w:rsidRDefault="00000000"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m:oMathPara>
              <m:oMath>
                <m:sSubSup>
                  <m:sSubSupPr>
                    <m:ctrlPr>
                      <w:rPr>
                        <w:rFonts w:ascii="Cambria Math" w:eastAsiaTheme="minorEastAsia" w:hAnsi="Cambria Math" w:cs="Times New Roman"/>
                        <w:i/>
                      </w:rPr>
                    </m:ctrlPr>
                  </m:sSubSupPr>
                  <m:e>
                    <m:r>
                      <w:rPr>
                        <w:rFonts w:ascii="Cambria Math" w:eastAsiaTheme="minorEastAsia" w:hAnsi="Cambria Math" w:cs="Times New Roman"/>
                      </w:rPr>
                      <m:t>χ</m:t>
                    </m:r>
                  </m:e>
                  <m:sub>
                    <m:r>
                      <w:rPr>
                        <w:rFonts w:ascii="Cambria Math" w:eastAsiaTheme="minorEastAsia" w:hAnsi="Cambria Math" w:cs="Times New Roman"/>
                      </w:rPr>
                      <m:t>7</m:t>
                    </m:r>
                  </m:sub>
                  <m:sup>
                    <m:r>
                      <w:rPr>
                        <w:rFonts w:ascii="Cambria Math" w:eastAsiaTheme="minorEastAsia" w:hAnsi="Cambria Math" w:cs="Times New Roman"/>
                      </w:rPr>
                      <m:t>2</m:t>
                    </m:r>
                  </m:sup>
                </m:sSubSup>
                <m:r>
                  <w:rPr>
                    <w:rFonts w:ascii="Cambria Math" w:eastAsiaTheme="minorEastAsia" w:hAnsi="Cambria Math" w:cs="Times New Roman"/>
                  </w:rPr>
                  <m:t>=</m:t>
                </m:r>
              </m:oMath>
            </m:oMathPara>
          </w:p>
          <w:p w14:paraId="60FA7478" w14:textId="08E5A09B" w:rsidR="00C014CE" w:rsidRPr="00B43557" w:rsidRDefault="00FB7DC3"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rPr>
            </w:pPr>
            <w:r>
              <w:rPr>
                <w:rFonts w:ascii="Times New Roman" w:eastAsiaTheme="minorEastAsia" w:hAnsi="Times New Roman" w:cs="Times New Roman"/>
              </w:rPr>
              <w:t>8.1</w:t>
            </w:r>
          </w:p>
          <w:p w14:paraId="0B1AB341" w14:textId="77777777" w:rsidR="00D54595" w:rsidRPr="00B43557" w:rsidRDefault="00D54595"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tcPr>
          <w:p w14:paraId="1A5B7ACA" w14:textId="6C4F198C" w:rsidR="00D54595" w:rsidRPr="00B43557" w:rsidRDefault="00D54595"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C014CE" w:rsidRPr="00B43557">
              <w:rPr>
                <w:rFonts w:ascii="Times New Roman" w:hAnsi="Times New Roman" w:cs="Times New Roman"/>
              </w:rPr>
              <w:t>3</w:t>
            </w:r>
            <w:r w:rsidR="00FB7DC3">
              <w:rPr>
                <w:rFonts w:ascii="Times New Roman" w:hAnsi="Times New Roman" w:cs="Times New Roman"/>
              </w:rPr>
              <w:t>20</w:t>
            </w:r>
          </w:p>
        </w:tc>
        <w:tc>
          <w:tcPr>
            <w:tcW w:w="567" w:type="dxa"/>
          </w:tcPr>
          <w:p w14:paraId="4282575F" w14:textId="3193F563" w:rsidR="00D54595" w:rsidRPr="00B43557" w:rsidRDefault="00D54595" w:rsidP="00A9508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FB7DC3">
              <w:rPr>
                <w:rFonts w:ascii="Times New Roman" w:hAnsi="Times New Roman" w:cs="Times New Roman"/>
              </w:rPr>
              <w:t>173</w:t>
            </w:r>
          </w:p>
        </w:tc>
      </w:tr>
    </w:tbl>
    <w:p w14:paraId="5578D359" w14:textId="5FC266CD" w:rsidR="00D54595" w:rsidRPr="00B43557" w:rsidRDefault="00D54595" w:rsidP="00AF3B8F">
      <w:pPr>
        <w:pStyle w:val="CommentText"/>
        <w:spacing w:line="480" w:lineRule="auto"/>
        <w:jc w:val="both"/>
        <w:rPr>
          <w:rFonts w:ascii="Times New Roman" w:hAnsi="Times New Roman" w:cs="Times New Roman"/>
          <w:i/>
          <w:iCs/>
        </w:rPr>
      </w:pPr>
      <w:r w:rsidRPr="00B43557">
        <w:rPr>
          <w:rFonts w:ascii="Times New Roman" w:hAnsi="Times New Roman" w:cs="Times New Roman"/>
          <w:i/>
          <w:iCs/>
        </w:rPr>
        <w:t>Latent Variable (LV); Confidence Interval (CI); Comparative Fit Index (CFI); Root Mean Squared Error of Approximation (RMSEA); Wechsler Adult Intelligence Scale-third (WAIS-III); Wechsler Memory Scale (WME)</w:t>
      </w:r>
      <w:r w:rsidR="00BF7C1C">
        <w:rPr>
          <w:rFonts w:ascii="Times New Roman" w:hAnsi="Times New Roman" w:cs="Times New Roman"/>
          <w:i/>
          <w:iCs/>
        </w:rPr>
        <w:t>. *Using the same latent variable model as reported in Results and detailed above, an adequate solution was not found using the coincident observations, results are reported here for completeness but should be interpreted with caution.</w:t>
      </w:r>
    </w:p>
    <w:p w14:paraId="1C2C4713" w14:textId="77777777" w:rsidR="00B43557" w:rsidRDefault="00B43557">
      <w:pPr>
        <w:rPr>
          <w:rFonts w:ascii="Times New Roman" w:hAnsi="Times New Roman" w:cs="Times New Roman"/>
          <w:b/>
          <w:bCs/>
        </w:rPr>
      </w:pPr>
    </w:p>
    <w:p w14:paraId="0B1343BC" w14:textId="77777777" w:rsidR="00B43557" w:rsidRDefault="00B43557">
      <w:pPr>
        <w:rPr>
          <w:rFonts w:ascii="Times New Roman" w:hAnsi="Times New Roman" w:cs="Times New Roman"/>
          <w:b/>
          <w:bCs/>
        </w:rPr>
      </w:pPr>
    </w:p>
    <w:p w14:paraId="737A472A" w14:textId="3D258347" w:rsidR="00B43557" w:rsidRDefault="00B43557">
      <w:pPr>
        <w:rPr>
          <w:rFonts w:ascii="Times New Roman" w:hAnsi="Times New Roman" w:cs="Times New Roman"/>
          <w:b/>
          <w:bCs/>
        </w:rPr>
      </w:pPr>
    </w:p>
    <w:p w14:paraId="632A0E56" w14:textId="5F74E763" w:rsidR="00A95083" w:rsidRDefault="00A95083">
      <w:pPr>
        <w:rPr>
          <w:rFonts w:ascii="Times New Roman" w:hAnsi="Times New Roman" w:cs="Times New Roman"/>
          <w:b/>
          <w:bCs/>
        </w:rPr>
      </w:pPr>
    </w:p>
    <w:p w14:paraId="22DD9B41" w14:textId="2A99E1BC" w:rsidR="00A95083" w:rsidRDefault="00A95083">
      <w:pPr>
        <w:rPr>
          <w:rFonts w:ascii="Times New Roman" w:hAnsi="Times New Roman" w:cs="Times New Roman"/>
          <w:b/>
          <w:bCs/>
        </w:rPr>
      </w:pPr>
    </w:p>
    <w:p w14:paraId="6C75A9F5" w14:textId="790612D6" w:rsidR="00A95083" w:rsidRDefault="00A95083">
      <w:pPr>
        <w:rPr>
          <w:rFonts w:ascii="Times New Roman" w:hAnsi="Times New Roman" w:cs="Times New Roman"/>
          <w:b/>
          <w:bCs/>
        </w:rPr>
      </w:pPr>
    </w:p>
    <w:p w14:paraId="790D9F3D" w14:textId="77777777" w:rsidR="00A95083" w:rsidRDefault="00A95083">
      <w:pPr>
        <w:rPr>
          <w:rFonts w:ascii="Times New Roman" w:hAnsi="Times New Roman" w:cs="Times New Roman"/>
          <w:b/>
          <w:bCs/>
        </w:rPr>
      </w:pPr>
    </w:p>
    <w:p w14:paraId="38C67D95" w14:textId="77777777" w:rsidR="00B43557" w:rsidRDefault="00B43557">
      <w:pPr>
        <w:rPr>
          <w:rFonts w:ascii="Times New Roman" w:hAnsi="Times New Roman" w:cs="Times New Roman"/>
          <w:b/>
          <w:bCs/>
        </w:rPr>
      </w:pPr>
    </w:p>
    <w:p w14:paraId="0CD1C76C" w14:textId="77777777" w:rsidR="00B43557" w:rsidRDefault="00B43557">
      <w:pPr>
        <w:rPr>
          <w:rFonts w:ascii="Times New Roman" w:hAnsi="Times New Roman" w:cs="Times New Roman"/>
          <w:b/>
          <w:bCs/>
        </w:rPr>
      </w:pPr>
    </w:p>
    <w:p w14:paraId="4D897172" w14:textId="77777777" w:rsidR="00B43557" w:rsidRDefault="00B43557">
      <w:pPr>
        <w:rPr>
          <w:rFonts w:ascii="Times New Roman" w:hAnsi="Times New Roman" w:cs="Times New Roman"/>
          <w:b/>
          <w:bCs/>
        </w:rPr>
      </w:pPr>
    </w:p>
    <w:p w14:paraId="59A8A4EB" w14:textId="0C0CB67D" w:rsidR="00C91B6C" w:rsidRPr="00A95083" w:rsidRDefault="000C72D5" w:rsidP="00A95083">
      <w:pPr>
        <w:spacing w:line="480" w:lineRule="auto"/>
        <w:rPr>
          <w:rFonts w:ascii="Times New Roman" w:hAnsi="Times New Roman" w:cs="Times New Roman"/>
        </w:rPr>
      </w:pPr>
      <w:r w:rsidRPr="00B43557">
        <w:rPr>
          <w:rFonts w:ascii="Times New Roman" w:hAnsi="Times New Roman" w:cs="Times New Roman"/>
          <w:b/>
          <w:bCs/>
        </w:rPr>
        <w:lastRenderedPageBreak/>
        <w:t>Supplementary Table 2.</w:t>
      </w:r>
      <w:r w:rsidRPr="00B43557">
        <w:rPr>
          <w:rFonts w:ascii="Times New Roman" w:hAnsi="Times New Roman" w:cs="Times New Roman"/>
        </w:rPr>
        <w:t xml:space="preserve"> Mediation </w:t>
      </w:r>
      <w:r w:rsidR="00C91B6C" w:rsidRPr="00B43557">
        <w:rPr>
          <w:rFonts w:ascii="Times New Roman" w:hAnsi="Times New Roman" w:cs="Times New Roman"/>
        </w:rPr>
        <w:t xml:space="preserve">analysis </w:t>
      </w:r>
      <w:r w:rsidRPr="00B43557">
        <w:rPr>
          <w:rFonts w:ascii="Times New Roman" w:hAnsi="Times New Roman" w:cs="Times New Roman"/>
        </w:rPr>
        <w:t xml:space="preserve">results for </w:t>
      </w:r>
      <w:r w:rsidR="00C91B6C" w:rsidRPr="00B43557">
        <w:rPr>
          <w:rFonts w:ascii="Times New Roman" w:hAnsi="Times New Roman" w:cs="Times New Roman"/>
        </w:rPr>
        <w:t xml:space="preserve">cognitive domain latent variables using participants who had cognitive test data collected in the year (2018) coincident with blood sampling. </w:t>
      </w:r>
    </w:p>
    <w:tbl>
      <w:tblPr>
        <w:tblStyle w:val="PlainTable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2366"/>
        <w:gridCol w:w="2410"/>
        <w:gridCol w:w="1134"/>
        <w:gridCol w:w="1134"/>
        <w:gridCol w:w="850"/>
      </w:tblGrid>
      <w:tr w:rsidR="00C91B6C" w:rsidRPr="00B43557" w14:paraId="7E3DEB96" w14:textId="77777777" w:rsidTr="008705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6"/>
          </w:tcPr>
          <w:p w14:paraId="14AAF9CD" w14:textId="0D7B7DCC" w:rsidR="00C91B6C" w:rsidRPr="00B43557" w:rsidRDefault="00C91B6C" w:rsidP="0087054D">
            <w:pPr>
              <w:pStyle w:val="CommentText"/>
              <w:spacing w:line="360" w:lineRule="auto"/>
              <w:jc w:val="center"/>
              <w:rPr>
                <w:rFonts w:ascii="Times New Roman" w:hAnsi="Times New Roman" w:cs="Times New Roman"/>
              </w:rPr>
            </w:pPr>
            <w:r w:rsidRPr="00B43557">
              <w:rPr>
                <w:rFonts w:ascii="Times New Roman" w:hAnsi="Times New Roman" w:cs="Times New Roman"/>
              </w:rPr>
              <w:t>Executive Function</w:t>
            </w:r>
          </w:p>
        </w:tc>
      </w:tr>
      <w:tr w:rsidR="0087054D" w:rsidRPr="00B43557" w14:paraId="5235D7C0" w14:textId="77777777" w:rsidTr="00F7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14:paraId="35CBBA91" w14:textId="702133BD" w:rsidR="00C91B6C" w:rsidRPr="00B43557" w:rsidRDefault="00C91B6C" w:rsidP="0087054D">
            <w:pPr>
              <w:pStyle w:val="CommentText"/>
              <w:spacing w:line="360" w:lineRule="auto"/>
              <w:jc w:val="center"/>
              <w:rPr>
                <w:rFonts w:ascii="Times New Roman" w:hAnsi="Times New Roman" w:cs="Times New Roman"/>
              </w:rPr>
            </w:pPr>
            <w:r w:rsidRPr="00B43557">
              <w:rPr>
                <w:rFonts w:ascii="Times New Roman" w:hAnsi="Times New Roman" w:cs="Times New Roman"/>
              </w:rPr>
              <w:t xml:space="preserve">Predictor </w:t>
            </w:r>
          </w:p>
        </w:tc>
        <w:tc>
          <w:tcPr>
            <w:tcW w:w="2366" w:type="dxa"/>
          </w:tcPr>
          <w:p w14:paraId="63C120E5" w14:textId="21AD456E" w:rsidR="00C91B6C" w:rsidRPr="00B43557" w:rsidRDefault="00C91B6C" w:rsidP="0087054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Dependent variable</w:t>
            </w:r>
          </w:p>
        </w:tc>
        <w:tc>
          <w:tcPr>
            <w:tcW w:w="2410" w:type="dxa"/>
          </w:tcPr>
          <w:p w14:paraId="0317D154" w14:textId="5B2B39D6" w:rsidR="00C91B6C" w:rsidRPr="00B43557" w:rsidRDefault="00C91B6C" w:rsidP="0087054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Standardised Regression coefficient (</w:t>
            </w:r>
            <w:r w:rsidRPr="00B43557">
              <w:rPr>
                <w:rFonts w:ascii="Times New Roman" w:hAnsi="Times New Roman" w:cs="Times New Roman"/>
                <w:b/>
                <w:bCs/>
              </w:rPr>
              <w:sym w:font="Symbol" w:char="F062"/>
            </w:r>
            <w:r w:rsidRPr="00B43557">
              <w:rPr>
                <w:rFonts w:ascii="Times New Roman" w:hAnsi="Times New Roman" w:cs="Times New Roman"/>
                <w:b/>
                <w:bCs/>
              </w:rPr>
              <w:t>)</w:t>
            </w:r>
          </w:p>
        </w:tc>
        <w:tc>
          <w:tcPr>
            <w:tcW w:w="1134" w:type="dxa"/>
          </w:tcPr>
          <w:p w14:paraId="43C638B7" w14:textId="235FC4DB" w:rsidR="00C91B6C" w:rsidRPr="00B43557" w:rsidRDefault="00C91B6C" w:rsidP="0087054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 xml:space="preserve">Lower CI of </w:t>
            </w:r>
            <w:r w:rsidRPr="00B43557">
              <w:rPr>
                <w:rFonts w:ascii="Times New Roman" w:hAnsi="Times New Roman" w:cs="Times New Roman"/>
                <w:b/>
                <w:bCs/>
              </w:rPr>
              <w:sym w:font="Symbol" w:char="F062"/>
            </w:r>
          </w:p>
        </w:tc>
        <w:tc>
          <w:tcPr>
            <w:tcW w:w="1134" w:type="dxa"/>
          </w:tcPr>
          <w:p w14:paraId="267A9CFA" w14:textId="06BE3E81" w:rsidR="00C91B6C" w:rsidRPr="00B43557" w:rsidRDefault="00C91B6C" w:rsidP="0087054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 xml:space="preserve">Upper CI of </w:t>
            </w:r>
            <w:r w:rsidRPr="00B43557">
              <w:rPr>
                <w:rFonts w:ascii="Times New Roman" w:hAnsi="Times New Roman" w:cs="Times New Roman"/>
                <w:b/>
                <w:bCs/>
              </w:rPr>
              <w:sym w:font="Symbol" w:char="F062"/>
            </w:r>
          </w:p>
        </w:tc>
        <w:tc>
          <w:tcPr>
            <w:tcW w:w="850" w:type="dxa"/>
          </w:tcPr>
          <w:p w14:paraId="00979741" w14:textId="77777777" w:rsidR="00C91B6C" w:rsidRPr="00B43557" w:rsidRDefault="00C91B6C" w:rsidP="0087054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p-value</w:t>
            </w:r>
          </w:p>
        </w:tc>
      </w:tr>
      <w:tr w:rsidR="0087054D" w:rsidRPr="00B43557" w14:paraId="6BC8D3E1" w14:textId="77777777" w:rsidTr="00F771A4">
        <w:tc>
          <w:tcPr>
            <w:cnfStyle w:val="001000000000" w:firstRow="0" w:lastRow="0" w:firstColumn="1" w:lastColumn="0" w:oddVBand="0" w:evenVBand="0" w:oddHBand="0" w:evenHBand="0" w:firstRowFirstColumn="0" w:firstRowLastColumn="0" w:lastRowFirstColumn="0" w:lastRowLastColumn="0"/>
            <w:tcW w:w="1315" w:type="dxa"/>
          </w:tcPr>
          <w:p w14:paraId="76A2CA65" w14:textId="382BEC45" w:rsidR="00C91B6C" w:rsidRPr="00B43557" w:rsidRDefault="00C91B6C"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Age</w:t>
            </w:r>
          </w:p>
        </w:tc>
        <w:tc>
          <w:tcPr>
            <w:tcW w:w="2366" w:type="dxa"/>
          </w:tcPr>
          <w:p w14:paraId="5F7ED334" w14:textId="10927CDB" w:rsidR="00C91B6C" w:rsidRPr="00B43557" w:rsidRDefault="00BF7C1C"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C91B6C" w:rsidRPr="00B43557">
              <w:rPr>
                <w:rFonts w:ascii="Times New Roman" w:hAnsi="Times New Roman" w:cs="Times New Roman"/>
              </w:rPr>
              <w:t>Executive Function LV</w:t>
            </w:r>
          </w:p>
        </w:tc>
        <w:tc>
          <w:tcPr>
            <w:tcW w:w="2410" w:type="dxa"/>
          </w:tcPr>
          <w:p w14:paraId="6DAFDE79" w14:textId="1439B59A" w:rsidR="00C91B6C" w:rsidRPr="00B43557" w:rsidRDefault="007162BA"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-.61</w:t>
            </w:r>
            <w:r w:rsidR="00986A4F">
              <w:rPr>
                <w:rFonts w:ascii="Times New Roman" w:hAnsi="Times New Roman" w:cs="Times New Roman"/>
              </w:rPr>
              <w:t>3</w:t>
            </w:r>
          </w:p>
        </w:tc>
        <w:tc>
          <w:tcPr>
            <w:tcW w:w="1134" w:type="dxa"/>
          </w:tcPr>
          <w:p w14:paraId="10EE8C7D" w14:textId="04F8983C" w:rsidR="00C91B6C" w:rsidRPr="00B43557" w:rsidRDefault="007162BA"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-.8</w:t>
            </w:r>
            <w:r w:rsidR="00986A4F">
              <w:rPr>
                <w:rFonts w:ascii="Times New Roman" w:hAnsi="Times New Roman" w:cs="Times New Roman"/>
              </w:rPr>
              <w:t>44</w:t>
            </w:r>
          </w:p>
        </w:tc>
        <w:tc>
          <w:tcPr>
            <w:tcW w:w="1134" w:type="dxa"/>
          </w:tcPr>
          <w:p w14:paraId="223E2011" w14:textId="4FF4ED9E" w:rsidR="00C91B6C" w:rsidRPr="00B43557" w:rsidRDefault="007162BA"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-.3</w:t>
            </w:r>
            <w:r w:rsidR="00986A4F">
              <w:rPr>
                <w:rFonts w:ascii="Times New Roman" w:hAnsi="Times New Roman" w:cs="Times New Roman"/>
              </w:rPr>
              <w:t>83</w:t>
            </w:r>
          </w:p>
        </w:tc>
        <w:tc>
          <w:tcPr>
            <w:tcW w:w="850" w:type="dxa"/>
          </w:tcPr>
          <w:p w14:paraId="0B9FE9F8" w14:textId="117C4AE8" w:rsidR="00C91B6C" w:rsidRPr="00B43557" w:rsidRDefault="007162BA"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87054D" w:rsidRPr="00B43557" w14:paraId="676E3268" w14:textId="77777777" w:rsidTr="00F7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14:paraId="12754684" w14:textId="01F70B7B" w:rsidR="00C91B6C" w:rsidRPr="00B43557" w:rsidRDefault="00C91B6C"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 xml:space="preserve">Serum </w:t>
            </w:r>
            <w:proofErr w:type="spellStart"/>
            <w:r w:rsidRPr="00B43557">
              <w:rPr>
                <w:rFonts w:ascii="Times New Roman" w:hAnsi="Times New Roman" w:cs="Times New Roman"/>
                <w:b w:val="0"/>
                <w:bCs w:val="0"/>
              </w:rPr>
              <w:t>NfL</w:t>
            </w:r>
            <w:proofErr w:type="spellEnd"/>
          </w:p>
        </w:tc>
        <w:tc>
          <w:tcPr>
            <w:tcW w:w="2366" w:type="dxa"/>
          </w:tcPr>
          <w:p w14:paraId="2C5FA619" w14:textId="5E38AEE2" w:rsidR="00C91B6C" w:rsidRPr="00B43557" w:rsidRDefault="00BF7C1C"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C91B6C" w:rsidRPr="00B43557">
              <w:rPr>
                <w:rFonts w:ascii="Times New Roman" w:hAnsi="Times New Roman" w:cs="Times New Roman"/>
              </w:rPr>
              <w:t>Executive Function LV</w:t>
            </w:r>
          </w:p>
        </w:tc>
        <w:tc>
          <w:tcPr>
            <w:tcW w:w="2410" w:type="dxa"/>
          </w:tcPr>
          <w:p w14:paraId="75C946B6" w14:textId="024CAC9B" w:rsidR="00C91B6C" w:rsidRPr="00B43557" w:rsidRDefault="007162BA"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r w:rsidR="00986A4F">
              <w:rPr>
                <w:rFonts w:ascii="Times New Roman" w:hAnsi="Times New Roman" w:cs="Times New Roman"/>
              </w:rPr>
              <w:t>35</w:t>
            </w:r>
          </w:p>
        </w:tc>
        <w:tc>
          <w:tcPr>
            <w:tcW w:w="1134" w:type="dxa"/>
          </w:tcPr>
          <w:p w14:paraId="79DEFE2B" w14:textId="5286607E" w:rsidR="00C91B6C" w:rsidRPr="00B43557" w:rsidRDefault="007162BA"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r w:rsidR="00986A4F">
              <w:rPr>
                <w:rFonts w:ascii="Times New Roman" w:hAnsi="Times New Roman" w:cs="Times New Roman"/>
              </w:rPr>
              <w:t>13</w:t>
            </w:r>
          </w:p>
        </w:tc>
        <w:tc>
          <w:tcPr>
            <w:tcW w:w="1134" w:type="dxa"/>
          </w:tcPr>
          <w:p w14:paraId="49F29C18" w14:textId="0830A5BC" w:rsidR="00C91B6C" w:rsidRPr="00B43557" w:rsidRDefault="007162BA"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383</w:t>
            </w:r>
          </w:p>
        </w:tc>
        <w:tc>
          <w:tcPr>
            <w:tcW w:w="850" w:type="dxa"/>
          </w:tcPr>
          <w:p w14:paraId="5B0806BA" w14:textId="55305E9A" w:rsidR="00C91B6C" w:rsidRPr="00B43557" w:rsidRDefault="007162BA"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.333</w:t>
            </w:r>
          </w:p>
        </w:tc>
      </w:tr>
      <w:tr w:rsidR="0087054D" w:rsidRPr="00B43557" w14:paraId="415D2EF1" w14:textId="77777777" w:rsidTr="00F771A4">
        <w:tc>
          <w:tcPr>
            <w:cnfStyle w:val="001000000000" w:firstRow="0" w:lastRow="0" w:firstColumn="1" w:lastColumn="0" w:oddVBand="0" w:evenVBand="0" w:oddHBand="0" w:evenHBand="0" w:firstRowFirstColumn="0" w:firstRowLastColumn="0" w:lastRowFirstColumn="0" w:lastRowLastColumn="0"/>
            <w:tcW w:w="1315" w:type="dxa"/>
          </w:tcPr>
          <w:p w14:paraId="09909CD9" w14:textId="24C16124" w:rsidR="00C91B6C" w:rsidRPr="00B43557" w:rsidRDefault="00C91B6C"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Education</w:t>
            </w:r>
          </w:p>
        </w:tc>
        <w:tc>
          <w:tcPr>
            <w:tcW w:w="2366" w:type="dxa"/>
          </w:tcPr>
          <w:p w14:paraId="1DE2EC6D" w14:textId="489323ED" w:rsidR="00C91B6C" w:rsidRPr="00B43557" w:rsidRDefault="00BF7C1C"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C91B6C" w:rsidRPr="00B43557">
              <w:rPr>
                <w:rFonts w:ascii="Times New Roman" w:hAnsi="Times New Roman" w:cs="Times New Roman"/>
              </w:rPr>
              <w:t>Executive Function LV</w:t>
            </w:r>
          </w:p>
        </w:tc>
        <w:tc>
          <w:tcPr>
            <w:tcW w:w="2410" w:type="dxa"/>
          </w:tcPr>
          <w:p w14:paraId="347B22BA" w14:textId="4D52CD40" w:rsidR="00C91B6C" w:rsidRPr="00B43557" w:rsidRDefault="00986A4F"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.025</w:t>
            </w:r>
          </w:p>
        </w:tc>
        <w:tc>
          <w:tcPr>
            <w:tcW w:w="1134" w:type="dxa"/>
          </w:tcPr>
          <w:p w14:paraId="083711B2" w14:textId="7C98F3AD" w:rsidR="00C91B6C" w:rsidRPr="00B43557" w:rsidRDefault="007162BA"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192</w:t>
            </w:r>
          </w:p>
        </w:tc>
        <w:tc>
          <w:tcPr>
            <w:tcW w:w="1134" w:type="dxa"/>
          </w:tcPr>
          <w:p w14:paraId="39023AD3" w14:textId="12C9357A" w:rsidR="00C91B6C" w:rsidRPr="00B43557" w:rsidRDefault="00986A4F"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.242</w:t>
            </w:r>
          </w:p>
        </w:tc>
        <w:tc>
          <w:tcPr>
            <w:tcW w:w="850" w:type="dxa"/>
          </w:tcPr>
          <w:p w14:paraId="03A7651C" w14:textId="4C154616" w:rsidR="00C91B6C" w:rsidRPr="00B43557" w:rsidRDefault="007162BA"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820</w:t>
            </w:r>
          </w:p>
        </w:tc>
      </w:tr>
      <w:tr w:rsidR="00C91B6C" w:rsidRPr="00B43557" w14:paraId="666CFA74" w14:textId="77777777" w:rsidTr="00F7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14:paraId="1B3A2E45" w14:textId="27C1EFE4" w:rsidR="00C91B6C" w:rsidRPr="00B43557" w:rsidRDefault="00C91B6C"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Age</w:t>
            </w:r>
          </w:p>
        </w:tc>
        <w:tc>
          <w:tcPr>
            <w:tcW w:w="2366" w:type="dxa"/>
          </w:tcPr>
          <w:p w14:paraId="220DD3F3" w14:textId="6822AA4D" w:rsidR="00C91B6C" w:rsidRPr="00B43557" w:rsidRDefault="00C91B6C"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 xml:space="preserve">Serum </w:t>
            </w:r>
            <w:proofErr w:type="spellStart"/>
            <w:r w:rsidRPr="00B43557">
              <w:rPr>
                <w:rFonts w:ascii="Times New Roman" w:hAnsi="Times New Roman" w:cs="Times New Roman"/>
              </w:rPr>
              <w:t>NfL</w:t>
            </w:r>
            <w:proofErr w:type="spellEnd"/>
          </w:p>
        </w:tc>
        <w:tc>
          <w:tcPr>
            <w:tcW w:w="2410" w:type="dxa"/>
          </w:tcPr>
          <w:p w14:paraId="0788E4AD" w14:textId="672E9FBE" w:rsidR="00C91B6C" w:rsidRPr="00B43557" w:rsidRDefault="007162BA"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610</w:t>
            </w:r>
          </w:p>
        </w:tc>
        <w:tc>
          <w:tcPr>
            <w:tcW w:w="1134" w:type="dxa"/>
          </w:tcPr>
          <w:p w14:paraId="29B97AB2" w14:textId="02B32F7E" w:rsidR="00C91B6C" w:rsidRPr="00B43557" w:rsidRDefault="007162BA"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504</w:t>
            </w:r>
          </w:p>
        </w:tc>
        <w:tc>
          <w:tcPr>
            <w:tcW w:w="1134" w:type="dxa"/>
          </w:tcPr>
          <w:p w14:paraId="4BA4BAD5" w14:textId="2F31A4BB" w:rsidR="00C91B6C" w:rsidRPr="00B43557" w:rsidRDefault="007162BA"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716</w:t>
            </w:r>
          </w:p>
        </w:tc>
        <w:tc>
          <w:tcPr>
            <w:tcW w:w="850" w:type="dxa"/>
          </w:tcPr>
          <w:p w14:paraId="09A051C0" w14:textId="3BEE3CDC" w:rsidR="00C91B6C" w:rsidRPr="00B43557" w:rsidRDefault="007162BA"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C91B6C" w:rsidRPr="00B43557" w14:paraId="1D4511C5" w14:textId="77777777" w:rsidTr="00F771A4">
        <w:tc>
          <w:tcPr>
            <w:cnfStyle w:val="001000000000" w:firstRow="0" w:lastRow="0" w:firstColumn="1" w:lastColumn="0" w:oddVBand="0" w:evenVBand="0" w:oddHBand="0" w:evenHBand="0" w:firstRowFirstColumn="0" w:firstRowLastColumn="0" w:lastRowFirstColumn="0" w:lastRowLastColumn="0"/>
            <w:tcW w:w="1315" w:type="dxa"/>
          </w:tcPr>
          <w:p w14:paraId="74142EC5" w14:textId="679FA0D6" w:rsidR="00C91B6C" w:rsidRPr="00B43557" w:rsidRDefault="00C91B6C"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w:t>
            </w:r>
            <w:r w:rsidR="007162BA" w:rsidRPr="00B43557">
              <w:rPr>
                <w:rFonts w:ascii="Times New Roman" w:hAnsi="Times New Roman" w:cs="Times New Roman"/>
                <w:b w:val="0"/>
                <w:bCs w:val="0"/>
              </w:rPr>
              <w:t>*</w:t>
            </w:r>
            <w:r w:rsidRPr="00B43557">
              <w:rPr>
                <w:rFonts w:ascii="Times New Roman" w:hAnsi="Times New Roman" w:cs="Times New Roman"/>
                <w:b w:val="0"/>
                <w:bCs w:val="0"/>
              </w:rPr>
              <w:t>b</w:t>
            </w:r>
          </w:p>
        </w:tc>
        <w:tc>
          <w:tcPr>
            <w:tcW w:w="2366" w:type="dxa"/>
          </w:tcPr>
          <w:p w14:paraId="45531F39" w14:textId="05B92056" w:rsidR="00C91B6C" w:rsidRPr="00B43557" w:rsidRDefault="00C91B6C"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Indirect Pathway</w:t>
            </w:r>
          </w:p>
        </w:tc>
        <w:tc>
          <w:tcPr>
            <w:tcW w:w="2410" w:type="dxa"/>
          </w:tcPr>
          <w:p w14:paraId="20E197AA" w14:textId="1E895701" w:rsidR="00C91B6C" w:rsidRPr="00B43557" w:rsidRDefault="007162BA"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w:t>
            </w:r>
            <w:r w:rsidR="00986A4F">
              <w:rPr>
                <w:rFonts w:ascii="Times New Roman" w:hAnsi="Times New Roman" w:cs="Times New Roman"/>
              </w:rPr>
              <w:t>83</w:t>
            </w:r>
          </w:p>
        </w:tc>
        <w:tc>
          <w:tcPr>
            <w:tcW w:w="1134" w:type="dxa"/>
          </w:tcPr>
          <w:p w14:paraId="098412F4" w14:textId="15DB8D45" w:rsidR="00C91B6C" w:rsidRPr="00B43557" w:rsidRDefault="007162BA"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w:t>
            </w:r>
            <w:r w:rsidR="00986A4F">
              <w:rPr>
                <w:rFonts w:ascii="Times New Roman" w:hAnsi="Times New Roman" w:cs="Times New Roman"/>
              </w:rPr>
              <w:t>72</w:t>
            </w:r>
          </w:p>
        </w:tc>
        <w:tc>
          <w:tcPr>
            <w:tcW w:w="1134" w:type="dxa"/>
          </w:tcPr>
          <w:p w14:paraId="2AD7C4FA" w14:textId="22C7439F" w:rsidR="00C91B6C" w:rsidRPr="00B43557" w:rsidRDefault="007162BA"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237</w:t>
            </w:r>
          </w:p>
        </w:tc>
        <w:tc>
          <w:tcPr>
            <w:tcW w:w="850" w:type="dxa"/>
          </w:tcPr>
          <w:p w14:paraId="32AC7659" w14:textId="5179DD0A" w:rsidR="00C91B6C" w:rsidRPr="00B43557" w:rsidRDefault="007162BA"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296</w:t>
            </w:r>
          </w:p>
        </w:tc>
      </w:tr>
      <w:tr w:rsidR="00C91B6C" w:rsidRPr="00B43557" w14:paraId="3104B7A3" w14:textId="77777777" w:rsidTr="00F7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14:paraId="7B125B65" w14:textId="0ED57246" w:rsidR="00C91B6C" w:rsidRPr="00B43557" w:rsidRDefault="007162BA"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w:t>
            </w:r>
            <w:r w:rsidR="00C91B6C" w:rsidRPr="00B43557">
              <w:rPr>
                <w:rFonts w:ascii="Times New Roman" w:hAnsi="Times New Roman" w:cs="Times New Roman"/>
                <w:b w:val="0"/>
                <w:bCs w:val="0"/>
              </w:rPr>
              <w:t>b/(</w:t>
            </w:r>
            <w:proofErr w:type="spellStart"/>
            <w:r w:rsidR="00C91B6C" w:rsidRPr="00B43557">
              <w:rPr>
                <w:rFonts w:ascii="Times New Roman" w:hAnsi="Times New Roman" w:cs="Times New Roman"/>
                <w:b w:val="0"/>
                <w:bCs w:val="0"/>
              </w:rPr>
              <w:t>c+a</w:t>
            </w:r>
            <w:proofErr w:type="spellEnd"/>
            <w:r w:rsidR="00274A13">
              <w:rPr>
                <w:rFonts w:ascii="Times New Roman" w:hAnsi="Times New Roman" w:cs="Times New Roman"/>
                <w:b w:val="0"/>
                <w:bCs w:val="0"/>
              </w:rPr>
              <w:t>*</w:t>
            </w:r>
            <w:r w:rsidR="00C91B6C" w:rsidRPr="00B43557">
              <w:rPr>
                <w:rFonts w:ascii="Times New Roman" w:hAnsi="Times New Roman" w:cs="Times New Roman"/>
                <w:b w:val="0"/>
                <w:bCs w:val="0"/>
              </w:rPr>
              <w:t>b)</w:t>
            </w:r>
          </w:p>
        </w:tc>
        <w:tc>
          <w:tcPr>
            <w:tcW w:w="2366" w:type="dxa"/>
          </w:tcPr>
          <w:p w14:paraId="0A493665" w14:textId="0FD7DF56" w:rsidR="00C91B6C" w:rsidRPr="00B43557" w:rsidRDefault="007162BA"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Proportion Mediated</w:t>
            </w:r>
          </w:p>
        </w:tc>
        <w:tc>
          <w:tcPr>
            <w:tcW w:w="2410" w:type="dxa"/>
          </w:tcPr>
          <w:p w14:paraId="35B8682E" w14:textId="4B219DE7" w:rsidR="00C91B6C" w:rsidRPr="00B43557" w:rsidRDefault="00986A4F"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.156</w:t>
            </w:r>
          </w:p>
        </w:tc>
        <w:tc>
          <w:tcPr>
            <w:tcW w:w="1134" w:type="dxa"/>
          </w:tcPr>
          <w:p w14:paraId="7E817BFB" w14:textId="63B37584" w:rsidR="00C91B6C" w:rsidRPr="00B43557" w:rsidRDefault="007162BA"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145</w:t>
            </w:r>
          </w:p>
        </w:tc>
        <w:tc>
          <w:tcPr>
            <w:tcW w:w="1134" w:type="dxa"/>
          </w:tcPr>
          <w:p w14:paraId="487E5321" w14:textId="76B0378B" w:rsidR="00C91B6C" w:rsidRPr="00B43557" w:rsidRDefault="007162BA"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456</w:t>
            </w:r>
          </w:p>
        </w:tc>
        <w:tc>
          <w:tcPr>
            <w:tcW w:w="850" w:type="dxa"/>
          </w:tcPr>
          <w:p w14:paraId="3147F813" w14:textId="614FD398" w:rsidR="00C91B6C" w:rsidRPr="00B43557" w:rsidRDefault="007162BA"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.3</w:t>
            </w:r>
            <w:r w:rsidR="00986A4F">
              <w:rPr>
                <w:rFonts w:ascii="Times New Roman" w:hAnsi="Times New Roman" w:cs="Times New Roman"/>
              </w:rPr>
              <w:t>11</w:t>
            </w:r>
          </w:p>
        </w:tc>
      </w:tr>
      <w:tr w:rsidR="007162BA" w:rsidRPr="00B43557" w14:paraId="2A6CC124" w14:textId="77777777" w:rsidTr="0087054D">
        <w:tc>
          <w:tcPr>
            <w:cnfStyle w:val="001000000000" w:firstRow="0" w:lastRow="0" w:firstColumn="1" w:lastColumn="0" w:oddVBand="0" w:evenVBand="0" w:oddHBand="0" w:evenHBand="0" w:firstRowFirstColumn="0" w:firstRowLastColumn="0" w:lastRowFirstColumn="0" w:lastRowLastColumn="0"/>
            <w:tcW w:w="9209" w:type="dxa"/>
            <w:gridSpan w:val="6"/>
          </w:tcPr>
          <w:p w14:paraId="09D423C4" w14:textId="38F10327" w:rsidR="007162BA" w:rsidRPr="00B43557" w:rsidRDefault="007162BA" w:rsidP="0087054D">
            <w:pPr>
              <w:pStyle w:val="CommentText"/>
              <w:spacing w:line="360" w:lineRule="auto"/>
              <w:jc w:val="center"/>
              <w:rPr>
                <w:rFonts w:ascii="Times New Roman" w:hAnsi="Times New Roman" w:cs="Times New Roman"/>
              </w:rPr>
            </w:pPr>
            <w:r w:rsidRPr="00B43557">
              <w:rPr>
                <w:rFonts w:ascii="Times New Roman" w:hAnsi="Times New Roman" w:cs="Times New Roman"/>
              </w:rPr>
              <w:t>Episodic Memory</w:t>
            </w:r>
          </w:p>
        </w:tc>
      </w:tr>
      <w:tr w:rsidR="007162BA" w:rsidRPr="00B43557" w14:paraId="2F1E6972" w14:textId="77777777" w:rsidTr="00F7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14:paraId="293A38A1" w14:textId="77777777" w:rsidR="007162BA" w:rsidRPr="00B43557" w:rsidRDefault="007162BA" w:rsidP="0087054D">
            <w:pPr>
              <w:pStyle w:val="CommentText"/>
              <w:spacing w:line="360" w:lineRule="auto"/>
              <w:jc w:val="center"/>
              <w:rPr>
                <w:rFonts w:ascii="Times New Roman" w:hAnsi="Times New Roman" w:cs="Times New Roman"/>
              </w:rPr>
            </w:pPr>
            <w:r w:rsidRPr="00B43557">
              <w:rPr>
                <w:rFonts w:ascii="Times New Roman" w:hAnsi="Times New Roman" w:cs="Times New Roman"/>
              </w:rPr>
              <w:t xml:space="preserve">Predictor </w:t>
            </w:r>
          </w:p>
        </w:tc>
        <w:tc>
          <w:tcPr>
            <w:tcW w:w="2366" w:type="dxa"/>
          </w:tcPr>
          <w:p w14:paraId="399B34F5" w14:textId="77777777" w:rsidR="007162BA" w:rsidRPr="00B43557" w:rsidRDefault="007162BA" w:rsidP="0087054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Dependent variable</w:t>
            </w:r>
          </w:p>
        </w:tc>
        <w:tc>
          <w:tcPr>
            <w:tcW w:w="2410" w:type="dxa"/>
          </w:tcPr>
          <w:p w14:paraId="124B64E3" w14:textId="77777777" w:rsidR="007162BA" w:rsidRPr="00B43557" w:rsidRDefault="007162BA" w:rsidP="0087054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Standardised Regression coefficient (</w:t>
            </w:r>
            <w:r w:rsidRPr="00B43557">
              <w:rPr>
                <w:rFonts w:ascii="Times New Roman" w:hAnsi="Times New Roman" w:cs="Times New Roman"/>
                <w:b/>
                <w:bCs/>
              </w:rPr>
              <w:sym w:font="Symbol" w:char="F062"/>
            </w:r>
            <w:r w:rsidRPr="00B43557">
              <w:rPr>
                <w:rFonts w:ascii="Times New Roman" w:hAnsi="Times New Roman" w:cs="Times New Roman"/>
                <w:b/>
                <w:bCs/>
              </w:rPr>
              <w:t>)</w:t>
            </w:r>
          </w:p>
        </w:tc>
        <w:tc>
          <w:tcPr>
            <w:tcW w:w="1134" w:type="dxa"/>
          </w:tcPr>
          <w:p w14:paraId="716A0FAF" w14:textId="77777777" w:rsidR="007162BA" w:rsidRPr="00B43557" w:rsidRDefault="007162BA" w:rsidP="0087054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 xml:space="preserve">Lower CI of </w:t>
            </w:r>
            <w:r w:rsidRPr="00B43557">
              <w:rPr>
                <w:rFonts w:ascii="Times New Roman" w:hAnsi="Times New Roman" w:cs="Times New Roman"/>
                <w:b/>
                <w:bCs/>
              </w:rPr>
              <w:sym w:font="Symbol" w:char="F062"/>
            </w:r>
          </w:p>
        </w:tc>
        <w:tc>
          <w:tcPr>
            <w:tcW w:w="1134" w:type="dxa"/>
          </w:tcPr>
          <w:p w14:paraId="0CE8A7C3" w14:textId="77777777" w:rsidR="007162BA" w:rsidRPr="00B43557" w:rsidRDefault="007162BA" w:rsidP="0087054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 xml:space="preserve">Upper CI of </w:t>
            </w:r>
            <w:r w:rsidRPr="00B43557">
              <w:rPr>
                <w:rFonts w:ascii="Times New Roman" w:hAnsi="Times New Roman" w:cs="Times New Roman"/>
                <w:b/>
                <w:bCs/>
              </w:rPr>
              <w:sym w:font="Symbol" w:char="F062"/>
            </w:r>
          </w:p>
        </w:tc>
        <w:tc>
          <w:tcPr>
            <w:tcW w:w="850" w:type="dxa"/>
          </w:tcPr>
          <w:p w14:paraId="547888A1" w14:textId="77777777" w:rsidR="007162BA" w:rsidRPr="00B43557" w:rsidRDefault="007162BA" w:rsidP="0087054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p-value</w:t>
            </w:r>
          </w:p>
        </w:tc>
      </w:tr>
      <w:tr w:rsidR="007162BA" w:rsidRPr="00B43557" w14:paraId="109755FF" w14:textId="77777777" w:rsidTr="00F771A4">
        <w:tc>
          <w:tcPr>
            <w:cnfStyle w:val="001000000000" w:firstRow="0" w:lastRow="0" w:firstColumn="1" w:lastColumn="0" w:oddVBand="0" w:evenVBand="0" w:oddHBand="0" w:evenHBand="0" w:firstRowFirstColumn="0" w:firstRowLastColumn="0" w:lastRowFirstColumn="0" w:lastRowLastColumn="0"/>
            <w:tcW w:w="1315" w:type="dxa"/>
          </w:tcPr>
          <w:p w14:paraId="3CC015E7" w14:textId="77777777" w:rsidR="007162BA" w:rsidRPr="00B43557" w:rsidRDefault="007162BA"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Age</w:t>
            </w:r>
          </w:p>
        </w:tc>
        <w:tc>
          <w:tcPr>
            <w:tcW w:w="2366" w:type="dxa"/>
          </w:tcPr>
          <w:p w14:paraId="30151071" w14:textId="4D2B4307" w:rsidR="007162BA" w:rsidRPr="00B43557" w:rsidRDefault="007162BA"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Episodic Memory LV</w:t>
            </w:r>
          </w:p>
        </w:tc>
        <w:tc>
          <w:tcPr>
            <w:tcW w:w="2410" w:type="dxa"/>
          </w:tcPr>
          <w:p w14:paraId="33248A81" w14:textId="4E75510C" w:rsidR="007162BA" w:rsidRPr="00B43557" w:rsidRDefault="007162BA"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588</w:t>
            </w:r>
          </w:p>
        </w:tc>
        <w:tc>
          <w:tcPr>
            <w:tcW w:w="1134" w:type="dxa"/>
          </w:tcPr>
          <w:p w14:paraId="1BE24D55" w14:textId="05B3299B" w:rsidR="007162BA" w:rsidRPr="00B43557" w:rsidRDefault="007162BA"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1.216</w:t>
            </w:r>
          </w:p>
        </w:tc>
        <w:tc>
          <w:tcPr>
            <w:tcW w:w="1134" w:type="dxa"/>
          </w:tcPr>
          <w:p w14:paraId="53BD80E2" w14:textId="454FD688" w:rsidR="007162BA" w:rsidRPr="00B43557" w:rsidRDefault="00986A4F"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.040</w:t>
            </w:r>
          </w:p>
        </w:tc>
        <w:tc>
          <w:tcPr>
            <w:tcW w:w="850" w:type="dxa"/>
          </w:tcPr>
          <w:p w14:paraId="28063120" w14:textId="22E5F43A" w:rsidR="007162BA" w:rsidRPr="00B43557" w:rsidRDefault="007162BA"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w:t>
            </w:r>
            <w:r w:rsidR="00986A4F">
              <w:rPr>
                <w:rFonts w:ascii="Times New Roman" w:hAnsi="Times New Roman" w:cs="Times New Roman"/>
              </w:rPr>
              <w:t>66</w:t>
            </w:r>
          </w:p>
        </w:tc>
      </w:tr>
      <w:tr w:rsidR="007162BA" w:rsidRPr="00B43557" w14:paraId="53A5478C" w14:textId="77777777" w:rsidTr="00F7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14:paraId="18CAC20D" w14:textId="77777777" w:rsidR="007162BA" w:rsidRPr="00B43557" w:rsidRDefault="007162BA"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 xml:space="preserve">Serum </w:t>
            </w:r>
            <w:proofErr w:type="spellStart"/>
            <w:r w:rsidRPr="00B43557">
              <w:rPr>
                <w:rFonts w:ascii="Times New Roman" w:hAnsi="Times New Roman" w:cs="Times New Roman"/>
                <w:b w:val="0"/>
                <w:bCs w:val="0"/>
              </w:rPr>
              <w:t>NfL</w:t>
            </w:r>
            <w:proofErr w:type="spellEnd"/>
          </w:p>
        </w:tc>
        <w:tc>
          <w:tcPr>
            <w:tcW w:w="2366" w:type="dxa"/>
          </w:tcPr>
          <w:p w14:paraId="358318DB" w14:textId="025338EE" w:rsidR="007162BA" w:rsidRPr="00B43557" w:rsidRDefault="007162BA"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Episodic Memory LV</w:t>
            </w:r>
          </w:p>
        </w:tc>
        <w:tc>
          <w:tcPr>
            <w:tcW w:w="2410" w:type="dxa"/>
          </w:tcPr>
          <w:p w14:paraId="015D62E1" w14:textId="6AD72039" w:rsidR="007162BA" w:rsidRPr="00B43557" w:rsidRDefault="007162BA"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275</w:t>
            </w:r>
          </w:p>
        </w:tc>
        <w:tc>
          <w:tcPr>
            <w:tcW w:w="1134" w:type="dxa"/>
          </w:tcPr>
          <w:p w14:paraId="76A6F2A1" w14:textId="59FC0BAA" w:rsidR="007162BA" w:rsidRPr="00B43557" w:rsidRDefault="007162BA"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r w:rsidR="00986A4F">
              <w:rPr>
                <w:rFonts w:ascii="Times New Roman" w:hAnsi="Times New Roman" w:cs="Times New Roman"/>
              </w:rPr>
              <w:t>31</w:t>
            </w:r>
          </w:p>
        </w:tc>
        <w:tc>
          <w:tcPr>
            <w:tcW w:w="1134" w:type="dxa"/>
          </w:tcPr>
          <w:p w14:paraId="7DB700B9" w14:textId="35585465" w:rsidR="007162BA" w:rsidRPr="00B43557" w:rsidRDefault="007162BA"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681</w:t>
            </w:r>
          </w:p>
        </w:tc>
        <w:tc>
          <w:tcPr>
            <w:tcW w:w="850" w:type="dxa"/>
          </w:tcPr>
          <w:p w14:paraId="70A3B6B6" w14:textId="18AA8627" w:rsidR="007162BA" w:rsidRPr="00B43557" w:rsidRDefault="007162BA"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184</w:t>
            </w:r>
          </w:p>
        </w:tc>
      </w:tr>
      <w:tr w:rsidR="007162BA" w:rsidRPr="00B43557" w14:paraId="6F0AF3AF" w14:textId="77777777" w:rsidTr="00F771A4">
        <w:tc>
          <w:tcPr>
            <w:cnfStyle w:val="001000000000" w:firstRow="0" w:lastRow="0" w:firstColumn="1" w:lastColumn="0" w:oddVBand="0" w:evenVBand="0" w:oddHBand="0" w:evenHBand="0" w:firstRowFirstColumn="0" w:firstRowLastColumn="0" w:lastRowFirstColumn="0" w:lastRowLastColumn="0"/>
            <w:tcW w:w="1315" w:type="dxa"/>
          </w:tcPr>
          <w:p w14:paraId="06B6A133" w14:textId="77777777" w:rsidR="007162BA" w:rsidRPr="00B43557" w:rsidRDefault="007162BA"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Education</w:t>
            </w:r>
          </w:p>
        </w:tc>
        <w:tc>
          <w:tcPr>
            <w:tcW w:w="2366" w:type="dxa"/>
          </w:tcPr>
          <w:p w14:paraId="2752E51D" w14:textId="15C69E03" w:rsidR="007162BA" w:rsidRPr="00B43557" w:rsidRDefault="007162BA"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Episodic Memory LV</w:t>
            </w:r>
          </w:p>
        </w:tc>
        <w:tc>
          <w:tcPr>
            <w:tcW w:w="2410" w:type="dxa"/>
          </w:tcPr>
          <w:p w14:paraId="322C5D3B" w14:textId="60E94961" w:rsidR="007162BA" w:rsidRPr="00B43557" w:rsidRDefault="00986A4F"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.094</w:t>
            </w:r>
          </w:p>
        </w:tc>
        <w:tc>
          <w:tcPr>
            <w:tcW w:w="1134" w:type="dxa"/>
          </w:tcPr>
          <w:p w14:paraId="6B017626" w14:textId="70B0E574" w:rsidR="007162BA" w:rsidRPr="00B43557" w:rsidRDefault="00592FE6"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238</w:t>
            </w:r>
          </w:p>
        </w:tc>
        <w:tc>
          <w:tcPr>
            <w:tcW w:w="1134" w:type="dxa"/>
          </w:tcPr>
          <w:p w14:paraId="321E8837" w14:textId="4D5F7D77" w:rsidR="007162BA" w:rsidRPr="00B43557" w:rsidRDefault="00986A4F"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.426</w:t>
            </w:r>
          </w:p>
        </w:tc>
        <w:tc>
          <w:tcPr>
            <w:tcW w:w="850" w:type="dxa"/>
          </w:tcPr>
          <w:p w14:paraId="585C7BEC" w14:textId="635D0E7A" w:rsidR="007162BA" w:rsidRPr="00B43557" w:rsidRDefault="00592FE6"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579</w:t>
            </w:r>
          </w:p>
        </w:tc>
      </w:tr>
      <w:tr w:rsidR="007162BA" w:rsidRPr="00B43557" w14:paraId="3F99ECEA" w14:textId="77777777" w:rsidTr="00F7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14:paraId="12337072" w14:textId="77777777" w:rsidR="007162BA" w:rsidRPr="00B43557" w:rsidRDefault="007162BA"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Age</w:t>
            </w:r>
          </w:p>
        </w:tc>
        <w:tc>
          <w:tcPr>
            <w:tcW w:w="2366" w:type="dxa"/>
          </w:tcPr>
          <w:p w14:paraId="5A6D803B" w14:textId="77777777" w:rsidR="007162BA" w:rsidRPr="00B43557" w:rsidRDefault="007162BA"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 xml:space="preserve">Serum </w:t>
            </w:r>
            <w:proofErr w:type="spellStart"/>
            <w:r w:rsidRPr="00B43557">
              <w:rPr>
                <w:rFonts w:ascii="Times New Roman" w:hAnsi="Times New Roman" w:cs="Times New Roman"/>
              </w:rPr>
              <w:t>NfL</w:t>
            </w:r>
            <w:proofErr w:type="spellEnd"/>
          </w:p>
        </w:tc>
        <w:tc>
          <w:tcPr>
            <w:tcW w:w="2410" w:type="dxa"/>
          </w:tcPr>
          <w:p w14:paraId="35DD47D4" w14:textId="04014CC5" w:rsidR="007162BA" w:rsidRPr="00B43557" w:rsidRDefault="00592FE6"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610</w:t>
            </w:r>
          </w:p>
        </w:tc>
        <w:tc>
          <w:tcPr>
            <w:tcW w:w="1134" w:type="dxa"/>
          </w:tcPr>
          <w:p w14:paraId="0519552E" w14:textId="40EACB01" w:rsidR="007162BA" w:rsidRPr="00B43557" w:rsidRDefault="00592FE6"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507</w:t>
            </w:r>
          </w:p>
        </w:tc>
        <w:tc>
          <w:tcPr>
            <w:tcW w:w="1134" w:type="dxa"/>
          </w:tcPr>
          <w:p w14:paraId="37E56BED" w14:textId="0A7AAA00" w:rsidR="007162BA" w:rsidRPr="00B43557" w:rsidRDefault="00592FE6"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713</w:t>
            </w:r>
          </w:p>
        </w:tc>
        <w:tc>
          <w:tcPr>
            <w:tcW w:w="850" w:type="dxa"/>
          </w:tcPr>
          <w:p w14:paraId="776A2EFF" w14:textId="63BC9E9A" w:rsidR="007162BA" w:rsidRPr="00B43557" w:rsidRDefault="00592FE6"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7162BA" w:rsidRPr="00B43557" w14:paraId="3736A0F7" w14:textId="77777777" w:rsidTr="00F771A4">
        <w:tc>
          <w:tcPr>
            <w:cnfStyle w:val="001000000000" w:firstRow="0" w:lastRow="0" w:firstColumn="1" w:lastColumn="0" w:oddVBand="0" w:evenVBand="0" w:oddHBand="0" w:evenHBand="0" w:firstRowFirstColumn="0" w:firstRowLastColumn="0" w:lastRowFirstColumn="0" w:lastRowLastColumn="0"/>
            <w:tcW w:w="1315" w:type="dxa"/>
          </w:tcPr>
          <w:p w14:paraId="0F22A5A7" w14:textId="77777777" w:rsidR="007162BA" w:rsidRPr="00B43557" w:rsidRDefault="007162BA"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a*b</w:t>
            </w:r>
          </w:p>
        </w:tc>
        <w:tc>
          <w:tcPr>
            <w:tcW w:w="2366" w:type="dxa"/>
          </w:tcPr>
          <w:p w14:paraId="3F39A693" w14:textId="77777777" w:rsidR="007162BA" w:rsidRPr="00B43557" w:rsidRDefault="007162BA"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Indirect Pathway</w:t>
            </w:r>
          </w:p>
        </w:tc>
        <w:tc>
          <w:tcPr>
            <w:tcW w:w="2410" w:type="dxa"/>
          </w:tcPr>
          <w:p w14:paraId="21B82401" w14:textId="1ED8842A" w:rsidR="007162BA" w:rsidRPr="00B43557" w:rsidRDefault="00592FE6"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168</w:t>
            </w:r>
          </w:p>
        </w:tc>
        <w:tc>
          <w:tcPr>
            <w:tcW w:w="1134" w:type="dxa"/>
          </w:tcPr>
          <w:p w14:paraId="304A0298" w14:textId="735301A4" w:rsidR="007162BA" w:rsidRPr="00B43557" w:rsidRDefault="00592FE6"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w:t>
            </w:r>
            <w:r w:rsidR="00986A4F">
              <w:rPr>
                <w:rFonts w:ascii="Times New Roman" w:hAnsi="Times New Roman" w:cs="Times New Roman"/>
              </w:rPr>
              <w:t>85</w:t>
            </w:r>
          </w:p>
        </w:tc>
        <w:tc>
          <w:tcPr>
            <w:tcW w:w="1134" w:type="dxa"/>
          </w:tcPr>
          <w:p w14:paraId="22525EF5" w14:textId="5272EE3B" w:rsidR="007162BA" w:rsidRPr="00B43557" w:rsidRDefault="00592FE6"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420</w:t>
            </w:r>
          </w:p>
        </w:tc>
        <w:tc>
          <w:tcPr>
            <w:tcW w:w="850" w:type="dxa"/>
          </w:tcPr>
          <w:p w14:paraId="4D119965" w14:textId="1E2A3ECD" w:rsidR="007162BA" w:rsidRPr="00B43557" w:rsidRDefault="00592FE6"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194</w:t>
            </w:r>
          </w:p>
        </w:tc>
      </w:tr>
      <w:tr w:rsidR="007162BA" w:rsidRPr="00B43557" w14:paraId="3188DC21" w14:textId="77777777" w:rsidTr="00F7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14:paraId="45CA0570" w14:textId="62920AC4" w:rsidR="007162BA" w:rsidRPr="00B43557" w:rsidRDefault="007162BA"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a*b/(</w:t>
            </w:r>
            <w:proofErr w:type="spellStart"/>
            <w:r w:rsidRPr="00B43557">
              <w:rPr>
                <w:rFonts w:ascii="Times New Roman" w:hAnsi="Times New Roman" w:cs="Times New Roman"/>
                <w:b w:val="0"/>
                <w:bCs w:val="0"/>
              </w:rPr>
              <w:t>c+a</w:t>
            </w:r>
            <w:proofErr w:type="spellEnd"/>
            <w:r w:rsidR="00274A13">
              <w:rPr>
                <w:rFonts w:ascii="Times New Roman" w:hAnsi="Times New Roman" w:cs="Times New Roman"/>
                <w:b w:val="0"/>
                <w:bCs w:val="0"/>
              </w:rPr>
              <w:t>*</w:t>
            </w:r>
            <w:r w:rsidRPr="00B43557">
              <w:rPr>
                <w:rFonts w:ascii="Times New Roman" w:hAnsi="Times New Roman" w:cs="Times New Roman"/>
                <w:b w:val="0"/>
                <w:bCs w:val="0"/>
              </w:rPr>
              <w:t>b)</w:t>
            </w:r>
          </w:p>
        </w:tc>
        <w:tc>
          <w:tcPr>
            <w:tcW w:w="2366" w:type="dxa"/>
          </w:tcPr>
          <w:p w14:paraId="723F6E21" w14:textId="77777777" w:rsidR="007162BA" w:rsidRPr="00B43557" w:rsidRDefault="007162BA"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Proportion Mediated</w:t>
            </w:r>
          </w:p>
        </w:tc>
        <w:tc>
          <w:tcPr>
            <w:tcW w:w="2410" w:type="dxa"/>
          </w:tcPr>
          <w:p w14:paraId="0670DD08" w14:textId="55B8117E" w:rsidR="007162BA" w:rsidRPr="00B43557" w:rsidRDefault="00592FE6"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399</w:t>
            </w:r>
          </w:p>
        </w:tc>
        <w:tc>
          <w:tcPr>
            <w:tcW w:w="1134" w:type="dxa"/>
          </w:tcPr>
          <w:p w14:paraId="32DC24E5" w14:textId="1183F282" w:rsidR="007162BA" w:rsidRPr="00B43557" w:rsidRDefault="00592FE6"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1.000</w:t>
            </w:r>
          </w:p>
        </w:tc>
        <w:tc>
          <w:tcPr>
            <w:tcW w:w="1134" w:type="dxa"/>
          </w:tcPr>
          <w:p w14:paraId="42802661" w14:textId="0DFB0FA4" w:rsidR="007162BA" w:rsidRPr="00B43557" w:rsidRDefault="00592FE6"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w:t>
            </w:r>
            <w:r w:rsidR="00986A4F">
              <w:rPr>
                <w:rFonts w:ascii="Times New Roman" w:hAnsi="Times New Roman" w:cs="Times New Roman"/>
              </w:rPr>
              <w:t>03</w:t>
            </w:r>
          </w:p>
        </w:tc>
        <w:tc>
          <w:tcPr>
            <w:tcW w:w="850" w:type="dxa"/>
          </w:tcPr>
          <w:p w14:paraId="494D3220" w14:textId="7393B2B5" w:rsidR="007162BA" w:rsidRPr="00B43557" w:rsidRDefault="00592FE6"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194</w:t>
            </w:r>
          </w:p>
        </w:tc>
      </w:tr>
      <w:tr w:rsidR="007162BA" w:rsidRPr="00B43557" w14:paraId="24AF33D5" w14:textId="77777777" w:rsidTr="0087054D">
        <w:tc>
          <w:tcPr>
            <w:cnfStyle w:val="001000000000" w:firstRow="0" w:lastRow="0" w:firstColumn="1" w:lastColumn="0" w:oddVBand="0" w:evenVBand="0" w:oddHBand="0" w:evenHBand="0" w:firstRowFirstColumn="0" w:firstRowLastColumn="0" w:lastRowFirstColumn="0" w:lastRowLastColumn="0"/>
            <w:tcW w:w="9209" w:type="dxa"/>
            <w:gridSpan w:val="6"/>
          </w:tcPr>
          <w:p w14:paraId="6A71A40B" w14:textId="0A0EF05C" w:rsidR="007162BA" w:rsidRPr="00B43557" w:rsidRDefault="007162BA" w:rsidP="0087054D">
            <w:pPr>
              <w:pStyle w:val="CommentText"/>
              <w:spacing w:line="360" w:lineRule="auto"/>
              <w:jc w:val="center"/>
              <w:rPr>
                <w:rFonts w:ascii="Times New Roman" w:hAnsi="Times New Roman" w:cs="Times New Roman"/>
              </w:rPr>
            </w:pPr>
            <w:r w:rsidRPr="00B43557">
              <w:rPr>
                <w:rFonts w:ascii="Times New Roman" w:hAnsi="Times New Roman" w:cs="Times New Roman"/>
              </w:rPr>
              <w:t>Language</w:t>
            </w:r>
          </w:p>
        </w:tc>
      </w:tr>
      <w:tr w:rsidR="007162BA" w:rsidRPr="00B43557" w14:paraId="47914620" w14:textId="77777777" w:rsidTr="00F7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14:paraId="70643330" w14:textId="77777777" w:rsidR="007162BA" w:rsidRPr="00B43557" w:rsidRDefault="007162BA" w:rsidP="0087054D">
            <w:pPr>
              <w:pStyle w:val="CommentText"/>
              <w:spacing w:line="360" w:lineRule="auto"/>
              <w:jc w:val="center"/>
              <w:rPr>
                <w:rFonts w:ascii="Times New Roman" w:hAnsi="Times New Roman" w:cs="Times New Roman"/>
              </w:rPr>
            </w:pPr>
            <w:r w:rsidRPr="00B43557">
              <w:rPr>
                <w:rFonts w:ascii="Times New Roman" w:hAnsi="Times New Roman" w:cs="Times New Roman"/>
              </w:rPr>
              <w:t xml:space="preserve">Predictor </w:t>
            </w:r>
          </w:p>
        </w:tc>
        <w:tc>
          <w:tcPr>
            <w:tcW w:w="2366" w:type="dxa"/>
          </w:tcPr>
          <w:p w14:paraId="4F0CBD36" w14:textId="77777777" w:rsidR="007162BA" w:rsidRPr="00B43557" w:rsidRDefault="007162BA" w:rsidP="0087054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Dependent variable</w:t>
            </w:r>
          </w:p>
        </w:tc>
        <w:tc>
          <w:tcPr>
            <w:tcW w:w="2410" w:type="dxa"/>
          </w:tcPr>
          <w:p w14:paraId="36C3955D" w14:textId="77777777" w:rsidR="007162BA" w:rsidRPr="00B43557" w:rsidRDefault="007162BA" w:rsidP="0087054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Standardised Regression coefficient (</w:t>
            </w:r>
            <w:r w:rsidRPr="00B43557">
              <w:rPr>
                <w:rFonts w:ascii="Times New Roman" w:hAnsi="Times New Roman" w:cs="Times New Roman"/>
                <w:b/>
                <w:bCs/>
              </w:rPr>
              <w:sym w:font="Symbol" w:char="F062"/>
            </w:r>
            <w:r w:rsidRPr="00B43557">
              <w:rPr>
                <w:rFonts w:ascii="Times New Roman" w:hAnsi="Times New Roman" w:cs="Times New Roman"/>
                <w:b/>
                <w:bCs/>
              </w:rPr>
              <w:t>)</w:t>
            </w:r>
          </w:p>
        </w:tc>
        <w:tc>
          <w:tcPr>
            <w:tcW w:w="1134" w:type="dxa"/>
          </w:tcPr>
          <w:p w14:paraId="0845D4F9" w14:textId="77777777" w:rsidR="007162BA" w:rsidRPr="00B43557" w:rsidRDefault="007162BA" w:rsidP="0087054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 xml:space="preserve">Lower CI of </w:t>
            </w:r>
            <w:r w:rsidRPr="00B43557">
              <w:rPr>
                <w:rFonts w:ascii="Times New Roman" w:hAnsi="Times New Roman" w:cs="Times New Roman"/>
                <w:b/>
                <w:bCs/>
              </w:rPr>
              <w:sym w:font="Symbol" w:char="F062"/>
            </w:r>
          </w:p>
        </w:tc>
        <w:tc>
          <w:tcPr>
            <w:tcW w:w="1134" w:type="dxa"/>
          </w:tcPr>
          <w:p w14:paraId="7A08132B" w14:textId="77777777" w:rsidR="007162BA" w:rsidRPr="00B43557" w:rsidRDefault="007162BA" w:rsidP="0087054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 xml:space="preserve">Upper CI of </w:t>
            </w:r>
            <w:r w:rsidRPr="00B43557">
              <w:rPr>
                <w:rFonts w:ascii="Times New Roman" w:hAnsi="Times New Roman" w:cs="Times New Roman"/>
                <w:b/>
                <w:bCs/>
              </w:rPr>
              <w:sym w:font="Symbol" w:char="F062"/>
            </w:r>
          </w:p>
        </w:tc>
        <w:tc>
          <w:tcPr>
            <w:tcW w:w="850" w:type="dxa"/>
          </w:tcPr>
          <w:p w14:paraId="22D45A19" w14:textId="77777777" w:rsidR="007162BA" w:rsidRPr="00B43557" w:rsidRDefault="007162BA" w:rsidP="0087054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p-value</w:t>
            </w:r>
          </w:p>
        </w:tc>
      </w:tr>
      <w:tr w:rsidR="007162BA" w:rsidRPr="00B43557" w14:paraId="0D0EEBB1" w14:textId="77777777" w:rsidTr="00F771A4">
        <w:tc>
          <w:tcPr>
            <w:cnfStyle w:val="001000000000" w:firstRow="0" w:lastRow="0" w:firstColumn="1" w:lastColumn="0" w:oddVBand="0" w:evenVBand="0" w:oddHBand="0" w:evenHBand="0" w:firstRowFirstColumn="0" w:firstRowLastColumn="0" w:lastRowFirstColumn="0" w:lastRowLastColumn="0"/>
            <w:tcW w:w="1315" w:type="dxa"/>
          </w:tcPr>
          <w:p w14:paraId="2B3C19AF" w14:textId="77777777" w:rsidR="007162BA" w:rsidRPr="00B43557" w:rsidRDefault="007162BA"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Age</w:t>
            </w:r>
          </w:p>
        </w:tc>
        <w:tc>
          <w:tcPr>
            <w:tcW w:w="2366" w:type="dxa"/>
          </w:tcPr>
          <w:p w14:paraId="3BB2232B" w14:textId="7A9B66CC" w:rsidR="007162BA" w:rsidRPr="00B43557" w:rsidRDefault="007162BA"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Language LV</w:t>
            </w:r>
          </w:p>
        </w:tc>
        <w:tc>
          <w:tcPr>
            <w:tcW w:w="2410" w:type="dxa"/>
          </w:tcPr>
          <w:p w14:paraId="3BFC053C" w14:textId="043BC970" w:rsidR="007162BA" w:rsidRPr="00B43557" w:rsidRDefault="0032105D"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295</w:t>
            </w:r>
          </w:p>
        </w:tc>
        <w:tc>
          <w:tcPr>
            <w:tcW w:w="1134" w:type="dxa"/>
          </w:tcPr>
          <w:p w14:paraId="4E6195C1" w14:textId="04AB6E96" w:rsidR="007162BA" w:rsidRPr="00B43557" w:rsidRDefault="0032105D"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569</w:t>
            </w:r>
          </w:p>
        </w:tc>
        <w:tc>
          <w:tcPr>
            <w:tcW w:w="1134" w:type="dxa"/>
          </w:tcPr>
          <w:p w14:paraId="10BAE77B" w14:textId="3FBE1A01" w:rsidR="007162BA" w:rsidRPr="00B43557" w:rsidRDefault="00986A4F"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-.022</w:t>
            </w:r>
          </w:p>
        </w:tc>
        <w:tc>
          <w:tcPr>
            <w:tcW w:w="850" w:type="dxa"/>
          </w:tcPr>
          <w:p w14:paraId="6D4F0F68" w14:textId="7AF863F6" w:rsidR="007162BA" w:rsidRPr="00B43557" w:rsidRDefault="0032105D"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034</w:t>
            </w:r>
          </w:p>
        </w:tc>
      </w:tr>
      <w:tr w:rsidR="007162BA" w:rsidRPr="00B43557" w14:paraId="45037104" w14:textId="77777777" w:rsidTr="00F7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14:paraId="10748FCA" w14:textId="77777777" w:rsidR="007162BA" w:rsidRPr="00B43557" w:rsidRDefault="007162BA"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 xml:space="preserve">Serum </w:t>
            </w:r>
            <w:proofErr w:type="spellStart"/>
            <w:r w:rsidRPr="00B43557">
              <w:rPr>
                <w:rFonts w:ascii="Times New Roman" w:hAnsi="Times New Roman" w:cs="Times New Roman"/>
                <w:b w:val="0"/>
                <w:bCs w:val="0"/>
              </w:rPr>
              <w:t>NfL</w:t>
            </w:r>
            <w:proofErr w:type="spellEnd"/>
          </w:p>
        </w:tc>
        <w:tc>
          <w:tcPr>
            <w:tcW w:w="2366" w:type="dxa"/>
          </w:tcPr>
          <w:p w14:paraId="62BCEB7B" w14:textId="02B70062" w:rsidR="007162BA" w:rsidRPr="00B43557" w:rsidRDefault="007162BA"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Language LV</w:t>
            </w:r>
          </w:p>
        </w:tc>
        <w:tc>
          <w:tcPr>
            <w:tcW w:w="2410" w:type="dxa"/>
          </w:tcPr>
          <w:p w14:paraId="04A2C93F" w14:textId="261FDF23" w:rsidR="007162BA" w:rsidRPr="00B43557" w:rsidRDefault="0032105D"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-.00</w:t>
            </w:r>
            <w:r w:rsidR="00986A4F">
              <w:rPr>
                <w:rFonts w:ascii="Times New Roman" w:hAnsi="Times New Roman" w:cs="Times New Roman"/>
              </w:rPr>
              <w:t>2</w:t>
            </w:r>
          </w:p>
        </w:tc>
        <w:tc>
          <w:tcPr>
            <w:tcW w:w="1134" w:type="dxa"/>
          </w:tcPr>
          <w:p w14:paraId="740F1727" w14:textId="2FC0047A" w:rsidR="007162BA" w:rsidRPr="00B43557" w:rsidRDefault="0032105D"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-.3</w:t>
            </w:r>
            <w:r w:rsidR="00986A4F">
              <w:rPr>
                <w:rFonts w:ascii="Times New Roman" w:hAnsi="Times New Roman" w:cs="Times New Roman"/>
              </w:rPr>
              <w:t>46</w:t>
            </w:r>
          </w:p>
        </w:tc>
        <w:tc>
          <w:tcPr>
            <w:tcW w:w="1134" w:type="dxa"/>
          </w:tcPr>
          <w:p w14:paraId="01F825E3" w14:textId="74789016" w:rsidR="007162BA" w:rsidRPr="00B43557" w:rsidRDefault="0032105D"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.3</w:t>
            </w:r>
            <w:r w:rsidR="00986A4F">
              <w:rPr>
                <w:rFonts w:ascii="Times New Roman" w:hAnsi="Times New Roman" w:cs="Times New Roman"/>
              </w:rPr>
              <w:t>41</w:t>
            </w:r>
          </w:p>
        </w:tc>
        <w:tc>
          <w:tcPr>
            <w:tcW w:w="850" w:type="dxa"/>
          </w:tcPr>
          <w:p w14:paraId="27D22C8A" w14:textId="503C9F0B" w:rsidR="007162BA" w:rsidRPr="00B43557" w:rsidRDefault="0032105D"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.99</w:t>
            </w:r>
            <w:r w:rsidR="00986A4F">
              <w:rPr>
                <w:rFonts w:ascii="Times New Roman" w:hAnsi="Times New Roman" w:cs="Times New Roman"/>
              </w:rPr>
              <w:t>0</w:t>
            </w:r>
          </w:p>
        </w:tc>
      </w:tr>
      <w:tr w:rsidR="007162BA" w:rsidRPr="00B43557" w14:paraId="6871021C" w14:textId="77777777" w:rsidTr="00F771A4">
        <w:tc>
          <w:tcPr>
            <w:cnfStyle w:val="001000000000" w:firstRow="0" w:lastRow="0" w:firstColumn="1" w:lastColumn="0" w:oddVBand="0" w:evenVBand="0" w:oddHBand="0" w:evenHBand="0" w:firstRowFirstColumn="0" w:firstRowLastColumn="0" w:lastRowFirstColumn="0" w:lastRowLastColumn="0"/>
            <w:tcW w:w="1315" w:type="dxa"/>
          </w:tcPr>
          <w:p w14:paraId="301390DA" w14:textId="77777777" w:rsidR="007162BA" w:rsidRPr="00B43557" w:rsidRDefault="007162BA"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Education</w:t>
            </w:r>
          </w:p>
        </w:tc>
        <w:tc>
          <w:tcPr>
            <w:tcW w:w="2366" w:type="dxa"/>
          </w:tcPr>
          <w:p w14:paraId="79A8D255" w14:textId="19EF0D8A" w:rsidR="007162BA" w:rsidRPr="00B43557" w:rsidRDefault="007162BA"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Language LV</w:t>
            </w:r>
          </w:p>
        </w:tc>
        <w:tc>
          <w:tcPr>
            <w:tcW w:w="2410" w:type="dxa"/>
          </w:tcPr>
          <w:p w14:paraId="5C9A1098" w14:textId="40AE36FF" w:rsidR="007162BA" w:rsidRPr="00B43557" w:rsidRDefault="0032105D"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271</w:t>
            </w:r>
          </w:p>
        </w:tc>
        <w:tc>
          <w:tcPr>
            <w:tcW w:w="1134" w:type="dxa"/>
          </w:tcPr>
          <w:p w14:paraId="1D7B9207" w14:textId="7680B1D8" w:rsidR="007162BA" w:rsidRPr="00B43557" w:rsidRDefault="0032105D"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019</w:t>
            </w:r>
          </w:p>
        </w:tc>
        <w:tc>
          <w:tcPr>
            <w:tcW w:w="1134" w:type="dxa"/>
          </w:tcPr>
          <w:p w14:paraId="289DE538" w14:textId="4233AA2C" w:rsidR="007162BA" w:rsidRPr="00B43557" w:rsidRDefault="0032105D"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562</w:t>
            </w:r>
          </w:p>
        </w:tc>
        <w:tc>
          <w:tcPr>
            <w:tcW w:w="850" w:type="dxa"/>
          </w:tcPr>
          <w:p w14:paraId="4C6F648B" w14:textId="531439D1" w:rsidR="007162BA" w:rsidRPr="00B43557" w:rsidRDefault="0032105D"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w:t>
            </w:r>
            <w:r w:rsidR="00986A4F">
              <w:rPr>
                <w:rFonts w:ascii="Times New Roman" w:hAnsi="Times New Roman" w:cs="Times New Roman"/>
              </w:rPr>
              <w:t>067</w:t>
            </w:r>
          </w:p>
        </w:tc>
      </w:tr>
      <w:tr w:rsidR="007162BA" w:rsidRPr="00B43557" w14:paraId="5ABEE1B1" w14:textId="77777777" w:rsidTr="00F7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14:paraId="526ACF4D" w14:textId="77777777" w:rsidR="007162BA" w:rsidRPr="00B43557" w:rsidRDefault="007162BA"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Age</w:t>
            </w:r>
          </w:p>
        </w:tc>
        <w:tc>
          <w:tcPr>
            <w:tcW w:w="2366" w:type="dxa"/>
          </w:tcPr>
          <w:p w14:paraId="669FA2B9" w14:textId="77777777" w:rsidR="007162BA" w:rsidRPr="00B43557" w:rsidRDefault="007162BA"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 xml:space="preserve">Serum </w:t>
            </w:r>
            <w:proofErr w:type="spellStart"/>
            <w:r w:rsidRPr="00B43557">
              <w:rPr>
                <w:rFonts w:ascii="Times New Roman" w:hAnsi="Times New Roman" w:cs="Times New Roman"/>
              </w:rPr>
              <w:t>NfL</w:t>
            </w:r>
            <w:proofErr w:type="spellEnd"/>
          </w:p>
        </w:tc>
        <w:tc>
          <w:tcPr>
            <w:tcW w:w="2410" w:type="dxa"/>
          </w:tcPr>
          <w:p w14:paraId="153286AD" w14:textId="49FAECFA" w:rsidR="007162BA" w:rsidRPr="00B43557" w:rsidRDefault="0032105D"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.6</w:t>
            </w:r>
            <w:r w:rsidR="00986A4F">
              <w:rPr>
                <w:rFonts w:ascii="Times New Roman" w:hAnsi="Times New Roman" w:cs="Times New Roman"/>
              </w:rPr>
              <w:t>50</w:t>
            </w:r>
          </w:p>
        </w:tc>
        <w:tc>
          <w:tcPr>
            <w:tcW w:w="1134" w:type="dxa"/>
          </w:tcPr>
          <w:p w14:paraId="4E654ACD" w14:textId="3A621BCC" w:rsidR="007162BA" w:rsidRPr="00B43557" w:rsidRDefault="0032105D"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.5</w:t>
            </w:r>
            <w:r w:rsidR="00986A4F">
              <w:rPr>
                <w:rFonts w:ascii="Times New Roman" w:hAnsi="Times New Roman" w:cs="Times New Roman"/>
              </w:rPr>
              <w:t>35</w:t>
            </w:r>
          </w:p>
        </w:tc>
        <w:tc>
          <w:tcPr>
            <w:tcW w:w="1134" w:type="dxa"/>
          </w:tcPr>
          <w:p w14:paraId="1EF37DE8" w14:textId="60D126F1" w:rsidR="007162BA" w:rsidRPr="00B43557" w:rsidRDefault="0032105D"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w:t>
            </w:r>
            <w:r w:rsidR="00986A4F">
              <w:rPr>
                <w:rFonts w:ascii="Times New Roman" w:hAnsi="Times New Roman" w:cs="Times New Roman"/>
              </w:rPr>
              <w:t>65</w:t>
            </w:r>
          </w:p>
        </w:tc>
        <w:tc>
          <w:tcPr>
            <w:tcW w:w="850" w:type="dxa"/>
          </w:tcPr>
          <w:p w14:paraId="7E31E22D" w14:textId="232E35EC" w:rsidR="007162BA" w:rsidRPr="00B43557" w:rsidRDefault="0032105D"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7162BA" w:rsidRPr="00B43557" w14:paraId="4C789CBF" w14:textId="77777777" w:rsidTr="00F771A4">
        <w:tc>
          <w:tcPr>
            <w:cnfStyle w:val="001000000000" w:firstRow="0" w:lastRow="0" w:firstColumn="1" w:lastColumn="0" w:oddVBand="0" w:evenVBand="0" w:oddHBand="0" w:evenHBand="0" w:firstRowFirstColumn="0" w:firstRowLastColumn="0" w:lastRowFirstColumn="0" w:lastRowLastColumn="0"/>
            <w:tcW w:w="1315" w:type="dxa"/>
          </w:tcPr>
          <w:p w14:paraId="67E51B31" w14:textId="77777777" w:rsidR="007162BA" w:rsidRPr="00B43557" w:rsidRDefault="007162BA"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a*b</w:t>
            </w:r>
          </w:p>
        </w:tc>
        <w:tc>
          <w:tcPr>
            <w:tcW w:w="2366" w:type="dxa"/>
          </w:tcPr>
          <w:p w14:paraId="5B51031C" w14:textId="77777777" w:rsidR="007162BA" w:rsidRPr="00B43557" w:rsidRDefault="007162BA"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Indirect Pathway</w:t>
            </w:r>
          </w:p>
        </w:tc>
        <w:tc>
          <w:tcPr>
            <w:tcW w:w="2410" w:type="dxa"/>
          </w:tcPr>
          <w:p w14:paraId="4DF140FB" w14:textId="52CFD07A" w:rsidR="007162BA" w:rsidRPr="00B43557" w:rsidRDefault="0032105D" w:rsidP="0087054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w:t>
            </w:r>
            <w:r w:rsidR="00986A4F">
              <w:rPr>
                <w:rFonts w:ascii="Times New Roman" w:hAnsi="Times New Roman" w:cs="Times New Roman"/>
              </w:rPr>
              <w:t>13</w:t>
            </w:r>
          </w:p>
        </w:tc>
        <w:tc>
          <w:tcPr>
            <w:tcW w:w="1134" w:type="dxa"/>
          </w:tcPr>
          <w:p w14:paraId="3B56C808" w14:textId="097DCBDD" w:rsidR="007162BA" w:rsidRPr="00B43557" w:rsidRDefault="0032105D"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-.22</w:t>
            </w:r>
            <w:r w:rsidR="00986A4F">
              <w:rPr>
                <w:rFonts w:ascii="Times New Roman" w:hAnsi="Times New Roman" w:cs="Times New Roman"/>
              </w:rPr>
              <w:t>5</w:t>
            </w:r>
          </w:p>
        </w:tc>
        <w:tc>
          <w:tcPr>
            <w:tcW w:w="1134" w:type="dxa"/>
          </w:tcPr>
          <w:p w14:paraId="0B44B580" w14:textId="3A029435" w:rsidR="007162BA" w:rsidRPr="00B43557" w:rsidRDefault="0032105D"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.22</w:t>
            </w:r>
            <w:r w:rsidR="00986A4F">
              <w:rPr>
                <w:rFonts w:ascii="Times New Roman" w:hAnsi="Times New Roman" w:cs="Times New Roman"/>
              </w:rPr>
              <w:t>2</w:t>
            </w:r>
          </w:p>
        </w:tc>
        <w:tc>
          <w:tcPr>
            <w:tcW w:w="850" w:type="dxa"/>
          </w:tcPr>
          <w:p w14:paraId="65F393C3" w14:textId="0FFC9491" w:rsidR="007162BA" w:rsidRPr="00B43557" w:rsidRDefault="0032105D" w:rsidP="0087054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.99</w:t>
            </w:r>
            <w:r w:rsidR="00986A4F">
              <w:rPr>
                <w:rFonts w:ascii="Times New Roman" w:hAnsi="Times New Roman" w:cs="Times New Roman"/>
              </w:rPr>
              <w:t>0</w:t>
            </w:r>
          </w:p>
        </w:tc>
      </w:tr>
      <w:tr w:rsidR="007162BA" w:rsidRPr="00B43557" w14:paraId="294D7B96" w14:textId="77777777" w:rsidTr="00F77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14:paraId="4A221D5C" w14:textId="6D25BCBC" w:rsidR="007162BA" w:rsidRPr="00B43557" w:rsidRDefault="007162BA" w:rsidP="0087054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a*b/(</w:t>
            </w:r>
            <w:proofErr w:type="spellStart"/>
            <w:r w:rsidRPr="00B43557">
              <w:rPr>
                <w:rFonts w:ascii="Times New Roman" w:hAnsi="Times New Roman" w:cs="Times New Roman"/>
                <w:b w:val="0"/>
                <w:bCs w:val="0"/>
              </w:rPr>
              <w:t>c+a</w:t>
            </w:r>
            <w:proofErr w:type="spellEnd"/>
            <w:r w:rsidR="00274A13">
              <w:rPr>
                <w:rFonts w:ascii="Times New Roman" w:hAnsi="Times New Roman" w:cs="Times New Roman"/>
                <w:b w:val="0"/>
                <w:bCs w:val="0"/>
              </w:rPr>
              <w:t>*</w:t>
            </w:r>
            <w:r w:rsidRPr="00B43557">
              <w:rPr>
                <w:rFonts w:ascii="Times New Roman" w:hAnsi="Times New Roman" w:cs="Times New Roman"/>
                <w:b w:val="0"/>
                <w:bCs w:val="0"/>
              </w:rPr>
              <w:t>b)</w:t>
            </w:r>
          </w:p>
        </w:tc>
        <w:tc>
          <w:tcPr>
            <w:tcW w:w="2366" w:type="dxa"/>
          </w:tcPr>
          <w:p w14:paraId="19CD2153" w14:textId="77777777" w:rsidR="007162BA" w:rsidRPr="00B43557" w:rsidRDefault="007162BA"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Proportion Mediated</w:t>
            </w:r>
          </w:p>
        </w:tc>
        <w:tc>
          <w:tcPr>
            <w:tcW w:w="2410" w:type="dxa"/>
          </w:tcPr>
          <w:p w14:paraId="6D842AE4" w14:textId="67DC33F3" w:rsidR="007162BA" w:rsidRPr="00B43557" w:rsidRDefault="0032105D" w:rsidP="0087054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.00</w:t>
            </w:r>
            <w:r w:rsidR="00986A4F">
              <w:rPr>
                <w:rFonts w:ascii="Times New Roman" w:hAnsi="Times New Roman" w:cs="Times New Roman"/>
              </w:rPr>
              <w:t>5</w:t>
            </w:r>
          </w:p>
        </w:tc>
        <w:tc>
          <w:tcPr>
            <w:tcW w:w="1134" w:type="dxa"/>
          </w:tcPr>
          <w:p w14:paraId="026E6072" w14:textId="05C1D0BD" w:rsidR="007162BA" w:rsidRPr="00B43557" w:rsidRDefault="0032105D"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w:t>
            </w:r>
            <w:r w:rsidR="00986A4F">
              <w:rPr>
                <w:rFonts w:ascii="Times New Roman" w:hAnsi="Times New Roman" w:cs="Times New Roman"/>
              </w:rPr>
              <w:t>45</w:t>
            </w:r>
          </w:p>
        </w:tc>
        <w:tc>
          <w:tcPr>
            <w:tcW w:w="1134" w:type="dxa"/>
          </w:tcPr>
          <w:p w14:paraId="5F76B361" w14:textId="7771A5DE" w:rsidR="007162BA" w:rsidRPr="00B43557" w:rsidRDefault="0032105D"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w:t>
            </w:r>
            <w:r w:rsidR="00986A4F">
              <w:rPr>
                <w:rFonts w:ascii="Times New Roman" w:hAnsi="Times New Roman" w:cs="Times New Roman"/>
              </w:rPr>
              <w:t>55</w:t>
            </w:r>
          </w:p>
        </w:tc>
        <w:tc>
          <w:tcPr>
            <w:tcW w:w="850" w:type="dxa"/>
          </w:tcPr>
          <w:p w14:paraId="67CC7265" w14:textId="5DF5333A" w:rsidR="007162BA" w:rsidRPr="00B43557" w:rsidRDefault="0032105D" w:rsidP="0087054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.99</w:t>
            </w:r>
            <w:r w:rsidR="00986A4F">
              <w:rPr>
                <w:rFonts w:ascii="Times New Roman" w:hAnsi="Times New Roman" w:cs="Times New Roman"/>
              </w:rPr>
              <w:t>0</w:t>
            </w:r>
          </w:p>
        </w:tc>
      </w:tr>
    </w:tbl>
    <w:p w14:paraId="78BC85D9" w14:textId="4F8503C8" w:rsidR="00D54595" w:rsidRPr="00B43557" w:rsidRDefault="00C323DE" w:rsidP="0087054D">
      <w:pPr>
        <w:spacing w:line="360" w:lineRule="auto"/>
        <w:rPr>
          <w:rFonts w:ascii="Times New Roman" w:hAnsi="Times New Roman" w:cs="Times New Roman"/>
          <w:i/>
          <w:iCs/>
          <w:sz w:val="20"/>
          <w:szCs w:val="20"/>
        </w:rPr>
      </w:pPr>
      <w:r w:rsidRPr="00B43557">
        <w:rPr>
          <w:rFonts w:ascii="Times New Roman" w:hAnsi="Times New Roman" w:cs="Times New Roman"/>
          <w:i/>
          <w:iCs/>
          <w:sz w:val="20"/>
          <w:szCs w:val="20"/>
        </w:rPr>
        <w:t>Latent Variable (LV); Standardised Regression coefficient (</w:t>
      </w:r>
      <w:r w:rsidRPr="00B43557">
        <w:rPr>
          <w:rFonts w:ascii="Times New Roman" w:hAnsi="Times New Roman" w:cs="Times New Roman"/>
          <w:i/>
          <w:iCs/>
          <w:sz w:val="20"/>
          <w:szCs w:val="20"/>
        </w:rPr>
        <w:sym w:font="Symbol" w:char="F062"/>
      </w:r>
      <w:r w:rsidRPr="00B43557">
        <w:rPr>
          <w:rFonts w:ascii="Times New Roman" w:hAnsi="Times New Roman" w:cs="Times New Roman"/>
          <w:i/>
          <w:iCs/>
          <w:sz w:val="20"/>
          <w:szCs w:val="20"/>
        </w:rPr>
        <w:t>); Confidence Interval (CI</w:t>
      </w:r>
      <w:r w:rsidR="00597B4F" w:rsidRPr="00B43557">
        <w:rPr>
          <w:rFonts w:ascii="Times New Roman" w:hAnsi="Times New Roman" w:cs="Times New Roman"/>
          <w:i/>
          <w:iCs/>
          <w:sz w:val="20"/>
          <w:szCs w:val="20"/>
        </w:rPr>
        <w:t>); Neurofilament Light (</w:t>
      </w:r>
      <w:proofErr w:type="spellStart"/>
      <w:r w:rsidR="00597B4F" w:rsidRPr="00B43557">
        <w:rPr>
          <w:rFonts w:ascii="Times New Roman" w:hAnsi="Times New Roman" w:cs="Times New Roman"/>
          <w:i/>
          <w:iCs/>
          <w:sz w:val="20"/>
          <w:szCs w:val="20"/>
        </w:rPr>
        <w:t>NfL</w:t>
      </w:r>
      <w:proofErr w:type="spellEnd"/>
      <w:r w:rsidR="00597B4F" w:rsidRPr="004E3E82">
        <w:rPr>
          <w:rFonts w:ascii="Times New Roman" w:hAnsi="Times New Roman" w:cs="Times New Roman"/>
          <w:i/>
          <w:iCs/>
          <w:sz w:val="20"/>
          <w:szCs w:val="20"/>
        </w:rPr>
        <w:t>).</w:t>
      </w:r>
      <w:r w:rsidR="00BF7C1C" w:rsidRPr="004E3E82">
        <w:rPr>
          <w:rFonts w:ascii="Times New Roman" w:hAnsi="Times New Roman" w:cs="Times New Roman"/>
          <w:i/>
          <w:iCs/>
          <w:sz w:val="20"/>
          <w:szCs w:val="20"/>
        </w:rPr>
        <w:t xml:space="preserve"> *Using the same latent variable model as reported in Results and detailed above, an adequate solution was not found using the coincident observations, results are reported here for completeness but should be interpreted with caution.</w:t>
      </w:r>
    </w:p>
    <w:p w14:paraId="2E6E8898" w14:textId="617B0AC8" w:rsidR="00C323DE" w:rsidRPr="00B43557" w:rsidRDefault="00C323DE">
      <w:pPr>
        <w:rPr>
          <w:rFonts w:ascii="Times New Roman" w:hAnsi="Times New Roman" w:cs="Times New Roman"/>
          <w:i/>
          <w:iCs/>
          <w:sz w:val="20"/>
          <w:szCs w:val="20"/>
        </w:rPr>
      </w:pPr>
    </w:p>
    <w:p w14:paraId="48597325" w14:textId="2AA34023" w:rsidR="00C323DE" w:rsidRPr="00B43557" w:rsidRDefault="00C323DE">
      <w:pPr>
        <w:rPr>
          <w:rFonts w:ascii="Times New Roman" w:hAnsi="Times New Roman" w:cs="Times New Roman"/>
          <w:i/>
          <w:iCs/>
          <w:sz w:val="20"/>
          <w:szCs w:val="20"/>
        </w:rPr>
      </w:pPr>
    </w:p>
    <w:p w14:paraId="53E0558E" w14:textId="603F166E" w:rsidR="00C323DE" w:rsidRPr="00B43557" w:rsidRDefault="00C323DE">
      <w:pPr>
        <w:rPr>
          <w:rFonts w:ascii="Times New Roman" w:hAnsi="Times New Roman" w:cs="Times New Roman"/>
          <w:i/>
          <w:iCs/>
          <w:sz w:val="20"/>
          <w:szCs w:val="20"/>
        </w:rPr>
      </w:pPr>
    </w:p>
    <w:p w14:paraId="6F4C5EBD" w14:textId="5FDB5E43" w:rsidR="00C323DE" w:rsidRPr="00B43557" w:rsidRDefault="00C323DE">
      <w:pPr>
        <w:rPr>
          <w:rFonts w:ascii="Times New Roman" w:hAnsi="Times New Roman" w:cs="Times New Roman"/>
          <w:i/>
          <w:iCs/>
          <w:sz w:val="20"/>
          <w:szCs w:val="20"/>
        </w:rPr>
      </w:pPr>
    </w:p>
    <w:p w14:paraId="22A5962E" w14:textId="77777777" w:rsidR="0087054D" w:rsidRPr="00B43557" w:rsidRDefault="0087054D">
      <w:pPr>
        <w:rPr>
          <w:rFonts w:ascii="Times New Roman" w:hAnsi="Times New Roman" w:cs="Times New Roman"/>
          <w:i/>
          <w:iCs/>
        </w:rPr>
      </w:pPr>
    </w:p>
    <w:p w14:paraId="6DE32627" w14:textId="5DB0E0B0" w:rsidR="00C323DE" w:rsidRPr="0087054D" w:rsidRDefault="00C323DE" w:rsidP="0087054D">
      <w:pPr>
        <w:spacing w:line="480" w:lineRule="auto"/>
        <w:rPr>
          <w:rFonts w:ascii="Times New Roman" w:hAnsi="Times New Roman" w:cs="Times New Roman"/>
          <w:b/>
          <w:bCs/>
        </w:rPr>
      </w:pPr>
      <w:r w:rsidRPr="0087054D">
        <w:rPr>
          <w:rFonts w:ascii="Times New Roman" w:hAnsi="Times New Roman" w:cs="Times New Roman"/>
          <w:b/>
          <w:bCs/>
        </w:rPr>
        <w:lastRenderedPageBreak/>
        <w:t xml:space="preserve">Interaction analyses </w:t>
      </w:r>
    </w:p>
    <w:p w14:paraId="2C37463A" w14:textId="4186C252" w:rsidR="00E12763" w:rsidRDefault="00C42318" w:rsidP="00764C97">
      <w:pPr>
        <w:spacing w:line="480" w:lineRule="auto"/>
        <w:ind w:firstLine="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To account for possible confounding and moderation of results due to sex and APOE genotype we conducted further analysis to supplement the reported Results. </w:t>
      </w:r>
      <w:r w:rsidR="00C323DE" w:rsidRPr="0087054D">
        <w:rPr>
          <w:rFonts w:ascii="Times New Roman" w:hAnsi="Times New Roman" w:cs="Times New Roman"/>
          <w:color w:val="000000"/>
          <w:shd w:val="clear" w:color="auto" w:fill="FFFFFF"/>
        </w:rPr>
        <w:t xml:space="preserve">Cognitive domain latent variable scores were projected for each participant using the latent variable models used for the main analysis. We then regressed these scores on APOE genotype x </w:t>
      </w:r>
      <w:r w:rsidR="00E12763" w:rsidRPr="0087054D">
        <w:rPr>
          <w:rFonts w:ascii="Times New Roman" w:hAnsi="Times New Roman" w:cs="Times New Roman"/>
          <w:color w:val="000000"/>
          <w:shd w:val="clear" w:color="auto" w:fill="FFFFFF"/>
        </w:rPr>
        <w:t>log</w:t>
      </w:r>
      <w:r w:rsidR="00E12763" w:rsidRPr="0087054D">
        <w:rPr>
          <w:rFonts w:ascii="Times New Roman" w:hAnsi="Times New Roman" w:cs="Times New Roman"/>
          <w:color w:val="000000"/>
          <w:shd w:val="clear" w:color="auto" w:fill="FFFFFF"/>
          <w:vertAlign w:val="subscript"/>
        </w:rPr>
        <w:t>e</w:t>
      </w:r>
      <w:r w:rsidR="00E12763" w:rsidRPr="0087054D">
        <w:rPr>
          <w:rFonts w:ascii="Times New Roman" w:hAnsi="Times New Roman" w:cs="Times New Roman"/>
          <w:color w:val="000000"/>
          <w:shd w:val="clear" w:color="auto" w:fill="FFFFFF"/>
        </w:rPr>
        <w:t xml:space="preserve">-transformed </w:t>
      </w:r>
      <w:r w:rsidR="00C323DE" w:rsidRPr="0087054D">
        <w:rPr>
          <w:rFonts w:ascii="Times New Roman" w:hAnsi="Times New Roman" w:cs="Times New Roman"/>
          <w:color w:val="000000"/>
          <w:shd w:val="clear" w:color="auto" w:fill="FFFFFF"/>
        </w:rPr>
        <w:t xml:space="preserve">serum </w:t>
      </w:r>
      <w:proofErr w:type="spellStart"/>
      <w:r w:rsidR="00C323DE" w:rsidRPr="0087054D">
        <w:rPr>
          <w:rFonts w:ascii="Times New Roman" w:hAnsi="Times New Roman" w:cs="Times New Roman"/>
          <w:color w:val="000000"/>
          <w:shd w:val="clear" w:color="auto" w:fill="FFFFFF"/>
        </w:rPr>
        <w:t>NfL</w:t>
      </w:r>
      <w:proofErr w:type="spellEnd"/>
      <w:r w:rsidR="00C323DE" w:rsidRPr="0087054D">
        <w:rPr>
          <w:rFonts w:ascii="Times New Roman" w:hAnsi="Times New Roman" w:cs="Times New Roman"/>
          <w:color w:val="000000"/>
          <w:shd w:val="clear" w:color="auto" w:fill="FFFFFF"/>
        </w:rPr>
        <w:t>, APOE genotype x age and sex x</w:t>
      </w:r>
      <w:r w:rsidR="00E12763" w:rsidRPr="0087054D">
        <w:rPr>
          <w:rFonts w:ascii="Times New Roman" w:hAnsi="Times New Roman" w:cs="Times New Roman"/>
          <w:color w:val="000000"/>
          <w:shd w:val="clear" w:color="auto" w:fill="FFFFFF"/>
        </w:rPr>
        <w:t xml:space="preserve"> log</w:t>
      </w:r>
      <w:r w:rsidR="00E12763" w:rsidRPr="0087054D">
        <w:rPr>
          <w:rFonts w:ascii="Times New Roman" w:hAnsi="Times New Roman" w:cs="Times New Roman"/>
          <w:color w:val="000000"/>
          <w:shd w:val="clear" w:color="auto" w:fill="FFFFFF"/>
          <w:vertAlign w:val="subscript"/>
        </w:rPr>
        <w:t>e</w:t>
      </w:r>
      <w:r w:rsidR="00E12763" w:rsidRPr="0087054D">
        <w:rPr>
          <w:rFonts w:ascii="Times New Roman" w:hAnsi="Times New Roman" w:cs="Times New Roman"/>
          <w:color w:val="000000"/>
          <w:shd w:val="clear" w:color="auto" w:fill="FFFFFF"/>
        </w:rPr>
        <w:t>-transformed</w:t>
      </w:r>
      <w:r w:rsidR="00C323DE" w:rsidRPr="0087054D">
        <w:rPr>
          <w:rFonts w:ascii="Times New Roman" w:hAnsi="Times New Roman" w:cs="Times New Roman"/>
          <w:color w:val="000000"/>
          <w:shd w:val="clear" w:color="auto" w:fill="FFFFFF"/>
        </w:rPr>
        <w:t xml:space="preserve"> serum </w:t>
      </w:r>
      <w:proofErr w:type="spellStart"/>
      <w:r w:rsidR="00C323DE" w:rsidRPr="0087054D">
        <w:rPr>
          <w:rFonts w:ascii="Times New Roman" w:hAnsi="Times New Roman" w:cs="Times New Roman"/>
          <w:color w:val="000000"/>
          <w:shd w:val="clear" w:color="auto" w:fill="FFFFFF"/>
        </w:rPr>
        <w:t>NfL</w:t>
      </w:r>
      <w:proofErr w:type="spellEnd"/>
      <w:r w:rsidR="00C323DE" w:rsidRPr="0087054D">
        <w:rPr>
          <w:rFonts w:ascii="Times New Roman" w:hAnsi="Times New Roman" w:cs="Times New Roman"/>
          <w:color w:val="000000"/>
          <w:shd w:val="clear" w:color="auto" w:fill="FFFFFF"/>
        </w:rPr>
        <w:t xml:space="preserve"> interaction terms, adjusted for education. We have reported results of an F-test on model parameters using type 3 sums of squares. </w:t>
      </w:r>
      <w:r w:rsidR="00E12763" w:rsidRPr="0087054D">
        <w:rPr>
          <w:rFonts w:ascii="Times New Roman" w:hAnsi="Times New Roman" w:cs="Times New Roman"/>
          <w:color w:val="000000"/>
          <w:shd w:val="clear" w:color="auto" w:fill="FFFFFF"/>
        </w:rPr>
        <w:t>Results are presented below in Supplementary Table 3 for APOE genotype x log</w:t>
      </w:r>
      <w:r w:rsidR="00E12763" w:rsidRPr="0087054D">
        <w:rPr>
          <w:rFonts w:ascii="Times New Roman" w:hAnsi="Times New Roman" w:cs="Times New Roman"/>
          <w:color w:val="000000"/>
          <w:shd w:val="clear" w:color="auto" w:fill="FFFFFF"/>
          <w:vertAlign w:val="subscript"/>
        </w:rPr>
        <w:t>e</w:t>
      </w:r>
      <w:r w:rsidR="00E12763" w:rsidRPr="0087054D">
        <w:rPr>
          <w:rFonts w:ascii="Times New Roman" w:hAnsi="Times New Roman" w:cs="Times New Roman"/>
          <w:color w:val="000000"/>
          <w:shd w:val="clear" w:color="auto" w:fill="FFFFFF"/>
        </w:rPr>
        <w:t xml:space="preserve">-transformed serum </w:t>
      </w:r>
      <w:proofErr w:type="spellStart"/>
      <w:r w:rsidR="00E12763" w:rsidRPr="0087054D">
        <w:rPr>
          <w:rFonts w:ascii="Times New Roman" w:hAnsi="Times New Roman" w:cs="Times New Roman"/>
          <w:color w:val="000000"/>
          <w:shd w:val="clear" w:color="auto" w:fill="FFFFFF"/>
        </w:rPr>
        <w:t>NfL</w:t>
      </w:r>
      <w:proofErr w:type="spellEnd"/>
      <w:r w:rsidR="00E12763" w:rsidRPr="0087054D">
        <w:rPr>
          <w:rFonts w:ascii="Times New Roman" w:hAnsi="Times New Roman" w:cs="Times New Roman"/>
          <w:color w:val="000000"/>
          <w:shd w:val="clear" w:color="auto" w:fill="FFFFFF"/>
        </w:rPr>
        <w:t>, Supplementary Table 4 for APOE genotype x age and Supplementary Table 5 for sex x log</w:t>
      </w:r>
      <w:r w:rsidR="00E12763" w:rsidRPr="0087054D">
        <w:rPr>
          <w:rFonts w:ascii="Times New Roman" w:hAnsi="Times New Roman" w:cs="Times New Roman"/>
          <w:color w:val="000000"/>
          <w:shd w:val="clear" w:color="auto" w:fill="FFFFFF"/>
          <w:vertAlign w:val="subscript"/>
        </w:rPr>
        <w:t>e</w:t>
      </w:r>
      <w:r w:rsidR="00E12763" w:rsidRPr="0087054D">
        <w:rPr>
          <w:rFonts w:ascii="Times New Roman" w:hAnsi="Times New Roman" w:cs="Times New Roman"/>
          <w:color w:val="000000"/>
          <w:shd w:val="clear" w:color="auto" w:fill="FFFFFF"/>
        </w:rPr>
        <w:t xml:space="preserve">-transformed serum </w:t>
      </w:r>
      <w:proofErr w:type="spellStart"/>
      <w:r w:rsidR="00E12763" w:rsidRPr="0087054D">
        <w:rPr>
          <w:rFonts w:ascii="Times New Roman" w:hAnsi="Times New Roman" w:cs="Times New Roman"/>
          <w:color w:val="000000"/>
          <w:shd w:val="clear" w:color="auto" w:fill="FFFFFF"/>
        </w:rPr>
        <w:t>NfL</w:t>
      </w:r>
      <w:proofErr w:type="spellEnd"/>
      <w:r w:rsidR="0087054D">
        <w:rPr>
          <w:rFonts w:ascii="Times New Roman" w:hAnsi="Times New Roman" w:cs="Times New Roman"/>
          <w:color w:val="000000"/>
          <w:shd w:val="clear" w:color="auto" w:fill="FFFFFF"/>
        </w:rPr>
        <w:t>.</w:t>
      </w:r>
      <w:r w:rsidR="005D6BD6">
        <w:rPr>
          <w:rFonts w:ascii="Times New Roman" w:hAnsi="Times New Roman" w:cs="Times New Roman"/>
          <w:color w:val="000000"/>
          <w:shd w:val="clear" w:color="auto" w:fill="FFFFFF"/>
        </w:rPr>
        <w:t xml:space="preserve"> None of the interactions were significant.</w:t>
      </w:r>
    </w:p>
    <w:p w14:paraId="70774DA9" w14:textId="2BEB33B9" w:rsidR="0087054D" w:rsidRDefault="0087054D" w:rsidP="0087054D">
      <w:pPr>
        <w:spacing w:line="480" w:lineRule="auto"/>
        <w:jc w:val="both"/>
        <w:rPr>
          <w:rFonts w:ascii="Times New Roman" w:hAnsi="Times New Roman" w:cs="Times New Roman"/>
          <w:color w:val="000000"/>
          <w:shd w:val="clear" w:color="auto" w:fill="FFFFFF"/>
        </w:rPr>
      </w:pPr>
    </w:p>
    <w:p w14:paraId="792C0643" w14:textId="28F9322D" w:rsidR="0087054D" w:rsidRDefault="0087054D" w:rsidP="0087054D">
      <w:pPr>
        <w:spacing w:line="480" w:lineRule="auto"/>
        <w:jc w:val="both"/>
        <w:rPr>
          <w:rFonts w:ascii="Times New Roman" w:hAnsi="Times New Roman" w:cs="Times New Roman"/>
          <w:color w:val="000000"/>
          <w:shd w:val="clear" w:color="auto" w:fill="FFFFFF"/>
        </w:rPr>
      </w:pPr>
    </w:p>
    <w:p w14:paraId="7B06A94F" w14:textId="499A280C" w:rsidR="0087054D" w:rsidRDefault="0087054D" w:rsidP="0087054D">
      <w:pPr>
        <w:spacing w:line="480" w:lineRule="auto"/>
        <w:jc w:val="both"/>
        <w:rPr>
          <w:rFonts w:ascii="Times New Roman" w:hAnsi="Times New Roman" w:cs="Times New Roman"/>
          <w:color w:val="000000"/>
          <w:shd w:val="clear" w:color="auto" w:fill="FFFFFF"/>
        </w:rPr>
      </w:pPr>
    </w:p>
    <w:p w14:paraId="39FF2103" w14:textId="0BA242F7" w:rsidR="0087054D" w:rsidRDefault="0087054D" w:rsidP="0087054D">
      <w:pPr>
        <w:spacing w:line="480" w:lineRule="auto"/>
        <w:jc w:val="both"/>
        <w:rPr>
          <w:rFonts w:ascii="Times New Roman" w:hAnsi="Times New Roman" w:cs="Times New Roman"/>
          <w:color w:val="000000"/>
          <w:shd w:val="clear" w:color="auto" w:fill="FFFFFF"/>
        </w:rPr>
      </w:pPr>
    </w:p>
    <w:p w14:paraId="6AEFAD28" w14:textId="07D2D6EA" w:rsidR="0087054D" w:rsidRDefault="0087054D" w:rsidP="0087054D">
      <w:pPr>
        <w:spacing w:line="480" w:lineRule="auto"/>
        <w:jc w:val="both"/>
        <w:rPr>
          <w:rFonts w:ascii="Times New Roman" w:hAnsi="Times New Roman" w:cs="Times New Roman"/>
          <w:color w:val="000000"/>
          <w:shd w:val="clear" w:color="auto" w:fill="FFFFFF"/>
        </w:rPr>
      </w:pPr>
    </w:p>
    <w:p w14:paraId="3E8B7A64" w14:textId="07E32EB1" w:rsidR="0087054D" w:rsidRDefault="0087054D" w:rsidP="0087054D">
      <w:pPr>
        <w:spacing w:line="480" w:lineRule="auto"/>
        <w:jc w:val="both"/>
        <w:rPr>
          <w:rFonts w:ascii="Times New Roman" w:hAnsi="Times New Roman" w:cs="Times New Roman"/>
          <w:color w:val="000000"/>
          <w:shd w:val="clear" w:color="auto" w:fill="FFFFFF"/>
        </w:rPr>
      </w:pPr>
    </w:p>
    <w:p w14:paraId="3182E00B" w14:textId="04D9D221" w:rsidR="0087054D" w:rsidRDefault="0087054D" w:rsidP="0087054D">
      <w:pPr>
        <w:spacing w:line="480" w:lineRule="auto"/>
        <w:jc w:val="both"/>
        <w:rPr>
          <w:rFonts w:ascii="Times New Roman" w:hAnsi="Times New Roman" w:cs="Times New Roman"/>
          <w:color w:val="000000"/>
          <w:shd w:val="clear" w:color="auto" w:fill="FFFFFF"/>
        </w:rPr>
      </w:pPr>
    </w:p>
    <w:p w14:paraId="335EDE15" w14:textId="597A97E8" w:rsidR="0087054D" w:rsidRDefault="0087054D" w:rsidP="0087054D">
      <w:pPr>
        <w:spacing w:line="480" w:lineRule="auto"/>
        <w:jc w:val="both"/>
        <w:rPr>
          <w:rFonts w:ascii="Times New Roman" w:hAnsi="Times New Roman" w:cs="Times New Roman"/>
          <w:color w:val="000000"/>
          <w:shd w:val="clear" w:color="auto" w:fill="FFFFFF"/>
        </w:rPr>
      </w:pPr>
    </w:p>
    <w:p w14:paraId="4F2275AC" w14:textId="780931E1" w:rsidR="0087054D" w:rsidRDefault="0087054D" w:rsidP="0087054D">
      <w:pPr>
        <w:spacing w:line="480" w:lineRule="auto"/>
        <w:jc w:val="both"/>
        <w:rPr>
          <w:rFonts w:ascii="Times New Roman" w:hAnsi="Times New Roman" w:cs="Times New Roman"/>
          <w:color w:val="000000"/>
          <w:shd w:val="clear" w:color="auto" w:fill="FFFFFF"/>
        </w:rPr>
      </w:pPr>
    </w:p>
    <w:p w14:paraId="13CB823F" w14:textId="015067F5" w:rsidR="0087054D" w:rsidRDefault="0087054D" w:rsidP="0087054D">
      <w:pPr>
        <w:spacing w:line="480" w:lineRule="auto"/>
        <w:jc w:val="both"/>
        <w:rPr>
          <w:rFonts w:ascii="Times New Roman" w:hAnsi="Times New Roman" w:cs="Times New Roman"/>
          <w:color w:val="000000"/>
          <w:shd w:val="clear" w:color="auto" w:fill="FFFFFF"/>
        </w:rPr>
      </w:pPr>
    </w:p>
    <w:p w14:paraId="04B0D6E8" w14:textId="0F313EE7" w:rsidR="0087054D" w:rsidRDefault="0087054D" w:rsidP="0087054D">
      <w:pPr>
        <w:spacing w:line="480" w:lineRule="auto"/>
        <w:jc w:val="both"/>
        <w:rPr>
          <w:rFonts w:ascii="Times New Roman" w:hAnsi="Times New Roman" w:cs="Times New Roman"/>
          <w:color w:val="000000"/>
          <w:shd w:val="clear" w:color="auto" w:fill="FFFFFF"/>
        </w:rPr>
      </w:pPr>
    </w:p>
    <w:p w14:paraId="6F46E0DD" w14:textId="0D2D8105" w:rsidR="0087054D" w:rsidRDefault="0087054D" w:rsidP="0087054D">
      <w:pPr>
        <w:spacing w:line="480" w:lineRule="auto"/>
        <w:jc w:val="both"/>
        <w:rPr>
          <w:rFonts w:ascii="Times New Roman" w:hAnsi="Times New Roman" w:cs="Times New Roman"/>
          <w:color w:val="000000"/>
          <w:shd w:val="clear" w:color="auto" w:fill="FFFFFF"/>
        </w:rPr>
      </w:pPr>
    </w:p>
    <w:p w14:paraId="25BB56BD" w14:textId="1EFB53CC" w:rsidR="0087054D" w:rsidRDefault="0087054D" w:rsidP="0087054D">
      <w:pPr>
        <w:spacing w:line="480" w:lineRule="auto"/>
        <w:jc w:val="both"/>
        <w:rPr>
          <w:rFonts w:ascii="Times New Roman" w:hAnsi="Times New Roman" w:cs="Times New Roman"/>
          <w:color w:val="000000"/>
          <w:shd w:val="clear" w:color="auto" w:fill="FFFFFF"/>
        </w:rPr>
      </w:pPr>
    </w:p>
    <w:p w14:paraId="3C7762AA" w14:textId="77777777" w:rsidR="0087054D" w:rsidRPr="0087054D" w:rsidRDefault="0087054D" w:rsidP="0087054D">
      <w:pPr>
        <w:spacing w:line="480" w:lineRule="auto"/>
        <w:jc w:val="both"/>
        <w:rPr>
          <w:rFonts w:ascii="Times New Roman" w:hAnsi="Times New Roman" w:cs="Times New Roman"/>
          <w:color w:val="000000"/>
          <w:shd w:val="clear" w:color="auto" w:fill="FFFFFF"/>
        </w:rPr>
      </w:pPr>
    </w:p>
    <w:p w14:paraId="633CC3B4" w14:textId="3C7BAFA3" w:rsidR="00E12763" w:rsidRPr="0087054D" w:rsidRDefault="00E12763" w:rsidP="0087054D">
      <w:pPr>
        <w:spacing w:line="480" w:lineRule="auto"/>
        <w:jc w:val="both"/>
        <w:rPr>
          <w:rFonts w:ascii="Times New Roman" w:hAnsi="Times New Roman" w:cs="Times New Roman"/>
          <w:color w:val="000000"/>
          <w:shd w:val="clear" w:color="auto" w:fill="FFFFFF"/>
        </w:rPr>
      </w:pPr>
      <w:r w:rsidRPr="0087054D">
        <w:rPr>
          <w:rFonts w:ascii="Times New Roman" w:hAnsi="Times New Roman" w:cs="Times New Roman"/>
          <w:b/>
          <w:bCs/>
        </w:rPr>
        <w:lastRenderedPageBreak/>
        <w:t>Supplementary Table 3.</w:t>
      </w:r>
      <w:r w:rsidR="005E1362" w:rsidRPr="0087054D">
        <w:rPr>
          <w:rFonts w:ascii="Times New Roman" w:hAnsi="Times New Roman" w:cs="Times New Roman"/>
          <w:b/>
          <w:bCs/>
        </w:rPr>
        <w:t xml:space="preserve"> </w:t>
      </w:r>
      <w:r w:rsidR="005E1362" w:rsidRPr="0087054D">
        <w:rPr>
          <w:rFonts w:ascii="Times New Roman" w:hAnsi="Times New Roman" w:cs="Times New Roman"/>
        </w:rPr>
        <w:t>F-test results and model parameters for the relationship between cognitive domain latent variables and log</w:t>
      </w:r>
      <w:r w:rsidR="005E1362" w:rsidRPr="0087054D">
        <w:rPr>
          <w:rFonts w:ascii="Times New Roman" w:hAnsi="Times New Roman" w:cs="Times New Roman"/>
          <w:vertAlign w:val="subscript"/>
        </w:rPr>
        <w:t>e</w:t>
      </w:r>
      <w:r w:rsidR="005E1362" w:rsidRPr="0087054D">
        <w:rPr>
          <w:rFonts w:ascii="Times New Roman" w:hAnsi="Times New Roman" w:cs="Times New Roman"/>
        </w:rPr>
        <w:t xml:space="preserve">-transformed serum </w:t>
      </w:r>
      <w:proofErr w:type="spellStart"/>
      <w:r w:rsidR="005E1362" w:rsidRPr="0087054D">
        <w:rPr>
          <w:rFonts w:ascii="Times New Roman" w:hAnsi="Times New Roman" w:cs="Times New Roman"/>
        </w:rPr>
        <w:t>NfL</w:t>
      </w:r>
      <w:proofErr w:type="spellEnd"/>
      <w:r w:rsidR="005E1362" w:rsidRPr="0087054D">
        <w:rPr>
          <w:rFonts w:ascii="Times New Roman" w:hAnsi="Times New Roman" w:cs="Times New Roman"/>
        </w:rPr>
        <w:t xml:space="preserve"> levels, with the inclusion of a log</w:t>
      </w:r>
      <w:r w:rsidR="005E1362" w:rsidRPr="0087054D">
        <w:rPr>
          <w:rFonts w:ascii="Times New Roman" w:hAnsi="Times New Roman" w:cs="Times New Roman"/>
          <w:vertAlign w:val="subscript"/>
        </w:rPr>
        <w:t>e</w:t>
      </w:r>
      <w:r w:rsidR="005E1362" w:rsidRPr="0087054D">
        <w:rPr>
          <w:rFonts w:ascii="Times New Roman" w:hAnsi="Times New Roman" w:cs="Times New Roman"/>
        </w:rPr>
        <w:t xml:space="preserve">-transformed serum </w:t>
      </w:r>
      <w:proofErr w:type="spellStart"/>
      <w:r w:rsidR="005E1362" w:rsidRPr="0087054D">
        <w:rPr>
          <w:rFonts w:ascii="Times New Roman" w:hAnsi="Times New Roman" w:cs="Times New Roman"/>
        </w:rPr>
        <w:t>NfL</w:t>
      </w:r>
      <w:proofErr w:type="spellEnd"/>
      <w:r w:rsidR="005E1362" w:rsidRPr="0087054D">
        <w:rPr>
          <w:rFonts w:ascii="Times New Roman" w:hAnsi="Times New Roman" w:cs="Times New Roman"/>
        </w:rPr>
        <w:t xml:space="preserve"> x APOE genotype interaction.</w:t>
      </w:r>
    </w:p>
    <w:p w14:paraId="16FDE68C" w14:textId="77777777" w:rsidR="00E12763" w:rsidRPr="00B43557" w:rsidRDefault="00E12763">
      <w:pPr>
        <w:rPr>
          <w:rFonts w:ascii="Times New Roman" w:hAnsi="Times New Roman" w:cs="Times New Roman"/>
          <w:vertAlign w:val="subscript"/>
        </w:rPr>
      </w:pPr>
    </w:p>
    <w:tbl>
      <w:tblPr>
        <w:tblStyle w:val="PlainTable2"/>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992"/>
        <w:gridCol w:w="1559"/>
        <w:gridCol w:w="1275"/>
        <w:gridCol w:w="1277"/>
      </w:tblGrid>
      <w:tr w:rsidR="0037596D" w:rsidRPr="00B43557" w14:paraId="4F256A6F" w14:textId="77777777" w:rsidTr="001C5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gridSpan w:val="5"/>
          </w:tcPr>
          <w:p w14:paraId="466C988E" w14:textId="7041BF11" w:rsidR="0037596D" w:rsidRPr="00B43557" w:rsidRDefault="0037596D" w:rsidP="0045152D">
            <w:pPr>
              <w:pStyle w:val="CommentText"/>
              <w:spacing w:line="360" w:lineRule="auto"/>
              <w:jc w:val="center"/>
              <w:rPr>
                <w:rFonts w:ascii="Times New Roman" w:hAnsi="Times New Roman" w:cs="Times New Roman"/>
              </w:rPr>
            </w:pPr>
            <w:r w:rsidRPr="00B43557">
              <w:rPr>
                <w:rFonts w:ascii="Times New Roman" w:hAnsi="Times New Roman" w:cs="Times New Roman"/>
              </w:rPr>
              <w:t>Executive Function</w:t>
            </w:r>
          </w:p>
        </w:tc>
      </w:tr>
      <w:tr w:rsidR="0037596D" w:rsidRPr="00B43557" w14:paraId="7AB582B5" w14:textId="77777777" w:rsidTr="00B6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4B55CC4" w14:textId="651E86AF" w:rsidR="0037596D" w:rsidRPr="00B43557" w:rsidRDefault="0037596D" w:rsidP="0045152D">
            <w:pPr>
              <w:pStyle w:val="CommentText"/>
              <w:spacing w:line="360" w:lineRule="auto"/>
              <w:jc w:val="center"/>
              <w:rPr>
                <w:rFonts w:ascii="Times New Roman" w:hAnsi="Times New Roman" w:cs="Times New Roman"/>
              </w:rPr>
            </w:pPr>
            <w:r w:rsidRPr="00B43557">
              <w:rPr>
                <w:rFonts w:ascii="Times New Roman" w:hAnsi="Times New Roman" w:cs="Times New Roman"/>
              </w:rPr>
              <w:t xml:space="preserve">Effect </w:t>
            </w:r>
          </w:p>
        </w:tc>
        <w:tc>
          <w:tcPr>
            <w:tcW w:w="992" w:type="dxa"/>
          </w:tcPr>
          <w:p w14:paraId="4CB4A21F" w14:textId="0196BB47" w:rsidR="0037596D" w:rsidRPr="00B43557" w:rsidRDefault="0037596D"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roofErr w:type="spellStart"/>
            <w:r w:rsidRPr="00B43557">
              <w:rPr>
                <w:rFonts w:ascii="Times New Roman" w:hAnsi="Times New Roman" w:cs="Times New Roman"/>
                <w:b/>
                <w:bCs/>
              </w:rPr>
              <w:t>Df</w:t>
            </w:r>
            <w:proofErr w:type="spellEnd"/>
          </w:p>
        </w:tc>
        <w:tc>
          <w:tcPr>
            <w:tcW w:w="1559" w:type="dxa"/>
          </w:tcPr>
          <w:p w14:paraId="48BC4DB6" w14:textId="041CC70A" w:rsidR="0037596D" w:rsidRPr="00B43557" w:rsidRDefault="0037596D"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SS</w:t>
            </w:r>
          </w:p>
        </w:tc>
        <w:tc>
          <w:tcPr>
            <w:tcW w:w="1275" w:type="dxa"/>
          </w:tcPr>
          <w:p w14:paraId="0215D4E9" w14:textId="3366E673" w:rsidR="0037596D" w:rsidRPr="00B43557" w:rsidRDefault="0037596D"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F-value</w:t>
            </w:r>
          </w:p>
        </w:tc>
        <w:tc>
          <w:tcPr>
            <w:tcW w:w="1277" w:type="dxa"/>
          </w:tcPr>
          <w:p w14:paraId="1A95AA5D" w14:textId="77777777" w:rsidR="0037596D" w:rsidRPr="00B43557" w:rsidRDefault="0037596D"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p-value</w:t>
            </w:r>
          </w:p>
        </w:tc>
      </w:tr>
      <w:tr w:rsidR="0037596D" w:rsidRPr="00B43557" w14:paraId="275094EA" w14:textId="77777777" w:rsidTr="00B64FBA">
        <w:tc>
          <w:tcPr>
            <w:cnfStyle w:val="001000000000" w:firstRow="0" w:lastRow="0" w:firstColumn="1" w:lastColumn="0" w:oddVBand="0" w:evenVBand="0" w:oddHBand="0" w:evenHBand="0" w:firstRowFirstColumn="0" w:firstRowLastColumn="0" w:lastRowFirstColumn="0" w:lastRowLastColumn="0"/>
            <w:tcW w:w="2689" w:type="dxa"/>
          </w:tcPr>
          <w:p w14:paraId="20645131" w14:textId="72C4A415" w:rsidR="0037596D" w:rsidRPr="00B43557" w:rsidRDefault="0037596D" w:rsidP="0045152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Age</w:t>
            </w:r>
          </w:p>
        </w:tc>
        <w:tc>
          <w:tcPr>
            <w:tcW w:w="992" w:type="dxa"/>
          </w:tcPr>
          <w:p w14:paraId="438B8CF5" w14:textId="57349750" w:rsidR="0037596D" w:rsidRPr="00B43557" w:rsidRDefault="0037596D"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5BAB69C5" w14:textId="4D4FB3D3" w:rsidR="0037596D" w:rsidRPr="00B43557" w:rsidRDefault="0037596D"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50.779</w:t>
            </w:r>
          </w:p>
        </w:tc>
        <w:tc>
          <w:tcPr>
            <w:tcW w:w="1275" w:type="dxa"/>
          </w:tcPr>
          <w:p w14:paraId="22A984F4" w14:textId="77B0803C" w:rsidR="0037596D" w:rsidRPr="00B43557" w:rsidRDefault="0037596D"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208.956</w:t>
            </w:r>
          </w:p>
        </w:tc>
        <w:tc>
          <w:tcPr>
            <w:tcW w:w="1277" w:type="dxa"/>
          </w:tcPr>
          <w:p w14:paraId="5C5E4381" w14:textId="22269CC3" w:rsidR="0037596D" w:rsidRPr="00B43557" w:rsidRDefault="0037596D"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37596D" w:rsidRPr="00B43557" w14:paraId="203BD090" w14:textId="77777777" w:rsidTr="00B6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6DA1CF" w14:textId="79D128BD" w:rsidR="0037596D" w:rsidRPr="00B43557" w:rsidRDefault="001C4D9A" w:rsidP="0045152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Serum</w:t>
            </w:r>
            <w:r w:rsidR="0037596D" w:rsidRPr="00B43557">
              <w:rPr>
                <w:rFonts w:ascii="Times New Roman" w:hAnsi="Times New Roman" w:cs="Times New Roman"/>
                <w:b w:val="0"/>
                <w:bCs w:val="0"/>
              </w:rPr>
              <w:t xml:space="preserve"> </w:t>
            </w:r>
            <w:proofErr w:type="spellStart"/>
            <w:r w:rsidR="0037596D" w:rsidRPr="00B43557">
              <w:rPr>
                <w:rFonts w:ascii="Times New Roman" w:hAnsi="Times New Roman" w:cs="Times New Roman"/>
                <w:b w:val="0"/>
                <w:bCs w:val="0"/>
              </w:rPr>
              <w:t>NfL</w:t>
            </w:r>
            <w:proofErr w:type="spellEnd"/>
          </w:p>
        </w:tc>
        <w:tc>
          <w:tcPr>
            <w:tcW w:w="992" w:type="dxa"/>
          </w:tcPr>
          <w:p w14:paraId="5DE56301" w14:textId="179DC430" w:rsidR="0037596D" w:rsidRPr="00B43557" w:rsidRDefault="0037596D"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44141147" w14:textId="33B15668" w:rsidR="0037596D" w:rsidRPr="00B43557" w:rsidRDefault="0037596D"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.033</w:t>
            </w:r>
          </w:p>
        </w:tc>
        <w:tc>
          <w:tcPr>
            <w:tcW w:w="1275" w:type="dxa"/>
          </w:tcPr>
          <w:p w14:paraId="6286FAA7" w14:textId="56CB8CC2" w:rsidR="0037596D" w:rsidRPr="00B43557" w:rsidRDefault="0037596D" w:rsidP="0045152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.136</w:t>
            </w:r>
          </w:p>
        </w:tc>
        <w:tc>
          <w:tcPr>
            <w:tcW w:w="1277" w:type="dxa"/>
          </w:tcPr>
          <w:p w14:paraId="6F4AB62D" w14:textId="5A9E37B1" w:rsidR="0037596D" w:rsidRPr="00B43557" w:rsidRDefault="0037596D" w:rsidP="0045152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.713</w:t>
            </w:r>
          </w:p>
        </w:tc>
      </w:tr>
      <w:tr w:rsidR="0037596D" w:rsidRPr="00B43557" w14:paraId="64B4544D" w14:textId="77777777" w:rsidTr="00B64FBA">
        <w:tc>
          <w:tcPr>
            <w:cnfStyle w:val="001000000000" w:firstRow="0" w:lastRow="0" w:firstColumn="1" w:lastColumn="0" w:oddVBand="0" w:evenVBand="0" w:oddHBand="0" w:evenHBand="0" w:firstRowFirstColumn="0" w:firstRowLastColumn="0" w:lastRowFirstColumn="0" w:lastRowLastColumn="0"/>
            <w:tcW w:w="2689" w:type="dxa"/>
          </w:tcPr>
          <w:p w14:paraId="31BCF3AA" w14:textId="19DAC525" w:rsidR="0037596D" w:rsidRPr="00B43557" w:rsidRDefault="0037596D" w:rsidP="0045152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APOE genotype</w:t>
            </w:r>
          </w:p>
        </w:tc>
        <w:tc>
          <w:tcPr>
            <w:tcW w:w="992" w:type="dxa"/>
          </w:tcPr>
          <w:p w14:paraId="38DC81F2" w14:textId="1A7C1D09" w:rsidR="0037596D" w:rsidRPr="00B43557" w:rsidRDefault="0037596D"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7E71FBCC" w14:textId="5A4A5FD1" w:rsidR="0037596D" w:rsidRPr="00B43557" w:rsidRDefault="0037596D"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.003</w:t>
            </w:r>
          </w:p>
        </w:tc>
        <w:tc>
          <w:tcPr>
            <w:tcW w:w="1275" w:type="dxa"/>
          </w:tcPr>
          <w:p w14:paraId="264BB5E1" w14:textId="0BE97245" w:rsidR="0037596D" w:rsidRPr="00B43557" w:rsidRDefault="0037596D"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.012</w:t>
            </w:r>
          </w:p>
        </w:tc>
        <w:tc>
          <w:tcPr>
            <w:tcW w:w="1277" w:type="dxa"/>
          </w:tcPr>
          <w:p w14:paraId="418D4C49" w14:textId="3BA5DD21" w:rsidR="0037596D" w:rsidRPr="00B43557" w:rsidRDefault="0037596D"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.912</w:t>
            </w:r>
          </w:p>
        </w:tc>
      </w:tr>
      <w:tr w:rsidR="0037596D" w:rsidRPr="00B43557" w14:paraId="0BDD7CB1" w14:textId="77777777" w:rsidTr="00B6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512E842" w14:textId="1E07BCFA" w:rsidR="0037596D" w:rsidRPr="00B43557" w:rsidRDefault="0037596D" w:rsidP="0045152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Education</w:t>
            </w:r>
          </w:p>
        </w:tc>
        <w:tc>
          <w:tcPr>
            <w:tcW w:w="992" w:type="dxa"/>
          </w:tcPr>
          <w:p w14:paraId="71652775" w14:textId="2672B392" w:rsidR="0037596D" w:rsidRPr="00B43557" w:rsidRDefault="0037596D"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50A79A88" w14:textId="6E19D91D" w:rsidR="0037596D" w:rsidRPr="00B43557" w:rsidRDefault="0037596D"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4.359</w:t>
            </w:r>
          </w:p>
        </w:tc>
        <w:tc>
          <w:tcPr>
            <w:tcW w:w="1275" w:type="dxa"/>
          </w:tcPr>
          <w:p w14:paraId="59D02B98" w14:textId="5AD87BD0" w:rsidR="0037596D" w:rsidRPr="00B43557" w:rsidRDefault="0037596D" w:rsidP="0045152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17.937</w:t>
            </w:r>
          </w:p>
        </w:tc>
        <w:tc>
          <w:tcPr>
            <w:tcW w:w="1277" w:type="dxa"/>
          </w:tcPr>
          <w:p w14:paraId="22254BE6" w14:textId="72B19E98" w:rsidR="0037596D" w:rsidRPr="00B43557" w:rsidRDefault="0037596D" w:rsidP="0045152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37596D" w:rsidRPr="00B43557" w14:paraId="75118A10" w14:textId="77777777" w:rsidTr="00B64FBA">
        <w:tc>
          <w:tcPr>
            <w:cnfStyle w:val="001000000000" w:firstRow="0" w:lastRow="0" w:firstColumn="1" w:lastColumn="0" w:oddVBand="0" w:evenVBand="0" w:oddHBand="0" w:evenHBand="0" w:firstRowFirstColumn="0" w:firstRowLastColumn="0" w:lastRowFirstColumn="0" w:lastRowLastColumn="0"/>
            <w:tcW w:w="2689" w:type="dxa"/>
          </w:tcPr>
          <w:p w14:paraId="4B054660" w14:textId="2801824D" w:rsidR="0037596D" w:rsidRPr="00B43557" w:rsidRDefault="001C4D9A" w:rsidP="0045152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Serum</w:t>
            </w:r>
            <w:r w:rsidR="0037596D" w:rsidRPr="00B43557">
              <w:rPr>
                <w:rFonts w:ascii="Times New Roman" w:hAnsi="Times New Roman" w:cs="Times New Roman"/>
                <w:b w:val="0"/>
                <w:bCs w:val="0"/>
              </w:rPr>
              <w:t xml:space="preserve"> </w:t>
            </w:r>
            <w:proofErr w:type="spellStart"/>
            <w:r w:rsidR="0037596D" w:rsidRPr="00B43557">
              <w:rPr>
                <w:rFonts w:ascii="Times New Roman" w:hAnsi="Times New Roman" w:cs="Times New Roman"/>
                <w:b w:val="0"/>
                <w:bCs w:val="0"/>
              </w:rPr>
              <w:t>NfL</w:t>
            </w:r>
            <w:proofErr w:type="spellEnd"/>
            <w:r w:rsidR="0037596D" w:rsidRPr="00B43557">
              <w:rPr>
                <w:rFonts w:ascii="Times New Roman" w:hAnsi="Times New Roman" w:cs="Times New Roman"/>
                <w:b w:val="0"/>
                <w:bCs w:val="0"/>
              </w:rPr>
              <w:t xml:space="preserve"> x APOE genotype</w:t>
            </w:r>
          </w:p>
        </w:tc>
        <w:tc>
          <w:tcPr>
            <w:tcW w:w="992" w:type="dxa"/>
          </w:tcPr>
          <w:p w14:paraId="2469B3EF" w14:textId="195F9E97" w:rsidR="0037596D" w:rsidRPr="00B43557" w:rsidRDefault="0037596D"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06289040" w14:textId="5F8679FC" w:rsidR="0037596D" w:rsidRPr="00B43557" w:rsidRDefault="0037596D"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.066</w:t>
            </w:r>
          </w:p>
        </w:tc>
        <w:tc>
          <w:tcPr>
            <w:tcW w:w="1275" w:type="dxa"/>
          </w:tcPr>
          <w:p w14:paraId="781C121D" w14:textId="5553C449" w:rsidR="0037596D" w:rsidRPr="00B43557" w:rsidRDefault="0037596D"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.272</w:t>
            </w:r>
          </w:p>
        </w:tc>
        <w:tc>
          <w:tcPr>
            <w:tcW w:w="1277" w:type="dxa"/>
          </w:tcPr>
          <w:p w14:paraId="67EFC97C" w14:textId="19038D92" w:rsidR="0037596D" w:rsidRPr="00B43557" w:rsidRDefault="0037596D"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.603</w:t>
            </w:r>
          </w:p>
        </w:tc>
      </w:tr>
      <w:tr w:rsidR="0037596D" w:rsidRPr="00B43557" w14:paraId="7E8E3313" w14:textId="77777777" w:rsidTr="00B6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CEA76DB" w14:textId="726A4D97" w:rsidR="0037596D" w:rsidRPr="00B43557" w:rsidRDefault="0037596D" w:rsidP="0045152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Residuals</w:t>
            </w:r>
          </w:p>
        </w:tc>
        <w:tc>
          <w:tcPr>
            <w:tcW w:w="992" w:type="dxa"/>
          </w:tcPr>
          <w:p w14:paraId="09DE90E5" w14:textId="6B8F3D7D" w:rsidR="0037596D" w:rsidRPr="00B43557" w:rsidRDefault="0037596D"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127</w:t>
            </w:r>
          </w:p>
        </w:tc>
        <w:tc>
          <w:tcPr>
            <w:tcW w:w="1559" w:type="dxa"/>
          </w:tcPr>
          <w:p w14:paraId="3A6952CB" w14:textId="59D2FBCB" w:rsidR="0037596D" w:rsidRPr="00B43557" w:rsidRDefault="0037596D"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.243</w:t>
            </w:r>
          </w:p>
        </w:tc>
        <w:tc>
          <w:tcPr>
            <w:tcW w:w="2552" w:type="dxa"/>
            <w:gridSpan w:val="2"/>
          </w:tcPr>
          <w:p w14:paraId="3EDEA5DF" w14:textId="78325DED" w:rsidR="0037596D" w:rsidRPr="00B43557" w:rsidRDefault="0037596D" w:rsidP="0045152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7596D" w:rsidRPr="00B43557" w14:paraId="542EE220" w14:textId="77777777" w:rsidTr="001C5E00">
        <w:tc>
          <w:tcPr>
            <w:cnfStyle w:val="001000000000" w:firstRow="0" w:lastRow="0" w:firstColumn="1" w:lastColumn="0" w:oddVBand="0" w:evenVBand="0" w:oddHBand="0" w:evenHBand="0" w:firstRowFirstColumn="0" w:firstRowLastColumn="0" w:lastRowFirstColumn="0" w:lastRowLastColumn="0"/>
            <w:tcW w:w="7792" w:type="dxa"/>
            <w:gridSpan w:val="5"/>
          </w:tcPr>
          <w:p w14:paraId="0D175BF1" w14:textId="77AC63DA" w:rsidR="0037596D" w:rsidRPr="00B43557" w:rsidRDefault="0037596D" w:rsidP="0045152D">
            <w:pPr>
              <w:pStyle w:val="CommentText"/>
              <w:spacing w:line="360" w:lineRule="auto"/>
              <w:jc w:val="center"/>
              <w:rPr>
                <w:rFonts w:ascii="Times New Roman" w:hAnsi="Times New Roman" w:cs="Times New Roman"/>
              </w:rPr>
            </w:pPr>
            <w:r w:rsidRPr="00B43557">
              <w:rPr>
                <w:rFonts w:ascii="Times New Roman" w:hAnsi="Times New Roman" w:cs="Times New Roman"/>
              </w:rPr>
              <w:t>Episodic Memory</w:t>
            </w:r>
          </w:p>
        </w:tc>
      </w:tr>
      <w:tr w:rsidR="0037596D" w:rsidRPr="00B43557" w14:paraId="31F7B059" w14:textId="77777777" w:rsidTr="00B6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9AFE13B" w14:textId="351C64DF" w:rsidR="0037596D" w:rsidRPr="00B43557" w:rsidRDefault="0037596D" w:rsidP="0045152D">
            <w:pPr>
              <w:pStyle w:val="CommentText"/>
              <w:spacing w:line="360" w:lineRule="auto"/>
              <w:jc w:val="center"/>
              <w:rPr>
                <w:rFonts w:ascii="Times New Roman" w:hAnsi="Times New Roman" w:cs="Times New Roman"/>
              </w:rPr>
            </w:pPr>
            <w:r w:rsidRPr="00B43557">
              <w:rPr>
                <w:rFonts w:ascii="Times New Roman" w:hAnsi="Times New Roman" w:cs="Times New Roman"/>
              </w:rPr>
              <w:t>Effect</w:t>
            </w:r>
          </w:p>
        </w:tc>
        <w:tc>
          <w:tcPr>
            <w:tcW w:w="992" w:type="dxa"/>
          </w:tcPr>
          <w:p w14:paraId="3B6044EA" w14:textId="7CB0CCB7" w:rsidR="0037596D" w:rsidRPr="00B43557" w:rsidRDefault="0037596D"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roofErr w:type="spellStart"/>
            <w:r w:rsidRPr="00B43557">
              <w:rPr>
                <w:rFonts w:ascii="Times New Roman" w:hAnsi="Times New Roman" w:cs="Times New Roman"/>
                <w:b/>
                <w:bCs/>
              </w:rPr>
              <w:t>Df</w:t>
            </w:r>
            <w:proofErr w:type="spellEnd"/>
          </w:p>
        </w:tc>
        <w:tc>
          <w:tcPr>
            <w:tcW w:w="1559" w:type="dxa"/>
          </w:tcPr>
          <w:p w14:paraId="77408C7D" w14:textId="42C567CF" w:rsidR="0037596D" w:rsidRPr="00B43557" w:rsidRDefault="0037596D"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SS</w:t>
            </w:r>
          </w:p>
        </w:tc>
        <w:tc>
          <w:tcPr>
            <w:tcW w:w="1275" w:type="dxa"/>
          </w:tcPr>
          <w:p w14:paraId="645B231D" w14:textId="0AB2DFD5" w:rsidR="0037596D" w:rsidRPr="00B43557" w:rsidRDefault="0037596D"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F-value</w:t>
            </w:r>
          </w:p>
        </w:tc>
        <w:tc>
          <w:tcPr>
            <w:tcW w:w="1277" w:type="dxa"/>
          </w:tcPr>
          <w:p w14:paraId="175EFC09" w14:textId="77777777" w:rsidR="0037596D" w:rsidRPr="00B43557" w:rsidRDefault="0037596D"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p-value</w:t>
            </w:r>
          </w:p>
        </w:tc>
      </w:tr>
      <w:tr w:rsidR="0037596D" w:rsidRPr="00B43557" w14:paraId="2E2C6CDA" w14:textId="77777777" w:rsidTr="00B64FBA">
        <w:tc>
          <w:tcPr>
            <w:cnfStyle w:val="001000000000" w:firstRow="0" w:lastRow="0" w:firstColumn="1" w:lastColumn="0" w:oddVBand="0" w:evenVBand="0" w:oddHBand="0" w:evenHBand="0" w:firstRowFirstColumn="0" w:firstRowLastColumn="0" w:lastRowFirstColumn="0" w:lastRowLastColumn="0"/>
            <w:tcW w:w="2689" w:type="dxa"/>
          </w:tcPr>
          <w:p w14:paraId="06352053" w14:textId="0B6F6D3D" w:rsidR="0037596D" w:rsidRPr="00B43557" w:rsidRDefault="0037596D" w:rsidP="005E1362">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Age</w:t>
            </w:r>
          </w:p>
        </w:tc>
        <w:tc>
          <w:tcPr>
            <w:tcW w:w="992" w:type="dxa"/>
          </w:tcPr>
          <w:p w14:paraId="3F25C966" w14:textId="646F4842" w:rsidR="0037596D" w:rsidRPr="00B43557" w:rsidRDefault="0037596D" w:rsidP="005E1362">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27AC1F34" w14:textId="2851EFA6" w:rsidR="0037596D" w:rsidRPr="00B43557" w:rsidRDefault="0037596D" w:rsidP="005E1362">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22.579</w:t>
            </w:r>
          </w:p>
        </w:tc>
        <w:tc>
          <w:tcPr>
            <w:tcW w:w="1275" w:type="dxa"/>
          </w:tcPr>
          <w:p w14:paraId="5A66F55B" w14:textId="59463877" w:rsidR="0037596D" w:rsidRPr="00B43557" w:rsidRDefault="0037596D" w:rsidP="005E1362">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84.107</w:t>
            </w:r>
          </w:p>
        </w:tc>
        <w:tc>
          <w:tcPr>
            <w:tcW w:w="1277" w:type="dxa"/>
          </w:tcPr>
          <w:p w14:paraId="3ADF938D" w14:textId="23EA67DB" w:rsidR="0037596D" w:rsidRPr="00B43557" w:rsidRDefault="0037596D" w:rsidP="005E1362">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37596D" w:rsidRPr="00B43557" w14:paraId="2D494504" w14:textId="77777777" w:rsidTr="00B6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958BEDC" w14:textId="4CBE6971" w:rsidR="0037596D" w:rsidRPr="00B43557" w:rsidRDefault="0037596D" w:rsidP="005E1362">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Log</w:t>
            </w:r>
            <w:r w:rsidRPr="00B43557">
              <w:rPr>
                <w:rFonts w:ascii="Times New Roman" w:hAnsi="Times New Roman" w:cs="Times New Roman"/>
                <w:b w:val="0"/>
                <w:bCs w:val="0"/>
                <w:vertAlign w:val="subscript"/>
              </w:rPr>
              <w:t>e</w:t>
            </w:r>
            <w:r w:rsidRPr="00B43557">
              <w:rPr>
                <w:rFonts w:ascii="Times New Roman" w:hAnsi="Times New Roman" w:cs="Times New Roman"/>
                <w:b w:val="0"/>
                <w:bCs w:val="0"/>
              </w:rPr>
              <w:t xml:space="preserve"> </w:t>
            </w:r>
            <w:proofErr w:type="spellStart"/>
            <w:r w:rsidRPr="00B43557">
              <w:rPr>
                <w:rFonts w:ascii="Times New Roman" w:hAnsi="Times New Roman" w:cs="Times New Roman"/>
                <w:b w:val="0"/>
                <w:bCs w:val="0"/>
              </w:rPr>
              <w:t>NfL</w:t>
            </w:r>
            <w:proofErr w:type="spellEnd"/>
          </w:p>
        </w:tc>
        <w:tc>
          <w:tcPr>
            <w:tcW w:w="992" w:type="dxa"/>
          </w:tcPr>
          <w:p w14:paraId="5C9EEBB1" w14:textId="1C33EE83" w:rsidR="0037596D" w:rsidRPr="00B43557" w:rsidRDefault="0037596D" w:rsidP="005E1362">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57C4C32F" w14:textId="0750B23F" w:rsidR="0037596D" w:rsidRPr="00B43557" w:rsidRDefault="0037596D" w:rsidP="005E1362">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.019</w:t>
            </w:r>
          </w:p>
        </w:tc>
        <w:tc>
          <w:tcPr>
            <w:tcW w:w="1275" w:type="dxa"/>
          </w:tcPr>
          <w:p w14:paraId="13228A3D" w14:textId="2130B6CE" w:rsidR="0037596D" w:rsidRPr="00B43557" w:rsidRDefault="0037596D" w:rsidP="005E1362">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.071</w:t>
            </w:r>
          </w:p>
        </w:tc>
        <w:tc>
          <w:tcPr>
            <w:tcW w:w="1277" w:type="dxa"/>
          </w:tcPr>
          <w:p w14:paraId="2F1E0241" w14:textId="0E054BDA" w:rsidR="0037596D" w:rsidRPr="00B43557" w:rsidRDefault="0037596D" w:rsidP="005E1362">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.790</w:t>
            </w:r>
          </w:p>
        </w:tc>
      </w:tr>
      <w:tr w:rsidR="0037596D" w:rsidRPr="00B43557" w14:paraId="361A31FD" w14:textId="77777777" w:rsidTr="00B64FBA">
        <w:tc>
          <w:tcPr>
            <w:cnfStyle w:val="001000000000" w:firstRow="0" w:lastRow="0" w:firstColumn="1" w:lastColumn="0" w:oddVBand="0" w:evenVBand="0" w:oddHBand="0" w:evenHBand="0" w:firstRowFirstColumn="0" w:firstRowLastColumn="0" w:lastRowFirstColumn="0" w:lastRowLastColumn="0"/>
            <w:tcW w:w="2689" w:type="dxa"/>
          </w:tcPr>
          <w:p w14:paraId="6EE97647" w14:textId="3FDFFB4D" w:rsidR="0037596D" w:rsidRPr="00B43557" w:rsidRDefault="0037596D" w:rsidP="005E1362">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APOE genotype</w:t>
            </w:r>
          </w:p>
        </w:tc>
        <w:tc>
          <w:tcPr>
            <w:tcW w:w="992" w:type="dxa"/>
          </w:tcPr>
          <w:p w14:paraId="0D6B7B1B" w14:textId="0F51C599" w:rsidR="0037596D" w:rsidRPr="00B43557" w:rsidRDefault="0037596D" w:rsidP="005E1362">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6F5E7147" w14:textId="129150BF" w:rsidR="0037596D" w:rsidRPr="00B43557" w:rsidRDefault="0037596D" w:rsidP="005E1362">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.001</w:t>
            </w:r>
          </w:p>
        </w:tc>
        <w:tc>
          <w:tcPr>
            <w:tcW w:w="1275" w:type="dxa"/>
          </w:tcPr>
          <w:p w14:paraId="6EDC94F7" w14:textId="1E23DA9F" w:rsidR="0037596D" w:rsidRPr="00B43557" w:rsidRDefault="0037596D" w:rsidP="005E1362">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.004</w:t>
            </w:r>
          </w:p>
        </w:tc>
        <w:tc>
          <w:tcPr>
            <w:tcW w:w="1277" w:type="dxa"/>
          </w:tcPr>
          <w:p w14:paraId="1F4BB2E1" w14:textId="02B239BC" w:rsidR="0037596D" w:rsidRPr="00B43557" w:rsidRDefault="0037596D" w:rsidP="005E1362">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.947</w:t>
            </w:r>
          </w:p>
        </w:tc>
      </w:tr>
      <w:tr w:rsidR="0037596D" w:rsidRPr="00B43557" w14:paraId="58A34663" w14:textId="77777777" w:rsidTr="00B6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5FC7EFE" w14:textId="0EB89E5B" w:rsidR="0037596D" w:rsidRPr="00B43557" w:rsidRDefault="0037596D" w:rsidP="005E1362">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Education</w:t>
            </w:r>
          </w:p>
        </w:tc>
        <w:tc>
          <w:tcPr>
            <w:tcW w:w="992" w:type="dxa"/>
          </w:tcPr>
          <w:p w14:paraId="62A0A612" w14:textId="4F16464A" w:rsidR="0037596D" w:rsidRPr="00B43557" w:rsidRDefault="0037596D" w:rsidP="005E1362">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480FEB89" w14:textId="24C883A2" w:rsidR="0037596D" w:rsidRPr="00B43557" w:rsidRDefault="0037596D" w:rsidP="005E1362">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1.960</w:t>
            </w:r>
          </w:p>
        </w:tc>
        <w:tc>
          <w:tcPr>
            <w:tcW w:w="1275" w:type="dxa"/>
          </w:tcPr>
          <w:p w14:paraId="16DC5900" w14:textId="232D0D82" w:rsidR="0037596D" w:rsidRPr="00B43557" w:rsidRDefault="0037596D" w:rsidP="005E1362">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7.301</w:t>
            </w:r>
          </w:p>
        </w:tc>
        <w:tc>
          <w:tcPr>
            <w:tcW w:w="1277" w:type="dxa"/>
          </w:tcPr>
          <w:p w14:paraId="1E4F05EE" w14:textId="3C8B72F6" w:rsidR="0037596D" w:rsidRPr="00B43557" w:rsidRDefault="0037596D" w:rsidP="005E1362">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.008</w:t>
            </w:r>
          </w:p>
        </w:tc>
      </w:tr>
      <w:tr w:rsidR="0037596D" w:rsidRPr="00B43557" w14:paraId="2C45D43B" w14:textId="77777777" w:rsidTr="00B64FBA">
        <w:tc>
          <w:tcPr>
            <w:cnfStyle w:val="001000000000" w:firstRow="0" w:lastRow="0" w:firstColumn="1" w:lastColumn="0" w:oddVBand="0" w:evenVBand="0" w:oddHBand="0" w:evenHBand="0" w:firstRowFirstColumn="0" w:firstRowLastColumn="0" w:lastRowFirstColumn="0" w:lastRowLastColumn="0"/>
            <w:tcW w:w="2689" w:type="dxa"/>
          </w:tcPr>
          <w:p w14:paraId="0AD03662" w14:textId="284C4121" w:rsidR="0037596D" w:rsidRPr="00B43557" w:rsidRDefault="001B449F" w:rsidP="005E1362">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Serum</w:t>
            </w:r>
            <w:r w:rsidR="0037596D" w:rsidRPr="00B43557">
              <w:rPr>
                <w:rFonts w:ascii="Times New Roman" w:hAnsi="Times New Roman" w:cs="Times New Roman"/>
                <w:b w:val="0"/>
                <w:bCs w:val="0"/>
              </w:rPr>
              <w:t xml:space="preserve"> </w:t>
            </w:r>
            <w:proofErr w:type="spellStart"/>
            <w:r w:rsidR="0037596D" w:rsidRPr="00B43557">
              <w:rPr>
                <w:rFonts w:ascii="Times New Roman" w:hAnsi="Times New Roman" w:cs="Times New Roman"/>
                <w:b w:val="0"/>
                <w:bCs w:val="0"/>
              </w:rPr>
              <w:t>NfL</w:t>
            </w:r>
            <w:proofErr w:type="spellEnd"/>
            <w:r w:rsidR="0037596D" w:rsidRPr="00B43557">
              <w:rPr>
                <w:rFonts w:ascii="Times New Roman" w:hAnsi="Times New Roman" w:cs="Times New Roman"/>
                <w:b w:val="0"/>
                <w:bCs w:val="0"/>
              </w:rPr>
              <w:t xml:space="preserve"> x APOE genotype</w:t>
            </w:r>
          </w:p>
        </w:tc>
        <w:tc>
          <w:tcPr>
            <w:tcW w:w="992" w:type="dxa"/>
          </w:tcPr>
          <w:p w14:paraId="70C30F16" w14:textId="24935834" w:rsidR="0037596D" w:rsidRPr="00B43557" w:rsidRDefault="0037596D" w:rsidP="005E1362">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0626B5C2" w14:textId="64D8FAD6" w:rsidR="0037596D" w:rsidRPr="00B43557" w:rsidRDefault="0037596D" w:rsidP="005E1362">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.0032</w:t>
            </w:r>
          </w:p>
        </w:tc>
        <w:tc>
          <w:tcPr>
            <w:tcW w:w="1275" w:type="dxa"/>
          </w:tcPr>
          <w:p w14:paraId="1F1156C8" w14:textId="31820D29" w:rsidR="0037596D" w:rsidRPr="00B43557" w:rsidRDefault="0037596D" w:rsidP="005E1362">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.012</w:t>
            </w:r>
          </w:p>
        </w:tc>
        <w:tc>
          <w:tcPr>
            <w:tcW w:w="1277" w:type="dxa"/>
          </w:tcPr>
          <w:p w14:paraId="773AF7EA" w14:textId="11EDB3B9" w:rsidR="0037596D" w:rsidRPr="00B43557" w:rsidRDefault="0037596D" w:rsidP="005E1362">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.914</w:t>
            </w:r>
          </w:p>
        </w:tc>
      </w:tr>
      <w:tr w:rsidR="0037596D" w:rsidRPr="00B43557" w14:paraId="1C655F12" w14:textId="77777777" w:rsidTr="00B6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DEB979B" w14:textId="18AF155A" w:rsidR="0037596D" w:rsidRPr="00B43557" w:rsidRDefault="0037596D" w:rsidP="005E1362">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Residuals</w:t>
            </w:r>
          </w:p>
        </w:tc>
        <w:tc>
          <w:tcPr>
            <w:tcW w:w="992" w:type="dxa"/>
          </w:tcPr>
          <w:p w14:paraId="2223C351" w14:textId="4E9A5B92" w:rsidR="0037596D" w:rsidRPr="00B43557" w:rsidRDefault="0037596D" w:rsidP="005E1362">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127</w:t>
            </w:r>
          </w:p>
        </w:tc>
        <w:tc>
          <w:tcPr>
            <w:tcW w:w="1559" w:type="dxa"/>
          </w:tcPr>
          <w:p w14:paraId="5108C222" w14:textId="697517FC" w:rsidR="0037596D" w:rsidRPr="00B43557" w:rsidRDefault="0037596D" w:rsidP="005E1362">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34.094</w:t>
            </w:r>
          </w:p>
        </w:tc>
        <w:tc>
          <w:tcPr>
            <w:tcW w:w="2552" w:type="dxa"/>
            <w:gridSpan w:val="2"/>
          </w:tcPr>
          <w:p w14:paraId="5716AFDC" w14:textId="158E0C76" w:rsidR="0037596D" w:rsidRPr="00B43557" w:rsidRDefault="0037596D" w:rsidP="005E1362">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7596D" w:rsidRPr="00B43557" w14:paraId="690FEE66" w14:textId="77777777" w:rsidTr="001C5E00">
        <w:tc>
          <w:tcPr>
            <w:cnfStyle w:val="001000000000" w:firstRow="0" w:lastRow="0" w:firstColumn="1" w:lastColumn="0" w:oddVBand="0" w:evenVBand="0" w:oddHBand="0" w:evenHBand="0" w:firstRowFirstColumn="0" w:firstRowLastColumn="0" w:lastRowFirstColumn="0" w:lastRowLastColumn="0"/>
            <w:tcW w:w="7792" w:type="dxa"/>
            <w:gridSpan w:val="5"/>
          </w:tcPr>
          <w:p w14:paraId="79AFD1C8" w14:textId="1FC80355" w:rsidR="0037596D" w:rsidRPr="00B43557" w:rsidRDefault="0037596D" w:rsidP="005E1362">
            <w:pPr>
              <w:pStyle w:val="CommentText"/>
              <w:spacing w:line="360" w:lineRule="auto"/>
              <w:jc w:val="center"/>
              <w:rPr>
                <w:rFonts w:ascii="Times New Roman" w:hAnsi="Times New Roman" w:cs="Times New Roman"/>
              </w:rPr>
            </w:pPr>
            <w:r w:rsidRPr="00B43557">
              <w:rPr>
                <w:rFonts w:ascii="Times New Roman" w:hAnsi="Times New Roman" w:cs="Times New Roman"/>
              </w:rPr>
              <w:t>Language</w:t>
            </w:r>
          </w:p>
        </w:tc>
      </w:tr>
      <w:tr w:rsidR="0037596D" w:rsidRPr="00B43557" w14:paraId="66E95BE9" w14:textId="77777777" w:rsidTr="00B6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F1BC13" w14:textId="2B021DA6" w:rsidR="0037596D" w:rsidRPr="00B43557" w:rsidRDefault="0037596D" w:rsidP="005E1362">
            <w:pPr>
              <w:pStyle w:val="CommentText"/>
              <w:spacing w:line="360" w:lineRule="auto"/>
              <w:jc w:val="center"/>
              <w:rPr>
                <w:rFonts w:ascii="Times New Roman" w:hAnsi="Times New Roman" w:cs="Times New Roman"/>
              </w:rPr>
            </w:pPr>
            <w:r w:rsidRPr="00B43557">
              <w:rPr>
                <w:rFonts w:ascii="Times New Roman" w:hAnsi="Times New Roman" w:cs="Times New Roman"/>
              </w:rPr>
              <w:t>Effect</w:t>
            </w:r>
          </w:p>
        </w:tc>
        <w:tc>
          <w:tcPr>
            <w:tcW w:w="992" w:type="dxa"/>
          </w:tcPr>
          <w:p w14:paraId="64C8F6B9" w14:textId="7E2894C0" w:rsidR="0037596D" w:rsidRPr="00B43557" w:rsidRDefault="0037596D" w:rsidP="005E1362">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roofErr w:type="spellStart"/>
            <w:r w:rsidRPr="00B43557">
              <w:rPr>
                <w:rFonts w:ascii="Times New Roman" w:hAnsi="Times New Roman" w:cs="Times New Roman"/>
                <w:b/>
                <w:bCs/>
              </w:rPr>
              <w:t>Df</w:t>
            </w:r>
            <w:proofErr w:type="spellEnd"/>
          </w:p>
        </w:tc>
        <w:tc>
          <w:tcPr>
            <w:tcW w:w="1559" w:type="dxa"/>
          </w:tcPr>
          <w:p w14:paraId="0CADFE89" w14:textId="4D7FBE7E" w:rsidR="0037596D" w:rsidRPr="00B43557" w:rsidRDefault="0037596D" w:rsidP="005E1362">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SS</w:t>
            </w:r>
          </w:p>
        </w:tc>
        <w:tc>
          <w:tcPr>
            <w:tcW w:w="1275" w:type="dxa"/>
          </w:tcPr>
          <w:p w14:paraId="52D31F9D" w14:textId="2CF6164A" w:rsidR="0037596D" w:rsidRPr="00B43557" w:rsidRDefault="0037596D" w:rsidP="005E1362">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F-value</w:t>
            </w:r>
          </w:p>
        </w:tc>
        <w:tc>
          <w:tcPr>
            <w:tcW w:w="1277" w:type="dxa"/>
          </w:tcPr>
          <w:p w14:paraId="0870B556" w14:textId="77777777" w:rsidR="0037596D" w:rsidRPr="00B43557" w:rsidRDefault="0037596D" w:rsidP="005E1362">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p-value</w:t>
            </w:r>
          </w:p>
        </w:tc>
      </w:tr>
      <w:tr w:rsidR="0037596D" w:rsidRPr="00B43557" w14:paraId="0C93FB32" w14:textId="77777777" w:rsidTr="00B64FBA">
        <w:tc>
          <w:tcPr>
            <w:cnfStyle w:val="001000000000" w:firstRow="0" w:lastRow="0" w:firstColumn="1" w:lastColumn="0" w:oddVBand="0" w:evenVBand="0" w:oddHBand="0" w:evenHBand="0" w:firstRowFirstColumn="0" w:firstRowLastColumn="0" w:lastRowFirstColumn="0" w:lastRowLastColumn="0"/>
            <w:tcW w:w="2689" w:type="dxa"/>
          </w:tcPr>
          <w:p w14:paraId="2177F847" w14:textId="63D06EA0" w:rsidR="0037596D" w:rsidRPr="00B43557" w:rsidRDefault="0037596D" w:rsidP="005E1362">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Age</w:t>
            </w:r>
          </w:p>
        </w:tc>
        <w:tc>
          <w:tcPr>
            <w:tcW w:w="992" w:type="dxa"/>
          </w:tcPr>
          <w:p w14:paraId="127C6E39" w14:textId="385AE4F8" w:rsidR="0037596D" w:rsidRPr="00B43557" w:rsidRDefault="0037596D" w:rsidP="005E1362">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4A9D3D8C" w14:textId="77E1E954" w:rsidR="0037596D" w:rsidRPr="00B43557" w:rsidRDefault="0037596D" w:rsidP="005E1362">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2.831</w:t>
            </w:r>
          </w:p>
        </w:tc>
        <w:tc>
          <w:tcPr>
            <w:tcW w:w="1275" w:type="dxa"/>
          </w:tcPr>
          <w:p w14:paraId="2D3BED1C" w14:textId="7756978C" w:rsidR="0037596D" w:rsidRPr="00B43557" w:rsidRDefault="0037596D" w:rsidP="005E1362">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26.724</w:t>
            </w:r>
          </w:p>
        </w:tc>
        <w:tc>
          <w:tcPr>
            <w:tcW w:w="1277" w:type="dxa"/>
          </w:tcPr>
          <w:p w14:paraId="6F0421DD" w14:textId="0FF9D92C" w:rsidR="0037596D" w:rsidRPr="00B43557" w:rsidRDefault="0037596D" w:rsidP="005E1362">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37596D" w:rsidRPr="00B43557" w14:paraId="7AADDFCD" w14:textId="77777777" w:rsidTr="00B6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1873D3" w14:textId="4E30D61A" w:rsidR="0037596D" w:rsidRPr="00B43557" w:rsidRDefault="0037596D" w:rsidP="005E1362">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Log</w:t>
            </w:r>
            <w:r w:rsidRPr="00B43557">
              <w:rPr>
                <w:rFonts w:ascii="Times New Roman" w:hAnsi="Times New Roman" w:cs="Times New Roman"/>
                <w:b w:val="0"/>
                <w:bCs w:val="0"/>
                <w:vertAlign w:val="subscript"/>
              </w:rPr>
              <w:t>e</w:t>
            </w:r>
            <w:r w:rsidRPr="00B43557">
              <w:rPr>
                <w:rFonts w:ascii="Times New Roman" w:hAnsi="Times New Roman" w:cs="Times New Roman"/>
                <w:b w:val="0"/>
                <w:bCs w:val="0"/>
              </w:rPr>
              <w:t xml:space="preserve"> </w:t>
            </w:r>
            <w:proofErr w:type="spellStart"/>
            <w:r w:rsidRPr="00B43557">
              <w:rPr>
                <w:rFonts w:ascii="Times New Roman" w:hAnsi="Times New Roman" w:cs="Times New Roman"/>
                <w:b w:val="0"/>
                <w:bCs w:val="0"/>
              </w:rPr>
              <w:t>NfL</w:t>
            </w:r>
            <w:proofErr w:type="spellEnd"/>
          </w:p>
        </w:tc>
        <w:tc>
          <w:tcPr>
            <w:tcW w:w="992" w:type="dxa"/>
          </w:tcPr>
          <w:p w14:paraId="59202424" w14:textId="120ECA26" w:rsidR="0037596D" w:rsidRPr="00B43557" w:rsidRDefault="0037596D" w:rsidP="005E1362">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411765A6" w14:textId="2F18E7F3" w:rsidR="0037596D" w:rsidRPr="00B43557" w:rsidRDefault="0037596D" w:rsidP="005E1362">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.024</w:t>
            </w:r>
          </w:p>
        </w:tc>
        <w:tc>
          <w:tcPr>
            <w:tcW w:w="1275" w:type="dxa"/>
          </w:tcPr>
          <w:p w14:paraId="4E748F0D" w14:textId="5BE80799" w:rsidR="0037596D" w:rsidRPr="00B43557" w:rsidRDefault="0037596D" w:rsidP="005E1362">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.222</w:t>
            </w:r>
          </w:p>
        </w:tc>
        <w:tc>
          <w:tcPr>
            <w:tcW w:w="1277" w:type="dxa"/>
          </w:tcPr>
          <w:p w14:paraId="68A0C4E1" w14:textId="023AE79B" w:rsidR="0037596D" w:rsidRPr="00B43557" w:rsidRDefault="0037596D" w:rsidP="005E1362">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.638</w:t>
            </w:r>
          </w:p>
        </w:tc>
      </w:tr>
      <w:tr w:rsidR="0037596D" w:rsidRPr="00B43557" w14:paraId="2E395101" w14:textId="77777777" w:rsidTr="00B64FBA">
        <w:tc>
          <w:tcPr>
            <w:cnfStyle w:val="001000000000" w:firstRow="0" w:lastRow="0" w:firstColumn="1" w:lastColumn="0" w:oddVBand="0" w:evenVBand="0" w:oddHBand="0" w:evenHBand="0" w:firstRowFirstColumn="0" w:firstRowLastColumn="0" w:lastRowFirstColumn="0" w:lastRowLastColumn="0"/>
            <w:tcW w:w="2689" w:type="dxa"/>
          </w:tcPr>
          <w:p w14:paraId="7B6FA32C" w14:textId="42928574" w:rsidR="0037596D" w:rsidRPr="00B43557" w:rsidRDefault="0037596D" w:rsidP="005E1362">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APOE genotype</w:t>
            </w:r>
          </w:p>
        </w:tc>
        <w:tc>
          <w:tcPr>
            <w:tcW w:w="992" w:type="dxa"/>
          </w:tcPr>
          <w:p w14:paraId="04D3B7D0" w14:textId="5C6DD54A" w:rsidR="0037596D" w:rsidRPr="00B43557" w:rsidRDefault="0037596D" w:rsidP="005E1362">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493F5E89" w14:textId="0B2094B3" w:rsidR="0037596D" w:rsidRPr="00B43557" w:rsidRDefault="0037596D" w:rsidP="005E1362">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.013</w:t>
            </w:r>
          </w:p>
        </w:tc>
        <w:tc>
          <w:tcPr>
            <w:tcW w:w="1275" w:type="dxa"/>
          </w:tcPr>
          <w:p w14:paraId="5602722A" w14:textId="53CF0B95" w:rsidR="0037596D" w:rsidRPr="00B43557" w:rsidRDefault="0037596D" w:rsidP="005E1362">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.123</w:t>
            </w:r>
          </w:p>
        </w:tc>
        <w:tc>
          <w:tcPr>
            <w:tcW w:w="1277" w:type="dxa"/>
          </w:tcPr>
          <w:p w14:paraId="36E299F6" w14:textId="16B655C3" w:rsidR="0037596D" w:rsidRPr="00B43557" w:rsidRDefault="0037596D" w:rsidP="005E1362">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.727</w:t>
            </w:r>
          </w:p>
        </w:tc>
      </w:tr>
      <w:tr w:rsidR="0037596D" w:rsidRPr="00B43557" w14:paraId="2E9303D5" w14:textId="77777777" w:rsidTr="00B6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7E556A6" w14:textId="0A167D19" w:rsidR="0037596D" w:rsidRPr="00B43557" w:rsidRDefault="0037596D" w:rsidP="005E1362">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Education</w:t>
            </w:r>
          </w:p>
        </w:tc>
        <w:tc>
          <w:tcPr>
            <w:tcW w:w="992" w:type="dxa"/>
          </w:tcPr>
          <w:p w14:paraId="6439FC7D" w14:textId="7C9C6EA4" w:rsidR="0037596D" w:rsidRPr="00B43557" w:rsidRDefault="0037596D" w:rsidP="005E1362">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1F982D9D" w14:textId="1010DDC9" w:rsidR="0037596D" w:rsidRPr="00B43557" w:rsidRDefault="0037596D" w:rsidP="005E1362">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7.462</w:t>
            </w:r>
          </w:p>
        </w:tc>
        <w:tc>
          <w:tcPr>
            <w:tcW w:w="1275" w:type="dxa"/>
          </w:tcPr>
          <w:p w14:paraId="16F52816" w14:textId="2737B3C1" w:rsidR="0037596D" w:rsidRPr="00B43557" w:rsidRDefault="0037596D" w:rsidP="005E1362">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70.448</w:t>
            </w:r>
          </w:p>
        </w:tc>
        <w:tc>
          <w:tcPr>
            <w:tcW w:w="1277" w:type="dxa"/>
          </w:tcPr>
          <w:p w14:paraId="560F934E" w14:textId="1A42BE1C" w:rsidR="0037596D" w:rsidRPr="00B43557" w:rsidRDefault="0037596D" w:rsidP="005E1362">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37596D" w:rsidRPr="00B43557" w14:paraId="55765B27" w14:textId="77777777" w:rsidTr="00B64FBA">
        <w:tc>
          <w:tcPr>
            <w:cnfStyle w:val="001000000000" w:firstRow="0" w:lastRow="0" w:firstColumn="1" w:lastColumn="0" w:oddVBand="0" w:evenVBand="0" w:oddHBand="0" w:evenHBand="0" w:firstRowFirstColumn="0" w:firstRowLastColumn="0" w:lastRowFirstColumn="0" w:lastRowLastColumn="0"/>
            <w:tcW w:w="2689" w:type="dxa"/>
          </w:tcPr>
          <w:p w14:paraId="5906DCD1" w14:textId="0270AC66" w:rsidR="0037596D" w:rsidRPr="00B43557" w:rsidRDefault="001B449F" w:rsidP="005E1362">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Serum</w:t>
            </w:r>
            <w:r w:rsidR="0037596D" w:rsidRPr="00B43557">
              <w:rPr>
                <w:rFonts w:ascii="Times New Roman" w:hAnsi="Times New Roman" w:cs="Times New Roman"/>
                <w:b w:val="0"/>
                <w:bCs w:val="0"/>
              </w:rPr>
              <w:t xml:space="preserve"> </w:t>
            </w:r>
            <w:proofErr w:type="spellStart"/>
            <w:r w:rsidR="0037596D" w:rsidRPr="00B43557">
              <w:rPr>
                <w:rFonts w:ascii="Times New Roman" w:hAnsi="Times New Roman" w:cs="Times New Roman"/>
                <w:b w:val="0"/>
                <w:bCs w:val="0"/>
              </w:rPr>
              <w:t>NfL</w:t>
            </w:r>
            <w:proofErr w:type="spellEnd"/>
            <w:r w:rsidR="0037596D" w:rsidRPr="00B43557">
              <w:rPr>
                <w:rFonts w:ascii="Times New Roman" w:hAnsi="Times New Roman" w:cs="Times New Roman"/>
                <w:b w:val="0"/>
                <w:bCs w:val="0"/>
              </w:rPr>
              <w:t xml:space="preserve"> x APOE genotype</w:t>
            </w:r>
          </w:p>
        </w:tc>
        <w:tc>
          <w:tcPr>
            <w:tcW w:w="992" w:type="dxa"/>
          </w:tcPr>
          <w:p w14:paraId="775220FA" w14:textId="184D85F6" w:rsidR="0037596D" w:rsidRPr="00B43557" w:rsidRDefault="0037596D" w:rsidP="005E1362">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24C81BF8" w14:textId="51A30CC9" w:rsidR="0037596D" w:rsidRPr="00B43557" w:rsidRDefault="0037596D" w:rsidP="005E1362">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.103</w:t>
            </w:r>
          </w:p>
        </w:tc>
        <w:tc>
          <w:tcPr>
            <w:tcW w:w="1275" w:type="dxa"/>
          </w:tcPr>
          <w:p w14:paraId="29923B3E" w14:textId="37287B0A" w:rsidR="0037596D" w:rsidRPr="00B43557" w:rsidRDefault="0037596D" w:rsidP="005E1362">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.969</w:t>
            </w:r>
          </w:p>
        </w:tc>
        <w:tc>
          <w:tcPr>
            <w:tcW w:w="1277" w:type="dxa"/>
          </w:tcPr>
          <w:p w14:paraId="69F775FD" w14:textId="4BB0FEA3" w:rsidR="0037596D" w:rsidRPr="00B43557" w:rsidRDefault="0037596D" w:rsidP="005E1362">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.327</w:t>
            </w:r>
          </w:p>
        </w:tc>
      </w:tr>
      <w:tr w:rsidR="0037596D" w:rsidRPr="00B43557" w14:paraId="03B6DCF3" w14:textId="77777777" w:rsidTr="00B6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893C4C1" w14:textId="2B93DC21" w:rsidR="0037596D" w:rsidRPr="00B43557" w:rsidRDefault="0037596D" w:rsidP="005E1362">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Residuals</w:t>
            </w:r>
          </w:p>
        </w:tc>
        <w:tc>
          <w:tcPr>
            <w:tcW w:w="992" w:type="dxa"/>
          </w:tcPr>
          <w:p w14:paraId="17EFF4EF" w14:textId="2AF93251" w:rsidR="0037596D" w:rsidRPr="00B43557" w:rsidRDefault="0037596D" w:rsidP="005E1362">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127</w:t>
            </w:r>
          </w:p>
        </w:tc>
        <w:tc>
          <w:tcPr>
            <w:tcW w:w="1559" w:type="dxa"/>
          </w:tcPr>
          <w:p w14:paraId="6B943FFA" w14:textId="5CFEEFA8" w:rsidR="0037596D" w:rsidRPr="00B43557" w:rsidRDefault="0037596D" w:rsidP="005E1362">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.106</w:t>
            </w:r>
          </w:p>
        </w:tc>
        <w:tc>
          <w:tcPr>
            <w:tcW w:w="2552" w:type="dxa"/>
            <w:gridSpan w:val="2"/>
          </w:tcPr>
          <w:p w14:paraId="153DECEC" w14:textId="0BC2E6B0" w:rsidR="0037596D" w:rsidRPr="00B43557" w:rsidRDefault="0037596D" w:rsidP="005E1362">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136A345B" w14:textId="4A5D65EC" w:rsidR="00597B4F" w:rsidRPr="00B43557" w:rsidRDefault="00597B4F" w:rsidP="00597B4F">
      <w:pPr>
        <w:rPr>
          <w:rFonts w:ascii="Times New Roman" w:hAnsi="Times New Roman" w:cs="Times New Roman"/>
          <w:i/>
          <w:iCs/>
          <w:sz w:val="20"/>
          <w:szCs w:val="20"/>
        </w:rPr>
      </w:pPr>
      <w:r w:rsidRPr="00B43557">
        <w:rPr>
          <w:rFonts w:ascii="Times New Roman" w:hAnsi="Times New Roman" w:cs="Times New Roman"/>
          <w:i/>
          <w:iCs/>
          <w:sz w:val="20"/>
          <w:szCs w:val="20"/>
        </w:rPr>
        <w:t>D</w:t>
      </w:r>
      <w:r w:rsidR="001C5E00" w:rsidRPr="00B43557">
        <w:rPr>
          <w:rFonts w:ascii="Times New Roman" w:hAnsi="Times New Roman" w:cs="Times New Roman"/>
          <w:i/>
          <w:iCs/>
          <w:sz w:val="20"/>
          <w:szCs w:val="20"/>
        </w:rPr>
        <w:t>egrees of freedom</w:t>
      </w:r>
      <w:r w:rsidRPr="00B43557">
        <w:rPr>
          <w:rFonts w:ascii="Times New Roman" w:hAnsi="Times New Roman" w:cs="Times New Roman"/>
          <w:i/>
          <w:iCs/>
          <w:sz w:val="20"/>
          <w:szCs w:val="20"/>
        </w:rPr>
        <w:t xml:space="preserve"> (DF); S</w:t>
      </w:r>
      <w:r w:rsidR="001C5E00" w:rsidRPr="00B43557">
        <w:rPr>
          <w:rFonts w:ascii="Times New Roman" w:hAnsi="Times New Roman" w:cs="Times New Roman"/>
          <w:i/>
          <w:iCs/>
          <w:sz w:val="20"/>
          <w:szCs w:val="20"/>
        </w:rPr>
        <w:t xml:space="preserve">um of </w:t>
      </w:r>
      <w:r w:rsidRPr="00B43557">
        <w:rPr>
          <w:rFonts w:ascii="Times New Roman" w:hAnsi="Times New Roman" w:cs="Times New Roman"/>
          <w:i/>
          <w:iCs/>
          <w:sz w:val="20"/>
          <w:szCs w:val="20"/>
        </w:rPr>
        <w:t>S</w:t>
      </w:r>
      <w:r w:rsidR="001C5E00" w:rsidRPr="00B43557">
        <w:rPr>
          <w:rFonts w:ascii="Times New Roman" w:hAnsi="Times New Roman" w:cs="Times New Roman"/>
          <w:i/>
          <w:iCs/>
          <w:sz w:val="20"/>
          <w:szCs w:val="20"/>
        </w:rPr>
        <w:t>quares</w:t>
      </w:r>
      <w:r w:rsidRPr="00B43557">
        <w:rPr>
          <w:rFonts w:ascii="Times New Roman" w:hAnsi="Times New Roman" w:cs="Times New Roman"/>
          <w:i/>
          <w:iCs/>
          <w:sz w:val="20"/>
          <w:szCs w:val="20"/>
        </w:rPr>
        <w:t xml:space="preserve"> (SS); Neurofilament Light (</w:t>
      </w:r>
      <w:proofErr w:type="spellStart"/>
      <w:r w:rsidRPr="00B43557">
        <w:rPr>
          <w:rFonts w:ascii="Times New Roman" w:hAnsi="Times New Roman" w:cs="Times New Roman"/>
          <w:i/>
          <w:iCs/>
          <w:sz w:val="20"/>
          <w:szCs w:val="20"/>
        </w:rPr>
        <w:t>NfL</w:t>
      </w:r>
      <w:proofErr w:type="spellEnd"/>
      <w:r w:rsidRPr="00B43557">
        <w:rPr>
          <w:rFonts w:ascii="Times New Roman" w:hAnsi="Times New Roman" w:cs="Times New Roman"/>
          <w:i/>
          <w:iCs/>
          <w:sz w:val="20"/>
          <w:szCs w:val="20"/>
        </w:rPr>
        <w:t>); Apolipoprotein (APOE</w:t>
      </w:r>
      <w:r w:rsidR="001C5E00" w:rsidRPr="00B43557">
        <w:rPr>
          <w:rFonts w:ascii="Times New Roman" w:hAnsi="Times New Roman" w:cs="Times New Roman"/>
          <w:i/>
          <w:iCs/>
          <w:sz w:val="20"/>
          <w:szCs w:val="20"/>
        </w:rPr>
        <w:t xml:space="preserve">). </w:t>
      </w:r>
      <w:r w:rsidRPr="00B43557">
        <w:rPr>
          <w:rFonts w:ascii="Times New Roman" w:hAnsi="Times New Roman" w:cs="Times New Roman"/>
          <w:i/>
          <w:iCs/>
          <w:sz w:val="20"/>
          <w:szCs w:val="20"/>
        </w:rPr>
        <w:t xml:space="preserve"> </w:t>
      </w:r>
    </w:p>
    <w:p w14:paraId="5952E8EB" w14:textId="0952C2A7" w:rsidR="00C323DE" w:rsidRPr="00B43557" w:rsidRDefault="00C323DE">
      <w:pPr>
        <w:rPr>
          <w:rFonts w:ascii="Times New Roman" w:hAnsi="Times New Roman" w:cs="Times New Roman"/>
          <w:vertAlign w:val="subscript"/>
        </w:rPr>
      </w:pPr>
    </w:p>
    <w:p w14:paraId="0F400979" w14:textId="4B10D864" w:rsidR="00C323DE" w:rsidRDefault="00C323DE">
      <w:pPr>
        <w:rPr>
          <w:rFonts w:ascii="Times New Roman" w:hAnsi="Times New Roman" w:cs="Times New Roman"/>
          <w:vertAlign w:val="subscript"/>
        </w:rPr>
      </w:pPr>
    </w:p>
    <w:p w14:paraId="604A5CDA" w14:textId="393E6B6A" w:rsidR="0087054D" w:rsidRDefault="0087054D">
      <w:pPr>
        <w:rPr>
          <w:rFonts w:ascii="Times New Roman" w:hAnsi="Times New Roman" w:cs="Times New Roman"/>
          <w:vertAlign w:val="subscript"/>
        </w:rPr>
      </w:pPr>
    </w:p>
    <w:p w14:paraId="2AAB8A57" w14:textId="77777777" w:rsidR="00B64FBA" w:rsidRDefault="00B64FBA">
      <w:pPr>
        <w:rPr>
          <w:rFonts w:ascii="Times New Roman" w:hAnsi="Times New Roman" w:cs="Times New Roman"/>
          <w:vertAlign w:val="subscript"/>
        </w:rPr>
      </w:pPr>
    </w:p>
    <w:p w14:paraId="62DFBE34" w14:textId="3C90C22F" w:rsidR="0087054D" w:rsidRDefault="0087054D">
      <w:pPr>
        <w:rPr>
          <w:rFonts w:ascii="Times New Roman" w:hAnsi="Times New Roman" w:cs="Times New Roman"/>
          <w:vertAlign w:val="subscript"/>
        </w:rPr>
      </w:pPr>
    </w:p>
    <w:p w14:paraId="18765121" w14:textId="77777777" w:rsidR="0087054D" w:rsidRPr="00B43557" w:rsidRDefault="0087054D">
      <w:pPr>
        <w:rPr>
          <w:rFonts w:ascii="Times New Roman" w:hAnsi="Times New Roman" w:cs="Times New Roman"/>
          <w:vertAlign w:val="subscript"/>
        </w:rPr>
      </w:pPr>
    </w:p>
    <w:p w14:paraId="7E179A4C" w14:textId="6A875031" w:rsidR="00C323DE" w:rsidRPr="00B43557" w:rsidRDefault="00C323DE">
      <w:pPr>
        <w:rPr>
          <w:rFonts w:ascii="Times New Roman" w:hAnsi="Times New Roman" w:cs="Times New Roman"/>
          <w:vertAlign w:val="subscript"/>
        </w:rPr>
      </w:pPr>
    </w:p>
    <w:p w14:paraId="7FD34713" w14:textId="69A26502" w:rsidR="005E1362" w:rsidRPr="00B43557" w:rsidRDefault="005E1362" w:rsidP="0087054D">
      <w:pPr>
        <w:spacing w:line="480" w:lineRule="auto"/>
        <w:jc w:val="both"/>
        <w:rPr>
          <w:rFonts w:ascii="Times New Roman" w:hAnsi="Times New Roman" w:cs="Times New Roman"/>
          <w:color w:val="000000"/>
          <w:shd w:val="clear" w:color="auto" w:fill="FFFFFF"/>
        </w:rPr>
      </w:pPr>
      <w:r w:rsidRPr="00B43557">
        <w:rPr>
          <w:rFonts w:ascii="Times New Roman" w:hAnsi="Times New Roman" w:cs="Times New Roman"/>
          <w:b/>
          <w:bCs/>
        </w:rPr>
        <w:lastRenderedPageBreak/>
        <w:t xml:space="preserve">Supplementary Table 4. </w:t>
      </w:r>
      <w:r w:rsidRPr="00B43557">
        <w:rPr>
          <w:rFonts w:ascii="Times New Roman" w:hAnsi="Times New Roman" w:cs="Times New Roman"/>
        </w:rPr>
        <w:t>F-test results and model parameters for the relationship between cognitive domain latent variables and log</w:t>
      </w:r>
      <w:r w:rsidRPr="00B43557">
        <w:rPr>
          <w:rFonts w:ascii="Times New Roman" w:hAnsi="Times New Roman" w:cs="Times New Roman"/>
          <w:vertAlign w:val="subscript"/>
        </w:rPr>
        <w:t>e</w:t>
      </w:r>
      <w:r w:rsidRPr="00B43557">
        <w:rPr>
          <w:rFonts w:ascii="Times New Roman" w:hAnsi="Times New Roman" w:cs="Times New Roman"/>
        </w:rPr>
        <w:t xml:space="preserve">-transformed serum </w:t>
      </w:r>
      <w:proofErr w:type="spellStart"/>
      <w:r w:rsidRPr="00B43557">
        <w:rPr>
          <w:rFonts w:ascii="Times New Roman" w:hAnsi="Times New Roman" w:cs="Times New Roman"/>
        </w:rPr>
        <w:t>NfL</w:t>
      </w:r>
      <w:proofErr w:type="spellEnd"/>
      <w:r w:rsidRPr="00B43557">
        <w:rPr>
          <w:rFonts w:ascii="Times New Roman" w:hAnsi="Times New Roman" w:cs="Times New Roman"/>
        </w:rPr>
        <w:t xml:space="preserve"> levels, with the inclusion of a APOE genotype x age interaction.</w:t>
      </w:r>
    </w:p>
    <w:p w14:paraId="675A9BDC" w14:textId="77777777" w:rsidR="005E1362" w:rsidRPr="00B43557" w:rsidRDefault="005E1362" w:rsidP="005E1362">
      <w:pPr>
        <w:rPr>
          <w:rFonts w:ascii="Times New Roman" w:hAnsi="Times New Roman" w:cs="Times New Roman"/>
          <w:vertAlign w:val="subscript"/>
        </w:rPr>
      </w:pPr>
    </w:p>
    <w:tbl>
      <w:tblPr>
        <w:tblStyle w:val="PlainTable2"/>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76"/>
        <w:gridCol w:w="1559"/>
        <w:gridCol w:w="1276"/>
        <w:gridCol w:w="1417"/>
      </w:tblGrid>
      <w:tr w:rsidR="005E1362" w:rsidRPr="00B43557" w14:paraId="7C0DB4F8" w14:textId="77777777" w:rsidTr="00C37F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gridSpan w:val="5"/>
          </w:tcPr>
          <w:p w14:paraId="1A1A3FC9" w14:textId="77777777" w:rsidR="005E1362" w:rsidRPr="00B43557" w:rsidRDefault="005E1362" w:rsidP="0045152D">
            <w:pPr>
              <w:pStyle w:val="CommentText"/>
              <w:spacing w:line="360" w:lineRule="auto"/>
              <w:jc w:val="center"/>
              <w:rPr>
                <w:rFonts w:ascii="Times New Roman" w:hAnsi="Times New Roman" w:cs="Times New Roman"/>
              </w:rPr>
            </w:pPr>
            <w:r w:rsidRPr="00B43557">
              <w:rPr>
                <w:rFonts w:ascii="Times New Roman" w:hAnsi="Times New Roman" w:cs="Times New Roman"/>
              </w:rPr>
              <w:t>Executive Function</w:t>
            </w:r>
          </w:p>
        </w:tc>
      </w:tr>
      <w:tr w:rsidR="00C37FD6" w:rsidRPr="00B43557" w14:paraId="01D14B3E"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4E47BB7" w14:textId="77777777" w:rsidR="00C37FD6" w:rsidRPr="00B43557" w:rsidRDefault="00C37FD6" w:rsidP="0045152D">
            <w:pPr>
              <w:pStyle w:val="CommentText"/>
              <w:spacing w:line="360" w:lineRule="auto"/>
              <w:jc w:val="center"/>
              <w:rPr>
                <w:rFonts w:ascii="Times New Roman" w:hAnsi="Times New Roman" w:cs="Times New Roman"/>
              </w:rPr>
            </w:pPr>
            <w:r w:rsidRPr="00B43557">
              <w:rPr>
                <w:rFonts w:ascii="Times New Roman" w:hAnsi="Times New Roman" w:cs="Times New Roman"/>
              </w:rPr>
              <w:t xml:space="preserve">Effect </w:t>
            </w:r>
          </w:p>
        </w:tc>
        <w:tc>
          <w:tcPr>
            <w:tcW w:w="1276" w:type="dxa"/>
          </w:tcPr>
          <w:p w14:paraId="3C6AEB6E" w14:textId="77777777" w:rsidR="00C37FD6" w:rsidRPr="00B43557" w:rsidRDefault="00C37FD6"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roofErr w:type="spellStart"/>
            <w:r w:rsidRPr="00B43557">
              <w:rPr>
                <w:rFonts w:ascii="Times New Roman" w:hAnsi="Times New Roman" w:cs="Times New Roman"/>
                <w:b/>
                <w:bCs/>
              </w:rPr>
              <w:t>Df</w:t>
            </w:r>
            <w:proofErr w:type="spellEnd"/>
          </w:p>
        </w:tc>
        <w:tc>
          <w:tcPr>
            <w:tcW w:w="1559" w:type="dxa"/>
          </w:tcPr>
          <w:p w14:paraId="6CD6AD88" w14:textId="77777777" w:rsidR="00C37FD6" w:rsidRPr="00B43557" w:rsidRDefault="00C37FD6"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SS</w:t>
            </w:r>
          </w:p>
        </w:tc>
        <w:tc>
          <w:tcPr>
            <w:tcW w:w="1276" w:type="dxa"/>
          </w:tcPr>
          <w:p w14:paraId="6B28BB82" w14:textId="77777777" w:rsidR="00C37FD6" w:rsidRPr="00B43557" w:rsidRDefault="00C37FD6"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F-value</w:t>
            </w:r>
          </w:p>
        </w:tc>
        <w:tc>
          <w:tcPr>
            <w:tcW w:w="1417" w:type="dxa"/>
          </w:tcPr>
          <w:p w14:paraId="14AE67D0" w14:textId="77777777" w:rsidR="00C37FD6" w:rsidRPr="00B43557" w:rsidRDefault="00C37FD6"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p-value</w:t>
            </w:r>
          </w:p>
        </w:tc>
      </w:tr>
      <w:tr w:rsidR="00C37FD6" w:rsidRPr="00B43557" w14:paraId="58D44B26"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5540313C" w14:textId="21A345FA" w:rsidR="00C37FD6" w:rsidRPr="00B43557" w:rsidRDefault="004909AA" w:rsidP="0045152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Age</w:t>
            </w:r>
          </w:p>
        </w:tc>
        <w:tc>
          <w:tcPr>
            <w:tcW w:w="1276" w:type="dxa"/>
          </w:tcPr>
          <w:p w14:paraId="1AADAEFB" w14:textId="090C1F3A" w:rsidR="00C37FD6" w:rsidRPr="00B43557" w:rsidRDefault="004909AA"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141E980C" w14:textId="04EA2857" w:rsidR="00C37FD6" w:rsidRPr="00B43557" w:rsidRDefault="004909AA"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50.779</w:t>
            </w:r>
          </w:p>
        </w:tc>
        <w:tc>
          <w:tcPr>
            <w:tcW w:w="1276" w:type="dxa"/>
          </w:tcPr>
          <w:p w14:paraId="601E0333" w14:textId="41F917DD" w:rsidR="00C37FD6" w:rsidRPr="00B43557" w:rsidRDefault="004909AA"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208.858</w:t>
            </w:r>
          </w:p>
        </w:tc>
        <w:tc>
          <w:tcPr>
            <w:tcW w:w="1417" w:type="dxa"/>
          </w:tcPr>
          <w:p w14:paraId="7A6D9404" w14:textId="65EB507B" w:rsidR="00C37FD6" w:rsidRPr="00B43557" w:rsidRDefault="004909AA"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C37FD6" w:rsidRPr="00B43557" w14:paraId="7C25BC0C"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53C7A5" w14:textId="1356F020" w:rsidR="00C37FD6" w:rsidRPr="00B43557" w:rsidRDefault="004909AA" w:rsidP="0045152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APOE genotype</w:t>
            </w:r>
          </w:p>
        </w:tc>
        <w:tc>
          <w:tcPr>
            <w:tcW w:w="1276" w:type="dxa"/>
          </w:tcPr>
          <w:p w14:paraId="201EF2CA" w14:textId="31169F61" w:rsidR="00C37FD6" w:rsidRPr="00B43557" w:rsidRDefault="004909AA"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5E54EDCC" w14:textId="7D880BA5" w:rsidR="00C37FD6" w:rsidRPr="00B43557" w:rsidRDefault="004909AA"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.003</w:t>
            </w:r>
          </w:p>
        </w:tc>
        <w:tc>
          <w:tcPr>
            <w:tcW w:w="1276" w:type="dxa"/>
          </w:tcPr>
          <w:p w14:paraId="04437BA6" w14:textId="614FA5BB" w:rsidR="00C37FD6" w:rsidRPr="00B43557" w:rsidRDefault="004909AA" w:rsidP="0045152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.012</w:t>
            </w:r>
          </w:p>
        </w:tc>
        <w:tc>
          <w:tcPr>
            <w:tcW w:w="1417" w:type="dxa"/>
          </w:tcPr>
          <w:p w14:paraId="2BEB4794" w14:textId="3C2E1C99" w:rsidR="00C37FD6" w:rsidRPr="00B43557" w:rsidRDefault="004909AA" w:rsidP="0045152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.912</w:t>
            </w:r>
          </w:p>
        </w:tc>
      </w:tr>
      <w:tr w:rsidR="00C37FD6" w:rsidRPr="00B43557" w14:paraId="5C85F9FD"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4EAC1CE8" w14:textId="651919AA" w:rsidR="00C37FD6" w:rsidRPr="00B43557" w:rsidRDefault="001B449F" w:rsidP="0045152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Serum</w:t>
            </w:r>
            <w:r w:rsidR="004909AA" w:rsidRPr="00B43557">
              <w:rPr>
                <w:rFonts w:ascii="Times New Roman" w:hAnsi="Times New Roman" w:cs="Times New Roman"/>
                <w:b w:val="0"/>
                <w:bCs w:val="0"/>
              </w:rPr>
              <w:t xml:space="preserve"> </w:t>
            </w:r>
            <w:proofErr w:type="spellStart"/>
            <w:r w:rsidR="004909AA" w:rsidRPr="00B43557">
              <w:rPr>
                <w:rFonts w:ascii="Times New Roman" w:hAnsi="Times New Roman" w:cs="Times New Roman"/>
                <w:b w:val="0"/>
                <w:bCs w:val="0"/>
              </w:rPr>
              <w:t>NfL</w:t>
            </w:r>
            <w:proofErr w:type="spellEnd"/>
          </w:p>
        </w:tc>
        <w:tc>
          <w:tcPr>
            <w:tcW w:w="1276" w:type="dxa"/>
          </w:tcPr>
          <w:p w14:paraId="3BDDD68F" w14:textId="4BED25A1" w:rsidR="00C37FD6" w:rsidRPr="00B43557" w:rsidRDefault="004909AA"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487D0377" w14:textId="5B451955" w:rsidR="00C37FD6" w:rsidRPr="00B43557" w:rsidRDefault="004909AA"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.033</w:t>
            </w:r>
          </w:p>
        </w:tc>
        <w:tc>
          <w:tcPr>
            <w:tcW w:w="1276" w:type="dxa"/>
          </w:tcPr>
          <w:p w14:paraId="767367DD" w14:textId="07D94530" w:rsidR="00C37FD6" w:rsidRPr="00B43557" w:rsidRDefault="004909AA"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.136</w:t>
            </w:r>
          </w:p>
        </w:tc>
        <w:tc>
          <w:tcPr>
            <w:tcW w:w="1417" w:type="dxa"/>
          </w:tcPr>
          <w:p w14:paraId="44647269" w14:textId="50758BB7" w:rsidR="00C37FD6" w:rsidRPr="00B43557" w:rsidRDefault="004909AA"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.713</w:t>
            </w:r>
          </w:p>
        </w:tc>
      </w:tr>
      <w:tr w:rsidR="00C37FD6" w:rsidRPr="00B43557" w14:paraId="3006E73B"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AD44291" w14:textId="4373009A" w:rsidR="00C37FD6" w:rsidRPr="00B43557" w:rsidRDefault="004909AA" w:rsidP="0045152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Education</w:t>
            </w:r>
          </w:p>
        </w:tc>
        <w:tc>
          <w:tcPr>
            <w:tcW w:w="1276" w:type="dxa"/>
          </w:tcPr>
          <w:p w14:paraId="5C0A7E7B" w14:textId="63C95FB6" w:rsidR="00C37FD6" w:rsidRPr="00B43557" w:rsidRDefault="004909AA"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19A30B4E" w14:textId="3B121EB8" w:rsidR="00C37FD6" w:rsidRPr="00B43557" w:rsidRDefault="004909AA"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4.359</w:t>
            </w:r>
          </w:p>
        </w:tc>
        <w:tc>
          <w:tcPr>
            <w:tcW w:w="1276" w:type="dxa"/>
          </w:tcPr>
          <w:p w14:paraId="46BA18C9" w14:textId="3535CFAC" w:rsidR="00C37FD6" w:rsidRPr="00B43557" w:rsidRDefault="004909AA" w:rsidP="0045152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17.929</w:t>
            </w:r>
          </w:p>
        </w:tc>
        <w:tc>
          <w:tcPr>
            <w:tcW w:w="1417" w:type="dxa"/>
          </w:tcPr>
          <w:p w14:paraId="6C55BB7F" w14:textId="30F169C3" w:rsidR="004909AA" w:rsidRPr="00B43557" w:rsidRDefault="004909AA" w:rsidP="0045152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C37FD6" w:rsidRPr="00B43557" w14:paraId="012C1614"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13E19216" w14:textId="7A2F9E3F" w:rsidR="00C37FD6" w:rsidRPr="00B43557" w:rsidRDefault="004909AA" w:rsidP="0045152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Age x APOE genotype</w:t>
            </w:r>
          </w:p>
        </w:tc>
        <w:tc>
          <w:tcPr>
            <w:tcW w:w="1276" w:type="dxa"/>
          </w:tcPr>
          <w:p w14:paraId="4FAE0CB0" w14:textId="3F69BB3C" w:rsidR="00C37FD6" w:rsidRPr="00B43557" w:rsidRDefault="004909AA"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6329ACB4" w14:textId="32F323B1" w:rsidR="00C37FD6" w:rsidRPr="00B43557" w:rsidRDefault="004909AA"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.052</w:t>
            </w:r>
          </w:p>
        </w:tc>
        <w:tc>
          <w:tcPr>
            <w:tcW w:w="1276" w:type="dxa"/>
          </w:tcPr>
          <w:p w14:paraId="57B2A3A9" w14:textId="4A63C836" w:rsidR="00C37FD6" w:rsidRPr="00B43557" w:rsidRDefault="004909AA"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.212</w:t>
            </w:r>
          </w:p>
        </w:tc>
        <w:tc>
          <w:tcPr>
            <w:tcW w:w="1417" w:type="dxa"/>
          </w:tcPr>
          <w:p w14:paraId="7B3D7E88" w14:textId="584E8052" w:rsidR="00C37FD6" w:rsidRPr="00B43557" w:rsidRDefault="004909AA"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.646</w:t>
            </w:r>
          </w:p>
        </w:tc>
      </w:tr>
      <w:tr w:rsidR="004909AA" w:rsidRPr="00B43557" w14:paraId="7DD72F8B" w14:textId="77777777" w:rsidTr="009E7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357BBAF" w14:textId="323C6BC1" w:rsidR="004909AA" w:rsidRPr="00B43557" w:rsidRDefault="004909AA" w:rsidP="0045152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Residuals</w:t>
            </w:r>
          </w:p>
        </w:tc>
        <w:tc>
          <w:tcPr>
            <w:tcW w:w="1276" w:type="dxa"/>
          </w:tcPr>
          <w:p w14:paraId="27C7E7D1" w14:textId="13115416" w:rsidR="004909AA" w:rsidRPr="00B43557" w:rsidRDefault="004909AA"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127</w:t>
            </w:r>
          </w:p>
        </w:tc>
        <w:tc>
          <w:tcPr>
            <w:tcW w:w="1559" w:type="dxa"/>
          </w:tcPr>
          <w:p w14:paraId="3B150798" w14:textId="6D78789C" w:rsidR="004909AA" w:rsidRPr="00B43557" w:rsidRDefault="004909AA"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.243</w:t>
            </w:r>
          </w:p>
        </w:tc>
        <w:tc>
          <w:tcPr>
            <w:tcW w:w="2693" w:type="dxa"/>
            <w:gridSpan w:val="2"/>
          </w:tcPr>
          <w:p w14:paraId="0F0CEC70" w14:textId="77777777" w:rsidR="004909AA" w:rsidRPr="00B43557" w:rsidRDefault="004909AA" w:rsidP="0045152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E1362" w:rsidRPr="00B43557" w14:paraId="37FB1680" w14:textId="77777777" w:rsidTr="00C37FD6">
        <w:tc>
          <w:tcPr>
            <w:cnfStyle w:val="001000000000" w:firstRow="0" w:lastRow="0" w:firstColumn="1" w:lastColumn="0" w:oddVBand="0" w:evenVBand="0" w:oddHBand="0" w:evenHBand="0" w:firstRowFirstColumn="0" w:firstRowLastColumn="0" w:lastRowFirstColumn="0" w:lastRowLastColumn="0"/>
            <w:tcW w:w="7933" w:type="dxa"/>
            <w:gridSpan w:val="5"/>
          </w:tcPr>
          <w:p w14:paraId="4347E3CD" w14:textId="77777777" w:rsidR="005E1362" w:rsidRPr="00B43557" w:rsidRDefault="005E1362" w:rsidP="0045152D">
            <w:pPr>
              <w:pStyle w:val="CommentText"/>
              <w:spacing w:line="360" w:lineRule="auto"/>
              <w:jc w:val="center"/>
              <w:rPr>
                <w:rFonts w:ascii="Times New Roman" w:hAnsi="Times New Roman" w:cs="Times New Roman"/>
              </w:rPr>
            </w:pPr>
            <w:r w:rsidRPr="00B43557">
              <w:rPr>
                <w:rFonts w:ascii="Times New Roman" w:hAnsi="Times New Roman" w:cs="Times New Roman"/>
              </w:rPr>
              <w:t>Episodic Memory</w:t>
            </w:r>
          </w:p>
        </w:tc>
      </w:tr>
      <w:tr w:rsidR="00C37FD6" w:rsidRPr="00B43557" w14:paraId="7C2E8382"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69AFCF9" w14:textId="77777777" w:rsidR="00C37FD6" w:rsidRPr="00B43557" w:rsidRDefault="00C37FD6" w:rsidP="0045152D">
            <w:pPr>
              <w:pStyle w:val="CommentText"/>
              <w:spacing w:line="360" w:lineRule="auto"/>
              <w:jc w:val="center"/>
              <w:rPr>
                <w:rFonts w:ascii="Times New Roman" w:hAnsi="Times New Roman" w:cs="Times New Roman"/>
              </w:rPr>
            </w:pPr>
            <w:r w:rsidRPr="00B43557">
              <w:rPr>
                <w:rFonts w:ascii="Times New Roman" w:hAnsi="Times New Roman" w:cs="Times New Roman"/>
              </w:rPr>
              <w:t>Effect</w:t>
            </w:r>
          </w:p>
        </w:tc>
        <w:tc>
          <w:tcPr>
            <w:tcW w:w="1276" w:type="dxa"/>
          </w:tcPr>
          <w:p w14:paraId="72E7B971" w14:textId="77777777" w:rsidR="00C37FD6" w:rsidRPr="00B43557" w:rsidRDefault="00C37FD6"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roofErr w:type="spellStart"/>
            <w:r w:rsidRPr="00B43557">
              <w:rPr>
                <w:rFonts w:ascii="Times New Roman" w:hAnsi="Times New Roman" w:cs="Times New Roman"/>
                <w:b/>
                <w:bCs/>
              </w:rPr>
              <w:t>Df</w:t>
            </w:r>
            <w:proofErr w:type="spellEnd"/>
          </w:p>
        </w:tc>
        <w:tc>
          <w:tcPr>
            <w:tcW w:w="1559" w:type="dxa"/>
          </w:tcPr>
          <w:p w14:paraId="3EC20DDA" w14:textId="77777777" w:rsidR="00C37FD6" w:rsidRPr="00B43557" w:rsidRDefault="00C37FD6"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SS</w:t>
            </w:r>
          </w:p>
        </w:tc>
        <w:tc>
          <w:tcPr>
            <w:tcW w:w="1276" w:type="dxa"/>
          </w:tcPr>
          <w:p w14:paraId="76485399" w14:textId="77777777" w:rsidR="00C37FD6" w:rsidRPr="00B43557" w:rsidRDefault="00C37FD6"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F-value</w:t>
            </w:r>
          </w:p>
        </w:tc>
        <w:tc>
          <w:tcPr>
            <w:tcW w:w="1417" w:type="dxa"/>
          </w:tcPr>
          <w:p w14:paraId="4FBC0C3E" w14:textId="77777777" w:rsidR="00C37FD6" w:rsidRPr="00B43557" w:rsidRDefault="00C37FD6"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p-value</w:t>
            </w:r>
          </w:p>
        </w:tc>
      </w:tr>
      <w:tr w:rsidR="004909AA" w:rsidRPr="00B43557" w14:paraId="476FC6CE"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1F77FC07" w14:textId="310BDC2C" w:rsidR="004909AA" w:rsidRPr="00B43557" w:rsidRDefault="004909AA" w:rsidP="004909AA">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Age</w:t>
            </w:r>
          </w:p>
        </w:tc>
        <w:tc>
          <w:tcPr>
            <w:tcW w:w="1276" w:type="dxa"/>
          </w:tcPr>
          <w:p w14:paraId="590C5E4D" w14:textId="569DA859" w:rsidR="004909AA" w:rsidRPr="00B43557" w:rsidRDefault="004909AA" w:rsidP="004909AA">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4A8A8DEF" w14:textId="57259199" w:rsidR="004909AA" w:rsidRPr="00B43557" w:rsidRDefault="004909AA" w:rsidP="004909AA">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22.579</w:t>
            </w:r>
          </w:p>
        </w:tc>
        <w:tc>
          <w:tcPr>
            <w:tcW w:w="1276" w:type="dxa"/>
          </w:tcPr>
          <w:p w14:paraId="37AA112C" w14:textId="2FD7577D" w:rsidR="004909AA" w:rsidRPr="00B43557" w:rsidRDefault="004909AA" w:rsidP="004909AA">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85.174</w:t>
            </w:r>
          </w:p>
        </w:tc>
        <w:tc>
          <w:tcPr>
            <w:tcW w:w="1417" w:type="dxa"/>
          </w:tcPr>
          <w:p w14:paraId="1261A7D1" w14:textId="174D8BA6" w:rsidR="004909AA" w:rsidRPr="00B43557" w:rsidRDefault="004909AA" w:rsidP="004909AA">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4909AA" w:rsidRPr="00B43557" w14:paraId="0B5866DE"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62AAA6C" w14:textId="2F0A5C1A" w:rsidR="004909AA" w:rsidRPr="00B43557" w:rsidRDefault="004909AA" w:rsidP="004909AA">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APOE genotype</w:t>
            </w:r>
          </w:p>
        </w:tc>
        <w:tc>
          <w:tcPr>
            <w:tcW w:w="1276" w:type="dxa"/>
          </w:tcPr>
          <w:p w14:paraId="4DD8C60D" w14:textId="79504102" w:rsidR="004909AA" w:rsidRPr="00B43557" w:rsidRDefault="004909AA" w:rsidP="004909AA">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1032D23E" w14:textId="56813BB8" w:rsidR="004909AA" w:rsidRPr="00B43557" w:rsidRDefault="004909AA" w:rsidP="004909AA">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.001</w:t>
            </w:r>
          </w:p>
        </w:tc>
        <w:tc>
          <w:tcPr>
            <w:tcW w:w="1276" w:type="dxa"/>
          </w:tcPr>
          <w:p w14:paraId="21C00D63" w14:textId="10797BB6" w:rsidR="004909AA" w:rsidRPr="00B43557" w:rsidRDefault="004909AA" w:rsidP="004909AA">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.004</w:t>
            </w:r>
          </w:p>
        </w:tc>
        <w:tc>
          <w:tcPr>
            <w:tcW w:w="1417" w:type="dxa"/>
          </w:tcPr>
          <w:p w14:paraId="5FCE607C" w14:textId="7F3069B0" w:rsidR="004909AA" w:rsidRPr="00B43557" w:rsidRDefault="004909AA" w:rsidP="004909AA">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.948</w:t>
            </w:r>
          </w:p>
        </w:tc>
      </w:tr>
      <w:tr w:rsidR="004909AA" w:rsidRPr="00B43557" w14:paraId="289EDA7F"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596F02C0" w14:textId="3979F103" w:rsidR="004909AA" w:rsidRPr="00B43557" w:rsidRDefault="001B449F" w:rsidP="004909AA">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Serum</w:t>
            </w:r>
            <w:r w:rsidR="004909AA" w:rsidRPr="00B43557">
              <w:rPr>
                <w:rFonts w:ascii="Times New Roman" w:hAnsi="Times New Roman" w:cs="Times New Roman"/>
                <w:b w:val="0"/>
                <w:bCs w:val="0"/>
              </w:rPr>
              <w:t xml:space="preserve"> </w:t>
            </w:r>
            <w:proofErr w:type="spellStart"/>
            <w:r w:rsidR="004909AA" w:rsidRPr="00B43557">
              <w:rPr>
                <w:rFonts w:ascii="Times New Roman" w:hAnsi="Times New Roman" w:cs="Times New Roman"/>
                <w:b w:val="0"/>
                <w:bCs w:val="0"/>
              </w:rPr>
              <w:t>NfL</w:t>
            </w:r>
            <w:proofErr w:type="spellEnd"/>
          </w:p>
        </w:tc>
        <w:tc>
          <w:tcPr>
            <w:tcW w:w="1276" w:type="dxa"/>
          </w:tcPr>
          <w:p w14:paraId="12C9711F" w14:textId="16DAF266" w:rsidR="004909AA" w:rsidRPr="00B43557" w:rsidRDefault="004909AA" w:rsidP="004909AA">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55055EEB" w14:textId="0FBB9B34" w:rsidR="004909AA" w:rsidRPr="00B43557" w:rsidRDefault="004909AA" w:rsidP="004909AA">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.019</w:t>
            </w:r>
          </w:p>
        </w:tc>
        <w:tc>
          <w:tcPr>
            <w:tcW w:w="1276" w:type="dxa"/>
          </w:tcPr>
          <w:p w14:paraId="79295337" w14:textId="0D94927A" w:rsidR="004909AA" w:rsidRPr="00B43557" w:rsidRDefault="004909AA" w:rsidP="004909AA">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.072</w:t>
            </w:r>
          </w:p>
        </w:tc>
        <w:tc>
          <w:tcPr>
            <w:tcW w:w="1417" w:type="dxa"/>
          </w:tcPr>
          <w:p w14:paraId="416A5DD7" w14:textId="102F0993" w:rsidR="004909AA" w:rsidRPr="00B43557" w:rsidRDefault="004909AA" w:rsidP="004909AA">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.789</w:t>
            </w:r>
          </w:p>
        </w:tc>
      </w:tr>
      <w:tr w:rsidR="004909AA" w:rsidRPr="00B43557" w14:paraId="0A274E41"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131085C" w14:textId="23567B0F" w:rsidR="004909AA" w:rsidRPr="00B43557" w:rsidRDefault="004909AA" w:rsidP="004909AA">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Education</w:t>
            </w:r>
          </w:p>
        </w:tc>
        <w:tc>
          <w:tcPr>
            <w:tcW w:w="1276" w:type="dxa"/>
          </w:tcPr>
          <w:p w14:paraId="011AA38B" w14:textId="6891F284" w:rsidR="004909AA" w:rsidRPr="00B43557" w:rsidRDefault="004909AA" w:rsidP="004909AA">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7600B12F" w14:textId="05507C2A" w:rsidR="004909AA" w:rsidRPr="00B43557" w:rsidRDefault="004909AA" w:rsidP="004909AA">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1.960</w:t>
            </w:r>
          </w:p>
        </w:tc>
        <w:tc>
          <w:tcPr>
            <w:tcW w:w="1276" w:type="dxa"/>
          </w:tcPr>
          <w:p w14:paraId="1F934309" w14:textId="553E290C" w:rsidR="004909AA" w:rsidRPr="00B43557" w:rsidRDefault="004909AA" w:rsidP="004909AA">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7.394</w:t>
            </w:r>
          </w:p>
        </w:tc>
        <w:tc>
          <w:tcPr>
            <w:tcW w:w="1417" w:type="dxa"/>
          </w:tcPr>
          <w:p w14:paraId="6F7F853C" w14:textId="3441FD38" w:rsidR="004909AA" w:rsidRPr="00B43557" w:rsidRDefault="004909AA" w:rsidP="004909AA">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.007</w:t>
            </w:r>
          </w:p>
        </w:tc>
      </w:tr>
      <w:tr w:rsidR="004909AA" w:rsidRPr="00B43557" w14:paraId="604EF788"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20F1C60B" w14:textId="47BBB40F" w:rsidR="004909AA" w:rsidRPr="00B43557" w:rsidRDefault="004909AA" w:rsidP="004909AA">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Age x APOE genotype</w:t>
            </w:r>
          </w:p>
        </w:tc>
        <w:tc>
          <w:tcPr>
            <w:tcW w:w="1276" w:type="dxa"/>
          </w:tcPr>
          <w:p w14:paraId="764750D6" w14:textId="4211AC63" w:rsidR="004909AA" w:rsidRPr="00B43557" w:rsidRDefault="004909AA" w:rsidP="004909AA">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28F50E77" w14:textId="5C5C2C00" w:rsidR="004909AA" w:rsidRPr="00B43557" w:rsidRDefault="004909AA" w:rsidP="004909AA">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.430</w:t>
            </w:r>
          </w:p>
        </w:tc>
        <w:tc>
          <w:tcPr>
            <w:tcW w:w="1276" w:type="dxa"/>
          </w:tcPr>
          <w:p w14:paraId="0669322F" w14:textId="143107E7" w:rsidR="004909AA" w:rsidRPr="00B43557" w:rsidRDefault="004909AA" w:rsidP="004909AA">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1.622</w:t>
            </w:r>
          </w:p>
        </w:tc>
        <w:tc>
          <w:tcPr>
            <w:tcW w:w="1417" w:type="dxa"/>
          </w:tcPr>
          <w:p w14:paraId="0CB6EA80" w14:textId="22043DF9" w:rsidR="004909AA" w:rsidRPr="00B43557" w:rsidRDefault="004909AA" w:rsidP="004909AA">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.205</w:t>
            </w:r>
          </w:p>
        </w:tc>
      </w:tr>
      <w:tr w:rsidR="004909AA" w:rsidRPr="00B43557" w14:paraId="26BE53D8" w14:textId="77777777" w:rsidTr="00A21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07AFDBD" w14:textId="06F7737A" w:rsidR="004909AA" w:rsidRPr="00B43557" w:rsidRDefault="004909AA" w:rsidP="004909AA">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Residuals</w:t>
            </w:r>
          </w:p>
        </w:tc>
        <w:tc>
          <w:tcPr>
            <w:tcW w:w="1276" w:type="dxa"/>
          </w:tcPr>
          <w:p w14:paraId="196513A1" w14:textId="2CB8D6C5" w:rsidR="004909AA" w:rsidRPr="00B43557" w:rsidRDefault="004909AA" w:rsidP="004909AA">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127</w:t>
            </w:r>
          </w:p>
        </w:tc>
        <w:tc>
          <w:tcPr>
            <w:tcW w:w="1559" w:type="dxa"/>
          </w:tcPr>
          <w:p w14:paraId="55AEC467" w14:textId="181C6E1D" w:rsidR="004909AA" w:rsidRPr="00B43557" w:rsidRDefault="004909AA" w:rsidP="004909AA">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.265</w:t>
            </w:r>
          </w:p>
        </w:tc>
        <w:tc>
          <w:tcPr>
            <w:tcW w:w="2693" w:type="dxa"/>
            <w:gridSpan w:val="2"/>
          </w:tcPr>
          <w:p w14:paraId="51CC53F9" w14:textId="77777777" w:rsidR="004909AA" w:rsidRPr="00B43557" w:rsidRDefault="004909AA" w:rsidP="004909AA">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909AA" w:rsidRPr="00B43557" w14:paraId="0C558DD5" w14:textId="77777777" w:rsidTr="00C37FD6">
        <w:tc>
          <w:tcPr>
            <w:cnfStyle w:val="001000000000" w:firstRow="0" w:lastRow="0" w:firstColumn="1" w:lastColumn="0" w:oddVBand="0" w:evenVBand="0" w:oddHBand="0" w:evenHBand="0" w:firstRowFirstColumn="0" w:firstRowLastColumn="0" w:lastRowFirstColumn="0" w:lastRowLastColumn="0"/>
            <w:tcW w:w="7933" w:type="dxa"/>
            <w:gridSpan w:val="5"/>
          </w:tcPr>
          <w:p w14:paraId="6EA35DE2" w14:textId="77777777" w:rsidR="004909AA" w:rsidRPr="00B43557" w:rsidRDefault="004909AA" w:rsidP="004909AA">
            <w:pPr>
              <w:pStyle w:val="CommentText"/>
              <w:spacing w:line="360" w:lineRule="auto"/>
              <w:jc w:val="center"/>
              <w:rPr>
                <w:rFonts w:ascii="Times New Roman" w:hAnsi="Times New Roman" w:cs="Times New Roman"/>
              </w:rPr>
            </w:pPr>
            <w:r w:rsidRPr="00B43557">
              <w:rPr>
                <w:rFonts w:ascii="Times New Roman" w:hAnsi="Times New Roman" w:cs="Times New Roman"/>
              </w:rPr>
              <w:t>Language</w:t>
            </w:r>
          </w:p>
        </w:tc>
      </w:tr>
      <w:tr w:rsidR="004909AA" w:rsidRPr="00B43557" w14:paraId="3ADB0F1B"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92ED90E" w14:textId="77777777" w:rsidR="004909AA" w:rsidRPr="00B43557" w:rsidRDefault="004909AA" w:rsidP="004909AA">
            <w:pPr>
              <w:pStyle w:val="CommentText"/>
              <w:spacing w:line="360" w:lineRule="auto"/>
              <w:jc w:val="center"/>
              <w:rPr>
                <w:rFonts w:ascii="Times New Roman" w:hAnsi="Times New Roman" w:cs="Times New Roman"/>
              </w:rPr>
            </w:pPr>
            <w:r w:rsidRPr="00B43557">
              <w:rPr>
                <w:rFonts w:ascii="Times New Roman" w:hAnsi="Times New Roman" w:cs="Times New Roman"/>
              </w:rPr>
              <w:t>Effect</w:t>
            </w:r>
          </w:p>
        </w:tc>
        <w:tc>
          <w:tcPr>
            <w:tcW w:w="1276" w:type="dxa"/>
          </w:tcPr>
          <w:p w14:paraId="2549BC2A" w14:textId="77777777" w:rsidR="004909AA" w:rsidRPr="00B43557" w:rsidRDefault="004909AA" w:rsidP="004909AA">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roofErr w:type="spellStart"/>
            <w:r w:rsidRPr="00B43557">
              <w:rPr>
                <w:rFonts w:ascii="Times New Roman" w:hAnsi="Times New Roman" w:cs="Times New Roman"/>
                <w:b/>
                <w:bCs/>
              </w:rPr>
              <w:t>Df</w:t>
            </w:r>
            <w:proofErr w:type="spellEnd"/>
          </w:p>
        </w:tc>
        <w:tc>
          <w:tcPr>
            <w:tcW w:w="1559" w:type="dxa"/>
          </w:tcPr>
          <w:p w14:paraId="18C45514" w14:textId="77777777" w:rsidR="004909AA" w:rsidRPr="00B43557" w:rsidRDefault="004909AA" w:rsidP="004909AA">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SS</w:t>
            </w:r>
          </w:p>
        </w:tc>
        <w:tc>
          <w:tcPr>
            <w:tcW w:w="1276" w:type="dxa"/>
          </w:tcPr>
          <w:p w14:paraId="13591B66" w14:textId="77777777" w:rsidR="004909AA" w:rsidRPr="00B43557" w:rsidRDefault="004909AA" w:rsidP="004909AA">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F-value</w:t>
            </w:r>
          </w:p>
        </w:tc>
        <w:tc>
          <w:tcPr>
            <w:tcW w:w="1417" w:type="dxa"/>
          </w:tcPr>
          <w:p w14:paraId="5C7CCD41" w14:textId="77777777" w:rsidR="004909AA" w:rsidRPr="00B43557" w:rsidRDefault="004909AA" w:rsidP="004909AA">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p-value</w:t>
            </w:r>
          </w:p>
        </w:tc>
      </w:tr>
      <w:tr w:rsidR="004909AA" w:rsidRPr="00B43557" w14:paraId="40478D61"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00DF4625" w14:textId="76750DC4" w:rsidR="004909AA" w:rsidRPr="00B43557" w:rsidRDefault="004909AA" w:rsidP="004909AA">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Age</w:t>
            </w:r>
          </w:p>
        </w:tc>
        <w:tc>
          <w:tcPr>
            <w:tcW w:w="1276" w:type="dxa"/>
          </w:tcPr>
          <w:p w14:paraId="1092A9EC" w14:textId="2E9AA8B6" w:rsidR="004909AA" w:rsidRPr="00B43557" w:rsidRDefault="00416FF1" w:rsidP="004909AA">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658D8A37" w14:textId="168BD9AF" w:rsidR="004909AA" w:rsidRPr="00B43557" w:rsidRDefault="00416FF1" w:rsidP="004909AA">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2.831</w:t>
            </w:r>
          </w:p>
        </w:tc>
        <w:tc>
          <w:tcPr>
            <w:tcW w:w="1276" w:type="dxa"/>
          </w:tcPr>
          <w:p w14:paraId="479FE844" w14:textId="0D110050" w:rsidR="004909AA" w:rsidRPr="00B43557" w:rsidRDefault="00416FF1" w:rsidP="004909AA">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26.526</w:t>
            </w:r>
          </w:p>
        </w:tc>
        <w:tc>
          <w:tcPr>
            <w:tcW w:w="1417" w:type="dxa"/>
          </w:tcPr>
          <w:p w14:paraId="5C9E4EF2" w14:textId="2143073A" w:rsidR="004909AA" w:rsidRPr="00B43557" w:rsidRDefault="00416FF1" w:rsidP="004909AA">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4909AA" w:rsidRPr="00B43557" w14:paraId="7B673B5F"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407988F" w14:textId="039E103E" w:rsidR="004909AA" w:rsidRPr="00B43557" w:rsidRDefault="004909AA" w:rsidP="004909AA">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APOE genotype</w:t>
            </w:r>
          </w:p>
        </w:tc>
        <w:tc>
          <w:tcPr>
            <w:tcW w:w="1276" w:type="dxa"/>
          </w:tcPr>
          <w:p w14:paraId="02746305" w14:textId="7E470EC7" w:rsidR="004909AA" w:rsidRPr="00B43557" w:rsidRDefault="00416FF1" w:rsidP="004909AA">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46076BB7" w14:textId="23872DEE" w:rsidR="004909AA" w:rsidRPr="00B43557" w:rsidRDefault="00416FF1" w:rsidP="004909AA">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.013</w:t>
            </w:r>
          </w:p>
        </w:tc>
        <w:tc>
          <w:tcPr>
            <w:tcW w:w="1276" w:type="dxa"/>
          </w:tcPr>
          <w:p w14:paraId="3F4F53B0" w14:textId="7D2AD830" w:rsidR="004909AA" w:rsidRPr="00B43557" w:rsidRDefault="00416FF1" w:rsidP="004909AA">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.122</w:t>
            </w:r>
          </w:p>
        </w:tc>
        <w:tc>
          <w:tcPr>
            <w:tcW w:w="1417" w:type="dxa"/>
          </w:tcPr>
          <w:p w14:paraId="614A5336" w14:textId="685A5675" w:rsidR="004909AA" w:rsidRPr="00B43557" w:rsidRDefault="00416FF1" w:rsidP="004909AA">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.727</w:t>
            </w:r>
          </w:p>
        </w:tc>
      </w:tr>
      <w:tr w:rsidR="004909AA" w:rsidRPr="00B43557" w14:paraId="52407A0F"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425D95E9" w14:textId="646309DF" w:rsidR="004909AA" w:rsidRPr="00B43557" w:rsidRDefault="001B449F" w:rsidP="004909AA">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Serum</w:t>
            </w:r>
            <w:r w:rsidR="004909AA" w:rsidRPr="00B43557">
              <w:rPr>
                <w:rFonts w:ascii="Times New Roman" w:hAnsi="Times New Roman" w:cs="Times New Roman"/>
                <w:b w:val="0"/>
                <w:bCs w:val="0"/>
              </w:rPr>
              <w:t xml:space="preserve"> </w:t>
            </w:r>
            <w:proofErr w:type="spellStart"/>
            <w:r w:rsidR="004909AA" w:rsidRPr="00B43557">
              <w:rPr>
                <w:rFonts w:ascii="Times New Roman" w:hAnsi="Times New Roman" w:cs="Times New Roman"/>
                <w:b w:val="0"/>
                <w:bCs w:val="0"/>
              </w:rPr>
              <w:t>NfL</w:t>
            </w:r>
            <w:proofErr w:type="spellEnd"/>
          </w:p>
        </w:tc>
        <w:tc>
          <w:tcPr>
            <w:tcW w:w="1276" w:type="dxa"/>
          </w:tcPr>
          <w:p w14:paraId="1B4CE2CA" w14:textId="070EDF22" w:rsidR="004909AA" w:rsidRPr="00B43557" w:rsidRDefault="00416FF1" w:rsidP="004909AA">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6FA51C5F" w14:textId="782D8F3F" w:rsidR="004909AA" w:rsidRPr="00B43557" w:rsidRDefault="00416FF1" w:rsidP="004909AA">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.024</w:t>
            </w:r>
          </w:p>
        </w:tc>
        <w:tc>
          <w:tcPr>
            <w:tcW w:w="1276" w:type="dxa"/>
          </w:tcPr>
          <w:p w14:paraId="706F4FCB" w14:textId="458D1C3B" w:rsidR="004909AA" w:rsidRPr="00B43557" w:rsidRDefault="00416FF1" w:rsidP="004909AA">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.220</w:t>
            </w:r>
          </w:p>
        </w:tc>
        <w:tc>
          <w:tcPr>
            <w:tcW w:w="1417" w:type="dxa"/>
          </w:tcPr>
          <w:p w14:paraId="79552384" w14:textId="38B06DE9" w:rsidR="004909AA" w:rsidRPr="00B43557" w:rsidRDefault="00416FF1" w:rsidP="004909AA">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.640</w:t>
            </w:r>
          </w:p>
        </w:tc>
      </w:tr>
      <w:tr w:rsidR="004909AA" w:rsidRPr="00B43557" w14:paraId="0762C513"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E977C13" w14:textId="0CB1A9C2" w:rsidR="004909AA" w:rsidRPr="00B43557" w:rsidRDefault="004909AA" w:rsidP="004909AA">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Educat</w:t>
            </w:r>
            <w:r w:rsidR="001B449F" w:rsidRPr="00B43557">
              <w:rPr>
                <w:rFonts w:ascii="Times New Roman" w:hAnsi="Times New Roman" w:cs="Times New Roman"/>
                <w:b w:val="0"/>
                <w:bCs w:val="0"/>
              </w:rPr>
              <w:t>i</w:t>
            </w:r>
            <w:r w:rsidRPr="00B43557">
              <w:rPr>
                <w:rFonts w:ascii="Times New Roman" w:hAnsi="Times New Roman" w:cs="Times New Roman"/>
                <w:b w:val="0"/>
                <w:bCs w:val="0"/>
              </w:rPr>
              <w:t>on</w:t>
            </w:r>
          </w:p>
        </w:tc>
        <w:tc>
          <w:tcPr>
            <w:tcW w:w="1276" w:type="dxa"/>
          </w:tcPr>
          <w:p w14:paraId="647FAA95" w14:textId="6092D21F" w:rsidR="004909AA" w:rsidRPr="00B43557" w:rsidRDefault="00416FF1" w:rsidP="004909AA">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10C0137D" w14:textId="166C9351" w:rsidR="004909AA" w:rsidRPr="00B43557" w:rsidRDefault="00416FF1" w:rsidP="004909AA">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7.462</w:t>
            </w:r>
          </w:p>
        </w:tc>
        <w:tc>
          <w:tcPr>
            <w:tcW w:w="1276" w:type="dxa"/>
          </w:tcPr>
          <w:p w14:paraId="411A1EC4" w14:textId="0DBFAE4D" w:rsidR="004909AA" w:rsidRPr="00B43557" w:rsidRDefault="00416FF1" w:rsidP="004909AA">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69.926</w:t>
            </w:r>
          </w:p>
        </w:tc>
        <w:tc>
          <w:tcPr>
            <w:tcW w:w="1417" w:type="dxa"/>
          </w:tcPr>
          <w:p w14:paraId="221B2B8F" w14:textId="2111C97D" w:rsidR="004909AA" w:rsidRPr="00B43557" w:rsidRDefault="00416FF1" w:rsidP="004909AA">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4909AA" w:rsidRPr="00B43557" w14:paraId="51AA61E4"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732F1F40" w14:textId="5E1BA34F" w:rsidR="004909AA" w:rsidRPr="00B43557" w:rsidRDefault="004909AA" w:rsidP="004909AA">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Age x APOE genotype</w:t>
            </w:r>
          </w:p>
        </w:tc>
        <w:tc>
          <w:tcPr>
            <w:tcW w:w="1276" w:type="dxa"/>
          </w:tcPr>
          <w:p w14:paraId="71CEC0AD" w14:textId="7B93E6FE" w:rsidR="004909AA" w:rsidRPr="00B43557" w:rsidRDefault="00416FF1" w:rsidP="004909AA">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23C29261" w14:textId="616004B9" w:rsidR="004909AA" w:rsidRPr="00B43557" w:rsidRDefault="00416FF1" w:rsidP="004909AA">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.002</w:t>
            </w:r>
          </w:p>
        </w:tc>
        <w:tc>
          <w:tcPr>
            <w:tcW w:w="1276" w:type="dxa"/>
          </w:tcPr>
          <w:p w14:paraId="273BA3E1" w14:textId="16B8A6B6" w:rsidR="004909AA" w:rsidRPr="00B43557" w:rsidRDefault="00416FF1" w:rsidP="004909AA">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.021</w:t>
            </w:r>
          </w:p>
        </w:tc>
        <w:tc>
          <w:tcPr>
            <w:tcW w:w="1417" w:type="dxa"/>
          </w:tcPr>
          <w:p w14:paraId="360AA6B6" w14:textId="4536E680" w:rsidR="004909AA" w:rsidRPr="00B43557" w:rsidRDefault="00416FF1" w:rsidP="004909AA">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.884</w:t>
            </w:r>
          </w:p>
        </w:tc>
      </w:tr>
      <w:tr w:rsidR="004909AA" w:rsidRPr="00B43557" w14:paraId="277E0CE3" w14:textId="77777777" w:rsidTr="008F5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07A5680" w14:textId="655500CA" w:rsidR="004909AA" w:rsidRPr="00B43557" w:rsidRDefault="004909AA" w:rsidP="004909AA">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Residuals</w:t>
            </w:r>
          </w:p>
        </w:tc>
        <w:tc>
          <w:tcPr>
            <w:tcW w:w="1276" w:type="dxa"/>
          </w:tcPr>
          <w:p w14:paraId="40552AD7" w14:textId="518E59F5" w:rsidR="004909AA" w:rsidRPr="00B43557" w:rsidRDefault="00416FF1" w:rsidP="004909AA">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127</w:t>
            </w:r>
          </w:p>
        </w:tc>
        <w:tc>
          <w:tcPr>
            <w:tcW w:w="1559" w:type="dxa"/>
          </w:tcPr>
          <w:p w14:paraId="1E5958BE" w14:textId="351C21C0" w:rsidR="004909AA" w:rsidRPr="00B43557" w:rsidRDefault="00416FF1" w:rsidP="004909AA">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.107</w:t>
            </w:r>
          </w:p>
        </w:tc>
        <w:tc>
          <w:tcPr>
            <w:tcW w:w="2693" w:type="dxa"/>
            <w:gridSpan w:val="2"/>
          </w:tcPr>
          <w:p w14:paraId="130AFC4F" w14:textId="77777777" w:rsidR="004909AA" w:rsidRPr="00B43557" w:rsidRDefault="004909AA" w:rsidP="004909AA">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5645DA9B" w14:textId="77777777" w:rsidR="001C5E00" w:rsidRPr="00B43557" w:rsidRDefault="001C5E00" w:rsidP="001C5E00">
      <w:pPr>
        <w:rPr>
          <w:rFonts w:ascii="Times New Roman" w:hAnsi="Times New Roman" w:cs="Times New Roman"/>
          <w:i/>
          <w:iCs/>
          <w:sz w:val="20"/>
          <w:szCs w:val="20"/>
        </w:rPr>
      </w:pPr>
      <w:r w:rsidRPr="00B43557">
        <w:rPr>
          <w:rFonts w:ascii="Times New Roman" w:hAnsi="Times New Roman" w:cs="Times New Roman"/>
          <w:i/>
          <w:iCs/>
          <w:sz w:val="20"/>
          <w:szCs w:val="20"/>
        </w:rPr>
        <w:t>Degrees of freedom (DF); Sum of Squares (SS); Neurofilament Light (</w:t>
      </w:r>
      <w:proofErr w:type="spellStart"/>
      <w:r w:rsidRPr="00B43557">
        <w:rPr>
          <w:rFonts w:ascii="Times New Roman" w:hAnsi="Times New Roman" w:cs="Times New Roman"/>
          <w:i/>
          <w:iCs/>
          <w:sz w:val="20"/>
          <w:szCs w:val="20"/>
        </w:rPr>
        <w:t>NfL</w:t>
      </w:r>
      <w:proofErr w:type="spellEnd"/>
      <w:r w:rsidRPr="00B43557">
        <w:rPr>
          <w:rFonts w:ascii="Times New Roman" w:hAnsi="Times New Roman" w:cs="Times New Roman"/>
          <w:i/>
          <w:iCs/>
          <w:sz w:val="20"/>
          <w:szCs w:val="20"/>
        </w:rPr>
        <w:t xml:space="preserve">); Apolipoprotein (APOE).  </w:t>
      </w:r>
    </w:p>
    <w:p w14:paraId="641C47EF" w14:textId="2C007763" w:rsidR="00C323DE" w:rsidRPr="00B43557" w:rsidRDefault="00C323DE">
      <w:pPr>
        <w:rPr>
          <w:rFonts w:ascii="Times New Roman" w:hAnsi="Times New Roman" w:cs="Times New Roman"/>
          <w:sz w:val="20"/>
          <w:szCs w:val="20"/>
          <w:vertAlign w:val="subscript"/>
        </w:rPr>
      </w:pPr>
    </w:p>
    <w:p w14:paraId="28F0E975" w14:textId="3D38F4D6" w:rsidR="00C323DE" w:rsidRPr="00B43557" w:rsidRDefault="00C323DE">
      <w:pPr>
        <w:rPr>
          <w:rFonts w:ascii="Times New Roman" w:hAnsi="Times New Roman" w:cs="Times New Roman"/>
          <w:sz w:val="20"/>
          <w:szCs w:val="20"/>
          <w:vertAlign w:val="subscript"/>
        </w:rPr>
      </w:pPr>
    </w:p>
    <w:p w14:paraId="4D158C95" w14:textId="7E42BA35" w:rsidR="00C323DE" w:rsidRPr="00B43557" w:rsidRDefault="00C323DE">
      <w:pPr>
        <w:rPr>
          <w:rFonts w:ascii="Times New Roman" w:hAnsi="Times New Roman" w:cs="Times New Roman"/>
          <w:sz w:val="20"/>
          <w:szCs w:val="20"/>
          <w:vertAlign w:val="subscript"/>
        </w:rPr>
      </w:pPr>
    </w:p>
    <w:p w14:paraId="60EE89C0" w14:textId="3A276663" w:rsidR="005E1362" w:rsidRPr="00B43557" w:rsidRDefault="005E1362">
      <w:pPr>
        <w:rPr>
          <w:rFonts w:ascii="Times New Roman" w:hAnsi="Times New Roman" w:cs="Times New Roman"/>
          <w:sz w:val="20"/>
          <w:szCs w:val="20"/>
          <w:vertAlign w:val="subscript"/>
        </w:rPr>
      </w:pPr>
    </w:p>
    <w:p w14:paraId="148FC36D" w14:textId="6A48EFCE" w:rsidR="005E1362" w:rsidRPr="00B43557" w:rsidRDefault="005E1362">
      <w:pPr>
        <w:rPr>
          <w:rFonts w:ascii="Times New Roman" w:hAnsi="Times New Roman" w:cs="Times New Roman"/>
          <w:vertAlign w:val="subscript"/>
        </w:rPr>
      </w:pPr>
    </w:p>
    <w:p w14:paraId="0B24AF6B" w14:textId="196A5FD5" w:rsidR="005E1362" w:rsidRPr="00B43557" w:rsidRDefault="005E1362">
      <w:pPr>
        <w:rPr>
          <w:rFonts w:ascii="Times New Roman" w:hAnsi="Times New Roman" w:cs="Times New Roman"/>
          <w:vertAlign w:val="subscript"/>
        </w:rPr>
      </w:pPr>
    </w:p>
    <w:p w14:paraId="20EB3E8E" w14:textId="7BCB8EB2" w:rsidR="005E1362" w:rsidRPr="00B43557" w:rsidRDefault="005E1362">
      <w:pPr>
        <w:rPr>
          <w:rFonts w:ascii="Times New Roman" w:hAnsi="Times New Roman" w:cs="Times New Roman"/>
          <w:vertAlign w:val="subscript"/>
        </w:rPr>
      </w:pPr>
    </w:p>
    <w:p w14:paraId="4B2E3CF2" w14:textId="47E4FA89" w:rsidR="005E1362" w:rsidRPr="00B43557" w:rsidRDefault="005E1362">
      <w:pPr>
        <w:rPr>
          <w:rFonts w:ascii="Times New Roman" w:hAnsi="Times New Roman" w:cs="Times New Roman"/>
          <w:vertAlign w:val="subscript"/>
        </w:rPr>
      </w:pPr>
    </w:p>
    <w:p w14:paraId="366C45D1" w14:textId="72BF39EA" w:rsidR="005E1362" w:rsidRPr="00B43557" w:rsidRDefault="005E1362">
      <w:pPr>
        <w:rPr>
          <w:rFonts w:ascii="Times New Roman" w:hAnsi="Times New Roman" w:cs="Times New Roman"/>
          <w:vertAlign w:val="subscript"/>
        </w:rPr>
      </w:pPr>
    </w:p>
    <w:p w14:paraId="2D1DC1CA" w14:textId="69A03EEB" w:rsidR="005E1362" w:rsidRPr="00B43557" w:rsidRDefault="005E1362">
      <w:pPr>
        <w:rPr>
          <w:rFonts w:ascii="Times New Roman" w:hAnsi="Times New Roman" w:cs="Times New Roman"/>
          <w:vertAlign w:val="subscript"/>
        </w:rPr>
      </w:pPr>
    </w:p>
    <w:p w14:paraId="439AA3B9" w14:textId="1E87CEB2" w:rsidR="005E1362" w:rsidRPr="00B43557" w:rsidRDefault="005E1362">
      <w:pPr>
        <w:rPr>
          <w:rFonts w:ascii="Times New Roman" w:hAnsi="Times New Roman" w:cs="Times New Roman"/>
          <w:vertAlign w:val="subscript"/>
        </w:rPr>
      </w:pPr>
    </w:p>
    <w:p w14:paraId="5B113803" w14:textId="3E9EB184" w:rsidR="005E1362" w:rsidRPr="00B43557" w:rsidRDefault="005E1362">
      <w:pPr>
        <w:rPr>
          <w:rFonts w:ascii="Times New Roman" w:hAnsi="Times New Roman" w:cs="Times New Roman"/>
          <w:vertAlign w:val="subscript"/>
        </w:rPr>
      </w:pPr>
    </w:p>
    <w:p w14:paraId="31EF3F60" w14:textId="7CDB26C3" w:rsidR="005E1362" w:rsidRPr="00B43557" w:rsidRDefault="005E1362" w:rsidP="0087054D">
      <w:pPr>
        <w:spacing w:line="480" w:lineRule="auto"/>
        <w:jc w:val="both"/>
        <w:rPr>
          <w:rFonts w:ascii="Times New Roman" w:hAnsi="Times New Roman" w:cs="Times New Roman"/>
          <w:color w:val="000000"/>
          <w:shd w:val="clear" w:color="auto" w:fill="FFFFFF"/>
        </w:rPr>
      </w:pPr>
      <w:r w:rsidRPr="00B43557">
        <w:rPr>
          <w:rFonts w:ascii="Times New Roman" w:hAnsi="Times New Roman" w:cs="Times New Roman"/>
          <w:b/>
          <w:bCs/>
        </w:rPr>
        <w:lastRenderedPageBreak/>
        <w:t xml:space="preserve">Supplementary Table 5. </w:t>
      </w:r>
      <w:r w:rsidRPr="00B43557">
        <w:rPr>
          <w:rFonts w:ascii="Times New Roman" w:hAnsi="Times New Roman" w:cs="Times New Roman"/>
        </w:rPr>
        <w:t>F-test results and model parameters for the relationship between cognitive domain latent variables and log</w:t>
      </w:r>
      <w:r w:rsidRPr="00B43557">
        <w:rPr>
          <w:rFonts w:ascii="Times New Roman" w:hAnsi="Times New Roman" w:cs="Times New Roman"/>
          <w:vertAlign w:val="subscript"/>
        </w:rPr>
        <w:t>e</w:t>
      </w:r>
      <w:r w:rsidRPr="00B43557">
        <w:rPr>
          <w:rFonts w:ascii="Times New Roman" w:hAnsi="Times New Roman" w:cs="Times New Roman"/>
        </w:rPr>
        <w:t xml:space="preserve">-transformed serum </w:t>
      </w:r>
      <w:proofErr w:type="spellStart"/>
      <w:r w:rsidRPr="00B43557">
        <w:rPr>
          <w:rFonts w:ascii="Times New Roman" w:hAnsi="Times New Roman" w:cs="Times New Roman"/>
        </w:rPr>
        <w:t>NfL</w:t>
      </w:r>
      <w:proofErr w:type="spellEnd"/>
      <w:r w:rsidRPr="00B43557">
        <w:rPr>
          <w:rFonts w:ascii="Times New Roman" w:hAnsi="Times New Roman" w:cs="Times New Roman"/>
        </w:rPr>
        <w:t xml:space="preserve"> levels, with the inclusion of a </w:t>
      </w:r>
      <w:r w:rsidRPr="00B43557">
        <w:rPr>
          <w:rFonts w:ascii="Times New Roman" w:hAnsi="Times New Roman" w:cs="Times New Roman"/>
          <w:color w:val="000000"/>
          <w:shd w:val="clear" w:color="auto" w:fill="FFFFFF"/>
        </w:rPr>
        <w:t>sex x log</w:t>
      </w:r>
      <w:r w:rsidRPr="00B43557">
        <w:rPr>
          <w:rFonts w:ascii="Times New Roman" w:hAnsi="Times New Roman" w:cs="Times New Roman"/>
          <w:color w:val="000000"/>
          <w:shd w:val="clear" w:color="auto" w:fill="FFFFFF"/>
          <w:vertAlign w:val="subscript"/>
        </w:rPr>
        <w:t>e</w:t>
      </w:r>
      <w:r w:rsidRPr="00B43557">
        <w:rPr>
          <w:rFonts w:ascii="Times New Roman" w:hAnsi="Times New Roman" w:cs="Times New Roman"/>
          <w:color w:val="000000"/>
          <w:shd w:val="clear" w:color="auto" w:fill="FFFFFF"/>
        </w:rPr>
        <w:t xml:space="preserve">-transformed serum </w:t>
      </w:r>
      <w:proofErr w:type="spellStart"/>
      <w:r w:rsidRPr="00B43557">
        <w:rPr>
          <w:rFonts w:ascii="Times New Roman" w:hAnsi="Times New Roman" w:cs="Times New Roman"/>
          <w:color w:val="000000"/>
          <w:shd w:val="clear" w:color="auto" w:fill="FFFFFF"/>
        </w:rPr>
        <w:t>NfL</w:t>
      </w:r>
      <w:proofErr w:type="spellEnd"/>
      <w:r w:rsidRPr="00B43557">
        <w:rPr>
          <w:rFonts w:ascii="Times New Roman" w:hAnsi="Times New Roman" w:cs="Times New Roman"/>
          <w:color w:val="000000"/>
          <w:shd w:val="clear" w:color="auto" w:fill="FFFFFF"/>
        </w:rPr>
        <w:t>.</w:t>
      </w:r>
    </w:p>
    <w:p w14:paraId="425F0650" w14:textId="77777777" w:rsidR="005E1362" w:rsidRPr="00B43557" w:rsidRDefault="005E1362" w:rsidP="005E1362">
      <w:pPr>
        <w:rPr>
          <w:rFonts w:ascii="Times New Roman" w:hAnsi="Times New Roman" w:cs="Times New Roman"/>
          <w:vertAlign w:val="subscript"/>
        </w:rPr>
      </w:pPr>
    </w:p>
    <w:tbl>
      <w:tblPr>
        <w:tblStyle w:val="PlainTable2"/>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76"/>
        <w:gridCol w:w="1559"/>
        <w:gridCol w:w="1276"/>
        <w:gridCol w:w="1417"/>
      </w:tblGrid>
      <w:tr w:rsidR="005E1362" w:rsidRPr="00B43557" w14:paraId="6239559F" w14:textId="77777777" w:rsidTr="00C37F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gridSpan w:val="5"/>
          </w:tcPr>
          <w:p w14:paraId="52820CFE" w14:textId="77777777" w:rsidR="005E1362" w:rsidRPr="00B43557" w:rsidRDefault="005E1362" w:rsidP="0045152D">
            <w:pPr>
              <w:pStyle w:val="CommentText"/>
              <w:spacing w:line="360" w:lineRule="auto"/>
              <w:jc w:val="center"/>
              <w:rPr>
                <w:rFonts w:ascii="Times New Roman" w:hAnsi="Times New Roman" w:cs="Times New Roman"/>
              </w:rPr>
            </w:pPr>
            <w:r w:rsidRPr="00B43557">
              <w:rPr>
                <w:rFonts w:ascii="Times New Roman" w:hAnsi="Times New Roman" w:cs="Times New Roman"/>
              </w:rPr>
              <w:t>Executive Function</w:t>
            </w:r>
          </w:p>
        </w:tc>
      </w:tr>
      <w:tr w:rsidR="00C37FD6" w:rsidRPr="00B43557" w14:paraId="7A72B3DD"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C969D70" w14:textId="77777777" w:rsidR="00C37FD6" w:rsidRPr="00B43557" w:rsidRDefault="00C37FD6" w:rsidP="0045152D">
            <w:pPr>
              <w:pStyle w:val="CommentText"/>
              <w:spacing w:line="360" w:lineRule="auto"/>
              <w:jc w:val="center"/>
              <w:rPr>
                <w:rFonts w:ascii="Times New Roman" w:hAnsi="Times New Roman" w:cs="Times New Roman"/>
              </w:rPr>
            </w:pPr>
            <w:r w:rsidRPr="00B43557">
              <w:rPr>
                <w:rFonts w:ascii="Times New Roman" w:hAnsi="Times New Roman" w:cs="Times New Roman"/>
              </w:rPr>
              <w:t xml:space="preserve">Effect </w:t>
            </w:r>
          </w:p>
        </w:tc>
        <w:tc>
          <w:tcPr>
            <w:tcW w:w="1276" w:type="dxa"/>
          </w:tcPr>
          <w:p w14:paraId="4922A203" w14:textId="77777777" w:rsidR="00C37FD6" w:rsidRPr="00B43557" w:rsidRDefault="00C37FD6"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roofErr w:type="spellStart"/>
            <w:r w:rsidRPr="00B43557">
              <w:rPr>
                <w:rFonts w:ascii="Times New Roman" w:hAnsi="Times New Roman" w:cs="Times New Roman"/>
                <w:b/>
                <w:bCs/>
              </w:rPr>
              <w:t>Df</w:t>
            </w:r>
            <w:proofErr w:type="spellEnd"/>
          </w:p>
        </w:tc>
        <w:tc>
          <w:tcPr>
            <w:tcW w:w="1559" w:type="dxa"/>
          </w:tcPr>
          <w:p w14:paraId="50AE1C23" w14:textId="77777777" w:rsidR="00C37FD6" w:rsidRPr="00B43557" w:rsidRDefault="00C37FD6"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SS</w:t>
            </w:r>
          </w:p>
        </w:tc>
        <w:tc>
          <w:tcPr>
            <w:tcW w:w="1276" w:type="dxa"/>
          </w:tcPr>
          <w:p w14:paraId="6B45437C" w14:textId="77777777" w:rsidR="00C37FD6" w:rsidRPr="00B43557" w:rsidRDefault="00C37FD6"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F-value</w:t>
            </w:r>
          </w:p>
        </w:tc>
        <w:tc>
          <w:tcPr>
            <w:tcW w:w="1417" w:type="dxa"/>
          </w:tcPr>
          <w:p w14:paraId="5B3AD10D" w14:textId="77777777" w:rsidR="00C37FD6" w:rsidRPr="00B43557" w:rsidRDefault="00C37FD6"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p-value</w:t>
            </w:r>
          </w:p>
        </w:tc>
      </w:tr>
      <w:tr w:rsidR="00C37FD6" w:rsidRPr="00B43557" w14:paraId="6CC205DF"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1D6B24D1" w14:textId="09E6A621" w:rsidR="001C4D9A" w:rsidRPr="00B43557" w:rsidRDefault="001C4D9A" w:rsidP="0045152D">
            <w:pPr>
              <w:pStyle w:val="CommentText"/>
              <w:spacing w:line="360" w:lineRule="auto"/>
              <w:jc w:val="both"/>
              <w:rPr>
                <w:rFonts w:ascii="Times New Roman" w:hAnsi="Times New Roman" w:cs="Times New Roman"/>
              </w:rPr>
            </w:pPr>
            <w:r w:rsidRPr="00B43557">
              <w:rPr>
                <w:rFonts w:ascii="Times New Roman" w:hAnsi="Times New Roman" w:cs="Times New Roman"/>
                <w:b w:val="0"/>
                <w:bCs w:val="0"/>
              </w:rPr>
              <w:t>Age</w:t>
            </w:r>
          </w:p>
        </w:tc>
        <w:tc>
          <w:tcPr>
            <w:tcW w:w="1276" w:type="dxa"/>
          </w:tcPr>
          <w:p w14:paraId="32701F66" w14:textId="5816B95A" w:rsidR="00C37FD6" w:rsidRPr="00B43557" w:rsidRDefault="004B28A3"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12714BBF" w14:textId="246600B5" w:rsidR="00C37FD6" w:rsidRPr="00B43557" w:rsidRDefault="004B28A3"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54.366</w:t>
            </w:r>
          </w:p>
        </w:tc>
        <w:tc>
          <w:tcPr>
            <w:tcW w:w="1276" w:type="dxa"/>
          </w:tcPr>
          <w:p w14:paraId="31F442D6" w14:textId="6C8A8F69" w:rsidR="00C37FD6" w:rsidRPr="00B43557" w:rsidRDefault="004B28A3"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225.294</w:t>
            </w:r>
          </w:p>
        </w:tc>
        <w:tc>
          <w:tcPr>
            <w:tcW w:w="1417" w:type="dxa"/>
          </w:tcPr>
          <w:p w14:paraId="02B4CA50" w14:textId="12388634" w:rsidR="00C37FD6" w:rsidRPr="00B43557" w:rsidRDefault="004B28A3"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C37FD6" w:rsidRPr="00B43557" w14:paraId="4DDD5D00"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A683FA9" w14:textId="02F939A7" w:rsidR="00C37FD6" w:rsidRPr="00B43557" w:rsidRDefault="001B449F" w:rsidP="0045152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Serum</w:t>
            </w:r>
            <w:r w:rsidR="001C4D9A" w:rsidRPr="00B43557">
              <w:rPr>
                <w:rFonts w:ascii="Times New Roman" w:hAnsi="Times New Roman" w:cs="Times New Roman"/>
                <w:b w:val="0"/>
                <w:bCs w:val="0"/>
              </w:rPr>
              <w:t xml:space="preserve"> </w:t>
            </w:r>
            <w:proofErr w:type="spellStart"/>
            <w:r w:rsidR="001C4D9A" w:rsidRPr="00B43557">
              <w:rPr>
                <w:rFonts w:ascii="Times New Roman" w:hAnsi="Times New Roman" w:cs="Times New Roman"/>
                <w:b w:val="0"/>
                <w:bCs w:val="0"/>
              </w:rPr>
              <w:t>NfL</w:t>
            </w:r>
            <w:proofErr w:type="spellEnd"/>
          </w:p>
        </w:tc>
        <w:tc>
          <w:tcPr>
            <w:tcW w:w="1276" w:type="dxa"/>
          </w:tcPr>
          <w:p w14:paraId="3C5F2CB5" w14:textId="7AD18AB5" w:rsidR="00C37FD6" w:rsidRPr="00B43557" w:rsidRDefault="004B28A3"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2A42EE54" w14:textId="70B6D02D" w:rsidR="00C37FD6" w:rsidRPr="00B43557" w:rsidRDefault="004B28A3"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.011</w:t>
            </w:r>
          </w:p>
        </w:tc>
        <w:tc>
          <w:tcPr>
            <w:tcW w:w="1276" w:type="dxa"/>
          </w:tcPr>
          <w:p w14:paraId="5F7279D2" w14:textId="3B1B6309" w:rsidR="00C37FD6" w:rsidRPr="00B43557" w:rsidRDefault="004B28A3" w:rsidP="0045152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.044</w:t>
            </w:r>
          </w:p>
        </w:tc>
        <w:tc>
          <w:tcPr>
            <w:tcW w:w="1417" w:type="dxa"/>
          </w:tcPr>
          <w:p w14:paraId="45B863E7" w14:textId="2D7B9F78" w:rsidR="00C37FD6" w:rsidRPr="00B43557" w:rsidRDefault="004B28A3" w:rsidP="0045152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.834</w:t>
            </w:r>
          </w:p>
        </w:tc>
      </w:tr>
      <w:tr w:rsidR="00C37FD6" w:rsidRPr="00B43557" w14:paraId="07C50A8C"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404598CD" w14:textId="066A245B" w:rsidR="00C37FD6" w:rsidRPr="00B43557" w:rsidRDefault="004B28A3" w:rsidP="0045152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Sex</w:t>
            </w:r>
          </w:p>
        </w:tc>
        <w:tc>
          <w:tcPr>
            <w:tcW w:w="1276" w:type="dxa"/>
          </w:tcPr>
          <w:p w14:paraId="4903B51B" w14:textId="53C339DD" w:rsidR="00C37FD6" w:rsidRPr="00B43557" w:rsidRDefault="004B28A3"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2E47B556" w14:textId="318F6B3A" w:rsidR="00C37FD6" w:rsidRPr="00B43557" w:rsidRDefault="004B28A3"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.128</w:t>
            </w:r>
          </w:p>
        </w:tc>
        <w:tc>
          <w:tcPr>
            <w:tcW w:w="1276" w:type="dxa"/>
          </w:tcPr>
          <w:p w14:paraId="13E205C8" w14:textId="58EDCB4A" w:rsidR="00C37FD6" w:rsidRPr="00B43557" w:rsidRDefault="004B28A3"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.529</w:t>
            </w:r>
          </w:p>
        </w:tc>
        <w:tc>
          <w:tcPr>
            <w:tcW w:w="1417" w:type="dxa"/>
          </w:tcPr>
          <w:p w14:paraId="61049495" w14:textId="6D44F87E" w:rsidR="00C37FD6" w:rsidRPr="00B43557" w:rsidRDefault="004B28A3"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.468</w:t>
            </w:r>
          </w:p>
        </w:tc>
      </w:tr>
      <w:tr w:rsidR="00C37FD6" w:rsidRPr="00B43557" w14:paraId="58A88889"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D325E59" w14:textId="56FC4308" w:rsidR="00C37FD6" w:rsidRPr="00B43557" w:rsidRDefault="004B28A3" w:rsidP="0045152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Education</w:t>
            </w:r>
          </w:p>
        </w:tc>
        <w:tc>
          <w:tcPr>
            <w:tcW w:w="1276" w:type="dxa"/>
          </w:tcPr>
          <w:p w14:paraId="005A4CBC" w14:textId="038FB3B9" w:rsidR="00C37FD6" w:rsidRPr="00B43557" w:rsidRDefault="004B28A3"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233E77F4" w14:textId="7CB2F51B" w:rsidR="00C37FD6" w:rsidRPr="00B43557" w:rsidRDefault="004B28A3"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4.777</w:t>
            </w:r>
          </w:p>
        </w:tc>
        <w:tc>
          <w:tcPr>
            <w:tcW w:w="1276" w:type="dxa"/>
          </w:tcPr>
          <w:p w14:paraId="61F7DF4C" w14:textId="13F53C4A" w:rsidR="00C37FD6" w:rsidRPr="00B43557" w:rsidRDefault="004B28A3" w:rsidP="0045152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19.798</w:t>
            </w:r>
          </w:p>
        </w:tc>
        <w:tc>
          <w:tcPr>
            <w:tcW w:w="1417" w:type="dxa"/>
          </w:tcPr>
          <w:p w14:paraId="7D3E434B" w14:textId="60890145" w:rsidR="00C37FD6" w:rsidRPr="00B43557" w:rsidRDefault="004B28A3" w:rsidP="0045152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C37FD6" w:rsidRPr="00B43557" w14:paraId="1CEA2B29"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548AC603" w14:textId="419ABBA1" w:rsidR="00C37FD6" w:rsidRPr="00B43557" w:rsidRDefault="004B28A3" w:rsidP="0045152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 xml:space="preserve">Serum </w:t>
            </w:r>
            <w:proofErr w:type="spellStart"/>
            <w:r w:rsidRPr="00B43557">
              <w:rPr>
                <w:rFonts w:ascii="Times New Roman" w:hAnsi="Times New Roman" w:cs="Times New Roman"/>
                <w:b w:val="0"/>
                <w:bCs w:val="0"/>
              </w:rPr>
              <w:t>NfL</w:t>
            </w:r>
            <w:proofErr w:type="spellEnd"/>
            <w:r w:rsidRPr="00B43557">
              <w:rPr>
                <w:rFonts w:ascii="Times New Roman" w:hAnsi="Times New Roman" w:cs="Times New Roman"/>
                <w:b w:val="0"/>
                <w:bCs w:val="0"/>
              </w:rPr>
              <w:t xml:space="preserve"> x Sex</w:t>
            </w:r>
          </w:p>
        </w:tc>
        <w:tc>
          <w:tcPr>
            <w:tcW w:w="1276" w:type="dxa"/>
          </w:tcPr>
          <w:p w14:paraId="6ADB3D8D" w14:textId="3AEE6AEB" w:rsidR="00C37FD6" w:rsidRPr="00B43557" w:rsidRDefault="004B28A3"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77D5299A" w14:textId="18D4FE0E" w:rsidR="00C37FD6" w:rsidRPr="00B43557" w:rsidRDefault="004B28A3" w:rsidP="0045152D">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.401</w:t>
            </w:r>
          </w:p>
        </w:tc>
        <w:tc>
          <w:tcPr>
            <w:tcW w:w="1276" w:type="dxa"/>
          </w:tcPr>
          <w:p w14:paraId="601B294A" w14:textId="0CCBBE11" w:rsidR="00C37FD6" w:rsidRPr="00B43557" w:rsidRDefault="004B28A3"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1.661</w:t>
            </w:r>
          </w:p>
        </w:tc>
        <w:tc>
          <w:tcPr>
            <w:tcW w:w="1417" w:type="dxa"/>
          </w:tcPr>
          <w:p w14:paraId="0D0BE8AF" w14:textId="39F639D2" w:rsidR="00C37FD6" w:rsidRPr="00B43557" w:rsidRDefault="004B28A3" w:rsidP="0045152D">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.200</w:t>
            </w:r>
          </w:p>
        </w:tc>
      </w:tr>
      <w:tr w:rsidR="004B28A3" w:rsidRPr="00B43557" w14:paraId="6A65B8CA" w14:textId="77777777" w:rsidTr="00C27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E869677" w14:textId="1F61A47E" w:rsidR="004B28A3" w:rsidRPr="00B43557" w:rsidRDefault="004B28A3" w:rsidP="0045152D">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Residuals</w:t>
            </w:r>
          </w:p>
        </w:tc>
        <w:tc>
          <w:tcPr>
            <w:tcW w:w="1276" w:type="dxa"/>
          </w:tcPr>
          <w:p w14:paraId="6C473383" w14:textId="52928E4B" w:rsidR="004B28A3" w:rsidRPr="00B43557" w:rsidRDefault="004B28A3"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137</w:t>
            </w:r>
          </w:p>
        </w:tc>
        <w:tc>
          <w:tcPr>
            <w:tcW w:w="1559" w:type="dxa"/>
          </w:tcPr>
          <w:p w14:paraId="02901218" w14:textId="6F46A419" w:rsidR="004B28A3" w:rsidRPr="00B43557" w:rsidRDefault="004B28A3" w:rsidP="0045152D">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33.060</w:t>
            </w:r>
          </w:p>
        </w:tc>
        <w:tc>
          <w:tcPr>
            <w:tcW w:w="2693" w:type="dxa"/>
            <w:gridSpan w:val="2"/>
          </w:tcPr>
          <w:p w14:paraId="3EDAC934" w14:textId="77777777" w:rsidR="004B28A3" w:rsidRPr="00B43557" w:rsidRDefault="004B28A3" w:rsidP="0045152D">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E1362" w:rsidRPr="00B43557" w14:paraId="4CC403B9" w14:textId="77777777" w:rsidTr="00C37FD6">
        <w:tc>
          <w:tcPr>
            <w:cnfStyle w:val="001000000000" w:firstRow="0" w:lastRow="0" w:firstColumn="1" w:lastColumn="0" w:oddVBand="0" w:evenVBand="0" w:oddHBand="0" w:evenHBand="0" w:firstRowFirstColumn="0" w:firstRowLastColumn="0" w:lastRowFirstColumn="0" w:lastRowLastColumn="0"/>
            <w:tcW w:w="7933" w:type="dxa"/>
            <w:gridSpan w:val="5"/>
          </w:tcPr>
          <w:p w14:paraId="5B6F029C" w14:textId="77777777" w:rsidR="005E1362" w:rsidRPr="00B43557" w:rsidRDefault="005E1362" w:rsidP="0045152D">
            <w:pPr>
              <w:pStyle w:val="CommentText"/>
              <w:spacing w:line="360" w:lineRule="auto"/>
              <w:jc w:val="center"/>
              <w:rPr>
                <w:rFonts w:ascii="Times New Roman" w:hAnsi="Times New Roman" w:cs="Times New Roman"/>
              </w:rPr>
            </w:pPr>
            <w:r w:rsidRPr="00B43557">
              <w:rPr>
                <w:rFonts w:ascii="Times New Roman" w:hAnsi="Times New Roman" w:cs="Times New Roman"/>
              </w:rPr>
              <w:t>Episodic Memory</w:t>
            </w:r>
          </w:p>
        </w:tc>
      </w:tr>
      <w:tr w:rsidR="00C37FD6" w:rsidRPr="00B43557" w14:paraId="6068A869"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6CF9D03" w14:textId="77777777" w:rsidR="00C37FD6" w:rsidRPr="00B43557" w:rsidRDefault="00C37FD6" w:rsidP="0045152D">
            <w:pPr>
              <w:pStyle w:val="CommentText"/>
              <w:spacing w:line="360" w:lineRule="auto"/>
              <w:jc w:val="center"/>
              <w:rPr>
                <w:rFonts w:ascii="Times New Roman" w:hAnsi="Times New Roman" w:cs="Times New Roman"/>
              </w:rPr>
            </w:pPr>
            <w:r w:rsidRPr="00B43557">
              <w:rPr>
                <w:rFonts w:ascii="Times New Roman" w:hAnsi="Times New Roman" w:cs="Times New Roman"/>
              </w:rPr>
              <w:t>Effect</w:t>
            </w:r>
          </w:p>
        </w:tc>
        <w:tc>
          <w:tcPr>
            <w:tcW w:w="1276" w:type="dxa"/>
          </w:tcPr>
          <w:p w14:paraId="35C73689" w14:textId="77777777" w:rsidR="00C37FD6" w:rsidRPr="00B43557" w:rsidRDefault="00C37FD6"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roofErr w:type="spellStart"/>
            <w:r w:rsidRPr="00B43557">
              <w:rPr>
                <w:rFonts w:ascii="Times New Roman" w:hAnsi="Times New Roman" w:cs="Times New Roman"/>
                <w:b/>
                <w:bCs/>
              </w:rPr>
              <w:t>Df</w:t>
            </w:r>
            <w:proofErr w:type="spellEnd"/>
          </w:p>
        </w:tc>
        <w:tc>
          <w:tcPr>
            <w:tcW w:w="1559" w:type="dxa"/>
          </w:tcPr>
          <w:p w14:paraId="3683F352" w14:textId="77777777" w:rsidR="00C37FD6" w:rsidRPr="00B43557" w:rsidRDefault="00C37FD6"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SS</w:t>
            </w:r>
          </w:p>
        </w:tc>
        <w:tc>
          <w:tcPr>
            <w:tcW w:w="1276" w:type="dxa"/>
          </w:tcPr>
          <w:p w14:paraId="3376944A" w14:textId="77777777" w:rsidR="00C37FD6" w:rsidRPr="00B43557" w:rsidRDefault="00C37FD6"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F-value</w:t>
            </w:r>
          </w:p>
        </w:tc>
        <w:tc>
          <w:tcPr>
            <w:tcW w:w="1417" w:type="dxa"/>
          </w:tcPr>
          <w:p w14:paraId="6723B877" w14:textId="77777777" w:rsidR="00C37FD6" w:rsidRPr="00B43557" w:rsidRDefault="00C37FD6" w:rsidP="0045152D">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p-value</w:t>
            </w:r>
          </w:p>
        </w:tc>
      </w:tr>
      <w:tr w:rsidR="004B28A3" w:rsidRPr="00B43557" w14:paraId="697166A9"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2A11B5AA" w14:textId="0E8C8B0B" w:rsidR="004B28A3" w:rsidRPr="00B43557" w:rsidRDefault="004B28A3" w:rsidP="004B28A3">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Age</w:t>
            </w:r>
          </w:p>
        </w:tc>
        <w:tc>
          <w:tcPr>
            <w:tcW w:w="1276" w:type="dxa"/>
          </w:tcPr>
          <w:p w14:paraId="0472F55B" w14:textId="28C1182E" w:rsidR="004B28A3" w:rsidRPr="00B43557" w:rsidRDefault="004B28A3" w:rsidP="004B28A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493B592F" w14:textId="06267299" w:rsidR="004B28A3" w:rsidRPr="00B43557" w:rsidRDefault="004B28A3" w:rsidP="004B28A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23.272</w:t>
            </w:r>
          </w:p>
        </w:tc>
        <w:tc>
          <w:tcPr>
            <w:tcW w:w="1276" w:type="dxa"/>
          </w:tcPr>
          <w:p w14:paraId="1B50860A" w14:textId="26ADCFA3" w:rsidR="004B28A3" w:rsidRPr="00B43557" w:rsidRDefault="004B28A3" w:rsidP="004B28A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92.453</w:t>
            </w:r>
          </w:p>
        </w:tc>
        <w:tc>
          <w:tcPr>
            <w:tcW w:w="1417" w:type="dxa"/>
          </w:tcPr>
          <w:p w14:paraId="7B32DDBC" w14:textId="083F471C" w:rsidR="004B28A3" w:rsidRPr="00B43557" w:rsidRDefault="004B28A3" w:rsidP="004B28A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4B28A3" w:rsidRPr="00B43557" w14:paraId="30765249"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E7C5ADB" w14:textId="40BEDF11" w:rsidR="004B28A3" w:rsidRPr="00B43557" w:rsidRDefault="004B28A3" w:rsidP="004B28A3">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 xml:space="preserve">Serum </w:t>
            </w:r>
            <w:proofErr w:type="spellStart"/>
            <w:r w:rsidRPr="00B43557">
              <w:rPr>
                <w:rFonts w:ascii="Times New Roman" w:hAnsi="Times New Roman" w:cs="Times New Roman"/>
                <w:b w:val="0"/>
                <w:bCs w:val="0"/>
              </w:rPr>
              <w:t>NfL</w:t>
            </w:r>
            <w:proofErr w:type="spellEnd"/>
          </w:p>
        </w:tc>
        <w:tc>
          <w:tcPr>
            <w:tcW w:w="1276" w:type="dxa"/>
          </w:tcPr>
          <w:p w14:paraId="43B647E5" w14:textId="12C967CB" w:rsidR="004B28A3" w:rsidRPr="00B43557" w:rsidRDefault="004B28A3" w:rsidP="004B28A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42F0E8D8" w14:textId="139F9288" w:rsidR="004B28A3" w:rsidRPr="00B43557" w:rsidRDefault="004B28A3" w:rsidP="004B28A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.017</w:t>
            </w:r>
          </w:p>
        </w:tc>
        <w:tc>
          <w:tcPr>
            <w:tcW w:w="1276" w:type="dxa"/>
          </w:tcPr>
          <w:p w14:paraId="3238D466" w14:textId="0459ACA9" w:rsidR="004B28A3" w:rsidRPr="00B43557" w:rsidRDefault="004B28A3" w:rsidP="004B28A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.068</w:t>
            </w:r>
          </w:p>
        </w:tc>
        <w:tc>
          <w:tcPr>
            <w:tcW w:w="1417" w:type="dxa"/>
          </w:tcPr>
          <w:p w14:paraId="49392612" w14:textId="41375FE9" w:rsidR="004B28A3" w:rsidRPr="00B43557" w:rsidRDefault="004B28A3" w:rsidP="004B28A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.794</w:t>
            </w:r>
          </w:p>
        </w:tc>
      </w:tr>
      <w:tr w:rsidR="004B28A3" w:rsidRPr="00B43557" w14:paraId="686C92AA"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463F9AE1" w14:textId="7580603F" w:rsidR="004B28A3" w:rsidRPr="00B43557" w:rsidRDefault="004B28A3" w:rsidP="004B28A3">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Sex</w:t>
            </w:r>
          </w:p>
        </w:tc>
        <w:tc>
          <w:tcPr>
            <w:tcW w:w="1276" w:type="dxa"/>
          </w:tcPr>
          <w:p w14:paraId="112573D8" w14:textId="539F8A5F" w:rsidR="004B28A3" w:rsidRPr="00B43557" w:rsidRDefault="004B28A3" w:rsidP="004B28A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64D9F198" w14:textId="6C555CD5" w:rsidR="004B28A3" w:rsidRPr="00B43557" w:rsidRDefault="004B28A3" w:rsidP="004B28A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.157</w:t>
            </w:r>
          </w:p>
        </w:tc>
        <w:tc>
          <w:tcPr>
            <w:tcW w:w="1276" w:type="dxa"/>
          </w:tcPr>
          <w:p w14:paraId="2916A2E9" w14:textId="08857505" w:rsidR="004B28A3" w:rsidRPr="00B43557" w:rsidRDefault="004B28A3" w:rsidP="004B28A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.622</w:t>
            </w:r>
          </w:p>
        </w:tc>
        <w:tc>
          <w:tcPr>
            <w:tcW w:w="1417" w:type="dxa"/>
          </w:tcPr>
          <w:p w14:paraId="64749B09" w14:textId="2A1683F3" w:rsidR="004B28A3" w:rsidRPr="00B43557" w:rsidRDefault="004B28A3" w:rsidP="004B28A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.432</w:t>
            </w:r>
          </w:p>
        </w:tc>
      </w:tr>
      <w:tr w:rsidR="004B28A3" w:rsidRPr="00B43557" w14:paraId="3D85C5B6"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8438144" w14:textId="58F93F41" w:rsidR="004B28A3" w:rsidRPr="00B43557" w:rsidRDefault="004B28A3" w:rsidP="004B28A3">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Education</w:t>
            </w:r>
          </w:p>
        </w:tc>
        <w:tc>
          <w:tcPr>
            <w:tcW w:w="1276" w:type="dxa"/>
          </w:tcPr>
          <w:p w14:paraId="40C2CAB2" w14:textId="2A8C3E1F" w:rsidR="004B28A3" w:rsidRPr="00B43557" w:rsidRDefault="004B28A3" w:rsidP="004B28A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0BE6E2F6" w14:textId="7863E0B3" w:rsidR="004B28A3" w:rsidRPr="00B43557" w:rsidRDefault="004B28A3" w:rsidP="004B28A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2.149</w:t>
            </w:r>
          </w:p>
        </w:tc>
        <w:tc>
          <w:tcPr>
            <w:tcW w:w="1276" w:type="dxa"/>
          </w:tcPr>
          <w:p w14:paraId="44ACBB40" w14:textId="32C013F7" w:rsidR="004B28A3" w:rsidRPr="00B43557" w:rsidRDefault="004B28A3" w:rsidP="004B28A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8.536</w:t>
            </w:r>
          </w:p>
        </w:tc>
        <w:tc>
          <w:tcPr>
            <w:tcW w:w="1417" w:type="dxa"/>
          </w:tcPr>
          <w:p w14:paraId="31985F1E" w14:textId="31EA835F" w:rsidR="004B28A3" w:rsidRPr="00B43557" w:rsidRDefault="004B28A3" w:rsidP="004B28A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.004</w:t>
            </w:r>
          </w:p>
        </w:tc>
      </w:tr>
      <w:tr w:rsidR="004B28A3" w:rsidRPr="00B43557" w14:paraId="2AD28FED"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4FFE995A" w14:textId="6CFC8FE1" w:rsidR="004B28A3" w:rsidRPr="00B43557" w:rsidRDefault="004B28A3" w:rsidP="004B28A3">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 xml:space="preserve">Serum </w:t>
            </w:r>
            <w:proofErr w:type="spellStart"/>
            <w:r w:rsidRPr="00B43557">
              <w:rPr>
                <w:rFonts w:ascii="Times New Roman" w:hAnsi="Times New Roman" w:cs="Times New Roman"/>
                <w:b w:val="0"/>
                <w:bCs w:val="0"/>
              </w:rPr>
              <w:t>NfL</w:t>
            </w:r>
            <w:proofErr w:type="spellEnd"/>
            <w:r w:rsidRPr="00B43557">
              <w:rPr>
                <w:rFonts w:ascii="Times New Roman" w:hAnsi="Times New Roman" w:cs="Times New Roman"/>
                <w:b w:val="0"/>
                <w:bCs w:val="0"/>
              </w:rPr>
              <w:t xml:space="preserve"> x Sex</w:t>
            </w:r>
          </w:p>
        </w:tc>
        <w:tc>
          <w:tcPr>
            <w:tcW w:w="1276" w:type="dxa"/>
          </w:tcPr>
          <w:p w14:paraId="754E0169" w14:textId="6137FC68" w:rsidR="004B28A3" w:rsidRPr="00B43557" w:rsidRDefault="004B28A3" w:rsidP="004B28A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4C9912AE" w14:textId="5B59E7BE" w:rsidR="004B28A3" w:rsidRPr="00B43557" w:rsidRDefault="004B28A3" w:rsidP="004B28A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.247</w:t>
            </w:r>
          </w:p>
        </w:tc>
        <w:tc>
          <w:tcPr>
            <w:tcW w:w="1276" w:type="dxa"/>
          </w:tcPr>
          <w:p w14:paraId="51B21839" w14:textId="25D8B778" w:rsidR="004B28A3" w:rsidRPr="00B43557" w:rsidRDefault="004B28A3" w:rsidP="004B28A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.980</w:t>
            </w:r>
          </w:p>
        </w:tc>
        <w:tc>
          <w:tcPr>
            <w:tcW w:w="1417" w:type="dxa"/>
          </w:tcPr>
          <w:p w14:paraId="38583413" w14:textId="48E9B8DD" w:rsidR="004B28A3" w:rsidRPr="00B43557" w:rsidRDefault="004B28A3" w:rsidP="004B28A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.324</w:t>
            </w:r>
          </w:p>
        </w:tc>
      </w:tr>
      <w:tr w:rsidR="004B28A3" w:rsidRPr="00B43557" w14:paraId="056D43AD" w14:textId="77777777" w:rsidTr="00383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AE83476" w14:textId="3028A0D4" w:rsidR="004B28A3" w:rsidRPr="00B43557" w:rsidRDefault="004B28A3" w:rsidP="004B28A3">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Residuals</w:t>
            </w:r>
          </w:p>
        </w:tc>
        <w:tc>
          <w:tcPr>
            <w:tcW w:w="1276" w:type="dxa"/>
          </w:tcPr>
          <w:p w14:paraId="69318A00" w14:textId="6E1B4D96" w:rsidR="004B28A3" w:rsidRPr="00B43557" w:rsidRDefault="004B28A3" w:rsidP="004B28A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137</w:t>
            </w:r>
          </w:p>
        </w:tc>
        <w:tc>
          <w:tcPr>
            <w:tcW w:w="1559" w:type="dxa"/>
          </w:tcPr>
          <w:p w14:paraId="2C881B03" w14:textId="5F00E2CF" w:rsidR="004B28A3" w:rsidRPr="00B43557" w:rsidRDefault="004B28A3" w:rsidP="004B28A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34.485</w:t>
            </w:r>
          </w:p>
        </w:tc>
        <w:tc>
          <w:tcPr>
            <w:tcW w:w="2693" w:type="dxa"/>
            <w:gridSpan w:val="2"/>
          </w:tcPr>
          <w:p w14:paraId="73CC7339" w14:textId="77777777" w:rsidR="004B28A3" w:rsidRPr="00B43557" w:rsidRDefault="004B28A3" w:rsidP="004B28A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B28A3" w:rsidRPr="00B43557" w14:paraId="1FBA2A76" w14:textId="77777777" w:rsidTr="00C37FD6">
        <w:tc>
          <w:tcPr>
            <w:cnfStyle w:val="001000000000" w:firstRow="0" w:lastRow="0" w:firstColumn="1" w:lastColumn="0" w:oddVBand="0" w:evenVBand="0" w:oddHBand="0" w:evenHBand="0" w:firstRowFirstColumn="0" w:firstRowLastColumn="0" w:lastRowFirstColumn="0" w:lastRowLastColumn="0"/>
            <w:tcW w:w="7933" w:type="dxa"/>
            <w:gridSpan w:val="5"/>
          </w:tcPr>
          <w:p w14:paraId="4BCA01F6" w14:textId="77777777" w:rsidR="004B28A3" w:rsidRPr="00B43557" w:rsidRDefault="004B28A3" w:rsidP="004B28A3">
            <w:pPr>
              <w:pStyle w:val="CommentText"/>
              <w:spacing w:line="360" w:lineRule="auto"/>
              <w:jc w:val="center"/>
              <w:rPr>
                <w:rFonts w:ascii="Times New Roman" w:hAnsi="Times New Roman" w:cs="Times New Roman"/>
              </w:rPr>
            </w:pPr>
            <w:r w:rsidRPr="00B43557">
              <w:rPr>
                <w:rFonts w:ascii="Times New Roman" w:hAnsi="Times New Roman" w:cs="Times New Roman"/>
              </w:rPr>
              <w:t>Language</w:t>
            </w:r>
          </w:p>
        </w:tc>
      </w:tr>
      <w:tr w:rsidR="004B28A3" w:rsidRPr="00B43557" w14:paraId="0D1FCEEB"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3FBC084" w14:textId="77777777" w:rsidR="004B28A3" w:rsidRPr="00B43557" w:rsidRDefault="004B28A3" w:rsidP="004B28A3">
            <w:pPr>
              <w:pStyle w:val="CommentText"/>
              <w:spacing w:line="360" w:lineRule="auto"/>
              <w:jc w:val="center"/>
              <w:rPr>
                <w:rFonts w:ascii="Times New Roman" w:hAnsi="Times New Roman" w:cs="Times New Roman"/>
              </w:rPr>
            </w:pPr>
            <w:r w:rsidRPr="00B43557">
              <w:rPr>
                <w:rFonts w:ascii="Times New Roman" w:hAnsi="Times New Roman" w:cs="Times New Roman"/>
              </w:rPr>
              <w:t>Effect</w:t>
            </w:r>
          </w:p>
        </w:tc>
        <w:tc>
          <w:tcPr>
            <w:tcW w:w="1276" w:type="dxa"/>
          </w:tcPr>
          <w:p w14:paraId="2C156504" w14:textId="77777777" w:rsidR="004B28A3" w:rsidRPr="00B43557" w:rsidRDefault="004B28A3" w:rsidP="004B28A3">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roofErr w:type="spellStart"/>
            <w:r w:rsidRPr="00B43557">
              <w:rPr>
                <w:rFonts w:ascii="Times New Roman" w:hAnsi="Times New Roman" w:cs="Times New Roman"/>
                <w:b/>
                <w:bCs/>
              </w:rPr>
              <w:t>Df</w:t>
            </w:r>
            <w:proofErr w:type="spellEnd"/>
          </w:p>
        </w:tc>
        <w:tc>
          <w:tcPr>
            <w:tcW w:w="1559" w:type="dxa"/>
          </w:tcPr>
          <w:p w14:paraId="4BD114DB" w14:textId="77777777" w:rsidR="004B28A3" w:rsidRPr="00B43557" w:rsidRDefault="004B28A3" w:rsidP="004B28A3">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SS</w:t>
            </w:r>
          </w:p>
        </w:tc>
        <w:tc>
          <w:tcPr>
            <w:tcW w:w="1276" w:type="dxa"/>
          </w:tcPr>
          <w:p w14:paraId="13213549" w14:textId="77777777" w:rsidR="004B28A3" w:rsidRPr="00B43557" w:rsidRDefault="004B28A3" w:rsidP="004B28A3">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F-value</w:t>
            </w:r>
          </w:p>
        </w:tc>
        <w:tc>
          <w:tcPr>
            <w:tcW w:w="1417" w:type="dxa"/>
          </w:tcPr>
          <w:p w14:paraId="7C05FF4B" w14:textId="77777777" w:rsidR="004B28A3" w:rsidRPr="00B43557" w:rsidRDefault="004B28A3" w:rsidP="004B28A3">
            <w:pPr>
              <w:pStyle w:val="CommentText"/>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B43557">
              <w:rPr>
                <w:rFonts w:ascii="Times New Roman" w:hAnsi="Times New Roman" w:cs="Times New Roman"/>
                <w:b/>
                <w:bCs/>
              </w:rPr>
              <w:t>p-value</w:t>
            </w:r>
          </w:p>
        </w:tc>
      </w:tr>
      <w:tr w:rsidR="004B28A3" w:rsidRPr="00B43557" w14:paraId="4711C3FD"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1851CBCA" w14:textId="036BE9C1" w:rsidR="004B28A3" w:rsidRPr="00B43557" w:rsidRDefault="004B28A3" w:rsidP="004B28A3">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Age</w:t>
            </w:r>
          </w:p>
        </w:tc>
        <w:tc>
          <w:tcPr>
            <w:tcW w:w="1276" w:type="dxa"/>
          </w:tcPr>
          <w:p w14:paraId="1503C3A0" w14:textId="2F7A84BA" w:rsidR="004B28A3" w:rsidRPr="00B43557" w:rsidRDefault="00E76D4B" w:rsidP="004B28A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4C74904A" w14:textId="52014C3A" w:rsidR="004B28A3" w:rsidRPr="00B43557" w:rsidRDefault="00E76D4B" w:rsidP="004B28A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22.579</w:t>
            </w:r>
          </w:p>
        </w:tc>
        <w:tc>
          <w:tcPr>
            <w:tcW w:w="1276" w:type="dxa"/>
          </w:tcPr>
          <w:p w14:paraId="0704E2BC" w14:textId="4557F8BA" w:rsidR="004B28A3" w:rsidRPr="00B43557" w:rsidRDefault="00E76D4B" w:rsidP="004B28A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84.107</w:t>
            </w:r>
          </w:p>
        </w:tc>
        <w:tc>
          <w:tcPr>
            <w:tcW w:w="1417" w:type="dxa"/>
          </w:tcPr>
          <w:p w14:paraId="617B023D" w14:textId="58B413A0" w:rsidR="004B28A3" w:rsidRPr="00B43557" w:rsidRDefault="00E76D4B" w:rsidP="004B28A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&lt;.001</w:t>
            </w:r>
          </w:p>
        </w:tc>
      </w:tr>
      <w:tr w:rsidR="004B28A3" w:rsidRPr="00B43557" w14:paraId="0FFE18EC"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F9894FC" w14:textId="5DF334ED" w:rsidR="004B28A3" w:rsidRPr="00B43557" w:rsidRDefault="004B28A3" w:rsidP="004B28A3">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 xml:space="preserve">Serum </w:t>
            </w:r>
            <w:proofErr w:type="spellStart"/>
            <w:r w:rsidRPr="00B43557">
              <w:rPr>
                <w:rFonts w:ascii="Times New Roman" w:hAnsi="Times New Roman" w:cs="Times New Roman"/>
                <w:b w:val="0"/>
                <w:bCs w:val="0"/>
              </w:rPr>
              <w:t>NfL</w:t>
            </w:r>
            <w:proofErr w:type="spellEnd"/>
          </w:p>
        </w:tc>
        <w:tc>
          <w:tcPr>
            <w:tcW w:w="1276" w:type="dxa"/>
          </w:tcPr>
          <w:p w14:paraId="6B983361" w14:textId="0A42B31C" w:rsidR="004B28A3" w:rsidRPr="00B43557" w:rsidRDefault="00E76D4B" w:rsidP="004B28A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48F7F40B" w14:textId="15420566" w:rsidR="004B28A3" w:rsidRPr="00B43557" w:rsidRDefault="00E76D4B" w:rsidP="004B28A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.019</w:t>
            </w:r>
          </w:p>
        </w:tc>
        <w:tc>
          <w:tcPr>
            <w:tcW w:w="1276" w:type="dxa"/>
          </w:tcPr>
          <w:p w14:paraId="7BCD1E08" w14:textId="0C466476" w:rsidR="004B28A3" w:rsidRPr="00B43557" w:rsidRDefault="00E76D4B" w:rsidP="004B28A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.071</w:t>
            </w:r>
          </w:p>
        </w:tc>
        <w:tc>
          <w:tcPr>
            <w:tcW w:w="1417" w:type="dxa"/>
          </w:tcPr>
          <w:p w14:paraId="0706191D" w14:textId="417B9A84" w:rsidR="004B28A3" w:rsidRPr="00B43557" w:rsidRDefault="00E76D4B" w:rsidP="004B28A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.790</w:t>
            </w:r>
          </w:p>
        </w:tc>
      </w:tr>
      <w:tr w:rsidR="004B28A3" w:rsidRPr="00B43557" w14:paraId="67DBDC08"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220ECFBB" w14:textId="5642618E" w:rsidR="004B28A3" w:rsidRPr="00B43557" w:rsidRDefault="004B28A3" w:rsidP="004B28A3">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Sex</w:t>
            </w:r>
          </w:p>
        </w:tc>
        <w:tc>
          <w:tcPr>
            <w:tcW w:w="1276" w:type="dxa"/>
          </w:tcPr>
          <w:p w14:paraId="2D44030A" w14:textId="3BDDDCFD" w:rsidR="004B28A3" w:rsidRPr="00B43557" w:rsidRDefault="00E76D4B" w:rsidP="004B28A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253562C3" w14:textId="6647A89A" w:rsidR="004B28A3" w:rsidRPr="00B43557" w:rsidRDefault="00E76D4B" w:rsidP="004B28A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.001</w:t>
            </w:r>
          </w:p>
        </w:tc>
        <w:tc>
          <w:tcPr>
            <w:tcW w:w="1276" w:type="dxa"/>
          </w:tcPr>
          <w:p w14:paraId="73C47EE2" w14:textId="522305B2" w:rsidR="004B28A3" w:rsidRPr="00B43557" w:rsidRDefault="00E76D4B" w:rsidP="004B28A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.004</w:t>
            </w:r>
          </w:p>
        </w:tc>
        <w:tc>
          <w:tcPr>
            <w:tcW w:w="1417" w:type="dxa"/>
          </w:tcPr>
          <w:p w14:paraId="5444A0DB" w14:textId="21568D4C" w:rsidR="004B28A3" w:rsidRPr="00B43557" w:rsidRDefault="00E76D4B" w:rsidP="004B28A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.947</w:t>
            </w:r>
          </w:p>
        </w:tc>
      </w:tr>
      <w:tr w:rsidR="004B28A3" w:rsidRPr="00B43557" w14:paraId="59F52312" w14:textId="77777777" w:rsidTr="00C37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94FD03" w14:textId="4BA56F49" w:rsidR="004B28A3" w:rsidRPr="00B43557" w:rsidRDefault="004B28A3" w:rsidP="004B28A3">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Education</w:t>
            </w:r>
          </w:p>
        </w:tc>
        <w:tc>
          <w:tcPr>
            <w:tcW w:w="1276" w:type="dxa"/>
          </w:tcPr>
          <w:p w14:paraId="06BB61B1" w14:textId="4973A901" w:rsidR="004B28A3" w:rsidRPr="00B43557" w:rsidRDefault="00E76D4B" w:rsidP="004B28A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5D9F71AE" w14:textId="4B8FFBAF" w:rsidR="004B28A3" w:rsidRPr="00B43557" w:rsidRDefault="00E76D4B" w:rsidP="004B28A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1.960</w:t>
            </w:r>
          </w:p>
        </w:tc>
        <w:tc>
          <w:tcPr>
            <w:tcW w:w="1276" w:type="dxa"/>
          </w:tcPr>
          <w:p w14:paraId="497E998E" w14:textId="71550D54" w:rsidR="004B28A3" w:rsidRPr="00B43557" w:rsidRDefault="00E76D4B" w:rsidP="004B28A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7.301</w:t>
            </w:r>
          </w:p>
        </w:tc>
        <w:tc>
          <w:tcPr>
            <w:tcW w:w="1417" w:type="dxa"/>
          </w:tcPr>
          <w:p w14:paraId="18D5B7B4" w14:textId="2E4B7208" w:rsidR="004B28A3" w:rsidRPr="00B43557" w:rsidRDefault="00E76D4B" w:rsidP="004B28A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.008</w:t>
            </w:r>
          </w:p>
        </w:tc>
      </w:tr>
      <w:tr w:rsidR="004B28A3" w:rsidRPr="00B43557" w14:paraId="1B6EB98A" w14:textId="77777777" w:rsidTr="00C37FD6">
        <w:tc>
          <w:tcPr>
            <w:cnfStyle w:val="001000000000" w:firstRow="0" w:lastRow="0" w:firstColumn="1" w:lastColumn="0" w:oddVBand="0" w:evenVBand="0" w:oddHBand="0" w:evenHBand="0" w:firstRowFirstColumn="0" w:firstRowLastColumn="0" w:lastRowFirstColumn="0" w:lastRowLastColumn="0"/>
            <w:tcW w:w="2405" w:type="dxa"/>
          </w:tcPr>
          <w:p w14:paraId="2C4F4999" w14:textId="24AB102C" w:rsidR="004B28A3" w:rsidRPr="00B43557" w:rsidRDefault="004B28A3" w:rsidP="004B28A3">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 xml:space="preserve">Serum </w:t>
            </w:r>
            <w:proofErr w:type="spellStart"/>
            <w:r w:rsidRPr="00B43557">
              <w:rPr>
                <w:rFonts w:ascii="Times New Roman" w:hAnsi="Times New Roman" w:cs="Times New Roman"/>
                <w:b w:val="0"/>
                <w:bCs w:val="0"/>
              </w:rPr>
              <w:t>NfL</w:t>
            </w:r>
            <w:proofErr w:type="spellEnd"/>
            <w:r w:rsidRPr="00B43557">
              <w:rPr>
                <w:rFonts w:ascii="Times New Roman" w:hAnsi="Times New Roman" w:cs="Times New Roman"/>
                <w:b w:val="0"/>
                <w:bCs w:val="0"/>
              </w:rPr>
              <w:t xml:space="preserve"> x Sex</w:t>
            </w:r>
          </w:p>
        </w:tc>
        <w:tc>
          <w:tcPr>
            <w:tcW w:w="1276" w:type="dxa"/>
          </w:tcPr>
          <w:p w14:paraId="78C7472C" w14:textId="7527760F" w:rsidR="004B28A3" w:rsidRPr="00B43557" w:rsidRDefault="00E76D4B" w:rsidP="004B28A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w:t>
            </w:r>
          </w:p>
        </w:tc>
        <w:tc>
          <w:tcPr>
            <w:tcW w:w="1559" w:type="dxa"/>
          </w:tcPr>
          <w:p w14:paraId="100265F6" w14:textId="3C4D6533" w:rsidR="004B28A3" w:rsidRPr="00B43557" w:rsidRDefault="00E76D4B" w:rsidP="004B28A3">
            <w:pPr>
              <w:pStyle w:val="CommentT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.003</w:t>
            </w:r>
          </w:p>
        </w:tc>
        <w:tc>
          <w:tcPr>
            <w:tcW w:w="1276" w:type="dxa"/>
          </w:tcPr>
          <w:p w14:paraId="0BEC2B85" w14:textId="59616538" w:rsidR="004B28A3" w:rsidRPr="00B43557" w:rsidRDefault="00E76D4B" w:rsidP="004B28A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.012</w:t>
            </w:r>
          </w:p>
        </w:tc>
        <w:tc>
          <w:tcPr>
            <w:tcW w:w="1417" w:type="dxa"/>
          </w:tcPr>
          <w:p w14:paraId="7E4E4309" w14:textId="559FA949" w:rsidR="004B28A3" w:rsidRPr="00B43557" w:rsidRDefault="00E76D4B" w:rsidP="004B28A3">
            <w:pPr>
              <w:pStyle w:val="CommentText"/>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.914</w:t>
            </w:r>
          </w:p>
        </w:tc>
      </w:tr>
      <w:tr w:rsidR="004B28A3" w:rsidRPr="00B43557" w14:paraId="4EE6E85A" w14:textId="77777777" w:rsidTr="00D02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1D0B3FC" w14:textId="51983ADB" w:rsidR="004B28A3" w:rsidRPr="00B43557" w:rsidRDefault="004B28A3" w:rsidP="004B28A3">
            <w:pPr>
              <w:pStyle w:val="CommentText"/>
              <w:spacing w:line="360" w:lineRule="auto"/>
              <w:jc w:val="both"/>
              <w:rPr>
                <w:rFonts w:ascii="Times New Roman" w:hAnsi="Times New Roman" w:cs="Times New Roman"/>
                <w:b w:val="0"/>
                <w:bCs w:val="0"/>
              </w:rPr>
            </w:pPr>
            <w:r w:rsidRPr="00B43557">
              <w:rPr>
                <w:rFonts w:ascii="Times New Roman" w:hAnsi="Times New Roman" w:cs="Times New Roman"/>
                <w:b w:val="0"/>
                <w:bCs w:val="0"/>
              </w:rPr>
              <w:t>Residuals</w:t>
            </w:r>
          </w:p>
        </w:tc>
        <w:tc>
          <w:tcPr>
            <w:tcW w:w="1276" w:type="dxa"/>
          </w:tcPr>
          <w:p w14:paraId="3E957DA6" w14:textId="26F4331C" w:rsidR="004B28A3" w:rsidRPr="00B43557" w:rsidRDefault="00E76D4B" w:rsidP="004B28A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137</w:t>
            </w:r>
          </w:p>
        </w:tc>
        <w:tc>
          <w:tcPr>
            <w:tcW w:w="1559" w:type="dxa"/>
          </w:tcPr>
          <w:p w14:paraId="08021E81" w14:textId="2567D31E" w:rsidR="004B28A3" w:rsidRPr="00B43557" w:rsidRDefault="00E76D4B" w:rsidP="004B28A3">
            <w:pPr>
              <w:pStyle w:val="CommentText"/>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43557">
              <w:rPr>
                <w:rFonts w:ascii="Times New Roman" w:hAnsi="Times New Roman" w:cs="Times New Roman"/>
              </w:rPr>
              <w:t>34.094</w:t>
            </w:r>
          </w:p>
        </w:tc>
        <w:tc>
          <w:tcPr>
            <w:tcW w:w="2693" w:type="dxa"/>
            <w:gridSpan w:val="2"/>
          </w:tcPr>
          <w:p w14:paraId="4F21632F" w14:textId="77777777" w:rsidR="004B28A3" w:rsidRPr="00B43557" w:rsidRDefault="004B28A3" w:rsidP="004B28A3">
            <w:pPr>
              <w:pStyle w:val="CommentText"/>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50E05DD3" w14:textId="77777777" w:rsidR="001C5E00" w:rsidRPr="00B43557" w:rsidRDefault="001C5E00" w:rsidP="001C5E00">
      <w:pPr>
        <w:rPr>
          <w:rFonts w:ascii="Times New Roman" w:hAnsi="Times New Roman" w:cs="Times New Roman"/>
          <w:i/>
          <w:iCs/>
          <w:sz w:val="20"/>
          <w:szCs w:val="20"/>
        </w:rPr>
      </w:pPr>
      <w:r w:rsidRPr="00B43557">
        <w:rPr>
          <w:rFonts w:ascii="Times New Roman" w:hAnsi="Times New Roman" w:cs="Times New Roman"/>
          <w:i/>
          <w:iCs/>
          <w:sz w:val="20"/>
          <w:szCs w:val="20"/>
        </w:rPr>
        <w:t>Degrees of freedom (DF); Sum of Squares (SS); Neurofilament Light (</w:t>
      </w:r>
      <w:proofErr w:type="spellStart"/>
      <w:r w:rsidRPr="00B43557">
        <w:rPr>
          <w:rFonts w:ascii="Times New Roman" w:hAnsi="Times New Roman" w:cs="Times New Roman"/>
          <w:i/>
          <w:iCs/>
          <w:sz w:val="20"/>
          <w:szCs w:val="20"/>
        </w:rPr>
        <w:t>NfL</w:t>
      </w:r>
      <w:proofErr w:type="spellEnd"/>
      <w:r w:rsidRPr="00B43557">
        <w:rPr>
          <w:rFonts w:ascii="Times New Roman" w:hAnsi="Times New Roman" w:cs="Times New Roman"/>
          <w:i/>
          <w:iCs/>
          <w:sz w:val="20"/>
          <w:szCs w:val="20"/>
        </w:rPr>
        <w:t xml:space="preserve">); Apolipoprotein (APOE).  </w:t>
      </w:r>
    </w:p>
    <w:p w14:paraId="690CFA67" w14:textId="662F39DF" w:rsidR="005E1362" w:rsidRDefault="005E1362">
      <w:pPr>
        <w:rPr>
          <w:rFonts w:ascii="Times New Roman" w:hAnsi="Times New Roman" w:cs="Times New Roman"/>
          <w:sz w:val="20"/>
          <w:szCs w:val="20"/>
          <w:vertAlign w:val="subscript"/>
        </w:rPr>
      </w:pPr>
    </w:p>
    <w:p w14:paraId="3CCC1A12" w14:textId="7D10FA41" w:rsidR="00583687" w:rsidRDefault="00583687">
      <w:pPr>
        <w:rPr>
          <w:rFonts w:ascii="Times New Roman" w:hAnsi="Times New Roman" w:cs="Times New Roman"/>
          <w:sz w:val="20"/>
          <w:szCs w:val="20"/>
          <w:vertAlign w:val="subscript"/>
        </w:rPr>
      </w:pPr>
    </w:p>
    <w:p w14:paraId="0F5D8807" w14:textId="1D28A128" w:rsidR="00583687" w:rsidRDefault="00583687">
      <w:pPr>
        <w:rPr>
          <w:rFonts w:ascii="Times New Roman" w:hAnsi="Times New Roman" w:cs="Times New Roman"/>
          <w:sz w:val="20"/>
          <w:szCs w:val="20"/>
          <w:vertAlign w:val="subscript"/>
        </w:rPr>
      </w:pPr>
    </w:p>
    <w:p w14:paraId="3ABB3E98" w14:textId="3C5D1680" w:rsidR="00583687" w:rsidRDefault="00583687">
      <w:pPr>
        <w:rPr>
          <w:rFonts w:ascii="Times New Roman" w:hAnsi="Times New Roman" w:cs="Times New Roman"/>
          <w:sz w:val="20"/>
          <w:szCs w:val="20"/>
          <w:vertAlign w:val="subscript"/>
        </w:rPr>
      </w:pPr>
    </w:p>
    <w:p w14:paraId="5A34F8B3" w14:textId="3D35E0D1" w:rsidR="00583687" w:rsidRDefault="00583687">
      <w:pPr>
        <w:rPr>
          <w:rFonts w:ascii="Times New Roman" w:hAnsi="Times New Roman" w:cs="Times New Roman"/>
          <w:sz w:val="20"/>
          <w:szCs w:val="20"/>
          <w:vertAlign w:val="subscript"/>
        </w:rPr>
      </w:pPr>
    </w:p>
    <w:p w14:paraId="56FE7A15" w14:textId="7B9E4E64" w:rsidR="00583687" w:rsidRDefault="00583687">
      <w:pPr>
        <w:rPr>
          <w:rFonts w:ascii="Times New Roman" w:hAnsi="Times New Roman" w:cs="Times New Roman"/>
          <w:sz w:val="20"/>
          <w:szCs w:val="20"/>
          <w:vertAlign w:val="subscript"/>
        </w:rPr>
      </w:pPr>
    </w:p>
    <w:p w14:paraId="03325F92" w14:textId="3E8926A7" w:rsidR="00583687" w:rsidRDefault="00583687">
      <w:pPr>
        <w:rPr>
          <w:rFonts w:ascii="Times New Roman" w:hAnsi="Times New Roman" w:cs="Times New Roman"/>
          <w:sz w:val="20"/>
          <w:szCs w:val="20"/>
          <w:vertAlign w:val="subscript"/>
        </w:rPr>
      </w:pPr>
    </w:p>
    <w:p w14:paraId="2E9C9A81" w14:textId="48E01C6E" w:rsidR="00583687" w:rsidRDefault="00583687">
      <w:pPr>
        <w:rPr>
          <w:rFonts w:ascii="Times New Roman" w:hAnsi="Times New Roman" w:cs="Times New Roman"/>
          <w:sz w:val="20"/>
          <w:szCs w:val="20"/>
          <w:vertAlign w:val="subscript"/>
        </w:rPr>
      </w:pPr>
    </w:p>
    <w:p w14:paraId="58AF926F" w14:textId="62918A6F" w:rsidR="00583687" w:rsidRDefault="00583687">
      <w:pPr>
        <w:rPr>
          <w:rFonts w:ascii="Times New Roman" w:hAnsi="Times New Roman" w:cs="Times New Roman"/>
          <w:sz w:val="20"/>
          <w:szCs w:val="20"/>
          <w:vertAlign w:val="subscript"/>
        </w:rPr>
      </w:pPr>
    </w:p>
    <w:p w14:paraId="0478A390" w14:textId="2327799F" w:rsidR="00583687" w:rsidRDefault="00583687">
      <w:pPr>
        <w:rPr>
          <w:rFonts w:ascii="Times New Roman" w:hAnsi="Times New Roman" w:cs="Times New Roman"/>
          <w:sz w:val="20"/>
          <w:szCs w:val="20"/>
          <w:vertAlign w:val="subscript"/>
        </w:rPr>
      </w:pPr>
    </w:p>
    <w:p w14:paraId="3C7185FB" w14:textId="6A2DB104" w:rsidR="00583687" w:rsidRDefault="00583687">
      <w:pPr>
        <w:rPr>
          <w:rFonts w:ascii="Times New Roman" w:hAnsi="Times New Roman" w:cs="Times New Roman"/>
          <w:sz w:val="20"/>
          <w:szCs w:val="20"/>
          <w:vertAlign w:val="subscript"/>
        </w:rPr>
      </w:pPr>
    </w:p>
    <w:p w14:paraId="75ECE78D" w14:textId="1C7C0B27" w:rsidR="00583687" w:rsidRDefault="00583687">
      <w:pPr>
        <w:rPr>
          <w:rFonts w:ascii="Times New Roman" w:hAnsi="Times New Roman" w:cs="Times New Roman"/>
          <w:sz w:val="20"/>
          <w:szCs w:val="20"/>
          <w:vertAlign w:val="subscript"/>
        </w:rPr>
      </w:pPr>
    </w:p>
    <w:p w14:paraId="5DC4A59E" w14:textId="5C127F0E" w:rsidR="00583687" w:rsidRDefault="00583687">
      <w:pPr>
        <w:rPr>
          <w:rFonts w:ascii="Times New Roman" w:hAnsi="Times New Roman" w:cs="Times New Roman"/>
          <w:sz w:val="20"/>
          <w:szCs w:val="20"/>
          <w:vertAlign w:val="subscript"/>
        </w:rPr>
      </w:pPr>
    </w:p>
    <w:p w14:paraId="4CA12210" w14:textId="5CA4A1D1" w:rsidR="00583687" w:rsidRDefault="00583687" w:rsidP="004E3E82">
      <w:pPr>
        <w:jc w:val="both"/>
        <w:rPr>
          <w:rFonts w:ascii="Times New Roman" w:hAnsi="Times New Roman" w:cs="Times New Roman"/>
          <w:sz w:val="20"/>
          <w:szCs w:val="20"/>
          <w:vertAlign w:val="subscript"/>
        </w:rPr>
      </w:pPr>
    </w:p>
    <w:p w14:paraId="4C720A07" w14:textId="01500C61" w:rsidR="00583687" w:rsidRPr="00583687" w:rsidRDefault="00583687" w:rsidP="00F771A4">
      <w:pPr>
        <w:spacing w:line="480" w:lineRule="auto"/>
        <w:rPr>
          <w:rFonts w:ascii="Times New Roman" w:hAnsi="Times New Roman" w:cs="Times New Roman"/>
          <w:b/>
          <w:bCs/>
        </w:rPr>
      </w:pPr>
      <w:r w:rsidRPr="00583687">
        <w:rPr>
          <w:rFonts w:ascii="Times New Roman" w:hAnsi="Times New Roman" w:cs="Times New Roman"/>
          <w:b/>
          <w:bCs/>
        </w:rPr>
        <w:lastRenderedPageBreak/>
        <w:t>References</w:t>
      </w:r>
    </w:p>
    <w:p w14:paraId="572EBAA2" w14:textId="77777777" w:rsidR="00F771A4" w:rsidRPr="00F771A4" w:rsidRDefault="00583687" w:rsidP="00F771A4">
      <w:pPr>
        <w:pStyle w:val="EndNoteBibliography"/>
        <w:spacing w:line="480" w:lineRule="auto"/>
        <w:jc w:val="both"/>
        <w:rPr>
          <w:rFonts w:ascii="Times New Roman" w:hAnsi="Times New Roman" w:cs="Times New Roman"/>
          <w:noProof/>
        </w:rPr>
      </w:pPr>
      <w:r w:rsidRPr="00F771A4">
        <w:rPr>
          <w:rFonts w:ascii="Times New Roman" w:hAnsi="Times New Roman" w:cs="Times New Roman"/>
          <w:b/>
          <w:bCs/>
          <w:vertAlign w:val="subscript"/>
        </w:rPr>
        <w:fldChar w:fldCharType="begin"/>
      </w:r>
      <w:r w:rsidRPr="00F771A4">
        <w:rPr>
          <w:rFonts w:ascii="Times New Roman" w:hAnsi="Times New Roman" w:cs="Times New Roman"/>
          <w:b/>
          <w:bCs/>
          <w:vertAlign w:val="subscript"/>
        </w:rPr>
        <w:instrText xml:space="preserve"> ADDIN EN.REFLIST </w:instrText>
      </w:r>
      <w:r w:rsidRPr="00F771A4">
        <w:rPr>
          <w:rFonts w:ascii="Times New Roman" w:hAnsi="Times New Roman" w:cs="Times New Roman"/>
          <w:b/>
          <w:bCs/>
          <w:vertAlign w:val="subscript"/>
        </w:rPr>
        <w:fldChar w:fldCharType="separate"/>
      </w:r>
      <w:r w:rsidR="00F771A4" w:rsidRPr="00F771A4">
        <w:rPr>
          <w:rFonts w:ascii="Times New Roman" w:hAnsi="Times New Roman" w:cs="Times New Roman"/>
          <w:noProof/>
        </w:rPr>
        <w:t>1.</w:t>
      </w:r>
      <w:r w:rsidR="00F771A4" w:rsidRPr="00F771A4">
        <w:rPr>
          <w:rFonts w:ascii="Times New Roman" w:hAnsi="Times New Roman" w:cs="Times New Roman"/>
          <w:noProof/>
        </w:rPr>
        <w:tab/>
        <w:t>Bindoff AD, Summers MJ, Hill E, Alty J, Vickers JC. Studying at university in later life slows cognitive decline: A long-term prospective study. Alzheimers Dement (N Y). 2021;7(1):e12207. doi:10.1002/trc2.12207</w:t>
      </w:r>
    </w:p>
    <w:p w14:paraId="495DCA44" w14:textId="77777777" w:rsidR="00F771A4" w:rsidRPr="00F771A4" w:rsidRDefault="00F771A4" w:rsidP="00F771A4">
      <w:pPr>
        <w:pStyle w:val="EndNoteBibliography"/>
        <w:spacing w:line="480" w:lineRule="auto"/>
        <w:jc w:val="both"/>
        <w:rPr>
          <w:rFonts w:ascii="Times New Roman" w:hAnsi="Times New Roman" w:cs="Times New Roman"/>
          <w:noProof/>
        </w:rPr>
      </w:pPr>
      <w:r w:rsidRPr="00F771A4">
        <w:rPr>
          <w:rFonts w:ascii="Times New Roman" w:hAnsi="Times New Roman" w:cs="Times New Roman"/>
          <w:noProof/>
        </w:rPr>
        <w:t>2.</w:t>
      </w:r>
      <w:r w:rsidRPr="00F771A4">
        <w:rPr>
          <w:rFonts w:ascii="Times New Roman" w:hAnsi="Times New Roman" w:cs="Times New Roman"/>
          <w:noProof/>
        </w:rPr>
        <w:tab/>
        <w:t>Alty JE, Bindoff AD, Stuart KE, Roccati E, Collins JM, King AE, et al. Sex-Specific Protective Effects of Cognitive Reserve on Age-Related Cognitive Decline: A 5-Year Prospective Cohort Study. Neurology. 2023;100(2):e211-e9. doi:10.1212/WNL.0000000000201369</w:t>
      </w:r>
    </w:p>
    <w:p w14:paraId="4FC540FD" w14:textId="77777777" w:rsidR="00F771A4" w:rsidRPr="00F771A4" w:rsidRDefault="00F771A4" w:rsidP="00F771A4">
      <w:pPr>
        <w:pStyle w:val="EndNoteBibliography"/>
        <w:spacing w:line="480" w:lineRule="auto"/>
        <w:jc w:val="both"/>
        <w:rPr>
          <w:rFonts w:ascii="Times New Roman" w:hAnsi="Times New Roman" w:cs="Times New Roman"/>
          <w:noProof/>
        </w:rPr>
      </w:pPr>
      <w:r w:rsidRPr="00F771A4">
        <w:rPr>
          <w:rFonts w:ascii="Times New Roman" w:hAnsi="Times New Roman" w:cs="Times New Roman"/>
          <w:noProof/>
        </w:rPr>
        <w:t>3.</w:t>
      </w:r>
      <w:r w:rsidRPr="00F771A4">
        <w:rPr>
          <w:rFonts w:ascii="Times New Roman" w:hAnsi="Times New Roman" w:cs="Times New Roman"/>
          <w:noProof/>
        </w:rPr>
        <w:tab/>
        <w:t>Burkner PC. brms: An R Package for Bayesian Multilevel Models Using Stan. J Stat Softw. 2017;80(1):1-28. doi:10.18637/jss.v080.i01</w:t>
      </w:r>
    </w:p>
    <w:p w14:paraId="4AE6FD7E" w14:textId="6BFB823C" w:rsidR="00F771A4" w:rsidRPr="00F771A4" w:rsidRDefault="00F771A4" w:rsidP="00F771A4">
      <w:pPr>
        <w:pStyle w:val="EndNoteBibliography"/>
        <w:spacing w:line="480" w:lineRule="auto"/>
        <w:jc w:val="both"/>
        <w:rPr>
          <w:rFonts w:ascii="Times New Roman" w:hAnsi="Times New Roman" w:cs="Times New Roman"/>
          <w:noProof/>
        </w:rPr>
      </w:pPr>
      <w:r w:rsidRPr="00F771A4">
        <w:rPr>
          <w:rFonts w:ascii="Times New Roman" w:hAnsi="Times New Roman" w:cs="Times New Roman"/>
          <w:noProof/>
        </w:rPr>
        <w:t>4.</w:t>
      </w:r>
      <w:r w:rsidRPr="00F771A4">
        <w:rPr>
          <w:rFonts w:ascii="Times New Roman" w:hAnsi="Times New Roman" w:cs="Times New Roman"/>
          <w:noProof/>
        </w:rPr>
        <w:tab/>
        <w:t xml:space="preserve">Team RC. R: A languageand environment for statistical computing.: R Foundation for Statistical Computing, Vienna, Austria.; 2021 [Available from: </w:t>
      </w:r>
      <w:hyperlink r:id="rId7" w:history="1">
        <w:r w:rsidRPr="00F771A4">
          <w:rPr>
            <w:rStyle w:val="Hyperlink"/>
            <w:rFonts w:ascii="Times New Roman" w:hAnsi="Times New Roman" w:cs="Times New Roman"/>
            <w:noProof/>
          </w:rPr>
          <w:t>https://www.R-project.org/</w:t>
        </w:r>
      </w:hyperlink>
      <w:r w:rsidRPr="00F771A4">
        <w:rPr>
          <w:rFonts w:ascii="Times New Roman" w:hAnsi="Times New Roman" w:cs="Times New Roman"/>
          <w:noProof/>
        </w:rPr>
        <w:t>.</w:t>
      </w:r>
    </w:p>
    <w:p w14:paraId="48B23444" w14:textId="77777777" w:rsidR="00F771A4" w:rsidRPr="00F771A4" w:rsidRDefault="00F771A4" w:rsidP="00F771A4">
      <w:pPr>
        <w:pStyle w:val="EndNoteBibliography"/>
        <w:spacing w:line="480" w:lineRule="auto"/>
        <w:jc w:val="both"/>
        <w:rPr>
          <w:rFonts w:ascii="Times New Roman" w:hAnsi="Times New Roman" w:cs="Times New Roman"/>
          <w:noProof/>
        </w:rPr>
      </w:pPr>
      <w:r w:rsidRPr="00F771A4">
        <w:rPr>
          <w:rFonts w:ascii="Times New Roman" w:hAnsi="Times New Roman" w:cs="Times New Roman"/>
          <w:noProof/>
        </w:rPr>
        <w:t>5.</w:t>
      </w:r>
      <w:r w:rsidRPr="00F771A4">
        <w:rPr>
          <w:rFonts w:ascii="Times New Roman" w:hAnsi="Times New Roman" w:cs="Times New Roman"/>
          <w:noProof/>
        </w:rPr>
        <w:tab/>
        <w:t>Muniz-Terrera G, van den Hout A, Rigby RA, Stasinopoulos DM. Analysing cognitive test data: Distributions and non-parametric random effects. Stat Methods Med Res. 2016;25(2):741-53. doi:10.1177/0962280212465500</w:t>
      </w:r>
    </w:p>
    <w:p w14:paraId="583BDEB0" w14:textId="77777777" w:rsidR="00F771A4" w:rsidRPr="00F771A4" w:rsidRDefault="00F771A4" w:rsidP="00F771A4">
      <w:pPr>
        <w:pStyle w:val="EndNoteBibliography"/>
        <w:spacing w:line="480" w:lineRule="auto"/>
        <w:jc w:val="both"/>
        <w:rPr>
          <w:rFonts w:ascii="Times New Roman" w:hAnsi="Times New Roman" w:cs="Times New Roman"/>
          <w:noProof/>
        </w:rPr>
      </w:pPr>
      <w:r w:rsidRPr="00F771A4">
        <w:rPr>
          <w:rFonts w:ascii="Times New Roman" w:hAnsi="Times New Roman" w:cs="Times New Roman"/>
          <w:noProof/>
        </w:rPr>
        <w:t>6.</w:t>
      </w:r>
      <w:r w:rsidRPr="00F771A4">
        <w:rPr>
          <w:rFonts w:ascii="Times New Roman" w:hAnsi="Times New Roman" w:cs="Times New Roman"/>
          <w:noProof/>
        </w:rPr>
        <w:tab/>
        <w:t>Schad DJ, Betancourt M, Vasishth S. Toward a principled Bayesian workflow in cognitive science. Psychol Methods. 2021;26(1):103-26. doi:10.1037/met0000275</w:t>
      </w:r>
    </w:p>
    <w:p w14:paraId="2F6178F2" w14:textId="4C7C50FD" w:rsidR="00583687" w:rsidRPr="00583687" w:rsidRDefault="00583687" w:rsidP="00F771A4">
      <w:pPr>
        <w:spacing w:line="480" w:lineRule="auto"/>
        <w:jc w:val="both"/>
        <w:rPr>
          <w:rFonts w:ascii="Times New Roman" w:hAnsi="Times New Roman" w:cs="Times New Roman"/>
          <w:b/>
          <w:bCs/>
          <w:vertAlign w:val="subscript"/>
        </w:rPr>
      </w:pPr>
      <w:r w:rsidRPr="00F771A4">
        <w:rPr>
          <w:rFonts w:ascii="Times New Roman" w:hAnsi="Times New Roman" w:cs="Times New Roman"/>
          <w:b/>
          <w:bCs/>
          <w:vertAlign w:val="subscript"/>
        </w:rPr>
        <w:fldChar w:fldCharType="end"/>
      </w:r>
    </w:p>
    <w:sectPr w:rsidR="00583687" w:rsidRPr="00583687" w:rsidSect="002047C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2002923295">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 w16cid:durableId="4892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vrt2pd7d9sr8ea0xq5vvz2a0vpwfpt52t2&quot;&gt;NFL paper library&lt;record-ids&gt;&lt;item&gt;33&lt;/item&gt;&lt;item&gt;34&lt;/item&gt;&lt;item&gt;35&lt;/item&gt;&lt;item&gt;36&lt;/item&gt;&lt;item&gt;73&lt;/item&gt;&lt;item&gt;74&lt;/item&gt;&lt;/record-ids&gt;&lt;/item&gt;&lt;/Libraries&gt;"/>
  </w:docVars>
  <w:rsids>
    <w:rsidRoot w:val="00C777D5"/>
    <w:rsid w:val="00003873"/>
    <w:rsid w:val="00006120"/>
    <w:rsid w:val="00026F67"/>
    <w:rsid w:val="000556CE"/>
    <w:rsid w:val="00064790"/>
    <w:rsid w:val="000746E0"/>
    <w:rsid w:val="00076872"/>
    <w:rsid w:val="00093BD8"/>
    <w:rsid w:val="00096F2E"/>
    <w:rsid w:val="000A1175"/>
    <w:rsid w:val="000A73BC"/>
    <w:rsid w:val="000C72D5"/>
    <w:rsid w:val="00111620"/>
    <w:rsid w:val="00115026"/>
    <w:rsid w:val="00122A32"/>
    <w:rsid w:val="00123FCC"/>
    <w:rsid w:val="00126885"/>
    <w:rsid w:val="0013045B"/>
    <w:rsid w:val="001346E8"/>
    <w:rsid w:val="0014321A"/>
    <w:rsid w:val="0014446D"/>
    <w:rsid w:val="00152FBE"/>
    <w:rsid w:val="001575F4"/>
    <w:rsid w:val="001732BA"/>
    <w:rsid w:val="001766FB"/>
    <w:rsid w:val="0018585A"/>
    <w:rsid w:val="00196024"/>
    <w:rsid w:val="00197BD4"/>
    <w:rsid w:val="001B449F"/>
    <w:rsid w:val="001C0345"/>
    <w:rsid w:val="001C3648"/>
    <w:rsid w:val="001C4D9A"/>
    <w:rsid w:val="001C539A"/>
    <w:rsid w:val="001C5E00"/>
    <w:rsid w:val="001F4C15"/>
    <w:rsid w:val="001F4EA8"/>
    <w:rsid w:val="002047C5"/>
    <w:rsid w:val="00216B43"/>
    <w:rsid w:val="00244900"/>
    <w:rsid w:val="00245A3C"/>
    <w:rsid w:val="00272AC2"/>
    <w:rsid w:val="00274A13"/>
    <w:rsid w:val="00281CB0"/>
    <w:rsid w:val="002A54EC"/>
    <w:rsid w:val="002B5DB8"/>
    <w:rsid w:val="002C4411"/>
    <w:rsid w:val="002D4FD6"/>
    <w:rsid w:val="002E0177"/>
    <w:rsid w:val="002E73CB"/>
    <w:rsid w:val="0030579E"/>
    <w:rsid w:val="00305E14"/>
    <w:rsid w:val="003078EF"/>
    <w:rsid w:val="00315E5E"/>
    <w:rsid w:val="0032105D"/>
    <w:rsid w:val="00333188"/>
    <w:rsid w:val="003350C9"/>
    <w:rsid w:val="003516FD"/>
    <w:rsid w:val="0037596D"/>
    <w:rsid w:val="003A28B1"/>
    <w:rsid w:val="003B2CF1"/>
    <w:rsid w:val="003B4708"/>
    <w:rsid w:val="003E3C31"/>
    <w:rsid w:val="003F207B"/>
    <w:rsid w:val="00416FF1"/>
    <w:rsid w:val="00422800"/>
    <w:rsid w:val="00423671"/>
    <w:rsid w:val="00446739"/>
    <w:rsid w:val="00446E01"/>
    <w:rsid w:val="00462664"/>
    <w:rsid w:val="00466BC1"/>
    <w:rsid w:val="004777C0"/>
    <w:rsid w:val="004909AA"/>
    <w:rsid w:val="004B221D"/>
    <w:rsid w:val="004B28A3"/>
    <w:rsid w:val="004B6B28"/>
    <w:rsid w:val="004E3E82"/>
    <w:rsid w:val="004E4257"/>
    <w:rsid w:val="004E49E6"/>
    <w:rsid w:val="004F2161"/>
    <w:rsid w:val="00502966"/>
    <w:rsid w:val="0050711E"/>
    <w:rsid w:val="0051679E"/>
    <w:rsid w:val="00524F3B"/>
    <w:rsid w:val="00583687"/>
    <w:rsid w:val="005867DB"/>
    <w:rsid w:val="00586F25"/>
    <w:rsid w:val="00587160"/>
    <w:rsid w:val="00592FE6"/>
    <w:rsid w:val="00597B4F"/>
    <w:rsid w:val="005B169D"/>
    <w:rsid w:val="005D6BD6"/>
    <w:rsid w:val="005E1362"/>
    <w:rsid w:val="005F4B45"/>
    <w:rsid w:val="00606A19"/>
    <w:rsid w:val="006075DC"/>
    <w:rsid w:val="00621D72"/>
    <w:rsid w:val="00622797"/>
    <w:rsid w:val="00624066"/>
    <w:rsid w:val="00631884"/>
    <w:rsid w:val="00652C25"/>
    <w:rsid w:val="006B204E"/>
    <w:rsid w:val="006C47F3"/>
    <w:rsid w:val="006C5658"/>
    <w:rsid w:val="006D35DA"/>
    <w:rsid w:val="006F136F"/>
    <w:rsid w:val="006F2F91"/>
    <w:rsid w:val="007162BA"/>
    <w:rsid w:val="00720B99"/>
    <w:rsid w:val="00723B12"/>
    <w:rsid w:val="00730F63"/>
    <w:rsid w:val="00741789"/>
    <w:rsid w:val="007446C6"/>
    <w:rsid w:val="00744F1F"/>
    <w:rsid w:val="0074597A"/>
    <w:rsid w:val="00762A63"/>
    <w:rsid w:val="00764C97"/>
    <w:rsid w:val="007805C6"/>
    <w:rsid w:val="00797270"/>
    <w:rsid w:val="007D24C5"/>
    <w:rsid w:val="007E2CAE"/>
    <w:rsid w:val="0081480C"/>
    <w:rsid w:val="00827C57"/>
    <w:rsid w:val="008456EF"/>
    <w:rsid w:val="00845DAA"/>
    <w:rsid w:val="0087054D"/>
    <w:rsid w:val="00872370"/>
    <w:rsid w:val="00872866"/>
    <w:rsid w:val="008A0846"/>
    <w:rsid w:val="008A3CD5"/>
    <w:rsid w:val="008B0F64"/>
    <w:rsid w:val="008B7465"/>
    <w:rsid w:val="008C2DE5"/>
    <w:rsid w:val="008C35C2"/>
    <w:rsid w:val="008D0139"/>
    <w:rsid w:val="008D324E"/>
    <w:rsid w:val="008D7319"/>
    <w:rsid w:val="008E43E3"/>
    <w:rsid w:val="009121B9"/>
    <w:rsid w:val="00915359"/>
    <w:rsid w:val="0093282F"/>
    <w:rsid w:val="00932B24"/>
    <w:rsid w:val="00933081"/>
    <w:rsid w:val="00986A4F"/>
    <w:rsid w:val="00987A2F"/>
    <w:rsid w:val="00991C3B"/>
    <w:rsid w:val="009922C7"/>
    <w:rsid w:val="009951A3"/>
    <w:rsid w:val="009E4ECB"/>
    <w:rsid w:val="009F2A8F"/>
    <w:rsid w:val="00A23B6C"/>
    <w:rsid w:val="00A2764C"/>
    <w:rsid w:val="00A37F24"/>
    <w:rsid w:val="00A4469F"/>
    <w:rsid w:val="00A51D61"/>
    <w:rsid w:val="00A63340"/>
    <w:rsid w:val="00A73937"/>
    <w:rsid w:val="00A74115"/>
    <w:rsid w:val="00A76E86"/>
    <w:rsid w:val="00A95083"/>
    <w:rsid w:val="00AA404A"/>
    <w:rsid w:val="00AA514F"/>
    <w:rsid w:val="00AB0961"/>
    <w:rsid w:val="00AB5279"/>
    <w:rsid w:val="00AB6B90"/>
    <w:rsid w:val="00AD07CF"/>
    <w:rsid w:val="00AD3ED5"/>
    <w:rsid w:val="00AE00F1"/>
    <w:rsid w:val="00AE0AF5"/>
    <w:rsid w:val="00AE2259"/>
    <w:rsid w:val="00AF31E1"/>
    <w:rsid w:val="00AF3B8F"/>
    <w:rsid w:val="00B14429"/>
    <w:rsid w:val="00B1443B"/>
    <w:rsid w:val="00B223F4"/>
    <w:rsid w:val="00B24987"/>
    <w:rsid w:val="00B434F0"/>
    <w:rsid w:val="00B43557"/>
    <w:rsid w:val="00B53F18"/>
    <w:rsid w:val="00B55065"/>
    <w:rsid w:val="00B64FBA"/>
    <w:rsid w:val="00B763E6"/>
    <w:rsid w:val="00B77ABA"/>
    <w:rsid w:val="00BB017C"/>
    <w:rsid w:val="00BE4BA1"/>
    <w:rsid w:val="00BF7C1C"/>
    <w:rsid w:val="00C014CE"/>
    <w:rsid w:val="00C03CF1"/>
    <w:rsid w:val="00C261D1"/>
    <w:rsid w:val="00C323DE"/>
    <w:rsid w:val="00C35689"/>
    <w:rsid w:val="00C37FD6"/>
    <w:rsid w:val="00C42318"/>
    <w:rsid w:val="00C46A07"/>
    <w:rsid w:val="00C53A4D"/>
    <w:rsid w:val="00C62F10"/>
    <w:rsid w:val="00C777D5"/>
    <w:rsid w:val="00C91B6C"/>
    <w:rsid w:val="00CA0F4C"/>
    <w:rsid w:val="00CB5CA4"/>
    <w:rsid w:val="00CC1DFA"/>
    <w:rsid w:val="00CC7B21"/>
    <w:rsid w:val="00CD77C0"/>
    <w:rsid w:val="00CF388C"/>
    <w:rsid w:val="00CF5C62"/>
    <w:rsid w:val="00CF755E"/>
    <w:rsid w:val="00D146D1"/>
    <w:rsid w:val="00D30A0C"/>
    <w:rsid w:val="00D42AA0"/>
    <w:rsid w:val="00D54595"/>
    <w:rsid w:val="00D636CB"/>
    <w:rsid w:val="00D84E91"/>
    <w:rsid w:val="00D90789"/>
    <w:rsid w:val="00DE0800"/>
    <w:rsid w:val="00DE1B23"/>
    <w:rsid w:val="00DF690B"/>
    <w:rsid w:val="00E105E9"/>
    <w:rsid w:val="00E12763"/>
    <w:rsid w:val="00E541F3"/>
    <w:rsid w:val="00E76D4B"/>
    <w:rsid w:val="00EA4382"/>
    <w:rsid w:val="00EA757B"/>
    <w:rsid w:val="00EA7A61"/>
    <w:rsid w:val="00EB4094"/>
    <w:rsid w:val="00EC0682"/>
    <w:rsid w:val="00EE0604"/>
    <w:rsid w:val="00EE1B5A"/>
    <w:rsid w:val="00EE6538"/>
    <w:rsid w:val="00EF6AF6"/>
    <w:rsid w:val="00F0448B"/>
    <w:rsid w:val="00F0711D"/>
    <w:rsid w:val="00F1191B"/>
    <w:rsid w:val="00F15359"/>
    <w:rsid w:val="00F26688"/>
    <w:rsid w:val="00F35EF8"/>
    <w:rsid w:val="00F56334"/>
    <w:rsid w:val="00F704E6"/>
    <w:rsid w:val="00F7688E"/>
    <w:rsid w:val="00F771A4"/>
    <w:rsid w:val="00F77EA6"/>
    <w:rsid w:val="00F92C6B"/>
    <w:rsid w:val="00FB7DC3"/>
    <w:rsid w:val="00FD2984"/>
    <w:rsid w:val="00FE3806"/>
    <w:rsid w:val="00FE5F3C"/>
    <w:rsid w:val="00FF6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C2B8"/>
  <w15:chartTrackingRefBased/>
  <w15:docId w15:val="{D27B4081-8ECB-E943-A0E5-F6052DD0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2"/>
    <w:qFormat/>
    <w:rsid w:val="00915359"/>
    <w:pPr>
      <w:numPr>
        <w:numId w:val="1"/>
      </w:numPr>
      <w:spacing w:before="240" w:after="240"/>
      <w:contextualSpacing w:val="0"/>
      <w:outlineLvl w:val="0"/>
    </w:pPr>
    <w:rPr>
      <w:rFonts w:ascii="Times New Roman" w:eastAsia="Cambria" w:hAnsi="Times New Roman" w:cs="Times New Roman"/>
      <w:b/>
      <w:lang w:val="en-US"/>
    </w:rPr>
  </w:style>
  <w:style w:type="paragraph" w:styleId="Heading2">
    <w:name w:val="heading 2"/>
    <w:basedOn w:val="Heading1"/>
    <w:next w:val="Normal"/>
    <w:link w:val="Heading2Char"/>
    <w:uiPriority w:val="2"/>
    <w:qFormat/>
    <w:rsid w:val="00915359"/>
    <w:pPr>
      <w:numPr>
        <w:ilvl w:val="1"/>
      </w:numPr>
      <w:spacing w:after="200"/>
      <w:outlineLvl w:val="1"/>
    </w:pPr>
  </w:style>
  <w:style w:type="paragraph" w:styleId="Heading3">
    <w:name w:val="heading 3"/>
    <w:basedOn w:val="Normal"/>
    <w:next w:val="Normal"/>
    <w:link w:val="Heading3Char"/>
    <w:uiPriority w:val="2"/>
    <w:qFormat/>
    <w:rsid w:val="00915359"/>
    <w:pPr>
      <w:keepNext/>
      <w:keepLines/>
      <w:numPr>
        <w:ilvl w:val="2"/>
        <w:numId w:val="1"/>
      </w:numPr>
      <w:spacing w:before="40" w:after="120"/>
      <w:outlineLvl w:val="2"/>
    </w:pPr>
    <w:rPr>
      <w:rFonts w:ascii="Times New Roman" w:eastAsiaTheme="majorEastAsia" w:hAnsi="Times New Roman" w:cstheme="majorBidi"/>
      <w:b/>
      <w:lang w:val="en-US"/>
    </w:rPr>
  </w:style>
  <w:style w:type="paragraph" w:styleId="Heading4">
    <w:name w:val="heading 4"/>
    <w:basedOn w:val="Heading3"/>
    <w:next w:val="Normal"/>
    <w:link w:val="Heading4Char"/>
    <w:uiPriority w:val="2"/>
    <w:qFormat/>
    <w:rsid w:val="00915359"/>
    <w:pPr>
      <w:numPr>
        <w:ilvl w:val="3"/>
      </w:numPr>
      <w:outlineLvl w:val="3"/>
    </w:pPr>
    <w:rPr>
      <w:iCs/>
    </w:rPr>
  </w:style>
  <w:style w:type="paragraph" w:styleId="Heading5">
    <w:name w:val="heading 5"/>
    <w:basedOn w:val="Heading4"/>
    <w:next w:val="Normal"/>
    <w:link w:val="Heading5Char"/>
    <w:uiPriority w:val="2"/>
    <w:qFormat/>
    <w:rsid w:val="00915359"/>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15359"/>
    <w:rPr>
      <w:rFonts w:ascii="Times New Roman" w:eastAsia="Cambria" w:hAnsi="Times New Roman" w:cs="Times New Roman"/>
      <w:b/>
      <w:lang w:val="en-US"/>
    </w:rPr>
  </w:style>
  <w:style w:type="character" w:customStyle="1" w:styleId="Heading2Char">
    <w:name w:val="Heading 2 Char"/>
    <w:basedOn w:val="DefaultParagraphFont"/>
    <w:link w:val="Heading2"/>
    <w:uiPriority w:val="2"/>
    <w:rsid w:val="00915359"/>
    <w:rPr>
      <w:rFonts w:ascii="Times New Roman" w:eastAsia="Cambria" w:hAnsi="Times New Roman" w:cs="Times New Roman"/>
      <w:b/>
      <w:lang w:val="en-US"/>
    </w:rPr>
  </w:style>
  <w:style w:type="character" w:customStyle="1" w:styleId="Heading3Char">
    <w:name w:val="Heading 3 Char"/>
    <w:basedOn w:val="DefaultParagraphFont"/>
    <w:link w:val="Heading3"/>
    <w:uiPriority w:val="2"/>
    <w:rsid w:val="00915359"/>
    <w:rPr>
      <w:rFonts w:ascii="Times New Roman" w:eastAsiaTheme="majorEastAsia" w:hAnsi="Times New Roman" w:cstheme="majorBidi"/>
      <w:b/>
      <w:lang w:val="en-US"/>
    </w:rPr>
  </w:style>
  <w:style w:type="character" w:customStyle="1" w:styleId="Heading4Char">
    <w:name w:val="Heading 4 Char"/>
    <w:basedOn w:val="DefaultParagraphFont"/>
    <w:link w:val="Heading4"/>
    <w:uiPriority w:val="2"/>
    <w:rsid w:val="00915359"/>
    <w:rPr>
      <w:rFonts w:ascii="Times New Roman" w:eastAsiaTheme="majorEastAsia" w:hAnsi="Times New Roman" w:cstheme="majorBidi"/>
      <w:b/>
      <w:iCs/>
      <w:lang w:val="en-US"/>
    </w:rPr>
  </w:style>
  <w:style w:type="character" w:customStyle="1" w:styleId="Heading5Char">
    <w:name w:val="Heading 5 Char"/>
    <w:basedOn w:val="DefaultParagraphFont"/>
    <w:link w:val="Heading5"/>
    <w:uiPriority w:val="2"/>
    <w:rsid w:val="00915359"/>
    <w:rPr>
      <w:rFonts w:ascii="Times New Roman" w:eastAsiaTheme="majorEastAsia" w:hAnsi="Times New Roman" w:cstheme="majorBidi"/>
      <w:b/>
      <w:iCs/>
      <w:lang w:val="en-US"/>
    </w:rPr>
  </w:style>
  <w:style w:type="numbering" w:customStyle="1" w:styleId="Headings">
    <w:name w:val="Headings"/>
    <w:uiPriority w:val="99"/>
    <w:rsid w:val="00915359"/>
    <w:pPr>
      <w:numPr>
        <w:numId w:val="2"/>
      </w:numPr>
    </w:pPr>
  </w:style>
  <w:style w:type="paragraph" w:styleId="ListParagraph">
    <w:name w:val="List Paragraph"/>
    <w:basedOn w:val="Normal"/>
    <w:uiPriority w:val="34"/>
    <w:qFormat/>
    <w:rsid w:val="00915359"/>
    <w:pPr>
      <w:ind w:left="720"/>
      <w:contextualSpacing/>
    </w:pPr>
  </w:style>
  <w:style w:type="character" w:styleId="CommentReference">
    <w:name w:val="annotation reference"/>
    <w:basedOn w:val="DefaultParagraphFont"/>
    <w:uiPriority w:val="99"/>
    <w:semiHidden/>
    <w:unhideWhenUsed/>
    <w:rsid w:val="00B223F4"/>
    <w:rPr>
      <w:sz w:val="16"/>
      <w:szCs w:val="16"/>
    </w:rPr>
  </w:style>
  <w:style w:type="paragraph" w:styleId="CommentText">
    <w:name w:val="annotation text"/>
    <w:basedOn w:val="Normal"/>
    <w:link w:val="CommentTextChar"/>
    <w:uiPriority w:val="99"/>
    <w:unhideWhenUsed/>
    <w:rsid w:val="00B223F4"/>
    <w:rPr>
      <w:sz w:val="20"/>
      <w:szCs w:val="20"/>
    </w:rPr>
  </w:style>
  <w:style w:type="character" w:customStyle="1" w:styleId="CommentTextChar">
    <w:name w:val="Comment Text Char"/>
    <w:basedOn w:val="DefaultParagraphFont"/>
    <w:link w:val="CommentText"/>
    <w:uiPriority w:val="99"/>
    <w:rsid w:val="00B223F4"/>
    <w:rPr>
      <w:sz w:val="20"/>
      <w:szCs w:val="20"/>
    </w:rPr>
  </w:style>
  <w:style w:type="paragraph" w:styleId="CommentSubject">
    <w:name w:val="annotation subject"/>
    <w:basedOn w:val="CommentText"/>
    <w:next w:val="CommentText"/>
    <w:link w:val="CommentSubjectChar"/>
    <w:uiPriority w:val="99"/>
    <w:semiHidden/>
    <w:unhideWhenUsed/>
    <w:rsid w:val="00B223F4"/>
    <w:rPr>
      <w:b/>
      <w:bCs/>
    </w:rPr>
  </w:style>
  <w:style w:type="character" w:customStyle="1" w:styleId="CommentSubjectChar">
    <w:name w:val="Comment Subject Char"/>
    <w:basedOn w:val="CommentTextChar"/>
    <w:link w:val="CommentSubject"/>
    <w:uiPriority w:val="99"/>
    <w:semiHidden/>
    <w:rsid w:val="00B223F4"/>
    <w:rPr>
      <w:b/>
      <w:bCs/>
      <w:sz w:val="20"/>
      <w:szCs w:val="20"/>
    </w:rPr>
  </w:style>
  <w:style w:type="table" w:styleId="PlainTable2">
    <w:name w:val="Plain Table 2"/>
    <w:basedOn w:val="TableNormal"/>
    <w:uiPriority w:val="42"/>
    <w:rsid w:val="00D5459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583687"/>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583687"/>
    <w:rPr>
      <w:rFonts w:ascii="Calibri" w:hAnsi="Calibri" w:cs="Calibri"/>
      <w:lang w:val="en-US"/>
    </w:rPr>
  </w:style>
  <w:style w:type="paragraph" w:customStyle="1" w:styleId="EndNoteBibliography">
    <w:name w:val="EndNote Bibliography"/>
    <w:basedOn w:val="Normal"/>
    <w:link w:val="EndNoteBibliographyChar"/>
    <w:rsid w:val="00583687"/>
    <w:rPr>
      <w:rFonts w:ascii="Calibri" w:hAnsi="Calibri" w:cs="Calibri"/>
      <w:lang w:val="en-US"/>
    </w:rPr>
  </w:style>
  <w:style w:type="character" w:customStyle="1" w:styleId="EndNoteBibliographyChar">
    <w:name w:val="EndNote Bibliography Char"/>
    <w:basedOn w:val="DefaultParagraphFont"/>
    <w:link w:val="EndNoteBibliography"/>
    <w:rsid w:val="00583687"/>
    <w:rPr>
      <w:rFonts w:ascii="Calibri" w:hAnsi="Calibri" w:cs="Calibri"/>
      <w:lang w:val="en-US"/>
    </w:rPr>
  </w:style>
  <w:style w:type="character" w:styleId="Hyperlink">
    <w:name w:val="Hyperlink"/>
    <w:basedOn w:val="DefaultParagraphFont"/>
    <w:uiPriority w:val="99"/>
    <w:unhideWhenUsed/>
    <w:rsid w:val="00583687"/>
    <w:rPr>
      <w:color w:val="0563C1" w:themeColor="hyperlink"/>
      <w:u w:val="single"/>
    </w:rPr>
  </w:style>
  <w:style w:type="character" w:styleId="UnresolvedMention">
    <w:name w:val="Unresolved Mention"/>
    <w:basedOn w:val="DefaultParagraphFont"/>
    <w:uiPriority w:val="99"/>
    <w:semiHidden/>
    <w:unhideWhenUsed/>
    <w:rsid w:val="00583687"/>
    <w:rPr>
      <w:color w:val="605E5C"/>
      <w:shd w:val="clear" w:color="auto" w:fill="E1DFDD"/>
    </w:rPr>
  </w:style>
  <w:style w:type="paragraph" w:styleId="Revision">
    <w:name w:val="Revision"/>
    <w:hidden/>
    <w:uiPriority w:val="99"/>
    <w:semiHidden/>
    <w:rsid w:val="0099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projec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90AD0-D449-4A46-A7A4-38689C79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Collins</dc:creator>
  <cp:keywords/>
  <dc:description/>
  <cp:lastModifiedBy>Jessica Collins</cp:lastModifiedBy>
  <cp:revision>2</cp:revision>
  <dcterms:created xsi:type="dcterms:W3CDTF">2023-07-18T03:27:00Z</dcterms:created>
  <dcterms:modified xsi:type="dcterms:W3CDTF">2023-07-18T03:27:00Z</dcterms:modified>
</cp:coreProperties>
</file>