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C10A53" w14:textId="77777777" w:rsidR="00BB77EA" w:rsidRDefault="00BB77EA" w:rsidP="001D154E">
      <w:pPr>
        <w:rPr>
          <w:rFonts w:hint="eastAsia"/>
        </w:rPr>
      </w:pPr>
    </w:p>
    <w:p w14:paraId="4687F1CB" w14:textId="6D6E64EB" w:rsidR="00E069B8" w:rsidRDefault="00B55916">
      <w:pPr>
        <w:jc w:val="center"/>
      </w:pPr>
      <w:r>
        <w:rPr>
          <w:noProof/>
        </w:rPr>
        <w:drawing>
          <wp:inline distT="0" distB="0" distL="0" distR="0" wp14:anchorId="1B4CDB04" wp14:editId="231E2EB1">
            <wp:extent cx="3393322" cy="1734163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184" cy="1735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65A49" w14:textId="0E2264BA" w:rsidR="00E069B8" w:rsidRPr="00BB77EA" w:rsidRDefault="00B55916" w:rsidP="001D154E">
      <w:pPr>
        <w:jc w:val="center"/>
        <w:rPr>
          <w:sz w:val="20"/>
          <w:szCs w:val="20"/>
        </w:rPr>
      </w:pPr>
      <w:r w:rsidRPr="00B3363F">
        <w:rPr>
          <w:rFonts w:ascii="Times New Roman" w:hAnsi="Times New Roman"/>
          <w:b/>
          <w:sz w:val="24"/>
        </w:rPr>
        <w:t>Supplementary Figure</w:t>
      </w:r>
      <w:r w:rsidR="001D154E">
        <w:rPr>
          <w:rFonts w:ascii="Times New Roman" w:hAnsi="Times New Roman"/>
          <w:b/>
          <w:sz w:val="24"/>
        </w:rPr>
        <w:t xml:space="preserve"> S</w:t>
      </w:r>
      <w:r w:rsidRPr="00B3363F">
        <w:rPr>
          <w:rFonts w:ascii="Times New Roman" w:hAnsi="Times New Roman"/>
          <w:b/>
          <w:sz w:val="24"/>
        </w:rPr>
        <w:t>1</w:t>
      </w:r>
      <w:r>
        <w:rPr>
          <w:rFonts w:ascii="Times New Roman" w:hAnsi="Times New Roman"/>
          <w:b/>
          <w:sz w:val="24"/>
        </w:rPr>
        <w:t xml:space="preserve"> </w:t>
      </w:r>
      <w:r w:rsidR="00AB5256" w:rsidRPr="00BB77EA">
        <w:rPr>
          <w:rFonts w:ascii="Times New Roman" w:hAnsi="Times New Roman"/>
          <w:bCs/>
          <w:sz w:val="20"/>
          <w:szCs w:val="20"/>
        </w:rPr>
        <w:t>Twelve-lead ECG findings on admission</w:t>
      </w:r>
    </w:p>
    <w:p w14:paraId="6EBD143B" w14:textId="77777777" w:rsidR="00E069B8" w:rsidRDefault="00E069B8" w:rsidP="00BB77EA"/>
    <w:p w14:paraId="4D1871CC" w14:textId="74295EE3" w:rsidR="00C81AA9" w:rsidRDefault="00C81AA9" w:rsidP="00C81AA9">
      <w:pPr>
        <w:jc w:val="center"/>
        <w:rPr>
          <w:rFonts w:ascii="Times New Roman" w:hAnsi="Times New Roman"/>
          <w:bCs/>
          <w:sz w:val="24"/>
        </w:rPr>
      </w:pPr>
      <w:r>
        <w:rPr>
          <w:rFonts w:ascii="Times New Roman" w:hAnsi="Times New Roman"/>
          <w:bCs/>
          <w:noProof/>
          <w:sz w:val="24"/>
        </w:rPr>
        <w:drawing>
          <wp:inline distT="0" distB="0" distL="114300" distR="114300" wp14:anchorId="3F8ECD8F" wp14:editId="05C46A5D">
            <wp:extent cx="2901766" cy="2730589"/>
            <wp:effectExtent l="0" t="0" r="0" b="0"/>
            <wp:docPr id="3" name="图片 3" descr="C:\Users\80442\Desktop\肿瘤 case\图像\Figure3.tifFigur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80442\Desktop\肿瘤 case\图像\Figure3.tifFigure3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04565" cy="2733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27DD2" w14:textId="587EF522" w:rsidR="00C81AA9" w:rsidRPr="00AD1031" w:rsidRDefault="00B3363F" w:rsidP="00C81AA9">
      <w:pPr>
        <w:rPr>
          <w:rFonts w:ascii="Times New Roman" w:hAnsi="Times New Roman"/>
          <w:bCs/>
          <w:szCs w:val="21"/>
        </w:rPr>
      </w:pPr>
      <w:r w:rsidRPr="00B3363F">
        <w:rPr>
          <w:rFonts w:ascii="Times New Roman" w:hAnsi="Times New Roman"/>
          <w:b/>
          <w:sz w:val="24"/>
        </w:rPr>
        <w:t>Supplementary Figure</w:t>
      </w:r>
      <w:r w:rsidR="00B71E93">
        <w:rPr>
          <w:rFonts w:ascii="Times New Roman" w:hAnsi="Times New Roman"/>
          <w:b/>
          <w:sz w:val="24"/>
        </w:rPr>
        <w:t xml:space="preserve"> </w:t>
      </w:r>
      <w:r w:rsidR="001D154E">
        <w:rPr>
          <w:rFonts w:ascii="Times New Roman" w:hAnsi="Times New Roman"/>
          <w:b/>
          <w:sz w:val="24"/>
        </w:rPr>
        <w:t>S</w:t>
      </w:r>
      <w:r w:rsidR="00B55916">
        <w:rPr>
          <w:rFonts w:ascii="Times New Roman" w:hAnsi="Times New Roman"/>
          <w:b/>
          <w:sz w:val="24"/>
        </w:rPr>
        <w:t>2</w:t>
      </w:r>
      <w:r w:rsidR="00C81AA9">
        <w:rPr>
          <w:rFonts w:ascii="Times New Roman" w:hAnsi="Times New Roman" w:hint="eastAsia"/>
          <w:b/>
          <w:szCs w:val="21"/>
        </w:rPr>
        <w:t xml:space="preserve"> </w:t>
      </w:r>
      <w:r w:rsidR="00C81AA9" w:rsidRPr="00AD1031">
        <w:rPr>
          <w:rFonts w:ascii="Times New Roman" w:hAnsi="Times New Roman" w:hint="eastAsia"/>
          <w:bCs/>
          <w:szCs w:val="21"/>
        </w:rPr>
        <w:t>Diagram of the left ventricular myocardium strain analysis. Representative contour of the endocardium and epicardium of the left ventric</w:t>
      </w:r>
      <w:r w:rsidR="00C81AA9" w:rsidRPr="00AD1031">
        <w:rPr>
          <w:rFonts w:ascii="Times New Roman" w:hAnsi="Times New Roman"/>
          <w:bCs/>
          <w:szCs w:val="21"/>
        </w:rPr>
        <w:t>le</w:t>
      </w:r>
      <w:r w:rsidR="00C81AA9" w:rsidRPr="00AD1031">
        <w:rPr>
          <w:rFonts w:ascii="Times New Roman" w:hAnsi="Times New Roman" w:hint="eastAsia"/>
          <w:bCs/>
          <w:szCs w:val="21"/>
        </w:rPr>
        <w:t xml:space="preserve"> of longitudinal</w:t>
      </w:r>
      <w:r w:rsidR="00C81AA9" w:rsidRPr="00AD1031">
        <w:rPr>
          <w:rFonts w:ascii="Times New Roman" w:hAnsi="Times New Roman"/>
          <w:bCs/>
          <w:szCs w:val="21"/>
        </w:rPr>
        <w:t xml:space="preserve"> </w:t>
      </w:r>
      <w:r w:rsidR="00C81AA9" w:rsidRPr="00AD1031">
        <w:rPr>
          <w:rFonts w:ascii="Times New Roman" w:hAnsi="Times New Roman" w:hint="eastAsia"/>
          <w:bCs/>
          <w:szCs w:val="21"/>
        </w:rPr>
        <w:t>(A), radial</w:t>
      </w:r>
      <w:r w:rsidR="00C81AA9" w:rsidRPr="00AD1031">
        <w:rPr>
          <w:rFonts w:ascii="Times New Roman" w:hAnsi="Times New Roman"/>
          <w:bCs/>
          <w:szCs w:val="21"/>
        </w:rPr>
        <w:t xml:space="preserve"> </w:t>
      </w:r>
      <w:r w:rsidR="00C81AA9" w:rsidRPr="00AD1031">
        <w:rPr>
          <w:rFonts w:ascii="Times New Roman" w:hAnsi="Times New Roman" w:hint="eastAsia"/>
          <w:bCs/>
          <w:szCs w:val="21"/>
        </w:rPr>
        <w:t>(D), and circumferential (G) strain analysis are show</w:t>
      </w:r>
      <w:r w:rsidR="00C81AA9" w:rsidRPr="00AD1031">
        <w:rPr>
          <w:rFonts w:ascii="Times New Roman" w:hAnsi="Times New Roman"/>
          <w:bCs/>
          <w:szCs w:val="21"/>
        </w:rPr>
        <w:t>n</w:t>
      </w:r>
      <w:r w:rsidR="00C81AA9" w:rsidRPr="00AD1031">
        <w:rPr>
          <w:rFonts w:ascii="Times New Roman" w:hAnsi="Times New Roman" w:hint="eastAsia"/>
          <w:bCs/>
          <w:szCs w:val="21"/>
        </w:rPr>
        <w:t xml:space="preserve"> </w:t>
      </w:r>
      <w:r w:rsidR="00C81AA9" w:rsidRPr="00AD1031">
        <w:rPr>
          <w:rFonts w:ascii="Times New Roman" w:hAnsi="Times New Roman"/>
          <w:bCs/>
          <w:szCs w:val="21"/>
        </w:rPr>
        <w:t>i</w:t>
      </w:r>
      <w:r w:rsidR="00C81AA9" w:rsidRPr="00AD1031">
        <w:rPr>
          <w:rFonts w:ascii="Times New Roman" w:hAnsi="Times New Roman" w:hint="eastAsia"/>
          <w:bCs/>
          <w:szCs w:val="21"/>
        </w:rPr>
        <w:t>n the left column. The longitudinal (B), radial (E), and circumferential (H) strain values in a 16-segment model are presented in the middle column. The longitudinal</w:t>
      </w:r>
      <w:r w:rsidR="00C81AA9" w:rsidRPr="00AD1031">
        <w:rPr>
          <w:rFonts w:ascii="Times New Roman" w:hAnsi="Times New Roman"/>
          <w:bCs/>
          <w:szCs w:val="21"/>
        </w:rPr>
        <w:t xml:space="preserve"> </w:t>
      </w:r>
      <w:r w:rsidR="00C81AA9" w:rsidRPr="00AD1031">
        <w:rPr>
          <w:rFonts w:ascii="Times New Roman" w:hAnsi="Times New Roman" w:hint="eastAsia"/>
          <w:bCs/>
          <w:szCs w:val="21"/>
        </w:rPr>
        <w:t>(C), radial</w:t>
      </w:r>
      <w:r w:rsidR="00C81AA9" w:rsidRPr="00AD1031">
        <w:rPr>
          <w:rFonts w:ascii="Times New Roman" w:hAnsi="Times New Roman"/>
          <w:bCs/>
          <w:szCs w:val="21"/>
        </w:rPr>
        <w:t xml:space="preserve"> </w:t>
      </w:r>
      <w:r w:rsidR="00C81AA9" w:rsidRPr="00AD1031">
        <w:rPr>
          <w:rFonts w:ascii="Times New Roman" w:hAnsi="Times New Roman" w:hint="eastAsia"/>
          <w:bCs/>
          <w:szCs w:val="21"/>
        </w:rPr>
        <w:t>(F), and circumferential</w:t>
      </w:r>
      <w:r w:rsidR="00C81AA9" w:rsidRPr="00AD1031">
        <w:rPr>
          <w:rFonts w:ascii="Times New Roman" w:hAnsi="Times New Roman"/>
          <w:bCs/>
          <w:szCs w:val="21"/>
        </w:rPr>
        <w:t xml:space="preserve"> </w:t>
      </w:r>
      <w:r w:rsidR="00C81AA9" w:rsidRPr="00AD1031">
        <w:rPr>
          <w:rFonts w:ascii="Times New Roman" w:hAnsi="Times New Roman" w:hint="eastAsia"/>
          <w:bCs/>
          <w:szCs w:val="21"/>
        </w:rPr>
        <w:t>(I) strain</w:t>
      </w:r>
      <w:r w:rsidR="00C81AA9" w:rsidRPr="00AD1031">
        <w:rPr>
          <w:rFonts w:ascii="Times New Roman" w:hAnsi="Times New Roman" w:hint="eastAsia"/>
          <w:bCs/>
          <w:szCs w:val="21"/>
        </w:rPr>
        <w:t>–</w:t>
      </w:r>
      <w:r w:rsidR="00C81AA9" w:rsidRPr="00AD1031">
        <w:rPr>
          <w:rFonts w:ascii="Times New Roman" w:hAnsi="Times New Roman" w:hint="eastAsia"/>
          <w:bCs/>
          <w:szCs w:val="21"/>
        </w:rPr>
        <w:t>time curves are show</w:t>
      </w:r>
      <w:r w:rsidR="00C81AA9" w:rsidRPr="00AD1031">
        <w:rPr>
          <w:rFonts w:ascii="Times New Roman" w:hAnsi="Times New Roman"/>
          <w:bCs/>
          <w:szCs w:val="21"/>
        </w:rPr>
        <w:t>n</w:t>
      </w:r>
      <w:r w:rsidR="00C81AA9" w:rsidRPr="00AD1031">
        <w:rPr>
          <w:rFonts w:ascii="Times New Roman" w:hAnsi="Times New Roman" w:hint="eastAsia"/>
          <w:bCs/>
          <w:szCs w:val="21"/>
        </w:rPr>
        <w:t xml:space="preserve"> </w:t>
      </w:r>
      <w:r w:rsidR="00C81AA9" w:rsidRPr="00AD1031">
        <w:rPr>
          <w:rFonts w:ascii="Times New Roman" w:hAnsi="Times New Roman"/>
          <w:bCs/>
          <w:szCs w:val="21"/>
        </w:rPr>
        <w:t>i</w:t>
      </w:r>
      <w:r w:rsidR="00C81AA9" w:rsidRPr="00AD1031">
        <w:rPr>
          <w:rFonts w:ascii="Times New Roman" w:hAnsi="Times New Roman" w:hint="eastAsia"/>
          <w:bCs/>
          <w:szCs w:val="21"/>
        </w:rPr>
        <w:t>n the right column.</w:t>
      </w:r>
    </w:p>
    <w:p w14:paraId="04E8AC98" w14:textId="4F31AB8B" w:rsidR="00E576C2" w:rsidRPr="00C81AA9" w:rsidRDefault="00E576C2">
      <w:pPr>
        <w:rPr>
          <w:rFonts w:ascii="Times New Roman" w:hAnsi="Times New Roman"/>
          <w:bCs/>
          <w:sz w:val="24"/>
        </w:rPr>
      </w:pPr>
    </w:p>
    <w:p w14:paraId="6D31EB01" w14:textId="77777777" w:rsidR="00E576C2" w:rsidRDefault="00E576C2">
      <w:pPr>
        <w:rPr>
          <w:rFonts w:ascii="Times New Roman" w:hAnsi="Times New Roman"/>
          <w:bCs/>
          <w:sz w:val="24"/>
        </w:rPr>
      </w:pPr>
    </w:p>
    <w:p w14:paraId="4DB9BEF5" w14:textId="6658EB14" w:rsidR="00E23613" w:rsidRDefault="007F69A0" w:rsidP="00E23613">
      <w:pPr>
        <w:jc w:val="center"/>
        <w:rPr>
          <w:rFonts w:ascii="Times New Roman" w:hAnsi="Times New Roman"/>
          <w:bCs/>
          <w:sz w:val="24"/>
        </w:rPr>
      </w:pPr>
      <w:r>
        <w:rPr>
          <w:rFonts w:ascii="Times New Roman" w:hAnsi="Times New Roman"/>
          <w:bCs/>
          <w:noProof/>
          <w:sz w:val="24"/>
        </w:rPr>
        <w:drawing>
          <wp:inline distT="0" distB="0" distL="114300" distR="114300" wp14:anchorId="62424093" wp14:editId="22B4321A">
            <wp:extent cx="3609975" cy="1357630"/>
            <wp:effectExtent l="0" t="0" r="9525" b="1270"/>
            <wp:docPr id="5" name="图片 5" descr="Figure 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igure S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135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CFD30" w14:textId="198EF0B8" w:rsidR="00E576C2" w:rsidRDefault="00B3363F">
      <w:pPr>
        <w:rPr>
          <w:rFonts w:ascii="Times New Roman" w:hAnsi="Times New Roman"/>
          <w:bCs/>
          <w:szCs w:val="21"/>
        </w:rPr>
      </w:pPr>
      <w:r w:rsidRPr="00B3363F">
        <w:rPr>
          <w:rFonts w:ascii="Times New Roman" w:hAnsi="Times New Roman"/>
          <w:b/>
          <w:sz w:val="24"/>
        </w:rPr>
        <w:t>Supplementary Figure</w:t>
      </w:r>
      <w:r w:rsidRPr="00B3363F">
        <w:rPr>
          <w:rFonts w:ascii="Times New Roman" w:hAnsi="Times New Roman" w:hint="eastAsia"/>
          <w:b/>
          <w:szCs w:val="21"/>
        </w:rPr>
        <w:t xml:space="preserve"> </w:t>
      </w:r>
      <w:r w:rsidR="001D154E">
        <w:rPr>
          <w:rFonts w:ascii="Times New Roman" w:hAnsi="Times New Roman"/>
          <w:b/>
          <w:szCs w:val="21"/>
        </w:rPr>
        <w:t>S</w:t>
      </w:r>
      <w:r w:rsidR="00B55916">
        <w:rPr>
          <w:rFonts w:ascii="Times New Roman" w:hAnsi="Times New Roman"/>
          <w:b/>
          <w:szCs w:val="21"/>
        </w:rPr>
        <w:t>3</w:t>
      </w:r>
      <w:r>
        <w:rPr>
          <w:rFonts w:ascii="Times New Roman" w:hAnsi="Times New Roman"/>
          <w:bCs/>
          <w:szCs w:val="21"/>
        </w:rPr>
        <w:t xml:space="preserve">: </w:t>
      </w:r>
      <w:r w:rsidR="007F69A0">
        <w:rPr>
          <w:rFonts w:ascii="Times New Roman" w:hAnsi="Times New Roman"/>
          <w:bCs/>
          <w:szCs w:val="21"/>
        </w:rPr>
        <w:t>Representative image of CT-guided percutaneous needle biopsy. B, Histopathological examination demonstrate</w:t>
      </w:r>
      <w:r w:rsidR="0022342D">
        <w:rPr>
          <w:rFonts w:ascii="Times New Roman" w:hAnsi="Times New Roman"/>
          <w:bCs/>
          <w:szCs w:val="21"/>
        </w:rPr>
        <w:t>s</w:t>
      </w:r>
      <w:r w:rsidR="007F69A0">
        <w:rPr>
          <w:rFonts w:ascii="Times New Roman" w:hAnsi="Times New Roman"/>
          <w:bCs/>
          <w:szCs w:val="21"/>
        </w:rPr>
        <w:t xml:space="preserve"> sclerosing rhabdomyosarcoma of the tumor. </w:t>
      </w:r>
    </w:p>
    <w:p w14:paraId="6891469B" w14:textId="77777777" w:rsidR="0068356B" w:rsidRDefault="0068356B">
      <w:pPr>
        <w:rPr>
          <w:rFonts w:ascii="Times New Roman" w:hAnsi="Times New Roman"/>
          <w:bCs/>
          <w:szCs w:val="21"/>
        </w:rPr>
      </w:pPr>
    </w:p>
    <w:p w14:paraId="1229EA3D" w14:textId="77777777" w:rsidR="00E576C2" w:rsidRDefault="007F69A0">
      <w:pPr>
        <w:jc w:val="center"/>
        <w:rPr>
          <w:rFonts w:ascii="Times New Roman" w:hAnsi="Times New Roman"/>
          <w:bCs/>
          <w:sz w:val="24"/>
        </w:rPr>
      </w:pPr>
      <w:r>
        <w:rPr>
          <w:rFonts w:ascii="Times New Roman" w:hAnsi="Times New Roman"/>
          <w:bCs/>
          <w:noProof/>
          <w:sz w:val="24"/>
        </w:rPr>
        <w:lastRenderedPageBreak/>
        <w:drawing>
          <wp:inline distT="0" distB="0" distL="114300" distR="114300" wp14:anchorId="75F2DC18" wp14:editId="4F353BE1">
            <wp:extent cx="2688879" cy="2743687"/>
            <wp:effectExtent l="0" t="0" r="0" b="0"/>
            <wp:docPr id="6" name="图片 6" descr="Figure 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igure S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97985" cy="2752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994A6" w14:textId="1BB594BE" w:rsidR="00E576C2" w:rsidRDefault="00B3363F">
      <w:pPr>
        <w:rPr>
          <w:rFonts w:ascii="Times New Roman" w:hAnsi="Times New Roman"/>
          <w:szCs w:val="21"/>
        </w:rPr>
      </w:pPr>
      <w:r w:rsidRPr="00B3363F">
        <w:rPr>
          <w:rFonts w:ascii="Times New Roman" w:hAnsi="Times New Roman"/>
          <w:b/>
          <w:sz w:val="24"/>
        </w:rPr>
        <w:t>Supplementary Figure</w:t>
      </w:r>
      <w:r w:rsidRPr="00B3363F">
        <w:rPr>
          <w:rFonts w:ascii="Times New Roman" w:hAnsi="Times New Roman" w:hint="eastAsia"/>
          <w:b/>
          <w:szCs w:val="21"/>
        </w:rPr>
        <w:t xml:space="preserve"> </w:t>
      </w:r>
      <w:r w:rsidR="001D154E">
        <w:rPr>
          <w:rFonts w:ascii="Times New Roman" w:hAnsi="Times New Roman"/>
          <w:b/>
          <w:szCs w:val="21"/>
        </w:rPr>
        <w:t>S</w:t>
      </w:r>
      <w:r w:rsidR="00B55916">
        <w:rPr>
          <w:rFonts w:ascii="Times New Roman" w:hAnsi="Times New Roman"/>
          <w:b/>
          <w:szCs w:val="21"/>
        </w:rPr>
        <w:t>4</w:t>
      </w:r>
      <w:r w:rsidR="007F69A0">
        <w:rPr>
          <w:rFonts w:ascii="Times New Roman" w:hAnsi="Times New Roman" w:hint="eastAsia"/>
          <w:b/>
          <w:szCs w:val="21"/>
        </w:rPr>
        <w:t xml:space="preserve"> </w:t>
      </w:r>
      <w:r w:rsidR="007F69A0">
        <w:rPr>
          <w:rFonts w:ascii="Times New Roman" w:hAnsi="Times New Roman" w:hint="eastAsia"/>
          <w:bCs/>
          <w:szCs w:val="21"/>
        </w:rPr>
        <w:t xml:space="preserve"> </w:t>
      </w:r>
      <w:r w:rsidR="0022342D">
        <w:rPr>
          <w:rFonts w:ascii="Times New Roman" w:hAnsi="Times New Roman"/>
          <w:szCs w:val="21"/>
        </w:rPr>
        <w:t xml:space="preserve">At the </w:t>
      </w:r>
      <w:r w:rsidR="007F69A0">
        <w:rPr>
          <w:rFonts w:ascii="Times New Roman" w:hAnsi="Times New Roman"/>
          <w:szCs w:val="21"/>
        </w:rPr>
        <w:t>3</w:t>
      </w:r>
      <w:r w:rsidR="0022342D">
        <w:rPr>
          <w:rFonts w:ascii="Times New Roman" w:hAnsi="Times New Roman"/>
          <w:szCs w:val="21"/>
        </w:rPr>
        <w:t>-</w:t>
      </w:r>
      <w:r w:rsidR="007F69A0">
        <w:rPr>
          <w:rFonts w:ascii="Times New Roman" w:hAnsi="Times New Roman"/>
          <w:szCs w:val="21"/>
        </w:rPr>
        <w:t>month follow</w:t>
      </w:r>
      <w:r w:rsidR="0022342D">
        <w:rPr>
          <w:rFonts w:ascii="Times New Roman" w:hAnsi="Times New Roman"/>
          <w:szCs w:val="21"/>
        </w:rPr>
        <w:t>-u</w:t>
      </w:r>
      <w:r w:rsidR="007F69A0">
        <w:rPr>
          <w:rFonts w:ascii="Times New Roman" w:hAnsi="Times New Roman"/>
          <w:szCs w:val="21"/>
        </w:rPr>
        <w:t>p after chemotherapy</w:t>
      </w:r>
      <w:r w:rsidR="007F69A0">
        <w:rPr>
          <w:rFonts w:ascii="Times New Roman" w:hAnsi="Times New Roman" w:hint="eastAsia"/>
          <w:szCs w:val="21"/>
        </w:rPr>
        <w:t xml:space="preserve">, </w:t>
      </w:r>
      <w:r w:rsidR="0022342D">
        <w:rPr>
          <w:rFonts w:ascii="Times New Roman" w:hAnsi="Times New Roman"/>
          <w:szCs w:val="21"/>
        </w:rPr>
        <w:t xml:space="preserve">a </w:t>
      </w:r>
      <w:r w:rsidR="007F69A0">
        <w:rPr>
          <w:rFonts w:ascii="Times New Roman" w:hAnsi="Times New Roman" w:hint="eastAsia"/>
          <w:szCs w:val="21"/>
        </w:rPr>
        <w:t>r</w:t>
      </w:r>
      <w:r w:rsidR="007F69A0">
        <w:rPr>
          <w:rFonts w:ascii="Times New Roman" w:hAnsi="Times New Roman"/>
          <w:szCs w:val="21"/>
        </w:rPr>
        <w:t>epresentativ</w:t>
      </w:r>
      <w:r w:rsidR="007F69A0">
        <w:rPr>
          <w:rFonts w:ascii="Times New Roman" w:hAnsi="Times New Roman" w:hint="eastAsia"/>
          <w:szCs w:val="21"/>
        </w:rPr>
        <w:t>e cine image (A),  Postcontrast T1-weighted image</w:t>
      </w:r>
      <w:r w:rsidR="0022342D">
        <w:rPr>
          <w:rFonts w:ascii="Times New Roman" w:hAnsi="Times New Roman"/>
          <w:szCs w:val="21"/>
        </w:rPr>
        <w:t xml:space="preserve"> </w:t>
      </w:r>
      <w:r w:rsidR="007F69A0">
        <w:rPr>
          <w:rFonts w:ascii="Times New Roman" w:hAnsi="Times New Roman" w:hint="eastAsia"/>
          <w:szCs w:val="21"/>
        </w:rPr>
        <w:t xml:space="preserve">(B), </w:t>
      </w:r>
      <w:r w:rsidR="0022342D">
        <w:rPr>
          <w:rFonts w:ascii="Times New Roman" w:hAnsi="Times New Roman"/>
          <w:szCs w:val="21"/>
        </w:rPr>
        <w:t xml:space="preserve">and </w:t>
      </w:r>
      <w:r w:rsidR="007F69A0">
        <w:rPr>
          <w:rFonts w:ascii="Times New Roman" w:hAnsi="Times New Roman" w:hint="eastAsia"/>
          <w:szCs w:val="21"/>
        </w:rPr>
        <w:t>late gadolinium enhancement of short-axis slices (C and D) show that b</w:t>
      </w:r>
      <w:r w:rsidR="007F69A0">
        <w:rPr>
          <w:rFonts w:ascii="Times New Roman" w:hAnsi="Times New Roman"/>
          <w:szCs w:val="21"/>
        </w:rPr>
        <w:t>oth</w:t>
      </w:r>
      <w:r w:rsidR="0022342D">
        <w:rPr>
          <w:rFonts w:ascii="Times New Roman" w:hAnsi="Times New Roman"/>
          <w:szCs w:val="21"/>
        </w:rPr>
        <w:t xml:space="preserve"> </w:t>
      </w:r>
      <w:r w:rsidR="007F69A0">
        <w:rPr>
          <w:rFonts w:ascii="Times New Roman" w:hAnsi="Times New Roman" w:hint="eastAsia"/>
          <w:szCs w:val="21"/>
        </w:rPr>
        <w:t xml:space="preserve">the mass (red arrow) and lymph node (white arrow) in the right cardio-diaphragmatic angle </w:t>
      </w:r>
      <w:r w:rsidR="007F69A0">
        <w:rPr>
          <w:rFonts w:ascii="Times New Roman" w:hAnsi="Times New Roman"/>
          <w:szCs w:val="21"/>
        </w:rPr>
        <w:t>were slightly enlarged</w:t>
      </w:r>
      <w:r w:rsidR="007F69A0">
        <w:rPr>
          <w:rFonts w:ascii="Times New Roman" w:hAnsi="Times New Roman" w:hint="eastAsia"/>
          <w:szCs w:val="21"/>
        </w:rPr>
        <w:t xml:space="preserve"> (baseline size of the mass: 6.5</w:t>
      </w:r>
      <w:r w:rsidR="007F69A0">
        <w:rPr>
          <w:rFonts w:ascii="Times New Roman" w:hAnsi="Times New Roman" w:hint="eastAsia"/>
          <w:szCs w:val="21"/>
        </w:rPr>
        <w:t>×</w:t>
      </w:r>
      <w:r w:rsidR="007F69A0">
        <w:rPr>
          <w:rFonts w:ascii="Times New Roman" w:hAnsi="Times New Roman" w:hint="eastAsia"/>
          <w:szCs w:val="21"/>
        </w:rPr>
        <w:t>7.8</w:t>
      </w:r>
      <w:r w:rsidR="007F69A0">
        <w:rPr>
          <w:rFonts w:ascii="Times New Roman" w:hAnsi="Times New Roman" w:hint="eastAsia"/>
          <w:szCs w:val="21"/>
        </w:rPr>
        <w:t>×</w:t>
      </w:r>
      <w:r w:rsidR="007F69A0">
        <w:rPr>
          <w:rFonts w:ascii="Times New Roman" w:hAnsi="Times New Roman" w:hint="eastAsia"/>
          <w:szCs w:val="21"/>
        </w:rPr>
        <w:t xml:space="preserve">6.3 cm, </w:t>
      </w:r>
      <w:r>
        <w:rPr>
          <w:rFonts w:ascii="Times New Roman" w:hAnsi="Times New Roman"/>
          <w:szCs w:val="21"/>
        </w:rPr>
        <w:t>8</w:t>
      </w:r>
      <w:r w:rsidR="0022342D">
        <w:rPr>
          <w:rFonts w:ascii="Times New Roman" w:hAnsi="Times New Roman"/>
          <w:szCs w:val="21"/>
        </w:rPr>
        <w:t>-</w:t>
      </w:r>
      <w:r w:rsidR="007F69A0">
        <w:rPr>
          <w:rFonts w:ascii="Times New Roman" w:hAnsi="Times New Roman"/>
          <w:szCs w:val="21"/>
        </w:rPr>
        <w:t>month follow</w:t>
      </w:r>
      <w:r w:rsidR="0022342D">
        <w:rPr>
          <w:rFonts w:ascii="Times New Roman" w:hAnsi="Times New Roman"/>
          <w:szCs w:val="21"/>
        </w:rPr>
        <w:t>-</w:t>
      </w:r>
      <w:r w:rsidR="007F69A0">
        <w:rPr>
          <w:rFonts w:ascii="Times New Roman" w:hAnsi="Times New Roman"/>
          <w:szCs w:val="21"/>
        </w:rPr>
        <w:t>up</w:t>
      </w:r>
      <w:r w:rsidR="007F69A0">
        <w:rPr>
          <w:rFonts w:ascii="Times New Roman" w:hAnsi="Times New Roman" w:hint="eastAsia"/>
          <w:szCs w:val="21"/>
        </w:rPr>
        <w:t>:</w:t>
      </w:r>
      <w:r w:rsidR="0022342D">
        <w:rPr>
          <w:rFonts w:ascii="Times New Roman" w:hAnsi="Times New Roman"/>
          <w:szCs w:val="21"/>
        </w:rPr>
        <w:t xml:space="preserve"> </w:t>
      </w:r>
      <w:r w:rsidR="007F69A0">
        <w:rPr>
          <w:rFonts w:ascii="Times New Roman" w:hAnsi="Times New Roman" w:hint="eastAsia"/>
          <w:szCs w:val="21"/>
        </w:rPr>
        <w:t>7.2</w:t>
      </w:r>
      <w:r w:rsidR="007F69A0">
        <w:rPr>
          <w:rFonts w:ascii="Times New Roman" w:hAnsi="Times New Roman" w:hint="eastAsia"/>
          <w:szCs w:val="21"/>
        </w:rPr>
        <w:t>×</w:t>
      </w:r>
      <w:r w:rsidR="007F69A0">
        <w:rPr>
          <w:rFonts w:ascii="Times New Roman" w:hAnsi="Times New Roman" w:hint="eastAsia"/>
          <w:szCs w:val="21"/>
        </w:rPr>
        <w:t>11.0</w:t>
      </w:r>
      <w:r w:rsidR="007F69A0">
        <w:rPr>
          <w:rFonts w:ascii="Times New Roman" w:hAnsi="Times New Roman" w:hint="eastAsia"/>
          <w:szCs w:val="21"/>
        </w:rPr>
        <w:t>×</w:t>
      </w:r>
      <w:r w:rsidR="007F69A0">
        <w:rPr>
          <w:rFonts w:ascii="Times New Roman" w:hAnsi="Times New Roman" w:hint="eastAsia"/>
          <w:szCs w:val="21"/>
        </w:rPr>
        <w:t>8.2</w:t>
      </w:r>
      <w:r w:rsidR="0022342D">
        <w:rPr>
          <w:rFonts w:ascii="Times New Roman" w:hAnsi="Times New Roman"/>
          <w:szCs w:val="21"/>
        </w:rPr>
        <w:t xml:space="preserve"> </w:t>
      </w:r>
      <w:r w:rsidR="007F69A0">
        <w:rPr>
          <w:rFonts w:ascii="Times New Roman" w:hAnsi="Times New Roman" w:hint="eastAsia"/>
          <w:szCs w:val="21"/>
        </w:rPr>
        <w:t>cm; baseline short diameter of the lymph node:1.0</w:t>
      </w:r>
      <w:r w:rsidR="0022342D">
        <w:rPr>
          <w:rFonts w:ascii="Times New Roman" w:hAnsi="Times New Roman"/>
          <w:szCs w:val="21"/>
        </w:rPr>
        <w:t xml:space="preserve"> </w:t>
      </w:r>
      <w:r w:rsidR="007F69A0">
        <w:rPr>
          <w:rFonts w:ascii="Times New Roman" w:hAnsi="Times New Roman" w:hint="eastAsia"/>
          <w:szCs w:val="21"/>
        </w:rPr>
        <w:t xml:space="preserve">cm, </w:t>
      </w:r>
      <w:r>
        <w:rPr>
          <w:rFonts w:ascii="Times New Roman" w:hAnsi="Times New Roman"/>
          <w:szCs w:val="21"/>
        </w:rPr>
        <w:t>8</w:t>
      </w:r>
      <w:r w:rsidR="0022342D">
        <w:rPr>
          <w:rFonts w:ascii="Times New Roman" w:hAnsi="Times New Roman"/>
          <w:szCs w:val="21"/>
        </w:rPr>
        <w:t>-</w:t>
      </w:r>
      <w:r w:rsidR="007F69A0">
        <w:rPr>
          <w:rFonts w:ascii="Times New Roman" w:hAnsi="Times New Roman"/>
          <w:szCs w:val="21"/>
        </w:rPr>
        <w:t>month</w:t>
      </w:r>
      <w:r w:rsidR="0022342D">
        <w:rPr>
          <w:rFonts w:ascii="Times New Roman" w:hAnsi="Times New Roman"/>
          <w:szCs w:val="21"/>
        </w:rPr>
        <w:t xml:space="preserve"> </w:t>
      </w:r>
      <w:r w:rsidR="007F69A0">
        <w:rPr>
          <w:rFonts w:ascii="Times New Roman" w:hAnsi="Times New Roman"/>
          <w:szCs w:val="21"/>
        </w:rPr>
        <w:t>follow</w:t>
      </w:r>
      <w:r w:rsidR="0022342D">
        <w:rPr>
          <w:rFonts w:ascii="Times New Roman" w:hAnsi="Times New Roman"/>
          <w:szCs w:val="21"/>
        </w:rPr>
        <w:t>-u</w:t>
      </w:r>
      <w:r w:rsidR="007F69A0">
        <w:rPr>
          <w:rFonts w:ascii="Times New Roman" w:hAnsi="Times New Roman"/>
          <w:szCs w:val="21"/>
        </w:rPr>
        <w:t>p</w:t>
      </w:r>
      <w:r w:rsidR="007F69A0">
        <w:rPr>
          <w:rFonts w:ascii="Times New Roman" w:hAnsi="Times New Roman" w:hint="eastAsia"/>
          <w:szCs w:val="21"/>
        </w:rPr>
        <w:t>:1.6</w:t>
      </w:r>
      <w:r w:rsidR="0022342D">
        <w:rPr>
          <w:rFonts w:ascii="Times New Roman" w:hAnsi="Times New Roman"/>
          <w:szCs w:val="21"/>
        </w:rPr>
        <w:t xml:space="preserve"> </w:t>
      </w:r>
      <w:r w:rsidR="007F69A0">
        <w:rPr>
          <w:rFonts w:ascii="Times New Roman" w:hAnsi="Times New Roman" w:hint="eastAsia"/>
          <w:szCs w:val="21"/>
        </w:rPr>
        <w:t>cm ).</w:t>
      </w:r>
    </w:p>
    <w:p w14:paraId="201BE3DC" w14:textId="77777777" w:rsidR="0068356B" w:rsidRDefault="0068356B">
      <w:pPr>
        <w:rPr>
          <w:rFonts w:ascii="Times New Roman" w:hAnsi="Times New Roman"/>
          <w:szCs w:val="21"/>
        </w:rPr>
      </w:pPr>
    </w:p>
    <w:p w14:paraId="7B187A81" w14:textId="77777777" w:rsidR="00E576C2" w:rsidRDefault="00E576C2">
      <w:pPr>
        <w:spacing w:line="20" w:lineRule="exact"/>
      </w:pPr>
    </w:p>
    <w:sectPr w:rsidR="00E576C2" w:rsidSect="001D154E">
      <w:footerReference w:type="default" r:id="rId12"/>
      <w:pgSz w:w="11906" w:h="16838"/>
      <w:pgMar w:top="1497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9037BF" w14:textId="77777777" w:rsidR="0076406D" w:rsidRDefault="0076406D" w:rsidP="00C656B5">
      <w:r>
        <w:separator/>
      </w:r>
    </w:p>
  </w:endnote>
  <w:endnote w:type="continuationSeparator" w:id="0">
    <w:p w14:paraId="2E5AA49E" w14:textId="77777777" w:rsidR="0076406D" w:rsidRDefault="0076406D" w:rsidP="00C656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08113114"/>
      <w:docPartObj>
        <w:docPartGallery w:val="Page Numbers (Bottom of Page)"/>
        <w:docPartUnique/>
      </w:docPartObj>
    </w:sdtPr>
    <w:sdtEndPr/>
    <w:sdtContent>
      <w:p w14:paraId="2C8EA111" w14:textId="1F60F09D" w:rsidR="008D6928" w:rsidRDefault="008D6928" w:rsidP="008D6928">
        <w:pPr>
          <w:pStyle w:val="a7"/>
          <w:ind w:firstLineChars="2300" w:firstLine="4140"/>
        </w:pPr>
        <w:r w:rsidRPr="004B3235">
          <w:rPr>
            <w:rFonts w:ascii="Times New Roman" w:hAnsi="Times New Roman"/>
            <w:b/>
            <w:bCs/>
          </w:rPr>
          <w:fldChar w:fldCharType="begin"/>
        </w:r>
        <w:r w:rsidRPr="004B3235">
          <w:rPr>
            <w:rFonts w:ascii="Times New Roman" w:hAnsi="Times New Roman"/>
            <w:b/>
            <w:bCs/>
          </w:rPr>
          <w:instrText>PAGE   \* MERGEFORMAT</w:instrText>
        </w:r>
        <w:r w:rsidRPr="004B3235">
          <w:rPr>
            <w:rFonts w:ascii="Times New Roman" w:hAnsi="Times New Roman"/>
            <w:b/>
            <w:bCs/>
          </w:rPr>
          <w:fldChar w:fldCharType="separate"/>
        </w:r>
        <w:r w:rsidRPr="004B3235">
          <w:rPr>
            <w:rFonts w:ascii="Times New Roman" w:hAnsi="Times New Roman"/>
            <w:b/>
            <w:bCs/>
            <w:lang w:val="zh-CN"/>
          </w:rPr>
          <w:t>2</w:t>
        </w:r>
        <w:r w:rsidRPr="004B3235">
          <w:rPr>
            <w:rFonts w:ascii="Times New Roman" w:hAnsi="Times New Roman"/>
            <w:b/>
            <w:bCs/>
          </w:rPr>
          <w:fldChar w:fldCharType="end"/>
        </w:r>
      </w:p>
    </w:sdtContent>
  </w:sdt>
  <w:p w14:paraId="7A75B6F3" w14:textId="77777777" w:rsidR="008D6928" w:rsidRDefault="008D692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411B00" w14:textId="77777777" w:rsidR="0076406D" w:rsidRDefault="0076406D" w:rsidP="00C656B5">
      <w:r>
        <w:separator/>
      </w:r>
    </w:p>
  </w:footnote>
  <w:footnote w:type="continuationSeparator" w:id="0">
    <w:p w14:paraId="3751584D" w14:textId="77777777" w:rsidR="0076406D" w:rsidRDefault="0076406D" w:rsidP="00C656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D15334"/>
    <w:multiLevelType w:val="multilevel"/>
    <w:tmpl w:val="52D153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ZjVhNGJiMWVmZTg4ZjFhYWZhYWFiMzBkODkwYWRkZmUifQ=="/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181A1EE4"/>
    <w:rsid w:val="00000E53"/>
    <w:rsid w:val="000032D7"/>
    <w:rsid w:val="00015308"/>
    <w:rsid w:val="00022381"/>
    <w:rsid w:val="00022BFE"/>
    <w:rsid w:val="00035A19"/>
    <w:rsid w:val="00043789"/>
    <w:rsid w:val="00053E3B"/>
    <w:rsid w:val="000665EF"/>
    <w:rsid w:val="000777E4"/>
    <w:rsid w:val="00092E24"/>
    <w:rsid w:val="000A2B0E"/>
    <w:rsid w:val="000C4081"/>
    <w:rsid w:val="000C5C4F"/>
    <w:rsid w:val="000F00A1"/>
    <w:rsid w:val="000F1D41"/>
    <w:rsid w:val="001260D9"/>
    <w:rsid w:val="00126A10"/>
    <w:rsid w:val="0013211B"/>
    <w:rsid w:val="00132CEE"/>
    <w:rsid w:val="00133C37"/>
    <w:rsid w:val="00134902"/>
    <w:rsid w:val="001679FD"/>
    <w:rsid w:val="00180989"/>
    <w:rsid w:val="0018513E"/>
    <w:rsid w:val="001C724F"/>
    <w:rsid w:val="001D154E"/>
    <w:rsid w:val="00201D3B"/>
    <w:rsid w:val="0022200C"/>
    <w:rsid w:val="0022342D"/>
    <w:rsid w:val="00232E91"/>
    <w:rsid w:val="00240A7C"/>
    <w:rsid w:val="00243C44"/>
    <w:rsid w:val="00256518"/>
    <w:rsid w:val="00257AB4"/>
    <w:rsid w:val="002704A7"/>
    <w:rsid w:val="002815C9"/>
    <w:rsid w:val="002B13E0"/>
    <w:rsid w:val="0030785D"/>
    <w:rsid w:val="003108AD"/>
    <w:rsid w:val="00337EE5"/>
    <w:rsid w:val="00394822"/>
    <w:rsid w:val="003A678B"/>
    <w:rsid w:val="003B058E"/>
    <w:rsid w:val="003B33A9"/>
    <w:rsid w:val="00412480"/>
    <w:rsid w:val="00413BF0"/>
    <w:rsid w:val="00465782"/>
    <w:rsid w:val="00482BB6"/>
    <w:rsid w:val="004A367E"/>
    <w:rsid w:val="004A4C8E"/>
    <w:rsid w:val="004B3235"/>
    <w:rsid w:val="004D4AE8"/>
    <w:rsid w:val="004E1647"/>
    <w:rsid w:val="00502D19"/>
    <w:rsid w:val="0051646D"/>
    <w:rsid w:val="00530BDE"/>
    <w:rsid w:val="00530DFF"/>
    <w:rsid w:val="0056420E"/>
    <w:rsid w:val="00564450"/>
    <w:rsid w:val="00564B99"/>
    <w:rsid w:val="0057151A"/>
    <w:rsid w:val="005A175A"/>
    <w:rsid w:val="005C06E0"/>
    <w:rsid w:val="005E56B4"/>
    <w:rsid w:val="005E7E39"/>
    <w:rsid w:val="005F7C23"/>
    <w:rsid w:val="006010BE"/>
    <w:rsid w:val="006161F2"/>
    <w:rsid w:val="006440D3"/>
    <w:rsid w:val="00673AB0"/>
    <w:rsid w:val="0068356B"/>
    <w:rsid w:val="006A7162"/>
    <w:rsid w:val="006B2DD3"/>
    <w:rsid w:val="006B52AB"/>
    <w:rsid w:val="006C4C3D"/>
    <w:rsid w:val="006C5D12"/>
    <w:rsid w:val="00702877"/>
    <w:rsid w:val="0073415F"/>
    <w:rsid w:val="0076406D"/>
    <w:rsid w:val="0078740E"/>
    <w:rsid w:val="00792FBE"/>
    <w:rsid w:val="007A2155"/>
    <w:rsid w:val="007E280B"/>
    <w:rsid w:val="007F69A0"/>
    <w:rsid w:val="008A4EC9"/>
    <w:rsid w:val="008B233A"/>
    <w:rsid w:val="008B4041"/>
    <w:rsid w:val="008C48CA"/>
    <w:rsid w:val="008D6928"/>
    <w:rsid w:val="00914D56"/>
    <w:rsid w:val="009432A0"/>
    <w:rsid w:val="00950BDE"/>
    <w:rsid w:val="00996B34"/>
    <w:rsid w:val="009D6ED8"/>
    <w:rsid w:val="009E0455"/>
    <w:rsid w:val="009E19FB"/>
    <w:rsid w:val="009E69E1"/>
    <w:rsid w:val="00A24636"/>
    <w:rsid w:val="00A355C9"/>
    <w:rsid w:val="00A64D34"/>
    <w:rsid w:val="00A71914"/>
    <w:rsid w:val="00A75F84"/>
    <w:rsid w:val="00AA6042"/>
    <w:rsid w:val="00AA7AF0"/>
    <w:rsid w:val="00AB5256"/>
    <w:rsid w:val="00AD1031"/>
    <w:rsid w:val="00AE4966"/>
    <w:rsid w:val="00AF216A"/>
    <w:rsid w:val="00B0799B"/>
    <w:rsid w:val="00B13674"/>
    <w:rsid w:val="00B3363F"/>
    <w:rsid w:val="00B53092"/>
    <w:rsid w:val="00B55916"/>
    <w:rsid w:val="00B71E93"/>
    <w:rsid w:val="00BA5B4E"/>
    <w:rsid w:val="00BB77EA"/>
    <w:rsid w:val="00BD0179"/>
    <w:rsid w:val="00BD3DEF"/>
    <w:rsid w:val="00BD4118"/>
    <w:rsid w:val="00BD41F2"/>
    <w:rsid w:val="00C05E5C"/>
    <w:rsid w:val="00C159D8"/>
    <w:rsid w:val="00C22575"/>
    <w:rsid w:val="00C24A65"/>
    <w:rsid w:val="00C474E8"/>
    <w:rsid w:val="00C656B5"/>
    <w:rsid w:val="00C81AA9"/>
    <w:rsid w:val="00C824C8"/>
    <w:rsid w:val="00C91B93"/>
    <w:rsid w:val="00CA61E7"/>
    <w:rsid w:val="00CB0F16"/>
    <w:rsid w:val="00CF4EC7"/>
    <w:rsid w:val="00D0614D"/>
    <w:rsid w:val="00D502C7"/>
    <w:rsid w:val="00D83423"/>
    <w:rsid w:val="00DB4195"/>
    <w:rsid w:val="00DC16C1"/>
    <w:rsid w:val="00DD7D80"/>
    <w:rsid w:val="00DE610D"/>
    <w:rsid w:val="00E06774"/>
    <w:rsid w:val="00E069B8"/>
    <w:rsid w:val="00E11DC1"/>
    <w:rsid w:val="00E23613"/>
    <w:rsid w:val="00E529A7"/>
    <w:rsid w:val="00E5479E"/>
    <w:rsid w:val="00E576C2"/>
    <w:rsid w:val="00E80613"/>
    <w:rsid w:val="00E92DF5"/>
    <w:rsid w:val="00EC5AF6"/>
    <w:rsid w:val="00ED466E"/>
    <w:rsid w:val="00EF0BB5"/>
    <w:rsid w:val="00F05A03"/>
    <w:rsid w:val="00F27BB1"/>
    <w:rsid w:val="00F33780"/>
    <w:rsid w:val="00F65FFF"/>
    <w:rsid w:val="00F75DA3"/>
    <w:rsid w:val="00FA6A63"/>
    <w:rsid w:val="00FC6D9C"/>
    <w:rsid w:val="00FE34CC"/>
    <w:rsid w:val="0109619B"/>
    <w:rsid w:val="030551D8"/>
    <w:rsid w:val="04785EAF"/>
    <w:rsid w:val="049E2BB1"/>
    <w:rsid w:val="04C4579B"/>
    <w:rsid w:val="08776263"/>
    <w:rsid w:val="0E456E02"/>
    <w:rsid w:val="0FCC70E3"/>
    <w:rsid w:val="10833B8F"/>
    <w:rsid w:val="10927C1E"/>
    <w:rsid w:val="12195DF1"/>
    <w:rsid w:val="14465682"/>
    <w:rsid w:val="150B2427"/>
    <w:rsid w:val="161669EF"/>
    <w:rsid w:val="165710DF"/>
    <w:rsid w:val="16D64E30"/>
    <w:rsid w:val="181A1EE4"/>
    <w:rsid w:val="1DC04AA4"/>
    <w:rsid w:val="1E793D67"/>
    <w:rsid w:val="25C84D63"/>
    <w:rsid w:val="26136A8F"/>
    <w:rsid w:val="26624E5E"/>
    <w:rsid w:val="26855060"/>
    <w:rsid w:val="26881727"/>
    <w:rsid w:val="27B04F67"/>
    <w:rsid w:val="288C0C04"/>
    <w:rsid w:val="291D07F9"/>
    <w:rsid w:val="2B6E2660"/>
    <w:rsid w:val="2C5E2660"/>
    <w:rsid w:val="307777B8"/>
    <w:rsid w:val="32F66A94"/>
    <w:rsid w:val="34607C42"/>
    <w:rsid w:val="368B4D3D"/>
    <w:rsid w:val="36C22E36"/>
    <w:rsid w:val="38E30E42"/>
    <w:rsid w:val="3AFD69B7"/>
    <w:rsid w:val="3C9A5A48"/>
    <w:rsid w:val="4250579A"/>
    <w:rsid w:val="42605DF1"/>
    <w:rsid w:val="436771DE"/>
    <w:rsid w:val="451A1B5E"/>
    <w:rsid w:val="47FA4868"/>
    <w:rsid w:val="485E04E5"/>
    <w:rsid w:val="48826093"/>
    <w:rsid w:val="4BB5666E"/>
    <w:rsid w:val="4CFC6CBF"/>
    <w:rsid w:val="4E2515D4"/>
    <w:rsid w:val="4EBC2AC5"/>
    <w:rsid w:val="4EC07803"/>
    <w:rsid w:val="50B05D49"/>
    <w:rsid w:val="52C13B4A"/>
    <w:rsid w:val="53BE48CC"/>
    <w:rsid w:val="542D7800"/>
    <w:rsid w:val="59684D1F"/>
    <w:rsid w:val="59A0095D"/>
    <w:rsid w:val="5A060DA7"/>
    <w:rsid w:val="5A304016"/>
    <w:rsid w:val="5AF12F5F"/>
    <w:rsid w:val="5BC61731"/>
    <w:rsid w:val="61640A7C"/>
    <w:rsid w:val="63006952"/>
    <w:rsid w:val="642A29AB"/>
    <w:rsid w:val="649F523A"/>
    <w:rsid w:val="672C79F3"/>
    <w:rsid w:val="689D21B9"/>
    <w:rsid w:val="68A45648"/>
    <w:rsid w:val="68B00491"/>
    <w:rsid w:val="6B2F6325"/>
    <w:rsid w:val="6C0160B0"/>
    <w:rsid w:val="6C7D3D18"/>
    <w:rsid w:val="6FA4646D"/>
    <w:rsid w:val="72920575"/>
    <w:rsid w:val="72DA58DB"/>
    <w:rsid w:val="773F5727"/>
    <w:rsid w:val="788D2DA6"/>
    <w:rsid w:val="78DA2CB4"/>
    <w:rsid w:val="7CD22827"/>
    <w:rsid w:val="7E4D45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B19F0AD"/>
  <w15:docId w15:val="{A0E8BC63-9305-45B6-A5E7-E1A91DC9C4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Variable" w:semiHidden="1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semiHidden/>
    <w:unhideWhenUsed/>
    <w:qFormat/>
    <w:rsid w:val="003B33A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qFormat/>
    <w:pPr>
      <w:tabs>
        <w:tab w:val="center" w:pos="4252"/>
        <w:tab w:val="right" w:pos="8504"/>
      </w:tabs>
      <w:snapToGrid w:val="0"/>
    </w:p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qFormat/>
    <w:rPr>
      <w:rFonts w:ascii="Times New Roman" w:eastAsia="宋体" w:hAnsi="Times New Roman" w:cs="Times New Roman"/>
      <w:color w:val="0000FF"/>
      <w:u w:val="single"/>
    </w:rPr>
  </w:style>
  <w:style w:type="paragraph" w:customStyle="1" w:styleId="EndNoteBibliographyTitle">
    <w:name w:val="EndNote Bibliography Title"/>
    <w:qFormat/>
    <w:pPr>
      <w:jc w:val="center"/>
    </w:pPr>
    <w:rPr>
      <w:rFonts w:ascii="Calibri" w:hAnsi="Calibri"/>
      <w:kern w:val="2"/>
      <w:szCs w:val="24"/>
    </w:rPr>
  </w:style>
  <w:style w:type="paragraph" w:customStyle="1" w:styleId="EndNoteBibliography">
    <w:name w:val="EndNote Bibliography"/>
    <w:qFormat/>
    <w:pPr>
      <w:jc w:val="both"/>
    </w:pPr>
    <w:rPr>
      <w:rFonts w:ascii="Calibri" w:hAnsi="Calibri"/>
      <w:kern w:val="2"/>
      <w:szCs w:val="24"/>
    </w:rPr>
  </w:style>
  <w:style w:type="character" w:customStyle="1" w:styleId="a4">
    <w:name w:val="页眉 字符"/>
    <w:link w:val="a3"/>
    <w:uiPriority w:val="99"/>
    <w:semiHidden/>
    <w:qFormat/>
  </w:style>
  <w:style w:type="paragraph" w:styleId="a7">
    <w:name w:val="footer"/>
    <w:basedOn w:val="a"/>
    <w:link w:val="a8"/>
    <w:uiPriority w:val="99"/>
    <w:rsid w:val="00C656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C656B5"/>
    <w:rPr>
      <w:rFonts w:ascii="Calibri" w:hAnsi="Calibri"/>
      <w:kern w:val="2"/>
      <w:sz w:val="18"/>
      <w:szCs w:val="18"/>
    </w:rPr>
  </w:style>
  <w:style w:type="character" w:customStyle="1" w:styleId="20">
    <w:name w:val="标题 2 字符"/>
    <w:basedOn w:val="a0"/>
    <w:link w:val="2"/>
    <w:semiHidden/>
    <w:rsid w:val="003B33A9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styleId="a9">
    <w:name w:val="line number"/>
    <w:basedOn w:val="a0"/>
    <w:rsid w:val="00AA7A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228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2461E3-5B43-4EF6-972C-DCC936D2FB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2</Pages>
  <Words>185</Words>
  <Characters>1061</Characters>
  <Application>Microsoft Office Word</Application>
  <DocSecurity>0</DocSecurity>
  <Lines>8</Lines>
  <Paragraphs>2</Paragraphs>
  <ScaleCrop>false</ScaleCrop>
  <Company/>
  <LinksUpToDate>false</LinksUpToDate>
  <CharactersWithSpaces>1244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80442</dc:creator>
  <cp:lastModifiedBy>曹 玉坤</cp:lastModifiedBy>
  <cp:revision>18</cp:revision>
  <cp:lastPrinted>2022-10-30T09:07:00Z</cp:lastPrinted>
  <dcterms:created xsi:type="dcterms:W3CDTF">2023-07-15T07:51:00Z</dcterms:created>
  <dcterms:modified xsi:type="dcterms:W3CDTF">2023-08-04T08:26:00Z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0D747792C82747D283046235881100BA</vt:lpwstr>
  </property>
</Properties>
</file>