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4C55D" w14:textId="77777777" w:rsidR="00A77B91" w:rsidRDefault="006D33CB" w:rsidP="00A77B91">
      <w:pPr>
        <w:spacing w:beforeLines="100" w:before="312"/>
        <w:rPr>
          <w:rFonts w:ascii="Times New Roman" w:hAnsi="Times New Roman"/>
          <w:b/>
          <w:bCs/>
          <w:sz w:val="24"/>
        </w:rPr>
      </w:pPr>
      <w:bookmarkStart w:id="0" w:name="OLE_LINK1"/>
      <w:r w:rsidRPr="006D33CB">
        <w:rPr>
          <w:rFonts w:ascii="Times New Roman" w:hAnsi="Times New Roman" w:cs="Times New Roman"/>
          <w:kern w:val="0"/>
          <w:sz w:val="36"/>
          <w:szCs w:val="36"/>
          <w:lang w:eastAsia="en-US"/>
        </w:rPr>
        <w:t>Supplementary Materials</w:t>
      </w:r>
      <w:bookmarkEnd w:id="0"/>
      <w:r w:rsidRPr="006D33CB">
        <w:rPr>
          <w:rFonts w:ascii="Times New Roman" w:hAnsi="Times New Roman" w:cs="Times New Roman" w:hint="eastAsia"/>
          <w:kern w:val="0"/>
          <w:sz w:val="36"/>
          <w:szCs w:val="36"/>
          <w:lang w:eastAsia="en-US"/>
        </w:rPr>
        <w:t xml:space="preserve"> </w:t>
      </w:r>
      <w:r w:rsidRPr="006D33CB">
        <w:rPr>
          <w:rFonts w:ascii="Times New Roman" w:hAnsi="Times New Roman" w:cs="Times New Roman"/>
          <w:kern w:val="0"/>
          <w:sz w:val="36"/>
          <w:szCs w:val="36"/>
          <w:lang w:eastAsia="en-US"/>
        </w:rPr>
        <w:t xml:space="preserve">for </w:t>
      </w:r>
    </w:p>
    <w:p w14:paraId="03E5ED0C" w14:textId="45BB222D" w:rsidR="006112A3" w:rsidRDefault="00A77B91" w:rsidP="00A77B91">
      <w:pPr>
        <w:spacing w:beforeLines="100" w:before="312"/>
        <w:rPr>
          <w:rFonts w:ascii="Times New Roman" w:hAnsi="Times New Roman" w:cs="Times New Roman"/>
          <w:b/>
          <w:bCs/>
          <w:sz w:val="24"/>
        </w:rPr>
      </w:pPr>
      <w:r w:rsidRPr="00A77B91">
        <w:rPr>
          <w:rFonts w:ascii="Times New Roman" w:hAnsi="Times New Roman" w:cs="Times New Roman"/>
          <w:b/>
          <w:bCs/>
          <w:sz w:val="24"/>
        </w:rPr>
        <w:t>A Cyclic Peptide-based PROTAC Induces Intracellular Degradation of Palmitoyltransferase and Potently Decreases PD-L1 Expression in Human Cervical Cancer Cells</w:t>
      </w:r>
      <w:r w:rsidR="00466259">
        <w:rPr>
          <w:rFonts w:ascii="Times New Roman" w:hAnsi="Times New Roman" w:cs="Times New Roman"/>
          <w:b/>
          <w:bCs/>
          <w:sz w:val="24"/>
        </w:rPr>
        <w:t xml:space="preserve">. </w:t>
      </w:r>
    </w:p>
    <w:p w14:paraId="3A53AFE6" w14:textId="77777777" w:rsidR="003113E7" w:rsidRDefault="003113E7" w:rsidP="00A77B91">
      <w:pPr>
        <w:spacing w:beforeLines="100" w:before="312"/>
        <w:rPr>
          <w:rFonts w:ascii="Times New Roman" w:hAnsi="Times New Roman" w:cs="Times New Roman"/>
          <w:b/>
          <w:bCs/>
          <w:sz w:val="24"/>
        </w:rPr>
      </w:pPr>
    </w:p>
    <w:p w14:paraId="2573714A" w14:textId="77777777" w:rsidR="003113E7" w:rsidRDefault="003113E7" w:rsidP="00A77B91">
      <w:pPr>
        <w:spacing w:beforeLines="100" w:before="312"/>
        <w:rPr>
          <w:rFonts w:ascii="Times New Roman" w:hAnsi="Times New Roman" w:cs="Times New Roman"/>
          <w:b/>
          <w:bCs/>
          <w:sz w:val="24"/>
        </w:rPr>
      </w:pPr>
    </w:p>
    <w:p w14:paraId="269921D3" w14:textId="77777777" w:rsidR="003113E7" w:rsidRDefault="003113E7" w:rsidP="00A77B91">
      <w:pPr>
        <w:spacing w:beforeLines="100" w:before="312"/>
        <w:rPr>
          <w:rFonts w:ascii="Times New Roman" w:hAnsi="Times New Roman"/>
          <w:b/>
          <w:bCs/>
          <w:sz w:val="24"/>
        </w:rPr>
      </w:pPr>
    </w:p>
    <w:p w14:paraId="68EB0666" w14:textId="77777777" w:rsidR="00610233" w:rsidRDefault="00610233" w:rsidP="00610233">
      <w:pPr>
        <w:widowControl/>
        <w:jc w:val="left"/>
        <w:rPr>
          <w:noProof/>
        </w:rPr>
      </w:pPr>
      <w:r>
        <w:rPr>
          <w:rFonts w:ascii="Times New Roman" w:hAnsi="Times New Roman" w:hint="eastAsia"/>
          <w:b/>
          <w:bCs/>
          <w:noProof/>
          <w:color w:val="000000"/>
          <w:sz w:val="24"/>
        </w:rPr>
        <w:drawing>
          <wp:inline distT="0" distB="0" distL="0" distR="0" wp14:anchorId="5A625B8E" wp14:editId="5ABEF2AE">
            <wp:extent cx="5688000" cy="4204909"/>
            <wp:effectExtent l="0" t="0" r="8255" b="5715"/>
            <wp:docPr id="1348698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204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6F36" w:rsidRPr="000533F3">
        <w:rPr>
          <w:rStyle w:val="fontstyle01"/>
          <w:rFonts w:ascii="Times New Roman" w:hAnsi="Times New Roman" w:hint="eastAsia"/>
          <w:b/>
          <w:bCs/>
          <w:sz w:val="24"/>
          <w:szCs w:val="24"/>
        </w:rPr>
        <w:t xml:space="preserve">Supplementary information, </w:t>
      </w:r>
      <w:r w:rsidR="00DA6F36" w:rsidRPr="000533F3">
        <w:rPr>
          <w:rStyle w:val="fontstyle01"/>
          <w:rFonts w:ascii="Times New Roman" w:hAnsi="Times New Roman"/>
          <w:b/>
          <w:bCs/>
          <w:sz w:val="24"/>
          <w:szCs w:val="24"/>
        </w:rPr>
        <w:t>Figure S1</w:t>
      </w:r>
      <w:r w:rsidR="00DA6F36" w:rsidRPr="000533F3">
        <w:rPr>
          <w:rStyle w:val="fontstyle01"/>
          <w:rFonts w:ascii="Times New Roman" w:hAnsi="Times New Roman" w:hint="eastAsia"/>
          <w:b/>
          <w:bCs/>
          <w:sz w:val="24"/>
          <w:szCs w:val="24"/>
        </w:rPr>
        <w:t>.</w:t>
      </w:r>
      <w:r w:rsidR="000533F3" w:rsidRPr="000533F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</w:t>
      </w:r>
      <w:r w:rsidR="005C3D88" w:rsidRPr="005C3D88">
        <w:rPr>
          <w:rFonts w:ascii="Times New Roman" w:hAnsi="Times New Roman" w:cs="Times New Roman"/>
          <w:color w:val="000000"/>
          <w:kern w:val="0"/>
          <w:sz w:val="23"/>
          <w:szCs w:val="23"/>
        </w:rPr>
        <w:t>Cyclic peptide structure diagram</w:t>
      </w:r>
      <w:r w:rsidRPr="00610233">
        <w:rPr>
          <w:noProof/>
        </w:rPr>
        <w:t xml:space="preserve"> </w:t>
      </w:r>
    </w:p>
    <w:p w14:paraId="7FF32CA7" w14:textId="77777777" w:rsidR="00610233" w:rsidRDefault="00610233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228F64A2" w14:textId="70B6FFB5" w:rsidR="00C43F1C" w:rsidRDefault="00610233" w:rsidP="00610233">
      <w:pPr>
        <w:widowControl/>
        <w:jc w:val="left"/>
        <w:rPr>
          <w:rStyle w:val="fontstyle01"/>
          <w:rFonts w:ascii="Times New Roman" w:hAnsi="Times New Roman"/>
          <w:b/>
          <w:bCs/>
          <w:sz w:val="24"/>
          <w:szCs w:val="24"/>
        </w:rPr>
      </w:pPr>
      <w:r w:rsidRPr="00610233">
        <w:rPr>
          <w:rFonts w:ascii="Times New Roman" w:hAnsi="Times New Roman"/>
          <w:b/>
          <w:bCs/>
          <w:noProof/>
          <w:color w:val="000000"/>
          <w:sz w:val="24"/>
        </w:rPr>
        <w:lastRenderedPageBreak/>
        <w:drawing>
          <wp:anchor distT="0" distB="0" distL="114300" distR="114300" simplePos="0" relativeHeight="251704319" behindDoc="0" locked="0" layoutInCell="1" allowOverlap="1" wp14:anchorId="703E27BB" wp14:editId="16EEDC17">
            <wp:simplePos x="0" y="0"/>
            <wp:positionH relativeFrom="column">
              <wp:posOffset>2952750</wp:posOffset>
            </wp:positionH>
            <wp:positionV relativeFrom="paragraph">
              <wp:posOffset>200025</wp:posOffset>
            </wp:positionV>
            <wp:extent cx="2376000" cy="3074836"/>
            <wp:effectExtent l="0" t="0" r="5715" b="0"/>
            <wp:wrapTopAndBottom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E53DE347-2734-E339-EAF9-54A0C0D492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E53DE347-2734-E339-EAF9-54A0C0D492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3074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233">
        <w:rPr>
          <w:rFonts w:ascii="Times New Roman" w:hAnsi="Times New Roman"/>
          <w:b/>
          <w:bCs/>
          <w:noProof/>
          <w:color w:val="000000"/>
          <w:sz w:val="24"/>
        </w:rPr>
        <w:drawing>
          <wp:anchor distT="0" distB="0" distL="114300" distR="114300" simplePos="0" relativeHeight="251713536" behindDoc="1" locked="0" layoutInCell="1" allowOverlap="1" wp14:anchorId="15CB0CD6" wp14:editId="62B719B4">
            <wp:simplePos x="0" y="0"/>
            <wp:positionH relativeFrom="column">
              <wp:posOffset>-190500</wp:posOffset>
            </wp:positionH>
            <wp:positionV relativeFrom="paragraph">
              <wp:posOffset>257175</wp:posOffset>
            </wp:positionV>
            <wp:extent cx="3081020" cy="2200275"/>
            <wp:effectExtent l="0" t="0" r="5080" b="9525"/>
            <wp:wrapTopAndBottom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F2F46A84-1E0C-E062-2135-60191F0548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F2F46A84-1E0C-E062-2135-60191F0548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fontstyle01"/>
          <w:rFonts w:ascii="Times New Roman" w:hAnsi="Times New Roman" w:hint="eastAsia"/>
          <w:b/>
          <w:bCs/>
          <w:sz w:val="24"/>
          <w:szCs w:val="24"/>
        </w:rPr>
        <w:t>A</w:t>
      </w:r>
      <w:r>
        <w:rPr>
          <w:rStyle w:val="fontstyle01"/>
          <w:rFonts w:ascii="Times New Roman" w:hAnsi="Times New Roman"/>
          <w:b/>
          <w:bCs/>
          <w:sz w:val="24"/>
          <w:szCs w:val="24"/>
        </w:rPr>
        <w:t xml:space="preserve">                                    B</w:t>
      </w:r>
    </w:p>
    <w:p w14:paraId="1F6502E1" w14:textId="6BF5655B" w:rsidR="005C3D88" w:rsidRDefault="003E284E" w:rsidP="00610233">
      <w:pPr>
        <w:jc w:val="left"/>
        <w:rPr>
          <w:rStyle w:val="fontstyle01"/>
          <w:rFonts w:ascii="Times New Roman" w:hAnsi="Times New Roman"/>
          <w:b/>
          <w:bCs/>
          <w:sz w:val="24"/>
          <w:szCs w:val="24"/>
        </w:rPr>
      </w:pPr>
      <w:bookmarkStart w:id="1" w:name="OLE_LINK2"/>
      <w:r>
        <w:rPr>
          <w:rStyle w:val="fontstyle01"/>
          <w:rFonts w:ascii="Times New Roman" w:hAnsi="Times New Roman" w:hint="eastAsia"/>
          <w:b/>
          <w:bCs/>
          <w:sz w:val="24"/>
          <w:szCs w:val="24"/>
        </w:rPr>
        <w:t xml:space="preserve">Supplementary information, </w:t>
      </w:r>
      <w:r>
        <w:rPr>
          <w:rStyle w:val="fontstyle01"/>
          <w:rFonts w:ascii="Times New Roman" w:hAnsi="Times New Roman"/>
          <w:b/>
          <w:bCs/>
          <w:sz w:val="24"/>
          <w:szCs w:val="24"/>
        </w:rPr>
        <w:t>Figure S</w:t>
      </w:r>
      <w:r w:rsidR="00DA6F36">
        <w:rPr>
          <w:rStyle w:val="fontstyle01"/>
          <w:rFonts w:ascii="Times New Roman" w:hAnsi="Times New Roman"/>
          <w:b/>
          <w:bCs/>
          <w:sz w:val="24"/>
          <w:szCs w:val="24"/>
        </w:rPr>
        <w:t>2</w:t>
      </w:r>
      <w:r>
        <w:rPr>
          <w:rStyle w:val="fontstyle01"/>
          <w:rFonts w:ascii="Times New Roman" w:hAnsi="Times New Roman" w:hint="eastAsia"/>
          <w:b/>
          <w:bCs/>
          <w:sz w:val="24"/>
          <w:szCs w:val="24"/>
        </w:rPr>
        <w:t>.</w:t>
      </w:r>
      <w:bookmarkEnd w:id="1"/>
      <w:r w:rsidR="005C3D88" w:rsidRPr="005C3D88">
        <w:rPr>
          <w:rFonts w:ascii="Times New Roman" w:hAnsi="Times New Roman"/>
          <w:color w:val="000000"/>
          <w:sz w:val="24"/>
        </w:rPr>
        <w:t xml:space="preserve"> Quality Control Analysis for Cyclic Peptide</w:t>
      </w:r>
      <w:r w:rsidR="005C3D88">
        <w:rPr>
          <w:rFonts w:ascii="Times New Roman" w:hAnsi="Times New Roman"/>
          <w:color w:val="000000"/>
          <w:sz w:val="24"/>
        </w:rPr>
        <w:t>. (</w:t>
      </w:r>
      <w:r w:rsidR="005C3D88" w:rsidRPr="005C3D88">
        <w:rPr>
          <w:rFonts w:ascii="Times New Roman" w:hAnsi="Times New Roman"/>
          <w:color w:val="000000"/>
          <w:sz w:val="24"/>
        </w:rPr>
        <w:t>A</w:t>
      </w:r>
      <w:r w:rsidR="005C3D88">
        <w:rPr>
          <w:rFonts w:ascii="Times New Roman" w:hAnsi="Times New Roman"/>
          <w:color w:val="000000"/>
          <w:sz w:val="24"/>
        </w:rPr>
        <w:t>)</w:t>
      </w:r>
      <w:r w:rsidR="005C3D88" w:rsidRPr="005C3D88">
        <w:rPr>
          <w:rFonts w:ascii="Times New Roman" w:hAnsi="Times New Roman"/>
          <w:color w:val="000000"/>
          <w:sz w:val="24"/>
        </w:rPr>
        <w:t xml:space="preserve"> The peak area corresponds to the absorbance at a wavelength</w:t>
      </w:r>
      <w:r w:rsidR="005C3D88">
        <w:rPr>
          <w:rFonts w:ascii="Times New Roman" w:hAnsi="Times New Roman"/>
          <w:color w:val="000000"/>
          <w:sz w:val="24"/>
        </w:rPr>
        <w:t xml:space="preserve"> </w:t>
      </w:r>
      <w:r w:rsidR="005C3D88" w:rsidRPr="005C3D88">
        <w:rPr>
          <w:rFonts w:ascii="Times New Roman" w:hAnsi="Times New Roman"/>
          <w:color w:val="000000"/>
          <w:sz w:val="24"/>
        </w:rPr>
        <w:t>of 220nm in the sample during HPLC analysis</w:t>
      </w:r>
      <w:r w:rsidR="005C3D88">
        <w:rPr>
          <w:rFonts w:ascii="Times New Roman" w:hAnsi="Times New Roman"/>
          <w:color w:val="000000"/>
          <w:sz w:val="24"/>
        </w:rPr>
        <w:t xml:space="preserve"> </w:t>
      </w:r>
      <w:r w:rsidR="005C3D88" w:rsidRPr="005C3D88">
        <w:rPr>
          <w:rFonts w:ascii="Times New Roman" w:hAnsi="Times New Roman" w:hint="eastAsia"/>
          <w:color w:val="000000"/>
          <w:sz w:val="24"/>
        </w:rPr>
        <w:t>RT</w:t>
      </w:r>
      <w:r w:rsidR="005C3D88" w:rsidRPr="005C3D88">
        <w:rPr>
          <w:rFonts w:ascii="Times New Roman" w:hAnsi="Times New Roman" w:hint="eastAsia"/>
          <w:color w:val="000000"/>
          <w:sz w:val="24"/>
        </w:rPr>
        <w:t>：</w:t>
      </w:r>
      <w:r w:rsidR="005C3D88" w:rsidRPr="005C3D88">
        <w:rPr>
          <w:rFonts w:ascii="Times New Roman" w:hAnsi="Times New Roman" w:hint="eastAsia"/>
          <w:color w:val="000000"/>
          <w:sz w:val="24"/>
        </w:rPr>
        <w:t xml:space="preserve"> Retention time</w:t>
      </w:r>
      <w:r w:rsidR="005C3D88" w:rsidRPr="005C3D88">
        <w:rPr>
          <w:rFonts w:ascii="Times New Roman" w:hAnsi="Times New Roman" w:hint="eastAsia"/>
          <w:color w:val="000000"/>
          <w:sz w:val="24"/>
        </w:rPr>
        <w:t>，</w:t>
      </w:r>
      <w:r w:rsidR="005C3D88" w:rsidRPr="005C3D88">
        <w:rPr>
          <w:rFonts w:ascii="Times New Roman" w:hAnsi="Times New Roman" w:hint="eastAsia"/>
          <w:color w:val="000000"/>
          <w:sz w:val="24"/>
        </w:rPr>
        <w:t>the elution times of all peaks within</w:t>
      </w:r>
      <w:r w:rsidR="005C3D88">
        <w:rPr>
          <w:rFonts w:ascii="Times New Roman" w:hAnsi="Times New Roman"/>
          <w:color w:val="000000"/>
          <w:sz w:val="24"/>
        </w:rPr>
        <w:t xml:space="preserve"> </w:t>
      </w:r>
      <w:r w:rsidR="005C3D88" w:rsidRPr="005C3D88">
        <w:rPr>
          <w:rFonts w:ascii="Times New Roman" w:hAnsi="Times New Roman"/>
          <w:color w:val="000000"/>
          <w:sz w:val="24"/>
        </w:rPr>
        <w:t>the present analysis gradient.</w:t>
      </w:r>
      <w:r w:rsidR="005C3D88">
        <w:rPr>
          <w:rFonts w:ascii="Times New Roman" w:hAnsi="Times New Roman"/>
          <w:color w:val="000000"/>
          <w:sz w:val="24"/>
        </w:rPr>
        <w:t xml:space="preserve"> </w:t>
      </w:r>
      <w:r w:rsidR="005C3D88" w:rsidRPr="005C3D88">
        <w:rPr>
          <w:rFonts w:ascii="Times New Roman" w:hAnsi="Times New Roman" w:hint="eastAsia"/>
          <w:color w:val="000000"/>
          <w:sz w:val="24"/>
        </w:rPr>
        <w:t>Area</w:t>
      </w:r>
      <w:r w:rsidR="005C3D88" w:rsidRPr="005C3D88">
        <w:rPr>
          <w:rFonts w:ascii="Times New Roman" w:hAnsi="Times New Roman" w:hint="eastAsia"/>
          <w:color w:val="000000"/>
          <w:sz w:val="24"/>
        </w:rPr>
        <w:t>：</w:t>
      </w:r>
      <w:r w:rsidR="005C3D88" w:rsidRPr="005C3D88">
        <w:rPr>
          <w:rFonts w:ascii="Times New Roman" w:hAnsi="Times New Roman" w:hint="eastAsia"/>
          <w:color w:val="000000"/>
          <w:sz w:val="24"/>
        </w:rPr>
        <w:t>The peak area for each individual peak</w:t>
      </w:r>
      <w:r w:rsidR="005C3D88">
        <w:rPr>
          <w:rFonts w:ascii="Times New Roman" w:hAnsi="Times New Roman"/>
          <w:color w:val="000000"/>
          <w:sz w:val="24"/>
        </w:rPr>
        <w:t xml:space="preserve"> </w:t>
      </w:r>
      <w:r w:rsidR="005C3D88" w:rsidRPr="005C3D88">
        <w:rPr>
          <w:rFonts w:ascii="Times New Roman" w:hAnsi="Times New Roman" w:hint="eastAsia"/>
          <w:color w:val="000000"/>
          <w:sz w:val="24"/>
        </w:rPr>
        <w:t>%</w:t>
      </w:r>
      <w:r w:rsidR="005C3D88">
        <w:rPr>
          <w:rFonts w:ascii="Times New Roman" w:hAnsi="Times New Roman"/>
          <w:color w:val="000000"/>
          <w:sz w:val="24"/>
        </w:rPr>
        <w:t xml:space="preserve"> </w:t>
      </w:r>
      <w:r w:rsidR="005C3D88" w:rsidRPr="005C3D88">
        <w:rPr>
          <w:rFonts w:ascii="Times New Roman" w:hAnsi="Times New Roman" w:hint="eastAsia"/>
          <w:color w:val="000000"/>
          <w:sz w:val="24"/>
        </w:rPr>
        <w:t>Area</w:t>
      </w:r>
      <w:r w:rsidR="00610233">
        <w:rPr>
          <w:rFonts w:ascii="Times New Roman" w:hAnsi="Times New Roman"/>
          <w:color w:val="000000"/>
          <w:sz w:val="24"/>
        </w:rPr>
        <w:t>:</w:t>
      </w:r>
      <w:r w:rsidR="00B07C04">
        <w:rPr>
          <w:rFonts w:ascii="Times New Roman" w:hAnsi="Times New Roman"/>
          <w:color w:val="000000"/>
          <w:sz w:val="24"/>
        </w:rPr>
        <w:t xml:space="preserve"> </w:t>
      </w:r>
      <w:r w:rsidR="005C3D88" w:rsidRPr="005C3D88">
        <w:rPr>
          <w:rFonts w:ascii="Times New Roman" w:hAnsi="Times New Roman" w:hint="eastAsia"/>
          <w:color w:val="000000"/>
          <w:sz w:val="24"/>
        </w:rPr>
        <w:t>The ratio of the peak's area to the total peak area</w:t>
      </w:r>
      <w:r w:rsidR="00610233">
        <w:rPr>
          <w:rFonts w:ascii="Times New Roman" w:hAnsi="Times New Roman"/>
          <w:color w:val="000000"/>
          <w:sz w:val="24"/>
        </w:rPr>
        <w:t xml:space="preserve">; </w:t>
      </w:r>
      <w:r w:rsidR="005C3D88" w:rsidRPr="005C3D88">
        <w:rPr>
          <w:rFonts w:ascii="Times New Roman" w:hAnsi="Times New Roman" w:hint="eastAsia"/>
          <w:color w:val="000000"/>
          <w:sz w:val="24"/>
        </w:rPr>
        <w:t>Height</w:t>
      </w:r>
      <w:r w:rsidR="00610233">
        <w:rPr>
          <w:rFonts w:ascii="Times New Roman" w:hAnsi="Times New Roman"/>
          <w:color w:val="000000"/>
          <w:sz w:val="24"/>
        </w:rPr>
        <w:t>:</w:t>
      </w:r>
      <w:r w:rsidR="00B07C04">
        <w:rPr>
          <w:rFonts w:ascii="Times New Roman" w:hAnsi="Times New Roman"/>
          <w:color w:val="000000"/>
          <w:sz w:val="24"/>
        </w:rPr>
        <w:t xml:space="preserve"> </w:t>
      </w:r>
      <w:r w:rsidR="00610233">
        <w:rPr>
          <w:rFonts w:ascii="Times New Roman" w:hAnsi="Times New Roman"/>
          <w:color w:val="000000"/>
          <w:sz w:val="24"/>
        </w:rPr>
        <w:t>T</w:t>
      </w:r>
      <w:r w:rsidR="005C3D88" w:rsidRPr="005C3D88">
        <w:rPr>
          <w:rFonts w:ascii="Times New Roman" w:hAnsi="Times New Roman" w:hint="eastAsia"/>
          <w:color w:val="000000"/>
          <w:sz w:val="24"/>
        </w:rPr>
        <w:t>he height of peak</w:t>
      </w:r>
      <w:r w:rsidR="00610233">
        <w:rPr>
          <w:rFonts w:ascii="Times New Roman" w:hAnsi="Times New Roman"/>
          <w:color w:val="000000"/>
          <w:sz w:val="24"/>
        </w:rPr>
        <w:t xml:space="preserve"> </w:t>
      </w:r>
      <w:r w:rsidR="005C3D88">
        <w:rPr>
          <w:rFonts w:ascii="Times New Roman" w:hAnsi="Times New Roman"/>
          <w:color w:val="000000"/>
          <w:sz w:val="24"/>
        </w:rPr>
        <w:t>(</w:t>
      </w:r>
      <w:r w:rsidR="005C3D88" w:rsidRPr="005C3D88">
        <w:rPr>
          <w:rFonts w:ascii="Times New Roman" w:hAnsi="Times New Roman"/>
          <w:color w:val="000000"/>
          <w:sz w:val="24"/>
        </w:rPr>
        <w:t>B</w:t>
      </w:r>
      <w:r w:rsidR="005C3D88">
        <w:rPr>
          <w:rFonts w:ascii="Times New Roman" w:hAnsi="Times New Roman"/>
          <w:color w:val="000000"/>
          <w:sz w:val="24"/>
        </w:rPr>
        <w:t xml:space="preserve">) </w:t>
      </w:r>
      <w:r w:rsidR="005C3D88" w:rsidRPr="005C3D88">
        <w:rPr>
          <w:rFonts w:ascii="Times New Roman" w:hAnsi="Times New Roman"/>
          <w:color w:val="000000"/>
          <w:sz w:val="24"/>
        </w:rPr>
        <w:t>Molecular weight (MW) determination:</w:t>
      </w:r>
      <w:r w:rsidR="005C3D88">
        <w:rPr>
          <w:rFonts w:ascii="Times New Roman" w:hAnsi="Times New Roman"/>
          <w:color w:val="000000"/>
          <w:sz w:val="24"/>
        </w:rPr>
        <w:t xml:space="preserve"> </w:t>
      </w:r>
      <w:r w:rsidR="005C3D88" w:rsidRPr="005C3D88">
        <w:rPr>
          <w:rFonts w:ascii="Times New Roman" w:hAnsi="Times New Roman"/>
          <w:color w:val="000000"/>
          <w:sz w:val="24"/>
        </w:rPr>
        <w:t>Formula for MW Calculation: Actual MW= Peak Value × Charge Number - Charge Number (Positive Ion)</w:t>
      </w:r>
      <w:r w:rsidR="005C3D88">
        <w:rPr>
          <w:rFonts w:ascii="Times New Roman" w:hAnsi="Times New Roman"/>
          <w:color w:val="000000"/>
          <w:sz w:val="24"/>
        </w:rPr>
        <w:t xml:space="preserve"> </w:t>
      </w:r>
      <w:r w:rsidR="005C3D88" w:rsidRPr="005C3D88">
        <w:rPr>
          <w:rFonts w:ascii="Times New Roman" w:hAnsi="Times New Roman"/>
          <w:color w:val="000000"/>
          <w:sz w:val="24"/>
        </w:rPr>
        <w:t>The theoretical MW is 2906.24, while the observed MW is 2906.55</w:t>
      </w:r>
      <w:r w:rsidR="005C3D88">
        <w:rPr>
          <w:rFonts w:ascii="Times New Roman" w:hAnsi="Times New Roman"/>
          <w:color w:val="000000"/>
          <w:sz w:val="24"/>
        </w:rPr>
        <w:t>.</w:t>
      </w:r>
    </w:p>
    <w:p w14:paraId="2814F1F2" w14:textId="77777777" w:rsidR="00610233" w:rsidRDefault="00610233">
      <w:pPr>
        <w:widowControl/>
        <w:jc w:val="left"/>
        <w:rPr>
          <w:rStyle w:val="fontstyle01"/>
          <w:rFonts w:ascii="Times New Roman" w:hAnsi="Times New Roman"/>
          <w:b/>
          <w:bCs/>
          <w:sz w:val="24"/>
          <w:szCs w:val="24"/>
        </w:rPr>
      </w:pPr>
      <w:r>
        <w:rPr>
          <w:rStyle w:val="fontstyle01"/>
          <w:rFonts w:ascii="Times New Roman" w:hAnsi="Times New Roman"/>
          <w:b/>
          <w:bCs/>
          <w:sz w:val="24"/>
          <w:szCs w:val="24"/>
        </w:rPr>
        <w:br w:type="page"/>
      </w:r>
    </w:p>
    <w:p w14:paraId="5AA4E3C1" w14:textId="77777777" w:rsidR="007B300F" w:rsidRDefault="007B300F">
      <w:pPr>
        <w:widowControl/>
        <w:jc w:val="left"/>
        <w:rPr>
          <w:rStyle w:val="fontstyle01"/>
          <w:rFonts w:ascii="Times New Roman" w:hAnsi="Times New Roman"/>
          <w:b/>
          <w:bCs/>
          <w:sz w:val="24"/>
          <w:szCs w:val="24"/>
        </w:rPr>
      </w:pPr>
    </w:p>
    <w:p w14:paraId="74B9BF7E" w14:textId="77777777" w:rsidR="007B300F" w:rsidRPr="007B300F" w:rsidRDefault="007B300F">
      <w:pPr>
        <w:widowControl/>
        <w:jc w:val="left"/>
        <w:rPr>
          <w:rStyle w:val="fontstyle01"/>
          <w:rFonts w:ascii="Times New Roman" w:hAnsi="Times New Roman"/>
          <w:b/>
          <w:bCs/>
          <w:sz w:val="24"/>
          <w:szCs w:val="24"/>
        </w:rPr>
      </w:pPr>
    </w:p>
    <w:p w14:paraId="63003F9B" w14:textId="4329E385" w:rsidR="0025239C" w:rsidRPr="00B34C3B" w:rsidRDefault="00B34C3B" w:rsidP="005C3D88">
      <w:pPr>
        <w:rPr>
          <w:rStyle w:val="fontstyle01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</w:rPr>
        <w:drawing>
          <wp:anchor distT="0" distB="0" distL="114300" distR="114300" simplePos="0" relativeHeight="251722752" behindDoc="0" locked="0" layoutInCell="1" allowOverlap="1" wp14:anchorId="298E459A" wp14:editId="75721687">
            <wp:simplePos x="0" y="0"/>
            <wp:positionH relativeFrom="column">
              <wp:posOffset>-292100</wp:posOffset>
            </wp:positionH>
            <wp:positionV relativeFrom="paragraph">
              <wp:posOffset>3375660</wp:posOffset>
            </wp:positionV>
            <wp:extent cx="6192000" cy="2067182"/>
            <wp:effectExtent l="0" t="0" r="0" b="0"/>
            <wp:wrapTopAndBottom/>
            <wp:docPr id="8023213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2067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233">
        <w:rPr>
          <w:noProof/>
        </w:rPr>
        <w:drawing>
          <wp:anchor distT="0" distB="0" distL="114300" distR="114300" simplePos="0" relativeHeight="251715584" behindDoc="0" locked="0" layoutInCell="1" allowOverlap="1" wp14:anchorId="3FEF6CC3" wp14:editId="164C6F05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5274310" cy="2305050"/>
            <wp:effectExtent l="0" t="0" r="2540" b="0"/>
            <wp:wrapTopAndBottom/>
            <wp:docPr id="6688989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03"/>
                    <a:stretch/>
                  </pic:blipFill>
                  <pic:spPr bwMode="auto"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84E">
        <w:rPr>
          <w:rStyle w:val="fontstyle01"/>
          <w:rFonts w:ascii="Times New Roman" w:hAnsi="Times New Roman" w:hint="eastAsia"/>
          <w:b/>
          <w:bCs/>
          <w:sz w:val="24"/>
          <w:szCs w:val="24"/>
        </w:rPr>
        <w:t>Supplementary information, Figure S</w:t>
      </w:r>
      <w:r w:rsidR="00C43F1C">
        <w:rPr>
          <w:rStyle w:val="fontstyle01"/>
          <w:rFonts w:ascii="Times New Roman" w:hAnsi="Times New Roman" w:hint="eastAsia"/>
          <w:b/>
          <w:bCs/>
          <w:sz w:val="24"/>
          <w:szCs w:val="24"/>
        </w:rPr>
        <w:t>3</w:t>
      </w:r>
      <w:r w:rsidR="003E284E">
        <w:rPr>
          <w:rStyle w:val="fontstyle01"/>
          <w:rFonts w:ascii="Times New Roman" w:hAnsi="Times New Roman" w:hint="eastAsia"/>
          <w:b/>
          <w:bCs/>
          <w:sz w:val="24"/>
          <w:szCs w:val="24"/>
        </w:rPr>
        <w:t>.</w:t>
      </w:r>
      <w:r w:rsidR="003E284E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="005C3D88">
        <w:rPr>
          <w:rStyle w:val="fontstyle01"/>
          <w:rFonts w:ascii="Times New Roman" w:hAnsi="Times New Roman"/>
          <w:sz w:val="24"/>
          <w:szCs w:val="24"/>
        </w:rPr>
        <w:t xml:space="preserve">Western blotting analysis shows the degradation levels of PD-L1 in the </w:t>
      </w:r>
      <w:r w:rsidR="005C3D88" w:rsidRPr="00A77B91">
        <w:rPr>
          <w:rStyle w:val="fontstyle01"/>
          <w:rFonts w:ascii="Times New Roman" w:hAnsi="Times New Roman"/>
          <w:sz w:val="24"/>
          <w:szCs w:val="24"/>
        </w:rPr>
        <w:t>breast cancer cell MDA-MB-231</w:t>
      </w:r>
      <w:r w:rsidR="005C3D88">
        <w:rPr>
          <w:rStyle w:val="fontstyle01"/>
          <w:rFonts w:ascii="Times New Roman" w:hAnsi="Times New Roman"/>
          <w:sz w:val="24"/>
          <w:szCs w:val="24"/>
        </w:rPr>
        <w:t xml:space="preserve"> cell line after the </w:t>
      </w:r>
      <w:r w:rsidR="00610233">
        <w:rPr>
          <w:rStyle w:val="fontstyle01"/>
          <w:rFonts w:ascii="Times New Roman" w:hAnsi="Times New Roman"/>
          <w:sz w:val="24"/>
          <w:szCs w:val="24"/>
        </w:rPr>
        <w:t>cyclic</w:t>
      </w:r>
      <w:r w:rsidR="005C3D88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="005C3D88">
        <w:rPr>
          <w:rStyle w:val="fontstyle01"/>
          <w:rFonts w:ascii="Times New Roman" w:hAnsi="Times New Roman" w:hint="eastAsia"/>
          <w:sz w:val="24"/>
          <w:szCs w:val="24"/>
        </w:rPr>
        <w:t>p</w:t>
      </w:r>
      <w:r w:rsidR="005C3D88">
        <w:rPr>
          <w:rStyle w:val="fontstyle01"/>
          <w:rFonts w:ascii="Times New Roman" w:hAnsi="Times New Roman"/>
          <w:sz w:val="24"/>
          <w:szCs w:val="24"/>
        </w:rPr>
        <w:t>eptide treatments for 4 h, respectively. Values are presented as mean ± SEM. One-way ANOVA followed by Tukey’s post-hoc test (n = 3): *P &lt; 0.05, **P &lt; 0.01, ***P &lt; 0.001.</w:t>
      </w:r>
      <w:r w:rsidR="00640E3A" w:rsidRPr="00640E3A">
        <w:rPr>
          <w:noProof/>
        </w:rPr>
        <w:t xml:space="preserve"> </w:t>
      </w:r>
    </w:p>
    <w:p w14:paraId="3F57A916" w14:textId="07221FC8" w:rsidR="00B34C3B" w:rsidRDefault="00B34C3B" w:rsidP="005C3D88">
      <w:pPr>
        <w:rPr>
          <w:rStyle w:val="fontstyle01"/>
          <w:rFonts w:ascii="Times New Roman" w:hAnsi="Times New Roman"/>
          <w:b/>
          <w:bCs/>
          <w:sz w:val="24"/>
          <w:szCs w:val="24"/>
        </w:rPr>
      </w:pPr>
    </w:p>
    <w:p w14:paraId="51701B97" w14:textId="7B3F4FF8" w:rsidR="000F7E1F" w:rsidRPr="00610233" w:rsidRDefault="00640E3A" w:rsidP="005C3D88">
      <w:pPr>
        <w:rPr>
          <w:rStyle w:val="fontstyle01"/>
          <w:rFonts w:ascii="Times New Roman" w:hAnsi="Times New Roman"/>
          <w:sz w:val="24"/>
          <w:szCs w:val="24"/>
        </w:rPr>
      </w:pPr>
      <w:r>
        <w:rPr>
          <w:rStyle w:val="fontstyle01"/>
          <w:rFonts w:ascii="Times New Roman" w:hAnsi="Times New Roman" w:hint="eastAsia"/>
          <w:b/>
          <w:bCs/>
          <w:sz w:val="24"/>
          <w:szCs w:val="24"/>
        </w:rPr>
        <w:t>Supplementary information, Figure S</w:t>
      </w:r>
      <w:r>
        <w:rPr>
          <w:rStyle w:val="fontstyle01"/>
          <w:rFonts w:ascii="Times New Roman" w:hAnsi="Times New Roman"/>
          <w:b/>
          <w:bCs/>
          <w:sz w:val="24"/>
          <w:szCs w:val="24"/>
        </w:rPr>
        <w:t>4</w:t>
      </w:r>
      <w:r w:rsidR="00610233">
        <w:rPr>
          <w:rStyle w:val="fontstyle01"/>
          <w:rFonts w:ascii="Times New Roman" w:hAnsi="Times New Roman"/>
          <w:b/>
          <w:bCs/>
          <w:sz w:val="24"/>
          <w:szCs w:val="24"/>
        </w:rPr>
        <w:t>.</w:t>
      </w:r>
      <w:r w:rsidR="00D842A1" w:rsidRPr="00D842A1">
        <w:t xml:space="preserve"> </w:t>
      </w:r>
      <w:r w:rsidR="00333896">
        <w:rPr>
          <w:rStyle w:val="fontstyle01"/>
          <w:rFonts w:ascii="Times New Roman" w:hAnsi="Times New Roman"/>
          <w:sz w:val="24"/>
          <w:szCs w:val="24"/>
        </w:rPr>
        <w:t>I</w:t>
      </w:r>
      <w:r w:rsidR="00D842A1" w:rsidRPr="00610233">
        <w:rPr>
          <w:rStyle w:val="fontstyle01"/>
          <w:rFonts w:ascii="Times New Roman" w:hAnsi="Times New Roman"/>
          <w:sz w:val="24"/>
          <w:szCs w:val="24"/>
        </w:rPr>
        <w:t>C50</w:t>
      </w:r>
      <w:r w:rsidR="00333896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="00296CF4" w:rsidRPr="00296CF4">
        <w:rPr>
          <w:rStyle w:val="fontstyle01"/>
          <w:rFonts w:ascii="Times New Roman" w:hAnsi="Times New Roman"/>
          <w:sz w:val="24"/>
          <w:szCs w:val="24"/>
        </w:rPr>
        <w:t>graph</w:t>
      </w:r>
      <w:r w:rsidR="00296CF4">
        <w:rPr>
          <w:rStyle w:val="fontstyle01"/>
          <w:rFonts w:ascii="Times New Roman" w:hAnsi="Times New Roman" w:hint="eastAsia"/>
          <w:sz w:val="24"/>
          <w:szCs w:val="24"/>
        </w:rPr>
        <w:t xml:space="preserve"> </w:t>
      </w:r>
      <w:r w:rsidR="00333896">
        <w:rPr>
          <w:rStyle w:val="fontstyle01"/>
          <w:rFonts w:ascii="Times New Roman" w:hAnsi="Times New Roman" w:hint="eastAsia"/>
          <w:sz w:val="24"/>
          <w:szCs w:val="24"/>
        </w:rPr>
        <w:t>o</w:t>
      </w:r>
      <w:r w:rsidR="00333896">
        <w:rPr>
          <w:rStyle w:val="fontstyle01"/>
          <w:rFonts w:ascii="Times New Roman" w:hAnsi="Times New Roman"/>
          <w:sz w:val="24"/>
          <w:szCs w:val="24"/>
        </w:rPr>
        <w:t>f PD-L1 and DC50</w:t>
      </w:r>
      <w:r w:rsidR="00296CF4" w:rsidRPr="00296CF4">
        <w:rPr>
          <w:rStyle w:val="fontstyle01"/>
          <w:rFonts w:ascii="Times New Roman" w:hAnsi="Times New Roman"/>
          <w:sz w:val="24"/>
          <w:szCs w:val="24"/>
        </w:rPr>
        <w:t xml:space="preserve"> graph</w:t>
      </w:r>
      <w:r w:rsidR="00333896">
        <w:rPr>
          <w:rStyle w:val="fontstyle01"/>
          <w:rFonts w:ascii="Times New Roman" w:hAnsi="Times New Roman"/>
          <w:sz w:val="24"/>
          <w:szCs w:val="24"/>
        </w:rPr>
        <w:t xml:space="preserve"> of DHHC3</w:t>
      </w:r>
      <w:r w:rsidR="00D842A1" w:rsidRPr="00610233">
        <w:rPr>
          <w:rStyle w:val="fontstyle01"/>
          <w:rFonts w:ascii="Times New Roman" w:hAnsi="Times New Roman"/>
          <w:sz w:val="24"/>
          <w:szCs w:val="24"/>
        </w:rPr>
        <w:t xml:space="preserve"> with </w:t>
      </w:r>
      <w:r w:rsidR="00610233" w:rsidRPr="00610233">
        <w:rPr>
          <w:rStyle w:val="fontstyle01"/>
          <w:rFonts w:ascii="Times New Roman" w:hAnsi="Times New Roman"/>
          <w:sz w:val="24"/>
          <w:szCs w:val="24"/>
        </w:rPr>
        <w:t xml:space="preserve">4 </w:t>
      </w:r>
      <w:r w:rsidR="00D842A1" w:rsidRPr="00610233">
        <w:rPr>
          <w:rStyle w:val="fontstyle01"/>
          <w:rFonts w:ascii="Times New Roman" w:hAnsi="Times New Roman"/>
          <w:sz w:val="24"/>
          <w:szCs w:val="24"/>
        </w:rPr>
        <w:t xml:space="preserve">h of </w:t>
      </w:r>
      <w:r w:rsidR="00610233" w:rsidRPr="00610233">
        <w:rPr>
          <w:rStyle w:val="fontstyle01"/>
          <w:rFonts w:ascii="Times New Roman" w:hAnsi="Times New Roman"/>
          <w:sz w:val="24"/>
          <w:szCs w:val="24"/>
        </w:rPr>
        <w:t xml:space="preserve">cyclic </w:t>
      </w:r>
      <w:r w:rsidR="00610233" w:rsidRPr="00610233">
        <w:rPr>
          <w:rStyle w:val="fontstyle01"/>
          <w:rFonts w:ascii="Times New Roman" w:hAnsi="Times New Roman" w:hint="eastAsia"/>
          <w:sz w:val="24"/>
          <w:szCs w:val="24"/>
        </w:rPr>
        <w:t>p</w:t>
      </w:r>
      <w:r w:rsidR="00610233" w:rsidRPr="00610233">
        <w:rPr>
          <w:rStyle w:val="fontstyle01"/>
          <w:rFonts w:ascii="Times New Roman" w:hAnsi="Times New Roman"/>
          <w:sz w:val="24"/>
          <w:szCs w:val="24"/>
        </w:rPr>
        <w:t>eptide</w:t>
      </w:r>
      <w:r w:rsidR="00D842A1" w:rsidRPr="00610233">
        <w:rPr>
          <w:rStyle w:val="fontstyle01"/>
          <w:rFonts w:ascii="Times New Roman" w:hAnsi="Times New Roman"/>
          <w:sz w:val="24"/>
          <w:szCs w:val="24"/>
        </w:rPr>
        <w:t xml:space="preserve"> treatment in </w:t>
      </w:r>
      <w:r w:rsidR="00610233" w:rsidRPr="00610233">
        <w:rPr>
          <w:rStyle w:val="fontstyle01"/>
          <w:rFonts w:ascii="Times New Roman" w:hAnsi="Times New Roman"/>
          <w:sz w:val="24"/>
          <w:szCs w:val="24"/>
        </w:rPr>
        <w:t>C33A</w:t>
      </w:r>
      <w:r w:rsidR="00E64F8F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="00D842A1" w:rsidRPr="00610233">
        <w:rPr>
          <w:rStyle w:val="fontstyle01"/>
          <w:rFonts w:ascii="Times New Roman" w:hAnsi="Times New Roman"/>
          <w:sz w:val="24"/>
          <w:szCs w:val="24"/>
        </w:rPr>
        <w:t>cells.</w:t>
      </w:r>
      <w:r w:rsidR="00296CF4" w:rsidRPr="00296CF4">
        <w:t xml:space="preserve"> </w:t>
      </w:r>
    </w:p>
    <w:p w14:paraId="26EF065B" w14:textId="642C35CC" w:rsidR="00205D1C" w:rsidRDefault="005C3D88" w:rsidP="005C3D88">
      <w:pPr>
        <w:widowControl/>
        <w:jc w:val="left"/>
        <w:rPr>
          <w:rStyle w:val="fontstyle01"/>
          <w:rFonts w:ascii="Times New Roman" w:hAnsi="Times New Roman"/>
          <w:b/>
          <w:bCs/>
          <w:sz w:val="24"/>
          <w:szCs w:val="24"/>
        </w:rPr>
      </w:pPr>
      <w:r>
        <w:rPr>
          <w:rStyle w:val="fontstyle01"/>
          <w:rFonts w:ascii="Times New Roman" w:hAnsi="Times New Roman"/>
          <w:b/>
          <w:bCs/>
          <w:sz w:val="24"/>
          <w:szCs w:val="24"/>
        </w:rPr>
        <w:br w:type="page"/>
      </w:r>
    </w:p>
    <w:p w14:paraId="609E8148" w14:textId="43075796" w:rsidR="00205D1C" w:rsidRDefault="00840E09" w:rsidP="005C3D88">
      <w:pPr>
        <w:widowControl/>
        <w:jc w:val="left"/>
        <w:rPr>
          <w:rFonts w:ascii="Times New Roman" w:hAnsi="Times New Roman"/>
          <w:b/>
          <w:bCs/>
          <w:noProof/>
          <w:color w:val="000000"/>
          <w:sz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</w:rPr>
        <w:lastRenderedPageBreak/>
        <w:drawing>
          <wp:anchor distT="0" distB="0" distL="114300" distR="114300" simplePos="0" relativeHeight="251720704" behindDoc="0" locked="0" layoutInCell="1" allowOverlap="1" wp14:anchorId="5DE0D1FA" wp14:editId="36C09CC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56000" cy="3593914"/>
            <wp:effectExtent l="0" t="0" r="0" b="0"/>
            <wp:wrapTopAndBottom/>
            <wp:docPr id="2197300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593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4"/>
        </w:rPr>
        <w:t xml:space="preserve"> </w:t>
      </w:r>
    </w:p>
    <w:p w14:paraId="36D77AB0" w14:textId="7885BE5F" w:rsidR="004B145F" w:rsidRDefault="00536EAF" w:rsidP="00840E09">
      <w:pPr>
        <w:widowControl/>
        <w:jc w:val="left"/>
        <w:rPr>
          <w:rStyle w:val="fontstyle01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</w:rPr>
        <w:drawing>
          <wp:anchor distT="0" distB="0" distL="114300" distR="114300" simplePos="0" relativeHeight="251721728" behindDoc="0" locked="0" layoutInCell="1" allowOverlap="1" wp14:anchorId="68183926" wp14:editId="6D7A1034">
            <wp:simplePos x="0" y="0"/>
            <wp:positionH relativeFrom="column">
              <wp:posOffset>-526415</wp:posOffset>
            </wp:positionH>
            <wp:positionV relativeFrom="paragraph">
              <wp:posOffset>965200</wp:posOffset>
            </wp:positionV>
            <wp:extent cx="6192000" cy="1455731"/>
            <wp:effectExtent l="0" t="0" r="0" b="0"/>
            <wp:wrapTopAndBottom/>
            <wp:docPr id="1472959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145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45F">
        <w:rPr>
          <w:rStyle w:val="fontstyle01"/>
          <w:rFonts w:ascii="Times New Roman" w:hAnsi="Times New Roman" w:hint="eastAsia"/>
          <w:b/>
          <w:bCs/>
          <w:sz w:val="24"/>
          <w:szCs w:val="24"/>
        </w:rPr>
        <w:t xml:space="preserve">Supplementary information, </w:t>
      </w:r>
      <w:r w:rsidR="004B145F">
        <w:rPr>
          <w:rStyle w:val="fontstyle01"/>
          <w:rFonts w:ascii="Times New Roman" w:hAnsi="Times New Roman"/>
          <w:b/>
          <w:bCs/>
          <w:sz w:val="24"/>
          <w:szCs w:val="24"/>
        </w:rPr>
        <w:t>Figure</w:t>
      </w:r>
      <w:r w:rsidR="004B145F" w:rsidRPr="00D842A1">
        <w:rPr>
          <w:rStyle w:val="fontstyle01"/>
          <w:rFonts w:ascii="Times New Roman" w:hAnsi="Times New Roman"/>
          <w:b/>
          <w:bCs/>
          <w:color w:val="auto"/>
          <w:sz w:val="24"/>
          <w:szCs w:val="24"/>
        </w:rPr>
        <w:t xml:space="preserve"> S</w:t>
      </w:r>
      <w:r w:rsidR="00D842A1" w:rsidRPr="00D842A1">
        <w:rPr>
          <w:rStyle w:val="fontstyle01"/>
          <w:rFonts w:ascii="Times New Roman" w:hAnsi="Times New Roman"/>
          <w:b/>
          <w:bCs/>
          <w:color w:val="auto"/>
          <w:sz w:val="24"/>
          <w:szCs w:val="24"/>
        </w:rPr>
        <w:t>5</w:t>
      </w:r>
      <w:r w:rsidR="00D842A1">
        <w:rPr>
          <w:rStyle w:val="fontstyle01"/>
          <w:rFonts w:ascii="Times New Roman" w:hAnsi="Times New Roman"/>
          <w:b/>
          <w:bCs/>
          <w:color w:val="auto"/>
          <w:sz w:val="24"/>
          <w:szCs w:val="24"/>
        </w:rPr>
        <w:t xml:space="preserve">. </w:t>
      </w:r>
      <w:r w:rsidR="004B145F" w:rsidRPr="00D842A1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840E0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A. </w:t>
      </w:r>
      <w:r w:rsidR="004B145F" w:rsidRPr="008E64DA">
        <w:rPr>
          <w:rStyle w:val="fontstyle01"/>
          <w:rFonts w:ascii="Times New Roman" w:hAnsi="Times New Roman"/>
          <w:sz w:val="24"/>
          <w:szCs w:val="24"/>
        </w:rPr>
        <w:t xml:space="preserve">Western blotting analysis of </w:t>
      </w:r>
      <w:r w:rsidR="00D842A1">
        <w:rPr>
          <w:rStyle w:val="fontstyle01"/>
          <w:rFonts w:ascii="Times New Roman" w:hAnsi="Times New Roman"/>
          <w:sz w:val="24"/>
          <w:szCs w:val="24"/>
        </w:rPr>
        <w:t>C33A</w:t>
      </w:r>
      <w:r w:rsidR="004B145F" w:rsidRPr="008E64DA">
        <w:rPr>
          <w:rStyle w:val="fontstyle01"/>
          <w:rFonts w:ascii="Times New Roman" w:hAnsi="Times New Roman"/>
          <w:sz w:val="24"/>
          <w:szCs w:val="24"/>
        </w:rPr>
        <w:t xml:space="preserve"> cells after treatment with the </w:t>
      </w:r>
      <w:r w:rsidR="00D842A1" w:rsidRPr="00D842A1">
        <w:rPr>
          <w:rStyle w:val="fontstyle01"/>
          <w:rFonts w:ascii="Times New Roman" w:hAnsi="Times New Roman"/>
          <w:sz w:val="24"/>
          <w:szCs w:val="24"/>
        </w:rPr>
        <w:t>the cyclic and linear</w:t>
      </w:r>
      <w:r w:rsidR="00D842A1">
        <w:rPr>
          <w:rStyle w:val="fontstyle01"/>
          <w:rFonts w:ascii="Times New Roman" w:hAnsi="Times New Roman"/>
          <w:sz w:val="24"/>
          <w:szCs w:val="24"/>
        </w:rPr>
        <w:t xml:space="preserve"> p</w:t>
      </w:r>
      <w:r w:rsidR="004B145F" w:rsidRPr="008E64DA">
        <w:rPr>
          <w:rStyle w:val="fontstyle01"/>
          <w:rFonts w:ascii="Times New Roman" w:hAnsi="Times New Roman"/>
          <w:sz w:val="24"/>
          <w:szCs w:val="24"/>
        </w:rPr>
        <w:t>eptide</w:t>
      </w:r>
      <w:r w:rsidR="00840E09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="004B145F" w:rsidRPr="008E64DA">
        <w:rPr>
          <w:rStyle w:val="fontstyle01"/>
          <w:rFonts w:ascii="Times New Roman" w:hAnsi="Times New Roman"/>
          <w:sz w:val="24"/>
          <w:szCs w:val="24"/>
        </w:rPr>
        <w:t xml:space="preserve">degraders at the indicated doses. </w:t>
      </w:r>
      <w:r w:rsidR="00686CFC">
        <w:rPr>
          <w:rStyle w:val="fontstyle01"/>
          <w:rFonts w:ascii="Times New Roman" w:hAnsi="Times New Roman"/>
          <w:sz w:val="24"/>
          <w:szCs w:val="24"/>
        </w:rPr>
        <w:t>B.</w:t>
      </w:r>
      <w:r w:rsidR="00840E09" w:rsidRPr="00840E09">
        <w:rPr>
          <w:rStyle w:val="fontstyle01"/>
          <w:rFonts w:ascii="Times New Roman" w:hAnsi="Times New Roman"/>
          <w:sz w:val="24"/>
          <w:szCs w:val="24"/>
        </w:rPr>
        <w:t xml:space="preserve">Relative </w:t>
      </w:r>
      <w:r w:rsidR="00840E09">
        <w:rPr>
          <w:rStyle w:val="fontstyle01"/>
          <w:rFonts w:ascii="Times New Roman" w:hAnsi="Times New Roman"/>
          <w:sz w:val="24"/>
          <w:szCs w:val="24"/>
        </w:rPr>
        <w:t>PD-L1</w:t>
      </w:r>
      <w:r w:rsidR="00840E09" w:rsidRPr="00840E09">
        <w:rPr>
          <w:rStyle w:val="fontstyle01"/>
          <w:rFonts w:ascii="Times New Roman" w:hAnsi="Times New Roman"/>
          <w:sz w:val="24"/>
          <w:szCs w:val="24"/>
        </w:rPr>
        <w:t xml:space="preserve"> protein levels were quantified using the ImageJ software. Statistics, significance</w:t>
      </w:r>
      <w:r w:rsidR="00686CFC">
        <w:rPr>
          <w:rStyle w:val="fontstyle01"/>
          <w:rFonts w:ascii="Times New Roman" w:hAnsi="Times New Roman"/>
          <w:sz w:val="24"/>
          <w:szCs w:val="24"/>
        </w:rPr>
        <w:t>,</w:t>
      </w:r>
      <w:r w:rsidR="004B145F" w:rsidRPr="008E64DA">
        <w:rPr>
          <w:rStyle w:val="fontstyle01"/>
          <w:rFonts w:ascii="Times New Roman" w:hAnsi="Times New Roman"/>
          <w:sz w:val="24"/>
          <w:szCs w:val="24"/>
        </w:rPr>
        <w:t xml:space="preserve"> ***P &lt; 0.001.</w:t>
      </w:r>
    </w:p>
    <w:p w14:paraId="734CA5ED" w14:textId="0B70FC3C" w:rsidR="00AD3A97" w:rsidRDefault="00AD3A97" w:rsidP="00610233">
      <w:pPr>
        <w:widowControl/>
        <w:jc w:val="left"/>
        <w:rPr>
          <w:rStyle w:val="fontstyle01"/>
          <w:rFonts w:ascii="Times New Roman" w:hAnsi="Times New Roman"/>
          <w:b/>
          <w:bCs/>
          <w:sz w:val="24"/>
          <w:szCs w:val="24"/>
        </w:rPr>
      </w:pPr>
    </w:p>
    <w:p w14:paraId="36CBB2B6" w14:textId="42C1A930" w:rsidR="00021323" w:rsidRDefault="005C5E6A" w:rsidP="00610233">
      <w:pPr>
        <w:widowControl/>
        <w:jc w:val="left"/>
        <w:rPr>
          <w:rStyle w:val="fontstyle01"/>
          <w:rFonts w:ascii="Times New Roman" w:hAnsi="Times New Roman"/>
          <w:sz w:val="24"/>
          <w:szCs w:val="24"/>
        </w:rPr>
      </w:pPr>
      <w:r>
        <w:rPr>
          <w:rStyle w:val="fontstyle01"/>
          <w:rFonts w:ascii="Times New Roman" w:hAnsi="Times New Roman" w:hint="eastAsia"/>
          <w:b/>
          <w:bCs/>
          <w:sz w:val="24"/>
          <w:szCs w:val="24"/>
        </w:rPr>
        <w:t xml:space="preserve">Supplementary information, </w:t>
      </w:r>
      <w:r>
        <w:rPr>
          <w:rStyle w:val="fontstyle01"/>
          <w:rFonts w:ascii="Times New Roman" w:hAnsi="Times New Roman"/>
          <w:b/>
          <w:bCs/>
          <w:sz w:val="24"/>
          <w:szCs w:val="24"/>
        </w:rPr>
        <w:t>Figure</w:t>
      </w:r>
      <w:r w:rsidRPr="00D842A1">
        <w:rPr>
          <w:rStyle w:val="fontstyle01"/>
          <w:rFonts w:ascii="Times New Roman" w:hAnsi="Times New Roman"/>
          <w:b/>
          <w:bCs/>
          <w:color w:val="auto"/>
          <w:sz w:val="24"/>
          <w:szCs w:val="24"/>
        </w:rPr>
        <w:t xml:space="preserve"> S</w:t>
      </w:r>
      <w:r>
        <w:rPr>
          <w:rStyle w:val="fontstyle01"/>
          <w:rFonts w:ascii="Times New Roman" w:hAnsi="Times New Roman"/>
          <w:b/>
          <w:bCs/>
          <w:color w:val="auto"/>
          <w:sz w:val="24"/>
          <w:szCs w:val="24"/>
        </w:rPr>
        <w:t>6.</w:t>
      </w:r>
      <w:r w:rsidRPr="005C5E6A">
        <w:t xml:space="preserve"> </w:t>
      </w:r>
      <w:r w:rsidR="004B145F">
        <w:rPr>
          <w:rStyle w:val="fontstyle01"/>
          <w:rFonts w:ascii="Times New Roman" w:hAnsi="Times New Roman"/>
          <w:sz w:val="24"/>
          <w:szCs w:val="24"/>
        </w:rPr>
        <w:t>Western blotting analysis showing protein levels of PD-L1</w:t>
      </w:r>
      <w:r w:rsidR="00610233">
        <w:rPr>
          <w:rStyle w:val="fontstyle01"/>
          <w:rFonts w:ascii="Times New Roman" w:hAnsi="Times New Roman"/>
          <w:sz w:val="24"/>
          <w:szCs w:val="24"/>
        </w:rPr>
        <w:t>and DHHC3</w:t>
      </w:r>
      <w:r w:rsidR="004B145F">
        <w:rPr>
          <w:rStyle w:val="fontstyle01"/>
          <w:rFonts w:ascii="Times New Roman" w:hAnsi="Times New Roman"/>
          <w:sz w:val="24"/>
          <w:szCs w:val="24"/>
        </w:rPr>
        <w:t xml:space="preserve"> in </w:t>
      </w:r>
      <w:r w:rsidR="00610233">
        <w:rPr>
          <w:rStyle w:val="fontstyle01"/>
          <w:rFonts w:ascii="Times New Roman" w:hAnsi="Times New Roman"/>
          <w:sz w:val="24"/>
          <w:szCs w:val="24"/>
        </w:rPr>
        <w:t>C33A</w:t>
      </w:r>
      <w:r w:rsidR="004B145F">
        <w:rPr>
          <w:rStyle w:val="fontstyle01"/>
          <w:rFonts w:ascii="Times New Roman" w:hAnsi="Times New Roman"/>
          <w:sz w:val="24"/>
          <w:szCs w:val="24"/>
        </w:rPr>
        <w:t xml:space="preserve"> cells</w:t>
      </w:r>
      <w:r w:rsidR="00610233">
        <w:rPr>
          <w:rStyle w:val="fontstyle01"/>
          <w:rFonts w:ascii="Times New Roman" w:hAnsi="Times New Roman"/>
          <w:sz w:val="24"/>
          <w:szCs w:val="24"/>
        </w:rPr>
        <w:t xml:space="preserve"> without peptide</w:t>
      </w:r>
      <w:r w:rsidR="004B145F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="00610233" w:rsidRPr="008E64DA">
        <w:rPr>
          <w:rStyle w:val="fontstyle01"/>
          <w:rFonts w:ascii="Times New Roman" w:hAnsi="Times New Roman"/>
          <w:sz w:val="24"/>
          <w:szCs w:val="24"/>
        </w:rPr>
        <w:t xml:space="preserve">at the indicated </w:t>
      </w:r>
      <w:r w:rsidR="00610233">
        <w:rPr>
          <w:rStyle w:val="fontstyle01"/>
          <w:rFonts w:ascii="Times New Roman" w:hAnsi="Times New Roman"/>
          <w:sz w:val="24"/>
          <w:szCs w:val="24"/>
        </w:rPr>
        <w:t>times</w:t>
      </w:r>
      <w:r w:rsidR="00610233" w:rsidRPr="008E64DA">
        <w:rPr>
          <w:rStyle w:val="fontstyle01"/>
          <w:rFonts w:ascii="Times New Roman" w:hAnsi="Times New Roman"/>
          <w:sz w:val="24"/>
          <w:szCs w:val="24"/>
        </w:rPr>
        <w:t>.</w:t>
      </w:r>
      <w:r w:rsidR="00610233" w:rsidRPr="00610233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="00610233" w:rsidRPr="008E64DA">
        <w:rPr>
          <w:rStyle w:val="fontstyle01"/>
          <w:rFonts w:ascii="Times New Roman" w:hAnsi="Times New Roman"/>
          <w:sz w:val="24"/>
          <w:szCs w:val="24"/>
        </w:rPr>
        <w:t>Values are presented as mean ± SEM. One-way ANOVA followed by Tukey’s post-hoc test (n = 3)</w:t>
      </w:r>
      <w:r w:rsidR="00610233">
        <w:rPr>
          <w:rStyle w:val="fontstyle01"/>
          <w:rFonts w:ascii="Times New Roman" w:hAnsi="Times New Roman"/>
          <w:sz w:val="24"/>
          <w:szCs w:val="24"/>
        </w:rPr>
        <w:t>.</w:t>
      </w:r>
      <w:r w:rsidR="00C70D2C" w:rsidRPr="00C70D2C">
        <w:t xml:space="preserve"> </w:t>
      </w:r>
      <w:r w:rsidR="00C70D2C" w:rsidRPr="00C70D2C">
        <w:rPr>
          <w:rStyle w:val="fontstyle01"/>
          <w:rFonts w:ascii="Times New Roman" w:hAnsi="Times New Roman"/>
          <w:sz w:val="24"/>
          <w:szCs w:val="24"/>
        </w:rPr>
        <w:t>ns, not significant;</w:t>
      </w:r>
    </w:p>
    <w:p w14:paraId="67835210" w14:textId="77777777" w:rsidR="00C70D2C" w:rsidRDefault="00C70D2C">
      <w:pPr>
        <w:widowControl/>
        <w:jc w:val="left"/>
        <w:rPr>
          <w:rStyle w:val="fontstyle01"/>
          <w:rFonts w:ascii="Times New Roman" w:hAnsi="Times New Roman"/>
          <w:b/>
          <w:bCs/>
          <w:sz w:val="24"/>
          <w:szCs w:val="24"/>
        </w:rPr>
      </w:pPr>
      <w:r>
        <w:rPr>
          <w:rStyle w:val="fontstyle01"/>
          <w:rFonts w:ascii="Times New Roman" w:hAnsi="Times New Roman"/>
          <w:b/>
          <w:bCs/>
          <w:sz w:val="24"/>
          <w:szCs w:val="24"/>
        </w:rPr>
        <w:br w:type="page"/>
      </w:r>
    </w:p>
    <w:p w14:paraId="670312D6" w14:textId="6D905AE7" w:rsidR="006B06D9" w:rsidRDefault="00556E3E" w:rsidP="00610233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</w:rPr>
        <w:lastRenderedPageBreak/>
        <w:drawing>
          <wp:anchor distT="0" distB="0" distL="114300" distR="114300" simplePos="0" relativeHeight="251724800" behindDoc="0" locked="0" layoutInCell="1" allowOverlap="1" wp14:anchorId="2A7DFB1C" wp14:editId="3C64934A">
            <wp:simplePos x="0" y="0"/>
            <wp:positionH relativeFrom="column">
              <wp:posOffset>228177</wp:posOffset>
            </wp:positionH>
            <wp:positionV relativeFrom="paragraph">
              <wp:posOffset>3489114</wp:posOffset>
            </wp:positionV>
            <wp:extent cx="4473575" cy="1570355"/>
            <wp:effectExtent l="0" t="0" r="0" b="0"/>
            <wp:wrapTopAndBottom/>
            <wp:docPr id="16812643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31F">
        <w:rPr>
          <w:rFonts w:ascii="Times New Roman" w:hAnsi="Times New Roman" w:hint="eastAsia"/>
          <w:b/>
          <w:bCs/>
          <w:noProof/>
          <w:color w:val="000000"/>
          <w:sz w:val="24"/>
        </w:rPr>
        <w:drawing>
          <wp:anchor distT="0" distB="0" distL="114300" distR="114300" simplePos="0" relativeHeight="251723776" behindDoc="0" locked="0" layoutInCell="1" allowOverlap="1" wp14:anchorId="6A7E6964" wp14:editId="0ABA9DD2">
            <wp:simplePos x="0" y="0"/>
            <wp:positionH relativeFrom="column">
              <wp:posOffset>43452</wp:posOffset>
            </wp:positionH>
            <wp:positionV relativeFrom="paragraph">
              <wp:posOffset>0</wp:posOffset>
            </wp:positionV>
            <wp:extent cx="4473638" cy="2526302"/>
            <wp:effectExtent l="0" t="0" r="3175" b="7620"/>
            <wp:wrapTopAndBottom/>
            <wp:docPr id="16771703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638" cy="2526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6D9">
        <w:rPr>
          <w:rStyle w:val="fontstyle01"/>
          <w:rFonts w:ascii="Times New Roman" w:hAnsi="Times New Roman" w:hint="eastAsia"/>
          <w:b/>
          <w:bCs/>
          <w:sz w:val="24"/>
          <w:szCs w:val="24"/>
        </w:rPr>
        <w:t xml:space="preserve">Supplementary information, </w:t>
      </w:r>
      <w:r w:rsidR="006B06D9">
        <w:rPr>
          <w:rStyle w:val="fontstyle01"/>
          <w:rFonts w:ascii="Times New Roman" w:hAnsi="Times New Roman"/>
          <w:b/>
          <w:bCs/>
          <w:sz w:val="24"/>
          <w:szCs w:val="24"/>
        </w:rPr>
        <w:t>Figure</w:t>
      </w:r>
      <w:r w:rsidR="006B06D9" w:rsidRPr="00D842A1">
        <w:rPr>
          <w:rStyle w:val="fontstyle01"/>
          <w:rFonts w:ascii="Times New Roman" w:hAnsi="Times New Roman"/>
          <w:b/>
          <w:bCs/>
          <w:color w:val="auto"/>
          <w:sz w:val="24"/>
          <w:szCs w:val="24"/>
        </w:rPr>
        <w:t xml:space="preserve"> S</w:t>
      </w:r>
      <w:r w:rsidR="006B06D9">
        <w:rPr>
          <w:rStyle w:val="fontstyle01"/>
          <w:rFonts w:ascii="Times New Roman" w:hAnsi="Times New Roman" w:hint="eastAsia"/>
          <w:b/>
          <w:bCs/>
          <w:color w:val="auto"/>
          <w:sz w:val="24"/>
          <w:szCs w:val="24"/>
        </w:rPr>
        <w:t>7</w:t>
      </w:r>
      <w:r w:rsidR="006B06D9">
        <w:rPr>
          <w:rStyle w:val="fontstyle01"/>
          <w:rFonts w:ascii="Times New Roman" w:hAnsi="Times New Roman"/>
          <w:b/>
          <w:bCs/>
          <w:color w:val="auto"/>
          <w:sz w:val="24"/>
          <w:szCs w:val="24"/>
        </w:rPr>
        <w:t>.</w:t>
      </w:r>
      <w:r w:rsidR="00F5355B" w:rsidRPr="00F5355B">
        <w:rPr>
          <w:rFonts w:ascii="Times New Roman" w:hAnsi="Times New Roman" w:cs="Times New Roman"/>
          <w:sz w:val="24"/>
        </w:rPr>
        <w:t xml:space="preserve"> </w:t>
      </w:r>
      <w:r w:rsidR="00F5355B" w:rsidRPr="00C23C0C">
        <w:rPr>
          <w:rFonts w:ascii="Times New Roman" w:hAnsi="Times New Roman" w:cs="Times New Roman"/>
          <w:sz w:val="24"/>
        </w:rPr>
        <w:t xml:space="preserve">Confocal microscopy observation of </w:t>
      </w:r>
      <w:r w:rsidR="00F5355B">
        <w:rPr>
          <w:rFonts w:ascii="Times New Roman" w:hAnsi="Times New Roman" w:cs="Times New Roman"/>
          <w:sz w:val="24"/>
        </w:rPr>
        <w:t>DHHC3</w:t>
      </w:r>
      <w:r w:rsidR="00F5355B" w:rsidRPr="00C23C0C">
        <w:rPr>
          <w:rFonts w:ascii="Times New Roman" w:hAnsi="Times New Roman" w:cs="Times New Roman"/>
          <w:sz w:val="24"/>
        </w:rPr>
        <w:t xml:space="preserve"> protein immunofluorescence levels</w:t>
      </w:r>
      <w:r w:rsidR="00F5355B">
        <w:rPr>
          <w:rFonts w:ascii="Times New Roman" w:hAnsi="Times New Roman" w:cs="Times New Roman"/>
          <w:sz w:val="24"/>
        </w:rPr>
        <w:t>.</w:t>
      </w:r>
      <w:r w:rsidR="00F5355B" w:rsidRPr="00C23C0C">
        <w:rPr>
          <w:rFonts w:ascii="Times New Roman" w:hAnsi="Times New Roman" w:cs="Times New Roman"/>
          <w:sz w:val="24"/>
        </w:rPr>
        <w:t xml:space="preserve"> </w:t>
      </w:r>
      <w:r w:rsidR="006D7DD4" w:rsidRPr="003E697E">
        <w:rPr>
          <w:rFonts w:ascii="Times New Roman" w:hAnsi="Times New Roman" w:cs="Times New Roman"/>
          <w:sz w:val="24"/>
        </w:rPr>
        <w:t>Blue, DAPI</w:t>
      </w:r>
      <w:r w:rsidR="006D7DD4">
        <w:rPr>
          <w:rFonts w:ascii="Times New Roman" w:hAnsi="Times New Roman" w:cs="Times New Roman"/>
          <w:sz w:val="24"/>
        </w:rPr>
        <w:t xml:space="preserve"> </w:t>
      </w:r>
      <w:r w:rsidR="006D7DD4" w:rsidRPr="003E697E">
        <w:rPr>
          <w:rFonts w:ascii="Times New Roman" w:hAnsi="Times New Roman" w:cs="Times New Roman"/>
          <w:sz w:val="24"/>
        </w:rPr>
        <w:t>stained</w:t>
      </w:r>
      <w:r w:rsidR="006D7DD4">
        <w:rPr>
          <w:rFonts w:ascii="Times New Roman" w:hAnsi="Times New Roman" w:cs="Times New Roman"/>
          <w:sz w:val="24"/>
        </w:rPr>
        <w:t xml:space="preserve"> </w:t>
      </w:r>
      <w:r w:rsidR="006D7DD4" w:rsidRPr="003E697E">
        <w:rPr>
          <w:rFonts w:ascii="Times New Roman" w:hAnsi="Times New Roman" w:cs="Times New Roman"/>
          <w:sz w:val="24"/>
        </w:rPr>
        <w:t>nuclei;</w:t>
      </w:r>
      <w:r w:rsidR="006D7DD4" w:rsidRPr="00DA1EFE">
        <w:rPr>
          <w:rFonts w:ascii="Times New Roman" w:hAnsi="Times New Roman" w:cs="Times New Roman"/>
          <w:sz w:val="24"/>
        </w:rPr>
        <w:t xml:space="preserve"> </w:t>
      </w:r>
      <w:r w:rsidR="006D7DD4">
        <w:rPr>
          <w:rFonts w:ascii="Times New Roman" w:hAnsi="Times New Roman" w:cs="Times New Roman"/>
          <w:sz w:val="24"/>
        </w:rPr>
        <w:t>R</w:t>
      </w:r>
      <w:r w:rsidR="006D7DD4" w:rsidRPr="003E697E">
        <w:rPr>
          <w:rFonts w:ascii="Times New Roman" w:hAnsi="Times New Roman" w:cs="Times New Roman"/>
          <w:sz w:val="24"/>
        </w:rPr>
        <w:t>ed,</w:t>
      </w:r>
      <w:r w:rsidR="006D7DD4" w:rsidRPr="00DA1EFE">
        <w:rPr>
          <w:rFonts w:ascii="Times New Roman" w:hAnsi="Times New Roman" w:cs="Times New Roman"/>
          <w:sz w:val="24"/>
        </w:rPr>
        <w:t>Cyclic peptide was labeled with rhodamine</w:t>
      </w:r>
      <w:r w:rsidR="006D7DD4">
        <w:rPr>
          <w:rFonts w:ascii="Times New Roman" w:hAnsi="Times New Roman" w:cs="Times New Roman"/>
          <w:sz w:val="24"/>
        </w:rPr>
        <w:t>; Green,</w:t>
      </w:r>
      <w:r w:rsidR="006D7DD4" w:rsidRPr="00DA1EFE">
        <w:rPr>
          <w:rFonts w:ascii="Times New Roman" w:hAnsi="Times New Roman" w:cs="Times New Roman"/>
          <w:sz w:val="24"/>
        </w:rPr>
        <w:t xml:space="preserve"> </w:t>
      </w:r>
      <w:r w:rsidR="006D7DD4">
        <w:rPr>
          <w:rFonts w:ascii="Times New Roman" w:hAnsi="Times New Roman" w:cs="Times New Roman"/>
          <w:sz w:val="24"/>
        </w:rPr>
        <w:t>DHHC3</w:t>
      </w:r>
      <w:r w:rsidR="006D7DD4" w:rsidRPr="00DA1EFE">
        <w:rPr>
          <w:rFonts w:ascii="Times New Roman" w:hAnsi="Times New Roman" w:cs="Times New Roman"/>
          <w:sz w:val="24"/>
        </w:rPr>
        <w:t xml:space="preserve"> was labeled with antibody</w:t>
      </w:r>
      <w:r w:rsidR="006D7DD4">
        <w:rPr>
          <w:rFonts w:ascii="Times New Roman" w:hAnsi="Times New Roman" w:cs="Times New Roman"/>
          <w:sz w:val="24"/>
        </w:rPr>
        <w:t>,</w:t>
      </w:r>
      <w:r w:rsidR="006D7DD4" w:rsidRPr="003E697E">
        <w:rPr>
          <w:rFonts w:ascii="Times New Roman" w:hAnsi="Times New Roman" w:cs="Times New Roman"/>
          <w:sz w:val="24"/>
        </w:rPr>
        <w:t xml:space="preserve"> detected with Alexa Fluor </w:t>
      </w:r>
      <w:r w:rsidR="006D7DD4">
        <w:rPr>
          <w:rFonts w:ascii="Times New Roman" w:hAnsi="Times New Roman" w:cs="Times New Roman"/>
          <w:sz w:val="24"/>
        </w:rPr>
        <w:t>488</w:t>
      </w:r>
      <w:r w:rsidR="006D7DD4" w:rsidRPr="003E697E">
        <w:rPr>
          <w:rFonts w:ascii="Times New Roman" w:hAnsi="Times New Roman" w:cs="Times New Roman"/>
          <w:sz w:val="24"/>
        </w:rPr>
        <w:t>-conjugated goat</w:t>
      </w:r>
      <w:r w:rsidR="006D7DD4">
        <w:rPr>
          <w:rFonts w:ascii="Times New Roman" w:hAnsi="Times New Roman" w:cs="Times New Roman"/>
          <w:sz w:val="24"/>
        </w:rPr>
        <w:t xml:space="preserve"> </w:t>
      </w:r>
      <w:r w:rsidR="006D7DD4" w:rsidRPr="003E697E">
        <w:rPr>
          <w:rFonts w:ascii="Times New Roman" w:hAnsi="Times New Roman" w:cs="Times New Roman"/>
          <w:sz w:val="24"/>
        </w:rPr>
        <w:t>anti-</w:t>
      </w:r>
      <w:r w:rsidR="006D7DD4">
        <w:rPr>
          <w:rFonts w:ascii="Times New Roman" w:hAnsi="Times New Roman" w:cs="Times New Roman"/>
          <w:sz w:val="24"/>
        </w:rPr>
        <w:t>R</w:t>
      </w:r>
      <w:r w:rsidR="006D7DD4">
        <w:rPr>
          <w:rFonts w:ascii="Times New Roman" w:hAnsi="Times New Roman" w:cs="Times New Roman" w:hint="eastAsia"/>
          <w:sz w:val="24"/>
        </w:rPr>
        <w:t>abbit</w:t>
      </w:r>
      <w:r w:rsidR="006D7DD4" w:rsidRPr="003E697E">
        <w:rPr>
          <w:rFonts w:ascii="Times New Roman" w:hAnsi="Times New Roman" w:cs="Times New Roman"/>
          <w:sz w:val="24"/>
        </w:rPr>
        <w:t xml:space="preserve"> IgG.</w:t>
      </w:r>
      <w:r w:rsidR="00EB431F" w:rsidRPr="00DA1EFE">
        <w:rPr>
          <w:rFonts w:ascii="Times New Roman" w:hAnsi="Times New Roman" w:cs="Times New Roman"/>
          <w:sz w:val="24"/>
        </w:rPr>
        <w:t xml:space="preserve">Scale bar, </w:t>
      </w:r>
      <w:r w:rsidR="00EB431F">
        <w:rPr>
          <w:rFonts w:ascii="Times New Roman" w:hAnsi="Times New Roman" w:cs="Times New Roman" w:hint="eastAsia"/>
          <w:sz w:val="24"/>
        </w:rPr>
        <w:t>5</w:t>
      </w:r>
      <w:r w:rsidR="00EB431F" w:rsidRPr="00DA1EFE">
        <w:rPr>
          <w:rFonts w:ascii="Times New Roman" w:hAnsi="Times New Roman" w:cs="Times New Roman"/>
          <w:sz w:val="24"/>
        </w:rPr>
        <w:t xml:space="preserve"> μM.</w:t>
      </w:r>
    </w:p>
    <w:p w14:paraId="1683D14A" w14:textId="25489BDE" w:rsidR="00746F5A" w:rsidRDefault="00746F5A" w:rsidP="00746F5A">
      <w:pPr>
        <w:tabs>
          <w:tab w:val="left" w:pos="1699"/>
        </w:tabs>
        <w:jc w:val="left"/>
        <w:rPr>
          <w:rStyle w:val="fontstyle01"/>
          <w:rFonts w:ascii="Times New Roman" w:hAnsi="Times New Roman"/>
          <w:b/>
          <w:bCs/>
          <w:sz w:val="24"/>
          <w:szCs w:val="24"/>
        </w:rPr>
      </w:pPr>
    </w:p>
    <w:p w14:paraId="6F9BB746" w14:textId="007A1505" w:rsidR="00746F5A" w:rsidRPr="00DA1EFE" w:rsidRDefault="00746F5A" w:rsidP="00746F5A">
      <w:pPr>
        <w:tabs>
          <w:tab w:val="left" w:pos="1699"/>
        </w:tabs>
        <w:jc w:val="left"/>
        <w:rPr>
          <w:rFonts w:ascii="Times New Roman" w:hAnsi="Times New Roman" w:cs="Times New Roman"/>
          <w:sz w:val="24"/>
        </w:rPr>
      </w:pPr>
      <w:r>
        <w:rPr>
          <w:rStyle w:val="fontstyle01"/>
          <w:rFonts w:ascii="Times New Roman" w:hAnsi="Times New Roman" w:hint="eastAsia"/>
          <w:b/>
          <w:bCs/>
          <w:sz w:val="24"/>
          <w:szCs w:val="24"/>
        </w:rPr>
        <w:t xml:space="preserve">Supplementary information, </w:t>
      </w:r>
      <w:r>
        <w:rPr>
          <w:rStyle w:val="fontstyle01"/>
          <w:rFonts w:ascii="Times New Roman" w:hAnsi="Times New Roman"/>
          <w:b/>
          <w:bCs/>
          <w:sz w:val="24"/>
          <w:szCs w:val="24"/>
        </w:rPr>
        <w:t>Figure</w:t>
      </w:r>
      <w:r w:rsidRPr="00D842A1">
        <w:rPr>
          <w:rStyle w:val="fontstyle01"/>
          <w:rFonts w:ascii="Times New Roman" w:hAnsi="Times New Roman"/>
          <w:b/>
          <w:bCs/>
          <w:color w:val="auto"/>
          <w:sz w:val="24"/>
          <w:szCs w:val="24"/>
        </w:rPr>
        <w:t xml:space="preserve"> S</w:t>
      </w:r>
      <w:r>
        <w:rPr>
          <w:rStyle w:val="fontstyle01"/>
          <w:rFonts w:ascii="Times New Roman" w:hAnsi="Times New Roman"/>
          <w:b/>
          <w:bCs/>
          <w:color w:val="auto"/>
          <w:sz w:val="24"/>
          <w:szCs w:val="24"/>
        </w:rPr>
        <w:t>8</w:t>
      </w:r>
      <w:r>
        <w:rPr>
          <w:rStyle w:val="fontstyle01"/>
          <w:rFonts w:ascii="Times New Roman" w:hAnsi="Times New Roman"/>
          <w:b/>
          <w:bCs/>
          <w:color w:val="auto"/>
          <w:sz w:val="24"/>
          <w:szCs w:val="24"/>
        </w:rPr>
        <w:t>.</w:t>
      </w:r>
      <w:r>
        <w:rPr>
          <w:rStyle w:val="fontstyle01"/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r w:rsidRPr="00DA1EFE">
        <w:rPr>
          <w:rFonts w:ascii="Times New Roman" w:hAnsi="Times New Roman" w:cs="Times New Roman"/>
          <w:sz w:val="24"/>
        </w:rPr>
        <w:t>Colony formation assay to analyze the proliferation of cervical cancer cells stimulated with cyclic peptide.</w:t>
      </w:r>
      <w:r w:rsidR="00556E3E" w:rsidRPr="00DA1EFE">
        <w:rPr>
          <w:rFonts w:ascii="Times New Roman" w:hAnsi="Times New Roman" w:cs="Times New Roman"/>
          <w:sz w:val="24"/>
        </w:rPr>
        <w:t xml:space="preserve"> Student’s t-test when comparing two groups</w:t>
      </w:r>
      <w:r w:rsidR="00556E3E" w:rsidRPr="00556E3E">
        <w:rPr>
          <w:rFonts w:ascii="Times New Roman" w:hAnsi="Times New Roman" w:cs="Times New Roman"/>
          <w:sz w:val="24"/>
        </w:rPr>
        <w:t xml:space="preserve"> </w:t>
      </w:r>
      <w:r w:rsidR="00556E3E" w:rsidRPr="00DA1EFE">
        <w:rPr>
          <w:rFonts w:ascii="Times New Roman" w:hAnsi="Times New Roman" w:cs="Times New Roman"/>
          <w:sz w:val="24"/>
        </w:rPr>
        <w:t>was performed:</w:t>
      </w:r>
      <w:r w:rsidR="00556E3E">
        <w:rPr>
          <w:rFonts w:ascii="Times New Roman" w:hAnsi="Times New Roman" w:cs="Times New Roman"/>
          <w:sz w:val="24"/>
        </w:rPr>
        <w:t>ns, no significance.</w:t>
      </w:r>
    </w:p>
    <w:p w14:paraId="01DCF53D" w14:textId="18D250A4" w:rsidR="00746F5A" w:rsidRPr="00746F5A" w:rsidRDefault="00746F5A" w:rsidP="00610233">
      <w:pPr>
        <w:widowControl/>
        <w:jc w:val="left"/>
        <w:rPr>
          <w:rStyle w:val="fontstyle01"/>
          <w:rFonts w:ascii="Times New Roman" w:hAnsi="Times New Roman"/>
          <w:b/>
          <w:bCs/>
          <w:sz w:val="24"/>
          <w:szCs w:val="24"/>
        </w:rPr>
      </w:pPr>
    </w:p>
    <w:p w14:paraId="1E700735" w14:textId="2E32292D" w:rsidR="00141E22" w:rsidRPr="00EB5D96" w:rsidRDefault="00141E22" w:rsidP="00610233">
      <w:pPr>
        <w:widowControl/>
        <w:jc w:val="left"/>
        <w:rPr>
          <w:color w:val="4472C4"/>
          <w:sz w:val="24"/>
        </w:rPr>
      </w:pPr>
      <w:bookmarkStart w:id="2" w:name="_Hlk115892911"/>
      <w:bookmarkEnd w:id="2"/>
    </w:p>
    <w:sectPr w:rsidR="00141E22" w:rsidRPr="00EB5D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481F8" w14:textId="77777777" w:rsidR="00F61E7A" w:rsidRDefault="00F61E7A" w:rsidP="00966CA6">
      <w:r>
        <w:separator/>
      </w:r>
    </w:p>
  </w:endnote>
  <w:endnote w:type="continuationSeparator" w:id="0">
    <w:p w14:paraId="30914E23" w14:textId="77777777" w:rsidR="00F61E7A" w:rsidRDefault="00F61E7A" w:rsidP="00966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TT5b669f61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1C2C5" w14:textId="77777777" w:rsidR="00F61E7A" w:rsidRDefault="00F61E7A" w:rsidP="00966CA6">
      <w:r>
        <w:separator/>
      </w:r>
    </w:p>
  </w:footnote>
  <w:footnote w:type="continuationSeparator" w:id="0">
    <w:p w14:paraId="2753E35E" w14:textId="77777777" w:rsidR="00F61E7A" w:rsidRDefault="00F61E7A" w:rsidP="00966C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564E682"/>
    <w:multiLevelType w:val="singleLevel"/>
    <w:tmpl w:val="B564E682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477D5DFD"/>
    <w:multiLevelType w:val="singleLevel"/>
    <w:tmpl w:val="477D5DFD"/>
    <w:lvl w:ilvl="0">
      <w:start w:val="4"/>
      <w:numFmt w:val="decimal"/>
      <w:suff w:val="space"/>
      <w:lvlText w:val="%1."/>
      <w:lvlJc w:val="left"/>
    </w:lvl>
  </w:abstractNum>
  <w:num w:numId="1" w16cid:durableId="11692688">
    <w:abstractNumId w:val="0"/>
  </w:num>
  <w:num w:numId="2" w16cid:durableId="281883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VhMGExZDJmZDI2ZDVjYzYyOTdmZWZkMmJiODkxN2IifQ=="/>
  </w:docVars>
  <w:rsids>
    <w:rsidRoot w:val="061F3D19"/>
    <w:rsid w:val="00021323"/>
    <w:rsid w:val="000227C0"/>
    <w:rsid w:val="00027F44"/>
    <w:rsid w:val="000455BA"/>
    <w:rsid w:val="000533F3"/>
    <w:rsid w:val="000619C6"/>
    <w:rsid w:val="00085490"/>
    <w:rsid w:val="00086074"/>
    <w:rsid w:val="000875C6"/>
    <w:rsid w:val="000C1532"/>
    <w:rsid w:val="000C7FBB"/>
    <w:rsid w:val="000F167C"/>
    <w:rsid w:val="000F7545"/>
    <w:rsid w:val="000F7E1F"/>
    <w:rsid w:val="00141E22"/>
    <w:rsid w:val="00147CE8"/>
    <w:rsid w:val="001D50C9"/>
    <w:rsid w:val="00205D1C"/>
    <w:rsid w:val="00241CEF"/>
    <w:rsid w:val="0025239C"/>
    <w:rsid w:val="00260F67"/>
    <w:rsid w:val="00296CF4"/>
    <w:rsid w:val="002B3A5F"/>
    <w:rsid w:val="002B6F46"/>
    <w:rsid w:val="00301963"/>
    <w:rsid w:val="003113E7"/>
    <w:rsid w:val="003125D3"/>
    <w:rsid w:val="003300C2"/>
    <w:rsid w:val="00333896"/>
    <w:rsid w:val="00346337"/>
    <w:rsid w:val="0035180A"/>
    <w:rsid w:val="003811C1"/>
    <w:rsid w:val="0038223A"/>
    <w:rsid w:val="003961D1"/>
    <w:rsid w:val="003E284E"/>
    <w:rsid w:val="004220AC"/>
    <w:rsid w:val="0043225C"/>
    <w:rsid w:val="00466259"/>
    <w:rsid w:val="004A7693"/>
    <w:rsid w:val="004B145F"/>
    <w:rsid w:val="00514EA7"/>
    <w:rsid w:val="00536EAF"/>
    <w:rsid w:val="00556E3E"/>
    <w:rsid w:val="005C3D88"/>
    <w:rsid w:val="005C5E6A"/>
    <w:rsid w:val="005D7864"/>
    <w:rsid w:val="005E0E33"/>
    <w:rsid w:val="005E352A"/>
    <w:rsid w:val="00610233"/>
    <w:rsid w:val="006112A3"/>
    <w:rsid w:val="00614DC9"/>
    <w:rsid w:val="00615789"/>
    <w:rsid w:val="00640E3A"/>
    <w:rsid w:val="00686CFC"/>
    <w:rsid w:val="006B06D9"/>
    <w:rsid w:val="006D141E"/>
    <w:rsid w:val="006D33CB"/>
    <w:rsid w:val="006D7DD4"/>
    <w:rsid w:val="00726AB0"/>
    <w:rsid w:val="00746F5A"/>
    <w:rsid w:val="00750C74"/>
    <w:rsid w:val="007560BD"/>
    <w:rsid w:val="0077465F"/>
    <w:rsid w:val="00794E61"/>
    <w:rsid w:val="007A055F"/>
    <w:rsid w:val="007B300F"/>
    <w:rsid w:val="007C2B45"/>
    <w:rsid w:val="007C3505"/>
    <w:rsid w:val="007C5167"/>
    <w:rsid w:val="007C5CDB"/>
    <w:rsid w:val="007F044D"/>
    <w:rsid w:val="008078CA"/>
    <w:rsid w:val="00840E09"/>
    <w:rsid w:val="00857765"/>
    <w:rsid w:val="008810D1"/>
    <w:rsid w:val="008B7785"/>
    <w:rsid w:val="008C1746"/>
    <w:rsid w:val="008E64DA"/>
    <w:rsid w:val="00906BDB"/>
    <w:rsid w:val="00910B7A"/>
    <w:rsid w:val="00914A6E"/>
    <w:rsid w:val="00936DCA"/>
    <w:rsid w:val="00957AA7"/>
    <w:rsid w:val="00966CA6"/>
    <w:rsid w:val="0098015B"/>
    <w:rsid w:val="009A40D6"/>
    <w:rsid w:val="00A067AD"/>
    <w:rsid w:val="00A31B84"/>
    <w:rsid w:val="00A675F8"/>
    <w:rsid w:val="00A77B91"/>
    <w:rsid w:val="00AD3A97"/>
    <w:rsid w:val="00AF56D2"/>
    <w:rsid w:val="00B07C04"/>
    <w:rsid w:val="00B31DF0"/>
    <w:rsid w:val="00B34C3B"/>
    <w:rsid w:val="00B666EB"/>
    <w:rsid w:val="00BC5874"/>
    <w:rsid w:val="00BE7D54"/>
    <w:rsid w:val="00C43F1C"/>
    <w:rsid w:val="00C638DF"/>
    <w:rsid w:val="00C70D2C"/>
    <w:rsid w:val="00CB75B8"/>
    <w:rsid w:val="00CB79B5"/>
    <w:rsid w:val="00CD3CB8"/>
    <w:rsid w:val="00D222FA"/>
    <w:rsid w:val="00D30747"/>
    <w:rsid w:val="00D77D7D"/>
    <w:rsid w:val="00D842A1"/>
    <w:rsid w:val="00DA6F36"/>
    <w:rsid w:val="00E02A44"/>
    <w:rsid w:val="00E03936"/>
    <w:rsid w:val="00E22B63"/>
    <w:rsid w:val="00E33A79"/>
    <w:rsid w:val="00E64F8F"/>
    <w:rsid w:val="00E86897"/>
    <w:rsid w:val="00EB431F"/>
    <w:rsid w:val="00EB5D96"/>
    <w:rsid w:val="00EC3EB5"/>
    <w:rsid w:val="00F27D47"/>
    <w:rsid w:val="00F5355B"/>
    <w:rsid w:val="00F5781F"/>
    <w:rsid w:val="00F61E7A"/>
    <w:rsid w:val="00F778E2"/>
    <w:rsid w:val="00F92C2C"/>
    <w:rsid w:val="00F97A70"/>
    <w:rsid w:val="00FA319C"/>
    <w:rsid w:val="00FA6530"/>
    <w:rsid w:val="00FA6FA8"/>
    <w:rsid w:val="00FB3D6C"/>
    <w:rsid w:val="00FC4C2E"/>
    <w:rsid w:val="00FD26A5"/>
    <w:rsid w:val="00FD4C93"/>
    <w:rsid w:val="00FE7582"/>
    <w:rsid w:val="061F3D19"/>
    <w:rsid w:val="116424E1"/>
    <w:rsid w:val="1458112C"/>
    <w:rsid w:val="29E7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D1C3364"/>
  <w15:docId w15:val="{7B0C8A35-EC76-4A28-97F9-BC78142D2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Pr>
      <w:rFonts w:ascii="AdvTT5b669f61" w:hAnsi="AdvTT5b669f61" w:hint="default"/>
      <w:color w:val="000000"/>
      <w:sz w:val="32"/>
      <w:szCs w:val="32"/>
    </w:rPr>
  </w:style>
  <w:style w:type="paragraph" w:styleId="a4">
    <w:name w:val="header"/>
    <w:basedOn w:val="a"/>
    <w:link w:val="a5"/>
    <w:rsid w:val="00966C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966CA6"/>
    <w:rPr>
      <w:kern w:val="2"/>
      <w:sz w:val="18"/>
      <w:szCs w:val="18"/>
    </w:rPr>
  </w:style>
  <w:style w:type="paragraph" w:styleId="a6">
    <w:name w:val="footer"/>
    <w:basedOn w:val="a"/>
    <w:link w:val="a7"/>
    <w:rsid w:val="00966C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966CA6"/>
    <w:rPr>
      <w:kern w:val="2"/>
      <w:sz w:val="18"/>
      <w:szCs w:val="18"/>
    </w:rPr>
  </w:style>
  <w:style w:type="paragraph" w:styleId="a8">
    <w:name w:val="Revision"/>
    <w:hidden/>
    <w:uiPriority w:val="99"/>
    <w:semiHidden/>
    <w:rsid w:val="00301963"/>
    <w:rPr>
      <w:kern w:val="2"/>
      <w:sz w:val="21"/>
      <w:szCs w:val="24"/>
    </w:rPr>
  </w:style>
  <w:style w:type="paragraph" w:customStyle="1" w:styleId="Default">
    <w:name w:val="Default"/>
    <w:rsid w:val="007A055F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9">
    <w:name w:val="List Paragraph"/>
    <w:basedOn w:val="a"/>
    <w:uiPriority w:val="99"/>
    <w:rsid w:val="0061023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6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A30E0-BCE1-41EB-AFAE-555AB3590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5</Pages>
  <Words>374</Words>
  <Characters>2135</Characters>
  <Application>Microsoft Office Word</Application>
  <DocSecurity>0</DocSecurity>
  <Lines>17</Lines>
  <Paragraphs>5</Paragraphs>
  <ScaleCrop>false</ScaleCrop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戴梦源</dc:creator>
  <cp:lastModifiedBy>window 10</cp:lastModifiedBy>
  <cp:revision>92</cp:revision>
  <dcterms:created xsi:type="dcterms:W3CDTF">2022-10-07T13:02:00Z</dcterms:created>
  <dcterms:modified xsi:type="dcterms:W3CDTF">2023-09-06T04:29:00Z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626A7D079F3240F39BD1EAC2274BE6F3</vt:lpwstr>
  </property>
</Properties>
</file>