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665F6E50" w:rsidR="00817DD6" w:rsidRPr="001549D3" w:rsidRDefault="00A4091E" w:rsidP="00BB21E0">
      <w:pPr>
        <w:pStyle w:val="aff6"/>
      </w:pPr>
      <w:r w:rsidRPr="00A4091E">
        <w:t>Solitary wave characteristics on the fine structure of mesospheric sporadic sodium layer</w:t>
      </w:r>
    </w:p>
    <w:p w14:paraId="25D2C293" w14:textId="2474C4DF" w:rsidR="002868E2" w:rsidRPr="00994A3D" w:rsidRDefault="00BB21E0" w:rsidP="0001436A">
      <w:pPr>
        <w:pStyle w:val="AuthorList"/>
      </w:pPr>
      <w:r w:rsidRPr="00BB21E0">
        <w:t>Shican Qiu</w:t>
      </w:r>
      <w:r w:rsidRPr="00BB21E0">
        <w:rPr>
          <w:vertAlign w:val="superscript"/>
        </w:rPr>
        <w:t>*</w:t>
      </w:r>
      <w:r w:rsidRPr="00BB21E0">
        <w:t>, Mengxi Shi, Hamad Yousof, Willie Soon, Mingjiao Jia, Xianghui Xue, Tao Li, Peng Ju</w:t>
      </w:r>
      <w:r w:rsidR="00E72789">
        <w:t>, Xiankang Dou</w:t>
      </w:r>
    </w:p>
    <w:p w14:paraId="1D0474C5" w14:textId="12E3C563" w:rsidR="00BB21E0" w:rsidRPr="00BB21E0" w:rsidRDefault="002868E2" w:rsidP="00BB21E0">
      <w:pPr>
        <w:spacing w:before="240" w:after="0"/>
        <w:rPr>
          <w:rFonts w:cs="Times New Roman"/>
          <w:bCs/>
        </w:rPr>
      </w:pPr>
      <w:r w:rsidRPr="00994A3D">
        <w:rPr>
          <w:rFonts w:cs="Times New Roman"/>
          <w:b/>
        </w:rPr>
        <w:t xml:space="preserve">* Correspondence: </w:t>
      </w:r>
      <w:bookmarkStart w:id="0" w:name="_Hlk116223874"/>
      <w:r w:rsidR="00BB21E0" w:rsidRPr="00BB21E0">
        <w:rPr>
          <w:rFonts w:cs="Times New Roman"/>
          <w:bCs/>
        </w:rPr>
        <w:t>Shican Qiu</w:t>
      </w:r>
      <w:bookmarkEnd w:id="0"/>
      <w:r w:rsidR="00BB21E0">
        <w:rPr>
          <w:rFonts w:cs="Times New Roman"/>
          <w:bCs/>
        </w:rPr>
        <w:t xml:space="preserve">: </w:t>
      </w:r>
      <w:r w:rsidR="00BB21E0" w:rsidRPr="00BB21E0">
        <w:rPr>
          <w:rFonts w:cs="Times New Roman"/>
          <w:bCs/>
        </w:rPr>
        <w:t>scq@ustc.edu.cn</w:t>
      </w:r>
      <w:r w:rsidR="00E72789">
        <w:rPr>
          <w:rFonts w:cs="Times New Roman"/>
          <w:bCs/>
        </w:rPr>
        <w:t xml:space="preserve"> and Xiankang Dou: dou@ustc.edu.cn</w:t>
      </w:r>
    </w:p>
    <w:p w14:paraId="217F3AE0" w14:textId="4F006DC0" w:rsidR="002868E2" w:rsidRPr="00994A3D" w:rsidRDefault="002868E2" w:rsidP="00994A3D">
      <w:pPr>
        <w:spacing w:before="240" w:after="0"/>
        <w:rPr>
          <w:rFonts w:cs="Times New Roman"/>
        </w:rPr>
      </w:pPr>
    </w:p>
    <w:p w14:paraId="29026311" w14:textId="0596A001" w:rsidR="00EA3D3C" w:rsidRPr="00994A3D" w:rsidRDefault="00BB21E0" w:rsidP="0001436A">
      <w:pPr>
        <w:pStyle w:val="1"/>
      </w:pPr>
      <w:r w:rsidRPr="00BB21E0">
        <w:t>Additional Supporting Information</w:t>
      </w:r>
    </w:p>
    <w:p w14:paraId="02D09E7A" w14:textId="3085521E" w:rsidR="00BB21E0" w:rsidRPr="00BB21E0" w:rsidRDefault="00BB21E0" w:rsidP="00BB21E0">
      <w:pPr>
        <w:jc w:val="both"/>
        <w:rPr>
          <w:rFonts w:cs="Times New Roman"/>
          <w:szCs w:val="24"/>
        </w:rPr>
      </w:pPr>
      <w:r w:rsidRPr="00BB21E0">
        <w:rPr>
          <w:rFonts w:cs="Times New Roman"/>
          <w:szCs w:val="24"/>
        </w:rPr>
        <w:t xml:space="preserve">Caption for Movie S1 </w:t>
      </w:r>
    </w:p>
    <w:p w14:paraId="58F1AED1" w14:textId="351FBC77" w:rsidR="00DE23E8" w:rsidRPr="00BB21E0" w:rsidRDefault="00BB21E0" w:rsidP="00BB21E0">
      <w:pPr>
        <w:jc w:val="both"/>
        <w:rPr>
          <w:rFonts w:cs="Times New Roman"/>
          <w:szCs w:val="24"/>
        </w:rPr>
      </w:pPr>
      <w:r w:rsidRPr="00BB21E0">
        <w:rPr>
          <w:rFonts w:cs="Times New Roman"/>
          <w:szCs w:val="24"/>
        </w:rPr>
        <w:t xml:space="preserve">Movie S1. A dynamic video of the variation of column vectors of  </w:t>
      </w:r>
      <w:bookmarkStart w:id="1" w:name="_Hlk78558569"/>
      <m:oMath>
        <m:acc>
          <m:accPr>
            <m:chr m:val="⃡"/>
            <m:ctrlPr>
              <w:rPr>
                <w:rFonts w:ascii="Cambria Math" w:hAnsi="Cambria Math" w:cs="Times New Roman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W</m:t>
            </m:r>
          </m:e>
        </m:acc>
      </m:oMath>
      <w:bookmarkEnd w:id="1"/>
      <w:r w:rsidRPr="00BB21E0">
        <w:rPr>
          <w:rFonts w:cs="Times New Roman"/>
          <w:szCs w:val="24"/>
        </w:rPr>
        <w:t xml:space="preserve"> and </w:t>
      </w:r>
      <w:bookmarkStart w:id="2" w:name="_Hlk78558601"/>
      <m:oMath>
        <m:acc>
          <m:accPr>
            <m:chr m:val="⃡"/>
            <m:ctrlPr>
              <w:rPr>
                <w:rFonts w:ascii="Cambria Math" w:hAnsi="Cambria Math" w:cs="Times New Roman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S</m:t>
            </m:r>
          </m:e>
        </m:acc>
      </m:oMath>
      <w:bookmarkEnd w:id="2"/>
      <w:r w:rsidRPr="00BB21E0">
        <w:rPr>
          <w:rFonts w:cs="Times New Roman" w:hint="eastAsia"/>
          <w:szCs w:val="24"/>
        </w:rPr>
        <w:t xml:space="preserve"> </w:t>
      </w:r>
      <w:r w:rsidRPr="00BB21E0">
        <w:rPr>
          <w:rFonts w:cs="Times New Roman"/>
          <w:szCs w:val="24"/>
        </w:rPr>
        <w:t xml:space="preserve">with time. Left: the simulation results denoted as matrix </w:t>
      </w:r>
      <m:oMath>
        <m:acc>
          <m:accPr>
            <m:chr m:val="⃡"/>
            <m:ctrlPr>
              <w:rPr>
                <w:rFonts w:ascii="Cambria Math" w:hAnsi="Cambria Math" w:cs="Times New Roman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W</m:t>
            </m:r>
          </m:e>
        </m:acc>
      </m:oMath>
      <w:r w:rsidRPr="00BB21E0">
        <w:rPr>
          <w:rFonts w:cs="Times New Roman"/>
          <w:szCs w:val="24"/>
        </w:rPr>
        <w:t>. Right: the net anomaly evolution of the Na</w:t>
      </w:r>
      <w:r w:rsidRPr="00BB21E0">
        <w:rPr>
          <w:rFonts w:cs="Times New Roman"/>
          <w:szCs w:val="24"/>
          <w:vertAlign w:val="subscript"/>
        </w:rPr>
        <w:t>S</w:t>
      </w:r>
      <w:r w:rsidRPr="00BB21E0">
        <w:rPr>
          <w:rFonts w:cs="Times New Roman"/>
          <w:szCs w:val="24"/>
        </w:rPr>
        <w:t xml:space="preserve"> obtained by observation data matrix </w:t>
      </w:r>
      <m:oMath>
        <m:acc>
          <m:accPr>
            <m:chr m:val="⃡"/>
            <m:ctrlPr>
              <w:rPr>
                <w:rFonts w:ascii="Cambria Math" w:hAnsi="Cambria Math" w:cs="Times New Roman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M</m:t>
            </m:r>
          </m:e>
        </m:acc>
      </m:oMath>
      <w:r w:rsidRPr="00BB21E0">
        <w:rPr>
          <w:rFonts w:cs="Times New Roman"/>
          <w:szCs w:val="24"/>
        </w:rPr>
        <w:t xml:space="preserve"> subtracting the Gaussian distribution model </w:t>
      </w:r>
      <m:oMath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acc>
              <m:accPr>
                <m:chr m:val="⃡"/>
                <m:ctrlPr>
                  <w:rPr>
                    <w:rFonts w:ascii="Cambria Math" w:hAnsi="Cambria Math" w:cs="Times New Roman"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Cs w:val="24"/>
                  </w:rPr>
                  <m:t>G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0</m:t>
            </m:r>
          </m:sub>
        </m:sSub>
      </m:oMath>
      <w:r w:rsidRPr="00BB21E0">
        <w:rPr>
          <w:rFonts w:cs="Times New Roman"/>
          <w:szCs w:val="24"/>
        </w:rPr>
        <w:t xml:space="preserve">,  denoted as </w:t>
      </w:r>
      <m:oMath>
        <m:acc>
          <m:accPr>
            <m:chr m:val="⃡"/>
            <m:ctrlPr>
              <w:rPr>
                <w:rFonts w:ascii="Cambria Math" w:hAnsi="Cambria Math" w:cs="Times New Roman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S</m:t>
            </m:r>
          </m:e>
        </m:acc>
      </m:oMath>
      <w:r w:rsidRPr="00BB21E0">
        <w:rPr>
          <w:rFonts w:cs="Times New Roman"/>
          <w:szCs w:val="24"/>
        </w:rPr>
        <w:t xml:space="preserve">.  The numerical simulation results </w:t>
      </w:r>
      <m:oMath>
        <m:acc>
          <m:accPr>
            <m:chr m:val="⃡"/>
            <m:ctrlPr>
              <w:rPr>
                <w:rFonts w:ascii="Cambria Math" w:hAnsi="Cambria Math" w:cs="Times New Roman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W</m:t>
            </m:r>
          </m:e>
        </m:acc>
      </m:oMath>
      <w:r w:rsidRPr="00BB21E0">
        <w:rPr>
          <w:rFonts w:cs="Times New Roman"/>
          <w:szCs w:val="24"/>
        </w:rPr>
        <w:t xml:space="preserve"> are in good agreement with the evolution process </w:t>
      </w:r>
      <m:oMath>
        <m:acc>
          <m:accPr>
            <m:chr m:val="⃡"/>
            <m:ctrlPr>
              <w:rPr>
                <w:rFonts w:ascii="Cambria Math" w:hAnsi="Cambria Math" w:cs="Times New Roman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Cs w:val="24"/>
              </w:rPr>
              <m:t>S</m:t>
            </m:r>
          </m:e>
        </m:acc>
      </m:oMath>
      <w:r w:rsidRPr="00BB21E0">
        <w:rPr>
          <w:rFonts w:cs="Times New Roman" w:hint="eastAsia"/>
          <w:szCs w:val="24"/>
        </w:rPr>
        <w:t xml:space="preserve"> </w:t>
      </w:r>
      <w:r w:rsidRPr="00BB21E0">
        <w:rPr>
          <w:rFonts w:cs="Times New Roman"/>
          <w:szCs w:val="24"/>
        </w:rPr>
        <w:t>of the Na</w:t>
      </w:r>
      <w:r w:rsidRPr="00BB21E0">
        <w:rPr>
          <w:rFonts w:cs="Times New Roman"/>
          <w:szCs w:val="24"/>
          <w:vertAlign w:val="subscript"/>
        </w:rPr>
        <w:t>S</w:t>
      </w:r>
      <w:r w:rsidRPr="00BB21E0">
        <w:rPr>
          <w:rFonts w:cs="Times New Roman"/>
          <w:szCs w:val="24"/>
        </w:rPr>
        <w:t>.</w:t>
      </w:r>
    </w:p>
    <w:sectPr w:rsidR="00DE23E8" w:rsidRPr="00BB21E0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7559" w14:textId="77777777" w:rsidR="00A447CA" w:rsidRDefault="00A447CA" w:rsidP="00117666">
      <w:pPr>
        <w:spacing w:after="0"/>
      </w:pPr>
      <w:r>
        <w:separator/>
      </w:r>
    </w:p>
  </w:endnote>
  <w:endnote w:type="continuationSeparator" w:id="0">
    <w:p w14:paraId="2231FC47" w14:textId="77777777" w:rsidR="00A447CA" w:rsidRDefault="00A447C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0AA0" w14:textId="77777777" w:rsidR="00A447CA" w:rsidRDefault="00A447CA" w:rsidP="00117666">
      <w:pPr>
        <w:spacing w:after="0"/>
      </w:pPr>
      <w:r>
        <w:separator/>
      </w:r>
    </w:p>
  </w:footnote>
  <w:footnote w:type="continuationSeparator" w:id="0">
    <w:p w14:paraId="6FBE4B13" w14:textId="77777777" w:rsidR="00A447CA" w:rsidRDefault="00A447C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B7E27"/>
    <w:rsid w:val="003D2F2D"/>
    <w:rsid w:val="00401590"/>
    <w:rsid w:val="00447801"/>
    <w:rsid w:val="00452E9C"/>
    <w:rsid w:val="004735C8"/>
    <w:rsid w:val="004961FF"/>
    <w:rsid w:val="004C6473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4091E"/>
    <w:rsid w:val="00A447CA"/>
    <w:rsid w:val="00A569CD"/>
    <w:rsid w:val="00AB6715"/>
    <w:rsid w:val="00B1671E"/>
    <w:rsid w:val="00B25EB8"/>
    <w:rsid w:val="00B354E1"/>
    <w:rsid w:val="00B37F4D"/>
    <w:rsid w:val="00BB21E0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72789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邱 世灿</cp:lastModifiedBy>
  <cp:revision>6</cp:revision>
  <cp:lastPrinted>2013-10-03T12:51:00Z</cp:lastPrinted>
  <dcterms:created xsi:type="dcterms:W3CDTF">2022-11-17T16:58:00Z</dcterms:created>
  <dcterms:modified xsi:type="dcterms:W3CDTF">2023-08-09T04:41:00Z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