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6E425504" w:rsidR="00654E8F" w:rsidRPr="001549D3" w:rsidRDefault="00654E8F" w:rsidP="0001436A">
      <w:pPr>
        <w:pStyle w:val="SupplementaryMaterial"/>
        <w:rPr>
          <w:b w:val="0"/>
        </w:rPr>
      </w:pPr>
      <w:r w:rsidRPr="001549D3">
        <w:t>Supplementary Material</w:t>
      </w:r>
      <w:r w:rsidR="005C187F">
        <w:t xml:space="preserve"> 2</w:t>
      </w:r>
    </w:p>
    <w:p w14:paraId="5737FF77" w14:textId="77777777" w:rsidR="005C187F" w:rsidRPr="001662AB" w:rsidRDefault="005C187F" w:rsidP="005C187F">
      <w:pPr>
        <w:spacing w:line="360" w:lineRule="auto"/>
        <w:jc w:val="both"/>
        <w:textAlignment w:val="center"/>
        <w:rPr>
          <w:rFonts w:eastAsia="Times New Roman" w:cs="Times New Roman"/>
          <w:b/>
          <w:bCs/>
          <w:color w:val="000000" w:themeColor="text1"/>
          <w:sz w:val="32"/>
          <w:szCs w:val="32"/>
        </w:rPr>
      </w:pPr>
      <w:r>
        <w:rPr>
          <w:rFonts w:eastAsia="Times New Roman" w:cs="Times New Roman"/>
          <w:b/>
          <w:bCs/>
          <w:color w:val="000000" w:themeColor="text1"/>
          <w:sz w:val="32"/>
          <w:szCs w:val="32"/>
        </w:rPr>
        <w:t>G</w:t>
      </w:r>
      <w:r w:rsidRPr="001662AB">
        <w:rPr>
          <w:rFonts w:eastAsia="Times New Roman" w:cs="Times New Roman"/>
          <w:b/>
          <w:bCs/>
          <w:color w:val="000000" w:themeColor="text1"/>
          <w:sz w:val="32"/>
          <w:szCs w:val="32"/>
        </w:rPr>
        <w:t xml:space="preserve">ut microbiome in intracranial aneurysm growth, subarachnoid hemorrhage, and cerebral vasospasm: A systematic review with </w:t>
      </w:r>
      <w:r>
        <w:rPr>
          <w:rFonts w:eastAsia="Times New Roman" w:cs="Times New Roman"/>
          <w:b/>
          <w:bCs/>
          <w:color w:val="000000" w:themeColor="text1"/>
          <w:sz w:val="32"/>
          <w:szCs w:val="32"/>
        </w:rPr>
        <w:t xml:space="preserve">a </w:t>
      </w:r>
      <w:r w:rsidRPr="001662AB">
        <w:rPr>
          <w:rFonts w:eastAsia="Times New Roman" w:cs="Times New Roman"/>
          <w:b/>
          <w:bCs/>
          <w:color w:val="000000" w:themeColor="text1"/>
          <w:sz w:val="32"/>
          <w:szCs w:val="32"/>
        </w:rPr>
        <w:t>narrative synthesis</w:t>
      </w:r>
    </w:p>
    <w:p w14:paraId="449CCA2C" w14:textId="77777777" w:rsidR="005C187F" w:rsidRPr="005C187F" w:rsidRDefault="005C187F" w:rsidP="005C187F">
      <w:pPr>
        <w:spacing w:before="240" w:after="0"/>
        <w:rPr>
          <w:rFonts w:cs="Times New Roman"/>
          <w:b/>
          <w:bCs/>
          <w:color w:val="000000" w:themeColor="text1"/>
          <w:vertAlign w:val="superscript"/>
          <w:lang w:val="pl-PL"/>
        </w:rPr>
      </w:pPr>
      <w:r w:rsidRPr="005C187F">
        <w:rPr>
          <w:rFonts w:cs="Times New Roman"/>
          <w:b/>
          <w:bCs/>
          <w:color w:val="000000" w:themeColor="text1"/>
          <w:lang w:val="pl-PL"/>
        </w:rPr>
        <w:t>Tomasz Klepinowski</w:t>
      </w:r>
      <w:r w:rsidRPr="005C187F">
        <w:rPr>
          <w:rFonts w:cs="Times New Roman"/>
          <w:b/>
          <w:bCs/>
          <w:color w:val="000000" w:themeColor="text1"/>
          <w:vertAlign w:val="superscript"/>
          <w:lang w:val="pl-PL"/>
        </w:rPr>
        <w:t>1</w:t>
      </w:r>
      <w:r w:rsidRPr="005C187F">
        <w:rPr>
          <w:rFonts w:cs="Times New Roman"/>
          <w:b/>
          <w:bCs/>
          <w:color w:val="000000" w:themeColor="text1"/>
          <w:lang w:val="pl-PL"/>
        </w:rPr>
        <w:t>, Karolina Skonieczna-Żydecka</w:t>
      </w:r>
      <w:r w:rsidRPr="005C187F">
        <w:rPr>
          <w:rFonts w:cs="Times New Roman"/>
          <w:b/>
          <w:bCs/>
          <w:color w:val="000000" w:themeColor="text1"/>
          <w:vertAlign w:val="superscript"/>
          <w:lang w:val="pl-PL"/>
        </w:rPr>
        <w:t>2</w:t>
      </w:r>
      <w:r w:rsidRPr="005C187F">
        <w:rPr>
          <w:rFonts w:cs="Times New Roman"/>
          <w:b/>
          <w:bCs/>
          <w:color w:val="000000" w:themeColor="text1"/>
          <w:lang w:val="pl-PL"/>
        </w:rPr>
        <w:t>, Bartłomiej Pala</w:t>
      </w:r>
      <w:r w:rsidRPr="005C187F">
        <w:rPr>
          <w:rFonts w:cs="Times New Roman"/>
          <w:b/>
          <w:bCs/>
          <w:color w:val="000000" w:themeColor="text1"/>
          <w:vertAlign w:val="superscript"/>
          <w:lang w:val="pl-PL"/>
        </w:rPr>
        <w:t>1</w:t>
      </w:r>
      <w:r w:rsidRPr="005C187F">
        <w:rPr>
          <w:rFonts w:cs="Times New Roman"/>
          <w:b/>
          <w:bCs/>
          <w:color w:val="000000" w:themeColor="text1"/>
          <w:lang w:val="pl-PL"/>
        </w:rPr>
        <w:t>, Ewa Stachowska</w:t>
      </w:r>
      <w:r w:rsidRPr="005C187F">
        <w:rPr>
          <w:rFonts w:cs="Times New Roman"/>
          <w:b/>
          <w:bCs/>
          <w:color w:val="000000" w:themeColor="text1"/>
          <w:vertAlign w:val="superscript"/>
          <w:lang w:val="pl-PL"/>
        </w:rPr>
        <w:t>3</w:t>
      </w:r>
      <w:r w:rsidRPr="005C187F">
        <w:rPr>
          <w:rFonts w:cs="Times New Roman"/>
          <w:b/>
          <w:bCs/>
          <w:color w:val="000000" w:themeColor="text1"/>
          <w:lang w:val="pl-PL"/>
        </w:rPr>
        <w:t>, Leszek Sagan</w:t>
      </w:r>
      <w:r w:rsidRPr="005C187F">
        <w:rPr>
          <w:rFonts w:cs="Times New Roman"/>
          <w:b/>
          <w:bCs/>
          <w:color w:val="000000" w:themeColor="text1"/>
          <w:vertAlign w:val="superscript"/>
          <w:lang w:val="pl-PL"/>
        </w:rPr>
        <w:t>1</w:t>
      </w:r>
    </w:p>
    <w:p w14:paraId="4E04D984" w14:textId="77777777" w:rsidR="005C187F" w:rsidRPr="005C187F" w:rsidRDefault="005C187F" w:rsidP="005C187F">
      <w:pPr>
        <w:spacing w:before="240" w:after="0"/>
        <w:rPr>
          <w:rFonts w:cs="Times New Roman"/>
          <w:color w:val="000000" w:themeColor="text1"/>
          <w:vertAlign w:val="superscript"/>
          <w:lang w:val="pl-PL"/>
        </w:rPr>
      </w:pPr>
    </w:p>
    <w:p w14:paraId="4058A090" w14:textId="23B686B6" w:rsidR="005C187F" w:rsidRPr="005C187F" w:rsidRDefault="002868E2" w:rsidP="005C187F">
      <w:pPr>
        <w:spacing w:before="240" w:after="0"/>
        <w:rPr>
          <w:rFonts w:cs="Times New Roman"/>
          <w:b/>
          <w:szCs w:val="24"/>
          <w:lang w:val="pl-PL"/>
        </w:rPr>
      </w:pPr>
      <w:r w:rsidRPr="005C187F">
        <w:rPr>
          <w:rFonts w:cs="Times New Roman"/>
          <w:b/>
          <w:lang w:val="pl-PL"/>
        </w:rPr>
        <w:t xml:space="preserve">* Correspondence: </w:t>
      </w:r>
      <w:r w:rsidR="005C187F" w:rsidRPr="005C187F">
        <w:rPr>
          <w:rFonts w:cs="Times New Roman"/>
          <w:szCs w:val="24"/>
          <w:lang w:val="pl-PL"/>
        </w:rPr>
        <w:t>Karolina Skonieczna-Żydecka; karzyd@pum.edu.pl</w:t>
      </w:r>
    </w:p>
    <w:p w14:paraId="29026311" w14:textId="2027C32D" w:rsidR="00EA3D3C" w:rsidRPr="00F36553" w:rsidRDefault="00EA3D3C" w:rsidP="005C187F">
      <w:pPr>
        <w:spacing w:before="240" w:after="0"/>
        <w:rPr>
          <w:lang w:val="it-IT"/>
        </w:rPr>
      </w:pPr>
    </w:p>
    <w:tbl>
      <w:tblPr>
        <w:tblW w:w="14514" w:type="dxa"/>
        <w:tblBorders>
          <w:top w:val="nil"/>
          <w:left w:val="nil"/>
          <w:bottom w:val="nil"/>
          <w:right w:val="nil"/>
        </w:tblBorders>
        <w:tblLook w:val="0000" w:firstRow="0" w:lastRow="0" w:firstColumn="0" w:lastColumn="0" w:noHBand="0" w:noVBand="0"/>
      </w:tblPr>
      <w:tblGrid>
        <w:gridCol w:w="1591"/>
        <w:gridCol w:w="587"/>
        <w:gridCol w:w="11191"/>
        <w:gridCol w:w="1145"/>
      </w:tblGrid>
      <w:tr w:rsidR="005C187F" w:rsidRPr="004C1685" w14:paraId="5867C3F1" w14:textId="77777777" w:rsidTr="00161AB6">
        <w:trPr>
          <w:trHeight w:val="64"/>
          <w:tblHeader/>
        </w:trPr>
        <w:tc>
          <w:tcPr>
            <w:tcW w:w="159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1DC5F0D" w14:textId="77777777" w:rsidR="005C187F" w:rsidRPr="00930A31" w:rsidRDefault="005C187F" w:rsidP="00040496">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6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E375F3A" w14:textId="77777777" w:rsidR="005C187F" w:rsidRPr="00930A31" w:rsidRDefault="005C187F" w:rsidP="00040496">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21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D4CDDF4" w14:textId="77777777" w:rsidR="005C187F" w:rsidRPr="00930A31" w:rsidRDefault="005C187F" w:rsidP="00040496">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1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8EBC817" w14:textId="77777777" w:rsidR="005C187F" w:rsidRPr="00930A31" w:rsidRDefault="005C187F" w:rsidP="00040496">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5C187F" w:rsidRPr="004C1685" w14:paraId="18384DFF"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D4C720"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TITLE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40E7D08B" w14:textId="77777777" w:rsidR="005C187F" w:rsidRPr="00930A31" w:rsidRDefault="005C187F" w:rsidP="00040496">
            <w:pPr>
              <w:pStyle w:val="Default"/>
              <w:jc w:val="right"/>
              <w:rPr>
                <w:rFonts w:ascii="Arial" w:hAnsi="Arial" w:cs="Arial"/>
                <w:color w:val="auto"/>
                <w:sz w:val="18"/>
                <w:szCs w:val="18"/>
              </w:rPr>
            </w:pPr>
          </w:p>
        </w:tc>
      </w:tr>
      <w:tr w:rsidR="005C187F" w:rsidRPr="004C1685" w14:paraId="67257211" w14:textId="77777777" w:rsidTr="00161AB6">
        <w:trPr>
          <w:trHeight w:val="47"/>
        </w:trPr>
        <w:tc>
          <w:tcPr>
            <w:tcW w:w="1592" w:type="dxa"/>
            <w:tcBorders>
              <w:top w:val="single" w:sz="5" w:space="0" w:color="000000"/>
              <w:left w:val="single" w:sz="5" w:space="0" w:color="000000"/>
              <w:bottom w:val="double" w:sz="2" w:space="0" w:color="FFFFCC"/>
              <w:right w:val="single" w:sz="5" w:space="0" w:color="000000"/>
            </w:tcBorders>
          </w:tcPr>
          <w:p w14:paraId="4314FFE3"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60" w:type="dxa"/>
            <w:tcBorders>
              <w:top w:val="single" w:sz="5" w:space="0" w:color="000000"/>
              <w:left w:val="single" w:sz="5" w:space="0" w:color="000000"/>
              <w:bottom w:val="double" w:sz="2" w:space="0" w:color="FFFFCC"/>
              <w:right w:val="single" w:sz="5" w:space="0" w:color="000000"/>
            </w:tcBorders>
          </w:tcPr>
          <w:p w14:paraId="17A96F8C"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w:t>
            </w:r>
          </w:p>
        </w:tc>
        <w:tc>
          <w:tcPr>
            <w:tcW w:w="11216" w:type="dxa"/>
            <w:tcBorders>
              <w:top w:val="single" w:sz="5" w:space="0" w:color="000000"/>
              <w:left w:val="single" w:sz="5" w:space="0" w:color="000000"/>
              <w:bottom w:val="double" w:sz="5" w:space="0" w:color="000000"/>
              <w:right w:val="single" w:sz="5" w:space="0" w:color="000000"/>
            </w:tcBorders>
          </w:tcPr>
          <w:p w14:paraId="5A291DA8"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145" w:type="dxa"/>
            <w:tcBorders>
              <w:top w:val="single" w:sz="5" w:space="0" w:color="000000"/>
              <w:left w:val="single" w:sz="5" w:space="0" w:color="000000"/>
              <w:bottom w:val="double" w:sz="5" w:space="0" w:color="000000"/>
              <w:right w:val="single" w:sz="5" w:space="0" w:color="000000"/>
            </w:tcBorders>
          </w:tcPr>
          <w:p w14:paraId="7663A10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5C187F" w:rsidRPr="004C1685" w14:paraId="06068E27"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95DF01"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ABSTRACT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6A98E142" w14:textId="77777777" w:rsidR="005C187F" w:rsidRPr="00930A31" w:rsidRDefault="005C187F" w:rsidP="00040496">
            <w:pPr>
              <w:pStyle w:val="Default"/>
              <w:jc w:val="right"/>
              <w:rPr>
                <w:rFonts w:ascii="Arial" w:hAnsi="Arial" w:cs="Arial"/>
                <w:color w:val="auto"/>
                <w:sz w:val="18"/>
                <w:szCs w:val="18"/>
              </w:rPr>
            </w:pPr>
          </w:p>
        </w:tc>
      </w:tr>
      <w:tr w:rsidR="005C187F" w:rsidRPr="004C1685" w14:paraId="35AA925B" w14:textId="77777777" w:rsidTr="00161AB6">
        <w:trPr>
          <w:trHeight w:val="47"/>
        </w:trPr>
        <w:tc>
          <w:tcPr>
            <w:tcW w:w="1592" w:type="dxa"/>
            <w:tcBorders>
              <w:top w:val="single" w:sz="5" w:space="0" w:color="000000"/>
              <w:left w:val="single" w:sz="5" w:space="0" w:color="000000"/>
              <w:bottom w:val="double" w:sz="2" w:space="0" w:color="FFFFCC"/>
              <w:right w:val="single" w:sz="5" w:space="0" w:color="000000"/>
            </w:tcBorders>
          </w:tcPr>
          <w:p w14:paraId="4488143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60" w:type="dxa"/>
            <w:tcBorders>
              <w:top w:val="single" w:sz="5" w:space="0" w:color="000000"/>
              <w:left w:val="single" w:sz="5" w:space="0" w:color="000000"/>
              <w:bottom w:val="double" w:sz="2" w:space="0" w:color="FFFFCC"/>
              <w:right w:val="single" w:sz="5" w:space="0" w:color="000000"/>
            </w:tcBorders>
          </w:tcPr>
          <w:p w14:paraId="337CFFC3"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w:t>
            </w:r>
          </w:p>
        </w:tc>
        <w:tc>
          <w:tcPr>
            <w:tcW w:w="11216" w:type="dxa"/>
            <w:tcBorders>
              <w:top w:val="single" w:sz="5" w:space="0" w:color="000000"/>
              <w:left w:val="single" w:sz="5" w:space="0" w:color="000000"/>
              <w:bottom w:val="double" w:sz="5" w:space="0" w:color="000000"/>
              <w:right w:val="single" w:sz="5" w:space="0" w:color="000000"/>
            </w:tcBorders>
          </w:tcPr>
          <w:p w14:paraId="5D6CBDFF"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145" w:type="dxa"/>
            <w:tcBorders>
              <w:top w:val="single" w:sz="5" w:space="0" w:color="000000"/>
              <w:left w:val="single" w:sz="5" w:space="0" w:color="000000"/>
              <w:bottom w:val="double" w:sz="5" w:space="0" w:color="000000"/>
              <w:right w:val="single" w:sz="5" w:space="0" w:color="000000"/>
            </w:tcBorders>
          </w:tcPr>
          <w:p w14:paraId="2FC1B78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Abstract, p.1</w:t>
            </w:r>
          </w:p>
        </w:tc>
      </w:tr>
      <w:tr w:rsidR="005C187F" w:rsidRPr="004C1685" w14:paraId="3F06F1DB"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BBD7E81"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INTRODUCTION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5FAB05B6" w14:textId="77777777" w:rsidR="005C187F" w:rsidRPr="00930A31" w:rsidRDefault="005C187F" w:rsidP="00040496">
            <w:pPr>
              <w:pStyle w:val="Default"/>
              <w:jc w:val="right"/>
              <w:rPr>
                <w:rFonts w:ascii="Arial" w:hAnsi="Arial" w:cs="Arial"/>
                <w:color w:val="auto"/>
                <w:sz w:val="18"/>
                <w:szCs w:val="18"/>
              </w:rPr>
            </w:pPr>
          </w:p>
        </w:tc>
      </w:tr>
      <w:tr w:rsidR="005C187F" w:rsidRPr="004C1685" w14:paraId="300E16B3"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0879372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60" w:type="dxa"/>
            <w:tcBorders>
              <w:top w:val="single" w:sz="5" w:space="0" w:color="000000"/>
              <w:left w:val="single" w:sz="5" w:space="0" w:color="000000"/>
              <w:bottom w:val="single" w:sz="5" w:space="0" w:color="000000"/>
              <w:right w:val="single" w:sz="5" w:space="0" w:color="000000"/>
            </w:tcBorders>
          </w:tcPr>
          <w:p w14:paraId="2D4494ED"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3</w:t>
            </w:r>
          </w:p>
        </w:tc>
        <w:tc>
          <w:tcPr>
            <w:tcW w:w="11216" w:type="dxa"/>
            <w:tcBorders>
              <w:top w:val="single" w:sz="5" w:space="0" w:color="000000"/>
              <w:left w:val="single" w:sz="5" w:space="0" w:color="000000"/>
              <w:bottom w:val="single" w:sz="5" w:space="0" w:color="000000"/>
              <w:right w:val="single" w:sz="5" w:space="0" w:color="000000"/>
            </w:tcBorders>
          </w:tcPr>
          <w:p w14:paraId="3B121AD2"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145" w:type="dxa"/>
            <w:tcBorders>
              <w:top w:val="single" w:sz="5" w:space="0" w:color="000000"/>
              <w:left w:val="single" w:sz="5" w:space="0" w:color="000000"/>
              <w:bottom w:val="single" w:sz="5" w:space="0" w:color="000000"/>
              <w:right w:val="single" w:sz="5" w:space="0" w:color="000000"/>
            </w:tcBorders>
          </w:tcPr>
          <w:p w14:paraId="409BB225"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p.2</w:t>
            </w:r>
          </w:p>
        </w:tc>
      </w:tr>
      <w:tr w:rsidR="005C187F" w:rsidRPr="004C1685" w14:paraId="5814DA66" w14:textId="77777777" w:rsidTr="00161AB6">
        <w:trPr>
          <w:trHeight w:val="47"/>
        </w:trPr>
        <w:tc>
          <w:tcPr>
            <w:tcW w:w="1592" w:type="dxa"/>
            <w:tcBorders>
              <w:top w:val="single" w:sz="5" w:space="0" w:color="000000"/>
              <w:left w:val="single" w:sz="5" w:space="0" w:color="000000"/>
              <w:bottom w:val="double" w:sz="2" w:space="0" w:color="FFFFCC"/>
              <w:right w:val="single" w:sz="5" w:space="0" w:color="000000"/>
            </w:tcBorders>
          </w:tcPr>
          <w:p w14:paraId="2789A207"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60" w:type="dxa"/>
            <w:tcBorders>
              <w:top w:val="single" w:sz="5" w:space="0" w:color="000000"/>
              <w:left w:val="single" w:sz="5" w:space="0" w:color="000000"/>
              <w:bottom w:val="double" w:sz="2" w:space="0" w:color="FFFFCC"/>
              <w:right w:val="single" w:sz="5" w:space="0" w:color="000000"/>
            </w:tcBorders>
          </w:tcPr>
          <w:p w14:paraId="6619A794"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4</w:t>
            </w:r>
          </w:p>
        </w:tc>
        <w:tc>
          <w:tcPr>
            <w:tcW w:w="11216" w:type="dxa"/>
            <w:tcBorders>
              <w:top w:val="single" w:sz="5" w:space="0" w:color="000000"/>
              <w:left w:val="single" w:sz="5" w:space="0" w:color="000000"/>
              <w:bottom w:val="double" w:sz="5" w:space="0" w:color="000000"/>
              <w:right w:val="single" w:sz="5" w:space="0" w:color="000000"/>
            </w:tcBorders>
          </w:tcPr>
          <w:p w14:paraId="013ECC16"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145" w:type="dxa"/>
            <w:tcBorders>
              <w:top w:val="single" w:sz="5" w:space="0" w:color="000000"/>
              <w:left w:val="single" w:sz="5" w:space="0" w:color="000000"/>
              <w:bottom w:val="double" w:sz="5" w:space="0" w:color="000000"/>
              <w:right w:val="single" w:sz="5" w:space="0" w:color="000000"/>
            </w:tcBorders>
          </w:tcPr>
          <w:p w14:paraId="61280A02"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p.2-3</w:t>
            </w:r>
          </w:p>
        </w:tc>
      </w:tr>
      <w:tr w:rsidR="005C187F" w:rsidRPr="004C1685" w14:paraId="5FD147F6"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0B6109"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METHODS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569651E9" w14:textId="77777777" w:rsidR="005C187F" w:rsidRPr="00930A31" w:rsidRDefault="005C187F" w:rsidP="00040496">
            <w:pPr>
              <w:pStyle w:val="Default"/>
              <w:jc w:val="right"/>
              <w:rPr>
                <w:rFonts w:ascii="Arial" w:hAnsi="Arial" w:cs="Arial"/>
                <w:color w:val="auto"/>
                <w:sz w:val="18"/>
                <w:szCs w:val="18"/>
              </w:rPr>
            </w:pPr>
          </w:p>
        </w:tc>
      </w:tr>
      <w:tr w:rsidR="005C187F" w:rsidRPr="004C1685" w14:paraId="16C2A6A1"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7AC28CE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60" w:type="dxa"/>
            <w:tcBorders>
              <w:top w:val="single" w:sz="5" w:space="0" w:color="000000"/>
              <w:left w:val="single" w:sz="5" w:space="0" w:color="000000"/>
              <w:bottom w:val="single" w:sz="5" w:space="0" w:color="000000"/>
              <w:right w:val="single" w:sz="5" w:space="0" w:color="000000"/>
            </w:tcBorders>
          </w:tcPr>
          <w:p w14:paraId="14A50A6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5</w:t>
            </w:r>
          </w:p>
        </w:tc>
        <w:tc>
          <w:tcPr>
            <w:tcW w:w="11216" w:type="dxa"/>
            <w:tcBorders>
              <w:top w:val="single" w:sz="5" w:space="0" w:color="000000"/>
              <w:left w:val="single" w:sz="5" w:space="0" w:color="000000"/>
              <w:bottom w:val="single" w:sz="5" w:space="0" w:color="000000"/>
              <w:right w:val="single" w:sz="5" w:space="0" w:color="000000"/>
            </w:tcBorders>
          </w:tcPr>
          <w:p w14:paraId="1A8E0FEE"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145" w:type="dxa"/>
            <w:tcBorders>
              <w:top w:val="single" w:sz="5" w:space="0" w:color="000000"/>
              <w:left w:val="single" w:sz="5" w:space="0" w:color="000000"/>
              <w:bottom w:val="single" w:sz="5" w:space="0" w:color="000000"/>
              <w:right w:val="single" w:sz="5" w:space="0" w:color="000000"/>
            </w:tcBorders>
          </w:tcPr>
          <w:p w14:paraId="5705DB80"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w:t>
            </w:r>
          </w:p>
        </w:tc>
      </w:tr>
      <w:tr w:rsidR="005C187F" w:rsidRPr="004C1685" w14:paraId="7C454575" w14:textId="77777777" w:rsidTr="00161AB6">
        <w:trPr>
          <w:trHeight w:val="189"/>
        </w:trPr>
        <w:tc>
          <w:tcPr>
            <w:tcW w:w="1592" w:type="dxa"/>
            <w:tcBorders>
              <w:top w:val="single" w:sz="5" w:space="0" w:color="000000"/>
              <w:left w:val="single" w:sz="5" w:space="0" w:color="000000"/>
              <w:bottom w:val="single" w:sz="5" w:space="0" w:color="000000"/>
              <w:right w:val="single" w:sz="5" w:space="0" w:color="000000"/>
            </w:tcBorders>
          </w:tcPr>
          <w:p w14:paraId="447F1BE5"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60" w:type="dxa"/>
            <w:tcBorders>
              <w:top w:val="single" w:sz="5" w:space="0" w:color="000000"/>
              <w:left w:val="single" w:sz="5" w:space="0" w:color="000000"/>
              <w:bottom w:val="single" w:sz="5" w:space="0" w:color="000000"/>
              <w:right w:val="single" w:sz="5" w:space="0" w:color="000000"/>
            </w:tcBorders>
          </w:tcPr>
          <w:p w14:paraId="5B5DFCE0"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6</w:t>
            </w:r>
          </w:p>
        </w:tc>
        <w:tc>
          <w:tcPr>
            <w:tcW w:w="11216" w:type="dxa"/>
            <w:tcBorders>
              <w:top w:val="single" w:sz="5" w:space="0" w:color="000000"/>
              <w:left w:val="single" w:sz="5" w:space="0" w:color="000000"/>
              <w:bottom w:val="single" w:sz="5" w:space="0" w:color="000000"/>
              <w:right w:val="single" w:sz="5" w:space="0" w:color="000000"/>
            </w:tcBorders>
          </w:tcPr>
          <w:p w14:paraId="3FBB11A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145" w:type="dxa"/>
            <w:tcBorders>
              <w:top w:val="single" w:sz="5" w:space="0" w:color="000000"/>
              <w:left w:val="single" w:sz="5" w:space="0" w:color="000000"/>
              <w:bottom w:val="single" w:sz="5" w:space="0" w:color="000000"/>
              <w:right w:val="single" w:sz="5" w:space="0" w:color="000000"/>
            </w:tcBorders>
          </w:tcPr>
          <w:p w14:paraId="06A17D01"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w:t>
            </w:r>
          </w:p>
        </w:tc>
      </w:tr>
      <w:tr w:rsidR="005C187F" w:rsidRPr="004C1685" w14:paraId="34FA300D"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08869F4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Search strategy</w:t>
            </w:r>
          </w:p>
        </w:tc>
        <w:tc>
          <w:tcPr>
            <w:tcW w:w="560" w:type="dxa"/>
            <w:tcBorders>
              <w:top w:val="single" w:sz="5" w:space="0" w:color="000000"/>
              <w:left w:val="single" w:sz="5" w:space="0" w:color="000000"/>
              <w:bottom w:val="single" w:sz="5" w:space="0" w:color="000000"/>
              <w:right w:val="single" w:sz="5" w:space="0" w:color="000000"/>
            </w:tcBorders>
          </w:tcPr>
          <w:p w14:paraId="2F983CE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7</w:t>
            </w:r>
          </w:p>
        </w:tc>
        <w:tc>
          <w:tcPr>
            <w:tcW w:w="11216" w:type="dxa"/>
            <w:tcBorders>
              <w:top w:val="single" w:sz="5" w:space="0" w:color="000000"/>
              <w:left w:val="single" w:sz="5" w:space="0" w:color="000000"/>
              <w:bottom w:val="single" w:sz="5" w:space="0" w:color="000000"/>
              <w:right w:val="single" w:sz="5" w:space="0" w:color="000000"/>
            </w:tcBorders>
          </w:tcPr>
          <w:p w14:paraId="7E6658C3"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145" w:type="dxa"/>
            <w:tcBorders>
              <w:top w:val="single" w:sz="5" w:space="0" w:color="000000"/>
              <w:left w:val="single" w:sz="5" w:space="0" w:color="000000"/>
              <w:bottom w:val="single" w:sz="5" w:space="0" w:color="000000"/>
              <w:right w:val="single" w:sz="5" w:space="0" w:color="000000"/>
            </w:tcBorders>
          </w:tcPr>
          <w:p w14:paraId="37683D08"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 Supp.1</w:t>
            </w:r>
          </w:p>
        </w:tc>
      </w:tr>
      <w:tr w:rsidR="005C187F" w:rsidRPr="004C1685" w14:paraId="1F3487D5"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7D123BE2"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Selection process</w:t>
            </w:r>
          </w:p>
        </w:tc>
        <w:tc>
          <w:tcPr>
            <w:tcW w:w="560" w:type="dxa"/>
            <w:tcBorders>
              <w:top w:val="single" w:sz="5" w:space="0" w:color="000000"/>
              <w:left w:val="single" w:sz="5" w:space="0" w:color="000000"/>
              <w:bottom w:val="single" w:sz="5" w:space="0" w:color="000000"/>
              <w:right w:val="single" w:sz="5" w:space="0" w:color="000000"/>
            </w:tcBorders>
          </w:tcPr>
          <w:p w14:paraId="3F905326"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8</w:t>
            </w:r>
          </w:p>
        </w:tc>
        <w:tc>
          <w:tcPr>
            <w:tcW w:w="11216" w:type="dxa"/>
            <w:tcBorders>
              <w:top w:val="single" w:sz="5" w:space="0" w:color="000000"/>
              <w:left w:val="single" w:sz="5" w:space="0" w:color="000000"/>
              <w:bottom w:val="single" w:sz="5" w:space="0" w:color="000000"/>
              <w:right w:val="single" w:sz="5" w:space="0" w:color="000000"/>
            </w:tcBorders>
          </w:tcPr>
          <w:p w14:paraId="1ED2B0FF"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145" w:type="dxa"/>
            <w:tcBorders>
              <w:top w:val="single" w:sz="5" w:space="0" w:color="000000"/>
              <w:left w:val="single" w:sz="5" w:space="0" w:color="000000"/>
              <w:bottom w:val="single" w:sz="5" w:space="0" w:color="000000"/>
              <w:right w:val="single" w:sz="5" w:space="0" w:color="000000"/>
            </w:tcBorders>
          </w:tcPr>
          <w:p w14:paraId="13DCF87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w:t>
            </w:r>
          </w:p>
        </w:tc>
      </w:tr>
      <w:tr w:rsidR="005C187F" w:rsidRPr="004C1685" w14:paraId="3280E3A2" w14:textId="77777777" w:rsidTr="00161AB6">
        <w:trPr>
          <w:trHeight w:val="150"/>
        </w:trPr>
        <w:tc>
          <w:tcPr>
            <w:tcW w:w="1592" w:type="dxa"/>
            <w:tcBorders>
              <w:top w:val="single" w:sz="5" w:space="0" w:color="000000"/>
              <w:left w:val="single" w:sz="5" w:space="0" w:color="000000"/>
              <w:bottom w:val="single" w:sz="5" w:space="0" w:color="000000"/>
              <w:right w:val="single" w:sz="5" w:space="0" w:color="000000"/>
            </w:tcBorders>
          </w:tcPr>
          <w:p w14:paraId="3D4BBC5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60" w:type="dxa"/>
            <w:tcBorders>
              <w:top w:val="single" w:sz="5" w:space="0" w:color="000000"/>
              <w:left w:val="single" w:sz="5" w:space="0" w:color="000000"/>
              <w:bottom w:val="single" w:sz="5" w:space="0" w:color="000000"/>
              <w:right w:val="single" w:sz="5" w:space="0" w:color="000000"/>
            </w:tcBorders>
          </w:tcPr>
          <w:p w14:paraId="1D86084A"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9</w:t>
            </w:r>
          </w:p>
        </w:tc>
        <w:tc>
          <w:tcPr>
            <w:tcW w:w="11216" w:type="dxa"/>
            <w:tcBorders>
              <w:top w:val="single" w:sz="5" w:space="0" w:color="000000"/>
              <w:left w:val="single" w:sz="5" w:space="0" w:color="000000"/>
              <w:bottom w:val="single" w:sz="5" w:space="0" w:color="000000"/>
              <w:right w:val="single" w:sz="5" w:space="0" w:color="000000"/>
            </w:tcBorders>
          </w:tcPr>
          <w:p w14:paraId="39F8C3D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145" w:type="dxa"/>
            <w:tcBorders>
              <w:top w:val="single" w:sz="5" w:space="0" w:color="000000"/>
              <w:left w:val="single" w:sz="5" w:space="0" w:color="000000"/>
              <w:bottom w:val="single" w:sz="5" w:space="0" w:color="000000"/>
              <w:right w:val="single" w:sz="5" w:space="0" w:color="000000"/>
            </w:tcBorders>
          </w:tcPr>
          <w:p w14:paraId="177D06F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p.3-4</w:t>
            </w:r>
          </w:p>
        </w:tc>
      </w:tr>
      <w:tr w:rsidR="005C187F" w:rsidRPr="004C1685" w14:paraId="15A5960A"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15A996A5"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lastRenderedPageBreak/>
              <w:t xml:space="preserve">Data items </w:t>
            </w:r>
          </w:p>
        </w:tc>
        <w:tc>
          <w:tcPr>
            <w:tcW w:w="560" w:type="dxa"/>
            <w:tcBorders>
              <w:top w:val="single" w:sz="5" w:space="0" w:color="000000"/>
              <w:left w:val="single" w:sz="5" w:space="0" w:color="000000"/>
              <w:bottom w:val="single" w:sz="5" w:space="0" w:color="000000"/>
              <w:right w:val="single" w:sz="5" w:space="0" w:color="000000"/>
            </w:tcBorders>
          </w:tcPr>
          <w:p w14:paraId="2604F4C9"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16" w:type="dxa"/>
            <w:tcBorders>
              <w:top w:val="single" w:sz="5" w:space="0" w:color="000000"/>
              <w:left w:val="single" w:sz="5" w:space="0" w:color="000000"/>
              <w:bottom w:val="single" w:sz="5" w:space="0" w:color="000000"/>
              <w:right w:val="single" w:sz="5" w:space="0" w:color="000000"/>
            </w:tcBorders>
          </w:tcPr>
          <w:p w14:paraId="272F896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145" w:type="dxa"/>
            <w:tcBorders>
              <w:top w:val="single" w:sz="5" w:space="0" w:color="000000"/>
              <w:left w:val="single" w:sz="5" w:space="0" w:color="000000"/>
              <w:bottom w:val="single" w:sz="5" w:space="0" w:color="000000"/>
              <w:right w:val="single" w:sz="5" w:space="0" w:color="000000"/>
            </w:tcBorders>
          </w:tcPr>
          <w:p w14:paraId="65B6173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p.3-4</w:t>
            </w:r>
          </w:p>
        </w:tc>
      </w:tr>
      <w:tr w:rsidR="005C187F" w:rsidRPr="004C1685" w14:paraId="30544F72" w14:textId="77777777" w:rsidTr="00161AB6">
        <w:trPr>
          <w:trHeight w:val="47"/>
        </w:trPr>
        <w:tc>
          <w:tcPr>
            <w:tcW w:w="1592" w:type="dxa"/>
            <w:vMerge/>
            <w:tcBorders>
              <w:left w:val="single" w:sz="5" w:space="0" w:color="000000"/>
              <w:bottom w:val="single" w:sz="5" w:space="0" w:color="000000"/>
              <w:right w:val="single" w:sz="5" w:space="0" w:color="000000"/>
            </w:tcBorders>
          </w:tcPr>
          <w:p w14:paraId="0C79B72E"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3475265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16" w:type="dxa"/>
            <w:tcBorders>
              <w:top w:val="single" w:sz="5" w:space="0" w:color="000000"/>
              <w:left w:val="single" w:sz="5" w:space="0" w:color="000000"/>
              <w:bottom w:val="single" w:sz="5" w:space="0" w:color="000000"/>
              <w:right w:val="single" w:sz="5" w:space="0" w:color="000000"/>
            </w:tcBorders>
          </w:tcPr>
          <w:p w14:paraId="0D4DC90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145" w:type="dxa"/>
            <w:tcBorders>
              <w:top w:val="single" w:sz="5" w:space="0" w:color="000000"/>
              <w:left w:val="single" w:sz="5" w:space="0" w:color="000000"/>
              <w:bottom w:val="single" w:sz="5" w:space="0" w:color="000000"/>
              <w:right w:val="single" w:sz="5" w:space="0" w:color="000000"/>
            </w:tcBorders>
          </w:tcPr>
          <w:p w14:paraId="7C24F191"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p.3-4</w:t>
            </w:r>
          </w:p>
        </w:tc>
      </w:tr>
      <w:tr w:rsidR="005C187F" w:rsidRPr="004C1685" w14:paraId="0C7221DC"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2D78A75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60" w:type="dxa"/>
            <w:tcBorders>
              <w:top w:val="single" w:sz="5" w:space="0" w:color="000000"/>
              <w:left w:val="single" w:sz="5" w:space="0" w:color="000000"/>
              <w:bottom w:val="single" w:sz="5" w:space="0" w:color="000000"/>
              <w:right w:val="single" w:sz="5" w:space="0" w:color="000000"/>
            </w:tcBorders>
          </w:tcPr>
          <w:p w14:paraId="08B8E07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11</w:t>
            </w:r>
          </w:p>
        </w:tc>
        <w:tc>
          <w:tcPr>
            <w:tcW w:w="11216" w:type="dxa"/>
            <w:tcBorders>
              <w:top w:val="single" w:sz="5" w:space="0" w:color="000000"/>
              <w:left w:val="single" w:sz="5" w:space="0" w:color="000000"/>
              <w:bottom w:val="single" w:sz="5" w:space="0" w:color="000000"/>
              <w:right w:val="single" w:sz="5" w:space="0" w:color="000000"/>
            </w:tcBorders>
          </w:tcPr>
          <w:p w14:paraId="37890F7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145" w:type="dxa"/>
            <w:tcBorders>
              <w:top w:val="single" w:sz="5" w:space="0" w:color="000000"/>
              <w:left w:val="single" w:sz="5" w:space="0" w:color="000000"/>
              <w:bottom w:val="single" w:sz="5" w:space="0" w:color="000000"/>
              <w:right w:val="single" w:sz="5" w:space="0" w:color="000000"/>
            </w:tcBorders>
          </w:tcPr>
          <w:p w14:paraId="20237CA9"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 xml:space="preserve">p.3-4, Supp.3, </w:t>
            </w:r>
          </w:p>
        </w:tc>
      </w:tr>
      <w:tr w:rsidR="005C187F" w:rsidRPr="004C1685" w14:paraId="2B4976BE"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1189ACD2"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60" w:type="dxa"/>
            <w:tcBorders>
              <w:top w:val="single" w:sz="5" w:space="0" w:color="000000"/>
              <w:left w:val="single" w:sz="5" w:space="0" w:color="000000"/>
              <w:bottom w:val="single" w:sz="5" w:space="0" w:color="000000"/>
              <w:right w:val="single" w:sz="5" w:space="0" w:color="000000"/>
            </w:tcBorders>
          </w:tcPr>
          <w:p w14:paraId="69B7BB18"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12</w:t>
            </w:r>
          </w:p>
        </w:tc>
        <w:tc>
          <w:tcPr>
            <w:tcW w:w="11216" w:type="dxa"/>
            <w:tcBorders>
              <w:top w:val="single" w:sz="5" w:space="0" w:color="000000"/>
              <w:left w:val="single" w:sz="5" w:space="0" w:color="000000"/>
              <w:bottom w:val="single" w:sz="5" w:space="0" w:color="000000"/>
              <w:right w:val="single" w:sz="5" w:space="0" w:color="000000"/>
            </w:tcBorders>
          </w:tcPr>
          <w:p w14:paraId="48917A82"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145" w:type="dxa"/>
            <w:tcBorders>
              <w:top w:val="single" w:sz="5" w:space="0" w:color="000000"/>
              <w:left w:val="single" w:sz="5" w:space="0" w:color="000000"/>
              <w:bottom w:val="single" w:sz="5" w:space="0" w:color="000000"/>
              <w:right w:val="single" w:sz="5" w:space="0" w:color="000000"/>
            </w:tcBorders>
          </w:tcPr>
          <w:p w14:paraId="1015B18F"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7CDC3E87"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3C5D2EE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Synthesis methods</w:t>
            </w:r>
          </w:p>
        </w:tc>
        <w:tc>
          <w:tcPr>
            <w:tcW w:w="560" w:type="dxa"/>
            <w:tcBorders>
              <w:top w:val="single" w:sz="5" w:space="0" w:color="000000"/>
              <w:left w:val="single" w:sz="5" w:space="0" w:color="000000"/>
              <w:bottom w:val="single" w:sz="5" w:space="0" w:color="000000"/>
              <w:right w:val="single" w:sz="5" w:space="0" w:color="000000"/>
            </w:tcBorders>
          </w:tcPr>
          <w:p w14:paraId="5DDDA351"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16" w:type="dxa"/>
            <w:tcBorders>
              <w:top w:val="single" w:sz="5" w:space="0" w:color="000000"/>
              <w:left w:val="single" w:sz="5" w:space="0" w:color="000000"/>
              <w:bottom w:val="single" w:sz="5" w:space="0" w:color="000000"/>
              <w:right w:val="single" w:sz="5" w:space="0" w:color="000000"/>
            </w:tcBorders>
          </w:tcPr>
          <w:p w14:paraId="1ACF523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145" w:type="dxa"/>
            <w:tcBorders>
              <w:top w:val="single" w:sz="5" w:space="0" w:color="000000"/>
              <w:left w:val="single" w:sz="5" w:space="0" w:color="000000"/>
              <w:bottom w:val="single" w:sz="5" w:space="0" w:color="000000"/>
              <w:right w:val="single" w:sz="5" w:space="0" w:color="000000"/>
            </w:tcBorders>
          </w:tcPr>
          <w:p w14:paraId="1E92B2A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w:t>
            </w:r>
          </w:p>
        </w:tc>
      </w:tr>
      <w:tr w:rsidR="005C187F" w:rsidRPr="004C1685" w14:paraId="4C8EA43A" w14:textId="77777777" w:rsidTr="00161AB6">
        <w:trPr>
          <w:trHeight w:val="47"/>
        </w:trPr>
        <w:tc>
          <w:tcPr>
            <w:tcW w:w="1592" w:type="dxa"/>
            <w:vMerge/>
            <w:tcBorders>
              <w:left w:val="single" w:sz="5" w:space="0" w:color="000000"/>
              <w:right w:val="single" w:sz="5" w:space="0" w:color="000000"/>
            </w:tcBorders>
          </w:tcPr>
          <w:p w14:paraId="2857B209"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4755D9D0"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16" w:type="dxa"/>
            <w:tcBorders>
              <w:top w:val="single" w:sz="5" w:space="0" w:color="000000"/>
              <w:left w:val="single" w:sz="5" w:space="0" w:color="000000"/>
              <w:bottom w:val="single" w:sz="5" w:space="0" w:color="000000"/>
              <w:right w:val="single" w:sz="5" w:space="0" w:color="000000"/>
            </w:tcBorders>
          </w:tcPr>
          <w:p w14:paraId="4391D289"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145" w:type="dxa"/>
            <w:tcBorders>
              <w:top w:val="single" w:sz="5" w:space="0" w:color="000000"/>
              <w:left w:val="single" w:sz="5" w:space="0" w:color="000000"/>
              <w:bottom w:val="single" w:sz="5" w:space="0" w:color="000000"/>
              <w:right w:val="single" w:sz="5" w:space="0" w:color="000000"/>
            </w:tcBorders>
          </w:tcPr>
          <w:p w14:paraId="4C46A0AB"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p.3-4</w:t>
            </w:r>
          </w:p>
        </w:tc>
      </w:tr>
      <w:tr w:rsidR="005C187F" w:rsidRPr="004C1685" w14:paraId="505EF3EE" w14:textId="77777777" w:rsidTr="00161AB6">
        <w:trPr>
          <w:trHeight w:val="47"/>
        </w:trPr>
        <w:tc>
          <w:tcPr>
            <w:tcW w:w="1592" w:type="dxa"/>
            <w:vMerge/>
            <w:tcBorders>
              <w:left w:val="single" w:sz="5" w:space="0" w:color="000000"/>
              <w:right w:val="single" w:sz="5" w:space="0" w:color="000000"/>
            </w:tcBorders>
          </w:tcPr>
          <w:p w14:paraId="173F1253"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69AEB80A"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16" w:type="dxa"/>
            <w:tcBorders>
              <w:top w:val="single" w:sz="5" w:space="0" w:color="000000"/>
              <w:left w:val="single" w:sz="5" w:space="0" w:color="000000"/>
              <w:bottom w:val="single" w:sz="5" w:space="0" w:color="000000"/>
              <w:right w:val="single" w:sz="5" w:space="0" w:color="000000"/>
            </w:tcBorders>
          </w:tcPr>
          <w:p w14:paraId="6ED7592E"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145" w:type="dxa"/>
            <w:tcBorders>
              <w:top w:val="single" w:sz="5" w:space="0" w:color="000000"/>
              <w:left w:val="single" w:sz="5" w:space="0" w:color="000000"/>
              <w:bottom w:val="single" w:sz="5" w:space="0" w:color="000000"/>
              <w:right w:val="single" w:sz="5" w:space="0" w:color="000000"/>
            </w:tcBorders>
          </w:tcPr>
          <w:p w14:paraId="56853C1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p.3-4</w:t>
            </w:r>
          </w:p>
        </w:tc>
      </w:tr>
      <w:tr w:rsidR="005C187F" w:rsidRPr="004C1685" w14:paraId="5DCF9493" w14:textId="77777777" w:rsidTr="00161AB6">
        <w:trPr>
          <w:trHeight w:val="47"/>
        </w:trPr>
        <w:tc>
          <w:tcPr>
            <w:tcW w:w="1592" w:type="dxa"/>
            <w:vMerge/>
            <w:tcBorders>
              <w:left w:val="single" w:sz="5" w:space="0" w:color="000000"/>
              <w:right w:val="single" w:sz="5" w:space="0" w:color="000000"/>
            </w:tcBorders>
          </w:tcPr>
          <w:p w14:paraId="65C0C66D"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2F89430D"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16" w:type="dxa"/>
            <w:tcBorders>
              <w:top w:val="single" w:sz="5" w:space="0" w:color="000000"/>
              <w:left w:val="single" w:sz="5" w:space="0" w:color="000000"/>
              <w:bottom w:val="single" w:sz="5" w:space="0" w:color="000000"/>
              <w:right w:val="single" w:sz="5" w:space="0" w:color="000000"/>
            </w:tcBorders>
          </w:tcPr>
          <w:p w14:paraId="3FDE2270"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145" w:type="dxa"/>
            <w:tcBorders>
              <w:top w:val="single" w:sz="5" w:space="0" w:color="000000"/>
              <w:left w:val="single" w:sz="5" w:space="0" w:color="000000"/>
              <w:bottom w:val="single" w:sz="5" w:space="0" w:color="000000"/>
              <w:right w:val="single" w:sz="5" w:space="0" w:color="000000"/>
            </w:tcBorders>
          </w:tcPr>
          <w:p w14:paraId="47DBFEED"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w:t>
            </w:r>
          </w:p>
        </w:tc>
      </w:tr>
      <w:tr w:rsidR="005C187F" w:rsidRPr="004C1685" w14:paraId="163A463F" w14:textId="77777777" w:rsidTr="00161AB6">
        <w:trPr>
          <w:trHeight w:val="47"/>
        </w:trPr>
        <w:tc>
          <w:tcPr>
            <w:tcW w:w="1592" w:type="dxa"/>
            <w:vMerge/>
            <w:tcBorders>
              <w:left w:val="single" w:sz="5" w:space="0" w:color="000000"/>
              <w:right w:val="single" w:sz="5" w:space="0" w:color="000000"/>
            </w:tcBorders>
          </w:tcPr>
          <w:p w14:paraId="7F83BA5E"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7B91A8B9"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16" w:type="dxa"/>
            <w:tcBorders>
              <w:top w:val="single" w:sz="5" w:space="0" w:color="000000"/>
              <w:left w:val="single" w:sz="5" w:space="0" w:color="000000"/>
              <w:bottom w:val="single" w:sz="5" w:space="0" w:color="000000"/>
              <w:right w:val="single" w:sz="5" w:space="0" w:color="000000"/>
            </w:tcBorders>
          </w:tcPr>
          <w:p w14:paraId="1E02B5B9"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145" w:type="dxa"/>
            <w:tcBorders>
              <w:top w:val="single" w:sz="5" w:space="0" w:color="000000"/>
              <w:left w:val="single" w:sz="5" w:space="0" w:color="000000"/>
              <w:bottom w:val="single" w:sz="5" w:space="0" w:color="000000"/>
              <w:right w:val="single" w:sz="5" w:space="0" w:color="000000"/>
            </w:tcBorders>
          </w:tcPr>
          <w:p w14:paraId="69023F10"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6CE3B20A" w14:textId="77777777" w:rsidTr="00161AB6">
        <w:trPr>
          <w:trHeight w:val="49"/>
        </w:trPr>
        <w:tc>
          <w:tcPr>
            <w:tcW w:w="1592" w:type="dxa"/>
            <w:vMerge/>
            <w:tcBorders>
              <w:left w:val="single" w:sz="5" w:space="0" w:color="000000"/>
              <w:bottom w:val="single" w:sz="5" w:space="0" w:color="000000"/>
              <w:right w:val="single" w:sz="5" w:space="0" w:color="000000"/>
            </w:tcBorders>
          </w:tcPr>
          <w:p w14:paraId="54A594E9"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6F4E870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16" w:type="dxa"/>
            <w:tcBorders>
              <w:top w:val="single" w:sz="5" w:space="0" w:color="000000"/>
              <w:left w:val="single" w:sz="5" w:space="0" w:color="000000"/>
              <w:bottom w:val="single" w:sz="5" w:space="0" w:color="000000"/>
              <w:right w:val="single" w:sz="5" w:space="0" w:color="000000"/>
            </w:tcBorders>
          </w:tcPr>
          <w:p w14:paraId="32A0312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145" w:type="dxa"/>
            <w:tcBorders>
              <w:top w:val="single" w:sz="5" w:space="0" w:color="000000"/>
              <w:left w:val="single" w:sz="5" w:space="0" w:color="000000"/>
              <w:bottom w:val="single" w:sz="5" w:space="0" w:color="000000"/>
              <w:right w:val="single" w:sz="5" w:space="0" w:color="000000"/>
            </w:tcBorders>
          </w:tcPr>
          <w:p w14:paraId="468B6663"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46788671"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76320DCF"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60" w:type="dxa"/>
            <w:tcBorders>
              <w:top w:val="single" w:sz="5" w:space="0" w:color="000000"/>
              <w:left w:val="single" w:sz="5" w:space="0" w:color="000000"/>
              <w:bottom w:val="single" w:sz="5" w:space="0" w:color="000000"/>
              <w:right w:val="single" w:sz="5" w:space="0" w:color="000000"/>
            </w:tcBorders>
          </w:tcPr>
          <w:p w14:paraId="7948B8DB"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16" w:type="dxa"/>
            <w:tcBorders>
              <w:top w:val="single" w:sz="5" w:space="0" w:color="000000"/>
              <w:left w:val="single" w:sz="5" w:space="0" w:color="000000"/>
              <w:bottom w:val="single" w:sz="5" w:space="0" w:color="000000"/>
              <w:right w:val="single" w:sz="5" w:space="0" w:color="000000"/>
            </w:tcBorders>
          </w:tcPr>
          <w:p w14:paraId="75E890B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145" w:type="dxa"/>
            <w:tcBorders>
              <w:top w:val="single" w:sz="5" w:space="0" w:color="000000"/>
              <w:left w:val="single" w:sz="5" w:space="0" w:color="000000"/>
              <w:bottom w:val="single" w:sz="5" w:space="0" w:color="000000"/>
              <w:right w:val="single" w:sz="5" w:space="0" w:color="000000"/>
            </w:tcBorders>
          </w:tcPr>
          <w:p w14:paraId="76055AC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w:t>
            </w:r>
          </w:p>
        </w:tc>
      </w:tr>
      <w:tr w:rsidR="005C187F" w:rsidRPr="004C1685" w14:paraId="4A918584"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18CA8A86"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60" w:type="dxa"/>
            <w:tcBorders>
              <w:top w:val="single" w:sz="5" w:space="0" w:color="000000"/>
              <w:left w:val="single" w:sz="5" w:space="0" w:color="000000"/>
              <w:bottom w:val="single" w:sz="5" w:space="0" w:color="000000"/>
              <w:right w:val="single" w:sz="5" w:space="0" w:color="000000"/>
            </w:tcBorders>
          </w:tcPr>
          <w:p w14:paraId="2D30F89E"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16" w:type="dxa"/>
            <w:tcBorders>
              <w:top w:val="single" w:sz="5" w:space="0" w:color="000000"/>
              <w:left w:val="single" w:sz="5" w:space="0" w:color="000000"/>
              <w:bottom w:val="single" w:sz="5" w:space="0" w:color="000000"/>
              <w:right w:val="single" w:sz="5" w:space="0" w:color="000000"/>
            </w:tcBorders>
          </w:tcPr>
          <w:p w14:paraId="4ABE993E"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145" w:type="dxa"/>
            <w:tcBorders>
              <w:top w:val="single" w:sz="5" w:space="0" w:color="000000"/>
              <w:left w:val="single" w:sz="5" w:space="0" w:color="000000"/>
              <w:bottom w:val="single" w:sz="5" w:space="0" w:color="000000"/>
              <w:right w:val="single" w:sz="5" w:space="0" w:color="000000"/>
            </w:tcBorders>
          </w:tcPr>
          <w:p w14:paraId="0D09C32E"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254743F7"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BBEF92"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RESULTS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03E28CFC" w14:textId="77777777" w:rsidR="005C187F" w:rsidRPr="00930A31" w:rsidRDefault="005C187F" w:rsidP="00040496">
            <w:pPr>
              <w:pStyle w:val="Default"/>
              <w:jc w:val="center"/>
              <w:rPr>
                <w:rFonts w:ascii="Arial" w:hAnsi="Arial" w:cs="Arial"/>
                <w:color w:val="auto"/>
                <w:sz w:val="18"/>
                <w:szCs w:val="18"/>
              </w:rPr>
            </w:pPr>
          </w:p>
        </w:tc>
      </w:tr>
      <w:tr w:rsidR="005C187F" w:rsidRPr="004C1685" w14:paraId="5D25B15D"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3A0718D9"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60" w:type="dxa"/>
            <w:tcBorders>
              <w:top w:val="single" w:sz="5" w:space="0" w:color="000000"/>
              <w:left w:val="single" w:sz="5" w:space="0" w:color="000000"/>
              <w:bottom w:val="single" w:sz="5" w:space="0" w:color="000000"/>
              <w:right w:val="single" w:sz="5" w:space="0" w:color="000000"/>
            </w:tcBorders>
          </w:tcPr>
          <w:p w14:paraId="3D510690"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16" w:type="dxa"/>
            <w:tcBorders>
              <w:top w:val="single" w:sz="5" w:space="0" w:color="000000"/>
              <w:left w:val="single" w:sz="5" w:space="0" w:color="000000"/>
              <w:bottom w:val="single" w:sz="5" w:space="0" w:color="000000"/>
              <w:right w:val="single" w:sz="5" w:space="0" w:color="000000"/>
            </w:tcBorders>
          </w:tcPr>
          <w:p w14:paraId="687591F6"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145" w:type="dxa"/>
            <w:tcBorders>
              <w:top w:val="single" w:sz="5" w:space="0" w:color="000000"/>
              <w:left w:val="single" w:sz="5" w:space="0" w:color="000000"/>
              <w:bottom w:val="single" w:sz="5" w:space="0" w:color="000000"/>
              <w:right w:val="single" w:sz="5" w:space="0" w:color="000000"/>
            </w:tcBorders>
          </w:tcPr>
          <w:p w14:paraId="016D676F"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 Fig.1</w:t>
            </w:r>
          </w:p>
        </w:tc>
      </w:tr>
      <w:tr w:rsidR="005C187F" w:rsidRPr="004C1685" w14:paraId="2190F6F6" w14:textId="77777777" w:rsidTr="00161AB6">
        <w:trPr>
          <w:trHeight w:val="47"/>
        </w:trPr>
        <w:tc>
          <w:tcPr>
            <w:tcW w:w="1592" w:type="dxa"/>
            <w:vMerge/>
            <w:tcBorders>
              <w:left w:val="single" w:sz="5" w:space="0" w:color="000000"/>
              <w:bottom w:val="single" w:sz="5" w:space="0" w:color="000000"/>
              <w:right w:val="single" w:sz="5" w:space="0" w:color="000000"/>
            </w:tcBorders>
          </w:tcPr>
          <w:p w14:paraId="0A1224CA"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751A1CD1"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16" w:type="dxa"/>
            <w:tcBorders>
              <w:top w:val="single" w:sz="5" w:space="0" w:color="000000"/>
              <w:left w:val="single" w:sz="5" w:space="0" w:color="000000"/>
              <w:bottom w:val="single" w:sz="5" w:space="0" w:color="000000"/>
              <w:right w:val="single" w:sz="5" w:space="0" w:color="000000"/>
            </w:tcBorders>
          </w:tcPr>
          <w:p w14:paraId="05D06A0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145" w:type="dxa"/>
            <w:tcBorders>
              <w:top w:val="single" w:sz="5" w:space="0" w:color="000000"/>
              <w:left w:val="single" w:sz="5" w:space="0" w:color="000000"/>
              <w:bottom w:val="single" w:sz="5" w:space="0" w:color="000000"/>
              <w:right w:val="single" w:sz="5" w:space="0" w:color="000000"/>
            </w:tcBorders>
          </w:tcPr>
          <w:p w14:paraId="27812C65"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w:t>
            </w:r>
          </w:p>
        </w:tc>
      </w:tr>
      <w:tr w:rsidR="005C187F" w:rsidRPr="004C1685" w14:paraId="6B226DE0" w14:textId="77777777" w:rsidTr="00161AB6">
        <w:trPr>
          <w:trHeight w:val="102"/>
        </w:trPr>
        <w:tc>
          <w:tcPr>
            <w:tcW w:w="1592" w:type="dxa"/>
            <w:tcBorders>
              <w:top w:val="single" w:sz="5" w:space="0" w:color="000000"/>
              <w:left w:val="single" w:sz="5" w:space="0" w:color="000000"/>
              <w:bottom w:val="single" w:sz="5" w:space="0" w:color="000000"/>
              <w:right w:val="single" w:sz="5" w:space="0" w:color="000000"/>
            </w:tcBorders>
          </w:tcPr>
          <w:p w14:paraId="515EEDC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60" w:type="dxa"/>
            <w:tcBorders>
              <w:top w:val="single" w:sz="5" w:space="0" w:color="000000"/>
              <w:left w:val="single" w:sz="5" w:space="0" w:color="000000"/>
              <w:bottom w:val="single" w:sz="5" w:space="0" w:color="000000"/>
              <w:right w:val="single" w:sz="5" w:space="0" w:color="000000"/>
            </w:tcBorders>
          </w:tcPr>
          <w:p w14:paraId="41D567F4"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17</w:t>
            </w:r>
          </w:p>
        </w:tc>
        <w:tc>
          <w:tcPr>
            <w:tcW w:w="11216" w:type="dxa"/>
            <w:tcBorders>
              <w:top w:val="single" w:sz="5" w:space="0" w:color="000000"/>
              <w:left w:val="single" w:sz="5" w:space="0" w:color="000000"/>
              <w:bottom w:val="single" w:sz="5" w:space="0" w:color="000000"/>
              <w:right w:val="single" w:sz="5" w:space="0" w:color="000000"/>
            </w:tcBorders>
          </w:tcPr>
          <w:p w14:paraId="3301C200"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145" w:type="dxa"/>
            <w:tcBorders>
              <w:top w:val="single" w:sz="5" w:space="0" w:color="000000"/>
              <w:left w:val="single" w:sz="5" w:space="0" w:color="000000"/>
              <w:bottom w:val="single" w:sz="5" w:space="0" w:color="000000"/>
              <w:right w:val="single" w:sz="5" w:space="0" w:color="000000"/>
            </w:tcBorders>
          </w:tcPr>
          <w:p w14:paraId="657C42FA"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Table 1-2; p.4</w:t>
            </w:r>
          </w:p>
        </w:tc>
      </w:tr>
      <w:tr w:rsidR="005C187F" w:rsidRPr="004C1685" w14:paraId="4E8C057D"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22DE0A49"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60" w:type="dxa"/>
            <w:tcBorders>
              <w:top w:val="single" w:sz="5" w:space="0" w:color="000000"/>
              <w:left w:val="single" w:sz="5" w:space="0" w:color="000000"/>
              <w:bottom w:val="single" w:sz="5" w:space="0" w:color="000000"/>
              <w:right w:val="single" w:sz="5" w:space="0" w:color="000000"/>
            </w:tcBorders>
          </w:tcPr>
          <w:p w14:paraId="3B3D592D"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18</w:t>
            </w:r>
          </w:p>
        </w:tc>
        <w:tc>
          <w:tcPr>
            <w:tcW w:w="11216" w:type="dxa"/>
            <w:tcBorders>
              <w:top w:val="single" w:sz="5" w:space="0" w:color="000000"/>
              <w:left w:val="single" w:sz="5" w:space="0" w:color="000000"/>
              <w:bottom w:val="single" w:sz="5" w:space="0" w:color="000000"/>
              <w:right w:val="single" w:sz="5" w:space="0" w:color="000000"/>
            </w:tcBorders>
          </w:tcPr>
          <w:p w14:paraId="3B92F834"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145" w:type="dxa"/>
            <w:tcBorders>
              <w:top w:val="single" w:sz="5" w:space="0" w:color="000000"/>
              <w:left w:val="single" w:sz="5" w:space="0" w:color="000000"/>
              <w:bottom w:val="single" w:sz="5" w:space="0" w:color="000000"/>
              <w:right w:val="single" w:sz="5" w:space="0" w:color="000000"/>
            </w:tcBorders>
          </w:tcPr>
          <w:p w14:paraId="1048A91A"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p.4-5; Supp.3, Table 1</w:t>
            </w:r>
          </w:p>
        </w:tc>
      </w:tr>
      <w:tr w:rsidR="005C187F" w:rsidRPr="004C1685" w14:paraId="52BF71B1"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6CBB6B58"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60" w:type="dxa"/>
            <w:tcBorders>
              <w:top w:val="single" w:sz="5" w:space="0" w:color="000000"/>
              <w:left w:val="single" w:sz="5" w:space="0" w:color="000000"/>
              <w:bottom w:val="single" w:sz="5" w:space="0" w:color="000000"/>
              <w:right w:val="single" w:sz="5" w:space="0" w:color="000000"/>
            </w:tcBorders>
          </w:tcPr>
          <w:p w14:paraId="6D11EE20"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16" w:type="dxa"/>
            <w:tcBorders>
              <w:top w:val="single" w:sz="5" w:space="0" w:color="000000"/>
              <w:left w:val="single" w:sz="5" w:space="0" w:color="000000"/>
              <w:bottom w:val="single" w:sz="5" w:space="0" w:color="000000"/>
              <w:right w:val="single" w:sz="5" w:space="0" w:color="000000"/>
            </w:tcBorders>
          </w:tcPr>
          <w:p w14:paraId="63E935D6"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145" w:type="dxa"/>
            <w:tcBorders>
              <w:top w:val="single" w:sz="5" w:space="0" w:color="000000"/>
              <w:left w:val="single" w:sz="5" w:space="0" w:color="000000"/>
              <w:bottom w:val="single" w:sz="5" w:space="0" w:color="000000"/>
              <w:right w:val="single" w:sz="5" w:space="0" w:color="000000"/>
            </w:tcBorders>
          </w:tcPr>
          <w:p w14:paraId="04C34875"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 xml:space="preserve">Supp.3, </w:t>
            </w:r>
          </w:p>
        </w:tc>
      </w:tr>
      <w:tr w:rsidR="005C187F" w:rsidRPr="004C1685" w14:paraId="76AE8C20"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15796E31"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lastRenderedPageBreak/>
              <w:t>Results of syntheses</w:t>
            </w:r>
          </w:p>
        </w:tc>
        <w:tc>
          <w:tcPr>
            <w:tcW w:w="560" w:type="dxa"/>
            <w:tcBorders>
              <w:top w:val="single" w:sz="5" w:space="0" w:color="000000"/>
              <w:left w:val="single" w:sz="5" w:space="0" w:color="000000"/>
              <w:bottom w:val="single" w:sz="5" w:space="0" w:color="000000"/>
              <w:right w:val="single" w:sz="5" w:space="0" w:color="000000"/>
            </w:tcBorders>
          </w:tcPr>
          <w:p w14:paraId="6E850DF0"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16" w:type="dxa"/>
            <w:tcBorders>
              <w:top w:val="single" w:sz="5" w:space="0" w:color="000000"/>
              <w:left w:val="single" w:sz="5" w:space="0" w:color="000000"/>
              <w:bottom w:val="single" w:sz="5" w:space="0" w:color="000000"/>
              <w:right w:val="single" w:sz="5" w:space="0" w:color="000000"/>
            </w:tcBorders>
          </w:tcPr>
          <w:p w14:paraId="01749C9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145" w:type="dxa"/>
            <w:tcBorders>
              <w:top w:val="single" w:sz="5" w:space="0" w:color="000000"/>
              <w:left w:val="single" w:sz="5" w:space="0" w:color="000000"/>
              <w:bottom w:val="single" w:sz="5" w:space="0" w:color="000000"/>
              <w:right w:val="single" w:sz="5" w:space="0" w:color="000000"/>
            </w:tcBorders>
          </w:tcPr>
          <w:p w14:paraId="71A8E03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p.5-7; Table 1-2</w:t>
            </w:r>
          </w:p>
        </w:tc>
      </w:tr>
      <w:tr w:rsidR="005C187F" w:rsidRPr="004C1685" w14:paraId="43E9CD18" w14:textId="77777777" w:rsidTr="00161AB6">
        <w:trPr>
          <w:trHeight w:val="201"/>
        </w:trPr>
        <w:tc>
          <w:tcPr>
            <w:tcW w:w="1592" w:type="dxa"/>
            <w:vMerge/>
            <w:tcBorders>
              <w:left w:val="single" w:sz="5" w:space="0" w:color="000000"/>
              <w:right w:val="single" w:sz="5" w:space="0" w:color="000000"/>
            </w:tcBorders>
          </w:tcPr>
          <w:p w14:paraId="21428D74"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11396F4A"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16" w:type="dxa"/>
            <w:tcBorders>
              <w:top w:val="single" w:sz="5" w:space="0" w:color="000000"/>
              <w:left w:val="single" w:sz="5" w:space="0" w:color="000000"/>
              <w:bottom w:val="single" w:sz="5" w:space="0" w:color="000000"/>
              <w:right w:val="single" w:sz="5" w:space="0" w:color="000000"/>
            </w:tcBorders>
          </w:tcPr>
          <w:p w14:paraId="636F1CAF"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145" w:type="dxa"/>
            <w:tcBorders>
              <w:top w:val="single" w:sz="5" w:space="0" w:color="000000"/>
              <w:left w:val="single" w:sz="5" w:space="0" w:color="000000"/>
              <w:bottom w:val="single" w:sz="5" w:space="0" w:color="000000"/>
              <w:right w:val="single" w:sz="5" w:space="0" w:color="000000"/>
            </w:tcBorders>
          </w:tcPr>
          <w:p w14:paraId="38AC4542"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6F1CB96C" w14:textId="77777777" w:rsidTr="00161AB6">
        <w:trPr>
          <w:trHeight w:val="47"/>
        </w:trPr>
        <w:tc>
          <w:tcPr>
            <w:tcW w:w="1592" w:type="dxa"/>
            <w:vMerge/>
            <w:tcBorders>
              <w:left w:val="single" w:sz="5" w:space="0" w:color="000000"/>
              <w:right w:val="single" w:sz="5" w:space="0" w:color="000000"/>
            </w:tcBorders>
          </w:tcPr>
          <w:p w14:paraId="7B6DDC92"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40B3B87D"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16" w:type="dxa"/>
            <w:tcBorders>
              <w:top w:val="single" w:sz="5" w:space="0" w:color="000000"/>
              <w:left w:val="single" w:sz="5" w:space="0" w:color="000000"/>
              <w:bottom w:val="single" w:sz="5" w:space="0" w:color="000000"/>
              <w:right w:val="single" w:sz="5" w:space="0" w:color="000000"/>
            </w:tcBorders>
          </w:tcPr>
          <w:p w14:paraId="49B9592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145" w:type="dxa"/>
            <w:tcBorders>
              <w:top w:val="single" w:sz="5" w:space="0" w:color="000000"/>
              <w:left w:val="single" w:sz="5" w:space="0" w:color="000000"/>
              <w:bottom w:val="single" w:sz="5" w:space="0" w:color="000000"/>
              <w:right w:val="single" w:sz="5" w:space="0" w:color="000000"/>
            </w:tcBorders>
          </w:tcPr>
          <w:p w14:paraId="669EA494"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6A73DC43" w14:textId="77777777" w:rsidTr="00161AB6">
        <w:trPr>
          <w:trHeight w:val="47"/>
        </w:trPr>
        <w:tc>
          <w:tcPr>
            <w:tcW w:w="1592" w:type="dxa"/>
            <w:vMerge/>
            <w:tcBorders>
              <w:left w:val="single" w:sz="5" w:space="0" w:color="000000"/>
              <w:bottom w:val="single" w:sz="5" w:space="0" w:color="000000"/>
              <w:right w:val="single" w:sz="5" w:space="0" w:color="000000"/>
            </w:tcBorders>
          </w:tcPr>
          <w:p w14:paraId="3C026782"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4349C90F"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16" w:type="dxa"/>
            <w:tcBorders>
              <w:top w:val="single" w:sz="5" w:space="0" w:color="000000"/>
              <w:left w:val="single" w:sz="5" w:space="0" w:color="000000"/>
              <w:bottom w:val="single" w:sz="5" w:space="0" w:color="000000"/>
              <w:right w:val="single" w:sz="5" w:space="0" w:color="000000"/>
            </w:tcBorders>
          </w:tcPr>
          <w:p w14:paraId="00B30E55"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145" w:type="dxa"/>
            <w:tcBorders>
              <w:top w:val="single" w:sz="5" w:space="0" w:color="000000"/>
              <w:left w:val="single" w:sz="5" w:space="0" w:color="000000"/>
              <w:bottom w:val="single" w:sz="5" w:space="0" w:color="000000"/>
              <w:right w:val="single" w:sz="5" w:space="0" w:color="000000"/>
            </w:tcBorders>
          </w:tcPr>
          <w:p w14:paraId="70398A19"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36B12DAE"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79D5F364"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Reporting biases</w:t>
            </w:r>
          </w:p>
        </w:tc>
        <w:tc>
          <w:tcPr>
            <w:tcW w:w="560" w:type="dxa"/>
            <w:tcBorders>
              <w:top w:val="single" w:sz="5" w:space="0" w:color="000000"/>
              <w:left w:val="single" w:sz="5" w:space="0" w:color="000000"/>
              <w:bottom w:val="single" w:sz="5" w:space="0" w:color="000000"/>
              <w:right w:val="single" w:sz="5" w:space="0" w:color="000000"/>
            </w:tcBorders>
          </w:tcPr>
          <w:p w14:paraId="1FE7499A"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216" w:type="dxa"/>
            <w:tcBorders>
              <w:top w:val="single" w:sz="5" w:space="0" w:color="000000"/>
              <w:left w:val="single" w:sz="5" w:space="0" w:color="000000"/>
              <w:bottom w:val="single" w:sz="5" w:space="0" w:color="000000"/>
              <w:right w:val="single" w:sz="5" w:space="0" w:color="000000"/>
            </w:tcBorders>
          </w:tcPr>
          <w:p w14:paraId="06FF5F9B"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145" w:type="dxa"/>
            <w:tcBorders>
              <w:top w:val="single" w:sz="5" w:space="0" w:color="000000"/>
              <w:left w:val="single" w:sz="5" w:space="0" w:color="000000"/>
              <w:bottom w:val="single" w:sz="5" w:space="0" w:color="000000"/>
              <w:right w:val="single" w:sz="5" w:space="0" w:color="000000"/>
            </w:tcBorders>
          </w:tcPr>
          <w:p w14:paraId="0E037BCD"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p.4-5</w:t>
            </w:r>
          </w:p>
        </w:tc>
      </w:tr>
      <w:tr w:rsidR="005C187F" w:rsidRPr="004C1685" w14:paraId="4723B294"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46324D9E"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60" w:type="dxa"/>
            <w:tcBorders>
              <w:top w:val="single" w:sz="5" w:space="0" w:color="000000"/>
              <w:left w:val="single" w:sz="5" w:space="0" w:color="000000"/>
              <w:bottom w:val="single" w:sz="5" w:space="0" w:color="000000"/>
              <w:right w:val="single" w:sz="5" w:space="0" w:color="000000"/>
            </w:tcBorders>
          </w:tcPr>
          <w:p w14:paraId="12D88556"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16" w:type="dxa"/>
            <w:tcBorders>
              <w:top w:val="single" w:sz="5" w:space="0" w:color="000000"/>
              <w:left w:val="single" w:sz="5" w:space="0" w:color="000000"/>
              <w:bottom w:val="single" w:sz="5" w:space="0" w:color="000000"/>
              <w:right w:val="single" w:sz="5" w:space="0" w:color="000000"/>
            </w:tcBorders>
          </w:tcPr>
          <w:p w14:paraId="177FED0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145" w:type="dxa"/>
            <w:tcBorders>
              <w:top w:val="single" w:sz="5" w:space="0" w:color="000000"/>
              <w:left w:val="single" w:sz="5" w:space="0" w:color="000000"/>
              <w:bottom w:val="single" w:sz="5" w:space="0" w:color="000000"/>
              <w:right w:val="single" w:sz="5" w:space="0" w:color="000000"/>
            </w:tcBorders>
          </w:tcPr>
          <w:p w14:paraId="21B5665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585D28B4"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86C097"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 xml:space="preserve">DISCUSSION </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2F973F1E" w14:textId="77777777" w:rsidR="005C187F" w:rsidRPr="00930A31" w:rsidRDefault="005C187F" w:rsidP="00040496">
            <w:pPr>
              <w:pStyle w:val="Default"/>
              <w:jc w:val="center"/>
              <w:rPr>
                <w:rFonts w:ascii="Arial" w:hAnsi="Arial" w:cs="Arial"/>
                <w:color w:val="auto"/>
                <w:sz w:val="18"/>
                <w:szCs w:val="18"/>
              </w:rPr>
            </w:pPr>
          </w:p>
        </w:tc>
      </w:tr>
      <w:tr w:rsidR="005C187F" w:rsidRPr="004C1685" w14:paraId="658AACBD"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08EF742F"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60" w:type="dxa"/>
            <w:tcBorders>
              <w:top w:val="single" w:sz="5" w:space="0" w:color="000000"/>
              <w:left w:val="single" w:sz="5" w:space="0" w:color="000000"/>
              <w:bottom w:val="single" w:sz="5" w:space="0" w:color="000000"/>
              <w:right w:val="single" w:sz="5" w:space="0" w:color="000000"/>
            </w:tcBorders>
          </w:tcPr>
          <w:p w14:paraId="6548ED0A"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16" w:type="dxa"/>
            <w:tcBorders>
              <w:top w:val="single" w:sz="5" w:space="0" w:color="000000"/>
              <w:left w:val="single" w:sz="5" w:space="0" w:color="000000"/>
              <w:bottom w:val="single" w:sz="5" w:space="0" w:color="000000"/>
              <w:right w:val="single" w:sz="5" w:space="0" w:color="000000"/>
            </w:tcBorders>
          </w:tcPr>
          <w:p w14:paraId="39BA7ACA"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145" w:type="dxa"/>
            <w:tcBorders>
              <w:top w:val="single" w:sz="5" w:space="0" w:color="000000"/>
              <w:left w:val="single" w:sz="5" w:space="0" w:color="000000"/>
              <w:bottom w:val="single" w:sz="5" w:space="0" w:color="000000"/>
              <w:right w:val="single" w:sz="5" w:space="0" w:color="000000"/>
            </w:tcBorders>
          </w:tcPr>
          <w:p w14:paraId="42056F4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p.7-9</w:t>
            </w:r>
          </w:p>
        </w:tc>
      </w:tr>
      <w:tr w:rsidR="005C187F" w:rsidRPr="004C1685" w14:paraId="48DAE2CC" w14:textId="77777777" w:rsidTr="00161AB6">
        <w:trPr>
          <w:trHeight w:val="47"/>
        </w:trPr>
        <w:tc>
          <w:tcPr>
            <w:tcW w:w="1592" w:type="dxa"/>
            <w:vMerge/>
            <w:tcBorders>
              <w:left w:val="single" w:sz="5" w:space="0" w:color="000000"/>
              <w:right w:val="single" w:sz="5" w:space="0" w:color="000000"/>
            </w:tcBorders>
          </w:tcPr>
          <w:p w14:paraId="1411C679"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08F7D472"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16" w:type="dxa"/>
            <w:tcBorders>
              <w:top w:val="single" w:sz="5" w:space="0" w:color="000000"/>
              <w:left w:val="single" w:sz="5" w:space="0" w:color="000000"/>
              <w:bottom w:val="single" w:sz="5" w:space="0" w:color="000000"/>
              <w:right w:val="single" w:sz="5" w:space="0" w:color="000000"/>
            </w:tcBorders>
          </w:tcPr>
          <w:p w14:paraId="269DCDA4"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145" w:type="dxa"/>
            <w:tcBorders>
              <w:top w:val="single" w:sz="5" w:space="0" w:color="000000"/>
              <w:left w:val="single" w:sz="5" w:space="0" w:color="000000"/>
              <w:bottom w:val="single" w:sz="5" w:space="0" w:color="000000"/>
              <w:right w:val="single" w:sz="5" w:space="0" w:color="000000"/>
            </w:tcBorders>
          </w:tcPr>
          <w:p w14:paraId="0EE6D736"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p.11</w:t>
            </w:r>
          </w:p>
        </w:tc>
      </w:tr>
      <w:tr w:rsidR="005C187F" w:rsidRPr="004C1685" w14:paraId="1BB9196B" w14:textId="77777777" w:rsidTr="00161AB6">
        <w:trPr>
          <w:trHeight w:val="47"/>
        </w:trPr>
        <w:tc>
          <w:tcPr>
            <w:tcW w:w="1592" w:type="dxa"/>
            <w:vMerge/>
            <w:tcBorders>
              <w:left w:val="single" w:sz="5" w:space="0" w:color="000000"/>
              <w:right w:val="single" w:sz="5" w:space="0" w:color="000000"/>
            </w:tcBorders>
          </w:tcPr>
          <w:p w14:paraId="103B7E16"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4" w:space="0" w:color="auto"/>
              <w:right w:val="single" w:sz="5" w:space="0" w:color="000000"/>
            </w:tcBorders>
          </w:tcPr>
          <w:p w14:paraId="5560BA87"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16" w:type="dxa"/>
            <w:tcBorders>
              <w:top w:val="single" w:sz="5" w:space="0" w:color="000000"/>
              <w:left w:val="single" w:sz="5" w:space="0" w:color="000000"/>
              <w:bottom w:val="single" w:sz="5" w:space="0" w:color="000000"/>
              <w:right w:val="single" w:sz="5" w:space="0" w:color="000000"/>
            </w:tcBorders>
          </w:tcPr>
          <w:p w14:paraId="7AE0B125"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145" w:type="dxa"/>
            <w:tcBorders>
              <w:top w:val="single" w:sz="5" w:space="0" w:color="000000"/>
              <w:left w:val="single" w:sz="5" w:space="0" w:color="000000"/>
              <w:bottom w:val="single" w:sz="5" w:space="0" w:color="000000"/>
              <w:right w:val="single" w:sz="5" w:space="0" w:color="000000"/>
            </w:tcBorders>
          </w:tcPr>
          <w:p w14:paraId="18F8CC0F"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p.11</w:t>
            </w:r>
          </w:p>
        </w:tc>
      </w:tr>
      <w:tr w:rsidR="005C187F" w:rsidRPr="004C1685" w14:paraId="58A76951" w14:textId="77777777" w:rsidTr="00161AB6">
        <w:trPr>
          <w:trHeight w:val="47"/>
        </w:trPr>
        <w:tc>
          <w:tcPr>
            <w:tcW w:w="1592" w:type="dxa"/>
            <w:vMerge/>
            <w:tcBorders>
              <w:left w:val="single" w:sz="5" w:space="0" w:color="000000"/>
              <w:bottom w:val="single" w:sz="4" w:space="0" w:color="auto"/>
              <w:right w:val="single" w:sz="5" w:space="0" w:color="000000"/>
            </w:tcBorders>
          </w:tcPr>
          <w:p w14:paraId="2710D9AA"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4" w:space="0" w:color="auto"/>
              <w:left w:val="single" w:sz="5" w:space="0" w:color="000000"/>
              <w:bottom w:val="single" w:sz="4" w:space="0" w:color="auto"/>
              <w:right w:val="single" w:sz="4" w:space="0" w:color="auto"/>
            </w:tcBorders>
          </w:tcPr>
          <w:p w14:paraId="4C7B26A6"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16" w:type="dxa"/>
            <w:tcBorders>
              <w:top w:val="single" w:sz="5" w:space="0" w:color="000000"/>
              <w:left w:val="single" w:sz="4" w:space="0" w:color="auto"/>
              <w:bottom w:val="double" w:sz="5" w:space="0" w:color="000000"/>
              <w:right w:val="single" w:sz="5" w:space="0" w:color="000000"/>
            </w:tcBorders>
          </w:tcPr>
          <w:p w14:paraId="2B868A9E"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145" w:type="dxa"/>
            <w:tcBorders>
              <w:top w:val="single" w:sz="5" w:space="0" w:color="000000"/>
              <w:left w:val="single" w:sz="5" w:space="0" w:color="000000"/>
              <w:bottom w:val="double" w:sz="5" w:space="0" w:color="000000"/>
              <w:right w:val="single" w:sz="5" w:space="0" w:color="000000"/>
            </w:tcBorders>
          </w:tcPr>
          <w:p w14:paraId="6380A0D8"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p.10-11</w:t>
            </w:r>
          </w:p>
        </w:tc>
      </w:tr>
      <w:tr w:rsidR="005C187F" w:rsidRPr="004C1685" w14:paraId="3837CB2C" w14:textId="77777777" w:rsidTr="00161AB6">
        <w:trPr>
          <w:trHeight w:val="23"/>
        </w:trPr>
        <w:tc>
          <w:tcPr>
            <w:tcW w:w="1336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9802304" w14:textId="77777777" w:rsidR="005C187F" w:rsidRPr="00930A31" w:rsidRDefault="005C187F" w:rsidP="00040496">
            <w:pPr>
              <w:pStyle w:val="Default"/>
              <w:rPr>
                <w:rFonts w:ascii="Arial" w:hAnsi="Arial" w:cs="Arial"/>
                <w:sz w:val="18"/>
                <w:szCs w:val="18"/>
              </w:rPr>
            </w:pPr>
            <w:r w:rsidRPr="00930A31">
              <w:rPr>
                <w:rFonts w:ascii="Arial" w:hAnsi="Arial" w:cs="Arial"/>
                <w:b/>
                <w:bCs/>
                <w:sz w:val="18"/>
                <w:szCs w:val="18"/>
              </w:rPr>
              <w:t>OTHER INFORMATION</w:t>
            </w:r>
          </w:p>
        </w:tc>
        <w:tc>
          <w:tcPr>
            <w:tcW w:w="1145" w:type="dxa"/>
            <w:tcBorders>
              <w:top w:val="double" w:sz="5" w:space="0" w:color="000000"/>
              <w:left w:val="single" w:sz="5" w:space="0" w:color="000000"/>
              <w:bottom w:val="single" w:sz="5" w:space="0" w:color="000000"/>
              <w:right w:val="single" w:sz="5" w:space="0" w:color="000000"/>
            </w:tcBorders>
            <w:shd w:val="clear" w:color="auto" w:fill="FFFFCC"/>
          </w:tcPr>
          <w:p w14:paraId="33CC1B15" w14:textId="77777777" w:rsidR="005C187F" w:rsidRPr="00930A31" w:rsidRDefault="005C187F" w:rsidP="00040496">
            <w:pPr>
              <w:pStyle w:val="Default"/>
              <w:jc w:val="center"/>
              <w:rPr>
                <w:rFonts w:ascii="Arial" w:hAnsi="Arial" w:cs="Arial"/>
                <w:color w:val="auto"/>
                <w:sz w:val="18"/>
                <w:szCs w:val="18"/>
              </w:rPr>
            </w:pPr>
          </w:p>
        </w:tc>
      </w:tr>
      <w:tr w:rsidR="005C187F" w:rsidRPr="004C1685" w14:paraId="40A2BA37" w14:textId="77777777" w:rsidTr="00161AB6">
        <w:trPr>
          <w:trHeight w:val="47"/>
        </w:trPr>
        <w:tc>
          <w:tcPr>
            <w:tcW w:w="1592" w:type="dxa"/>
            <w:vMerge w:val="restart"/>
            <w:tcBorders>
              <w:top w:val="single" w:sz="5" w:space="0" w:color="000000"/>
              <w:left w:val="single" w:sz="5" w:space="0" w:color="000000"/>
              <w:right w:val="single" w:sz="5" w:space="0" w:color="000000"/>
            </w:tcBorders>
          </w:tcPr>
          <w:p w14:paraId="4F7A28F5"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60" w:type="dxa"/>
            <w:tcBorders>
              <w:top w:val="single" w:sz="5" w:space="0" w:color="000000"/>
              <w:left w:val="single" w:sz="5" w:space="0" w:color="000000"/>
              <w:bottom w:val="single" w:sz="5" w:space="0" w:color="000000"/>
              <w:right w:val="single" w:sz="5" w:space="0" w:color="000000"/>
            </w:tcBorders>
          </w:tcPr>
          <w:p w14:paraId="1C820DE8"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16" w:type="dxa"/>
            <w:tcBorders>
              <w:top w:val="single" w:sz="5" w:space="0" w:color="000000"/>
              <w:left w:val="single" w:sz="5" w:space="0" w:color="000000"/>
              <w:bottom w:val="single" w:sz="5" w:space="0" w:color="000000"/>
              <w:right w:val="single" w:sz="5" w:space="0" w:color="000000"/>
            </w:tcBorders>
          </w:tcPr>
          <w:p w14:paraId="445C3B06"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145" w:type="dxa"/>
            <w:tcBorders>
              <w:top w:val="single" w:sz="5" w:space="0" w:color="000000"/>
              <w:left w:val="single" w:sz="5" w:space="0" w:color="000000"/>
              <w:bottom w:val="single" w:sz="5" w:space="0" w:color="000000"/>
              <w:right w:val="single" w:sz="5" w:space="0" w:color="000000"/>
            </w:tcBorders>
          </w:tcPr>
          <w:p w14:paraId="2151226F"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06EF95F0" w14:textId="77777777" w:rsidTr="00161AB6">
        <w:trPr>
          <w:trHeight w:val="56"/>
        </w:trPr>
        <w:tc>
          <w:tcPr>
            <w:tcW w:w="1592" w:type="dxa"/>
            <w:vMerge/>
            <w:tcBorders>
              <w:left w:val="single" w:sz="5" w:space="0" w:color="000000"/>
              <w:right w:val="single" w:sz="5" w:space="0" w:color="000000"/>
            </w:tcBorders>
          </w:tcPr>
          <w:p w14:paraId="3DCEAB2B"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3C896CA2"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16" w:type="dxa"/>
            <w:tcBorders>
              <w:top w:val="single" w:sz="5" w:space="0" w:color="000000"/>
              <w:left w:val="single" w:sz="5" w:space="0" w:color="000000"/>
              <w:bottom w:val="single" w:sz="5" w:space="0" w:color="000000"/>
              <w:right w:val="single" w:sz="5" w:space="0" w:color="000000"/>
            </w:tcBorders>
          </w:tcPr>
          <w:p w14:paraId="7F195EC9"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145" w:type="dxa"/>
            <w:tcBorders>
              <w:top w:val="single" w:sz="5" w:space="0" w:color="000000"/>
              <w:left w:val="single" w:sz="5" w:space="0" w:color="000000"/>
              <w:bottom w:val="single" w:sz="5" w:space="0" w:color="000000"/>
              <w:right w:val="single" w:sz="5" w:space="0" w:color="000000"/>
            </w:tcBorders>
          </w:tcPr>
          <w:p w14:paraId="0B56405B"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5C187F" w:rsidRPr="004C1685" w14:paraId="12A2D697" w14:textId="77777777" w:rsidTr="00161AB6">
        <w:trPr>
          <w:trHeight w:val="47"/>
        </w:trPr>
        <w:tc>
          <w:tcPr>
            <w:tcW w:w="1592" w:type="dxa"/>
            <w:vMerge/>
            <w:tcBorders>
              <w:left w:val="single" w:sz="5" w:space="0" w:color="000000"/>
              <w:bottom w:val="single" w:sz="5" w:space="0" w:color="000000"/>
              <w:right w:val="single" w:sz="5" w:space="0" w:color="000000"/>
            </w:tcBorders>
          </w:tcPr>
          <w:p w14:paraId="3057D87A" w14:textId="77777777" w:rsidR="005C187F" w:rsidRPr="00930A31" w:rsidRDefault="005C187F" w:rsidP="00040496">
            <w:pPr>
              <w:pStyle w:val="Default"/>
              <w:spacing w:before="40" w:after="40"/>
              <w:rPr>
                <w:rFonts w:ascii="Arial" w:hAnsi="Arial" w:cs="Arial"/>
                <w:sz w:val="18"/>
                <w:szCs w:val="18"/>
              </w:rPr>
            </w:pPr>
          </w:p>
        </w:tc>
        <w:tc>
          <w:tcPr>
            <w:tcW w:w="560" w:type="dxa"/>
            <w:tcBorders>
              <w:top w:val="single" w:sz="5" w:space="0" w:color="000000"/>
              <w:left w:val="single" w:sz="5" w:space="0" w:color="000000"/>
              <w:bottom w:val="single" w:sz="5" w:space="0" w:color="000000"/>
              <w:right w:val="single" w:sz="5" w:space="0" w:color="000000"/>
            </w:tcBorders>
          </w:tcPr>
          <w:p w14:paraId="35189451"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16" w:type="dxa"/>
            <w:tcBorders>
              <w:top w:val="single" w:sz="5" w:space="0" w:color="000000"/>
              <w:left w:val="single" w:sz="5" w:space="0" w:color="000000"/>
              <w:bottom w:val="single" w:sz="5" w:space="0" w:color="000000"/>
              <w:right w:val="single" w:sz="5" w:space="0" w:color="000000"/>
            </w:tcBorders>
          </w:tcPr>
          <w:p w14:paraId="0AFEB2A8"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145" w:type="dxa"/>
            <w:tcBorders>
              <w:top w:val="single" w:sz="5" w:space="0" w:color="000000"/>
              <w:left w:val="single" w:sz="5" w:space="0" w:color="000000"/>
              <w:bottom w:val="single" w:sz="5" w:space="0" w:color="000000"/>
              <w:right w:val="single" w:sz="5" w:space="0" w:color="000000"/>
            </w:tcBorders>
          </w:tcPr>
          <w:p w14:paraId="68189897"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5C187F" w:rsidRPr="004C1685" w14:paraId="37894BFB"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0C0F0A64"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Support</w:t>
            </w:r>
          </w:p>
        </w:tc>
        <w:tc>
          <w:tcPr>
            <w:tcW w:w="560" w:type="dxa"/>
            <w:tcBorders>
              <w:top w:val="single" w:sz="5" w:space="0" w:color="000000"/>
              <w:left w:val="single" w:sz="5" w:space="0" w:color="000000"/>
              <w:bottom w:val="single" w:sz="5" w:space="0" w:color="000000"/>
              <w:right w:val="single" w:sz="5" w:space="0" w:color="000000"/>
            </w:tcBorders>
          </w:tcPr>
          <w:p w14:paraId="380E6643"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16" w:type="dxa"/>
            <w:tcBorders>
              <w:top w:val="single" w:sz="5" w:space="0" w:color="000000"/>
              <w:left w:val="single" w:sz="5" w:space="0" w:color="000000"/>
              <w:bottom w:val="single" w:sz="5" w:space="0" w:color="000000"/>
              <w:right w:val="single" w:sz="5" w:space="0" w:color="000000"/>
            </w:tcBorders>
          </w:tcPr>
          <w:p w14:paraId="1B75DA34"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145" w:type="dxa"/>
            <w:tcBorders>
              <w:top w:val="single" w:sz="5" w:space="0" w:color="000000"/>
              <w:left w:val="single" w:sz="5" w:space="0" w:color="000000"/>
              <w:bottom w:val="single" w:sz="5" w:space="0" w:color="000000"/>
              <w:right w:val="single" w:sz="5" w:space="0" w:color="000000"/>
            </w:tcBorders>
          </w:tcPr>
          <w:p w14:paraId="1340C9C5"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Abstract; p.12</w:t>
            </w:r>
          </w:p>
        </w:tc>
      </w:tr>
      <w:tr w:rsidR="005C187F" w:rsidRPr="004C1685" w14:paraId="21C115CA" w14:textId="77777777" w:rsidTr="00161AB6">
        <w:trPr>
          <w:trHeight w:val="47"/>
        </w:trPr>
        <w:tc>
          <w:tcPr>
            <w:tcW w:w="1592" w:type="dxa"/>
            <w:tcBorders>
              <w:top w:val="single" w:sz="5" w:space="0" w:color="000000"/>
              <w:left w:val="single" w:sz="5" w:space="0" w:color="000000"/>
              <w:bottom w:val="single" w:sz="5" w:space="0" w:color="000000"/>
              <w:right w:val="single" w:sz="5" w:space="0" w:color="000000"/>
            </w:tcBorders>
          </w:tcPr>
          <w:p w14:paraId="2934A59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60" w:type="dxa"/>
            <w:tcBorders>
              <w:top w:val="single" w:sz="5" w:space="0" w:color="000000"/>
              <w:left w:val="single" w:sz="5" w:space="0" w:color="000000"/>
              <w:bottom w:val="single" w:sz="5" w:space="0" w:color="000000"/>
              <w:right w:val="single" w:sz="5" w:space="0" w:color="000000"/>
            </w:tcBorders>
          </w:tcPr>
          <w:p w14:paraId="63C2522C"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16" w:type="dxa"/>
            <w:tcBorders>
              <w:top w:val="single" w:sz="5" w:space="0" w:color="000000"/>
              <w:left w:val="single" w:sz="5" w:space="0" w:color="000000"/>
              <w:bottom w:val="single" w:sz="5" w:space="0" w:color="000000"/>
              <w:right w:val="single" w:sz="5" w:space="0" w:color="000000"/>
            </w:tcBorders>
          </w:tcPr>
          <w:p w14:paraId="30D74F88"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145" w:type="dxa"/>
            <w:tcBorders>
              <w:top w:val="single" w:sz="5" w:space="0" w:color="000000"/>
              <w:left w:val="single" w:sz="5" w:space="0" w:color="000000"/>
              <w:bottom w:val="single" w:sz="5" w:space="0" w:color="000000"/>
              <w:right w:val="single" w:sz="5" w:space="0" w:color="000000"/>
            </w:tcBorders>
          </w:tcPr>
          <w:p w14:paraId="4F12DD50"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p.12</w:t>
            </w:r>
          </w:p>
        </w:tc>
      </w:tr>
      <w:tr w:rsidR="005C187F" w:rsidRPr="004C1685" w14:paraId="18A8D97E" w14:textId="77777777" w:rsidTr="00161AB6">
        <w:trPr>
          <w:trHeight w:val="217"/>
        </w:trPr>
        <w:tc>
          <w:tcPr>
            <w:tcW w:w="1592" w:type="dxa"/>
            <w:tcBorders>
              <w:top w:val="single" w:sz="5" w:space="0" w:color="000000"/>
              <w:left w:val="single" w:sz="5" w:space="0" w:color="000000"/>
              <w:bottom w:val="double" w:sz="5" w:space="0" w:color="000000"/>
              <w:right w:val="single" w:sz="5" w:space="0" w:color="000000"/>
            </w:tcBorders>
          </w:tcPr>
          <w:p w14:paraId="076DA40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60" w:type="dxa"/>
            <w:tcBorders>
              <w:top w:val="single" w:sz="5" w:space="0" w:color="000000"/>
              <w:left w:val="single" w:sz="5" w:space="0" w:color="000000"/>
              <w:bottom w:val="double" w:sz="5" w:space="0" w:color="000000"/>
              <w:right w:val="single" w:sz="5" w:space="0" w:color="000000"/>
            </w:tcBorders>
          </w:tcPr>
          <w:p w14:paraId="143B4D02" w14:textId="77777777" w:rsidR="005C187F" w:rsidRPr="00930A31" w:rsidRDefault="005C187F" w:rsidP="00040496">
            <w:pPr>
              <w:pStyle w:val="Default"/>
              <w:spacing w:before="40" w:after="40"/>
              <w:jc w:val="right"/>
              <w:rPr>
                <w:rFonts w:ascii="Arial" w:hAnsi="Arial" w:cs="Arial"/>
                <w:sz w:val="18"/>
                <w:szCs w:val="18"/>
              </w:rPr>
            </w:pPr>
            <w:r w:rsidRPr="00930A31">
              <w:rPr>
                <w:rFonts w:ascii="Arial" w:hAnsi="Arial" w:cs="Arial"/>
                <w:sz w:val="18"/>
                <w:szCs w:val="18"/>
              </w:rPr>
              <w:t>27</w:t>
            </w:r>
          </w:p>
        </w:tc>
        <w:tc>
          <w:tcPr>
            <w:tcW w:w="11216" w:type="dxa"/>
            <w:tcBorders>
              <w:top w:val="single" w:sz="5" w:space="0" w:color="000000"/>
              <w:left w:val="single" w:sz="5" w:space="0" w:color="000000"/>
              <w:bottom w:val="double" w:sz="5" w:space="0" w:color="000000"/>
              <w:right w:val="single" w:sz="5" w:space="0" w:color="000000"/>
            </w:tcBorders>
          </w:tcPr>
          <w:p w14:paraId="420607BD" w14:textId="77777777" w:rsidR="005C187F" w:rsidRPr="00930A31" w:rsidRDefault="005C187F" w:rsidP="00040496">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145" w:type="dxa"/>
            <w:tcBorders>
              <w:top w:val="single" w:sz="5" w:space="0" w:color="000000"/>
              <w:left w:val="single" w:sz="5" w:space="0" w:color="000000"/>
              <w:bottom w:val="double" w:sz="5" w:space="0" w:color="000000"/>
              <w:right w:val="single" w:sz="5" w:space="0" w:color="000000"/>
            </w:tcBorders>
          </w:tcPr>
          <w:p w14:paraId="7C63B878" w14:textId="77777777" w:rsidR="005C187F" w:rsidRPr="00930A31" w:rsidRDefault="005C187F" w:rsidP="00040496">
            <w:pPr>
              <w:pStyle w:val="Default"/>
              <w:spacing w:before="40" w:after="40"/>
              <w:rPr>
                <w:rFonts w:ascii="Arial" w:hAnsi="Arial" w:cs="Arial"/>
                <w:color w:val="auto"/>
                <w:sz w:val="18"/>
                <w:szCs w:val="18"/>
              </w:rPr>
            </w:pPr>
            <w:r>
              <w:rPr>
                <w:rFonts w:ascii="Arial" w:hAnsi="Arial" w:cs="Arial"/>
                <w:color w:val="auto"/>
                <w:sz w:val="18"/>
                <w:szCs w:val="18"/>
              </w:rPr>
              <w:t>p.3</w:t>
            </w:r>
          </w:p>
        </w:tc>
      </w:tr>
    </w:tbl>
    <w:p w14:paraId="20AC8108" w14:textId="77777777" w:rsidR="005C187F" w:rsidRPr="004C1685" w:rsidRDefault="005C187F" w:rsidP="005C187F">
      <w:pPr>
        <w:pStyle w:val="Default"/>
        <w:rPr>
          <w:rFonts w:ascii="Arial" w:hAnsi="Arial" w:cs="Arial"/>
          <w:color w:val="auto"/>
        </w:rPr>
      </w:pPr>
    </w:p>
    <w:p w14:paraId="14DEC39C" w14:textId="77777777" w:rsidR="005C187F" w:rsidRPr="00363B8D" w:rsidRDefault="005C187F" w:rsidP="005C187F">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Bossuyt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2021;372:n71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10.1136/bmj.n71</w:t>
      </w:r>
    </w:p>
    <w:p w14:paraId="3B020E77" w14:textId="6D4814CE" w:rsidR="00994A3D" w:rsidRPr="00F36553" w:rsidRDefault="005C187F" w:rsidP="00F36553">
      <w:pPr>
        <w:pStyle w:val="CM1"/>
        <w:spacing w:after="130"/>
        <w:jc w:val="center"/>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2" w:history="1">
        <w:r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58F1AED1" w14:textId="77777777" w:rsidR="00DE23E8" w:rsidRPr="001549D3" w:rsidRDefault="00DE23E8" w:rsidP="00654E8F">
      <w:pPr>
        <w:spacing w:before="240"/>
      </w:pPr>
    </w:p>
    <w:sectPr w:rsidR="00DE23E8" w:rsidRPr="001549D3" w:rsidSect="00161AB6">
      <w:headerReference w:type="even" r:id="rId13"/>
      <w:footerReference w:type="even" r:id="rId14"/>
      <w:footerReference w:type="default" r:id="rId15"/>
      <w:headerReference w:type="firs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47EA" w14:textId="77777777" w:rsidR="002C4DF6" w:rsidRDefault="002C4DF6" w:rsidP="00117666">
      <w:pPr>
        <w:spacing w:after="0"/>
      </w:pPr>
      <w:r>
        <w:separator/>
      </w:r>
    </w:p>
  </w:endnote>
  <w:endnote w:type="continuationSeparator" w:id="0">
    <w:p w14:paraId="6F47FFB5" w14:textId="77777777" w:rsidR="002C4DF6" w:rsidRDefault="002C4DF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7115" w14:textId="77777777" w:rsidR="002C4DF6" w:rsidRDefault="002C4DF6" w:rsidP="00117666">
      <w:pPr>
        <w:spacing w:after="0"/>
      </w:pPr>
      <w:r>
        <w:separator/>
      </w:r>
    </w:p>
  </w:footnote>
  <w:footnote w:type="continuationSeparator" w:id="0">
    <w:p w14:paraId="06C3F34D" w14:textId="77777777" w:rsidR="002C4DF6" w:rsidRDefault="002C4DF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61AB6"/>
    <w:rsid w:val="00177D84"/>
    <w:rsid w:val="001B1E34"/>
    <w:rsid w:val="00267D18"/>
    <w:rsid w:val="002868E2"/>
    <w:rsid w:val="002869C3"/>
    <w:rsid w:val="002936E4"/>
    <w:rsid w:val="002B4A57"/>
    <w:rsid w:val="002C4DF6"/>
    <w:rsid w:val="002C74CA"/>
    <w:rsid w:val="003544FB"/>
    <w:rsid w:val="003D2F2D"/>
    <w:rsid w:val="00401590"/>
    <w:rsid w:val="00447801"/>
    <w:rsid w:val="00452E9C"/>
    <w:rsid w:val="004735C8"/>
    <w:rsid w:val="004961FF"/>
    <w:rsid w:val="00517A89"/>
    <w:rsid w:val="005250F2"/>
    <w:rsid w:val="00593EEA"/>
    <w:rsid w:val="005A5EEE"/>
    <w:rsid w:val="005C187F"/>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36553"/>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Default">
    <w:name w:val="Default"/>
    <w:rsid w:val="005C187F"/>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C187F"/>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risma-statemen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Joshua Nicolini</cp:lastModifiedBy>
  <cp:revision>3</cp:revision>
  <cp:lastPrinted>2013-10-03T12:51:00Z</cp:lastPrinted>
  <dcterms:created xsi:type="dcterms:W3CDTF">2023-06-25T06:27:00Z</dcterms:created>
  <dcterms:modified xsi:type="dcterms:W3CDTF">2023-09-22T15:13:00Z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