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53CA" w14:textId="5F189A20" w:rsidR="00C56FEC" w:rsidRDefault="00C56FEC" w:rsidP="00C56FEC">
      <w:r>
        <w:t xml:space="preserve">SUPPLEMENTARY </w:t>
      </w:r>
      <w:r w:rsidR="00721EAA">
        <w:t>MATERIAL</w:t>
      </w:r>
    </w:p>
    <w:p w14:paraId="1DA27834" w14:textId="5D08F94A" w:rsidR="00C56FEC" w:rsidRDefault="00C56FEC" w:rsidP="00C56FEC">
      <w:r>
        <w:t xml:space="preserve">Table 1:  Master </w:t>
      </w:r>
      <w:r w:rsidR="007414A7">
        <w:t>t</w:t>
      </w:r>
      <w:r>
        <w:t xml:space="preserve">able with all sample results from </w:t>
      </w:r>
      <w:r w:rsidR="007414A7">
        <w:t xml:space="preserve">the </w:t>
      </w:r>
      <w:r>
        <w:t>FCBA</w:t>
      </w:r>
      <w:r w:rsidR="007414A7">
        <w:t>,</w:t>
      </w:r>
      <w:r>
        <w:t xml:space="preserve"> “in</w:t>
      </w:r>
      <w:r w:rsidR="007414A7">
        <w:t>-</w:t>
      </w:r>
      <w:r>
        <w:t>house” assay</w:t>
      </w:r>
      <w:r w:rsidR="007414A7">
        <w:t>,</w:t>
      </w:r>
      <w:r>
        <w:t xml:space="preserve"> results of some samples tested in Japan</w:t>
      </w:r>
      <w:r w:rsidRPr="00FA4E2A">
        <w:rPr>
          <w:vertAlign w:val="superscript"/>
        </w:rPr>
        <w:t>18</w:t>
      </w:r>
      <w:r>
        <w:t xml:space="preserve"> </w:t>
      </w:r>
      <w:r w:rsidR="007414A7">
        <w:t xml:space="preserve">, </w:t>
      </w:r>
      <w:r>
        <w:t xml:space="preserve">and corresponding clinical phenotypes </w:t>
      </w:r>
    </w:p>
    <w:tbl>
      <w:tblPr>
        <w:tblW w:w="13074" w:type="dxa"/>
        <w:tblLook w:val="04A0" w:firstRow="1" w:lastRow="0" w:firstColumn="1" w:lastColumn="0" w:noHBand="0" w:noVBand="1"/>
      </w:tblPr>
      <w:tblGrid>
        <w:gridCol w:w="700"/>
        <w:gridCol w:w="1814"/>
        <w:gridCol w:w="1074"/>
        <w:gridCol w:w="997"/>
        <w:gridCol w:w="920"/>
        <w:gridCol w:w="906"/>
        <w:gridCol w:w="783"/>
        <w:gridCol w:w="645"/>
        <w:gridCol w:w="645"/>
        <w:gridCol w:w="610"/>
        <w:gridCol w:w="645"/>
        <w:gridCol w:w="2035"/>
        <w:gridCol w:w="1325"/>
      </w:tblGrid>
      <w:tr w:rsidR="00C56FEC" w:rsidRPr="005F2324" w14:paraId="3825A8E4" w14:textId="77777777" w:rsidTr="009961A3">
        <w:trPr>
          <w:trHeight w:val="28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144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697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20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EDE4" w14:textId="6AFCE4B1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FIXED CELL</w:t>
            </w:r>
            <w:r w:rsidR="007414A7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BASED ASSAY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0158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LIVE ASSAY</w:t>
            </w:r>
          </w:p>
        </w:tc>
      </w:tr>
      <w:tr w:rsidR="00C56FEC" w:rsidRPr="005F2324" w14:paraId="2B499FF3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010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SI NO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41D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PHENOTYPE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A11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838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1:10000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0D2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 1000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A0C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  160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26D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E35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72C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A8F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C47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5CE0" w14:textId="23FB7E60" w:rsidR="00C56FEC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“In</w:t>
            </w:r>
            <w:r w:rsidR="007414A7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house”</w:t>
            </w:r>
          </w:p>
          <w:p w14:paraId="7630C2D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ASSAY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F4DD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JAPAN</w:t>
            </w:r>
            <w:r w:rsidRPr="00A042B4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18</w:t>
            </w:r>
            <w:r w:rsidRPr="005F2324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 xml:space="preserve"> </w:t>
            </w: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ASSAY</w:t>
            </w:r>
          </w:p>
        </w:tc>
      </w:tr>
      <w:tr w:rsidR="00C56FEC" w:rsidRPr="005F2324" w14:paraId="11A7FEAC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F04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2304" w14:textId="3180E4D9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  <w:r w:rsidR="00B67103">
              <w:rPr>
                <w:rFonts w:ascii="Calibri" w:eastAsia="Times New Roman" w:hAnsi="Calibri" w:cs="Calibri"/>
                <w:color w:val="000000"/>
                <w:lang w:eastAsia="en-IN"/>
              </w:rPr>
              <w:t>*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20C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415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98B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BD3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94F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4F8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9D5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443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656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BFD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 1 2 8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0A99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194ADA32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D20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D2E0" w14:textId="38D81AC5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BS</w:t>
            </w:r>
            <w:r w:rsidR="00B67103">
              <w:rPr>
                <w:rFonts w:ascii="Calibri" w:eastAsia="Times New Roman" w:hAnsi="Calibri" w:cs="Calibri"/>
                <w:color w:val="000000"/>
                <w:lang w:eastAsia="en-IN"/>
              </w:rPr>
              <w:t>*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92C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8C2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2A5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A06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63D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E40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037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B55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48F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B8F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3C7F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1FB4FA49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820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67B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RTM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CC4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801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336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BFE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1D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9E8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A7B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F47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3CF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8B4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1:20480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1A5D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390DE6C5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84A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EFF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87C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E92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D4D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BA2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9B1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225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358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83E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815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CE3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1:20480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AD58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4B8A97CB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E7C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EA2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B5B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9F9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9FA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583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CBF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983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A63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47D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45B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8CC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CF40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42777ABC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2C2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9840" w14:textId="6946D892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RON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93D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4DC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D1F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92E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7AE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732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FEA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069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921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6D7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25F8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4B738B80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5D3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7F9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RON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B81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59E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410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115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1D1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813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87E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903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86D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E58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 5 1 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ABDE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56E355DB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85C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947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27B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8D6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F1F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A8C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C32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5A4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342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5D8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640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515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1:10240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FE57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701546CB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98E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0121" w14:textId="2DB08E10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  <w:r w:rsidR="00655E98">
              <w:rPr>
                <w:rFonts w:ascii="Calibri" w:eastAsia="Times New Roman" w:hAnsi="Calibri" w:cs="Calibri"/>
                <w:color w:val="000000"/>
                <w:lang w:eastAsia="en-IN"/>
              </w:rPr>
              <w:t>*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2AB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FB7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769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7CD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F80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F9E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08D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D5D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C2B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1C1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1:10240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4F70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701E5B0B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BAA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871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0D5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AA5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14F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17A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1AB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B48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13D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BC5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B65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CB2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1 2 8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667F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29BF0411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B4A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181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93A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6C5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9E7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28A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898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BBD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FEC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DF6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5A7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BF4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1:40960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BB86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659ED9DA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CB2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76B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C7A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959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34C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651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444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645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C7E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C2A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583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E2E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1:2560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EC45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4AC493F0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6C6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1D4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3A2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C77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8C7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F36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08F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D54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E88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538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F20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046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0F78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5206C508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4A3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B6C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38E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CCE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B5F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C9F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6DF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15F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9DA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3CF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FBB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43B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1:20480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9D82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1149D97B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B4D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D23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RON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D12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06C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0E4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C20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CF7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1B6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9B4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C57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410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FC6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1:20480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6215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1B73F67A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F31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788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RON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8AF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2C7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283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C50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F2E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A0E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542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3A0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CF5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602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&gt;1:63840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23FB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499676C0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5E7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F0C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RON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4F4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C92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DB4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DAC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EA8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00C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B3E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589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D23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BD5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102D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5845B097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87A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0A3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10C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A2B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536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234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90B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977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714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573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998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197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1:5120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E343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26B64B89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7AC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048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RON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AB2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BCA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E85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A4D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349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EA4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AD4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868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49F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E0B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1:2560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AF2E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2D76EBC9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8DA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131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2D0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FB5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59B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161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907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788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B59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9CC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1FC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434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3 2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0CBC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7269A51D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4AF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FAD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CF6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F00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D9D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E7D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221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617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FAA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A0E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754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7AA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1:2560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1A87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49CDB493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445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B2B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130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2FB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0A6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DF0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63A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2D1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CDF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209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940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78B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1:5120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E9F2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07F01D2C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57D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0D1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NMOSD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459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77D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3FC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C85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D44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687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20F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F3C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0FA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A5F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1 2 8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61F6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182221BC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D78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5F3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RTM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710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6A5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7AE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D93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0E8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65A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462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621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0C5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FC0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1:2560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3BE8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7606CE0E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C2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6AA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C35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799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4F2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498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04F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EBF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4F1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7EC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108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DC8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1:10240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94C0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01354F61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F8A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0B6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C46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C14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032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D01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111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A09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40C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319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743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E29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1:5120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B591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77D4F103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DA0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568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5FC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E38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9F8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4CE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9AA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9C3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BAD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308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93B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F04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D071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12D79B69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F83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9CF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5A7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690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2D4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EBE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31C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250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F65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A3C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F16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E63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1 2 8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4B81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1FF07350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B61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FA2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RON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732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759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FF9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269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17F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809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283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47E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44A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E10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1:10240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9ECD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0FF5B1ED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912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CE9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NMOSD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C0D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86A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249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59C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898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956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611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CDA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388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DAC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1:40960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8CE0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3B7D88A3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857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4B8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21F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6CE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C82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C7F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6C7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858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F27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E2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603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910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3367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4CAF5885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B66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311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DE2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4AC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4D7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A98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E38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AE6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532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EAE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F47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455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1 2 8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4E91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2A80EFAA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CAA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FE1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DD1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D88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E2C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715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108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5FB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899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149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8BB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227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1:2560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D65A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5E4442A6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115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31F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NMOSD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570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8B0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73D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D33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F17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788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07D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CEC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4B9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822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1:5120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6B32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573CF1C1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C5D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229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ADEM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ED4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57E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A2C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359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830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5A9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6C9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45E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7EF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E32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25BE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3C2ADB6B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598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20E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38D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0C4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1C3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A8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BFD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900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10F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BFC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326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865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1:5120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7559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7D6A0456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6AB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D0D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RON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BAF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814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20F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943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34A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D97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5CB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A25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5AE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9A2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1:5120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C872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30ACEF45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4C5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154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076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0CB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755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432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3AB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E76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5C7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7A6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687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426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3 2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C203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466B6527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E54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01D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RON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B8D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4C1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2B1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5E4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C21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14C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962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FB7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CF4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BD9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1:5120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B522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6606F16B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71D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3BC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A9C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C2C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846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D55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F20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A95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74A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02C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3D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8D7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7AD7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621D818E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766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3F4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710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7C3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9C2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4B2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9EC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9FA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39A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DAA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707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4EA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05D7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576D35C3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05C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209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52B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0F9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52D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28B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000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E1C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B72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8E9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0F0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EB1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294A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08A17F7C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600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568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F67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7F7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71A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54A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6DB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30F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517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4B1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253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9ED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3 2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ACC0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791904CC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7D3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26D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854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F51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8C2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95F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8CC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C33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4BF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E56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841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507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D79D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2CBDEBB1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0D6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109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RON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9D0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725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F23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E3B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1B0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9C9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CD1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670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A36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5A9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56B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2319CF1D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B6E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67F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B42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A11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2C5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03A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71B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551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3F5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6FA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711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837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B95A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6C2AE1F6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470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C85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66B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BF5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209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FC9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1E1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AA1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AAE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B13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8B1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55C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AB97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526A19B7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91F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139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NMOSD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221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492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7E7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37E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6EB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3B3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EF7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A34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4B0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98F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024A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59C88442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6A8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B03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BS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C21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AD5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A28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DCE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6AE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14F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CA3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068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65F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A70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1:5120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784A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3A0464AE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BB6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600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NMOSD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692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D66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147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E3A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D76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AB2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4F4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4B4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20B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91A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1:5120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B7BA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20D2847F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2FF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FEE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EA0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3A9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D52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237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AF2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EDE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4BF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6AD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B79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054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63E5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30439787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BD6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D3E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740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F6F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A4C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EC2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DB2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11E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ACB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E44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E0F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6E1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3 2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E87F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35EBA29A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ECB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C83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RON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5FE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527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BEB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073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6EB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A41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EE3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F16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DD4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EDB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A5CE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62C6DB47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B1C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54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21B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32D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0EF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D22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197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7DA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D7E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5C2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263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7C6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10E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40CA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0890541E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26D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874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RON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D7C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C8B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B86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14A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C85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E63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8FA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613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591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CCA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1 6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827E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488BE7CD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AC3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642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NMOSD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5D1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2FF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48C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2A7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12D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BD1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A53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810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9C6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E1B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1:5120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2322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427A45C0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7C3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19A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NMOSD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CC5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7B1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2E7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CC7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02B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032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9CC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099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698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5C2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1:2560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92FC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5815130F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9E9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819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RON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68A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75E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526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9B4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E04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0C6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6E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AB3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2EA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4C5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3 2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A0B0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65C3B1C4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FD4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EDB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DD5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84E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AA5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1D4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297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C44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4ED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163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6DA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8D2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3 2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6861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7E497752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A4F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504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BF5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D58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9E1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118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0F1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8A8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13D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306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4DE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C3F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3 2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6FE5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4273ECB4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8BC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6A5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RON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E21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9AC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430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136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38E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70B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815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637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8DA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E27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1:2560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FC70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70A51738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8AF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C37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NMOSD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FD8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241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70B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4D2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0F0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B0E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3F3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351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775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54B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1:2560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EEF7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71F82BB1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B6A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1EE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ADEM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14D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113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E71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FFB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2A8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B63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495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A31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69D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98C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1:5120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5A49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5FE3FF8A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0FE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64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BCD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RON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FB8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EE9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D9F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FBB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984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464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59B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198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CA7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9FA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3 2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3B50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2F624EB0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4DF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65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C7B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4A5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E92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744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A6D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12B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FDE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169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2A4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A3D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0B8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927A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1246612D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91D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66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135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F00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482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4F7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859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C70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4B9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3AE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0E2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E4A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D4F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3 2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112A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37035D0E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A52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67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D70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RON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3BA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139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72D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D7B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E01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D78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FAF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A46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D2E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2A6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1:2560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F866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3C2CD661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BAC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26B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DE9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5C3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77A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0FD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B01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A76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5CA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3F4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45E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C6B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1:2560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D5B1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46E63164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0A3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156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20E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F32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C47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8E0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941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0A7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A9A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BE7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CD2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B57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1:5120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7CE6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5CB8711C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995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EB3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38F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F8E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9C8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3AF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FD1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A83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EA5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294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3CD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3A0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1:10240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EF98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246C7008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25C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71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03C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B8A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532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F40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7EB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377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06E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9FE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792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445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2AB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1:2560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9DDB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1431640F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AA9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72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1C5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A84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524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A85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B67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018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22A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657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9AE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DEB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F92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1 2 8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41B1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25B75C6A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473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73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434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DD8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070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EEA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B60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860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D58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EEA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E04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BD1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1FD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1:2560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DA10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5EBE1435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244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76F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99A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A26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A06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8E7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C09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79D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C35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BE8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6BE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75F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3 2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CA62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7B099FDF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156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528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DD8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981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F44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825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0E9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8FE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E98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0B6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582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423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1:10240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EB38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7733C5A0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34C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76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BA5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</w:t>
            </w: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ORTICAL ENCEPHALITIS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B74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166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834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F90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8C3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022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520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0D5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B0C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B62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1 6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8092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01F8772F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8EA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77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619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08E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C70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2EC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D8E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970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504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47C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4A0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D8F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92C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1:20480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20A0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7885CFB0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ED1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78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3D5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02B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B9F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1AF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545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A3A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440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1B1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AF0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599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870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1:40960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B6EC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509CB9C0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80E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79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AD4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5FB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26D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38D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657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C25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947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912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B12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13A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F79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1:20480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904D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7D2DFD4C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D36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80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789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NMOSD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543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574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291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914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F0E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445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1AC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994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555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EF6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FEAC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364E7221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513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81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31C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937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8B6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F7C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CBA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C16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557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BA8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84C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189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3A1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281E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0A7D6A9E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357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82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785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42F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379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C1D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7BF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A08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E61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C1E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2BB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C38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1B4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1:10240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3E32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45A228BE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EC2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83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ED0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593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831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F95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E6C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4EC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E88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904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DCF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B0E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024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1:81920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7847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2180BBA8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D47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84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CCF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ADEM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64C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688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CFA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F8C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021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2CF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54C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331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2EC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98C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6D68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7CCEECD5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E1D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85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C03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CB2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9AF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E2F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643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723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7DF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677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081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154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093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1:10240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09D4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075C7716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963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86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EEE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0B1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A48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F4A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8EC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354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B75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4B1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B4A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211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842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1:10240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60F0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005412BA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492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87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45E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1FA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933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731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7E0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3E6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613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6CB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C4B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22E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E46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46AD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28CCD8BC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21C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88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3EE3" w14:textId="6911F47B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  <w:r w:rsidR="007E4398">
              <w:rPr>
                <w:rFonts w:ascii="Calibri" w:eastAsia="Times New Roman" w:hAnsi="Calibri" w:cs="Calibri"/>
                <w:color w:val="000000"/>
                <w:lang w:eastAsia="en-IN"/>
              </w:rPr>
              <w:t>*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54C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D0C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44C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474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2EB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D35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746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355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C90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245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1 2 8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2EDE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117877BA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71D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89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6B9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974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A91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45B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DC8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6A6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B37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83D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B8F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882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5BF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1:10240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BD85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1E3A8101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CB7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90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B86D" w14:textId="6CECF29B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  <w:r w:rsidR="005A7687">
              <w:rPr>
                <w:rFonts w:ascii="Calibri" w:eastAsia="Times New Roman" w:hAnsi="Calibri" w:cs="Calibri"/>
                <w:color w:val="000000"/>
                <w:lang w:eastAsia="en-IN"/>
              </w:rPr>
              <w:t>*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200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FB0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9FE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ED2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FC2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627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5F6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A2A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796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156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1:10240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4F3D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5B1E45E3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C24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91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F3FF" w14:textId="5924128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  <w:r w:rsidR="005A7687">
              <w:rPr>
                <w:rFonts w:ascii="Calibri" w:eastAsia="Times New Roman" w:hAnsi="Calibri" w:cs="Calibri"/>
                <w:color w:val="000000"/>
                <w:lang w:eastAsia="en-IN"/>
              </w:rPr>
              <w:t>*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1FF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B4D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CCA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1AB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6AD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DF4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80B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786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8FF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9EF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1:10240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9585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1506F268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F83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92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659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401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204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2C4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E21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195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228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505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DA8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B2E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234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1:5120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D84A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78C29EA7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3D4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93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6B5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F30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C70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712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A65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122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E3E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A89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196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0E0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C3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3 2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8AC3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77C9D531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581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94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3CA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RON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D6F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9FB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40B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A0E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157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000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9E5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F1C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436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6D4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82D9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28421176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A2D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95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536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FBE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4EA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CA3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45C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9EE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272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74B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1B7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A58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6C4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1:81920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4C9E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5C46BAD2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A95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96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67C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990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7EA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AA9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FA0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FD7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7BF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A69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BBC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02C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601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1:5120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D489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7F8790C6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EEB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97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E56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5A5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A4D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7F2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099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3E8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574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D66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E8F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3B1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D88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1:2560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F525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4B31A3B0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F7B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98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DDA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NMOSD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360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3C7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F18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A0A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08B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7EA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6CE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447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916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A51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1:20480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245E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217CEDF1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63D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99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0A5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750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B46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E75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4A9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A0B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CED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EEF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0E5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D13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C18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1:5120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3721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5A26543A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0D9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42C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F17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160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CBA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E63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DC0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376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9CF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AA6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38E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6BF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1:10240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2698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7CF5B587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112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0E6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AF8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F43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76F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B5E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51A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913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AAE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EAB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019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BD8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1:10240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8669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780A4739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FF1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09B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B52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926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291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3F3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CAB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D51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5C6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744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8CF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F2F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0EAB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0871E18C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4B7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0F4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870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651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005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197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06E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EAF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23E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9A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B86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EBE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1 2 8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00EB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211927EE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618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04D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 BILATERAL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21B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79B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549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3EE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0F6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088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3DF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2B6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674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FC3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1:2560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CC4D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27365D8A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A08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A81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8CD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182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ABD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4EB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D85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3FD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25A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4B9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CA3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3CF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1:5120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C27F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7511F463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480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218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RON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BC7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F03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E5F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FDD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C58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89F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972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A05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1C2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D9A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9E5C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153E1C3C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710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107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E52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A0D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679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05F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979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968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CF7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0B0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F79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58F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E8A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7ECA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3860417C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D66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108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240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RON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E8E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6B5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B8E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2B6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75D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C93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680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741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81F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674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3 2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9FA9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193026A8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13D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109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876D" w14:textId="4584280C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</w:t>
            </w:r>
            <w:r w:rsidR="00F50CD4">
              <w:rPr>
                <w:rFonts w:ascii="Calibri" w:eastAsia="Times New Roman" w:hAnsi="Calibri" w:cs="Calibri"/>
                <w:color w:val="000000"/>
                <w:lang w:eastAsia="en-IN"/>
              </w:rPr>
              <w:t>*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518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049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650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C82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81F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A53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2FA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553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EB4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198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2D55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710F1CDF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B4A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384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BS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75F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E4C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111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69A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3F9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FFD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AF7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A30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16D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F58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512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AFC5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6E03C271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889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63D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397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F00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08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B07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D5B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82B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4BC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964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A1B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E2B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1:81920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F5C4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44507D61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612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425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619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A5D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D83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9F8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BBB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FB6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606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36D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095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EE4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 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4D37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27D32EBB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B84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0F1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NMOSD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597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227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DD9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943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0D6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C35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026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FCEF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316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B27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1 2 8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0060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69401C71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71A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1CF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ADEM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40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D6B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BF7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0C6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BE2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FBC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3B4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731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664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076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1 2 8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441E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</w:tr>
      <w:tr w:rsidR="00C56FEC" w:rsidRPr="005F2324" w14:paraId="14350D27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14B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498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F36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4A3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84A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2F5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342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B46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A7E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BE0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EBF7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242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1:  6 4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568D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1CF08B68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586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1D78" w14:textId="77777777" w:rsidR="00C56FEC" w:rsidRPr="005F2324" w:rsidRDefault="00C56FEC" w:rsidP="00996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F2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768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306E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B5C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F6D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AF3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353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3D19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B1E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281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869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: 3 2 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659D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0C82E58C" w14:textId="77777777" w:rsidTr="009961A3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DE8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173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5C3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C11D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374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5131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8E7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E730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D74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C90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16E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CF0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 :  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0A4E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  <w:tr w:rsidR="00C56FEC" w:rsidRPr="005F2324" w14:paraId="02D28C80" w14:textId="77777777" w:rsidTr="009961A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E51C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118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0DF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TM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3EF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E7E4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0553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FF6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838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0C8A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E7F2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F246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4C95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+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D25B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1  :  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3F248" w14:textId="77777777" w:rsidR="00C56FEC" w:rsidRPr="005F2324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F2324">
              <w:rPr>
                <w:rFonts w:ascii="Calibri" w:eastAsia="Times New Roman" w:hAnsi="Calibri" w:cs="Calibri"/>
                <w:color w:val="000000"/>
                <w:lang w:eastAsia="en-IN"/>
              </w:rPr>
              <w:t>ND</w:t>
            </w:r>
          </w:p>
        </w:tc>
      </w:tr>
    </w:tbl>
    <w:p w14:paraId="6264C3E5" w14:textId="77777777" w:rsidR="00C56FEC" w:rsidRDefault="00C56FEC" w:rsidP="00C56FEC"/>
    <w:p w14:paraId="4EBC0747" w14:textId="77777777" w:rsidR="00C56FEC" w:rsidRDefault="00C56FEC" w:rsidP="00C56FEC"/>
    <w:p w14:paraId="1E700C88" w14:textId="77777777" w:rsidR="00C56FEC" w:rsidRDefault="00C56FEC" w:rsidP="00C56FEC">
      <w:r>
        <w:t xml:space="preserve">Abbreviations : TM- transverse myelitis, ON- optic neuritis, BS-brainstem , ADEM- acute disseminated </w:t>
      </w:r>
      <w:proofErr w:type="spellStart"/>
      <w:r>
        <w:t>encephalomyelitis,NMOSD</w:t>
      </w:r>
      <w:proofErr w:type="spellEnd"/>
      <w:r>
        <w:t xml:space="preserve">- neuromyelitis </w:t>
      </w:r>
      <w:proofErr w:type="spellStart"/>
      <w:r>
        <w:t>optica</w:t>
      </w:r>
      <w:proofErr w:type="spellEnd"/>
      <w:r>
        <w:t xml:space="preserve"> spectrum disorder, ND-not done </w:t>
      </w:r>
    </w:p>
    <w:p w14:paraId="487FCFBB" w14:textId="01ADE8C5" w:rsidR="00B354FF" w:rsidRDefault="00B354FF" w:rsidP="00B354FF">
      <w:r>
        <w:t>Samples</w:t>
      </w:r>
      <w:r w:rsidR="00F50CD4">
        <w:t>(n=7)</w:t>
      </w:r>
      <w:r>
        <w:t xml:space="preserve"> that were rechecked by both assays are marked by an </w:t>
      </w:r>
      <w:proofErr w:type="spellStart"/>
      <w:r>
        <w:t>asterix</w:t>
      </w:r>
      <w:proofErr w:type="spellEnd"/>
      <w:r>
        <w:t xml:space="preserve"> against the clinical phenotype</w:t>
      </w:r>
    </w:p>
    <w:p w14:paraId="5B9043A4" w14:textId="77777777" w:rsidR="00B354FF" w:rsidRDefault="00B354FF" w:rsidP="00C56FEC"/>
    <w:p w14:paraId="4B9D79CC" w14:textId="77777777" w:rsidR="00C56FEC" w:rsidRDefault="00C56FEC" w:rsidP="00C56FEC">
      <w:r>
        <w:br w:type="page"/>
      </w:r>
    </w:p>
    <w:p w14:paraId="73567061" w14:textId="77777777" w:rsidR="00C56FEC" w:rsidRDefault="00C56FEC" w:rsidP="00C56FEC"/>
    <w:p w14:paraId="5622414F" w14:textId="5F29808F" w:rsidR="00C56FEC" w:rsidRPr="007F516F" w:rsidRDefault="00C56FEC" w:rsidP="00C56FEC">
      <w:pPr>
        <w:rPr>
          <w:sz w:val="24"/>
          <w:szCs w:val="24"/>
        </w:rPr>
      </w:pPr>
      <w:r w:rsidRPr="007F516F">
        <w:rPr>
          <w:sz w:val="24"/>
          <w:szCs w:val="24"/>
        </w:rPr>
        <w:t>Table 2</w:t>
      </w:r>
      <w:r w:rsidR="007414A7">
        <w:rPr>
          <w:sz w:val="24"/>
          <w:szCs w:val="24"/>
        </w:rPr>
        <w:t>.</w:t>
      </w:r>
      <w:r w:rsidRPr="007F516F">
        <w:rPr>
          <w:sz w:val="24"/>
          <w:szCs w:val="24"/>
        </w:rPr>
        <w:t xml:space="preserve"> Low positive results on</w:t>
      </w:r>
      <w:r>
        <w:rPr>
          <w:sz w:val="24"/>
          <w:szCs w:val="24"/>
        </w:rPr>
        <w:t xml:space="preserve"> either</w:t>
      </w:r>
      <w:r w:rsidRPr="007F516F">
        <w:rPr>
          <w:sz w:val="24"/>
          <w:szCs w:val="24"/>
        </w:rPr>
        <w:t xml:space="preserve"> assay – </w:t>
      </w:r>
      <w:r w:rsidR="007414A7">
        <w:rPr>
          <w:sz w:val="24"/>
          <w:szCs w:val="24"/>
        </w:rPr>
        <w:t>c</w:t>
      </w:r>
      <w:r w:rsidRPr="007F516F">
        <w:rPr>
          <w:sz w:val="24"/>
          <w:szCs w:val="24"/>
        </w:rPr>
        <w:t xml:space="preserve">linical phenotype </w:t>
      </w:r>
      <w:r w:rsidR="007414A7">
        <w:rPr>
          <w:sz w:val="24"/>
          <w:szCs w:val="24"/>
        </w:rPr>
        <w:t>and</w:t>
      </w:r>
      <w:r w:rsidRPr="007F516F">
        <w:rPr>
          <w:sz w:val="24"/>
          <w:szCs w:val="24"/>
        </w:rPr>
        <w:t xml:space="preserve"> supportive features</w:t>
      </w:r>
    </w:p>
    <w:p w14:paraId="7B304824" w14:textId="77777777" w:rsidR="00C56FEC" w:rsidRDefault="00C56FEC" w:rsidP="00C56FEC"/>
    <w:tbl>
      <w:tblPr>
        <w:tblW w:w="13315" w:type="dxa"/>
        <w:tblLook w:val="04A0" w:firstRow="1" w:lastRow="0" w:firstColumn="1" w:lastColumn="0" w:noHBand="0" w:noVBand="1"/>
      </w:tblPr>
      <w:tblGrid>
        <w:gridCol w:w="500"/>
        <w:gridCol w:w="1333"/>
        <w:gridCol w:w="908"/>
        <w:gridCol w:w="793"/>
        <w:gridCol w:w="851"/>
        <w:gridCol w:w="819"/>
        <w:gridCol w:w="882"/>
        <w:gridCol w:w="708"/>
        <w:gridCol w:w="709"/>
        <w:gridCol w:w="567"/>
        <w:gridCol w:w="563"/>
        <w:gridCol w:w="652"/>
        <w:gridCol w:w="652"/>
        <w:gridCol w:w="1220"/>
        <w:gridCol w:w="2158"/>
      </w:tblGrid>
      <w:tr w:rsidR="00C56FEC" w:rsidRPr="007F516F" w14:paraId="1E7E6CF8" w14:textId="77777777" w:rsidTr="009961A3">
        <w:trPr>
          <w:trHeight w:val="300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821F" w14:textId="77777777" w:rsidR="00C56FEC" w:rsidRPr="007F516F" w:rsidRDefault="00C56FEC" w:rsidP="00996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No: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883F" w14:textId="77777777" w:rsidR="00C56FEC" w:rsidRPr="007F516F" w:rsidRDefault="00C56FEC" w:rsidP="00996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CLINICAL PHENOTYPE</w:t>
            </w:r>
          </w:p>
        </w:tc>
        <w:tc>
          <w:tcPr>
            <w:tcW w:w="8104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C06F" w14:textId="6A63695A" w:rsidR="00C56FEC" w:rsidRPr="007F516F" w:rsidRDefault="00C56FEC" w:rsidP="00996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FIXED CELL</w:t>
            </w:r>
            <w:r w:rsidR="007414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BASED ASSAY 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6394" w14:textId="22BDC947" w:rsidR="00C56FEC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“In</w:t>
            </w:r>
            <w:r w:rsidR="007414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house”</w:t>
            </w:r>
          </w:p>
          <w:p w14:paraId="49A6E4F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  LCBA</w:t>
            </w:r>
          </w:p>
        </w:tc>
        <w:tc>
          <w:tcPr>
            <w:tcW w:w="21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3E36" w14:textId="77777777" w:rsidR="00C56FEC" w:rsidRPr="007F516F" w:rsidRDefault="00C56FEC" w:rsidP="00996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SUPPORTIVE CRITERIA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 Clinical/MRI findings</w:t>
            </w:r>
          </w:p>
        </w:tc>
      </w:tr>
      <w:tr w:rsidR="00C56FEC" w:rsidRPr="007F516F" w14:paraId="5325B4EE" w14:textId="77777777" w:rsidTr="009961A3">
        <w:trPr>
          <w:trHeight w:val="30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7274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AD00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1C9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1:1000000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006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1:10000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4B5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 1: 1000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FD4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   1  : </w:t>
            </w: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640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5B2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  1  :  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343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   1:</w:t>
            </w: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0E6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  1: </w:t>
            </w: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58F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1:</w:t>
            </w: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C38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</w:t>
            </w: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40 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52E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 1 :</w:t>
            </w: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56D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</w:t>
            </w: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10</w:t>
            </w: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7F69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1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BB46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</w:p>
        </w:tc>
      </w:tr>
      <w:tr w:rsidR="00C56FEC" w:rsidRPr="007F516F" w14:paraId="263F08E9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E78C" w14:textId="77777777" w:rsidR="00C56FEC" w:rsidRPr="00434E41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34E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E4F1" w14:textId="77777777" w:rsidR="00C56FEC" w:rsidRPr="004E5B39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IN"/>
              </w:rPr>
            </w:pPr>
            <w:r w:rsidRPr="004E5B3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IN"/>
              </w:rPr>
              <w:t>TM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A76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CB1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86E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F33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C63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4BD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0A2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E5E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69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559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6A6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ADC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3 2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0DD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LETM</w:t>
            </w:r>
          </w:p>
        </w:tc>
      </w:tr>
      <w:tr w:rsidR="00C56FEC" w:rsidRPr="007F516F" w14:paraId="53F9CF68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ACC8" w14:textId="77777777" w:rsidR="00C56FEC" w:rsidRPr="00434E41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34E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6234" w14:textId="11667D0A" w:rsidR="00C56FEC" w:rsidRPr="004E5B39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IN"/>
              </w:rPr>
            </w:pPr>
            <w:r w:rsidRPr="004E5B3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IN"/>
              </w:rPr>
              <w:t>TM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2DC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BAD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616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BF6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A0F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4B4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759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5F2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21D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3A4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C6E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6C1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3 2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306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LETM</w:t>
            </w:r>
          </w:p>
        </w:tc>
      </w:tr>
      <w:tr w:rsidR="00C56FEC" w:rsidRPr="007F516F" w14:paraId="473A847A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9E47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C6E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TM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A10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750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200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676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4AE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8F7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3C6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D3C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2DC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D7A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E98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9AF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3 2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BA2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LETM &amp; nonspecific subcortical brain lesions</w:t>
            </w:r>
          </w:p>
        </w:tc>
      </w:tr>
      <w:tr w:rsidR="00C56FEC" w:rsidRPr="007F516F" w14:paraId="22B8DA2B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0946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8AD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12D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CF8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31B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A10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67A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76F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E6F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1D0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5F8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297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AF7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58E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3 2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7CF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Optic disc oedema, Long segment optic neuritis</w:t>
            </w:r>
          </w:p>
        </w:tc>
      </w:tr>
      <w:tr w:rsidR="00C56FEC" w:rsidRPr="007F516F" w14:paraId="39C69111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5899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A92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ON BILATERAL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AA5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BB2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4C7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2D4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DCC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8BE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971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AD7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931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793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7AF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01C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3 2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4EA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Bilateral long segment optic neuritis</w:t>
            </w:r>
          </w:p>
        </w:tc>
      </w:tr>
      <w:tr w:rsidR="00C56FEC" w:rsidRPr="007F516F" w14:paraId="37394C33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0874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045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ON BILATERAL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1C6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8E1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D1E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A5E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4DD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BA9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9F7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D6E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DA0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C37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B20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603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3 2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846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Bilateral long segment optic neuritis and optic sheath and orbital fat enhancement</w:t>
            </w:r>
          </w:p>
        </w:tc>
      </w:tr>
      <w:tr w:rsidR="00C56FEC" w:rsidRPr="007F516F" w14:paraId="429BBD59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0B15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F434" w14:textId="23D7B390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44F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461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082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153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BBC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F6D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9AB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BEB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4B7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5F1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70F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8B9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3 2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2F1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Optic disc oedema and long segment optic neuritis</w:t>
            </w:r>
          </w:p>
        </w:tc>
      </w:tr>
      <w:tr w:rsidR="00C56FEC" w:rsidRPr="007F516F" w14:paraId="3B98A14C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EA41" w14:textId="77777777" w:rsidR="00C56FEC" w:rsidRPr="00434E41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34E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IN"/>
              </w:rPr>
              <w:t>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A12C" w14:textId="77777777" w:rsidR="00C56FEC" w:rsidRPr="004E5B39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IN"/>
              </w:rPr>
            </w:pPr>
            <w:r w:rsidRPr="004E5B3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IN"/>
              </w:rPr>
              <w:t>TM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DBA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76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F38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89D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CF7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1A4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A35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F56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32E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BFF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86C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7FA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3 2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017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LETM and short segment myelitis</w:t>
            </w:r>
          </w:p>
        </w:tc>
      </w:tr>
      <w:tr w:rsidR="00C56FEC" w:rsidRPr="007F516F" w14:paraId="52497C91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B8A6" w14:textId="77777777" w:rsidR="00C56FEC" w:rsidRPr="00434E41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34E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IN"/>
              </w:rPr>
              <w:t>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A28E" w14:textId="77777777" w:rsidR="00C56FEC" w:rsidRPr="004E5B39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IN"/>
              </w:rPr>
            </w:pPr>
            <w:r w:rsidRPr="004E5B3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IN"/>
              </w:rPr>
              <w:t>ON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EAC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32F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9AB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BFB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A9C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BFA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839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7B6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94D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7F5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B22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6CA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3 2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D3C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Unilateral long segment optic neuritis sparing optic chiasm</w:t>
            </w:r>
          </w:p>
        </w:tc>
      </w:tr>
      <w:tr w:rsidR="00C56FEC" w:rsidRPr="007F516F" w14:paraId="3B7872AE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A981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AA1A" w14:textId="2510675E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CE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AB6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169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4AB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25B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C1C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4A9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E97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F13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92C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433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B4A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476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1 6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1BD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Bilateral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frontal,temporal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 and parietal cortical lesions,  subcortical lesions</w:t>
            </w:r>
          </w:p>
        </w:tc>
      </w:tr>
      <w:tr w:rsidR="00C56FEC" w:rsidRPr="007F516F" w14:paraId="13245D65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5A0D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5A3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ON BILATERAL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0AB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9F0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220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D61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D8C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80F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7DC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841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AB7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D6A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318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2EE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3 2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8DE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Long segment optic neuritis sparing optic chiasm</w:t>
            </w:r>
          </w:p>
        </w:tc>
      </w:tr>
      <w:tr w:rsidR="00C56FEC" w:rsidRPr="007F516F" w14:paraId="6CFCD28F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AA2E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934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12A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DD1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A2F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9F5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916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796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2B2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62B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1E6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704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1EB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452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3 2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466E" w14:textId="2EC54BC9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Long </w:t>
            </w:r>
            <w:r w:rsidR="007414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segment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 optic neuritis with enhancement of optic nerve sheath</w:t>
            </w:r>
          </w:p>
        </w:tc>
      </w:tr>
      <w:tr w:rsidR="00C56FEC" w:rsidRPr="007F516F" w14:paraId="35D90F3C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A7AB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1E5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CE6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C9C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526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20C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BF2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DF8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5BB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2F8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83D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95D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44B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A70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3 2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A35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Optic disc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odema,long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 segment optic neuritis</w:t>
            </w:r>
          </w:p>
        </w:tc>
      </w:tr>
      <w:tr w:rsidR="00C56FEC" w:rsidRPr="007F516F" w14:paraId="67EB0089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5294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D32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564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3E4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000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35B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265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D40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123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BE7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FBA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0B6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A70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F3F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1 6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DDF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Optic disc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odema,long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 segment optic neuritis</w:t>
            </w:r>
          </w:p>
        </w:tc>
      </w:tr>
      <w:tr w:rsidR="00C56FEC" w:rsidRPr="007F516F" w14:paraId="36746858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6881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E37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BS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6A4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D64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400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661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5B1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B1E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DF7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23E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89E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B6A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7DE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370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 :  320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891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Ill defined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 brainstem and bilateral middle cerebellar peduncle lesions</w:t>
            </w:r>
          </w:p>
        </w:tc>
      </w:tr>
      <w:tr w:rsidR="00C56FEC" w:rsidRPr="007F516F" w14:paraId="5982E5BD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D03C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669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TM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6BB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786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36F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B89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F23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150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85D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E8C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889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A79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C47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FD4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1 2 8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0DF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LETM</w:t>
            </w:r>
          </w:p>
        </w:tc>
      </w:tr>
      <w:tr w:rsidR="00C56FEC" w:rsidRPr="007F516F" w14:paraId="6FB3EA05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61EC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lastRenderedPageBreak/>
              <w:t>17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618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BS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DDE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8B1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C70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CFD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DCB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839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5F5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5F2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67D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017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1CC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097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6 4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F30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Ill defined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 brainstem lesions particularly around 4</w:t>
            </w:r>
            <w:r w:rsidRPr="00277575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 ventricle, subcortical lesions</w:t>
            </w:r>
          </w:p>
        </w:tc>
      </w:tr>
      <w:tr w:rsidR="00C56FEC" w:rsidRPr="007F516F" w14:paraId="257E8EC1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AE89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AD3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E81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E2E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4C0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235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257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C31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0AC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171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A52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5E5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A07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014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6 4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A09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Optic disc oedema, long segment optic neuritis</w:t>
            </w:r>
          </w:p>
        </w:tc>
      </w:tr>
      <w:tr w:rsidR="00C56FEC" w:rsidRPr="007F516F" w14:paraId="03AE5109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3ECF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439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TM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FBF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DF9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A28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019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C57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5EF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C8B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957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6AD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A2E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62C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F9F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1:10240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21B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LETM</w:t>
            </w:r>
          </w:p>
        </w:tc>
      </w:tr>
      <w:tr w:rsidR="00C56FEC" w:rsidRPr="007F516F" w14:paraId="74AAA4E0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7ACB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A44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TM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F14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372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53C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978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9E0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901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EE9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C77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B57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72C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AFA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98F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1:10240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2D2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LETM,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ill defined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 subcortical lesions </w:t>
            </w:r>
          </w:p>
        </w:tc>
      </w:tr>
      <w:tr w:rsidR="00C56FEC" w:rsidRPr="007F516F" w14:paraId="118132D9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2DAB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21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E28B" w14:textId="015A42A4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ON BILATERAL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DE2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D74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B49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804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474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A26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E59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B71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89A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A52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04A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CCE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6 4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FAF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Bilateral long segment optic neuritis and optic sheath enhancement</w:t>
            </w:r>
          </w:p>
        </w:tc>
      </w:tr>
      <w:tr w:rsidR="00C56FEC" w:rsidRPr="007F516F" w14:paraId="55D47A5A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6322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2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E0F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TM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9CB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515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9B4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DC4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D37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C0B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2A2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056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CA7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F77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C3A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EB9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51 2 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B41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LETM ,conus myelitis</w:t>
            </w:r>
          </w:p>
        </w:tc>
      </w:tr>
      <w:tr w:rsidR="00C56FEC" w:rsidRPr="007F516F" w14:paraId="1CC9CFAE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B9EB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2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437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TM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FC1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3D5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332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3A3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D15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67B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EBF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FD1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CC4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8C1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1EB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EE5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6 4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E26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LETM</w:t>
            </w:r>
          </w:p>
        </w:tc>
      </w:tr>
      <w:tr w:rsidR="00C56FEC" w:rsidRPr="007F516F" w14:paraId="197315FA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1185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2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BD7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TM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114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3C8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7EB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793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1B8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C67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9FB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28A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A42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540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3A4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BC8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1 2 8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042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LETM</w:t>
            </w:r>
          </w:p>
        </w:tc>
      </w:tr>
      <w:tr w:rsidR="00C56FEC" w:rsidRPr="007F516F" w14:paraId="7106F379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C812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2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59D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ON BILATERAL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7E5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FB3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18E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CD5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072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264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94C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932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23B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40E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CFC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15A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 :  2560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D51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Optic disc oedema, bilateral optic neuritis</w:t>
            </w:r>
          </w:p>
        </w:tc>
      </w:tr>
      <w:tr w:rsidR="00C56FEC" w:rsidRPr="007F516F" w14:paraId="54C728E3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6F88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2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709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TM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8BC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F2A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2A9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82E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D44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2F8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834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96E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F58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458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7E8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A7C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6 4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79F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LETM ,conus myelitis</w:t>
            </w:r>
          </w:p>
        </w:tc>
      </w:tr>
      <w:tr w:rsidR="00C56FEC" w:rsidRPr="007F516F" w14:paraId="7D4AD428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67B9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2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2D8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BS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521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FED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9C4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3AB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600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262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09F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4A1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0EB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BC3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E1F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E72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1:  5120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86A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Brainstem lesions including floor of 4</w:t>
            </w:r>
            <w:r w:rsidRPr="00811BD1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 ventricle and middle cerebral peduncles.</w:t>
            </w:r>
          </w:p>
        </w:tc>
      </w:tr>
      <w:tr w:rsidR="00C56FEC" w:rsidRPr="007F516F" w14:paraId="555F95E6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0488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28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B4F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4BB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180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AF3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AA2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533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612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54B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5BA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029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652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089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917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1:  5120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816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Long segment Optic nerve , punctate subcortical brain lesions</w:t>
            </w:r>
          </w:p>
        </w:tc>
      </w:tr>
      <w:tr w:rsidR="00C56FEC" w:rsidRPr="007F516F" w14:paraId="7CCEE577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82F4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29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A1C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TM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590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9C6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42B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CAD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265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E29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B92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FD5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A2D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AAD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AB1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694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1 : 20480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2BF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LETM</w:t>
            </w:r>
          </w:p>
        </w:tc>
      </w:tr>
      <w:tr w:rsidR="00C56FEC" w:rsidRPr="007F516F" w14:paraId="4E4FF4B6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09A8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3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3C9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ON BILATERAL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161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604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059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597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A58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818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6B6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84E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D79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293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5A9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8DF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1 2 8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927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Bilateral long segment optic neuritis</w:t>
            </w:r>
          </w:p>
        </w:tc>
      </w:tr>
      <w:tr w:rsidR="00C56FEC" w:rsidRPr="007F516F" w14:paraId="62522C48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D244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3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66F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TM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4A6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2E1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D5F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F00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C03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FA1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2FF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773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343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22A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75F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921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1 0240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7FB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LETM and conus myelitis</w:t>
            </w:r>
          </w:p>
        </w:tc>
      </w:tr>
      <w:tr w:rsidR="00C56FEC" w:rsidRPr="007F516F" w14:paraId="6F464B9B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AFF5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3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0FC4" w14:textId="7EBB379C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TM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89C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EC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B87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032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B91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BEE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087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B78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2D4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F31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6BA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B4E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1 0240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A88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LETM</w:t>
            </w:r>
          </w:p>
        </w:tc>
      </w:tr>
      <w:tr w:rsidR="00C56FEC" w:rsidRPr="007F516F" w14:paraId="21E37703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64FA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3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CBC6" w14:textId="6F51580D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TM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35A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655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6EA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329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A5D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EA2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809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E15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95F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994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A78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FB5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1 0240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B24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LETM</w:t>
            </w:r>
          </w:p>
        </w:tc>
      </w:tr>
      <w:tr w:rsidR="00C56FEC" w:rsidRPr="007F516F" w14:paraId="1BE79A38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80AA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3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B3A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DD5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6F9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6F3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3A6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DF8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406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FEB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89E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FBA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E6A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6C9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400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6 4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8F4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Optic disc oedema, long segment optic neuritis sparing chiasm,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ill defined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 subcortical lesions</w:t>
            </w:r>
          </w:p>
        </w:tc>
      </w:tr>
      <w:tr w:rsidR="00C56FEC" w:rsidRPr="007F516F" w14:paraId="097EE7F2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20C0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3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276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DF4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5AB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400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3DD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2CE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E5F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1FD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111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4EC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27F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1C9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D1F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6 4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87C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Long segment optic neuritis,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ill defined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 subcortical lesions, asymptomatic conus myelitis</w:t>
            </w:r>
          </w:p>
        </w:tc>
      </w:tr>
      <w:tr w:rsidR="00C56FEC" w:rsidRPr="007F516F" w14:paraId="4EF9C927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D700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36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FBA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420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28B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7E4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41E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2C6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593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644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AE9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7BD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2FB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103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14C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1:  5120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E75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Long segment optic neuritis</w:t>
            </w:r>
          </w:p>
        </w:tc>
      </w:tr>
      <w:tr w:rsidR="00C56FEC" w:rsidRPr="007F516F" w14:paraId="1AA3F401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CC5C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lastRenderedPageBreak/>
              <w:t>37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D48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ON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9A4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A86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497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563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737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51A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611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842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576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141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772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64F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1:  6 4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224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Long segment optic neuritis, asymptomatic short segment myelitis</w:t>
            </w:r>
          </w:p>
        </w:tc>
      </w:tr>
      <w:tr w:rsidR="00C56FEC" w:rsidRPr="007F516F" w14:paraId="098BA0A2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7C6B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38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D53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ADEM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39C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B4F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903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61D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CDB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EAA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AD7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688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E8C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ED7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937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20E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 : 6 4 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297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Bilateral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subcortical,thalamic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 and deep grey matter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invovement</w:t>
            </w:r>
            <w:proofErr w:type="spellEnd"/>
          </w:p>
        </w:tc>
      </w:tr>
      <w:tr w:rsidR="00C56FEC" w:rsidRPr="007F516F" w14:paraId="5620C29E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0C64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39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323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TM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4D2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198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1EA4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682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3DB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9E9A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3CDC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7F4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33A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44B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F3E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DEA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1:  5120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730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LETM</w:t>
            </w:r>
          </w:p>
        </w:tc>
      </w:tr>
      <w:tr w:rsidR="00C56FEC" w:rsidRPr="007F516F" w14:paraId="4315B6D4" w14:textId="77777777" w:rsidTr="009961A3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FBC5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4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7C4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ON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5CB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0AF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72A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B22D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55F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DAF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27B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BC1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C14E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863F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E3DB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3D4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Negative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F65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Features typical of MS</w:t>
            </w:r>
          </w:p>
        </w:tc>
      </w:tr>
      <w:tr w:rsidR="00C56FEC" w:rsidRPr="007F516F" w14:paraId="1616E225" w14:textId="77777777" w:rsidTr="009961A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B357" w14:textId="77777777" w:rsidR="00C56FEC" w:rsidRPr="007F516F" w:rsidRDefault="00C56FEC" w:rsidP="00996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4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DFA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sz w:val="16"/>
                <w:szCs w:val="16"/>
                <w:lang w:eastAsia="en-IN"/>
              </w:rPr>
              <w:t>ON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FBB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3A2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2B5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4E81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7FE8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C756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293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6623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3A09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45A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33F0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>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6117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 w:rsidRPr="007F51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Negative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A692" w14:textId="77777777" w:rsidR="00C56FEC" w:rsidRPr="007F516F" w:rsidRDefault="00C56FEC" w:rsidP="00996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N"/>
              </w:rPr>
              <w:t xml:space="preserve">Features typical of MS </w:t>
            </w:r>
          </w:p>
        </w:tc>
      </w:tr>
    </w:tbl>
    <w:p w14:paraId="06EE5447" w14:textId="77777777" w:rsidR="00C56FEC" w:rsidRDefault="00C56FEC" w:rsidP="00C56FEC"/>
    <w:p w14:paraId="0023C911" w14:textId="49E796BC" w:rsidR="00C56FEC" w:rsidRDefault="00C56FEC" w:rsidP="00C56FEC">
      <w:r>
        <w:t>Abbreviations : TM- transverse myelitis, ON- optic neuritis, ADEM- acute disseminated encephalomyelitis</w:t>
      </w:r>
      <w:r w:rsidR="007414A7">
        <w:t>,</w:t>
      </w:r>
      <w:r>
        <w:t xml:space="preserve"> LETM- longitudinally extensive transverse myelitis, MS-multiple sclerosis</w:t>
      </w:r>
    </w:p>
    <w:p w14:paraId="77E53729" w14:textId="0D35788A" w:rsidR="00C56FEC" w:rsidRDefault="00C56FEC" w:rsidP="00C56FEC">
      <w:r>
        <w:t xml:space="preserve">Bold serial numbers indicate patient samples which were  “low positive”( &lt;1:100 for FCBA </w:t>
      </w:r>
      <w:r w:rsidR="007414A7">
        <w:t>and</w:t>
      </w:r>
      <w:r>
        <w:t xml:space="preserve"> &lt;640 for LCBA) for both assays.</w:t>
      </w:r>
    </w:p>
    <w:p w14:paraId="2F82239F" w14:textId="77777777" w:rsidR="00C56FEC" w:rsidRDefault="00C56FEC" w:rsidP="00C56FEC"/>
    <w:p w14:paraId="2E9D5910" w14:textId="77777777" w:rsidR="00C56FEC" w:rsidRDefault="00C56FEC" w:rsidP="00C56FEC"/>
    <w:p w14:paraId="656E8D88" w14:textId="77777777" w:rsidR="00C56FEC" w:rsidRDefault="00C56FEC" w:rsidP="00C56FEC"/>
    <w:p w14:paraId="5D3888A0" w14:textId="77777777" w:rsidR="00C56FEC" w:rsidRDefault="00C56FEC" w:rsidP="00C56FEC"/>
    <w:p w14:paraId="5CDE4361" w14:textId="77777777" w:rsidR="00C56FEC" w:rsidRDefault="00C56FEC" w:rsidP="00C56FEC"/>
    <w:p w14:paraId="55CBD799" w14:textId="77777777" w:rsidR="00C56FEC" w:rsidRDefault="00C56FEC" w:rsidP="00C56FEC"/>
    <w:p w14:paraId="081AEFFD" w14:textId="77777777" w:rsidR="00C56FEC" w:rsidRDefault="00C56FEC" w:rsidP="00C56FEC"/>
    <w:p w14:paraId="0C756380" w14:textId="77777777" w:rsidR="00C56FEC" w:rsidRDefault="00C56FEC" w:rsidP="00C56FEC"/>
    <w:p w14:paraId="0E76EDE2" w14:textId="77777777" w:rsidR="00C56FEC" w:rsidRDefault="00C56FEC" w:rsidP="00C56FEC"/>
    <w:p w14:paraId="0390BC6A" w14:textId="77777777" w:rsidR="00C56FEC" w:rsidRDefault="00C56FEC" w:rsidP="00C56FEC"/>
    <w:p w14:paraId="6298E2A8" w14:textId="77777777" w:rsidR="00C56FEC" w:rsidRDefault="00C56FEC" w:rsidP="00C56FEC"/>
    <w:p w14:paraId="1E3C310F" w14:textId="77777777" w:rsidR="00C56FEC" w:rsidRDefault="00C56FEC" w:rsidP="00C56FEC"/>
    <w:p w14:paraId="0632C0C1" w14:textId="77777777" w:rsidR="00C56FEC" w:rsidRDefault="00C56FEC" w:rsidP="00C56FEC"/>
    <w:p w14:paraId="64195758" w14:textId="77777777" w:rsidR="00C56FEC" w:rsidRDefault="00C56FEC" w:rsidP="00C56FEC">
      <w:r>
        <w:t>Table 3:</w:t>
      </w:r>
    </w:p>
    <w:p w14:paraId="3B38C3C1" w14:textId="77777777" w:rsidR="00C56FEC" w:rsidRDefault="00C56FEC" w:rsidP="00C56FEC">
      <w:r>
        <w:t xml:space="preserve">Patients with other diseases with positive MOG-IgG serology </w:t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557"/>
        <w:gridCol w:w="709"/>
        <w:gridCol w:w="882"/>
        <w:gridCol w:w="1811"/>
        <w:gridCol w:w="3119"/>
        <w:gridCol w:w="1134"/>
        <w:gridCol w:w="1288"/>
      </w:tblGrid>
      <w:tr w:rsidR="00C56FEC" w:rsidRPr="00A13E62" w14:paraId="228ECD1D" w14:textId="77777777" w:rsidTr="009961A3">
        <w:trPr>
          <w:trHeight w:val="288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9577" w14:textId="77777777" w:rsidR="00C56FEC" w:rsidRPr="00A13E62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No: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9B40" w14:textId="77777777" w:rsidR="00C56FEC" w:rsidRPr="00A13E62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Age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8F63" w14:textId="77777777" w:rsidR="00C56FEC" w:rsidRPr="00A13E62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Gender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9816" w14:textId="77777777" w:rsidR="00C56FEC" w:rsidRPr="00A13E62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phenotype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7D01" w14:textId="77777777" w:rsidR="00C56FEC" w:rsidRPr="00A13E62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Supportive MRI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5041" w14:textId="77777777" w:rsidR="00C56FEC" w:rsidRPr="00A13E62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LCBA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8CA0" w14:textId="77777777" w:rsidR="00C56FEC" w:rsidRPr="00A13E62" w:rsidRDefault="00C56FEC" w:rsidP="0099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FCBA</w:t>
            </w:r>
          </w:p>
        </w:tc>
      </w:tr>
      <w:tr w:rsidR="00C56FEC" w:rsidRPr="00A13E62" w14:paraId="2FEBBD5C" w14:textId="77777777" w:rsidTr="009961A3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9618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F846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824E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F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9AF6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B</w:t>
            </w: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rainstem attack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CB25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MRI supportive of  CVA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4D58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1 :  320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FE908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1: 100</w:t>
            </w:r>
          </w:p>
        </w:tc>
      </w:tr>
      <w:tr w:rsidR="00C56FEC" w:rsidRPr="00A13E62" w14:paraId="0EC9FE5D" w14:textId="77777777" w:rsidTr="009961A3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4A04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3BE5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7BC3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F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C1D5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Unilateral </w:t>
            </w: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C19F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MRI and CSF supportive of </w:t>
            </w: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E846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negative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1947A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1: 40  </w:t>
            </w:r>
          </w:p>
        </w:tc>
      </w:tr>
      <w:tr w:rsidR="00C56FEC" w:rsidRPr="00A13E62" w14:paraId="3BF476CD" w14:textId="77777777" w:rsidTr="009961A3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FACB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22C0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F3E5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F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715A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Unilateral </w:t>
            </w: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8FBF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MRI and CSF supportive of </w:t>
            </w: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4437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negative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0C3CE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1:20</w:t>
            </w:r>
          </w:p>
        </w:tc>
      </w:tr>
      <w:tr w:rsidR="00C56FEC" w:rsidRPr="00A13E62" w14:paraId="77D418FA" w14:textId="77777777" w:rsidTr="009961A3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5C75" w14:textId="77777777" w:rsidR="00C56FEC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  <w:p w14:paraId="06ADC102" w14:textId="77777777" w:rsidR="00C56FEC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14:paraId="52D22EA9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E76D" w14:textId="77777777" w:rsidR="00C56FEC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  <w:p w14:paraId="283F3F3A" w14:textId="77777777" w:rsidR="00C56FEC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14:paraId="1D696CDD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1720" w14:textId="77777777" w:rsidR="00C56FEC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F</w:t>
            </w:r>
          </w:p>
          <w:p w14:paraId="49BE1358" w14:textId="77777777" w:rsidR="00C56FEC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14:paraId="1BF90664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1A0" w14:textId="77777777" w:rsidR="00C56FEC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Unilateral </w:t>
            </w: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ON</w:t>
            </w:r>
          </w:p>
          <w:p w14:paraId="5ABA92E9" w14:textId="77777777" w:rsidR="00C56FEC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14:paraId="42A2E20A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7AF6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MRI and MR angiogram showed multiple hematomas and </w:t>
            </w: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vasculitis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respectively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2DB2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1:  640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DE918" w14:textId="77777777" w:rsidR="00C56FEC" w:rsidRPr="00A13E62" w:rsidRDefault="00C56FEC" w:rsidP="00B35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13E62">
              <w:rPr>
                <w:rFonts w:ascii="Calibri" w:eastAsia="Times New Roman" w:hAnsi="Calibri" w:cs="Calibri"/>
                <w:color w:val="000000"/>
                <w:lang w:eastAsia="en-IN"/>
              </w:rPr>
              <w:t>1: 160</w:t>
            </w:r>
          </w:p>
        </w:tc>
      </w:tr>
    </w:tbl>
    <w:p w14:paraId="1ECF382B" w14:textId="27026F05" w:rsidR="00721EAA" w:rsidRDefault="00721EAA" w:rsidP="00B354FF"/>
    <w:p w14:paraId="2369E41E" w14:textId="77777777" w:rsidR="00721EAA" w:rsidRDefault="00721EAA">
      <w:r>
        <w:br w:type="page"/>
      </w:r>
    </w:p>
    <w:sectPr w:rsidR="00721EAA" w:rsidSect="00C56F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calaLancetPro">
    <w:altName w:val="ScalaLancet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 w:hint="default"/>
        <w:b w:val="0"/>
        <w:bCs/>
        <w:i/>
        <w:iCs/>
        <w:kern w:val="1"/>
        <w:sz w:val="16"/>
        <w:szCs w:val="16"/>
        <w:lang w:val="en-IN" w:eastAsia="en-US" w:bidi="ar-SA"/>
      </w:rPr>
    </w:lvl>
  </w:abstractNum>
  <w:abstractNum w:abstractNumId="1" w15:restartNumberingAfterBreak="0">
    <w:nsid w:val="066928F4"/>
    <w:multiLevelType w:val="hybridMultilevel"/>
    <w:tmpl w:val="C7AE1352"/>
    <w:lvl w:ilvl="0" w:tplc="4C76D3B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63F5F"/>
    <w:multiLevelType w:val="hybridMultilevel"/>
    <w:tmpl w:val="0504A7F2"/>
    <w:lvl w:ilvl="0" w:tplc="651EA972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2562A3"/>
    <w:multiLevelType w:val="hybridMultilevel"/>
    <w:tmpl w:val="C7AE1352"/>
    <w:lvl w:ilvl="0" w:tplc="4C76D3B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FA5F40"/>
    <w:multiLevelType w:val="hybridMultilevel"/>
    <w:tmpl w:val="C7AE1352"/>
    <w:lvl w:ilvl="0" w:tplc="4C76D3B0">
      <w:start w:val="1"/>
      <w:numFmt w:val="decimal"/>
      <w:lvlText w:val="%1."/>
      <w:lvlJc w:val="left"/>
      <w:pPr>
        <w:ind w:left="785" w:hanging="360"/>
      </w:pPr>
      <w:rPr>
        <w:rFonts w:eastAsiaTheme="minorHAns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04781B"/>
    <w:multiLevelType w:val="hybridMultilevel"/>
    <w:tmpl w:val="92EC00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05A14"/>
    <w:multiLevelType w:val="hybridMultilevel"/>
    <w:tmpl w:val="C7AE1352"/>
    <w:lvl w:ilvl="0" w:tplc="4C76D3B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0F31E1"/>
    <w:multiLevelType w:val="hybridMultilevel"/>
    <w:tmpl w:val="C7AE1352"/>
    <w:lvl w:ilvl="0" w:tplc="4C76D3B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yNjE3tLQwMjIzsjBS0lEKTi0uzszPAykwrAUAOA3U0iwAAAA="/>
  </w:docVars>
  <w:rsids>
    <w:rsidRoot w:val="00C56FEC"/>
    <w:rsid w:val="00097C8B"/>
    <w:rsid w:val="000F3B56"/>
    <w:rsid w:val="001B0996"/>
    <w:rsid w:val="005A7687"/>
    <w:rsid w:val="00655E98"/>
    <w:rsid w:val="00721EAA"/>
    <w:rsid w:val="007414A7"/>
    <w:rsid w:val="007C5011"/>
    <w:rsid w:val="007E4398"/>
    <w:rsid w:val="00830840"/>
    <w:rsid w:val="008841BF"/>
    <w:rsid w:val="00940294"/>
    <w:rsid w:val="00AC51D7"/>
    <w:rsid w:val="00B354FF"/>
    <w:rsid w:val="00B67103"/>
    <w:rsid w:val="00C56FEC"/>
    <w:rsid w:val="00F50CD4"/>
    <w:rsid w:val="00F8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925D"/>
  <w15:chartTrackingRefBased/>
  <w15:docId w15:val="{C6152283-D67D-4A11-801D-3ED26592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FE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6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56FE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56FE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56FEC"/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C56FEC"/>
    <w:pPr>
      <w:ind w:left="720"/>
      <w:contextualSpacing/>
    </w:pPr>
  </w:style>
  <w:style w:type="paragraph" w:customStyle="1" w:styleId="Pa21">
    <w:name w:val="Pa21"/>
    <w:basedOn w:val="Default"/>
    <w:next w:val="Default"/>
    <w:uiPriority w:val="99"/>
    <w:rsid w:val="00C56FEC"/>
    <w:pPr>
      <w:spacing w:line="140" w:lineRule="atLeast"/>
    </w:pPr>
    <w:rPr>
      <w:rFonts w:ascii="ScalaLancetPro" w:hAnsi="ScalaLancetPro" w:cstheme="minorBidi"/>
      <w:color w:val="auto"/>
    </w:rPr>
  </w:style>
  <w:style w:type="character" w:customStyle="1" w:styleId="WW8Num1z4">
    <w:name w:val="WW8Num1z4"/>
    <w:rsid w:val="00C56FEC"/>
  </w:style>
  <w:style w:type="character" w:customStyle="1" w:styleId="slug-ahead-of-print-date">
    <w:name w:val="slug-ahead-of-print-date"/>
    <w:rsid w:val="00C56FEC"/>
  </w:style>
  <w:style w:type="paragraph" w:customStyle="1" w:styleId="Textbody">
    <w:name w:val="Text body"/>
    <w:basedOn w:val="Normal"/>
    <w:rsid w:val="00C56FEC"/>
    <w:pPr>
      <w:widowControl w:val="0"/>
      <w:suppressAutoHyphens/>
      <w:spacing w:after="12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EC"/>
    <w:rPr>
      <w:rFonts w:ascii="Tahoma" w:hAnsi="Tahoma" w:cs="Tahoma"/>
      <w:kern w:val="0"/>
      <w:sz w:val="16"/>
      <w:szCs w:val="1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56FE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FEC"/>
    <w:rPr>
      <w:color w:val="954F72"/>
      <w:u w:val="single"/>
    </w:rPr>
  </w:style>
  <w:style w:type="paragraph" w:customStyle="1" w:styleId="msonormal0">
    <w:name w:val="msonormal"/>
    <w:basedOn w:val="Normal"/>
    <w:rsid w:val="00C5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3">
    <w:name w:val="xl63"/>
    <w:basedOn w:val="Normal"/>
    <w:rsid w:val="00C5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4">
    <w:name w:val="xl64"/>
    <w:basedOn w:val="Normal"/>
    <w:rsid w:val="00C5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IN"/>
    </w:rPr>
  </w:style>
  <w:style w:type="paragraph" w:customStyle="1" w:styleId="xl65">
    <w:name w:val="xl65"/>
    <w:basedOn w:val="Normal"/>
    <w:rsid w:val="00C56F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C56F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7">
    <w:name w:val="xl67"/>
    <w:basedOn w:val="Normal"/>
    <w:rsid w:val="00C56F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8">
    <w:name w:val="xl68"/>
    <w:basedOn w:val="Normal"/>
    <w:rsid w:val="00C56F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9">
    <w:name w:val="xl69"/>
    <w:basedOn w:val="Normal"/>
    <w:rsid w:val="00C56F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0">
    <w:name w:val="xl70"/>
    <w:basedOn w:val="Normal"/>
    <w:rsid w:val="00C5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1">
    <w:name w:val="xl71"/>
    <w:basedOn w:val="Normal"/>
    <w:rsid w:val="00C56F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2">
    <w:name w:val="xl72"/>
    <w:basedOn w:val="Normal"/>
    <w:rsid w:val="00C56F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3">
    <w:name w:val="xl73"/>
    <w:basedOn w:val="Normal"/>
    <w:rsid w:val="00C56F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PlaceholderText">
    <w:name w:val="Placeholder Text"/>
    <w:basedOn w:val="DefaultParagraphFont"/>
    <w:uiPriority w:val="99"/>
    <w:semiHidden/>
    <w:rsid w:val="00C56F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Lekha Pandit</dc:creator>
  <cp:keywords/>
  <dc:description/>
  <cp:lastModifiedBy>Ryan White</cp:lastModifiedBy>
  <cp:revision>15</cp:revision>
  <dcterms:created xsi:type="dcterms:W3CDTF">2023-05-18T10:59:00Z</dcterms:created>
  <dcterms:modified xsi:type="dcterms:W3CDTF">2023-08-11T13:44:00Z</dcterms:modified>
</cp:coreProperties>
</file>