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XSpec="center" w:tblpY="122"/>
        <w:tblOverlap w:val="never"/>
        <w:tblW w:w="5430" w:type="pct"/>
        <w:tblLayout w:type="fixed"/>
        <w:tblLook w:val="04A0"/>
      </w:tblPr>
      <w:tblGrid>
        <w:gridCol w:w="1809"/>
        <w:gridCol w:w="3594"/>
        <w:gridCol w:w="2971"/>
        <w:gridCol w:w="2787"/>
        <w:gridCol w:w="3148"/>
      </w:tblGrid>
      <w:tr w:rsidR="00457969" w:rsidRPr="007A179D" w:rsidTr="00457969">
        <w:trPr>
          <w:trHeight w:val="800"/>
        </w:trPr>
        <w:tc>
          <w:tcPr>
            <w:tcW w:w="632" w:type="pct"/>
            <w:tcBorders>
              <w:bottom w:val="single" w:sz="4" w:space="0" w:color="auto"/>
            </w:tcBorders>
            <w:shd w:val="clear" w:color="auto" w:fill="B2A1C7" w:themeFill="accent4" w:themeFillTint="99"/>
          </w:tcPr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</w:rPr>
              <w:t>Therapies</w:t>
            </w:r>
          </w:p>
          <w:p w:rsidR="00457969" w:rsidRPr="00D72D99" w:rsidRDefault="00457969" w:rsidP="00457969">
            <w:pPr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</w:rPr>
              <w:t>Recommended</w:t>
            </w:r>
          </w:p>
        </w:tc>
        <w:tc>
          <w:tcPr>
            <w:tcW w:w="125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:rsidR="00457969" w:rsidRPr="00D72D99" w:rsidRDefault="00457969" w:rsidP="0045796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</w:rPr>
              <w:t>Sensory symptoms</w:t>
            </w:r>
          </w:p>
          <w:p w:rsidR="00457969" w:rsidRPr="00D72D99" w:rsidRDefault="00457969" w:rsidP="00457969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Pain, burning</w:t>
            </w:r>
          </w:p>
          <w:p w:rsidR="00457969" w:rsidRPr="00D72D99" w:rsidRDefault="00457969" w:rsidP="0045796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loss of sensation</w:t>
            </w:r>
          </w:p>
        </w:tc>
        <w:tc>
          <w:tcPr>
            <w:tcW w:w="1038" w:type="pct"/>
            <w:tcBorders>
              <w:left w:val="single" w:sz="4" w:space="0" w:color="auto"/>
              <w:bottom w:val="single" w:sz="4" w:space="0" w:color="auto"/>
            </w:tcBorders>
            <w:shd w:val="clear" w:color="auto" w:fill="B2A1C7" w:themeFill="accent4" w:themeFillTint="99"/>
          </w:tcPr>
          <w:p w:rsidR="00457969" w:rsidRPr="00D72D99" w:rsidRDefault="00457969" w:rsidP="00457969">
            <w:pPr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</w:rPr>
              <w:t>Motor symptoms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Gait instability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Muscle cramps</w:t>
            </w:r>
          </w:p>
          <w:p w:rsidR="00457969" w:rsidRPr="00D72D99" w:rsidRDefault="00457969" w:rsidP="00457969">
            <w:pPr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Paresis</w:t>
            </w:r>
          </w:p>
        </w:tc>
        <w:tc>
          <w:tcPr>
            <w:tcW w:w="974" w:type="pct"/>
            <w:tcBorders>
              <w:bottom w:val="single" w:sz="4" w:space="0" w:color="auto"/>
            </w:tcBorders>
            <w:shd w:val="clear" w:color="auto" w:fill="B2A1C7" w:themeFill="accent4" w:themeFillTint="99"/>
          </w:tcPr>
          <w:p w:rsidR="00457969" w:rsidRPr="00D72D99" w:rsidRDefault="00457969" w:rsidP="00457969">
            <w:pPr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</w:rPr>
              <w:t>Autonomic symptoms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Digestive disturbances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Urogenital symptoms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Bladder dysfunction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Tachycardia and blood pressure</w:t>
            </w:r>
          </w:p>
        </w:tc>
        <w:tc>
          <w:tcPr>
            <w:tcW w:w="1100" w:type="pct"/>
            <w:shd w:val="clear" w:color="auto" w:fill="B2A1C7" w:themeFill="accent4" w:themeFillTint="99"/>
          </w:tcPr>
          <w:p w:rsidR="00457969" w:rsidRPr="00D72D99" w:rsidRDefault="00457969" w:rsidP="00457969">
            <w:pPr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</w:rPr>
              <w:t>Psychological symptoms</w:t>
            </w:r>
          </w:p>
          <w:p w:rsidR="00457969" w:rsidRPr="00D72D9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Stress and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poor</w:t>
            </w: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quality of life</w:t>
            </w:r>
          </w:p>
          <w:p w:rsidR="00457969" w:rsidRPr="00D72D99" w:rsidRDefault="00457969" w:rsidP="00457969">
            <w:pPr>
              <w:rPr>
                <w:rFonts w:ascii="Times New Roman" w:hAnsi="Times New Roman" w:cs="Times New Roman"/>
                <w:b/>
                <w:bCs/>
              </w:rPr>
            </w:pPr>
            <w:r w:rsidRPr="00D72D99">
              <w:rPr>
                <w:rFonts w:ascii="Times New Roman" w:hAnsi="Times New Roman" w:cs="Times New Roman"/>
                <w:b/>
                <w:bCs/>
                <w:i/>
                <w:iCs/>
              </w:rPr>
              <w:t>Sleep disturbances</w:t>
            </w:r>
          </w:p>
        </w:tc>
      </w:tr>
      <w:tr w:rsidR="00457969" w:rsidRPr="007A179D" w:rsidTr="00457969">
        <w:trPr>
          <w:trHeight w:val="440"/>
        </w:trPr>
        <w:tc>
          <w:tcPr>
            <w:tcW w:w="632" w:type="pct"/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Hydrotherapy</w:t>
            </w:r>
          </w:p>
        </w:tc>
        <w:tc>
          <w:tcPr>
            <w:tcW w:w="1256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8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0" w:type="pct"/>
            <w:tcBorders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7969" w:rsidRPr="007A179D" w:rsidTr="00457969">
        <w:tc>
          <w:tcPr>
            <w:tcW w:w="632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Packs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Arm pack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Leg pack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Arm pack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Leg pack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Abdomen packs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Kidney packs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Chest pack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Head pack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Baths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Arm bath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Leg baths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Contrast baths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Immersion baths </w:t>
            </w:r>
          </w:p>
          <w:p w:rsidR="00BE78A2" w:rsidRPr="007A179D" w:rsidRDefault="00BE78A2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Sauna / steam  bath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Arm baths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Leg baths </w:t>
            </w:r>
          </w:p>
          <w:p w:rsidR="00457969" w:rsidRPr="007A179D" w:rsidRDefault="00BE78A2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Sauna/ steam  bath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Hip bath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Spinal bath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Immersion baths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Foot and arm baths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Cold Spinal baths </w:t>
            </w:r>
          </w:p>
        </w:tc>
      </w:tr>
      <w:tr w:rsidR="00457969" w:rsidRPr="007A179D" w:rsidTr="00457969">
        <w:trPr>
          <w:trHeight w:val="70"/>
        </w:trPr>
        <w:tc>
          <w:tcPr>
            <w:tcW w:w="632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Compress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Warm compress to painful area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Warm compress to painful area 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Cold compress to spine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Cold compress to eyes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7969" w:rsidRPr="007A179D" w:rsidTr="00457969">
        <w:trPr>
          <w:trHeight w:val="457"/>
        </w:trPr>
        <w:tc>
          <w:tcPr>
            <w:tcW w:w="632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Water irrigation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Enema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Douches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Enema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Douches 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Enema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Spinal spray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Enema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Spinal spray </w:t>
            </w:r>
          </w:p>
        </w:tc>
      </w:tr>
      <w:tr w:rsidR="00457969" w:rsidRPr="007A179D" w:rsidTr="00457969">
        <w:trPr>
          <w:trHeight w:val="287"/>
        </w:trPr>
        <w:tc>
          <w:tcPr>
            <w:tcW w:w="632" w:type="pct"/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Mud therapy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Mud application to arms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Mud applic</w:t>
            </w:r>
            <w:bookmarkStart w:id="0" w:name="_GoBack"/>
            <w:bookmarkEnd w:id="0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ation to legs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Full body mud bath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Mud poultices in painful area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Mud baths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Mud application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Mud packs to abdomen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Mud application to chest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Mud application to spine 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Mud pack to eyes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Full body mud bath </w:t>
            </w:r>
          </w:p>
        </w:tc>
      </w:tr>
      <w:tr w:rsidR="00457969" w:rsidRPr="007A179D" w:rsidTr="00457969">
        <w:tc>
          <w:tcPr>
            <w:tcW w:w="632" w:type="pct"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Massage therapy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Arm massage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Leg massage 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Arm massage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Leg massage  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Back massage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Abdominal massage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Head massage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Aroma massage </w:t>
            </w:r>
          </w:p>
        </w:tc>
      </w:tr>
      <w:tr w:rsidR="00457969" w:rsidRPr="007A179D" w:rsidTr="00457969">
        <w:tc>
          <w:tcPr>
            <w:tcW w:w="632" w:type="pct"/>
            <w:tcBorders>
              <w:bottom w:val="single" w:sz="4" w:space="0" w:color="auto"/>
            </w:tcBorders>
            <w:shd w:val="clear" w:color="auto" w:fill="E5B8B7" w:themeFill="accent2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Aroma therapy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5B8B7" w:themeFill="accent2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Cinnamon oil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Ginger oil</w:t>
            </w:r>
          </w:p>
          <w:p w:rsidR="00457969" w:rsidRPr="007A179D" w:rsidRDefault="00457969" w:rsidP="00457969">
            <w:pPr>
              <w:tabs>
                <w:tab w:val="left" w:pos="144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Tea tree oil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457969" w:rsidRPr="007A179D" w:rsidRDefault="00457969" w:rsidP="00457969">
            <w:pPr>
              <w:tabs>
                <w:tab w:val="left" w:pos="144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Rosemary oil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5B8B7" w:themeFill="accent2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Sandal wood oil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Cypress oil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Peppermint oil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Bergamot oil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B8B7" w:themeFill="accent2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Lavender oil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Chamomile oil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Eucalyptus oil</w:t>
            </w:r>
          </w:p>
        </w:tc>
      </w:tr>
      <w:tr w:rsidR="00457969" w:rsidRPr="007A179D" w:rsidTr="00457969">
        <w:trPr>
          <w:trHeight w:val="1394"/>
        </w:trPr>
        <w:tc>
          <w:tcPr>
            <w:tcW w:w="632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53C9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Acupuncture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LI-4, LV-3, BL-10, GB-14, GB-20, ST-7, ST-8, ST-44. Weekly one fire cupping session with </w:t>
            </w:r>
            <w:proofErr w:type="gramStart"/>
            <w:r>
              <w:rPr>
                <w:rFonts w:ascii="Times New Roman" w:hAnsi="Times New Roman" w:cs="Times New Roman"/>
              </w:rPr>
              <w:t>a duration</w:t>
            </w:r>
            <w:proofErr w:type="gramEnd"/>
            <w:r>
              <w:rPr>
                <w:rFonts w:ascii="Times New Roman" w:hAnsi="Times New Roman" w:cs="Times New Roman"/>
              </w:rPr>
              <w:t xml:space="preserve"> of 15mins for 4 weeks has been seen beneficial.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Upper limbs- LU-5, PC-6.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Lower limbs- SP-6, SP-9, 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SP-10, LV -8, </w:t>
            </w:r>
          </w:p>
          <w:p w:rsidR="00457969" w:rsidRP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Scalp acupuncture.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Pr="00052DA5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BL-31, BL-32, BL-33, BL-28, BL -23, SP-6, ST-36, KD-3,</w:t>
            </w:r>
            <w:r w:rsidR="00052DA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H-7, PC-6.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Buddha’s triangle -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H-7, P-6, L-9. </w:t>
            </w:r>
            <w:proofErr w:type="spellStart"/>
            <w:r>
              <w:rPr>
                <w:rFonts w:ascii="Times New Roman" w:hAnsi="Times New Roman" w:cs="Times New Roman"/>
              </w:rPr>
              <w:t>YinTang</w:t>
            </w:r>
            <w:proofErr w:type="spellEnd"/>
            <w:r>
              <w:rPr>
                <w:rFonts w:ascii="Times New Roman" w:hAnsi="Times New Roman" w:cs="Times New Roman"/>
              </w:rPr>
              <w:t>, SP – 5,</w:t>
            </w:r>
          </w:p>
          <w:p w:rsidR="00457969" w:rsidRP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ST – 36.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53C9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Acupressure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ST-42, KD -3, LV-4, LI -4,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 xml:space="preserve"> H-7,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BL-57, GV-26, LV-3, CV-4, KD-1, LU-7, LU-9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BL-10, EX-3, RN -17, PC-6, 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HT -7, LV-3, SP-6, ST-36,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CV-12, BL-21, CV-6.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DU -20, Gb-21, H-7, SP-6, LV-3, K-1,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SI -3.</w:t>
            </w:r>
          </w:p>
        </w:tc>
      </w:tr>
      <w:tr w:rsidR="00457969" w:rsidRPr="007A179D" w:rsidTr="00457969">
        <w:tc>
          <w:tcPr>
            <w:tcW w:w="632" w:type="pct"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Herbs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Gingko Biloba 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Ocimum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sanctum </w:t>
            </w:r>
          </w:p>
          <w:p w:rsidR="00457969" w:rsidRPr="008B707A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707A">
              <w:rPr>
                <w:rFonts w:ascii="Times New Roman" w:hAnsi="Times New Roman" w:cs="Times New Roman"/>
                <w:sz w:val="20"/>
                <w:szCs w:val="20"/>
              </w:rPr>
              <w:t>Ashwagandha(Withania somnifera)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B707A">
              <w:rPr>
                <w:rFonts w:ascii="Times New Roman" w:hAnsi="Times New Roman" w:cs="Times New Roman"/>
                <w:sz w:val="20"/>
                <w:szCs w:val="20"/>
              </w:rPr>
              <w:t>Vacha (Acorus calamus)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5253CB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53CB">
              <w:rPr>
                <w:rFonts w:ascii="Times New Roman" w:hAnsi="Times New Roman" w:cs="Times New Roman"/>
                <w:sz w:val="20"/>
                <w:szCs w:val="20"/>
              </w:rPr>
              <w:t>Gokhru 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53CB">
              <w:rPr>
                <w:rFonts w:ascii="Times New Roman" w:hAnsi="Times New Roman" w:cs="Times New Roman"/>
                <w:sz w:val="20"/>
                <w:szCs w:val="20"/>
              </w:rPr>
              <w:t>Occimum</w:t>
            </w:r>
            <w:proofErr w:type="spellEnd"/>
            <w:r w:rsidRPr="005253CB">
              <w:rPr>
                <w:rFonts w:ascii="Times New Roman" w:hAnsi="Times New Roman" w:cs="Times New Roman"/>
                <w:sz w:val="20"/>
                <w:szCs w:val="20"/>
              </w:rPr>
              <w:t xml:space="preserve"> sanctum 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Ginger </w:t>
            </w:r>
          </w:p>
          <w:p w:rsidR="00457969" w:rsidRPr="005253CB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707A">
              <w:rPr>
                <w:rFonts w:ascii="Times New Roman" w:hAnsi="Times New Roman" w:cs="Times New Roman"/>
                <w:sz w:val="20"/>
                <w:szCs w:val="20"/>
              </w:rPr>
              <w:t>Ashwagandha(Withania somnifera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Saffron 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Cinnamon 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707A">
              <w:rPr>
                <w:rFonts w:ascii="Times New Roman" w:hAnsi="Times New Roman" w:cs="Times New Roman"/>
                <w:sz w:val="20"/>
                <w:szCs w:val="20"/>
              </w:rPr>
              <w:t>Ashwagandha(Withania somnifera)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Triphala</w:t>
            </w:r>
            <w:proofErr w:type="spellEnd"/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</w:tcPr>
          <w:p w:rsidR="00457969" w:rsidRPr="008B707A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707A">
              <w:rPr>
                <w:rFonts w:ascii="Times New Roman" w:hAnsi="Times New Roman" w:cs="Times New Roman"/>
                <w:sz w:val="20"/>
                <w:szCs w:val="20"/>
              </w:rPr>
              <w:t>Shatavari (Asparagus racemosu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707A">
              <w:rPr>
                <w:rFonts w:ascii="Times New Roman" w:hAnsi="Times New Roman" w:cs="Times New Roman"/>
                <w:sz w:val="20"/>
                <w:szCs w:val="20"/>
              </w:rPr>
              <w:t>Brahmi (Bacopa monnieri)</w:t>
            </w:r>
          </w:p>
          <w:p w:rsidR="00457969" w:rsidRPr="008B707A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Chamomile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7969" w:rsidRPr="007A179D" w:rsidTr="00457969">
        <w:trPr>
          <w:trHeight w:val="476"/>
        </w:trPr>
        <w:tc>
          <w:tcPr>
            <w:tcW w:w="632" w:type="pct"/>
            <w:tcBorders>
              <w:bottom w:val="single" w:sz="4" w:space="0" w:color="auto"/>
            </w:tcBorders>
            <w:shd w:val="clear" w:color="auto" w:fill="ECB5E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Fasting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CB5E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Intermittent fasting </w:t>
            </w:r>
          </w:p>
          <w:p w:rsidR="00457969" w:rsidRPr="007A179D" w:rsidRDefault="00457969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Short</w:t>
            </w:r>
            <w:r w:rsidR="00BE78A2">
              <w:rPr>
                <w:rFonts w:ascii="Times New Roman" w:hAnsi="Times New Roman" w:cs="Times New Roman"/>
                <w:sz w:val="20"/>
                <w:szCs w:val="20"/>
              </w:rPr>
              <w:t xml:space="preserve"> / prolonged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fasting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CB5E3"/>
          </w:tcPr>
          <w:p w:rsidR="00BE78A2" w:rsidRDefault="00BE78A2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Intermittent fasting </w:t>
            </w:r>
          </w:p>
          <w:p w:rsidR="00457969" w:rsidRPr="007A179D" w:rsidRDefault="00BE78A2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Short / prolonged  fasting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CB5E3"/>
          </w:tcPr>
          <w:p w:rsidR="00BE78A2" w:rsidRDefault="00BE78A2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Intermittent fasting </w:t>
            </w:r>
          </w:p>
          <w:p w:rsidR="00457969" w:rsidRPr="007A179D" w:rsidRDefault="00BE78A2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Short / prolonged  fasting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CB5E3"/>
          </w:tcPr>
          <w:p w:rsidR="00BE78A2" w:rsidRDefault="00BE78A2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Intermittent fasting </w:t>
            </w:r>
          </w:p>
          <w:p w:rsidR="00457969" w:rsidRPr="007A179D" w:rsidRDefault="00BE78A2" w:rsidP="00BE78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Short / prolonged  fasting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FBD4B4" w:themeFill="accent6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Diet Therapy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FBD4B4" w:themeFill="accent6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Vegetarian diet consisting of whole grains, nuts, seeds, sprouts,seasonal fruits and vegetables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FBD4B4" w:themeFill="accent6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Vegetarian diet consisting of whole grains, nuts, seeds, sprouts, seasonal fruits and vegetables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Vegetarian diet consisting of whole grains, nuts, seeds, sprouts, seasonal fruits and vegetables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BD4B4" w:themeFill="accent6" w:themeFillTint="6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Vegetarian diet consisting of whole grains, nuts, seeds, sprouts, seasonal fruits and vegetables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Yoga Therapy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7969" w:rsidRPr="007A179D" w:rsidTr="00457969">
        <w:tc>
          <w:tcPr>
            <w:tcW w:w="632" w:type="pct"/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Yoga asanas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Tadasana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Mountainpose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), 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hujangasana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(Cobra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nadabalasana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(Happy baby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Shalabhasana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(Locust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Dhanurasana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(Bow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Trikonasana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(Triangle pose)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Pawanmuktasana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(Wind relieving pose)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adasana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(Mountain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Shavasana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(Corpse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Supported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SuptaBaddhaKonasana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(Cobbler’s pose)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Setubandhasana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(Bridge pose)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Markatasana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(Supine Spinal twist pose)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Katichakrasana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(Standing spinal twist)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Shalabhasana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(Locust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Dhanurasana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(Bow pose)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Pawamuktasana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(Wind relieving pose)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Ardhchakrasana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(Half wheel pose)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Shavasana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(Corpse pose)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Padmasana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(Lotus pose)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Loosening exercises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Loosening exercises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Loosening exercises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Loosening exercises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Loosening exercises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Pranayama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Deep breathing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AnulomViloma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Pranayama</w:t>
            </w:r>
            <w:proofErr w:type="spellEnd"/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Bhramari</w:t>
            </w:r>
            <w:proofErr w:type="spellEnd"/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AnulomViloma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Pranayama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Bhramari</w:t>
            </w:r>
            <w:proofErr w:type="spellEnd"/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Bhastrika</w:t>
            </w:r>
            <w:proofErr w:type="spellEnd"/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AnulomViloma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Pranayama</w:t>
            </w:r>
            <w:proofErr w:type="spellEnd"/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Bhramari</w:t>
            </w:r>
            <w:proofErr w:type="spellEnd"/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AnulomViloma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Pranayama</w:t>
            </w:r>
            <w:proofErr w:type="spellEnd"/>
          </w:p>
        </w:tc>
      </w:tr>
      <w:tr w:rsidR="00457969" w:rsidRPr="007A179D" w:rsidTr="00457969">
        <w:tc>
          <w:tcPr>
            <w:tcW w:w="632" w:type="pct"/>
            <w:shd w:val="clear" w:color="auto" w:fill="E5DFEC" w:themeFill="accent4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Dhyana and relaxation techniques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Yoga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Nidra</w:t>
            </w:r>
            <w:proofErr w:type="spellEnd"/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Pranic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Energization</w:t>
            </w:r>
            <w:proofErr w:type="spellEnd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Technique </w:t>
            </w:r>
          </w:p>
          <w:p w:rsidR="00457969" w:rsidRPr="007A179D" w:rsidRDefault="00457969" w:rsidP="00D42B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D42B09">
              <w:rPr>
                <w:rFonts w:ascii="Times New Roman" w:hAnsi="Times New Roman" w:cs="Times New Roman"/>
                <w:sz w:val="20"/>
                <w:szCs w:val="20"/>
              </w:rPr>
              <w:t xml:space="preserve">UM 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mantra chanting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Mantra Meditation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Mindfulness meditation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Sound healing 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Yoga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Nidra</w:t>
            </w:r>
            <w:proofErr w:type="spellEnd"/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Yoga </w:t>
            </w:r>
            <w:proofErr w:type="spellStart"/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Nidra</w:t>
            </w:r>
            <w:proofErr w:type="spellEnd"/>
          </w:p>
          <w:p w:rsidR="00457969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D42B09">
              <w:rPr>
                <w:rFonts w:ascii="Times New Roman" w:hAnsi="Times New Roman" w:cs="Times New Roman"/>
                <w:sz w:val="20"/>
                <w:szCs w:val="20"/>
              </w:rPr>
              <w:t>UM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 Meditation 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</w:t>
            </w: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ove and kindness meditation</w:t>
            </w:r>
          </w:p>
        </w:tc>
      </w:tr>
      <w:tr w:rsidR="00457969" w:rsidRPr="007A179D" w:rsidTr="00457969">
        <w:trPr>
          <w:trHeight w:val="536"/>
        </w:trPr>
        <w:tc>
          <w:tcPr>
            <w:tcW w:w="632" w:type="pct"/>
            <w:shd w:val="clear" w:color="auto" w:fill="DDD9C3" w:themeFill="background2" w:themeFillShade="E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Helio</w:t>
            </w:r>
            <w:proofErr w:type="spellEnd"/>
            <w:r w:rsidRPr="007A17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therapy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DDD9C3" w:themeFill="background2" w:themeFillShade="E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Sun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exposure to hands and feet 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 xml:space="preserve">Banana leaf bath 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DDD9C3" w:themeFill="background2" w:themeFillShade="E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Sun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exposure of hands, feet and back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179D">
              <w:rPr>
                <w:rFonts w:ascii="Times New Roman" w:hAnsi="Times New Roman" w:cs="Times New Roman"/>
                <w:sz w:val="20"/>
                <w:szCs w:val="20"/>
              </w:rPr>
              <w:t>Sun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exposure of whole spine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DD9C3" w:themeFill="background2" w:themeFillShade="E6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Sun exposure of hands, feet and spine 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Chromo therapy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Red and Orange</w:t>
            </w:r>
            <w:r w:rsidR="00BE78A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colour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the form of infrared radiation, charged oil and water)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 xml:space="preserve">Red, Orange and Yellow </w:t>
            </w:r>
            <w:proofErr w:type="spellStart"/>
            <w:r>
              <w:rPr>
                <w:rFonts w:ascii="Times New Roman" w:hAnsi="Times New Roman" w:cs="Times New Roman"/>
              </w:rPr>
              <w:t>colour</w:t>
            </w:r>
            <w:proofErr w:type="spellEnd"/>
            <w:r w:rsidR="00BE78A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in the form of infrared radiation, charged oil and water)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Yellow, Green and orange</w:t>
            </w:r>
            <w:r w:rsidR="00BE78A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colour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the form of charged water, fruits and vegetables.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Blue light exposure </w:t>
            </w:r>
          </w:p>
          <w:p w:rsidR="00457969" w:rsidRDefault="00457969" w:rsidP="004579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Head massage with blue charged oil.</w:t>
            </w:r>
          </w:p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Blue color visualization.</w:t>
            </w:r>
          </w:p>
        </w:tc>
      </w:tr>
      <w:tr w:rsidR="00457969" w:rsidRPr="007A179D" w:rsidTr="00457969">
        <w:tc>
          <w:tcPr>
            <w:tcW w:w="632" w:type="pct"/>
            <w:shd w:val="clear" w:color="auto" w:fill="C6D9F1" w:themeFill="text2" w:themeFillTint="33"/>
          </w:tcPr>
          <w:p w:rsidR="00457969" w:rsidRPr="007A179D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Magneto therapy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South pole magnets can be directly applied or given in the form of charged water.</w:t>
            </w:r>
          </w:p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Magnetic belt to painful areas. 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lastRenderedPageBreak/>
              <w:t>Lead-V application; North pole to right foot and South pole to left foot.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 xml:space="preserve">Lead -II application; North pole to right hand and South pole to left foot.  North pole </w:t>
            </w:r>
            <w:r>
              <w:rPr>
                <w:rFonts w:ascii="Times New Roman" w:hAnsi="Times New Roman" w:cs="Times New Roman"/>
              </w:rPr>
              <w:lastRenderedPageBreak/>
              <w:t>charged water for drinking.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:rsidR="00457969" w:rsidRPr="007A179D" w:rsidRDefault="00457969" w:rsidP="00457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Lead I application; North pole to right hand and south pole to the left hand </w:t>
            </w:r>
          </w:p>
        </w:tc>
      </w:tr>
      <w:tr w:rsidR="00457969" w:rsidRPr="007A179D" w:rsidTr="009F132C">
        <w:trPr>
          <w:trHeight w:val="1571"/>
        </w:trPr>
        <w:tc>
          <w:tcPr>
            <w:tcW w:w="632" w:type="pct"/>
            <w:shd w:val="clear" w:color="auto" w:fill="C4CF9A"/>
          </w:tcPr>
          <w:p w:rsidR="00457969" w:rsidRDefault="00457969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Ozone Therapy </w:t>
            </w:r>
          </w:p>
        </w:tc>
        <w:tc>
          <w:tcPr>
            <w:tcW w:w="1256" w:type="pct"/>
            <w:tcBorders>
              <w:top w:val="single" w:sz="4" w:space="0" w:color="auto"/>
              <w:bottom w:val="single" w:sz="4" w:space="0" w:color="auto"/>
            </w:tcBorders>
            <w:shd w:val="clear" w:color="auto" w:fill="C4CF9A"/>
          </w:tcPr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Rectal insufflation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Breathing Ozone through Oil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Bagging / funneling in affected areas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Minor autohemotherapy 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Intra</w:t>
            </w:r>
            <w:r w:rsidR="00C36F8A">
              <w:rPr>
                <w:rFonts w:ascii="Times New Roman" w:hAnsi="Times New Roman" w:cs="Times New Roman"/>
              </w:rPr>
              <w:t>muscular injections</w:t>
            </w:r>
          </w:p>
          <w:p w:rsidR="00457969" w:rsidRDefault="00C36F8A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Ozone steam and sauna</w:t>
            </w:r>
          </w:p>
        </w:tc>
        <w:tc>
          <w:tcPr>
            <w:tcW w:w="1038" w:type="pct"/>
            <w:tcBorders>
              <w:top w:val="single" w:sz="4" w:space="0" w:color="auto"/>
              <w:bottom w:val="single" w:sz="4" w:space="0" w:color="auto"/>
            </w:tcBorders>
            <w:shd w:val="clear" w:color="auto" w:fill="C4CF9A"/>
          </w:tcPr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Rectal insufflation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Breathing Ozone through Oil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Bagging / funneling in affected areas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Minor autohemotherapy </w:t>
            </w:r>
          </w:p>
          <w:p w:rsidR="00C36F8A" w:rsidRDefault="00C36F8A" w:rsidP="00C36F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Intramuscular injections</w:t>
            </w:r>
          </w:p>
          <w:p w:rsidR="00457969" w:rsidRDefault="00C36F8A" w:rsidP="00C36F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Subcutaneous injections</w:t>
            </w:r>
          </w:p>
        </w:tc>
        <w:tc>
          <w:tcPr>
            <w:tcW w:w="97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CF9A"/>
          </w:tcPr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Rectal insufflation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4CF9A"/>
          </w:tcPr>
          <w:p w:rsidR="00457969" w:rsidRDefault="003B77ED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Ear</w:t>
            </w:r>
            <w:r w:rsidR="00457969">
              <w:rPr>
                <w:rFonts w:ascii="Times New Roman" w:hAnsi="Times New Roman" w:cs="Times New Roman"/>
              </w:rPr>
              <w:t xml:space="preserve"> insufflation</w:t>
            </w:r>
          </w:p>
          <w:p w:rsidR="00457969" w:rsidRDefault="00457969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Breathing Ozone through Oil</w:t>
            </w:r>
          </w:p>
        </w:tc>
      </w:tr>
      <w:tr w:rsidR="009F132C" w:rsidRPr="007A179D" w:rsidTr="00290995">
        <w:trPr>
          <w:trHeight w:val="1068"/>
        </w:trPr>
        <w:tc>
          <w:tcPr>
            <w:tcW w:w="632" w:type="pct"/>
            <w:shd w:val="clear" w:color="auto" w:fill="8DB3E2" w:themeFill="text2" w:themeFillTint="66"/>
          </w:tcPr>
          <w:p w:rsidR="009F132C" w:rsidRDefault="009F132C" w:rsidP="00457969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Physiotherapy</w:t>
            </w:r>
          </w:p>
        </w:tc>
        <w:tc>
          <w:tcPr>
            <w:tcW w:w="1256" w:type="pct"/>
            <w:tcBorders>
              <w:top w:val="single" w:sz="4" w:space="0" w:color="auto"/>
            </w:tcBorders>
            <w:shd w:val="clear" w:color="auto" w:fill="8DB3E2" w:themeFill="text2" w:themeFillTint="66"/>
          </w:tcPr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Muscle stimulation</w:t>
            </w:r>
          </w:p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Contrast fomentation</w:t>
            </w:r>
          </w:p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TENS</w:t>
            </w:r>
          </w:p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Moist Heat Application</w:t>
            </w:r>
          </w:p>
        </w:tc>
        <w:tc>
          <w:tcPr>
            <w:tcW w:w="1038" w:type="pct"/>
            <w:tcBorders>
              <w:top w:val="single" w:sz="4" w:space="0" w:color="auto"/>
            </w:tcBorders>
            <w:shd w:val="clear" w:color="auto" w:fill="8DB3E2" w:themeFill="text2" w:themeFillTint="66"/>
          </w:tcPr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Strengthening exercises</w:t>
            </w:r>
          </w:p>
          <w:p w:rsidR="00BA4838" w:rsidRDefault="00BA4838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Balancing exercises</w:t>
            </w:r>
          </w:p>
          <w:p w:rsidR="009F132C" w:rsidRDefault="009F132C" w:rsidP="009F13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Muscle stimulation</w:t>
            </w:r>
          </w:p>
          <w:p w:rsidR="009F132C" w:rsidRDefault="009F132C" w:rsidP="009F13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TENS</w:t>
            </w:r>
          </w:p>
          <w:p w:rsidR="009F132C" w:rsidRDefault="00BA4838" w:rsidP="00457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Balancing exercises</w:t>
            </w:r>
          </w:p>
        </w:tc>
        <w:tc>
          <w:tcPr>
            <w:tcW w:w="974" w:type="pct"/>
            <w:tcBorders>
              <w:top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</w:tcBorders>
            <w:shd w:val="clear" w:color="auto" w:fill="8DB3E2" w:themeFill="text2" w:themeFillTint="66"/>
          </w:tcPr>
          <w:p w:rsidR="009F132C" w:rsidRDefault="009F132C" w:rsidP="00457969">
            <w:pPr>
              <w:rPr>
                <w:rFonts w:ascii="Times New Roman" w:hAnsi="Times New Roman" w:cs="Times New Roman"/>
              </w:rPr>
            </w:pPr>
          </w:p>
        </w:tc>
      </w:tr>
    </w:tbl>
    <w:p w:rsidR="00052DA5" w:rsidRDefault="009F132C" w:rsidP="00052DA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0A30D0" w:rsidRPr="00052DA5" w:rsidRDefault="00052DA5" w:rsidP="00052DA5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2DA5">
        <w:rPr>
          <w:rFonts w:ascii="Times New Roman" w:hAnsi="Times New Roman" w:cs="Times New Roman"/>
          <w:b/>
          <w:sz w:val="20"/>
          <w:szCs w:val="20"/>
        </w:rPr>
        <w:t xml:space="preserve">Supplemental table 1: Common naturopathy treatments used by yoga and naturopathy physicians in India for managing peripheral </w:t>
      </w:r>
      <w:proofErr w:type="spellStart"/>
      <w:r w:rsidRPr="00052DA5">
        <w:rPr>
          <w:rFonts w:ascii="Times New Roman" w:hAnsi="Times New Roman" w:cs="Times New Roman"/>
          <w:b/>
          <w:sz w:val="20"/>
          <w:szCs w:val="20"/>
        </w:rPr>
        <w:t>polyneuropathies</w:t>
      </w:r>
      <w:proofErr w:type="spellEnd"/>
    </w:p>
    <w:sectPr w:rsidR="000A30D0" w:rsidRPr="00052DA5" w:rsidSect="00280B6E"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34254"/>
    <w:multiLevelType w:val="hybridMultilevel"/>
    <w:tmpl w:val="A84E64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778F5"/>
    <w:rsid w:val="000305D1"/>
    <w:rsid w:val="00052DA5"/>
    <w:rsid w:val="00080A7C"/>
    <w:rsid w:val="0008635A"/>
    <w:rsid w:val="00094AE2"/>
    <w:rsid w:val="000A30D0"/>
    <w:rsid w:val="000C0FD8"/>
    <w:rsid w:val="000C50F7"/>
    <w:rsid w:val="000E2220"/>
    <w:rsid w:val="00113F11"/>
    <w:rsid w:val="001517B9"/>
    <w:rsid w:val="00196DDF"/>
    <w:rsid w:val="001D0DC9"/>
    <w:rsid w:val="00212A17"/>
    <w:rsid w:val="0027669A"/>
    <w:rsid w:val="00280B6E"/>
    <w:rsid w:val="00290995"/>
    <w:rsid w:val="00310250"/>
    <w:rsid w:val="00311C8F"/>
    <w:rsid w:val="00327C0C"/>
    <w:rsid w:val="0033666F"/>
    <w:rsid w:val="00357CA3"/>
    <w:rsid w:val="0038467D"/>
    <w:rsid w:val="003B77ED"/>
    <w:rsid w:val="003E4F56"/>
    <w:rsid w:val="00453C91"/>
    <w:rsid w:val="00457969"/>
    <w:rsid w:val="004C1948"/>
    <w:rsid w:val="004F66D7"/>
    <w:rsid w:val="00503939"/>
    <w:rsid w:val="005253CB"/>
    <w:rsid w:val="00530B33"/>
    <w:rsid w:val="005470D6"/>
    <w:rsid w:val="00552046"/>
    <w:rsid w:val="005B6906"/>
    <w:rsid w:val="005E4479"/>
    <w:rsid w:val="005E55EF"/>
    <w:rsid w:val="006668E1"/>
    <w:rsid w:val="006900C9"/>
    <w:rsid w:val="006E6974"/>
    <w:rsid w:val="006F140F"/>
    <w:rsid w:val="006F3E2F"/>
    <w:rsid w:val="007205C3"/>
    <w:rsid w:val="0076099A"/>
    <w:rsid w:val="007A0A08"/>
    <w:rsid w:val="007A179D"/>
    <w:rsid w:val="007A1D6E"/>
    <w:rsid w:val="007B36F3"/>
    <w:rsid w:val="007C4ACB"/>
    <w:rsid w:val="007D6824"/>
    <w:rsid w:val="00803CE2"/>
    <w:rsid w:val="00883D04"/>
    <w:rsid w:val="00892FEF"/>
    <w:rsid w:val="008B707A"/>
    <w:rsid w:val="008E20FD"/>
    <w:rsid w:val="008F1714"/>
    <w:rsid w:val="00905FB3"/>
    <w:rsid w:val="00923563"/>
    <w:rsid w:val="009A6EB8"/>
    <w:rsid w:val="009F132C"/>
    <w:rsid w:val="00A24865"/>
    <w:rsid w:val="00A432DF"/>
    <w:rsid w:val="00A55FE4"/>
    <w:rsid w:val="00B00524"/>
    <w:rsid w:val="00B273D8"/>
    <w:rsid w:val="00BA4838"/>
    <w:rsid w:val="00BE0FAC"/>
    <w:rsid w:val="00BE78A2"/>
    <w:rsid w:val="00C36F8A"/>
    <w:rsid w:val="00C778F5"/>
    <w:rsid w:val="00C86581"/>
    <w:rsid w:val="00C8693B"/>
    <w:rsid w:val="00CB2827"/>
    <w:rsid w:val="00D15523"/>
    <w:rsid w:val="00D4250D"/>
    <w:rsid w:val="00D42B09"/>
    <w:rsid w:val="00D56AD3"/>
    <w:rsid w:val="00D72D99"/>
    <w:rsid w:val="00DF041E"/>
    <w:rsid w:val="00DF3DE5"/>
    <w:rsid w:val="00E04997"/>
    <w:rsid w:val="00E60F27"/>
    <w:rsid w:val="00E84A15"/>
    <w:rsid w:val="00E959D6"/>
    <w:rsid w:val="00F04238"/>
    <w:rsid w:val="00F3124A"/>
    <w:rsid w:val="00F72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20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28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80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B6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80B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12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3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34DCE1-7119-481A-88B4-C734B0FFB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3</Pages>
  <Words>834</Words>
  <Characters>4759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PMK</dc:creator>
  <cp:keywords/>
  <dc:description/>
  <cp:lastModifiedBy>PMK</cp:lastModifiedBy>
  <cp:revision>60</cp:revision>
  <dcterms:created xsi:type="dcterms:W3CDTF">2023-02-20T05:10:00Z</dcterms:created>
  <dcterms:modified xsi:type="dcterms:W3CDTF">2023-08-21T09:06:00Z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 11th edition</vt:lpwstr>
  </property>
  <property fmtid="{D5CDD505-2E9C-101B-9397-08002B2CF9AE}" pid="4" name="Mendeley Recent Style Id 1_1">
    <vt:lpwstr>http://www.zotero.org/styles/american-medical-association-brackets</vt:lpwstr>
  </property>
  <property fmtid="{D5CDD505-2E9C-101B-9397-08002B2CF9AE}" pid="5" name="Mendeley Recent Style Name 1_1">
    <vt:lpwstr>American Medical Association 11th edition (brackets)</vt:lpwstr>
  </property>
  <property fmtid="{D5CDD505-2E9C-101B-9397-08002B2CF9AE}" pid="6" name="Mendeley Recent Style Id 2_1">
    <vt:lpwstr>http://www.zotero.org/styles/clinical-epidemiology-and-global-health</vt:lpwstr>
  </property>
  <property fmtid="{D5CDD505-2E9C-101B-9397-08002B2CF9AE}" pid="7" name="Mendeley Recent Style Name 2_1">
    <vt:lpwstr>Clinical Epidemiology and Global Health</vt:lpwstr>
  </property>
  <property fmtid="{D5CDD505-2E9C-101B-9397-08002B2CF9AE}" pid="8" name="Mendeley Recent Style Id 3_1">
    <vt:lpwstr>http://www.zotero.org/styles/cureus</vt:lpwstr>
  </property>
  <property fmtid="{D5CDD505-2E9C-101B-9397-08002B2CF9AE}" pid="9" name="Mendeley Recent Style Name 3_1">
    <vt:lpwstr>Cureus</vt:lpwstr>
  </property>
  <property fmtid="{D5CDD505-2E9C-101B-9397-08002B2CF9AE}" pid="10" name="Mendeley Recent Style Id 4_1">
    <vt:lpwstr>http://www.zotero.org/styles/european-journal-of-clinical-nutrition</vt:lpwstr>
  </property>
  <property fmtid="{D5CDD505-2E9C-101B-9397-08002B2CF9AE}" pid="11" name="Mendeley Recent Style Name 4_1">
    <vt:lpwstr>European Journal of Clinical Nutrition</vt:lpwstr>
  </property>
  <property fmtid="{D5CDD505-2E9C-101B-9397-08002B2CF9AE}" pid="12" name="Mendeley Recent Style Id 5_1">
    <vt:lpwstr>http://www.zotero.org/styles/metabolic-syndrome-and-related-disorders</vt:lpwstr>
  </property>
  <property fmtid="{D5CDD505-2E9C-101B-9397-08002B2CF9AE}" pid="13" name="Mendeley Recent Style Name 5_1">
    <vt:lpwstr>Metabolic Syndrome and Related Disorders</vt:lpwstr>
  </property>
  <property fmtid="{D5CDD505-2E9C-101B-9397-08002B2CF9AE}" pid="14" name="Mendeley Recent Style Id 6_1">
    <vt:lpwstr>http://www.zotero.org/styles/musculoskeletal-science-and-practice</vt:lpwstr>
  </property>
  <property fmtid="{D5CDD505-2E9C-101B-9397-08002B2CF9AE}" pid="15" name="Mendeley Recent Style Name 6_1">
    <vt:lpwstr>Musculoskeletal Science and Practice</vt:lpwstr>
  </property>
  <property fmtid="{D5CDD505-2E9C-101B-9397-08002B2CF9AE}" pid="16" name="Mendeley Recent Style Id 7_1">
    <vt:lpwstr>http://www.zotero.org/styles/national-library-of-medicine-brackets-no-et-al</vt:lpwstr>
  </property>
  <property fmtid="{D5CDD505-2E9C-101B-9397-08002B2CF9AE}" pid="17" name="Mendeley Recent Style Name 7_1">
    <vt:lpwstr>National Library of Medicine (brackets, no "et al.")</vt:lpwstr>
  </property>
  <property fmtid="{D5CDD505-2E9C-101B-9397-08002B2CF9AE}" pid="18" name="Mendeley Recent Style Id 8_1">
    <vt:lpwstr>http://www.zotero.org/styles/occupational-medicine</vt:lpwstr>
  </property>
  <property fmtid="{D5CDD505-2E9C-101B-9397-08002B2CF9AE}" pid="19" name="Mendeley Recent Style Name 8_1">
    <vt:lpwstr>Occupational Medicine</vt:lpwstr>
  </property>
  <property fmtid="{D5CDD505-2E9C-101B-9397-08002B2CF9AE}" pid="20" name="Mendeley Recent Style Id 9_1">
    <vt:lpwstr>http://www.zotero.org/styles/vancouver</vt:lpwstr>
  </property>
  <property fmtid="{D5CDD505-2E9C-101B-9397-08002B2CF9AE}" pid="21" name="Mendeley Recent Style Name 9_1">
    <vt:lpwstr>Vancouver</vt:lpwstr>
  </property>
</Properties>
</file>