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</w:pPr>
      <w:bookmarkStart w:id="0" w:name="OLE_LINK2"/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Table S1</w:t>
      </w:r>
      <w:bookmarkEnd w:id="0"/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D</w:t>
      </w:r>
      <w:r>
        <w:rPr>
          <w:rFonts w:hint="default" w:ascii="Times New Roman" w:hAnsi="Times New Roman" w:cs="Times New Roman"/>
          <w:sz w:val="20"/>
          <w:szCs w:val="20"/>
        </w:rPr>
        <w:t>etailed information of soybean materials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in this study.</w:t>
      </w:r>
    </w:p>
    <w:tbl>
      <w:tblPr>
        <w:tblStyle w:val="2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233"/>
        <w:gridCol w:w="970"/>
        <w:gridCol w:w="2758"/>
        <w:gridCol w:w="18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3" w:name="_GoBack"/>
            <w:bookmarkStart w:id="1" w:name="OLE_LINK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No.</w:t>
            </w:r>
          </w:p>
        </w:tc>
        <w:tc>
          <w:tcPr>
            <w:tcW w:w="131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Germplasm name</w:t>
            </w:r>
          </w:p>
        </w:tc>
        <w:tc>
          <w:tcPr>
            <w:tcW w:w="569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Country</w:t>
            </w:r>
          </w:p>
        </w:tc>
        <w:tc>
          <w:tcPr>
            <w:tcW w:w="1618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Province</w:t>
            </w:r>
          </w:p>
        </w:tc>
        <w:tc>
          <w:tcPr>
            <w:tcW w:w="1086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Type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</w:t>
            </w:r>
          </w:p>
        </w:tc>
        <w:tc>
          <w:tcPr>
            <w:tcW w:w="131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JZS</w:t>
            </w:r>
          </w:p>
        </w:tc>
        <w:tc>
          <w:tcPr>
            <w:tcW w:w="569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YJB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BQLDD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FYDLD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HNXJD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FZMSD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YPC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JSP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MCJ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YTMCJ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XJH1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Sanxi,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AQMCJ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InnerMongolia,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BSQXHD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SLH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DBM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XBQ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DHQ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DLH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Sanxi,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BQDWD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THPDX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BDHD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BRS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ZZTHD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PDX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Shandong,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XLQHD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TJZ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MDJ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XHD1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NYJ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Sanxi,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LSTHC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JZZHD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HDL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L39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TJQ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HH43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Soja 77180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ZH606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Beijing,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PI189866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JD21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Sanxi,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LD14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LD21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L49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JY105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YBL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Russia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Harlon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Shandong,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JY47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Maple arrow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HF35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Koreane 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Korea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Bayfield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JY67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SuiN6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HN26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NF11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Corsoy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Japan Ⅰ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Japan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Magnolid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L69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KS1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LXLD2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HN48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KF16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JY48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AsgrowA1939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LP10-217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PSB543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T116H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Toyomosume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Japan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Holt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L73-105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ZH30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Beijing,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L88-8153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SN28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Ohio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HF55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Chustnut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L89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HF40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Conrad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JY101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JY86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JN21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JLXL1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ДВ 2846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Russia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Cloud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JMD3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JY701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L99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LK330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DK4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InnerMongolia,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MD13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InnerMongolia,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MD30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InnerMongolia,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JYY3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JF23-3412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MD31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InnerMongolia,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H81-5121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InnerMongolia,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JHJ117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NMH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L109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SYZHD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JN22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JL36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LD32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LD36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JD19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Sanxi,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KF14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Beijing,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ZH20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Beijing,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JD17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JD78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Sanxi,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L119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WX1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L121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Amcor89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L122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Flint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L123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Athow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L124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Saline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L125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Surge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L126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PI196160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L127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Harosoy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L128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A2396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L129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Harwood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Yellow Morvel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XD11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Jiangsu,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QH34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Shandong,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ZH68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Beijing,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Jiangsu,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Shandong,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Williams82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JD33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FD21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KX3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Beijing,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JD12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Williams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Amsoy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TF33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TF18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LD10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TF31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L149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LD15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Resnik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LD11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LD16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R297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JD23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Hebei,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NN38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Jiangsu,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ZH35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Beijing,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Tokachi-Nagaha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Japan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L159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TD36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DD11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KY8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JT1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JT2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FDH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Jilin,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ZH13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Beijing,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WD24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Anhui,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XYD1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JY31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Sanxi,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YD11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Henan,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Z92116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Henan,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ZCY-8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Henan,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Y-16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Italy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Son won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Korea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SN12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AVELINE(CH21715)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Swiss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SJ-DF-1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France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SJ-HY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France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Romantyka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Ukraine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IOA2020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L181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HYCD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Henan,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L182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SNPDX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Jiangsu,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L183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PXXYD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Jiangsu,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L184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SQDDD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Jiangsu,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L185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LQDD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Heilongjiang,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L186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Shandong, Huang-Huai-Hai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Landrace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L187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LD63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L188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LD68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L189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LD69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L190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LD70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China</w:t>
            </w:r>
          </w:p>
        </w:tc>
        <w:tc>
          <w:tcPr>
            <w:tcW w:w="16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Liaoning, Northeast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Improved cultivar</w:t>
            </w:r>
          </w:p>
        </w:tc>
      </w:tr>
      <w:bookmarkEnd w:id="3"/>
      <w:bookmarkEnd w:id="1"/>
    </w:tbl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</w:pPr>
      <w:bookmarkStart w:id="2" w:name="OLE_LINK1"/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Table S2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Summary of the significant SNPs detected by genome-wide association studies (GWAS)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in four environments and best linear unbiased prediction (BLUP) data.</w:t>
      </w:r>
    </w:p>
    <w:bookmarkEnd w:id="2"/>
    <w:tbl>
      <w:tblPr>
        <w:tblStyle w:val="2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846"/>
        <w:gridCol w:w="603"/>
        <w:gridCol w:w="1179"/>
        <w:gridCol w:w="1128"/>
        <w:gridCol w:w="1156"/>
        <w:gridCol w:w="1141"/>
        <w:gridCol w:w="138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Marker</w:t>
            </w:r>
          </w:p>
        </w:tc>
        <w:tc>
          <w:tcPr>
            <w:tcW w:w="507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llele</w:t>
            </w:r>
          </w:p>
        </w:tc>
        <w:tc>
          <w:tcPr>
            <w:tcW w:w="364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</w:t>
            </w:r>
          </w:p>
        </w:tc>
        <w:tc>
          <w:tcPr>
            <w:tcW w:w="702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Position</w:t>
            </w:r>
          </w:p>
        </w:tc>
        <w:tc>
          <w:tcPr>
            <w:tcW w:w="672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Trait</w:t>
            </w:r>
          </w:p>
        </w:tc>
        <w:tc>
          <w:tcPr>
            <w:tcW w:w="605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Env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ironment</w:t>
            </w:r>
          </w:p>
        </w:tc>
        <w:tc>
          <w:tcPr>
            <w:tcW w:w="68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marker_p</w:t>
            </w:r>
          </w:p>
        </w:tc>
        <w:tc>
          <w:tcPr>
            <w:tcW w:w="823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marker_Rsq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012000</w:t>
            </w:r>
          </w:p>
        </w:tc>
        <w:tc>
          <w:tcPr>
            <w:tcW w:w="507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41100887</w:t>
            </w:r>
          </w:p>
        </w:tc>
        <w:tc>
          <w:tcPr>
            <w:tcW w:w="672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1.33E-09</w:t>
            </w:r>
          </w:p>
        </w:tc>
        <w:tc>
          <w:tcPr>
            <w:tcW w:w="823" w:type="pct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7.76E-09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012001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41100959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2.38E-09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7.61E-09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012002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41101182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1.88E-09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8.11E-09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012035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41608659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012430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45310743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012431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45310792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012432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45310836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012433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45311115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012795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51274755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6.16E-07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021296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24887658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6.97E-07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022184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38475778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9.17E-08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022185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38475831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9.17E-08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022186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38475864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9.17E-08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022187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38476022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9.17E-08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022188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38476122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9.17E-08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022189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38476124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9.17E-08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030672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6246022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6.34E-08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030673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6246023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033635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39016072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4.61E-07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041398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16308647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1.76E-10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7.66E-10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041399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16308675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1.76E-10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7.66E-10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041401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16308729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1.03E-09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2.77E-09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6.31E-08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042851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32575507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9.59E-08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6.56E-07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062753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40309342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071466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17765291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080050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1703781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3.51E-07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080051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1704041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080052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1704049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080053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1704747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080945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18363900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5.45E-08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081301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23254588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081307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23302580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4.02E-07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081390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25099295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3.66E-07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081420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25904470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081438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26164728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081461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26498358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081462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26498365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081509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27307272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081542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28042174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081715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31249741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6.93E-08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081722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31372375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5.67E-07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5.92E-07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081821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33150596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5.81E-07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081921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34768849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081922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34769062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5.97E-07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081923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34769089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082069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36775729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4.47E-07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082209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40973148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091577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20173468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092173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31480396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4.17E-07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092638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37030518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102548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30664935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111316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33391559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121253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28620012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121467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35619221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7.58E-08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121469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35619288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5.98E-08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131176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10569202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131177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10569227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6.41E-07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131913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15211619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132914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30116166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150366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7739713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6.57E-07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151110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16806399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151122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17027720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170162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3435507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170177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3962868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4.06E-08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6.69E-08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170185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4068527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170193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4294571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170195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4301338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170199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4322918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2.49E-12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8.64E-11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3.82E-10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5.32E-09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170411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9128257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172975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34461025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173396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37382679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173557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38770868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3.81E-07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173668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40619032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184014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38134601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184015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38134747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184385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43729470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185034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50999498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FX2019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185353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54848155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7.76E-09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192399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A/C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24308040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194311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46517117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194316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46524047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194317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A/G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46524310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3.34E-07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194329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46708789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194339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47006486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5.16E-07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194352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47341394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SY2021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6.43E-07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202237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37043984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SW-WW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SY2020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1.23E-09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BLUP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6.35E-08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202490</w:t>
            </w: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C/T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42417059</w:t>
            </w:r>
          </w:p>
        </w:tc>
        <w:tc>
          <w:tcPr>
            <w:tcW w:w="6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BM-DS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FX2018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1.21E-07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GUyYmU3N2VhOTVhYTRlZTgxYjdmMTY2MWRlYzkifQ=="/>
  </w:docVars>
  <w:rsids>
    <w:rsidRoot w:val="675B0148"/>
    <w:rsid w:val="0E6D0107"/>
    <w:rsid w:val="20B43861"/>
    <w:rsid w:val="2B7E152F"/>
    <w:rsid w:val="675B0148"/>
    <w:rsid w:val="6C5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2200</Words>
  <Characters>13156</Characters>
  <Lines>0</Lines>
  <Paragraphs>0</Paragraphs>
  <TotalTime>41</TotalTime>
  <ScaleCrop>false</ScaleCrop>
  <LinksUpToDate>false</LinksUpToDate>
  <CharactersWithSpaces>13477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2023-07-22T11:57:00Z</dcterms:created>
  <dc:creator>李盛有</dc:creator>
  <cp:lastModifiedBy>李盛有</cp:lastModifiedBy>
  <dcterms:modified xsi:type="dcterms:W3CDTF">2023-09-08T12:37:43Z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D935267F398741DA99EB953FC7CF39DD_11</vt:lpwstr>
  </property>
</Properties>
</file>