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BD3" w:rsidRDefault="00586564">
      <w:pPr>
        <w:rPr>
          <w:lang w:val="en-GB"/>
        </w:rPr>
      </w:pPr>
      <w:r>
        <w:rPr>
          <w:lang w:val="en-GB"/>
        </w:rPr>
        <w:t>Table S4</w:t>
      </w:r>
      <w:r w:rsidRPr="00AF45AB">
        <w:rPr>
          <w:lang w:val="en-GB"/>
        </w:rPr>
        <w:t xml:space="preserve">: </w:t>
      </w:r>
      <w:r w:rsidR="00F27BA8">
        <w:rPr>
          <w:lang w:val="en-GB"/>
        </w:rPr>
        <w:t xml:space="preserve">Results of interactions between treatments for </w:t>
      </w:r>
      <w:r w:rsidR="00F27BA8">
        <w:rPr>
          <w:lang w:val="en-GB"/>
        </w:rPr>
        <w:t>the m</w:t>
      </w:r>
      <w:r>
        <w:rPr>
          <w:lang w:val="en-GB"/>
        </w:rPr>
        <w:t>ain fatty acid</w:t>
      </w:r>
      <w:r w:rsidRPr="00AF45AB">
        <w:rPr>
          <w:lang w:val="en-GB"/>
        </w:rPr>
        <w:t xml:space="preserve"> content of the se</w:t>
      </w:r>
      <w:r>
        <w:rPr>
          <w:lang w:val="en-GB"/>
        </w:rPr>
        <w:t>ed</w:t>
      </w:r>
      <w:r w:rsidRPr="00AF45AB">
        <w:rPr>
          <w:lang w:val="en-GB"/>
        </w:rPr>
        <w:t xml:space="preserve">s </w:t>
      </w:r>
      <w:r>
        <w:rPr>
          <w:lang w:val="en-GB"/>
        </w:rPr>
        <w:t xml:space="preserve">of three quinoa varieties </w:t>
      </w:r>
      <w:r w:rsidRPr="00694B48">
        <w:rPr>
          <w:lang w:val="en-GB"/>
        </w:rPr>
        <w:t>(</w:t>
      </w:r>
      <w:r>
        <w:rPr>
          <w:lang w:val="en-GB"/>
        </w:rPr>
        <w:t>V</w:t>
      </w:r>
      <w:r w:rsidRPr="00694B48">
        <w:rPr>
          <w:lang w:val="en-GB"/>
        </w:rPr>
        <w:t xml:space="preserve">) </w:t>
      </w:r>
      <w:r>
        <w:rPr>
          <w:lang w:val="en-GB"/>
        </w:rPr>
        <w:t>grown under three different water environmental conditions (WEC) d</w:t>
      </w:r>
      <w:r w:rsidR="00F27BA8">
        <w:rPr>
          <w:lang w:val="en-GB"/>
        </w:rPr>
        <w:t>uring two consecutive years (Y)</w:t>
      </w:r>
      <w:bookmarkStart w:id="0" w:name="_GoBack"/>
      <w:bookmarkEnd w:id="0"/>
      <w:r>
        <w:rPr>
          <w:lang w:val="en-GB"/>
        </w:rPr>
        <w:t>.</w:t>
      </w:r>
    </w:p>
    <w:tbl>
      <w:tblPr>
        <w:tblStyle w:val="Tablaconcuadrcula"/>
        <w:tblpPr w:leftFromText="180" w:rightFromText="180" w:vertAnchor="page" w:horzAnchor="margin" w:tblpXSpec="center" w:tblpY="248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992"/>
        <w:gridCol w:w="992"/>
        <w:gridCol w:w="851"/>
        <w:gridCol w:w="850"/>
        <w:gridCol w:w="992"/>
        <w:gridCol w:w="993"/>
        <w:gridCol w:w="1134"/>
      </w:tblGrid>
      <w:tr w:rsidR="00586564" w:rsidTr="00586564">
        <w:trPr>
          <w:trHeight w:val="416"/>
        </w:trPr>
        <w:tc>
          <w:tcPr>
            <w:tcW w:w="1418" w:type="dxa"/>
            <w:tcBorders>
              <w:top w:val="single" w:sz="4" w:space="0" w:color="auto"/>
            </w:tcBorders>
          </w:tcPr>
          <w:p w:rsidR="00586564" w:rsidRPr="005B6F09" w:rsidRDefault="00586564" w:rsidP="00586564">
            <w:pPr>
              <w:spacing w:after="160" w:line="259" w:lineRule="auto"/>
              <w:rPr>
                <w:lang w:val="en-US"/>
              </w:rPr>
            </w:pPr>
            <w:r w:rsidRPr="005B6F09">
              <w:rPr>
                <w:lang w:val="en-US"/>
              </w:rPr>
              <w:t>Treatment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86564" w:rsidRDefault="00586564" w:rsidP="00586564">
            <w:pPr>
              <w:spacing w:after="160" w:line="259" w:lineRule="auto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C16:0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86564" w:rsidRDefault="00586564" w:rsidP="00586564">
            <w:pPr>
              <w:spacing w:after="160" w:line="259" w:lineRule="auto"/>
              <w:rPr>
                <w:lang w:val="en-GB"/>
              </w:rPr>
            </w:pPr>
            <w:r>
              <w:rPr>
                <w:lang w:val="en-GB"/>
              </w:rPr>
              <w:t>C18:1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86564" w:rsidRDefault="00586564" w:rsidP="00586564">
            <w:pPr>
              <w:spacing w:after="160" w:line="259" w:lineRule="auto"/>
              <w:rPr>
                <w:lang w:val="en-GB"/>
              </w:rPr>
            </w:pPr>
            <w:r>
              <w:rPr>
                <w:lang w:val="en-GB"/>
              </w:rPr>
              <w:t>C18:2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86564" w:rsidRDefault="00586564" w:rsidP="00586564">
            <w:pPr>
              <w:spacing w:after="160" w:line="259" w:lineRule="auto"/>
              <w:rPr>
                <w:lang w:val="en-GB"/>
              </w:rPr>
            </w:pPr>
            <w:r>
              <w:rPr>
                <w:lang w:val="en-GB"/>
              </w:rPr>
              <w:t>C18:3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86564" w:rsidRDefault="00586564" w:rsidP="00586564">
            <w:pPr>
              <w:spacing w:after="160" w:line="259" w:lineRule="auto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SFA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86564" w:rsidRDefault="00586564" w:rsidP="00586564">
            <w:pPr>
              <w:spacing w:after="160" w:line="259" w:lineRule="auto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MUFA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86564" w:rsidRPr="007A0EDE" w:rsidRDefault="00586564" w:rsidP="00586564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PUFA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86564" w:rsidRPr="007A0EDE" w:rsidRDefault="00586564" w:rsidP="00586564">
            <w:pPr>
              <w:spacing w:after="160" w:line="259" w:lineRule="auto"/>
              <w:rPr>
                <w:lang w:val="en-US"/>
              </w:rPr>
            </w:pPr>
            <w:r>
              <w:t>ω</w:t>
            </w:r>
            <w:r>
              <w:rPr>
                <w:lang w:val="en-US"/>
              </w:rPr>
              <w:t>6/</w:t>
            </w:r>
            <w:r>
              <w:t>ω</w:t>
            </w:r>
            <w:r>
              <w:rPr>
                <w:lang w:val="en-US"/>
              </w:rPr>
              <w:t>3</w:t>
            </w:r>
          </w:p>
        </w:tc>
      </w:tr>
      <w:tr w:rsidR="00586564" w:rsidTr="00586564">
        <w:tc>
          <w:tcPr>
            <w:tcW w:w="1418" w:type="dxa"/>
            <w:tcBorders>
              <w:top w:val="single" w:sz="4" w:space="0" w:color="auto"/>
            </w:tcBorders>
          </w:tcPr>
          <w:p w:rsidR="00586564" w:rsidRPr="00F963A3" w:rsidRDefault="00586564" w:rsidP="00586564">
            <w:pPr>
              <w:rPr>
                <w:b/>
                <w:lang w:val="en-US"/>
              </w:rPr>
            </w:pPr>
            <w:r w:rsidRPr="00F963A3">
              <w:rPr>
                <w:b/>
                <w:lang w:val="en-US"/>
              </w:rPr>
              <w:t xml:space="preserve">Y x </w:t>
            </w:r>
            <w:r>
              <w:rPr>
                <w:b/>
                <w:lang w:val="en-US"/>
              </w:rPr>
              <w:t>W</w:t>
            </w:r>
            <w:r w:rsidRPr="00F963A3">
              <w:rPr>
                <w:b/>
                <w:lang w:val="en-US"/>
              </w:rPr>
              <w:t>EC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86564" w:rsidRDefault="00586564" w:rsidP="00586564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86564" w:rsidRDefault="00586564" w:rsidP="00586564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86564" w:rsidRDefault="00586564" w:rsidP="00586564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86564" w:rsidRDefault="00586564" w:rsidP="00586564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86564" w:rsidRDefault="00586564" w:rsidP="00586564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86564" w:rsidRDefault="00586564" w:rsidP="00586564">
            <w:pPr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86564" w:rsidRDefault="00586564" w:rsidP="00586564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86564" w:rsidRDefault="00586564" w:rsidP="00586564">
            <w:pPr>
              <w:rPr>
                <w:lang w:val="en-US"/>
              </w:rPr>
            </w:pPr>
          </w:p>
        </w:tc>
      </w:tr>
      <w:tr w:rsidR="00586564" w:rsidTr="00586564">
        <w:tc>
          <w:tcPr>
            <w:tcW w:w="1418" w:type="dxa"/>
          </w:tcPr>
          <w:p w:rsidR="00586564" w:rsidRPr="00F963A3" w:rsidRDefault="00586564" w:rsidP="00586564">
            <w:pPr>
              <w:rPr>
                <w:b/>
                <w:lang w:val="en-US"/>
              </w:rPr>
            </w:pPr>
            <w:r w:rsidRPr="005D1A3F">
              <w:rPr>
                <w:lang w:val="en-US"/>
              </w:rPr>
              <w:t>2019 x I</w:t>
            </w:r>
          </w:p>
        </w:tc>
        <w:tc>
          <w:tcPr>
            <w:tcW w:w="1276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 xml:space="preserve">  9.71</w:t>
            </w:r>
          </w:p>
        </w:tc>
        <w:tc>
          <w:tcPr>
            <w:tcW w:w="992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 xml:space="preserve">20.5 </w:t>
            </w:r>
          </w:p>
        </w:tc>
        <w:tc>
          <w:tcPr>
            <w:tcW w:w="992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59.9</w:t>
            </w:r>
          </w:p>
        </w:tc>
        <w:tc>
          <w:tcPr>
            <w:tcW w:w="851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6.0</w:t>
            </w:r>
          </w:p>
        </w:tc>
        <w:tc>
          <w:tcPr>
            <w:tcW w:w="850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10.8</w:t>
            </w:r>
          </w:p>
        </w:tc>
        <w:tc>
          <w:tcPr>
            <w:tcW w:w="992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23.1</w:t>
            </w:r>
          </w:p>
        </w:tc>
        <w:tc>
          <w:tcPr>
            <w:tcW w:w="993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66.1</w:t>
            </w:r>
          </w:p>
        </w:tc>
        <w:tc>
          <w:tcPr>
            <w:tcW w:w="1134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10.1</w:t>
            </w:r>
          </w:p>
        </w:tc>
      </w:tr>
      <w:tr w:rsidR="00586564" w:rsidRPr="007A0EDE" w:rsidTr="00586564">
        <w:tc>
          <w:tcPr>
            <w:tcW w:w="1418" w:type="dxa"/>
          </w:tcPr>
          <w:p w:rsidR="00586564" w:rsidRPr="005D1A3F" w:rsidRDefault="00586564" w:rsidP="00586564">
            <w:pPr>
              <w:rPr>
                <w:lang w:val="en-US"/>
              </w:rPr>
            </w:pPr>
            <w:r w:rsidRPr="005D1A3F">
              <w:rPr>
                <w:lang w:val="en-US"/>
              </w:rPr>
              <w:t>2019 x FR</w:t>
            </w:r>
          </w:p>
        </w:tc>
        <w:tc>
          <w:tcPr>
            <w:tcW w:w="1276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 xml:space="preserve">  9.59</w:t>
            </w:r>
          </w:p>
        </w:tc>
        <w:tc>
          <w:tcPr>
            <w:tcW w:w="992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20.1</w:t>
            </w:r>
          </w:p>
        </w:tc>
        <w:tc>
          <w:tcPr>
            <w:tcW w:w="992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61.0</w:t>
            </w:r>
          </w:p>
        </w:tc>
        <w:tc>
          <w:tcPr>
            <w:tcW w:w="851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5.9</w:t>
            </w:r>
          </w:p>
        </w:tc>
        <w:tc>
          <w:tcPr>
            <w:tcW w:w="850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10.7</w:t>
            </w:r>
          </w:p>
        </w:tc>
        <w:tc>
          <w:tcPr>
            <w:tcW w:w="992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22.2</w:t>
            </w:r>
          </w:p>
        </w:tc>
        <w:tc>
          <w:tcPr>
            <w:tcW w:w="993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67.0</w:t>
            </w:r>
          </w:p>
        </w:tc>
        <w:tc>
          <w:tcPr>
            <w:tcW w:w="1134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10.5</w:t>
            </w:r>
          </w:p>
        </w:tc>
      </w:tr>
      <w:tr w:rsidR="00586564" w:rsidRPr="00CD4F57" w:rsidTr="00586564">
        <w:tc>
          <w:tcPr>
            <w:tcW w:w="1418" w:type="dxa"/>
          </w:tcPr>
          <w:p w:rsidR="00586564" w:rsidRPr="005D1A3F" w:rsidRDefault="00586564" w:rsidP="00586564">
            <w:pPr>
              <w:rPr>
                <w:lang w:val="en-US"/>
              </w:rPr>
            </w:pPr>
            <w:r w:rsidRPr="005D1A3F">
              <w:rPr>
                <w:lang w:val="en-US"/>
              </w:rPr>
              <w:t>2019 x HR</w:t>
            </w:r>
          </w:p>
        </w:tc>
        <w:tc>
          <w:tcPr>
            <w:tcW w:w="1276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 xml:space="preserve">  9.62</w:t>
            </w:r>
          </w:p>
        </w:tc>
        <w:tc>
          <w:tcPr>
            <w:tcW w:w="992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20.1</w:t>
            </w:r>
          </w:p>
        </w:tc>
        <w:tc>
          <w:tcPr>
            <w:tcW w:w="992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61.8</w:t>
            </w:r>
          </w:p>
        </w:tc>
        <w:tc>
          <w:tcPr>
            <w:tcW w:w="851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5.3</w:t>
            </w:r>
          </w:p>
        </w:tc>
        <w:tc>
          <w:tcPr>
            <w:tcW w:w="850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10.6</w:t>
            </w:r>
          </w:p>
        </w:tc>
        <w:tc>
          <w:tcPr>
            <w:tcW w:w="992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22.2</w:t>
            </w:r>
          </w:p>
        </w:tc>
        <w:tc>
          <w:tcPr>
            <w:tcW w:w="993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67.2</w:t>
            </w:r>
          </w:p>
        </w:tc>
        <w:tc>
          <w:tcPr>
            <w:tcW w:w="1134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11.8</w:t>
            </w:r>
          </w:p>
        </w:tc>
      </w:tr>
      <w:tr w:rsidR="00586564" w:rsidRPr="00CD4F57" w:rsidTr="00586564">
        <w:tc>
          <w:tcPr>
            <w:tcW w:w="1418" w:type="dxa"/>
          </w:tcPr>
          <w:p w:rsidR="00586564" w:rsidRPr="005D1A3F" w:rsidRDefault="00586564" w:rsidP="00586564">
            <w:pPr>
              <w:rPr>
                <w:lang w:val="en-US"/>
              </w:rPr>
            </w:pPr>
            <w:r w:rsidRPr="005D1A3F">
              <w:rPr>
                <w:lang w:val="en-US"/>
              </w:rPr>
              <w:t>20</w:t>
            </w:r>
            <w:r>
              <w:rPr>
                <w:lang w:val="en-US"/>
              </w:rPr>
              <w:t>20</w:t>
            </w:r>
            <w:r w:rsidRPr="005D1A3F">
              <w:rPr>
                <w:lang w:val="en-US"/>
              </w:rPr>
              <w:t xml:space="preserve"> x I</w:t>
            </w:r>
          </w:p>
        </w:tc>
        <w:tc>
          <w:tcPr>
            <w:tcW w:w="1276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 xml:space="preserve">  9.98</w:t>
            </w:r>
          </w:p>
        </w:tc>
        <w:tc>
          <w:tcPr>
            <w:tcW w:w="992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18.5</w:t>
            </w:r>
          </w:p>
        </w:tc>
        <w:tc>
          <w:tcPr>
            <w:tcW w:w="992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60.6</w:t>
            </w:r>
          </w:p>
        </w:tc>
        <w:tc>
          <w:tcPr>
            <w:tcW w:w="851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6.8</w:t>
            </w:r>
          </w:p>
        </w:tc>
        <w:tc>
          <w:tcPr>
            <w:tcW w:w="850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11.3</w:t>
            </w:r>
          </w:p>
        </w:tc>
        <w:tc>
          <w:tcPr>
            <w:tcW w:w="992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20.8</w:t>
            </w:r>
          </w:p>
        </w:tc>
        <w:tc>
          <w:tcPr>
            <w:tcW w:w="993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67.9</w:t>
            </w:r>
          </w:p>
        </w:tc>
        <w:tc>
          <w:tcPr>
            <w:tcW w:w="1134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 xml:space="preserve">  9.0</w:t>
            </w:r>
          </w:p>
        </w:tc>
      </w:tr>
      <w:tr w:rsidR="00586564" w:rsidRPr="00CD4F57" w:rsidTr="00586564">
        <w:tc>
          <w:tcPr>
            <w:tcW w:w="1418" w:type="dxa"/>
          </w:tcPr>
          <w:p w:rsidR="00586564" w:rsidRPr="005D1A3F" w:rsidRDefault="00586564" w:rsidP="00586564">
            <w:pPr>
              <w:rPr>
                <w:lang w:val="en-US"/>
              </w:rPr>
            </w:pPr>
            <w:r w:rsidRPr="005D1A3F">
              <w:rPr>
                <w:lang w:val="en-US"/>
              </w:rPr>
              <w:t>20</w:t>
            </w:r>
            <w:r>
              <w:rPr>
                <w:lang w:val="en-US"/>
              </w:rPr>
              <w:t>20</w:t>
            </w:r>
            <w:r w:rsidRPr="005D1A3F">
              <w:rPr>
                <w:lang w:val="en-US"/>
              </w:rPr>
              <w:t xml:space="preserve"> x FR</w:t>
            </w:r>
          </w:p>
        </w:tc>
        <w:tc>
          <w:tcPr>
            <w:tcW w:w="1276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 xml:space="preserve">  9.89</w:t>
            </w:r>
          </w:p>
        </w:tc>
        <w:tc>
          <w:tcPr>
            <w:tcW w:w="992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17.9</w:t>
            </w:r>
          </w:p>
        </w:tc>
        <w:tc>
          <w:tcPr>
            <w:tcW w:w="992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61.5</w:t>
            </w:r>
          </w:p>
        </w:tc>
        <w:tc>
          <w:tcPr>
            <w:tcW w:w="851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6.6</w:t>
            </w:r>
          </w:p>
        </w:tc>
        <w:tc>
          <w:tcPr>
            <w:tcW w:w="850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11.2</w:t>
            </w:r>
          </w:p>
        </w:tc>
        <w:tc>
          <w:tcPr>
            <w:tcW w:w="992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20.1</w:t>
            </w:r>
          </w:p>
        </w:tc>
        <w:tc>
          <w:tcPr>
            <w:tcW w:w="993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68.6</w:t>
            </w:r>
          </w:p>
        </w:tc>
        <w:tc>
          <w:tcPr>
            <w:tcW w:w="1134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 xml:space="preserve">  9.5</w:t>
            </w:r>
          </w:p>
        </w:tc>
      </w:tr>
      <w:tr w:rsidR="00586564" w:rsidRPr="00CD4F57" w:rsidTr="00586564">
        <w:tc>
          <w:tcPr>
            <w:tcW w:w="1418" w:type="dxa"/>
          </w:tcPr>
          <w:p w:rsidR="00586564" w:rsidRPr="005D1A3F" w:rsidRDefault="00586564" w:rsidP="00586564">
            <w:pPr>
              <w:rPr>
                <w:lang w:val="en-US"/>
              </w:rPr>
            </w:pPr>
            <w:r w:rsidRPr="005D1A3F">
              <w:rPr>
                <w:lang w:val="en-US"/>
              </w:rPr>
              <w:t>20</w:t>
            </w:r>
            <w:r>
              <w:rPr>
                <w:lang w:val="en-US"/>
              </w:rPr>
              <w:t>20</w:t>
            </w:r>
            <w:r w:rsidRPr="005D1A3F">
              <w:rPr>
                <w:lang w:val="en-US"/>
              </w:rPr>
              <w:t xml:space="preserve"> x HR</w:t>
            </w:r>
          </w:p>
        </w:tc>
        <w:tc>
          <w:tcPr>
            <w:tcW w:w="1276" w:type="dxa"/>
          </w:tcPr>
          <w:p w:rsidR="00586564" w:rsidRPr="00CD4F57" w:rsidRDefault="00586564" w:rsidP="00586564">
            <w:r>
              <w:t xml:space="preserve">  9.89</w:t>
            </w:r>
          </w:p>
        </w:tc>
        <w:tc>
          <w:tcPr>
            <w:tcW w:w="992" w:type="dxa"/>
          </w:tcPr>
          <w:p w:rsidR="00586564" w:rsidRPr="00CD4F57" w:rsidRDefault="00586564" w:rsidP="00586564">
            <w:r>
              <w:t>18.7</w:t>
            </w:r>
          </w:p>
        </w:tc>
        <w:tc>
          <w:tcPr>
            <w:tcW w:w="992" w:type="dxa"/>
          </w:tcPr>
          <w:p w:rsidR="00586564" w:rsidRPr="00CD4F57" w:rsidRDefault="00586564" w:rsidP="00586564">
            <w:r>
              <w:t>61.8</w:t>
            </w:r>
          </w:p>
        </w:tc>
        <w:tc>
          <w:tcPr>
            <w:tcW w:w="851" w:type="dxa"/>
          </w:tcPr>
          <w:p w:rsidR="00586564" w:rsidRPr="00CD4F57" w:rsidRDefault="00586564" w:rsidP="00586564">
            <w:r>
              <w:t>6.1</w:t>
            </w:r>
          </w:p>
        </w:tc>
        <w:tc>
          <w:tcPr>
            <w:tcW w:w="850" w:type="dxa"/>
          </w:tcPr>
          <w:p w:rsidR="00586564" w:rsidRPr="00CD4F57" w:rsidRDefault="00586564" w:rsidP="00586564">
            <w:r>
              <w:t>11.1</w:t>
            </w:r>
          </w:p>
        </w:tc>
        <w:tc>
          <w:tcPr>
            <w:tcW w:w="992" w:type="dxa"/>
          </w:tcPr>
          <w:p w:rsidR="00586564" w:rsidRPr="00CD4F57" w:rsidRDefault="00586564" w:rsidP="00586564">
            <w:r>
              <w:t>20.7</w:t>
            </w:r>
          </w:p>
        </w:tc>
        <w:tc>
          <w:tcPr>
            <w:tcW w:w="993" w:type="dxa"/>
          </w:tcPr>
          <w:p w:rsidR="00586564" w:rsidRDefault="00586564" w:rsidP="00586564">
            <w:r>
              <w:t>68.0</w:t>
            </w:r>
          </w:p>
        </w:tc>
        <w:tc>
          <w:tcPr>
            <w:tcW w:w="1134" w:type="dxa"/>
          </w:tcPr>
          <w:p w:rsidR="00586564" w:rsidRPr="00CD4F57" w:rsidRDefault="00586564" w:rsidP="00586564">
            <w:r>
              <w:t>10.3</w:t>
            </w:r>
          </w:p>
        </w:tc>
      </w:tr>
      <w:tr w:rsidR="00586564" w:rsidRPr="00CD4F57" w:rsidTr="00586564">
        <w:tc>
          <w:tcPr>
            <w:tcW w:w="1418" w:type="dxa"/>
          </w:tcPr>
          <w:p w:rsidR="00586564" w:rsidRPr="005D1A3F" w:rsidRDefault="00586564" w:rsidP="00586564">
            <w:pPr>
              <w:rPr>
                <w:lang w:val="en-US"/>
              </w:rPr>
            </w:pPr>
            <w:r w:rsidRPr="00F963A3">
              <w:rPr>
                <w:b/>
              </w:rPr>
              <w:t>Y x V</w:t>
            </w:r>
          </w:p>
        </w:tc>
        <w:tc>
          <w:tcPr>
            <w:tcW w:w="1276" w:type="dxa"/>
          </w:tcPr>
          <w:p w:rsidR="00586564" w:rsidRDefault="00586564" w:rsidP="00586564"/>
        </w:tc>
        <w:tc>
          <w:tcPr>
            <w:tcW w:w="992" w:type="dxa"/>
          </w:tcPr>
          <w:p w:rsidR="00586564" w:rsidRDefault="00586564" w:rsidP="00586564"/>
        </w:tc>
        <w:tc>
          <w:tcPr>
            <w:tcW w:w="992" w:type="dxa"/>
          </w:tcPr>
          <w:p w:rsidR="00586564" w:rsidRDefault="00586564" w:rsidP="00586564"/>
        </w:tc>
        <w:tc>
          <w:tcPr>
            <w:tcW w:w="851" w:type="dxa"/>
          </w:tcPr>
          <w:p w:rsidR="00586564" w:rsidRDefault="00586564" w:rsidP="00586564"/>
        </w:tc>
        <w:tc>
          <w:tcPr>
            <w:tcW w:w="850" w:type="dxa"/>
          </w:tcPr>
          <w:p w:rsidR="00586564" w:rsidRDefault="00586564" w:rsidP="00586564"/>
        </w:tc>
        <w:tc>
          <w:tcPr>
            <w:tcW w:w="992" w:type="dxa"/>
          </w:tcPr>
          <w:p w:rsidR="00586564" w:rsidRDefault="00586564" w:rsidP="00586564"/>
        </w:tc>
        <w:tc>
          <w:tcPr>
            <w:tcW w:w="993" w:type="dxa"/>
          </w:tcPr>
          <w:p w:rsidR="00586564" w:rsidRDefault="00586564" w:rsidP="00586564"/>
        </w:tc>
        <w:tc>
          <w:tcPr>
            <w:tcW w:w="1134" w:type="dxa"/>
          </w:tcPr>
          <w:p w:rsidR="00586564" w:rsidRDefault="00586564" w:rsidP="00586564"/>
        </w:tc>
      </w:tr>
      <w:tr w:rsidR="00586564" w:rsidRPr="007A0EDE" w:rsidTr="00586564">
        <w:tc>
          <w:tcPr>
            <w:tcW w:w="1418" w:type="dxa"/>
          </w:tcPr>
          <w:p w:rsidR="00586564" w:rsidRPr="00CD4F57" w:rsidRDefault="00586564" w:rsidP="00586564">
            <w:r w:rsidRPr="00CD4F57">
              <w:t>2019 x P</w:t>
            </w:r>
          </w:p>
        </w:tc>
        <w:tc>
          <w:tcPr>
            <w:tcW w:w="1276" w:type="dxa"/>
          </w:tcPr>
          <w:p w:rsidR="00586564" w:rsidRPr="00CD4F57" w:rsidRDefault="00586564" w:rsidP="00586564">
            <w:r>
              <w:t xml:space="preserve">  9.52 b</w:t>
            </w:r>
          </w:p>
        </w:tc>
        <w:tc>
          <w:tcPr>
            <w:tcW w:w="992" w:type="dxa"/>
          </w:tcPr>
          <w:p w:rsidR="00586564" w:rsidRPr="00CD4F57" w:rsidRDefault="00586564" w:rsidP="00586564">
            <w:r>
              <w:t>20.7 a</w:t>
            </w:r>
          </w:p>
        </w:tc>
        <w:tc>
          <w:tcPr>
            <w:tcW w:w="992" w:type="dxa"/>
          </w:tcPr>
          <w:p w:rsidR="00586564" w:rsidRPr="00CD4F57" w:rsidRDefault="00586564" w:rsidP="00586564">
            <w:r>
              <w:t>60.0</w:t>
            </w:r>
          </w:p>
        </w:tc>
        <w:tc>
          <w:tcPr>
            <w:tcW w:w="851" w:type="dxa"/>
          </w:tcPr>
          <w:p w:rsidR="00586564" w:rsidRPr="00CD4F57" w:rsidRDefault="00586564" w:rsidP="00586564">
            <w:r>
              <w:t>6.0</w:t>
            </w:r>
          </w:p>
        </w:tc>
        <w:tc>
          <w:tcPr>
            <w:tcW w:w="850" w:type="dxa"/>
          </w:tcPr>
          <w:p w:rsidR="00586564" w:rsidRPr="00CD4F57" w:rsidRDefault="00586564" w:rsidP="00586564">
            <w:r>
              <w:t>10.6 b</w:t>
            </w:r>
          </w:p>
        </w:tc>
        <w:tc>
          <w:tcPr>
            <w:tcW w:w="992" w:type="dxa"/>
          </w:tcPr>
          <w:p w:rsidR="00586564" w:rsidRPr="00CD4F57" w:rsidRDefault="00586564" w:rsidP="00586564">
            <w:r>
              <w:t>23.2 a</w:t>
            </w:r>
          </w:p>
        </w:tc>
        <w:tc>
          <w:tcPr>
            <w:tcW w:w="993" w:type="dxa"/>
          </w:tcPr>
          <w:p w:rsidR="00586564" w:rsidRDefault="00586564" w:rsidP="00586564">
            <w:r>
              <w:t>66.2 c</w:t>
            </w:r>
          </w:p>
        </w:tc>
        <w:tc>
          <w:tcPr>
            <w:tcW w:w="1134" w:type="dxa"/>
          </w:tcPr>
          <w:p w:rsidR="00586564" w:rsidRPr="00CD4F57" w:rsidRDefault="00586564" w:rsidP="00586564">
            <w:r>
              <w:t>10.1</w:t>
            </w:r>
          </w:p>
        </w:tc>
      </w:tr>
      <w:tr w:rsidR="00586564" w:rsidRPr="00027E40" w:rsidTr="00586564">
        <w:tc>
          <w:tcPr>
            <w:tcW w:w="1418" w:type="dxa"/>
          </w:tcPr>
          <w:p w:rsidR="00586564" w:rsidRPr="00CD4F57" w:rsidRDefault="00586564" w:rsidP="00586564">
            <w:r w:rsidRPr="00CD4F57">
              <w:t>2019 x M</w:t>
            </w:r>
          </w:p>
        </w:tc>
        <w:tc>
          <w:tcPr>
            <w:tcW w:w="1276" w:type="dxa"/>
          </w:tcPr>
          <w:p w:rsidR="00586564" w:rsidRPr="00027E40" w:rsidRDefault="00586564" w:rsidP="00586564">
            <w:r>
              <w:t xml:space="preserve">  9.69 b</w:t>
            </w:r>
          </w:p>
        </w:tc>
        <w:tc>
          <w:tcPr>
            <w:tcW w:w="992" w:type="dxa"/>
          </w:tcPr>
          <w:p w:rsidR="00586564" w:rsidRPr="00027E40" w:rsidRDefault="00586564" w:rsidP="00586564">
            <w:r>
              <w:t>20.1 ab</w:t>
            </w:r>
          </w:p>
        </w:tc>
        <w:tc>
          <w:tcPr>
            <w:tcW w:w="992" w:type="dxa"/>
          </w:tcPr>
          <w:p w:rsidR="00586564" w:rsidRPr="00027E40" w:rsidRDefault="00586564" w:rsidP="00586564">
            <w:r>
              <w:t>60.7</w:t>
            </w:r>
          </w:p>
        </w:tc>
        <w:tc>
          <w:tcPr>
            <w:tcW w:w="851" w:type="dxa"/>
          </w:tcPr>
          <w:p w:rsidR="00586564" w:rsidRPr="00027E40" w:rsidRDefault="00586564" w:rsidP="00586564">
            <w:r>
              <w:t>5.9</w:t>
            </w:r>
          </w:p>
        </w:tc>
        <w:tc>
          <w:tcPr>
            <w:tcW w:w="850" w:type="dxa"/>
          </w:tcPr>
          <w:p w:rsidR="00586564" w:rsidRPr="00027E40" w:rsidRDefault="00586564" w:rsidP="00586564">
            <w:r>
              <w:t>10.8 b</w:t>
            </w:r>
          </w:p>
        </w:tc>
        <w:tc>
          <w:tcPr>
            <w:tcW w:w="992" w:type="dxa"/>
          </w:tcPr>
          <w:p w:rsidR="00586564" w:rsidRPr="00027E40" w:rsidRDefault="00586564" w:rsidP="00586564">
            <w:r>
              <w:t>22.5 ab</w:t>
            </w:r>
          </w:p>
        </w:tc>
        <w:tc>
          <w:tcPr>
            <w:tcW w:w="993" w:type="dxa"/>
          </w:tcPr>
          <w:p w:rsidR="00586564" w:rsidRDefault="00586564" w:rsidP="00586564">
            <w:r>
              <w:t xml:space="preserve">66.7 </w:t>
            </w:r>
            <w:proofErr w:type="spellStart"/>
            <w:r>
              <w:t>bc</w:t>
            </w:r>
            <w:proofErr w:type="spellEnd"/>
          </w:p>
        </w:tc>
        <w:tc>
          <w:tcPr>
            <w:tcW w:w="1134" w:type="dxa"/>
          </w:tcPr>
          <w:p w:rsidR="00586564" w:rsidRPr="00027E40" w:rsidRDefault="00586564" w:rsidP="00586564">
            <w:r>
              <w:t>10.4</w:t>
            </w:r>
          </w:p>
        </w:tc>
      </w:tr>
      <w:tr w:rsidR="00586564" w:rsidRPr="00027E40" w:rsidTr="00586564">
        <w:tc>
          <w:tcPr>
            <w:tcW w:w="1418" w:type="dxa"/>
          </w:tcPr>
          <w:p w:rsidR="00586564" w:rsidRPr="00F963A3" w:rsidRDefault="00586564" w:rsidP="00586564">
            <w:pPr>
              <w:rPr>
                <w:b/>
              </w:rPr>
            </w:pPr>
            <w:r w:rsidRPr="00CD4F57">
              <w:t>2019 x T</w:t>
            </w:r>
          </w:p>
        </w:tc>
        <w:tc>
          <w:tcPr>
            <w:tcW w:w="1276" w:type="dxa"/>
          </w:tcPr>
          <w:p w:rsidR="00586564" w:rsidRPr="00027E40" w:rsidRDefault="00586564" w:rsidP="00586564">
            <w:r>
              <w:t xml:space="preserve">  9.72 ab</w:t>
            </w:r>
          </w:p>
        </w:tc>
        <w:tc>
          <w:tcPr>
            <w:tcW w:w="992" w:type="dxa"/>
          </w:tcPr>
          <w:p w:rsidR="00586564" w:rsidRPr="00027E40" w:rsidRDefault="00586564" w:rsidP="00586564">
            <w:r>
              <w:t>19.9 ab</w:t>
            </w:r>
          </w:p>
        </w:tc>
        <w:tc>
          <w:tcPr>
            <w:tcW w:w="992" w:type="dxa"/>
          </w:tcPr>
          <w:p w:rsidR="00586564" w:rsidRPr="00027E40" w:rsidRDefault="00586564" w:rsidP="00586564">
            <w:r>
              <w:t>62.0</w:t>
            </w:r>
          </w:p>
        </w:tc>
        <w:tc>
          <w:tcPr>
            <w:tcW w:w="851" w:type="dxa"/>
          </w:tcPr>
          <w:p w:rsidR="00586564" w:rsidRPr="00027E40" w:rsidRDefault="00586564" w:rsidP="00586564">
            <w:r>
              <w:t>5.3</w:t>
            </w:r>
          </w:p>
        </w:tc>
        <w:tc>
          <w:tcPr>
            <w:tcW w:w="850" w:type="dxa"/>
          </w:tcPr>
          <w:p w:rsidR="00586564" w:rsidRPr="00027E40" w:rsidRDefault="00586564" w:rsidP="00586564">
            <w:r>
              <w:t>10.7 b</w:t>
            </w:r>
          </w:p>
        </w:tc>
        <w:tc>
          <w:tcPr>
            <w:tcW w:w="992" w:type="dxa"/>
          </w:tcPr>
          <w:p w:rsidR="00586564" w:rsidRPr="00027E40" w:rsidRDefault="00586564" w:rsidP="00586564">
            <w:r>
              <w:t xml:space="preserve">21.8 </w:t>
            </w:r>
            <w:proofErr w:type="spellStart"/>
            <w:r>
              <w:t>bc</w:t>
            </w:r>
            <w:proofErr w:type="spellEnd"/>
          </w:p>
        </w:tc>
        <w:tc>
          <w:tcPr>
            <w:tcW w:w="993" w:type="dxa"/>
          </w:tcPr>
          <w:p w:rsidR="00586564" w:rsidRDefault="00586564" w:rsidP="00586564">
            <w:r>
              <w:t>67.4 ab</w:t>
            </w:r>
          </w:p>
        </w:tc>
        <w:tc>
          <w:tcPr>
            <w:tcW w:w="1134" w:type="dxa"/>
          </w:tcPr>
          <w:p w:rsidR="00586564" w:rsidRPr="00027E40" w:rsidRDefault="00586564" w:rsidP="00586564">
            <w:r>
              <w:t>11.8</w:t>
            </w:r>
          </w:p>
        </w:tc>
      </w:tr>
      <w:tr w:rsidR="00586564" w:rsidTr="00586564">
        <w:tc>
          <w:tcPr>
            <w:tcW w:w="1418" w:type="dxa"/>
          </w:tcPr>
          <w:p w:rsidR="00586564" w:rsidRPr="00CD4F57" w:rsidRDefault="00586564" w:rsidP="00586564">
            <w:r>
              <w:rPr>
                <w:lang w:val="en-US"/>
              </w:rPr>
              <w:t>2020 x P</w:t>
            </w:r>
          </w:p>
        </w:tc>
        <w:tc>
          <w:tcPr>
            <w:tcW w:w="1276" w:type="dxa"/>
          </w:tcPr>
          <w:p w:rsidR="00586564" w:rsidRPr="00CD4F57" w:rsidRDefault="00586564" w:rsidP="00586564">
            <w:r>
              <w:t>10.03 ab</w:t>
            </w:r>
          </w:p>
        </w:tc>
        <w:tc>
          <w:tcPr>
            <w:tcW w:w="992" w:type="dxa"/>
          </w:tcPr>
          <w:p w:rsidR="00586564" w:rsidRPr="00CD4F57" w:rsidRDefault="00586564" w:rsidP="00586564">
            <w:r>
              <w:t>18.2 cd</w:t>
            </w:r>
          </w:p>
        </w:tc>
        <w:tc>
          <w:tcPr>
            <w:tcW w:w="992" w:type="dxa"/>
          </w:tcPr>
          <w:p w:rsidR="00586564" w:rsidRPr="00CD4F57" w:rsidRDefault="00586564" w:rsidP="00586564">
            <w:r>
              <w:t>60.8</w:t>
            </w:r>
          </w:p>
        </w:tc>
        <w:tc>
          <w:tcPr>
            <w:tcW w:w="851" w:type="dxa"/>
          </w:tcPr>
          <w:p w:rsidR="00586564" w:rsidRPr="00CD4F57" w:rsidRDefault="00586564" w:rsidP="00586564">
            <w:r>
              <w:t>6.9</w:t>
            </w:r>
          </w:p>
        </w:tc>
        <w:tc>
          <w:tcPr>
            <w:tcW w:w="850" w:type="dxa"/>
          </w:tcPr>
          <w:p w:rsidR="00586564" w:rsidRPr="00CD4F57" w:rsidRDefault="00586564" w:rsidP="00586564">
            <w:r>
              <w:t>11.4 a</w:t>
            </w:r>
          </w:p>
        </w:tc>
        <w:tc>
          <w:tcPr>
            <w:tcW w:w="992" w:type="dxa"/>
          </w:tcPr>
          <w:p w:rsidR="00586564" w:rsidRPr="00CD4F57" w:rsidRDefault="00586564" w:rsidP="00586564">
            <w:r>
              <w:t>20.4 c</w:t>
            </w:r>
          </w:p>
        </w:tc>
        <w:tc>
          <w:tcPr>
            <w:tcW w:w="993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68.1 ab</w:t>
            </w:r>
          </w:p>
        </w:tc>
        <w:tc>
          <w:tcPr>
            <w:tcW w:w="1134" w:type="dxa"/>
          </w:tcPr>
          <w:p w:rsidR="00586564" w:rsidRPr="00CD4F57" w:rsidRDefault="00586564" w:rsidP="00586564">
            <w:r>
              <w:t xml:space="preserve">  8.8</w:t>
            </w:r>
          </w:p>
        </w:tc>
      </w:tr>
      <w:tr w:rsidR="00586564" w:rsidRPr="00E66815" w:rsidTr="00586564">
        <w:tc>
          <w:tcPr>
            <w:tcW w:w="1418" w:type="dxa"/>
          </w:tcPr>
          <w:p w:rsidR="00586564" w:rsidRPr="00CD4F57" w:rsidRDefault="00586564" w:rsidP="00586564">
            <w:r>
              <w:rPr>
                <w:lang w:val="en-US"/>
              </w:rPr>
              <w:t>2020 x M</w:t>
            </w:r>
          </w:p>
        </w:tc>
        <w:tc>
          <w:tcPr>
            <w:tcW w:w="1276" w:type="dxa"/>
          </w:tcPr>
          <w:p w:rsidR="00586564" w:rsidRPr="00E66815" w:rsidRDefault="00586564" w:rsidP="00586564">
            <w:pPr>
              <w:rPr>
                <w:lang w:val="en-GB"/>
              </w:rPr>
            </w:pPr>
            <w:r>
              <w:rPr>
                <w:lang w:val="en-GB"/>
              </w:rPr>
              <w:t>10.05 a</w:t>
            </w:r>
          </w:p>
        </w:tc>
        <w:tc>
          <w:tcPr>
            <w:tcW w:w="992" w:type="dxa"/>
          </w:tcPr>
          <w:p w:rsidR="00586564" w:rsidRPr="00E66815" w:rsidRDefault="00586564" w:rsidP="00586564">
            <w:pPr>
              <w:rPr>
                <w:lang w:val="en-GB"/>
              </w:rPr>
            </w:pPr>
            <w:r>
              <w:rPr>
                <w:lang w:val="en-GB"/>
              </w:rPr>
              <w:t>17.7 d</w:t>
            </w:r>
          </w:p>
        </w:tc>
        <w:tc>
          <w:tcPr>
            <w:tcW w:w="992" w:type="dxa"/>
          </w:tcPr>
          <w:p w:rsidR="00586564" w:rsidRPr="00E66815" w:rsidRDefault="00586564" w:rsidP="00586564">
            <w:pPr>
              <w:rPr>
                <w:lang w:val="en-GB"/>
              </w:rPr>
            </w:pPr>
            <w:r>
              <w:rPr>
                <w:lang w:val="en-GB"/>
              </w:rPr>
              <w:t>61.5</w:t>
            </w:r>
          </w:p>
        </w:tc>
        <w:tc>
          <w:tcPr>
            <w:tcW w:w="851" w:type="dxa"/>
          </w:tcPr>
          <w:p w:rsidR="00586564" w:rsidRPr="00E66815" w:rsidRDefault="00586564" w:rsidP="00586564">
            <w:pPr>
              <w:rPr>
                <w:lang w:val="en-GB"/>
              </w:rPr>
            </w:pPr>
            <w:r>
              <w:rPr>
                <w:lang w:val="en-GB"/>
              </w:rPr>
              <w:t>6.7</w:t>
            </w:r>
          </w:p>
        </w:tc>
        <w:tc>
          <w:tcPr>
            <w:tcW w:w="850" w:type="dxa"/>
          </w:tcPr>
          <w:p w:rsidR="00586564" w:rsidRPr="00E66815" w:rsidRDefault="00586564" w:rsidP="00586564">
            <w:pPr>
              <w:rPr>
                <w:lang w:val="en-GB"/>
              </w:rPr>
            </w:pPr>
            <w:r>
              <w:rPr>
                <w:lang w:val="en-GB"/>
              </w:rPr>
              <w:t>11.4 a</w:t>
            </w:r>
          </w:p>
        </w:tc>
        <w:tc>
          <w:tcPr>
            <w:tcW w:w="992" w:type="dxa"/>
          </w:tcPr>
          <w:p w:rsidR="00586564" w:rsidRPr="00E66815" w:rsidRDefault="00586564" w:rsidP="00586564">
            <w:pPr>
              <w:rPr>
                <w:lang w:val="en-GB"/>
              </w:rPr>
            </w:pPr>
            <w:r>
              <w:rPr>
                <w:lang w:val="en-GB"/>
              </w:rPr>
              <w:t>20.0 c</w:t>
            </w:r>
          </w:p>
        </w:tc>
        <w:tc>
          <w:tcPr>
            <w:tcW w:w="993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68.6 a</w:t>
            </w:r>
          </w:p>
        </w:tc>
        <w:tc>
          <w:tcPr>
            <w:tcW w:w="1134" w:type="dxa"/>
          </w:tcPr>
          <w:p w:rsidR="00586564" w:rsidRPr="00E66815" w:rsidRDefault="00586564" w:rsidP="00586564">
            <w:pPr>
              <w:rPr>
                <w:lang w:val="en-GB"/>
              </w:rPr>
            </w:pPr>
            <w:r>
              <w:rPr>
                <w:lang w:val="en-GB"/>
              </w:rPr>
              <w:t xml:space="preserve">  9.3</w:t>
            </w:r>
          </w:p>
        </w:tc>
      </w:tr>
      <w:tr w:rsidR="00586564" w:rsidTr="00586564">
        <w:tc>
          <w:tcPr>
            <w:tcW w:w="1418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2020 x T</w:t>
            </w:r>
          </w:p>
        </w:tc>
        <w:tc>
          <w:tcPr>
            <w:tcW w:w="1276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 xml:space="preserve">  9.67 b</w:t>
            </w:r>
          </w:p>
        </w:tc>
        <w:tc>
          <w:tcPr>
            <w:tcW w:w="992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 xml:space="preserve">19.1 </w:t>
            </w:r>
            <w:proofErr w:type="spellStart"/>
            <w:r>
              <w:rPr>
                <w:lang w:val="en-US"/>
              </w:rPr>
              <w:t>bc</w:t>
            </w:r>
            <w:proofErr w:type="spellEnd"/>
          </w:p>
        </w:tc>
        <w:tc>
          <w:tcPr>
            <w:tcW w:w="992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61.6</w:t>
            </w:r>
          </w:p>
        </w:tc>
        <w:tc>
          <w:tcPr>
            <w:tcW w:w="851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5.9</w:t>
            </w:r>
          </w:p>
        </w:tc>
        <w:tc>
          <w:tcPr>
            <w:tcW w:w="850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10.9 b</w:t>
            </w:r>
          </w:p>
        </w:tc>
        <w:tc>
          <w:tcPr>
            <w:tcW w:w="992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 xml:space="preserve">21.2 </w:t>
            </w:r>
            <w:proofErr w:type="spellStart"/>
            <w:r>
              <w:rPr>
                <w:lang w:val="en-US"/>
              </w:rPr>
              <w:t>bc</w:t>
            </w:r>
            <w:proofErr w:type="spellEnd"/>
          </w:p>
        </w:tc>
        <w:tc>
          <w:tcPr>
            <w:tcW w:w="993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67.8 ab</w:t>
            </w:r>
          </w:p>
        </w:tc>
        <w:tc>
          <w:tcPr>
            <w:tcW w:w="1134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10.6</w:t>
            </w:r>
          </w:p>
        </w:tc>
      </w:tr>
      <w:tr w:rsidR="00586564" w:rsidTr="00586564">
        <w:tc>
          <w:tcPr>
            <w:tcW w:w="1418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b/>
                <w:lang w:val="en-US"/>
              </w:rPr>
              <w:t>W</w:t>
            </w:r>
            <w:r w:rsidRPr="00F963A3">
              <w:rPr>
                <w:b/>
                <w:lang w:val="en-US"/>
              </w:rPr>
              <w:t>EC x V</w:t>
            </w:r>
          </w:p>
        </w:tc>
        <w:tc>
          <w:tcPr>
            <w:tcW w:w="1276" w:type="dxa"/>
          </w:tcPr>
          <w:p w:rsidR="00586564" w:rsidRDefault="00586564" w:rsidP="00586564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586564" w:rsidRPr="007A0EDE" w:rsidRDefault="00586564" w:rsidP="00586564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586564" w:rsidRPr="007A0EDE" w:rsidRDefault="00586564" w:rsidP="00586564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586564" w:rsidRDefault="00586564" w:rsidP="00586564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586564" w:rsidRDefault="00586564" w:rsidP="00586564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586564" w:rsidRDefault="00586564" w:rsidP="00586564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586564" w:rsidRDefault="00586564" w:rsidP="00586564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86564" w:rsidRDefault="00586564" w:rsidP="00586564">
            <w:pPr>
              <w:rPr>
                <w:lang w:val="en-US"/>
              </w:rPr>
            </w:pPr>
          </w:p>
        </w:tc>
      </w:tr>
      <w:tr w:rsidR="00586564" w:rsidTr="00586564">
        <w:tc>
          <w:tcPr>
            <w:tcW w:w="1418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I x P</w:t>
            </w:r>
          </w:p>
        </w:tc>
        <w:tc>
          <w:tcPr>
            <w:tcW w:w="1276" w:type="dxa"/>
            <w:shd w:val="clear" w:color="auto" w:fill="auto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 xml:space="preserve">  9.82</w:t>
            </w:r>
          </w:p>
        </w:tc>
        <w:tc>
          <w:tcPr>
            <w:tcW w:w="992" w:type="dxa"/>
          </w:tcPr>
          <w:p w:rsidR="00586564" w:rsidRPr="007A0EDE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19.8</w:t>
            </w:r>
          </w:p>
        </w:tc>
        <w:tc>
          <w:tcPr>
            <w:tcW w:w="992" w:type="dxa"/>
          </w:tcPr>
          <w:p w:rsidR="00586564" w:rsidRPr="007A0EDE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59.4</w:t>
            </w:r>
          </w:p>
        </w:tc>
        <w:tc>
          <w:tcPr>
            <w:tcW w:w="851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6.6</w:t>
            </w:r>
          </w:p>
        </w:tc>
        <w:tc>
          <w:tcPr>
            <w:tcW w:w="850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11.1</w:t>
            </w:r>
          </w:p>
        </w:tc>
        <w:tc>
          <w:tcPr>
            <w:tcW w:w="992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22.6</w:t>
            </w:r>
          </w:p>
        </w:tc>
        <w:tc>
          <w:tcPr>
            <w:tcW w:w="993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66.3</w:t>
            </w:r>
          </w:p>
        </w:tc>
        <w:tc>
          <w:tcPr>
            <w:tcW w:w="1134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 xml:space="preserve">  9.0</w:t>
            </w:r>
          </w:p>
        </w:tc>
      </w:tr>
      <w:tr w:rsidR="00586564" w:rsidTr="00586564">
        <w:tc>
          <w:tcPr>
            <w:tcW w:w="1418" w:type="dxa"/>
          </w:tcPr>
          <w:p w:rsidR="00586564" w:rsidRPr="00F963A3" w:rsidRDefault="00586564" w:rsidP="00586564">
            <w:pPr>
              <w:rPr>
                <w:b/>
                <w:lang w:val="en-US"/>
              </w:rPr>
            </w:pPr>
            <w:r>
              <w:rPr>
                <w:lang w:val="en-US"/>
              </w:rPr>
              <w:t>I x M</w:t>
            </w:r>
          </w:p>
        </w:tc>
        <w:tc>
          <w:tcPr>
            <w:tcW w:w="1276" w:type="dxa"/>
            <w:shd w:val="clear" w:color="auto" w:fill="auto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10.05</w:t>
            </w:r>
          </w:p>
        </w:tc>
        <w:tc>
          <w:tcPr>
            <w:tcW w:w="992" w:type="dxa"/>
          </w:tcPr>
          <w:p w:rsidR="00586564" w:rsidRPr="007A0EDE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19.9</w:t>
            </w:r>
          </w:p>
        </w:tc>
        <w:tc>
          <w:tcPr>
            <w:tcW w:w="992" w:type="dxa"/>
          </w:tcPr>
          <w:p w:rsidR="00586564" w:rsidRPr="007A0EDE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60.2</w:t>
            </w:r>
          </w:p>
        </w:tc>
        <w:tc>
          <w:tcPr>
            <w:tcW w:w="851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6.7</w:t>
            </w:r>
          </w:p>
        </w:tc>
        <w:tc>
          <w:tcPr>
            <w:tcW w:w="850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11.3</w:t>
            </w:r>
          </w:p>
        </w:tc>
        <w:tc>
          <w:tcPr>
            <w:tcW w:w="992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21.4</w:t>
            </w:r>
          </w:p>
        </w:tc>
        <w:tc>
          <w:tcPr>
            <w:tcW w:w="993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67.2</w:t>
            </w:r>
          </w:p>
        </w:tc>
        <w:tc>
          <w:tcPr>
            <w:tcW w:w="1134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 xml:space="preserve">  9.1</w:t>
            </w:r>
          </w:p>
        </w:tc>
      </w:tr>
      <w:tr w:rsidR="00586564" w:rsidTr="00586564">
        <w:tc>
          <w:tcPr>
            <w:tcW w:w="1418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I x T</w:t>
            </w:r>
          </w:p>
        </w:tc>
        <w:tc>
          <w:tcPr>
            <w:tcW w:w="1276" w:type="dxa"/>
            <w:shd w:val="clear" w:color="auto" w:fill="auto"/>
          </w:tcPr>
          <w:p w:rsidR="00586564" w:rsidRPr="00E44DFF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 xml:space="preserve">  9.66</w:t>
            </w:r>
          </w:p>
        </w:tc>
        <w:tc>
          <w:tcPr>
            <w:tcW w:w="992" w:type="dxa"/>
          </w:tcPr>
          <w:p w:rsidR="00586564" w:rsidRPr="007A0EDE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18.9</w:t>
            </w:r>
          </w:p>
        </w:tc>
        <w:tc>
          <w:tcPr>
            <w:tcW w:w="992" w:type="dxa"/>
          </w:tcPr>
          <w:p w:rsidR="00586564" w:rsidRPr="007A0EDE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61.2</w:t>
            </w:r>
          </w:p>
        </w:tc>
        <w:tc>
          <w:tcPr>
            <w:tcW w:w="851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5.9</w:t>
            </w:r>
          </w:p>
        </w:tc>
        <w:tc>
          <w:tcPr>
            <w:tcW w:w="850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10.7</w:t>
            </w:r>
          </w:p>
        </w:tc>
        <w:tc>
          <w:tcPr>
            <w:tcW w:w="992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21.9</w:t>
            </w:r>
          </w:p>
        </w:tc>
        <w:tc>
          <w:tcPr>
            <w:tcW w:w="993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67.3</w:t>
            </w:r>
          </w:p>
        </w:tc>
        <w:tc>
          <w:tcPr>
            <w:tcW w:w="1134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10.4</w:t>
            </w:r>
          </w:p>
        </w:tc>
      </w:tr>
      <w:tr w:rsidR="00586564" w:rsidRPr="007A0EDE" w:rsidTr="00586564">
        <w:tc>
          <w:tcPr>
            <w:tcW w:w="1418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FR x P</w:t>
            </w:r>
          </w:p>
        </w:tc>
        <w:tc>
          <w:tcPr>
            <w:tcW w:w="1276" w:type="dxa"/>
            <w:shd w:val="clear" w:color="auto" w:fill="auto"/>
          </w:tcPr>
          <w:p w:rsidR="00586564" w:rsidRPr="00E44DFF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 xml:space="preserve">  9.76</w:t>
            </w:r>
          </w:p>
        </w:tc>
        <w:tc>
          <w:tcPr>
            <w:tcW w:w="992" w:type="dxa"/>
          </w:tcPr>
          <w:p w:rsidR="00586564" w:rsidRPr="007A0EDE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19.1</w:t>
            </w:r>
          </w:p>
        </w:tc>
        <w:tc>
          <w:tcPr>
            <w:tcW w:w="992" w:type="dxa"/>
          </w:tcPr>
          <w:p w:rsidR="00586564" w:rsidRPr="007A0EDE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60.7</w:t>
            </w:r>
          </w:p>
        </w:tc>
        <w:tc>
          <w:tcPr>
            <w:tcW w:w="851" w:type="dxa"/>
          </w:tcPr>
          <w:p w:rsidR="00586564" w:rsidRPr="007A0EDE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6.6</w:t>
            </w:r>
          </w:p>
        </w:tc>
        <w:tc>
          <w:tcPr>
            <w:tcW w:w="850" w:type="dxa"/>
          </w:tcPr>
          <w:p w:rsidR="00586564" w:rsidRPr="007A0EDE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11.0</w:t>
            </w:r>
          </w:p>
        </w:tc>
        <w:tc>
          <w:tcPr>
            <w:tcW w:w="992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21.3</w:t>
            </w:r>
          </w:p>
        </w:tc>
        <w:tc>
          <w:tcPr>
            <w:tcW w:w="993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67.7</w:t>
            </w:r>
          </w:p>
        </w:tc>
        <w:tc>
          <w:tcPr>
            <w:tcW w:w="1134" w:type="dxa"/>
          </w:tcPr>
          <w:p w:rsidR="00586564" w:rsidRPr="007A0EDE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 xml:space="preserve">  9.3</w:t>
            </w:r>
          </w:p>
        </w:tc>
      </w:tr>
      <w:tr w:rsidR="00586564" w:rsidTr="00586564">
        <w:tc>
          <w:tcPr>
            <w:tcW w:w="1418" w:type="dxa"/>
          </w:tcPr>
          <w:p w:rsidR="00586564" w:rsidRPr="00F963A3" w:rsidRDefault="00586564" w:rsidP="00586564">
            <w:pPr>
              <w:rPr>
                <w:b/>
                <w:lang w:val="en-US"/>
              </w:rPr>
            </w:pPr>
            <w:r>
              <w:rPr>
                <w:lang w:val="en-US"/>
              </w:rPr>
              <w:t>FR x M</w:t>
            </w:r>
          </w:p>
        </w:tc>
        <w:tc>
          <w:tcPr>
            <w:tcW w:w="1276" w:type="dxa"/>
            <w:shd w:val="clear" w:color="auto" w:fill="auto"/>
          </w:tcPr>
          <w:p w:rsidR="00586564" w:rsidRPr="00E44DFF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 xml:space="preserve">  9.85</w:t>
            </w:r>
          </w:p>
        </w:tc>
        <w:tc>
          <w:tcPr>
            <w:tcW w:w="992" w:type="dxa"/>
          </w:tcPr>
          <w:p w:rsidR="00586564" w:rsidRPr="007A0EDE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18.8</w:t>
            </w:r>
          </w:p>
        </w:tc>
        <w:tc>
          <w:tcPr>
            <w:tcW w:w="992" w:type="dxa"/>
          </w:tcPr>
          <w:p w:rsidR="00586564" w:rsidRPr="007A0EDE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61.1</w:t>
            </w:r>
          </w:p>
        </w:tc>
        <w:tc>
          <w:tcPr>
            <w:tcW w:w="851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6.4</w:t>
            </w:r>
          </w:p>
        </w:tc>
        <w:tc>
          <w:tcPr>
            <w:tcW w:w="850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11.1</w:t>
            </w:r>
          </w:p>
        </w:tc>
        <w:tc>
          <w:tcPr>
            <w:tcW w:w="992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21.0</w:t>
            </w:r>
          </w:p>
        </w:tc>
        <w:tc>
          <w:tcPr>
            <w:tcW w:w="993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67.9</w:t>
            </w:r>
          </w:p>
        </w:tc>
        <w:tc>
          <w:tcPr>
            <w:tcW w:w="1134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 xml:space="preserve">  9.6</w:t>
            </w:r>
          </w:p>
        </w:tc>
      </w:tr>
      <w:tr w:rsidR="00586564" w:rsidTr="00586564">
        <w:tc>
          <w:tcPr>
            <w:tcW w:w="1418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FR x T</w:t>
            </w:r>
          </w:p>
        </w:tc>
        <w:tc>
          <w:tcPr>
            <w:tcW w:w="1276" w:type="dxa"/>
            <w:shd w:val="clear" w:color="auto" w:fill="auto"/>
          </w:tcPr>
          <w:p w:rsidR="00586564" w:rsidRPr="00E44DFF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 xml:space="preserve">  9.60</w:t>
            </w:r>
          </w:p>
        </w:tc>
        <w:tc>
          <w:tcPr>
            <w:tcW w:w="992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19.1</w:t>
            </w:r>
          </w:p>
        </w:tc>
        <w:tc>
          <w:tcPr>
            <w:tcW w:w="992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61.9</w:t>
            </w:r>
          </w:p>
        </w:tc>
        <w:tc>
          <w:tcPr>
            <w:tcW w:w="851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5.7</w:t>
            </w:r>
          </w:p>
        </w:tc>
        <w:tc>
          <w:tcPr>
            <w:tcW w:w="850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10.8</w:t>
            </w:r>
          </w:p>
        </w:tc>
        <w:tc>
          <w:tcPr>
            <w:tcW w:w="992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21.2</w:t>
            </w:r>
          </w:p>
        </w:tc>
        <w:tc>
          <w:tcPr>
            <w:tcW w:w="993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67.9</w:t>
            </w:r>
          </w:p>
        </w:tc>
        <w:tc>
          <w:tcPr>
            <w:tcW w:w="1134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11.0</w:t>
            </w:r>
          </w:p>
        </w:tc>
      </w:tr>
      <w:tr w:rsidR="00586564" w:rsidTr="00586564">
        <w:tc>
          <w:tcPr>
            <w:tcW w:w="1418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HR x P</w:t>
            </w:r>
          </w:p>
        </w:tc>
        <w:tc>
          <w:tcPr>
            <w:tcW w:w="1276" w:type="dxa"/>
            <w:shd w:val="clear" w:color="auto" w:fill="auto"/>
          </w:tcPr>
          <w:p w:rsidR="00586564" w:rsidRPr="00E44DFF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 xml:space="preserve">  9.73</w:t>
            </w:r>
          </w:p>
        </w:tc>
        <w:tc>
          <w:tcPr>
            <w:tcW w:w="992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19.5</w:t>
            </w:r>
          </w:p>
        </w:tc>
        <w:tc>
          <w:tcPr>
            <w:tcW w:w="992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61.2</w:t>
            </w:r>
          </w:p>
        </w:tc>
        <w:tc>
          <w:tcPr>
            <w:tcW w:w="851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6.2</w:t>
            </w:r>
          </w:p>
        </w:tc>
        <w:tc>
          <w:tcPr>
            <w:tcW w:w="850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10.9</w:t>
            </w:r>
          </w:p>
        </w:tc>
        <w:tc>
          <w:tcPr>
            <w:tcW w:w="992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21.6</w:t>
            </w:r>
          </w:p>
        </w:tc>
        <w:tc>
          <w:tcPr>
            <w:tcW w:w="993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67.5</w:t>
            </w:r>
          </w:p>
        </w:tc>
        <w:tc>
          <w:tcPr>
            <w:tcW w:w="1134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10.1</w:t>
            </w:r>
          </w:p>
        </w:tc>
      </w:tr>
      <w:tr w:rsidR="00586564" w:rsidTr="00586564">
        <w:tc>
          <w:tcPr>
            <w:tcW w:w="1418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HR x M</w:t>
            </w:r>
          </w:p>
        </w:tc>
        <w:tc>
          <w:tcPr>
            <w:tcW w:w="1276" w:type="dxa"/>
            <w:shd w:val="clear" w:color="auto" w:fill="auto"/>
          </w:tcPr>
          <w:p w:rsidR="00586564" w:rsidRPr="00E44DFF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 xml:space="preserve">  9.72</w:t>
            </w:r>
          </w:p>
        </w:tc>
        <w:tc>
          <w:tcPr>
            <w:tcW w:w="992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19.2</w:t>
            </w:r>
          </w:p>
        </w:tc>
        <w:tc>
          <w:tcPr>
            <w:tcW w:w="992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61.9</w:t>
            </w:r>
          </w:p>
        </w:tc>
        <w:tc>
          <w:tcPr>
            <w:tcW w:w="851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5.8</w:t>
            </w:r>
          </w:p>
        </w:tc>
        <w:tc>
          <w:tcPr>
            <w:tcW w:w="850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10.9</w:t>
            </w:r>
          </w:p>
        </w:tc>
        <w:tc>
          <w:tcPr>
            <w:tcW w:w="992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21.3</w:t>
            </w:r>
          </w:p>
        </w:tc>
        <w:tc>
          <w:tcPr>
            <w:tcW w:w="993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67.8</w:t>
            </w:r>
          </w:p>
        </w:tc>
        <w:tc>
          <w:tcPr>
            <w:tcW w:w="1134" w:type="dxa"/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10.8</w:t>
            </w:r>
          </w:p>
        </w:tc>
      </w:tr>
      <w:tr w:rsidR="00586564" w:rsidTr="00586564">
        <w:tc>
          <w:tcPr>
            <w:tcW w:w="1418" w:type="dxa"/>
            <w:tcBorders>
              <w:bottom w:val="single" w:sz="4" w:space="0" w:color="auto"/>
            </w:tcBorders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HR x 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86564" w:rsidRPr="00E44DFF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 xml:space="preserve">  9.81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6564" w:rsidRPr="007A0EDE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19.6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6564" w:rsidRPr="007A0EDE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62.3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10.9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21.5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67.6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6564" w:rsidRDefault="00586564" w:rsidP="00586564">
            <w:pPr>
              <w:rPr>
                <w:lang w:val="en-US"/>
              </w:rPr>
            </w:pPr>
            <w:r>
              <w:rPr>
                <w:lang w:val="en-US"/>
              </w:rPr>
              <w:t>12.2</w:t>
            </w:r>
          </w:p>
        </w:tc>
      </w:tr>
    </w:tbl>
    <w:p w:rsidR="00D77413" w:rsidRDefault="00D77413">
      <w:pPr>
        <w:rPr>
          <w:lang w:val="en-US"/>
        </w:rPr>
      </w:pPr>
    </w:p>
    <w:p w:rsidR="00D77413" w:rsidRDefault="00D77413">
      <w:pPr>
        <w:rPr>
          <w:sz w:val="20"/>
          <w:szCs w:val="20"/>
          <w:lang w:val="en-US"/>
        </w:rPr>
      </w:pPr>
      <w:r w:rsidRPr="00D77413">
        <w:rPr>
          <w:sz w:val="20"/>
          <w:szCs w:val="20"/>
          <w:lang w:val="en-US"/>
        </w:rPr>
        <w:t xml:space="preserve">Different lowercase letters within the same column indicate significant difference </w:t>
      </w:r>
      <w:r w:rsidRPr="00D77413">
        <w:rPr>
          <w:rStyle w:val="st"/>
          <w:sz w:val="20"/>
          <w:szCs w:val="20"/>
          <w:lang w:val="en-US"/>
        </w:rPr>
        <w:t>at p&lt; 0.05 according to Tukey's test</w:t>
      </w:r>
      <w:r w:rsidRPr="00D77413">
        <w:rPr>
          <w:sz w:val="20"/>
          <w:szCs w:val="20"/>
          <w:lang w:val="en-US"/>
        </w:rPr>
        <w:t>.</w:t>
      </w:r>
      <w:r w:rsidRPr="00D77413">
        <w:rPr>
          <w:rStyle w:val="st"/>
          <w:sz w:val="20"/>
          <w:szCs w:val="20"/>
          <w:lang w:val="en-US"/>
        </w:rPr>
        <w:t xml:space="preserve"> </w:t>
      </w:r>
      <w:r w:rsidRPr="00D77413">
        <w:rPr>
          <w:sz w:val="20"/>
          <w:szCs w:val="20"/>
          <w:lang w:val="en-US"/>
        </w:rPr>
        <w:t xml:space="preserve">HSD: critical value for comparison. </w:t>
      </w:r>
      <w:proofErr w:type="spellStart"/>
      <w:r w:rsidRPr="00D77413">
        <w:rPr>
          <w:sz w:val="20"/>
          <w:szCs w:val="20"/>
          <w:lang w:val="en-US"/>
        </w:rPr>
        <w:t>n.s</w:t>
      </w:r>
      <w:proofErr w:type="spellEnd"/>
      <w:r w:rsidRPr="00D77413">
        <w:rPr>
          <w:sz w:val="20"/>
          <w:szCs w:val="20"/>
          <w:lang w:val="en-US"/>
        </w:rPr>
        <w:t>.: not significant; significant at *</w:t>
      </w:r>
      <w:r w:rsidRPr="00D77413">
        <w:rPr>
          <w:i/>
          <w:iCs/>
          <w:sz w:val="20"/>
          <w:szCs w:val="20"/>
          <w:lang w:val="en-US"/>
        </w:rPr>
        <w:t>p</w:t>
      </w:r>
      <w:r w:rsidRPr="00D77413">
        <w:rPr>
          <w:sz w:val="20"/>
          <w:szCs w:val="20"/>
          <w:lang w:val="en-US"/>
        </w:rPr>
        <w:t>&lt;0.05; **</w:t>
      </w:r>
      <w:r w:rsidRPr="00D77413">
        <w:rPr>
          <w:i/>
          <w:iCs/>
          <w:sz w:val="20"/>
          <w:szCs w:val="20"/>
          <w:lang w:val="en-US"/>
        </w:rPr>
        <w:t xml:space="preserve">p </w:t>
      </w:r>
      <w:r w:rsidRPr="00D77413">
        <w:rPr>
          <w:sz w:val="20"/>
          <w:szCs w:val="20"/>
          <w:lang w:val="en-US"/>
        </w:rPr>
        <w:t xml:space="preserve">&lt;0.01 and *** </w:t>
      </w:r>
      <w:r w:rsidRPr="00D77413">
        <w:rPr>
          <w:i/>
          <w:iCs/>
          <w:sz w:val="20"/>
          <w:szCs w:val="20"/>
          <w:lang w:val="en-US"/>
        </w:rPr>
        <w:t xml:space="preserve">p </w:t>
      </w:r>
      <w:r w:rsidRPr="00D77413">
        <w:rPr>
          <w:sz w:val="20"/>
          <w:szCs w:val="20"/>
          <w:lang w:val="en-US"/>
        </w:rPr>
        <w:t xml:space="preserve">&lt; 0.001. I: irrigated. FR: fresh </w:t>
      </w:r>
      <w:proofErr w:type="spellStart"/>
      <w:r w:rsidRPr="00D77413">
        <w:rPr>
          <w:sz w:val="20"/>
          <w:szCs w:val="20"/>
          <w:lang w:val="en-US"/>
        </w:rPr>
        <w:t>rainfed</w:t>
      </w:r>
      <w:proofErr w:type="spellEnd"/>
      <w:r w:rsidRPr="00D77413">
        <w:rPr>
          <w:sz w:val="20"/>
          <w:szCs w:val="20"/>
          <w:lang w:val="en-US"/>
        </w:rPr>
        <w:t xml:space="preserve">. HR: hard </w:t>
      </w:r>
      <w:proofErr w:type="spellStart"/>
      <w:r w:rsidRPr="00D77413">
        <w:rPr>
          <w:sz w:val="20"/>
          <w:szCs w:val="20"/>
          <w:lang w:val="en-US"/>
        </w:rPr>
        <w:t>rainfed</w:t>
      </w:r>
      <w:proofErr w:type="spellEnd"/>
      <w:r w:rsidRPr="00D77413">
        <w:rPr>
          <w:sz w:val="20"/>
          <w:szCs w:val="20"/>
          <w:lang w:val="en-US"/>
        </w:rPr>
        <w:t>.</w:t>
      </w:r>
      <w:r w:rsidR="00586564" w:rsidRPr="00586564">
        <w:rPr>
          <w:sz w:val="20"/>
          <w:szCs w:val="20"/>
          <w:lang w:val="en-US"/>
        </w:rPr>
        <w:t xml:space="preserve"> </w:t>
      </w:r>
      <w:r w:rsidR="00586564">
        <w:rPr>
          <w:sz w:val="20"/>
          <w:szCs w:val="20"/>
          <w:lang w:val="en-US"/>
        </w:rPr>
        <w:t xml:space="preserve">P: Pasto. M: </w:t>
      </w:r>
      <w:proofErr w:type="spellStart"/>
      <w:r w:rsidR="00586564">
        <w:rPr>
          <w:sz w:val="20"/>
          <w:szCs w:val="20"/>
          <w:lang w:val="en-US"/>
        </w:rPr>
        <w:t>Marisma</w:t>
      </w:r>
      <w:proofErr w:type="spellEnd"/>
      <w:r w:rsidR="00586564">
        <w:rPr>
          <w:sz w:val="20"/>
          <w:szCs w:val="20"/>
          <w:lang w:val="en-US"/>
        </w:rPr>
        <w:t>. T: Titicaca</w:t>
      </w:r>
    </w:p>
    <w:p w:rsidR="00054C6C" w:rsidRDefault="00054C6C">
      <w:pPr>
        <w:rPr>
          <w:sz w:val="20"/>
          <w:szCs w:val="20"/>
          <w:lang w:val="en-US"/>
        </w:rPr>
      </w:pPr>
    </w:p>
    <w:p w:rsidR="00054C6C" w:rsidRPr="00D77413" w:rsidRDefault="00054C6C">
      <w:pPr>
        <w:rPr>
          <w:sz w:val="20"/>
          <w:szCs w:val="20"/>
          <w:lang w:val="en-GB"/>
        </w:rPr>
      </w:pPr>
    </w:p>
    <w:sectPr w:rsidR="00054C6C" w:rsidRPr="00D774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413"/>
    <w:rsid w:val="00011E4E"/>
    <w:rsid w:val="00054C6C"/>
    <w:rsid w:val="000D55DE"/>
    <w:rsid w:val="001552D7"/>
    <w:rsid w:val="002606A1"/>
    <w:rsid w:val="002A44D3"/>
    <w:rsid w:val="004905A4"/>
    <w:rsid w:val="00586564"/>
    <w:rsid w:val="005F5ACA"/>
    <w:rsid w:val="00721BDE"/>
    <w:rsid w:val="00760797"/>
    <w:rsid w:val="007C58BB"/>
    <w:rsid w:val="009320E1"/>
    <w:rsid w:val="009A2B1C"/>
    <w:rsid w:val="00B07977"/>
    <w:rsid w:val="00C01C5E"/>
    <w:rsid w:val="00C411A2"/>
    <w:rsid w:val="00CB2505"/>
    <w:rsid w:val="00D77413"/>
    <w:rsid w:val="00ED198C"/>
    <w:rsid w:val="00F27BA8"/>
    <w:rsid w:val="00FA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5AF57-66BE-4277-9C82-865607D3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7741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D7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Matias Prieto</dc:creator>
  <cp:keywords/>
  <dc:description/>
  <cp:lastModifiedBy>Javier Matias Prieto</cp:lastModifiedBy>
  <cp:revision>19</cp:revision>
  <dcterms:created xsi:type="dcterms:W3CDTF">2022-12-16T13:05:00Z</dcterms:created>
  <dcterms:modified xsi:type="dcterms:W3CDTF">2023-06-15T10:37:00Z</dcterms:modified>
</cp:coreProperties>
</file>