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36813252" w:rsidR="00817DD6" w:rsidRPr="001549D3" w:rsidRDefault="000B79E1" w:rsidP="00A80736">
      <w:pPr>
        <w:pStyle w:val="Title"/>
      </w:pPr>
      <w:r w:rsidRPr="000B79E1">
        <w:t>Recruitment of Older Adult-Caregiver Dyads During the COVID-19 Pandemic: An Example from a Study to Evaluate a Novel Activities of Daily Living Sensor System</w:t>
      </w:r>
    </w:p>
    <w:p w14:paraId="25D2C293" w14:textId="2000C171" w:rsidR="002868E2" w:rsidRPr="00994A3D" w:rsidRDefault="000B79E1" w:rsidP="0001436A">
      <w:pPr>
        <w:pStyle w:val="AuthorList"/>
      </w:pPr>
      <w:r>
        <w:t>Rachel Williams</w:t>
      </w:r>
      <w:r w:rsidR="002868E2" w:rsidRPr="00994A3D">
        <w:t xml:space="preserve">*, </w:t>
      </w:r>
      <w:r w:rsidR="00681A67">
        <w:t>John Fitch</w:t>
      </w:r>
      <w:r w:rsidR="00681A67">
        <w:t xml:space="preserve">, </w:t>
      </w:r>
      <w:r>
        <w:t>Elaine Lary</w:t>
      </w:r>
      <w:r w:rsidR="002868E2" w:rsidRPr="00994A3D">
        <w:t xml:space="preserve">, </w:t>
      </w:r>
      <w:r>
        <w:t xml:space="preserve">Sarah Fitch, Melissa SoRelle, </w:t>
      </w:r>
      <w:r w:rsidR="00D02E37">
        <w:t>Aval-Na’Ree Green</w:t>
      </w:r>
    </w:p>
    <w:p w14:paraId="217F3AE0" w14:textId="0FA72E5F" w:rsidR="002868E2" w:rsidRPr="00994A3D" w:rsidRDefault="002868E2" w:rsidP="00994A3D">
      <w:pPr>
        <w:spacing w:before="240" w:after="0"/>
        <w:rPr>
          <w:rFonts w:cs="Times New Roman"/>
        </w:rPr>
      </w:pPr>
      <w:r w:rsidRPr="00994A3D">
        <w:rPr>
          <w:rFonts w:cs="Times New Roman"/>
          <w:b/>
        </w:rPr>
        <w:t xml:space="preserve">* Correspondence: </w:t>
      </w:r>
      <w:r w:rsidR="000B79E1">
        <w:rPr>
          <w:rFonts w:cs="Times New Roman"/>
        </w:rPr>
        <w:t>Rachel Williams</w:t>
      </w:r>
      <w:r w:rsidR="00994A3D" w:rsidRPr="00994A3D">
        <w:rPr>
          <w:rFonts w:cs="Times New Roman"/>
        </w:rPr>
        <w:t xml:space="preserve">: </w:t>
      </w:r>
      <w:r w:rsidR="000B79E1">
        <w:rPr>
          <w:rFonts w:cs="Times New Roman"/>
        </w:rPr>
        <w:t>rachel.williams</w:t>
      </w:r>
      <w:r w:rsidRPr="00994A3D">
        <w:rPr>
          <w:rFonts w:cs="Times New Roman"/>
        </w:rPr>
        <w:t>@</w:t>
      </w:r>
      <w:r w:rsidR="000B79E1">
        <w:rPr>
          <w:rFonts w:cs="Times New Roman"/>
        </w:rPr>
        <w:t>birkelandcurrent.com</w:t>
      </w:r>
    </w:p>
    <w:p w14:paraId="71602D38" w14:textId="361FB9F3" w:rsidR="00617C53" w:rsidRDefault="00617C53" w:rsidP="002A508B">
      <w:pPr>
        <w:pStyle w:val="Heading1"/>
      </w:pPr>
      <w:r>
        <w:t>Supplementary Tables</w:t>
      </w:r>
    </w:p>
    <w:p w14:paraId="3D360973" w14:textId="77777777" w:rsidR="007B1FC8" w:rsidRPr="007B1FC8" w:rsidRDefault="007B1FC8" w:rsidP="007B1FC8"/>
    <w:p w14:paraId="7D5536BB" w14:textId="10AF4A43" w:rsidR="00617C53" w:rsidRPr="00617C53" w:rsidRDefault="00617C53" w:rsidP="00617C53">
      <w:pPr>
        <w:rPr>
          <w:b/>
          <w:bCs/>
        </w:rPr>
      </w:pPr>
      <w:r w:rsidRPr="00617C53">
        <w:rPr>
          <w:b/>
          <w:bCs/>
        </w:rPr>
        <w:t xml:space="preserve">Supplementary Table 1. </w:t>
      </w:r>
      <w:r>
        <w:rPr>
          <w:b/>
          <w:bCs/>
        </w:rPr>
        <w:t xml:space="preserve">Population A.1 </w:t>
      </w:r>
      <w:r w:rsidRPr="00617C53">
        <w:rPr>
          <w:b/>
          <w:bCs/>
        </w:rPr>
        <w:t>Care Recipient Eligibility Criteria</w:t>
      </w:r>
    </w:p>
    <w:tbl>
      <w:tblPr>
        <w:tblStyle w:val="TableGrid1"/>
        <w:tblW w:w="0" w:type="auto"/>
        <w:tblLook w:val="04A0" w:firstRow="1" w:lastRow="0" w:firstColumn="1" w:lastColumn="0" w:noHBand="0" w:noVBand="1"/>
      </w:tblPr>
      <w:tblGrid>
        <w:gridCol w:w="9350"/>
      </w:tblGrid>
      <w:tr w:rsidR="00617C53" w:rsidRPr="00617C53" w14:paraId="68B7A8A9" w14:textId="77777777" w:rsidTr="00E251F4">
        <w:tc>
          <w:tcPr>
            <w:tcW w:w="9350" w:type="dxa"/>
          </w:tcPr>
          <w:p w14:paraId="5EB534CE" w14:textId="2FC09C85" w:rsidR="00617C53" w:rsidRPr="00617C53" w:rsidRDefault="00617C53" w:rsidP="00617C53">
            <w:pPr>
              <w:spacing w:before="0" w:after="0"/>
              <w:rPr>
                <w:rFonts w:eastAsia="Calibri"/>
                <w:b/>
                <w:bCs/>
              </w:rPr>
            </w:pPr>
            <w:r w:rsidRPr="00617C53">
              <w:rPr>
                <w:rFonts w:eastAsia="Calibri"/>
                <w:b/>
                <w:bCs/>
              </w:rPr>
              <w:t>Eligibility Criteria</w:t>
            </w:r>
          </w:p>
        </w:tc>
      </w:tr>
      <w:tr w:rsidR="00617C53" w:rsidRPr="00617C53" w14:paraId="4EBF7836" w14:textId="77777777" w:rsidTr="00E251F4">
        <w:tc>
          <w:tcPr>
            <w:tcW w:w="9350" w:type="dxa"/>
          </w:tcPr>
          <w:p w14:paraId="68CE55D3" w14:textId="77777777" w:rsidR="00617C53" w:rsidRPr="00617C53" w:rsidRDefault="00617C53" w:rsidP="00617C53">
            <w:pPr>
              <w:spacing w:before="0" w:after="0"/>
              <w:rPr>
                <w:rFonts w:eastAsia="Calibri"/>
              </w:rPr>
            </w:pPr>
            <w:r w:rsidRPr="00617C53">
              <w:rPr>
                <w:rFonts w:eastAsia="Calibri"/>
              </w:rPr>
              <w:t>Must be fluent in English to understand and sign the consent or assent documents.</w:t>
            </w:r>
          </w:p>
        </w:tc>
      </w:tr>
      <w:tr w:rsidR="00617C53" w:rsidRPr="00617C53" w14:paraId="46EB6DFA" w14:textId="77777777" w:rsidTr="00E251F4">
        <w:tc>
          <w:tcPr>
            <w:tcW w:w="9350" w:type="dxa"/>
          </w:tcPr>
          <w:p w14:paraId="2273936C" w14:textId="77777777" w:rsidR="00617C53" w:rsidRPr="00617C53" w:rsidRDefault="00617C53" w:rsidP="00617C53">
            <w:pPr>
              <w:spacing w:before="0" w:after="0"/>
              <w:rPr>
                <w:rFonts w:eastAsia="Calibri"/>
              </w:rPr>
            </w:pPr>
            <w:r w:rsidRPr="00617C53">
              <w:rPr>
                <w:rFonts w:eastAsia="Calibri"/>
              </w:rPr>
              <w:t>Must be an adult &gt;65 years old living in a community-dwelling residence with no children under 18 years old living in the residence.</w:t>
            </w:r>
          </w:p>
        </w:tc>
      </w:tr>
      <w:tr w:rsidR="00617C53" w:rsidRPr="00617C53" w14:paraId="43E6FDDA" w14:textId="77777777" w:rsidTr="00E251F4">
        <w:tc>
          <w:tcPr>
            <w:tcW w:w="9350" w:type="dxa"/>
          </w:tcPr>
          <w:p w14:paraId="50E6DE32" w14:textId="3194B016" w:rsidR="00617C53" w:rsidRPr="00617C53" w:rsidRDefault="00617C53" w:rsidP="00617C53">
            <w:pPr>
              <w:spacing w:before="0" w:after="0"/>
              <w:rPr>
                <w:rFonts w:eastAsia="Calibri"/>
              </w:rPr>
            </w:pPr>
            <w:r w:rsidRPr="00617C53">
              <w:rPr>
                <w:rFonts w:eastAsia="Calibri"/>
              </w:rPr>
              <w:t>Adult anticipates he/she will be living primarily at designated home or assisted living facility (ALF) over next 18 months (i.e.</w:t>
            </w:r>
            <w:r w:rsidR="007B6602">
              <w:rPr>
                <w:rFonts w:eastAsia="Calibri"/>
              </w:rPr>
              <w:t>,</w:t>
            </w:r>
            <w:r w:rsidRPr="00617C53">
              <w:rPr>
                <w:rFonts w:eastAsia="Calibri"/>
              </w:rPr>
              <w:t xml:space="preserve"> not planning to move and does not expect to be traveling away from home or ALF more than 30 days over the next 18 months).</w:t>
            </w:r>
          </w:p>
        </w:tc>
      </w:tr>
      <w:tr w:rsidR="00617C53" w:rsidRPr="00617C53" w14:paraId="5AEAE4E0" w14:textId="77777777" w:rsidTr="00E251F4">
        <w:tc>
          <w:tcPr>
            <w:tcW w:w="9350" w:type="dxa"/>
          </w:tcPr>
          <w:p w14:paraId="0FA57E4C" w14:textId="77777777" w:rsidR="00617C53" w:rsidRPr="00617C53" w:rsidRDefault="00617C53" w:rsidP="00617C53">
            <w:pPr>
              <w:tabs>
                <w:tab w:val="left" w:pos="2304"/>
              </w:tabs>
              <w:spacing w:before="0" w:after="0"/>
              <w:rPr>
                <w:rFonts w:eastAsia="Calibri"/>
              </w:rPr>
            </w:pPr>
            <w:r w:rsidRPr="00617C53">
              <w:rPr>
                <w:rFonts w:eastAsia="Calibri"/>
              </w:rPr>
              <w:t>Must receive caregiver interaction at least 6 hours/week.</w:t>
            </w:r>
          </w:p>
        </w:tc>
      </w:tr>
      <w:tr w:rsidR="00617C53" w:rsidRPr="00617C53" w14:paraId="4B7A65C7" w14:textId="77777777" w:rsidTr="00E251F4">
        <w:tc>
          <w:tcPr>
            <w:tcW w:w="9350" w:type="dxa"/>
          </w:tcPr>
          <w:p w14:paraId="005B5938" w14:textId="77777777" w:rsidR="00617C53" w:rsidRPr="00617C53" w:rsidRDefault="00617C53" w:rsidP="00617C53">
            <w:pPr>
              <w:spacing w:before="0" w:after="0"/>
              <w:rPr>
                <w:rFonts w:eastAsia="Calibri"/>
              </w:rPr>
            </w:pPr>
            <w:r w:rsidRPr="00617C53">
              <w:rPr>
                <w:rFonts w:eastAsia="Calibri"/>
              </w:rPr>
              <w:t>Must undergo a Mini-Mental State Exam (MMSE) assessment at baseline during recruitment as well as at the end of the study with a resulting score of 11-25 as part of the recruitment phase of the study.</w:t>
            </w:r>
          </w:p>
        </w:tc>
      </w:tr>
      <w:tr w:rsidR="00617C53" w:rsidRPr="00617C53" w14:paraId="481E346C" w14:textId="77777777" w:rsidTr="00E251F4">
        <w:tc>
          <w:tcPr>
            <w:tcW w:w="9350" w:type="dxa"/>
          </w:tcPr>
          <w:p w14:paraId="319F521F" w14:textId="77777777" w:rsidR="00617C53" w:rsidRPr="00617C53" w:rsidRDefault="00617C53" w:rsidP="00617C53">
            <w:pPr>
              <w:spacing w:before="0" w:after="0"/>
              <w:rPr>
                <w:rFonts w:eastAsia="Calibri"/>
              </w:rPr>
            </w:pPr>
            <w:r w:rsidRPr="00617C53">
              <w:rPr>
                <w:rFonts w:eastAsia="Calibri"/>
              </w:rPr>
              <w:t>Must be willing to have home or facility equipped with sensors to obtain activity and location data.</w:t>
            </w:r>
          </w:p>
        </w:tc>
      </w:tr>
      <w:tr w:rsidR="00617C53" w:rsidRPr="00617C53" w14:paraId="7A0FFA76" w14:textId="77777777" w:rsidTr="00E251F4">
        <w:tc>
          <w:tcPr>
            <w:tcW w:w="9350" w:type="dxa"/>
          </w:tcPr>
          <w:p w14:paraId="49CDDFD0" w14:textId="1ACC7AEE" w:rsidR="00617C53" w:rsidRPr="00617C53" w:rsidRDefault="00617C53" w:rsidP="00617C53">
            <w:pPr>
              <w:spacing w:before="0" w:after="0"/>
              <w:rPr>
                <w:rFonts w:eastAsia="Calibri"/>
              </w:rPr>
            </w:pPr>
            <w:r w:rsidRPr="00617C53">
              <w:rPr>
                <w:rFonts w:eastAsia="Calibri"/>
              </w:rPr>
              <w:t>Must be willing to wear an active Radio-Frequency Identification (RFID) badge tag or key fob either on (i.e.</w:t>
            </w:r>
            <w:r w:rsidR="007B6602">
              <w:rPr>
                <w:rFonts w:eastAsia="Calibri"/>
              </w:rPr>
              <w:t>,</w:t>
            </w:r>
            <w:r w:rsidRPr="00617C53">
              <w:rPr>
                <w:rFonts w:eastAsia="Calibri"/>
              </w:rPr>
              <w:t xml:space="preserve"> clip) or in their apparel (i.e.</w:t>
            </w:r>
            <w:r w:rsidR="007B6602">
              <w:rPr>
                <w:rFonts w:eastAsia="Calibri"/>
              </w:rPr>
              <w:t>,</w:t>
            </w:r>
            <w:r w:rsidRPr="00617C53">
              <w:rPr>
                <w:rFonts w:eastAsia="Calibri"/>
              </w:rPr>
              <w:t xml:space="preserve"> pocket) while at home for location and activity tracking at least 50% of the time they are awake.</w:t>
            </w:r>
          </w:p>
        </w:tc>
      </w:tr>
      <w:tr w:rsidR="00617C53" w:rsidRPr="00617C53" w14:paraId="2B4F4115" w14:textId="77777777" w:rsidTr="00E251F4">
        <w:tc>
          <w:tcPr>
            <w:tcW w:w="9350" w:type="dxa"/>
          </w:tcPr>
          <w:p w14:paraId="52088125" w14:textId="77777777" w:rsidR="00617C53" w:rsidRPr="00617C53" w:rsidRDefault="00617C53" w:rsidP="00617C53">
            <w:pPr>
              <w:spacing w:before="0" w:after="0"/>
              <w:rPr>
                <w:rFonts w:eastAsia="Calibri"/>
              </w:rPr>
            </w:pPr>
            <w:r w:rsidRPr="00617C53">
              <w:rPr>
                <w:rFonts w:eastAsia="Calibri"/>
              </w:rPr>
              <w:t>Must be willing to undergo an MMSE assessment at the end of their participation.</w:t>
            </w:r>
          </w:p>
        </w:tc>
      </w:tr>
      <w:tr w:rsidR="00617C53" w:rsidRPr="00617C53" w14:paraId="52502127" w14:textId="77777777" w:rsidTr="00E251F4">
        <w:tc>
          <w:tcPr>
            <w:tcW w:w="9350" w:type="dxa"/>
          </w:tcPr>
          <w:p w14:paraId="1A8097E6" w14:textId="77777777" w:rsidR="00617C53" w:rsidRPr="00617C53" w:rsidRDefault="00617C53" w:rsidP="00617C53">
            <w:pPr>
              <w:spacing w:before="0" w:after="0"/>
              <w:rPr>
                <w:rFonts w:eastAsia="Calibri"/>
              </w:rPr>
            </w:pPr>
            <w:r w:rsidRPr="00617C53">
              <w:rPr>
                <w:rFonts w:eastAsia="Calibri"/>
              </w:rPr>
              <w:t>Must consent to participate by signing the consent “Study_2_IC_CR_v3_10” or assent “Study_2_IA_CR_v1_2.”</w:t>
            </w:r>
          </w:p>
        </w:tc>
      </w:tr>
    </w:tbl>
    <w:p w14:paraId="23474685" w14:textId="1BB07FD3" w:rsidR="00C227C4" w:rsidRDefault="00C227C4" w:rsidP="00617C53"/>
    <w:p w14:paraId="5D24950C" w14:textId="77777777" w:rsidR="00C227C4" w:rsidRDefault="00C227C4">
      <w:pPr>
        <w:spacing w:before="0" w:after="200" w:line="276" w:lineRule="auto"/>
      </w:pPr>
      <w:r>
        <w:br w:type="page"/>
      </w:r>
    </w:p>
    <w:p w14:paraId="7EFF1AB5" w14:textId="77777777" w:rsidR="000B79E1" w:rsidRDefault="000B79E1" w:rsidP="00617C53"/>
    <w:p w14:paraId="67E421C8" w14:textId="537F3610" w:rsidR="00617C53" w:rsidRPr="00617C53" w:rsidRDefault="00617C53" w:rsidP="00617C53">
      <w:pPr>
        <w:rPr>
          <w:b/>
          <w:bCs/>
        </w:rPr>
      </w:pPr>
      <w:r w:rsidRPr="00617C53">
        <w:rPr>
          <w:b/>
          <w:bCs/>
        </w:rPr>
        <w:t>Supplementary Table 2. Population B.1 Caregiver Eligibility Criteria</w:t>
      </w:r>
    </w:p>
    <w:tbl>
      <w:tblPr>
        <w:tblStyle w:val="TableGrid2"/>
        <w:tblW w:w="0" w:type="auto"/>
        <w:tblLook w:val="04A0" w:firstRow="1" w:lastRow="0" w:firstColumn="1" w:lastColumn="0" w:noHBand="0" w:noVBand="1"/>
      </w:tblPr>
      <w:tblGrid>
        <w:gridCol w:w="9350"/>
      </w:tblGrid>
      <w:tr w:rsidR="00617C53" w:rsidRPr="00617C53" w14:paraId="7B3C2FFA" w14:textId="77777777" w:rsidTr="00E251F4">
        <w:tc>
          <w:tcPr>
            <w:tcW w:w="9350" w:type="dxa"/>
          </w:tcPr>
          <w:p w14:paraId="3B4FB0BE" w14:textId="42420625" w:rsidR="00617C53" w:rsidRPr="00617C53" w:rsidRDefault="00617C53" w:rsidP="00617C53">
            <w:pPr>
              <w:spacing w:before="0" w:after="0"/>
              <w:rPr>
                <w:rFonts w:eastAsia="Calibri"/>
              </w:rPr>
            </w:pPr>
            <w:r w:rsidRPr="00617C53">
              <w:rPr>
                <w:rFonts w:eastAsia="Calibri"/>
                <w:b/>
                <w:bCs/>
              </w:rPr>
              <w:t>Eligibility Criteria</w:t>
            </w:r>
          </w:p>
        </w:tc>
      </w:tr>
      <w:tr w:rsidR="00617C53" w:rsidRPr="00617C53" w14:paraId="3C14F919" w14:textId="77777777" w:rsidTr="00E251F4">
        <w:tc>
          <w:tcPr>
            <w:tcW w:w="9350" w:type="dxa"/>
          </w:tcPr>
          <w:p w14:paraId="4F098A8C" w14:textId="77777777" w:rsidR="00617C53" w:rsidRPr="00617C53" w:rsidRDefault="00617C53" w:rsidP="00617C53">
            <w:pPr>
              <w:spacing w:before="0" w:after="0"/>
              <w:rPr>
                <w:rFonts w:eastAsia="Calibri"/>
              </w:rPr>
            </w:pPr>
            <w:r w:rsidRPr="00617C53">
              <w:rPr>
                <w:rFonts w:eastAsia="Calibri"/>
              </w:rPr>
              <w:t>Must be fluent in English to understand and sign the consent or assent documents.</w:t>
            </w:r>
          </w:p>
        </w:tc>
      </w:tr>
      <w:tr w:rsidR="00617C53" w:rsidRPr="00617C53" w14:paraId="53C6A2EB" w14:textId="77777777" w:rsidTr="00E251F4">
        <w:tc>
          <w:tcPr>
            <w:tcW w:w="9350" w:type="dxa"/>
          </w:tcPr>
          <w:p w14:paraId="0BA4FE90" w14:textId="77777777" w:rsidR="00617C53" w:rsidRPr="00617C53" w:rsidRDefault="00617C53" w:rsidP="00617C53">
            <w:pPr>
              <w:spacing w:before="0" w:after="0"/>
              <w:rPr>
                <w:rFonts w:eastAsia="Calibri"/>
              </w:rPr>
            </w:pPr>
            <w:r w:rsidRPr="00617C53">
              <w:rPr>
                <w:rFonts w:eastAsia="Calibri"/>
              </w:rPr>
              <w:t>Must have a high school diploma or equivalent education to understand the consent document.</w:t>
            </w:r>
          </w:p>
        </w:tc>
      </w:tr>
      <w:tr w:rsidR="00617C53" w:rsidRPr="00617C53" w14:paraId="68AEA7A4" w14:textId="77777777" w:rsidTr="00E251F4">
        <w:tc>
          <w:tcPr>
            <w:tcW w:w="9350" w:type="dxa"/>
          </w:tcPr>
          <w:p w14:paraId="0664EB97" w14:textId="77777777" w:rsidR="00617C53" w:rsidRPr="00617C53" w:rsidRDefault="00617C53" w:rsidP="00617C53">
            <w:pPr>
              <w:spacing w:before="0" w:after="0"/>
              <w:rPr>
                <w:rFonts w:eastAsia="Calibri"/>
              </w:rPr>
            </w:pPr>
            <w:r w:rsidRPr="00617C53">
              <w:rPr>
                <w:rFonts w:eastAsia="Calibri"/>
              </w:rPr>
              <w:t xml:space="preserve">Must be an adult at least 18 years old providing care to A.1 participant at least 6 hours per week.  </w:t>
            </w:r>
          </w:p>
        </w:tc>
      </w:tr>
      <w:tr w:rsidR="00617C53" w:rsidRPr="00617C53" w14:paraId="43E794AB" w14:textId="77777777" w:rsidTr="00E251F4">
        <w:tc>
          <w:tcPr>
            <w:tcW w:w="9350" w:type="dxa"/>
          </w:tcPr>
          <w:p w14:paraId="0F6229BB" w14:textId="77777777" w:rsidR="00617C53" w:rsidRPr="00617C53" w:rsidRDefault="00617C53" w:rsidP="00617C53">
            <w:pPr>
              <w:spacing w:before="0" w:after="0"/>
              <w:rPr>
                <w:rFonts w:eastAsia="Calibri"/>
              </w:rPr>
            </w:pPr>
            <w:r w:rsidRPr="00617C53">
              <w:rPr>
                <w:rFonts w:eastAsia="Calibri"/>
              </w:rPr>
              <w:t>For B.1 participants over 75 years old, must complete an MMSE with a score of &gt;25.</w:t>
            </w:r>
          </w:p>
        </w:tc>
      </w:tr>
      <w:tr w:rsidR="00617C53" w:rsidRPr="00617C53" w14:paraId="6438AC87" w14:textId="77777777" w:rsidTr="00E251F4">
        <w:tc>
          <w:tcPr>
            <w:tcW w:w="9350" w:type="dxa"/>
          </w:tcPr>
          <w:p w14:paraId="263F44A1" w14:textId="77777777" w:rsidR="00617C53" w:rsidRPr="00617C53" w:rsidRDefault="00617C53" w:rsidP="00617C53">
            <w:pPr>
              <w:spacing w:before="0" w:after="0"/>
              <w:rPr>
                <w:rFonts w:eastAsia="Calibri"/>
              </w:rPr>
            </w:pPr>
            <w:r w:rsidRPr="00617C53">
              <w:rPr>
                <w:rFonts w:eastAsia="Calibri"/>
              </w:rPr>
              <w:t>Must agree to answer an assessment questionnaire monthly about the activities of a Population A.1 care recipient.</w:t>
            </w:r>
          </w:p>
        </w:tc>
      </w:tr>
      <w:tr w:rsidR="00617C53" w:rsidRPr="00617C53" w14:paraId="3D1B8374" w14:textId="77777777" w:rsidTr="00E251F4">
        <w:tc>
          <w:tcPr>
            <w:tcW w:w="9350" w:type="dxa"/>
          </w:tcPr>
          <w:p w14:paraId="6D3FA14A" w14:textId="77777777" w:rsidR="00617C53" w:rsidRPr="00617C53" w:rsidRDefault="00617C53" w:rsidP="00617C53">
            <w:pPr>
              <w:spacing w:before="0" w:after="0"/>
              <w:rPr>
                <w:rFonts w:eastAsia="Calibri"/>
              </w:rPr>
            </w:pPr>
            <w:r w:rsidRPr="00617C53">
              <w:rPr>
                <w:rFonts w:eastAsia="Calibri"/>
              </w:rPr>
              <w:t>Must agree to answer a survey questionnaire at baseline and at 9- and 18-month follow-up from the start time of the A.1 participant about their caregiving activities and attitudes and beliefs about technology and caregiving.</w:t>
            </w:r>
          </w:p>
        </w:tc>
      </w:tr>
      <w:tr w:rsidR="00617C53" w:rsidRPr="00617C53" w14:paraId="762D1C4A" w14:textId="77777777" w:rsidTr="00E251F4">
        <w:tc>
          <w:tcPr>
            <w:tcW w:w="9350" w:type="dxa"/>
          </w:tcPr>
          <w:p w14:paraId="638EBE73" w14:textId="77777777" w:rsidR="00617C53" w:rsidRPr="00617C53" w:rsidRDefault="00617C53" w:rsidP="00617C53">
            <w:pPr>
              <w:spacing w:before="0" w:after="0"/>
              <w:rPr>
                <w:rFonts w:eastAsia="Calibri"/>
              </w:rPr>
            </w:pPr>
            <w:r w:rsidRPr="00617C53">
              <w:rPr>
                <w:rFonts w:eastAsia="Calibri"/>
              </w:rPr>
              <w:t>Must be planning to continue providing care to an A.1 participant for 18 months if being recruited at the beginning of the study or for the remainder of 18 months from the time the last caregiver exited as a participant.</w:t>
            </w:r>
          </w:p>
        </w:tc>
      </w:tr>
      <w:tr w:rsidR="00617C53" w:rsidRPr="00617C53" w14:paraId="7DFE9B04" w14:textId="77777777" w:rsidTr="00E251F4">
        <w:tc>
          <w:tcPr>
            <w:tcW w:w="9350" w:type="dxa"/>
          </w:tcPr>
          <w:p w14:paraId="3BA32CE8" w14:textId="77777777" w:rsidR="00617C53" w:rsidRPr="00617C53" w:rsidRDefault="00617C53" w:rsidP="00617C53">
            <w:pPr>
              <w:spacing w:before="0" w:after="0"/>
              <w:rPr>
                <w:rFonts w:eastAsia="Calibri"/>
              </w:rPr>
            </w:pPr>
            <w:r w:rsidRPr="00617C53">
              <w:rPr>
                <w:rFonts w:eastAsia="Calibri"/>
              </w:rPr>
              <w:t>Must not be pregnant.</w:t>
            </w:r>
          </w:p>
        </w:tc>
      </w:tr>
      <w:tr w:rsidR="00617C53" w:rsidRPr="00617C53" w14:paraId="7DF2690C" w14:textId="77777777" w:rsidTr="00E251F4">
        <w:tc>
          <w:tcPr>
            <w:tcW w:w="9350" w:type="dxa"/>
          </w:tcPr>
          <w:p w14:paraId="2B8DE762" w14:textId="77777777" w:rsidR="00617C53" w:rsidRPr="00617C53" w:rsidRDefault="00617C53" w:rsidP="00617C53">
            <w:pPr>
              <w:spacing w:before="0" w:after="0"/>
              <w:rPr>
                <w:rFonts w:eastAsia="Calibri"/>
              </w:rPr>
            </w:pPr>
            <w:r w:rsidRPr="00617C53">
              <w:rPr>
                <w:rFonts w:eastAsia="Calibri"/>
              </w:rPr>
              <w:t>Must be willing to have activity and location data collected while providing care to participating care recipient.</w:t>
            </w:r>
          </w:p>
        </w:tc>
      </w:tr>
      <w:tr w:rsidR="00617C53" w:rsidRPr="00617C53" w14:paraId="54A9875D" w14:textId="77777777" w:rsidTr="00E251F4">
        <w:tc>
          <w:tcPr>
            <w:tcW w:w="9350" w:type="dxa"/>
          </w:tcPr>
          <w:p w14:paraId="57B4F861" w14:textId="0D86635F" w:rsidR="00617C53" w:rsidRPr="00617C53" w:rsidRDefault="00617C53" w:rsidP="00617C53">
            <w:pPr>
              <w:spacing w:before="0" w:after="0"/>
              <w:rPr>
                <w:rFonts w:eastAsia="Calibri"/>
              </w:rPr>
            </w:pPr>
            <w:r w:rsidRPr="00617C53">
              <w:rPr>
                <w:rFonts w:eastAsia="Calibri"/>
              </w:rPr>
              <w:t>Must be willing to wear an active RFID badge tag or key fob either on (i.e.</w:t>
            </w:r>
            <w:r w:rsidR="005811C1">
              <w:rPr>
                <w:rFonts w:eastAsia="Calibri"/>
              </w:rPr>
              <w:t>,</w:t>
            </w:r>
            <w:r w:rsidRPr="00617C53">
              <w:rPr>
                <w:rFonts w:eastAsia="Calibri"/>
              </w:rPr>
              <w:t xml:space="preserve"> clip) or in their apparel (i.e.</w:t>
            </w:r>
            <w:r w:rsidR="005811C1">
              <w:rPr>
                <w:rFonts w:eastAsia="Calibri"/>
              </w:rPr>
              <w:t>,</w:t>
            </w:r>
            <w:r w:rsidRPr="00617C53">
              <w:rPr>
                <w:rFonts w:eastAsia="Calibri"/>
              </w:rPr>
              <w:t xml:space="preserve"> pocket) while providing care to participating care recipient for activity and location tracking.  If they live with an A.1 participant, they must be willing to wear the tag at least 50% of the time they are awake.</w:t>
            </w:r>
          </w:p>
        </w:tc>
      </w:tr>
      <w:tr w:rsidR="00617C53" w:rsidRPr="00617C53" w14:paraId="4BCBC9A5" w14:textId="77777777" w:rsidTr="00E251F4">
        <w:tc>
          <w:tcPr>
            <w:tcW w:w="9350" w:type="dxa"/>
          </w:tcPr>
          <w:p w14:paraId="06BAEABB" w14:textId="77777777" w:rsidR="00617C53" w:rsidRPr="00617C53" w:rsidRDefault="00617C53" w:rsidP="00617C53">
            <w:pPr>
              <w:spacing w:before="0" w:after="0"/>
              <w:contextualSpacing/>
              <w:rPr>
                <w:rFonts w:eastAsia="Times New Roman"/>
              </w:rPr>
            </w:pPr>
            <w:r w:rsidRPr="00617C53">
              <w:rPr>
                <w:rFonts w:eastAsia="Calibri"/>
              </w:rPr>
              <w:t xml:space="preserve">Must consent to participate by signing the “Study_2_IC_CG_v2_10” form to participate. </w:t>
            </w:r>
          </w:p>
        </w:tc>
      </w:tr>
    </w:tbl>
    <w:p w14:paraId="79E27DA5" w14:textId="77777777" w:rsidR="00617C53" w:rsidRPr="00281DBD" w:rsidRDefault="00617C53" w:rsidP="00617C53"/>
    <w:sectPr w:rsidR="00617C53" w:rsidRPr="00281DBD"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71BB" w14:textId="77777777" w:rsidR="00B12849" w:rsidRDefault="00B12849" w:rsidP="00117666">
      <w:pPr>
        <w:spacing w:after="0"/>
      </w:pPr>
      <w:r>
        <w:separator/>
      </w:r>
    </w:p>
  </w:endnote>
  <w:endnote w:type="continuationSeparator" w:id="0">
    <w:p w14:paraId="2302A465" w14:textId="77777777" w:rsidR="00B12849" w:rsidRDefault="00B1284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9332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9332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9332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9332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3BF2" w14:textId="77777777" w:rsidR="00B12849" w:rsidRDefault="00B12849" w:rsidP="00117666">
      <w:pPr>
        <w:spacing w:after="0"/>
      </w:pPr>
      <w:r>
        <w:separator/>
      </w:r>
    </w:p>
  </w:footnote>
  <w:footnote w:type="continuationSeparator" w:id="0">
    <w:p w14:paraId="7014E683" w14:textId="77777777" w:rsidR="00B12849" w:rsidRDefault="00B1284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9332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9332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77CC2"/>
    <w:multiLevelType w:val="hybridMultilevel"/>
    <w:tmpl w:val="F026807A"/>
    <w:lvl w:ilvl="0" w:tplc="00562262">
      <w:start w:val="1"/>
      <w:numFmt w:val="bullet"/>
      <w:lvlText w:val=""/>
      <w:lvlJc w:val="left"/>
      <w:pPr>
        <w:ind w:left="720" w:hanging="360"/>
      </w:pPr>
      <w:rPr>
        <w:rFonts w:ascii="Symbol" w:hAnsi="Symbol" w:hint="default"/>
      </w:rPr>
    </w:lvl>
    <w:lvl w:ilvl="1" w:tplc="5D6EC548">
      <w:start w:val="1"/>
      <w:numFmt w:val="bullet"/>
      <w:lvlText w:val="o"/>
      <w:lvlJc w:val="left"/>
      <w:pPr>
        <w:ind w:left="1440" w:hanging="360"/>
      </w:pPr>
      <w:rPr>
        <w:rFonts w:ascii="Courier New" w:hAnsi="Courier New" w:cs="Courier New" w:hint="default"/>
      </w:rPr>
    </w:lvl>
    <w:lvl w:ilvl="2" w:tplc="EE3E7120" w:tentative="1">
      <w:start w:val="1"/>
      <w:numFmt w:val="bullet"/>
      <w:lvlText w:val=""/>
      <w:lvlJc w:val="left"/>
      <w:pPr>
        <w:ind w:left="2160" w:hanging="360"/>
      </w:pPr>
      <w:rPr>
        <w:rFonts w:ascii="Wingdings" w:hAnsi="Wingdings" w:hint="default"/>
      </w:rPr>
    </w:lvl>
    <w:lvl w:ilvl="3" w:tplc="734A437A" w:tentative="1">
      <w:start w:val="1"/>
      <w:numFmt w:val="bullet"/>
      <w:lvlText w:val=""/>
      <w:lvlJc w:val="left"/>
      <w:pPr>
        <w:ind w:left="2880" w:hanging="360"/>
      </w:pPr>
      <w:rPr>
        <w:rFonts w:ascii="Symbol" w:hAnsi="Symbol" w:hint="default"/>
      </w:rPr>
    </w:lvl>
    <w:lvl w:ilvl="4" w:tplc="FE48DF28" w:tentative="1">
      <w:start w:val="1"/>
      <w:numFmt w:val="bullet"/>
      <w:lvlText w:val="o"/>
      <w:lvlJc w:val="left"/>
      <w:pPr>
        <w:ind w:left="3600" w:hanging="360"/>
      </w:pPr>
      <w:rPr>
        <w:rFonts w:ascii="Courier New" w:hAnsi="Courier New" w:cs="Courier New" w:hint="default"/>
      </w:rPr>
    </w:lvl>
    <w:lvl w:ilvl="5" w:tplc="81E0E6B4" w:tentative="1">
      <w:start w:val="1"/>
      <w:numFmt w:val="bullet"/>
      <w:lvlText w:val=""/>
      <w:lvlJc w:val="left"/>
      <w:pPr>
        <w:ind w:left="4320" w:hanging="360"/>
      </w:pPr>
      <w:rPr>
        <w:rFonts w:ascii="Wingdings" w:hAnsi="Wingdings" w:hint="default"/>
      </w:rPr>
    </w:lvl>
    <w:lvl w:ilvl="6" w:tplc="2FC87D8E" w:tentative="1">
      <w:start w:val="1"/>
      <w:numFmt w:val="bullet"/>
      <w:lvlText w:val=""/>
      <w:lvlJc w:val="left"/>
      <w:pPr>
        <w:ind w:left="5040" w:hanging="360"/>
      </w:pPr>
      <w:rPr>
        <w:rFonts w:ascii="Symbol" w:hAnsi="Symbol" w:hint="default"/>
      </w:rPr>
    </w:lvl>
    <w:lvl w:ilvl="7" w:tplc="4B02154A" w:tentative="1">
      <w:start w:val="1"/>
      <w:numFmt w:val="bullet"/>
      <w:lvlText w:val="o"/>
      <w:lvlJc w:val="left"/>
      <w:pPr>
        <w:ind w:left="5760" w:hanging="360"/>
      </w:pPr>
      <w:rPr>
        <w:rFonts w:ascii="Courier New" w:hAnsi="Courier New" w:cs="Courier New" w:hint="default"/>
      </w:rPr>
    </w:lvl>
    <w:lvl w:ilvl="8" w:tplc="092E81CE" w:tentative="1">
      <w:start w:val="1"/>
      <w:numFmt w:val="bullet"/>
      <w:lvlText w:val=""/>
      <w:lvlJc w:val="left"/>
      <w:pPr>
        <w:ind w:left="6480" w:hanging="360"/>
      </w:pPr>
      <w:rPr>
        <w:rFonts w:ascii="Wingdings" w:hAnsi="Wingdings" w:hint="default"/>
      </w:rPr>
    </w:lvl>
  </w:abstractNum>
  <w:abstractNum w:abstractNumId="3" w15:restartNumberingAfterBreak="0">
    <w:nsid w:val="171A6CD3"/>
    <w:multiLevelType w:val="hybridMultilevel"/>
    <w:tmpl w:val="371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D53020F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6DFD571B"/>
    <w:multiLevelType w:val="hybridMultilevel"/>
    <w:tmpl w:val="BE30F0E4"/>
    <w:lvl w:ilvl="0" w:tplc="72721C5C">
      <w:start w:val="1"/>
      <w:numFmt w:val="bullet"/>
      <w:lvlText w:val=""/>
      <w:lvlJc w:val="left"/>
      <w:pPr>
        <w:ind w:left="720" w:hanging="360"/>
      </w:pPr>
      <w:rPr>
        <w:rFonts w:ascii="Symbol" w:hAnsi="Symbol" w:hint="default"/>
      </w:rPr>
    </w:lvl>
    <w:lvl w:ilvl="1" w:tplc="780AB84E" w:tentative="1">
      <w:start w:val="1"/>
      <w:numFmt w:val="bullet"/>
      <w:lvlText w:val="o"/>
      <w:lvlJc w:val="left"/>
      <w:pPr>
        <w:ind w:left="1440" w:hanging="360"/>
      </w:pPr>
      <w:rPr>
        <w:rFonts w:ascii="Courier New" w:hAnsi="Courier New" w:cs="Courier New" w:hint="default"/>
      </w:rPr>
    </w:lvl>
    <w:lvl w:ilvl="2" w:tplc="06BA8B5C" w:tentative="1">
      <w:start w:val="1"/>
      <w:numFmt w:val="bullet"/>
      <w:lvlText w:val=""/>
      <w:lvlJc w:val="left"/>
      <w:pPr>
        <w:ind w:left="2160" w:hanging="360"/>
      </w:pPr>
      <w:rPr>
        <w:rFonts w:ascii="Wingdings" w:hAnsi="Wingdings" w:hint="default"/>
      </w:rPr>
    </w:lvl>
    <w:lvl w:ilvl="3" w:tplc="DDAE17BC" w:tentative="1">
      <w:start w:val="1"/>
      <w:numFmt w:val="bullet"/>
      <w:lvlText w:val=""/>
      <w:lvlJc w:val="left"/>
      <w:pPr>
        <w:ind w:left="2880" w:hanging="360"/>
      </w:pPr>
      <w:rPr>
        <w:rFonts w:ascii="Symbol" w:hAnsi="Symbol" w:hint="default"/>
      </w:rPr>
    </w:lvl>
    <w:lvl w:ilvl="4" w:tplc="EC74DAFE" w:tentative="1">
      <w:start w:val="1"/>
      <w:numFmt w:val="bullet"/>
      <w:lvlText w:val="o"/>
      <w:lvlJc w:val="left"/>
      <w:pPr>
        <w:ind w:left="3600" w:hanging="360"/>
      </w:pPr>
      <w:rPr>
        <w:rFonts w:ascii="Courier New" w:hAnsi="Courier New" w:cs="Courier New" w:hint="default"/>
      </w:rPr>
    </w:lvl>
    <w:lvl w:ilvl="5" w:tplc="D17E792A" w:tentative="1">
      <w:start w:val="1"/>
      <w:numFmt w:val="bullet"/>
      <w:lvlText w:val=""/>
      <w:lvlJc w:val="left"/>
      <w:pPr>
        <w:ind w:left="4320" w:hanging="360"/>
      </w:pPr>
      <w:rPr>
        <w:rFonts w:ascii="Wingdings" w:hAnsi="Wingdings" w:hint="default"/>
      </w:rPr>
    </w:lvl>
    <w:lvl w:ilvl="6" w:tplc="A1FA5EF4" w:tentative="1">
      <w:start w:val="1"/>
      <w:numFmt w:val="bullet"/>
      <w:lvlText w:val=""/>
      <w:lvlJc w:val="left"/>
      <w:pPr>
        <w:ind w:left="5040" w:hanging="360"/>
      </w:pPr>
      <w:rPr>
        <w:rFonts w:ascii="Symbol" w:hAnsi="Symbol" w:hint="default"/>
      </w:rPr>
    </w:lvl>
    <w:lvl w:ilvl="7" w:tplc="5178C82C" w:tentative="1">
      <w:start w:val="1"/>
      <w:numFmt w:val="bullet"/>
      <w:lvlText w:val="o"/>
      <w:lvlJc w:val="left"/>
      <w:pPr>
        <w:ind w:left="5760" w:hanging="360"/>
      </w:pPr>
      <w:rPr>
        <w:rFonts w:ascii="Courier New" w:hAnsi="Courier New" w:cs="Courier New" w:hint="default"/>
      </w:rPr>
    </w:lvl>
    <w:lvl w:ilvl="8" w:tplc="D998240A" w:tentative="1">
      <w:start w:val="1"/>
      <w:numFmt w:val="bullet"/>
      <w:lvlText w:val=""/>
      <w:lvlJc w:val="left"/>
      <w:pPr>
        <w:ind w:left="6480" w:hanging="360"/>
      </w:pPr>
      <w:rPr>
        <w:rFonts w:ascii="Wingdings" w:hAnsi="Wingdings" w:hint="default"/>
      </w:rPr>
    </w:lvl>
  </w:abstractNum>
  <w:abstractNum w:abstractNumId="10" w15:restartNumberingAfterBreak="0">
    <w:nsid w:val="6E06196E"/>
    <w:multiLevelType w:val="multilevel"/>
    <w:tmpl w:val="85266990"/>
    <w:lvl w:ilvl="0">
      <w:start w:val="1"/>
      <w:numFmt w:val="decimal"/>
      <w:lvlText w:val="%1)"/>
      <w:lvlJc w:val="left"/>
      <w:pPr>
        <w:ind w:left="720" w:hanging="36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21115517">
    <w:abstractNumId w:val="0"/>
  </w:num>
  <w:num w:numId="2" w16cid:durableId="1683165481">
    <w:abstractNumId w:val="6"/>
  </w:num>
  <w:num w:numId="3" w16cid:durableId="615480040">
    <w:abstractNumId w:val="1"/>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8"/>
  </w:num>
  <w:num w:numId="8" w16cid:durableId="1559510671">
    <w:abstractNumId w:val="8"/>
  </w:num>
  <w:num w:numId="9" w16cid:durableId="1734543462">
    <w:abstractNumId w:val="8"/>
  </w:num>
  <w:num w:numId="10" w16cid:durableId="708839681">
    <w:abstractNumId w:val="8"/>
  </w:num>
  <w:num w:numId="11" w16cid:durableId="2046978920">
    <w:abstractNumId w:val="8"/>
  </w:num>
  <w:num w:numId="12" w16cid:durableId="2124614653">
    <w:abstractNumId w:val="8"/>
  </w:num>
  <w:num w:numId="13" w16cid:durableId="150105246">
    <w:abstractNumId w:val="5"/>
  </w:num>
  <w:num w:numId="14" w16cid:durableId="515769853">
    <w:abstractNumId w:val="4"/>
  </w:num>
  <w:num w:numId="15" w16cid:durableId="1753046014">
    <w:abstractNumId w:val="4"/>
  </w:num>
  <w:num w:numId="16" w16cid:durableId="665939894">
    <w:abstractNumId w:val="4"/>
  </w:num>
  <w:num w:numId="17" w16cid:durableId="2078749421">
    <w:abstractNumId w:val="4"/>
  </w:num>
  <w:num w:numId="18" w16cid:durableId="825047625">
    <w:abstractNumId w:val="4"/>
  </w:num>
  <w:num w:numId="19" w16cid:durableId="803810417">
    <w:abstractNumId w:val="4"/>
  </w:num>
  <w:num w:numId="20" w16cid:durableId="1187526282">
    <w:abstractNumId w:val="10"/>
  </w:num>
  <w:num w:numId="21" w16cid:durableId="219949687">
    <w:abstractNumId w:val="9"/>
  </w:num>
  <w:num w:numId="22" w16cid:durableId="689064090">
    <w:abstractNumId w:val="2"/>
  </w:num>
  <w:num w:numId="23" w16cid:durableId="177898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3NDIxsDA2NzU3NjVV0lEKTi0uzszPAykwqgUA53e75CwAAAA="/>
  </w:docVars>
  <w:rsids>
    <w:rsidRoot w:val="00803D24"/>
    <w:rsid w:val="0001436A"/>
    <w:rsid w:val="00034304"/>
    <w:rsid w:val="00035434"/>
    <w:rsid w:val="00052A14"/>
    <w:rsid w:val="00077D53"/>
    <w:rsid w:val="0009332A"/>
    <w:rsid w:val="000B79E1"/>
    <w:rsid w:val="00105FD9"/>
    <w:rsid w:val="00117666"/>
    <w:rsid w:val="001549D3"/>
    <w:rsid w:val="00160065"/>
    <w:rsid w:val="00177D84"/>
    <w:rsid w:val="00267D18"/>
    <w:rsid w:val="00281DBD"/>
    <w:rsid w:val="002868E2"/>
    <w:rsid w:val="002869C3"/>
    <w:rsid w:val="002936E4"/>
    <w:rsid w:val="002B4A57"/>
    <w:rsid w:val="002C74CA"/>
    <w:rsid w:val="003544FB"/>
    <w:rsid w:val="003D2F2D"/>
    <w:rsid w:val="00401590"/>
    <w:rsid w:val="00447801"/>
    <w:rsid w:val="00452E9C"/>
    <w:rsid w:val="004735C8"/>
    <w:rsid w:val="004961FF"/>
    <w:rsid w:val="004A66F9"/>
    <w:rsid w:val="00517A89"/>
    <w:rsid w:val="005250F2"/>
    <w:rsid w:val="00553DB1"/>
    <w:rsid w:val="005546C3"/>
    <w:rsid w:val="005811C1"/>
    <w:rsid w:val="00593EEA"/>
    <w:rsid w:val="005A5EEE"/>
    <w:rsid w:val="00617C53"/>
    <w:rsid w:val="006375C7"/>
    <w:rsid w:val="00654E8F"/>
    <w:rsid w:val="00660D05"/>
    <w:rsid w:val="00681A67"/>
    <w:rsid w:val="006820B1"/>
    <w:rsid w:val="006B7D14"/>
    <w:rsid w:val="00701727"/>
    <w:rsid w:val="0070566C"/>
    <w:rsid w:val="00714C50"/>
    <w:rsid w:val="00725A7D"/>
    <w:rsid w:val="007501BE"/>
    <w:rsid w:val="00790BB3"/>
    <w:rsid w:val="007B1FC8"/>
    <w:rsid w:val="007B6602"/>
    <w:rsid w:val="007C206C"/>
    <w:rsid w:val="00803D24"/>
    <w:rsid w:val="00817DD6"/>
    <w:rsid w:val="00885156"/>
    <w:rsid w:val="009151AA"/>
    <w:rsid w:val="0093429D"/>
    <w:rsid w:val="00943573"/>
    <w:rsid w:val="00970F7D"/>
    <w:rsid w:val="00994A3D"/>
    <w:rsid w:val="009C2B12"/>
    <w:rsid w:val="009C70F3"/>
    <w:rsid w:val="00A174D9"/>
    <w:rsid w:val="00A569CD"/>
    <w:rsid w:val="00A80736"/>
    <w:rsid w:val="00AB6715"/>
    <w:rsid w:val="00B12849"/>
    <w:rsid w:val="00B1671E"/>
    <w:rsid w:val="00B25EB8"/>
    <w:rsid w:val="00B354E1"/>
    <w:rsid w:val="00B37F4D"/>
    <w:rsid w:val="00C227C4"/>
    <w:rsid w:val="00C52A7B"/>
    <w:rsid w:val="00C56BAF"/>
    <w:rsid w:val="00C679AA"/>
    <w:rsid w:val="00C75972"/>
    <w:rsid w:val="00CC0A3A"/>
    <w:rsid w:val="00CD066B"/>
    <w:rsid w:val="00CE4FEE"/>
    <w:rsid w:val="00D02E37"/>
    <w:rsid w:val="00DB59C3"/>
    <w:rsid w:val="00DC259A"/>
    <w:rsid w:val="00DE23E8"/>
    <w:rsid w:val="00E52377"/>
    <w:rsid w:val="00E64E17"/>
    <w:rsid w:val="00E866C9"/>
    <w:rsid w:val="00EA3D3C"/>
    <w:rsid w:val="00F46900"/>
    <w:rsid w:val="00F61D89"/>
    <w:rsid w:val="00FD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0"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Default">
    <w:name w:val="Default"/>
    <w:qFormat/>
    <w:rsid w:val="000B79E1"/>
    <w:pPr>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39"/>
    <w:rsid w:val="00617C53"/>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7C53"/>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Frontiers</cp:lastModifiedBy>
  <cp:revision>3</cp:revision>
  <cp:lastPrinted>2013-10-03T12:51:00Z</cp:lastPrinted>
  <dcterms:created xsi:type="dcterms:W3CDTF">2023-09-25T16:01:00Z</dcterms:created>
  <dcterms:modified xsi:type="dcterms:W3CDTF">2023-10-17T15:03:00Z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