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D7C5" w14:textId="7CA093B2" w:rsidR="009A348B" w:rsidRPr="008F7CB8" w:rsidRDefault="008F7CB8" w:rsidP="008F7CB8">
      <w:pPr>
        <w:jc w:val="center"/>
        <w:rPr>
          <w:rFonts w:ascii="Times New Roman" w:hAnsi="Times New Roman" w:cs="Times New Roman"/>
          <w:b/>
          <w:bCs/>
          <w:sz w:val="32"/>
          <w:szCs w:val="32"/>
          <w:lang w:val="en-US"/>
        </w:rPr>
      </w:pPr>
      <w:r w:rsidRPr="008F7CB8">
        <w:rPr>
          <w:rFonts w:ascii="Times New Roman" w:hAnsi="Times New Roman" w:cs="Times New Roman"/>
          <w:b/>
          <w:bCs/>
          <w:sz w:val="32"/>
          <w:szCs w:val="32"/>
          <w:lang w:val="en-US"/>
        </w:rPr>
        <w:t>Supplement for</w:t>
      </w:r>
    </w:p>
    <w:p w14:paraId="347C870F" w14:textId="05BB0EEB" w:rsidR="008F7CB8" w:rsidRPr="0000382A" w:rsidRDefault="0000382A" w:rsidP="003D4710">
      <w:pPr>
        <w:spacing w:after="240"/>
        <w:jc w:val="center"/>
        <w:rPr>
          <w:rFonts w:ascii="Times New Roman" w:hAnsi="Times New Roman" w:cs="Times New Roman"/>
          <w:lang w:val="en-US"/>
        </w:rPr>
      </w:pPr>
      <w:r w:rsidRPr="0000382A">
        <w:rPr>
          <w:rFonts w:ascii="Times New Roman" w:hAnsi="Times New Roman" w:cs="Times New Roman"/>
          <w:sz w:val="28"/>
          <w:szCs w:val="18"/>
          <w:lang w:val="en-US"/>
        </w:rPr>
        <w:t>Stability of potassium-promoted hydrotalcites for CO</w:t>
      </w:r>
      <w:r w:rsidRPr="0000382A">
        <w:rPr>
          <w:rFonts w:ascii="Times New Roman" w:hAnsi="Times New Roman" w:cs="Times New Roman"/>
          <w:sz w:val="28"/>
          <w:szCs w:val="18"/>
          <w:vertAlign w:val="subscript"/>
          <w:lang w:val="en-US"/>
        </w:rPr>
        <w:t>2</w:t>
      </w:r>
      <w:r w:rsidRPr="0000382A">
        <w:rPr>
          <w:rFonts w:ascii="Times New Roman" w:hAnsi="Times New Roman" w:cs="Times New Roman"/>
          <w:sz w:val="28"/>
          <w:szCs w:val="18"/>
          <w:lang w:val="en-US"/>
        </w:rPr>
        <w:t xml:space="preserve"> capture over numerous repetitive </w:t>
      </w:r>
      <w:bookmarkStart w:id="0" w:name="OLE_LINK16"/>
      <w:r w:rsidRPr="0000382A">
        <w:rPr>
          <w:rFonts w:ascii="Times New Roman" w:hAnsi="Times New Roman" w:cs="Times New Roman"/>
          <w:sz w:val="28"/>
          <w:szCs w:val="18"/>
          <w:lang w:val="en-US"/>
        </w:rPr>
        <w:t>adsorption and desorption cycles</w:t>
      </w:r>
      <w:bookmarkEnd w:id="0"/>
    </w:p>
    <w:p w14:paraId="5FB35DEE" w14:textId="77777777" w:rsidR="00795CF4" w:rsidRPr="00795CF4" w:rsidRDefault="00EA0CD3" w:rsidP="00101B80">
      <w:pPr>
        <w:spacing w:after="120"/>
        <w:rPr>
          <w:rFonts w:ascii="Times New Roman" w:hAnsi="Times New Roman" w:cs="Times New Roman"/>
        </w:rPr>
      </w:pPr>
      <w:r>
        <w:rPr>
          <w:rFonts w:ascii="Times New Roman" w:hAnsi="Times New Roman" w:cs="Times New Roman"/>
        </w:rPr>
        <w:pict w14:anchorId="4532B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85pt;height:282.85pt">
            <v:imagedata r:id="rId7" o:title="Fig"/>
          </v:shape>
        </w:pict>
      </w:r>
    </w:p>
    <w:p w14:paraId="7F276A98" w14:textId="77777777" w:rsidR="00795CF4" w:rsidRDefault="00795CF4" w:rsidP="00795CF4">
      <w:pPr>
        <w:rPr>
          <w:rFonts w:ascii="Times New Roman" w:hAnsi="Times New Roman" w:cs="Times New Roman"/>
          <w:lang w:val="en-US"/>
        </w:rPr>
      </w:pPr>
      <w:r w:rsidRPr="00795CF4">
        <w:rPr>
          <w:rFonts w:ascii="Times New Roman" w:hAnsi="Times New Roman" w:cs="Times New Roman"/>
          <w:lang w:val="en-US"/>
        </w:rPr>
        <w:t>Fig. S1. Adsorption</w:t>
      </w:r>
      <w:r>
        <w:rPr>
          <w:rFonts w:ascii="Times New Roman" w:hAnsi="Times New Roman" w:cs="Times New Roman"/>
          <w:lang w:val="en-US"/>
        </w:rPr>
        <w:t xml:space="preserve"> </w:t>
      </w:r>
      <w:r w:rsidRPr="00795CF4">
        <w:rPr>
          <w:rFonts w:ascii="Times New Roman" w:hAnsi="Times New Roman" w:cs="Times New Roman"/>
          <w:lang w:val="en-US"/>
        </w:rPr>
        <w:t>of CO</w:t>
      </w:r>
      <w:r w:rsidRPr="00795CF4">
        <w:rPr>
          <w:rFonts w:ascii="Times New Roman" w:hAnsi="Times New Roman" w:cs="Times New Roman"/>
          <w:vertAlign w:val="subscript"/>
          <w:lang w:val="en-US"/>
        </w:rPr>
        <w:t>2</w:t>
      </w:r>
      <w:r w:rsidRPr="00795CF4">
        <w:rPr>
          <w:rFonts w:ascii="Times New Roman" w:hAnsi="Times New Roman" w:cs="Times New Roman"/>
          <w:lang w:val="en-US"/>
        </w:rPr>
        <w:t xml:space="preserve"> </w:t>
      </w:r>
      <w:r>
        <w:rPr>
          <w:rFonts w:ascii="Times New Roman" w:hAnsi="Times New Roman" w:cs="Times New Roman"/>
          <w:lang w:val="en-US"/>
        </w:rPr>
        <w:t xml:space="preserve">at 400 °C and </w:t>
      </w:r>
      <w:r w:rsidRPr="00795CF4">
        <w:rPr>
          <w:rFonts w:ascii="Times New Roman" w:hAnsi="Times New Roman" w:cs="Times New Roman"/>
          <w:position w:val="-14"/>
          <w:lang w:val="en-US"/>
        </w:rPr>
        <w:object w:dxaOrig="1340" w:dyaOrig="340" w14:anchorId="44A04571">
          <v:shape id="_x0000_i1026" type="#_x0000_t75" style="width:66.4pt;height:17.3pt" o:ole="">
            <v:imagedata r:id="rId8" o:title=""/>
          </v:shape>
          <o:OLEObject Type="Embed" ProgID="Equation.DSMT4" ShapeID="_x0000_i1026" DrawAspect="Content" ObjectID="_1767455927" r:id="rId9"/>
        </w:object>
      </w:r>
      <w:r>
        <w:rPr>
          <w:rFonts w:ascii="Times New Roman" w:hAnsi="Times New Roman" w:cs="Times New Roman"/>
          <w:lang w:val="en-US"/>
        </w:rPr>
        <w:t>with dry (N</w:t>
      </w:r>
      <w:r w:rsidRPr="00795CF4">
        <w:rPr>
          <w:rFonts w:ascii="Times New Roman" w:hAnsi="Times New Roman" w:cs="Times New Roman"/>
          <w:vertAlign w:val="subscript"/>
          <w:lang w:val="en-US"/>
        </w:rPr>
        <w:t>2</w:t>
      </w:r>
      <w:r>
        <w:rPr>
          <w:rFonts w:ascii="Times New Roman" w:hAnsi="Times New Roman" w:cs="Times New Roman"/>
          <w:lang w:val="en-US"/>
        </w:rPr>
        <w:t>) regeneration.</w:t>
      </w:r>
    </w:p>
    <w:p w14:paraId="26314214" w14:textId="77777777" w:rsidR="00C83CC1" w:rsidRDefault="00C83CC1" w:rsidP="00C83CC1">
      <w:pPr>
        <w:spacing w:after="0" w:line="240" w:lineRule="auto"/>
        <w:rPr>
          <w:rFonts w:ascii="Times New Roman" w:hAnsi="Times New Roman" w:cs="Times New Roman"/>
          <w:lang w:val="en-US"/>
        </w:rPr>
      </w:pPr>
    </w:p>
    <w:p w14:paraId="4AC0D2A8" w14:textId="77777777" w:rsidR="00C83CC1" w:rsidRDefault="00000000" w:rsidP="00101B80">
      <w:pPr>
        <w:spacing w:after="120"/>
        <w:rPr>
          <w:rFonts w:ascii="Times New Roman" w:hAnsi="Times New Roman" w:cs="Times New Roman"/>
          <w:lang w:val="en-US"/>
        </w:rPr>
      </w:pPr>
      <w:r>
        <w:rPr>
          <w:rFonts w:ascii="Times New Roman" w:hAnsi="Times New Roman" w:cs="Times New Roman"/>
          <w:lang w:val="en-US"/>
        </w:rPr>
        <w:pict w14:anchorId="5394D0BF">
          <v:shape id="_x0000_i1027" type="#_x0000_t75" style="width:221.15pt;height:183.75pt">
            <v:imagedata r:id="rId10" o:title="Fig"/>
          </v:shape>
        </w:pict>
      </w:r>
      <w:r>
        <w:rPr>
          <w:rFonts w:ascii="Times New Roman" w:hAnsi="Times New Roman" w:cs="Times New Roman"/>
          <w:lang w:val="en-US"/>
        </w:rPr>
        <w:pict w14:anchorId="0F192148">
          <v:shape id="_x0000_i1028" type="#_x0000_t75" style="width:225.8pt;height:184.2pt">
            <v:imagedata r:id="rId11" o:title="Fig"/>
          </v:shape>
        </w:pict>
      </w:r>
    </w:p>
    <w:p w14:paraId="625E4541" w14:textId="77777777" w:rsidR="00101B80" w:rsidRDefault="00101B80" w:rsidP="00101B80">
      <w:pPr>
        <w:jc w:val="both"/>
        <w:rPr>
          <w:rFonts w:ascii="Times New Roman" w:hAnsi="Times New Roman" w:cs="Times New Roman"/>
          <w:lang w:val="en-US"/>
        </w:rPr>
      </w:pPr>
      <w:r w:rsidRPr="00101B80">
        <w:rPr>
          <w:rFonts w:ascii="Times New Roman" w:hAnsi="Times New Roman" w:cs="Times New Roman"/>
          <w:lang w:val="en-US"/>
        </w:rPr>
        <w:t xml:space="preserve">Fig. </w:t>
      </w:r>
      <w:r w:rsidR="00CE73AC">
        <w:rPr>
          <w:rFonts w:ascii="Times New Roman" w:hAnsi="Times New Roman" w:cs="Times New Roman"/>
          <w:lang w:val="en-US"/>
        </w:rPr>
        <w:t>S</w:t>
      </w:r>
      <w:r w:rsidRPr="00101B80">
        <w:rPr>
          <w:rFonts w:ascii="Times New Roman" w:hAnsi="Times New Roman" w:cs="Times New Roman"/>
          <w:lang w:val="en-US"/>
        </w:rPr>
        <w:t>2. (</w:t>
      </w:r>
      <w:r>
        <w:rPr>
          <w:rFonts w:ascii="Times New Roman" w:hAnsi="Times New Roman" w:cs="Times New Roman"/>
          <w:lang w:val="en-US"/>
        </w:rPr>
        <w:t>a</w:t>
      </w:r>
      <w:r w:rsidRPr="00101B80">
        <w:rPr>
          <w:rFonts w:ascii="Times New Roman" w:hAnsi="Times New Roman" w:cs="Times New Roman"/>
          <w:lang w:val="en-US"/>
        </w:rPr>
        <w:t xml:space="preserve">) Adsorption kinetics of the last procedures at 400 °C in Steps </w:t>
      </w:r>
      <w:r>
        <w:rPr>
          <w:rFonts w:ascii="Times New Roman" w:hAnsi="Times New Roman" w:cs="Times New Roman"/>
          <w:lang w:val="en-US"/>
        </w:rPr>
        <w:t xml:space="preserve">4, </w:t>
      </w:r>
      <w:r w:rsidRPr="00101B80">
        <w:rPr>
          <w:rFonts w:ascii="Times New Roman" w:hAnsi="Times New Roman" w:cs="Times New Roman"/>
          <w:lang w:val="en-US"/>
        </w:rPr>
        <w:t>1</w:t>
      </w:r>
      <w:r>
        <w:rPr>
          <w:rFonts w:ascii="Times New Roman" w:hAnsi="Times New Roman" w:cs="Times New Roman"/>
          <w:lang w:val="en-US"/>
        </w:rPr>
        <w:t>2</w:t>
      </w:r>
      <w:r w:rsidRPr="00101B80">
        <w:rPr>
          <w:rFonts w:ascii="Times New Roman" w:hAnsi="Times New Roman" w:cs="Times New Roman"/>
          <w:lang w:val="en-US"/>
        </w:rPr>
        <w:t xml:space="preserve">, </w:t>
      </w:r>
      <w:r>
        <w:rPr>
          <w:rFonts w:ascii="Times New Roman" w:hAnsi="Times New Roman" w:cs="Times New Roman"/>
          <w:lang w:val="en-US"/>
        </w:rPr>
        <w:t>20 and 28</w:t>
      </w:r>
      <w:r w:rsidRPr="00101B80">
        <w:rPr>
          <w:rFonts w:ascii="Times New Roman" w:hAnsi="Times New Roman" w:cs="Times New Roman"/>
          <w:lang w:val="en-US"/>
        </w:rPr>
        <w:t xml:space="preserve"> (</w:t>
      </w:r>
      <w:r w:rsidR="00CE73AC">
        <w:rPr>
          <w:rFonts w:ascii="Times New Roman" w:hAnsi="Times New Roman" w:cs="Times New Roman"/>
          <w:lang w:val="en-US"/>
        </w:rPr>
        <w:t xml:space="preserve">Exp. 1 </w:t>
      </w:r>
      <w:r w:rsidRPr="00101B80">
        <w:rPr>
          <w:rFonts w:ascii="Times New Roman" w:hAnsi="Times New Roman" w:cs="Times New Roman"/>
          <w:lang w:val="en-US"/>
        </w:rPr>
        <w:t>with</w:t>
      </w:r>
      <w:r>
        <w:rPr>
          <w:rFonts w:ascii="Times New Roman" w:hAnsi="Times New Roman" w:cs="Times New Roman"/>
          <w:lang w:val="en-US"/>
        </w:rPr>
        <w:t>out</w:t>
      </w:r>
      <w:r w:rsidRPr="00101B80">
        <w:rPr>
          <w:rFonts w:ascii="Times New Roman" w:hAnsi="Times New Roman" w:cs="Times New Roman"/>
          <w:lang w:val="en-US"/>
        </w:rPr>
        <w:t xml:space="preserve"> heat treatment before the step starts). (</w:t>
      </w:r>
      <w:r>
        <w:rPr>
          <w:rFonts w:ascii="Times New Roman" w:hAnsi="Times New Roman" w:cs="Times New Roman"/>
          <w:lang w:val="en-US"/>
        </w:rPr>
        <w:t>b</w:t>
      </w:r>
      <w:r w:rsidRPr="00101B80">
        <w:rPr>
          <w:rFonts w:ascii="Times New Roman" w:hAnsi="Times New Roman" w:cs="Times New Roman"/>
          <w:lang w:val="en-US"/>
        </w:rPr>
        <w:t xml:space="preserve">) Desorption kinetics of the last procedures at 400 °C in Steps </w:t>
      </w:r>
      <w:r>
        <w:rPr>
          <w:rFonts w:ascii="Times New Roman" w:hAnsi="Times New Roman" w:cs="Times New Roman"/>
          <w:lang w:val="en-US"/>
        </w:rPr>
        <w:t xml:space="preserve">4, </w:t>
      </w:r>
      <w:r w:rsidRPr="00101B80">
        <w:rPr>
          <w:rFonts w:ascii="Times New Roman" w:hAnsi="Times New Roman" w:cs="Times New Roman"/>
          <w:lang w:val="en-US"/>
        </w:rPr>
        <w:t>1</w:t>
      </w:r>
      <w:r>
        <w:rPr>
          <w:rFonts w:ascii="Times New Roman" w:hAnsi="Times New Roman" w:cs="Times New Roman"/>
          <w:lang w:val="en-US"/>
        </w:rPr>
        <w:t>2</w:t>
      </w:r>
      <w:r w:rsidRPr="00101B80">
        <w:rPr>
          <w:rFonts w:ascii="Times New Roman" w:hAnsi="Times New Roman" w:cs="Times New Roman"/>
          <w:lang w:val="en-US"/>
        </w:rPr>
        <w:t xml:space="preserve">, </w:t>
      </w:r>
      <w:r>
        <w:rPr>
          <w:rFonts w:ascii="Times New Roman" w:hAnsi="Times New Roman" w:cs="Times New Roman"/>
          <w:lang w:val="en-US"/>
        </w:rPr>
        <w:t>20 and 28</w:t>
      </w:r>
      <w:r w:rsidR="00CE73AC">
        <w:rPr>
          <w:rFonts w:ascii="Times New Roman" w:hAnsi="Times New Roman" w:cs="Times New Roman"/>
          <w:lang w:val="en-US"/>
        </w:rPr>
        <w:t xml:space="preserve"> in Exp. 1</w:t>
      </w:r>
      <w:r w:rsidRPr="00101B80">
        <w:rPr>
          <w:rFonts w:ascii="Times New Roman" w:hAnsi="Times New Roman" w:cs="Times New Roman"/>
          <w:lang w:val="en-US"/>
        </w:rPr>
        <w:t xml:space="preserve">. </w:t>
      </w:r>
    </w:p>
    <w:p w14:paraId="5593C0BA" w14:textId="77777777" w:rsidR="00CE73AC" w:rsidRDefault="00CE73AC" w:rsidP="00CE73AC">
      <w:pPr>
        <w:spacing w:after="0" w:line="240" w:lineRule="auto"/>
        <w:jc w:val="both"/>
        <w:rPr>
          <w:rFonts w:ascii="Times New Roman" w:hAnsi="Times New Roman" w:cs="Times New Roman"/>
          <w:lang w:val="en-US"/>
        </w:rPr>
      </w:pPr>
    </w:p>
    <w:p w14:paraId="205591EA" w14:textId="77777777" w:rsidR="00CE73AC" w:rsidRDefault="00EA0CD3" w:rsidP="00101B80">
      <w:pPr>
        <w:jc w:val="both"/>
        <w:rPr>
          <w:rFonts w:ascii="Times New Roman" w:hAnsi="Times New Roman" w:cs="Times New Roman"/>
          <w:lang w:val="en-US"/>
        </w:rPr>
      </w:pPr>
      <w:r>
        <w:rPr>
          <w:rFonts w:ascii="Times New Roman" w:hAnsi="Times New Roman" w:cs="Times New Roman"/>
          <w:lang w:val="en-US"/>
        </w:rPr>
        <w:lastRenderedPageBreak/>
        <w:pict w14:anchorId="521E7E3A">
          <v:shape id="_x0000_i1029" type="#_x0000_t75" style="width:224.4pt;height:184.2pt">
            <v:imagedata r:id="rId12" o:title="Fig"/>
          </v:shape>
        </w:pict>
      </w:r>
      <w:r>
        <w:rPr>
          <w:rFonts w:ascii="Times New Roman" w:hAnsi="Times New Roman" w:cs="Times New Roman"/>
          <w:lang w:val="en-US"/>
        </w:rPr>
        <w:pict w14:anchorId="76DD6450">
          <v:shape id="_x0000_i1030" type="#_x0000_t75" style="width:226.75pt;height:184.2pt">
            <v:imagedata r:id="rId13" o:title="Fig"/>
          </v:shape>
        </w:pict>
      </w:r>
    </w:p>
    <w:p w14:paraId="0DCB7888" w14:textId="77777777" w:rsidR="00CE73AC" w:rsidRDefault="00CE73AC" w:rsidP="00101B80">
      <w:pPr>
        <w:jc w:val="both"/>
        <w:rPr>
          <w:rFonts w:ascii="Times New Roman" w:hAnsi="Times New Roman" w:cs="Times New Roman"/>
          <w:lang w:val="en-US"/>
        </w:rPr>
      </w:pPr>
      <w:r w:rsidRPr="00CE73AC">
        <w:rPr>
          <w:rFonts w:ascii="Times New Roman" w:hAnsi="Times New Roman" w:cs="Times New Roman"/>
          <w:lang w:val="en-US"/>
        </w:rPr>
        <w:t>Fig. S3. Adsorption</w:t>
      </w:r>
      <w:r w:rsidR="00024E6E">
        <w:rPr>
          <w:rFonts w:ascii="Times New Roman" w:hAnsi="Times New Roman" w:cs="Times New Roman"/>
          <w:lang w:val="en-US"/>
        </w:rPr>
        <w:t xml:space="preserve"> (subfigure (a)) and desorption (subfigure (b))</w:t>
      </w:r>
      <w:r w:rsidRPr="00CE73AC">
        <w:rPr>
          <w:rFonts w:ascii="Times New Roman" w:hAnsi="Times New Roman" w:cs="Times New Roman"/>
          <w:lang w:val="en-US"/>
        </w:rPr>
        <w:t xml:space="preserve"> </w:t>
      </w:r>
      <w:r w:rsidR="00543F8A">
        <w:rPr>
          <w:rFonts w:ascii="Times New Roman" w:hAnsi="Times New Roman" w:cs="Times New Roman"/>
          <w:lang w:val="en-US"/>
        </w:rPr>
        <w:t xml:space="preserve">kinetics </w:t>
      </w:r>
      <w:r w:rsidRPr="00CE73AC">
        <w:rPr>
          <w:rFonts w:ascii="Times New Roman" w:hAnsi="Times New Roman" w:cs="Times New Roman"/>
          <w:lang w:val="en-US"/>
        </w:rPr>
        <w:t xml:space="preserve">of the last procedures at 400 °C in Steps </w:t>
      </w:r>
      <w:r>
        <w:rPr>
          <w:rFonts w:ascii="Times New Roman" w:hAnsi="Times New Roman" w:cs="Times New Roman"/>
          <w:lang w:val="en-US"/>
        </w:rPr>
        <w:t>2</w:t>
      </w:r>
      <w:r w:rsidRPr="00CE73AC">
        <w:rPr>
          <w:rFonts w:ascii="Times New Roman" w:hAnsi="Times New Roman" w:cs="Times New Roman"/>
          <w:lang w:val="en-US"/>
        </w:rPr>
        <w:t>, 6, 1</w:t>
      </w:r>
      <w:r>
        <w:rPr>
          <w:rFonts w:ascii="Times New Roman" w:hAnsi="Times New Roman" w:cs="Times New Roman"/>
          <w:lang w:val="en-US"/>
        </w:rPr>
        <w:t>0</w:t>
      </w:r>
      <w:r w:rsidRPr="00CE73AC">
        <w:rPr>
          <w:rFonts w:ascii="Times New Roman" w:hAnsi="Times New Roman" w:cs="Times New Roman"/>
          <w:lang w:val="en-US"/>
        </w:rPr>
        <w:t xml:space="preserve"> and </w:t>
      </w:r>
      <w:r>
        <w:rPr>
          <w:rFonts w:ascii="Times New Roman" w:hAnsi="Times New Roman" w:cs="Times New Roman"/>
          <w:lang w:val="en-US"/>
        </w:rPr>
        <w:t>18</w:t>
      </w:r>
      <w:r w:rsidRPr="00CE73AC">
        <w:rPr>
          <w:rFonts w:ascii="Times New Roman" w:hAnsi="Times New Roman" w:cs="Times New Roman"/>
          <w:lang w:val="en-US"/>
        </w:rPr>
        <w:t xml:space="preserve"> </w:t>
      </w:r>
      <w:r>
        <w:rPr>
          <w:rFonts w:ascii="Times New Roman" w:hAnsi="Times New Roman" w:cs="Times New Roman"/>
          <w:lang w:val="en-US"/>
        </w:rPr>
        <w:t xml:space="preserve">from Exp.4 and </w:t>
      </w:r>
      <w:r w:rsidR="001D4267">
        <w:rPr>
          <w:rFonts w:ascii="Times New Roman" w:hAnsi="Times New Roman" w:cs="Times New Roman"/>
          <w:lang w:val="en-US"/>
        </w:rPr>
        <w:t>in Steps 1 and 2 from Exp. 2</w:t>
      </w:r>
      <w:r w:rsidR="00024E6E">
        <w:rPr>
          <w:rFonts w:ascii="Times New Roman" w:hAnsi="Times New Roman" w:cs="Times New Roman"/>
          <w:lang w:val="en-US"/>
        </w:rPr>
        <w:t>.</w:t>
      </w:r>
      <w:r w:rsidRPr="00CE73AC">
        <w:rPr>
          <w:rFonts w:ascii="Times New Roman" w:hAnsi="Times New Roman" w:cs="Times New Roman"/>
          <w:lang w:val="en-US"/>
        </w:rPr>
        <w:t xml:space="preserve"> </w:t>
      </w:r>
    </w:p>
    <w:p w14:paraId="51DBA790" w14:textId="77777777" w:rsidR="00C23233" w:rsidRDefault="00B769B0" w:rsidP="00B769B0">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65E4AD3" wp14:editId="0A693A93">
            <wp:extent cx="4047744" cy="1618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7744" cy="1618488"/>
                    </a:xfrm>
                    <a:prstGeom prst="rect">
                      <a:avLst/>
                    </a:prstGeom>
                  </pic:spPr>
                </pic:pic>
              </a:graphicData>
            </a:graphic>
          </wp:inline>
        </w:drawing>
      </w:r>
    </w:p>
    <w:p w14:paraId="72B814F4" w14:textId="77777777" w:rsidR="00C23233" w:rsidRDefault="00C23233" w:rsidP="00101B80">
      <w:pPr>
        <w:jc w:val="both"/>
        <w:rPr>
          <w:rFonts w:ascii="Times New Roman" w:hAnsi="Times New Roman" w:cs="Times New Roman"/>
          <w:lang w:val="en-US"/>
        </w:rPr>
      </w:pPr>
      <w:r>
        <w:rPr>
          <w:rFonts w:ascii="Times New Roman" w:hAnsi="Times New Roman" w:cs="Times New Roman"/>
          <w:lang w:val="en-US"/>
        </w:rPr>
        <w:t xml:space="preserve">Fig. S4. </w:t>
      </w:r>
      <w:r w:rsidR="00B769B0" w:rsidRPr="00B769B0">
        <w:rPr>
          <w:rFonts w:ascii="Times New Roman" w:hAnsi="Times New Roman" w:cs="Times New Roman"/>
          <w:lang w:val="en-US"/>
        </w:rPr>
        <w:t>Proposed model</w:t>
      </w:r>
      <w:r w:rsidR="00042DC0">
        <w:rPr>
          <w:rFonts w:ascii="Times New Roman" w:hAnsi="Times New Roman" w:cs="Times New Roman"/>
          <w:lang w:val="en-US"/>
        </w:rPr>
        <w:t xml:space="preserve"> by Coenen et al.</w:t>
      </w:r>
      <w:r w:rsidR="00042DC0">
        <w:rPr>
          <w:rFonts w:ascii="Times New Roman" w:hAnsi="Times New Roman" w:cs="Times New Roman"/>
          <w:lang w:val="en-US"/>
        </w:rPr>
        <w:fldChar w:fldCharType="begin" w:fldLock="1"/>
      </w:r>
      <w:r w:rsidR="00042DC0">
        <w:rPr>
          <w:rFonts w:ascii="Times New Roman" w:hAnsi="Times New Roman" w:cs="Times New Roman"/>
          <w:lang w:val="en-US"/>
        </w:rPr>
        <w:instrText>ADDIN CSL_CITATION {"citationItems":[{"id":"ITEM-1","itemData":{"DOI":"10.1016/J.CEJ.2016.12.013","ISSN":"1385-8947","abstract":"Hydrotalcite-based adsorbents have shown great potential for use in sorption-enhanced water-gas-shift applications. A combination of thermogravimetric experiments and breakthrough experiments have been carried out to elucidate the effect of steam on the CO2cyclic sorption capacity on a K-promoted hydrotalcite-based adsorbent. Different TGA cycles have been designed to study the mass change on sorbents exposed to different sequences of different CO2/H2O/N2mixtures. Because the complex sorption/desorption and replacement phenomena cannot be explained by TGA experiments only, additional information from breakthrough experiments in a packed bed reactor was used to correlate the observed total mass change in the TGA cycles to the phenomena prevailing on the sorbent. A mechanism has been developed which is able to describe the cyclic working capacity, for both CO2and H2O under different experimental conditions. It was found that at least four different adsorption sites participate in the sorption/desorption of CO2and H2O. Two adsorption sites can be regenerated with N2, whereas the other adsorption sites require the presence of H2O or CO2to be desorbed. Regeneration of the adsorbent with steam leads to a significant increase in the CO2cyclic working capacity from 0.3 to 0.53 mmol/g compared to a dry regeneration with N2using the same cycle times.","author":[{"dropping-particle":"","family":"Coenen","given":"Kai","non-dropping-particle":"","parse-names":false,"suffix":""},{"dropping-particle":"","family":"Gallucci","given":"Fausto","non-dropping-particle":"","parse-names":false,"suffix":""},{"dropping-particle":"","family":"Pio","given":"Gianmaria","non-dropping-particle":"","parse-names":false,"suffix":""},{"dropping-particle":"","family":"Cobden","given":"Paul","non-dropping-particle":"","parse-names":false,"suffix":""},{"dropping-particle":"","family":"Dijk","given":"Eric","non-dropping-particle":"van","parse-names":false,"suffix":""},{"dropping-particle":"","family":"Hensen","given":"Emiel","non-dropping-particle":"","parse-names":false,"suffix":""},{"dropping-particle":"","family":"Sint Annaland","given":"Martin","non-dropping-particle":"van","parse-names":false,"suffix":""}],"container-title":"Chemical Engineering Journal","id":"ITEM-1","issued":{"date-parts":[["2017","4","15"]]},"page":"554-569","publisher":"Elsevier","title":"On the influence of steam on the CO2 chemisorption capacity of a hydrotalcite-based adsorbent for SEWGS applications","type":"article-journal","volume":"314"},"uris":["http://www.mendeley.com/documents/?uuid=9c5bbf65-7e6f-3f06-ba61-fd0968bf79eb"]}],"mendeley":{"formattedCitation":"&lt;sup&gt;1&lt;/sup&gt;","plainTextFormattedCitation":"1","previouslyFormattedCitation":"&lt;sup&gt;1&lt;/sup&gt;"},"properties":{"noteIndex":0},"schema":"https://github.com/citation-style-language/schema/raw/master/csl-citation.json"}</w:instrText>
      </w:r>
      <w:r w:rsidR="00042DC0">
        <w:rPr>
          <w:rFonts w:ascii="Times New Roman" w:hAnsi="Times New Roman" w:cs="Times New Roman"/>
          <w:lang w:val="en-US"/>
        </w:rPr>
        <w:fldChar w:fldCharType="separate"/>
      </w:r>
      <w:r w:rsidR="00042DC0" w:rsidRPr="00042DC0">
        <w:rPr>
          <w:rFonts w:ascii="Times New Roman" w:hAnsi="Times New Roman" w:cs="Times New Roman"/>
          <w:noProof/>
          <w:vertAlign w:val="superscript"/>
          <w:lang w:val="en-US"/>
        </w:rPr>
        <w:t>1</w:t>
      </w:r>
      <w:r w:rsidR="00042DC0">
        <w:rPr>
          <w:rFonts w:ascii="Times New Roman" w:hAnsi="Times New Roman" w:cs="Times New Roman"/>
          <w:lang w:val="en-US"/>
        </w:rPr>
        <w:fldChar w:fldCharType="end"/>
      </w:r>
      <w:r w:rsidR="00B769B0" w:rsidRPr="00B769B0">
        <w:rPr>
          <w:rFonts w:ascii="Times New Roman" w:hAnsi="Times New Roman" w:cs="Times New Roman"/>
          <w:lang w:val="en-US"/>
        </w:rPr>
        <w:t xml:space="preserve"> for CO</w:t>
      </w:r>
      <w:r w:rsidR="00B769B0" w:rsidRPr="00042DC0">
        <w:rPr>
          <w:rFonts w:ascii="Times New Roman" w:hAnsi="Times New Roman" w:cs="Times New Roman"/>
          <w:vertAlign w:val="subscript"/>
          <w:lang w:val="en-US"/>
        </w:rPr>
        <w:t>2</w:t>
      </w:r>
      <w:r w:rsidR="00B769B0" w:rsidRPr="00B769B0">
        <w:rPr>
          <w:rFonts w:ascii="Times New Roman" w:hAnsi="Times New Roman" w:cs="Times New Roman"/>
          <w:lang w:val="en-US"/>
        </w:rPr>
        <w:t xml:space="preserve"> and H</w:t>
      </w:r>
      <w:r w:rsidR="00B769B0" w:rsidRPr="00042DC0">
        <w:rPr>
          <w:rFonts w:ascii="Times New Roman" w:hAnsi="Times New Roman" w:cs="Times New Roman"/>
          <w:vertAlign w:val="subscript"/>
          <w:lang w:val="en-US"/>
        </w:rPr>
        <w:t>2</w:t>
      </w:r>
      <w:r w:rsidR="00B769B0" w:rsidRPr="00B769B0">
        <w:rPr>
          <w:rFonts w:ascii="Times New Roman" w:hAnsi="Times New Roman" w:cs="Times New Roman"/>
          <w:lang w:val="en-US"/>
        </w:rPr>
        <w:t>O adsorption on KGM30 at 400 °C.</w:t>
      </w:r>
    </w:p>
    <w:p w14:paraId="1B08C616" w14:textId="77777777" w:rsidR="005B6295" w:rsidRDefault="00EA0CD3" w:rsidP="005B6295">
      <w:pPr>
        <w:jc w:val="center"/>
        <w:rPr>
          <w:rFonts w:ascii="Times New Roman" w:hAnsi="Times New Roman" w:cs="Times New Roman"/>
          <w:lang w:val="en-US"/>
        </w:rPr>
      </w:pPr>
      <w:r>
        <w:rPr>
          <w:rFonts w:ascii="Times New Roman" w:hAnsi="Times New Roman" w:cs="Times New Roman"/>
          <w:lang w:val="en-US"/>
        </w:rPr>
        <w:pict w14:anchorId="01F8DC8B">
          <v:shape id="_x0000_i1031" type="#_x0000_t75" style="width:226.75pt;height:183.25pt">
            <v:imagedata r:id="rId15" o:title="Fig"/>
          </v:shape>
        </w:pict>
      </w:r>
    </w:p>
    <w:p w14:paraId="3AA3EDC5" w14:textId="77777777" w:rsidR="005B6295" w:rsidRDefault="005B6295" w:rsidP="00101B80">
      <w:pPr>
        <w:jc w:val="both"/>
        <w:rPr>
          <w:rFonts w:ascii="Times New Roman" w:hAnsi="Times New Roman" w:cs="Times New Roman"/>
          <w:lang w:val="en-US"/>
        </w:rPr>
      </w:pPr>
      <w:r>
        <w:rPr>
          <w:rFonts w:ascii="Times New Roman" w:hAnsi="Times New Roman" w:cs="Times New Roman"/>
          <w:lang w:val="en-US"/>
        </w:rPr>
        <w:t>Fig. S5. Experimental results for the Step 1 in Exp. 1.</w:t>
      </w:r>
    </w:p>
    <w:p w14:paraId="3DE565C0" w14:textId="77777777" w:rsidR="00F83973" w:rsidRDefault="00EA0CD3" w:rsidP="00101B80">
      <w:pPr>
        <w:jc w:val="both"/>
        <w:rPr>
          <w:rFonts w:ascii="Times New Roman" w:hAnsi="Times New Roman" w:cs="Times New Roman"/>
          <w:lang w:val="en-US"/>
        </w:rPr>
      </w:pPr>
      <w:r>
        <w:rPr>
          <w:rFonts w:ascii="Times New Roman" w:hAnsi="Times New Roman" w:cs="Times New Roman"/>
          <w:lang w:val="en-US"/>
        </w:rPr>
        <w:lastRenderedPageBreak/>
        <w:pict w14:anchorId="43316A62">
          <v:shape id="_x0000_i1032" type="#_x0000_t75" style="width:226.75pt;height:199.65pt">
            <v:imagedata r:id="rId16" o:title="Fig"/>
          </v:shape>
        </w:pict>
      </w:r>
      <w:r>
        <w:rPr>
          <w:rFonts w:ascii="Times New Roman" w:hAnsi="Times New Roman" w:cs="Times New Roman"/>
          <w:lang w:val="en-US"/>
        </w:rPr>
        <w:pict w14:anchorId="59CAF9AF">
          <v:shape id="_x0000_i1033" type="#_x0000_t75" style="width:226.75pt;height:189.35pt">
            <v:imagedata r:id="rId17" o:title="Fig"/>
          </v:shape>
        </w:pict>
      </w:r>
    </w:p>
    <w:p w14:paraId="247D3FA8" w14:textId="77777777" w:rsidR="002B2B38" w:rsidRDefault="00EA0CD3" w:rsidP="00101B80">
      <w:pPr>
        <w:jc w:val="both"/>
        <w:rPr>
          <w:rFonts w:ascii="Times New Roman" w:hAnsi="Times New Roman" w:cs="Times New Roman"/>
          <w:lang w:val="en-US"/>
        </w:rPr>
      </w:pPr>
      <w:r>
        <w:rPr>
          <w:rFonts w:ascii="Times New Roman" w:hAnsi="Times New Roman" w:cs="Times New Roman"/>
          <w:lang w:val="en-US"/>
        </w:rPr>
        <w:pict w14:anchorId="5AD99560">
          <v:shape id="_x0000_i1034" type="#_x0000_t75" style="width:226.75pt;height:181.85pt">
            <v:imagedata r:id="rId18" o:title="Fig"/>
          </v:shape>
        </w:pict>
      </w:r>
    </w:p>
    <w:p w14:paraId="73FFDFC1" w14:textId="77777777" w:rsidR="00F83973" w:rsidRDefault="00F83973" w:rsidP="00101B80">
      <w:pPr>
        <w:jc w:val="both"/>
        <w:rPr>
          <w:rFonts w:ascii="Times New Roman" w:hAnsi="Times New Roman" w:cs="Times New Roman"/>
          <w:lang w:val="en-US"/>
        </w:rPr>
      </w:pPr>
      <w:r>
        <w:rPr>
          <w:rFonts w:ascii="Times New Roman" w:hAnsi="Times New Roman" w:cs="Times New Roman"/>
          <w:lang w:val="en-US"/>
        </w:rPr>
        <w:t>Fig. S6. (a) Weight change of MG30 during a cycle</w:t>
      </w:r>
      <w:r w:rsidRPr="00F83973">
        <w:rPr>
          <w:rFonts w:ascii="Times New Roman" w:hAnsi="Times New Roman" w:cs="Times New Roman" w:hint="eastAsia"/>
          <w:lang w:val="en-US"/>
        </w:rPr>
        <w:t xml:space="preserve"> of [CO</w:t>
      </w:r>
      <w:r w:rsidRPr="00F83973">
        <w:rPr>
          <w:rFonts w:ascii="Times New Roman" w:hAnsi="Times New Roman" w:cs="Times New Roman" w:hint="eastAsia"/>
          <w:vertAlign w:val="subscript"/>
          <w:lang w:val="en-US"/>
        </w:rPr>
        <w:t>2</w:t>
      </w:r>
      <w:r w:rsidRPr="00F83973">
        <w:rPr>
          <w:rFonts w:ascii="Times New Roman" w:hAnsi="Times New Roman" w:cs="Times New Roman" w:hint="eastAsia"/>
          <w:lang w:val="en-US"/>
        </w:rPr>
        <w:t>→</w:t>
      </w:r>
      <w:r w:rsidRPr="00F83973">
        <w:rPr>
          <w:rFonts w:ascii="Times New Roman" w:hAnsi="Times New Roman" w:cs="Times New Roman" w:hint="eastAsia"/>
          <w:lang w:val="en-US"/>
        </w:rPr>
        <w:t>N</w:t>
      </w:r>
      <w:r w:rsidRPr="00F83973">
        <w:rPr>
          <w:rFonts w:ascii="Times New Roman" w:hAnsi="Times New Roman" w:cs="Times New Roman" w:hint="eastAsia"/>
          <w:vertAlign w:val="subscript"/>
          <w:lang w:val="en-US"/>
        </w:rPr>
        <w:t>2</w:t>
      </w:r>
      <w:r w:rsidRPr="00F83973">
        <w:rPr>
          <w:rFonts w:ascii="Times New Roman" w:hAnsi="Times New Roman" w:cs="Times New Roman" w:hint="eastAsia"/>
          <w:lang w:val="en-US"/>
        </w:rPr>
        <w:t>→</w:t>
      </w:r>
      <w:r w:rsidRPr="00F83973">
        <w:rPr>
          <w:rFonts w:ascii="Times New Roman" w:hAnsi="Times New Roman" w:cs="Times New Roman" w:hint="eastAsia"/>
          <w:lang w:val="en-US"/>
        </w:rPr>
        <w:t>H</w:t>
      </w:r>
      <w:r w:rsidRPr="00F83973">
        <w:rPr>
          <w:rFonts w:ascii="Times New Roman" w:hAnsi="Times New Roman" w:cs="Times New Roman" w:hint="eastAsia"/>
          <w:vertAlign w:val="subscript"/>
          <w:lang w:val="en-US"/>
        </w:rPr>
        <w:t>2</w:t>
      </w:r>
      <w:r w:rsidRPr="00F83973">
        <w:rPr>
          <w:rFonts w:ascii="Times New Roman" w:hAnsi="Times New Roman" w:cs="Times New Roman" w:hint="eastAsia"/>
          <w:lang w:val="en-US"/>
        </w:rPr>
        <w:t>O</w:t>
      </w:r>
      <w:r w:rsidRPr="00F83973">
        <w:rPr>
          <w:rFonts w:ascii="Times New Roman" w:hAnsi="Times New Roman" w:cs="Times New Roman" w:hint="eastAsia"/>
          <w:lang w:val="en-US"/>
        </w:rPr>
        <w:t>→</w:t>
      </w:r>
      <w:r w:rsidRPr="00F83973">
        <w:rPr>
          <w:rFonts w:ascii="Times New Roman" w:hAnsi="Times New Roman" w:cs="Times New Roman" w:hint="eastAsia"/>
          <w:lang w:val="en-US"/>
        </w:rPr>
        <w:t>N</w:t>
      </w:r>
      <w:r w:rsidRPr="00F83973">
        <w:rPr>
          <w:rFonts w:ascii="Times New Roman" w:hAnsi="Times New Roman" w:cs="Times New Roman" w:hint="eastAsia"/>
          <w:vertAlign w:val="subscript"/>
          <w:lang w:val="en-US"/>
        </w:rPr>
        <w:t>2</w:t>
      </w:r>
      <w:r w:rsidRPr="00F83973">
        <w:rPr>
          <w:rFonts w:ascii="Times New Roman" w:hAnsi="Times New Roman" w:cs="Times New Roman" w:hint="eastAsia"/>
          <w:lang w:val="en-US"/>
        </w:rPr>
        <w:t>]</w:t>
      </w:r>
      <w:r>
        <w:rPr>
          <w:rFonts w:ascii="Times New Roman" w:hAnsi="Times New Roman" w:cs="Times New Roman"/>
          <w:lang w:val="en-US"/>
        </w:rPr>
        <w:t xml:space="preserve">. </w:t>
      </w:r>
      <w:r w:rsidR="003161DD">
        <w:rPr>
          <w:rFonts w:ascii="Times New Roman" w:hAnsi="Times New Roman" w:cs="Times New Roman"/>
          <w:lang w:val="en-US"/>
        </w:rPr>
        <w:t>(b) Weight change of KSORB during a cycle</w:t>
      </w:r>
      <w:r w:rsidR="003161DD" w:rsidRPr="00F83973">
        <w:rPr>
          <w:rFonts w:ascii="Times New Roman" w:hAnsi="Times New Roman" w:cs="Times New Roman" w:hint="eastAsia"/>
          <w:lang w:val="en-US"/>
        </w:rPr>
        <w:t xml:space="preserve"> of [CO</w:t>
      </w:r>
      <w:r w:rsidR="003161DD" w:rsidRPr="00F83973">
        <w:rPr>
          <w:rFonts w:ascii="Times New Roman" w:hAnsi="Times New Roman" w:cs="Times New Roman" w:hint="eastAsia"/>
          <w:vertAlign w:val="subscript"/>
          <w:lang w:val="en-US"/>
        </w:rPr>
        <w:t>2</w:t>
      </w:r>
      <w:r w:rsidR="003161DD" w:rsidRPr="00F83973">
        <w:rPr>
          <w:rFonts w:ascii="Times New Roman" w:hAnsi="Times New Roman" w:cs="Times New Roman" w:hint="eastAsia"/>
          <w:lang w:val="en-US"/>
        </w:rPr>
        <w:t>→</w:t>
      </w:r>
      <w:r w:rsidR="003161DD" w:rsidRPr="00F83973">
        <w:rPr>
          <w:rFonts w:ascii="Times New Roman" w:hAnsi="Times New Roman" w:cs="Times New Roman" w:hint="eastAsia"/>
          <w:lang w:val="en-US"/>
        </w:rPr>
        <w:t>N</w:t>
      </w:r>
      <w:r w:rsidR="003161DD" w:rsidRPr="00F83973">
        <w:rPr>
          <w:rFonts w:ascii="Times New Roman" w:hAnsi="Times New Roman" w:cs="Times New Roman" w:hint="eastAsia"/>
          <w:vertAlign w:val="subscript"/>
          <w:lang w:val="en-US"/>
        </w:rPr>
        <w:t>2</w:t>
      </w:r>
      <w:r w:rsidR="003161DD" w:rsidRPr="00F83973">
        <w:rPr>
          <w:rFonts w:ascii="Times New Roman" w:hAnsi="Times New Roman" w:cs="Times New Roman" w:hint="eastAsia"/>
          <w:lang w:val="en-US"/>
        </w:rPr>
        <w:t>→</w:t>
      </w:r>
      <w:r w:rsidR="003161DD" w:rsidRPr="00F83973">
        <w:rPr>
          <w:rFonts w:ascii="Times New Roman" w:hAnsi="Times New Roman" w:cs="Times New Roman" w:hint="eastAsia"/>
          <w:lang w:val="en-US"/>
        </w:rPr>
        <w:t>H</w:t>
      </w:r>
      <w:r w:rsidR="003161DD" w:rsidRPr="00F83973">
        <w:rPr>
          <w:rFonts w:ascii="Times New Roman" w:hAnsi="Times New Roman" w:cs="Times New Roman" w:hint="eastAsia"/>
          <w:vertAlign w:val="subscript"/>
          <w:lang w:val="en-US"/>
        </w:rPr>
        <w:t>2</w:t>
      </w:r>
      <w:r w:rsidR="003161DD" w:rsidRPr="00F83973">
        <w:rPr>
          <w:rFonts w:ascii="Times New Roman" w:hAnsi="Times New Roman" w:cs="Times New Roman" w:hint="eastAsia"/>
          <w:lang w:val="en-US"/>
        </w:rPr>
        <w:t>O</w:t>
      </w:r>
      <w:r w:rsidR="003161DD" w:rsidRPr="00F83973">
        <w:rPr>
          <w:rFonts w:ascii="Times New Roman" w:hAnsi="Times New Roman" w:cs="Times New Roman" w:hint="eastAsia"/>
          <w:lang w:val="en-US"/>
        </w:rPr>
        <w:t>→</w:t>
      </w:r>
      <w:r w:rsidR="003161DD" w:rsidRPr="00F83973">
        <w:rPr>
          <w:rFonts w:ascii="Times New Roman" w:hAnsi="Times New Roman" w:cs="Times New Roman" w:hint="eastAsia"/>
          <w:lang w:val="en-US"/>
        </w:rPr>
        <w:t>N</w:t>
      </w:r>
      <w:r w:rsidR="003161DD" w:rsidRPr="00F83973">
        <w:rPr>
          <w:rFonts w:ascii="Times New Roman" w:hAnsi="Times New Roman" w:cs="Times New Roman" w:hint="eastAsia"/>
          <w:vertAlign w:val="subscript"/>
          <w:lang w:val="en-US"/>
        </w:rPr>
        <w:t>2</w:t>
      </w:r>
      <w:r w:rsidR="003161DD" w:rsidRPr="00F83973">
        <w:rPr>
          <w:rFonts w:ascii="Times New Roman" w:hAnsi="Times New Roman" w:cs="Times New Roman" w:hint="eastAsia"/>
          <w:lang w:val="en-US"/>
        </w:rPr>
        <w:t>]</w:t>
      </w:r>
      <w:r w:rsidR="003161DD">
        <w:rPr>
          <w:rFonts w:ascii="Times New Roman" w:hAnsi="Times New Roman" w:cs="Times New Roman"/>
          <w:lang w:val="en-US"/>
        </w:rPr>
        <w:t xml:space="preserve">. </w:t>
      </w:r>
      <w:r w:rsidR="002845E4">
        <w:rPr>
          <w:rFonts w:ascii="Times New Roman" w:hAnsi="Times New Roman" w:cs="Times New Roman"/>
          <w:lang w:val="en-US"/>
        </w:rPr>
        <w:t xml:space="preserve">(c) Weight change of MG30 and KSORB during cycles of </w:t>
      </w:r>
      <w:r w:rsidR="002845E4" w:rsidRPr="00F83973">
        <w:rPr>
          <w:rFonts w:ascii="Times New Roman" w:hAnsi="Times New Roman" w:cs="Times New Roman" w:hint="eastAsia"/>
          <w:lang w:val="en-US"/>
        </w:rPr>
        <w:t>[CO</w:t>
      </w:r>
      <w:r w:rsidR="002845E4" w:rsidRPr="00F83973">
        <w:rPr>
          <w:rFonts w:ascii="Times New Roman" w:hAnsi="Times New Roman" w:cs="Times New Roman" w:hint="eastAsia"/>
          <w:vertAlign w:val="subscript"/>
          <w:lang w:val="en-US"/>
        </w:rPr>
        <w:t>2</w:t>
      </w:r>
      <w:r w:rsidR="002845E4" w:rsidRPr="00F83973">
        <w:rPr>
          <w:rFonts w:ascii="Times New Roman" w:hAnsi="Times New Roman" w:cs="Times New Roman" w:hint="eastAsia"/>
          <w:lang w:val="en-US"/>
        </w:rPr>
        <w:t>→</w:t>
      </w:r>
      <w:r w:rsidR="002845E4" w:rsidRPr="00F83973">
        <w:rPr>
          <w:rFonts w:ascii="Times New Roman" w:hAnsi="Times New Roman" w:cs="Times New Roman" w:hint="eastAsia"/>
          <w:lang w:val="en-US"/>
        </w:rPr>
        <w:t>H</w:t>
      </w:r>
      <w:r w:rsidR="002845E4" w:rsidRPr="00F83973">
        <w:rPr>
          <w:rFonts w:ascii="Times New Roman" w:hAnsi="Times New Roman" w:cs="Times New Roman" w:hint="eastAsia"/>
          <w:vertAlign w:val="subscript"/>
          <w:lang w:val="en-US"/>
        </w:rPr>
        <w:t>2</w:t>
      </w:r>
      <w:r w:rsidR="002845E4" w:rsidRPr="00F83973">
        <w:rPr>
          <w:rFonts w:ascii="Times New Roman" w:hAnsi="Times New Roman" w:cs="Times New Roman" w:hint="eastAsia"/>
          <w:lang w:val="en-US"/>
        </w:rPr>
        <w:t>O]</w:t>
      </w:r>
      <w:r w:rsidR="002845E4">
        <w:rPr>
          <w:rFonts w:ascii="Times New Roman" w:hAnsi="Times New Roman" w:cs="Times New Roman"/>
          <w:lang w:val="en-US"/>
        </w:rPr>
        <w:t>.</w:t>
      </w:r>
    </w:p>
    <w:p w14:paraId="3A37D325" w14:textId="77777777" w:rsidR="007C22E3" w:rsidRDefault="007C22E3" w:rsidP="00101B80">
      <w:pPr>
        <w:jc w:val="both"/>
        <w:rPr>
          <w:rFonts w:ascii="Times New Roman" w:hAnsi="Times New Roman" w:cs="Times New Roman"/>
          <w:lang w:val="en-US"/>
        </w:rPr>
      </w:pPr>
      <w:r>
        <w:rPr>
          <w:rFonts w:ascii="Times New Roman" w:hAnsi="Times New Roman" w:cs="Times New Roman"/>
          <w:lang w:val="en-US"/>
        </w:rPr>
        <w:br w:type="page"/>
      </w:r>
    </w:p>
    <w:p w14:paraId="0AABF8CD" w14:textId="77777777" w:rsidR="007C22E3" w:rsidRDefault="007C22E3" w:rsidP="00101B80">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684465CE" wp14:editId="23027930">
            <wp:extent cx="2700000" cy="288668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886682"/>
                    </a:xfrm>
                    <a:prstGeom prst="rect">
                      <a:avLst/>
                    </a:prstGeom>
                    <a:noFill/>
                  </pic:spPr>
                </pic:pic>
              </a:graphicData>
            </a:graphic>
          </wp:inline>
        </w:drawing>
      </w:r>
      <w:r>
        <w:rPr>
          <w:rFonts w:ascii="Times New Roman" w:hAnsi="Times New Roman" w:cs="Times New Roman"/>
          <w:noProof/>
          <w:lang w:val="en-US"/>
        </w:rPr>
        <w:drawing>
          <wp:inline distT="0" distB="0" distL="0" distR="0" wp14:anchorId="30EFE8C0" wp14:editId="7EC0DE12">
            <wp:extent cx="2700000" cy="2853052"/>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853052"/>
                    </a:xfrm>
                    <a:prstGeom prst="rect">
                      <a:avLst/>
                    </a:prstGeom>
                    <a:noFill/>
                  </pic:spPr>
                </pic:pic>
              </a:graphicData>
            </a:graphic>
          </wp:inline>
        </w:drawing>
      </w:r>
    </w:p>
    <w:p w14:paraId="02749975" w14:textId="77777777" w:rsidR="007C22E3" w:rsidRDefault="007C22E3" w:rsidP="00101B80">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48144DF4" wp14:editId="4DFF5565">
            <wp:extent cx="2700000" cy="285802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2858021"/>
                    </a:xfrm>
                    <a:prstGeom prst="rect">
                      <a:avLst/>
                    </a:prstGeom>
                    <a:noFill/>
                  </pic:spPr>
                </pic:pic>
              </a:graphicData>
            </a:graphic>
          </wp:inline>
        </w:drawing>
      </w:r>
      <w:r w:rsidR="003F29A4">
        <w:rPr>
          <w:rFonts w:ascii="Times New Roman" w:hAnsi="Times New Roman" w:cs="Times New Roman"/>
          <w:lang w:val="en-US"/>
        </w:rPr>
        <w:t xml:space="preserve"> </w:t>
      </w:r>
      <w:r w:rsidR="003F29A4">
        <w:rPr>
          <w:rFonts w:ascii="Times New Roman" w:hAnsi="Times New Roman" w:cs="Times New Roman"/>
          <w:noProof/>
          <w:lang w:val="en-US"/>
        </w:rPr>
        <w:drawing>
          <wp:inline distT="0" distB="0" distL="0" distR="0" wp14:anchorId="577BCFAB" wp14:editId="43DAB401">
            <wp:extent cx="2556000" cy="281691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6000" cy="2816912"/>
                    </a:xfrm>
                    <a:prstGeom prst="rect">
                      <a:avLst/>
                    </a:prstGeom>
                    <a:noFill/>
                  </pic:spPr>
                </pic:pic>
              </a:graphicData>
            </a:graphic>
          </wp:inline>
        </w:drawing>
      </w:r>
    </w:p>
    <w:p w14:paraId="4E2FCDD5" w14:textId="77777777" w:rsidR="007C22E3" w:rsidRPr="00CE73AC" w:rsidRDefault="007C22E3" w:rsidP="00101B80">
      <w:pPr>
        <w:jc w:val="both"/>
        <w:rPr>
          <w:rFonts w:ascii="Times New Roman" w:hAnsi="Times New Roman" w:cs="Times New Roman"/>
          <w:lang w:val="en-US"/>
        </w:rPr>
      </w:pPr>
      <w:r>
        <w:rPr>
          <w:rFonts w:ascii="Times New Roman" w:hAnsi="Times New Roman" w:cs="Times New Roman"/>
          <w:lang w:val="en-US"/>
        </w:rPr>
        <w:t xml:space="preserve">Fig. S7. </w:t>
      </w:r>
      <w:r w:rsidR="006D3ACB">
        <w:rPr>
          <w:rFonts w:ascii="Times New Roman" w:hAnsi="Times New Roman" w:cs="Times New Roman"/>
          <w:lang w:val="en-US"/>
        </w:rPr>
        <w:t xml:space="preserve">SEM images of treated KMG30, including </w:t>
      </w:r>
      <w:r w:rsidR="00F5049F">
        <w:rPr>
          <w:rFonts w:ascii="Times New Roman" w:hAnsi="Times New Roman" w:cs="Times New Roman"/>
          <w:lang w:val="en-US"/>
        </w:rPr>
        <w:t xml:space="preserve">samples of </w:t>
      </w:r>
      <w:r w:rsidR="006D3ACB">
        <w:rPr>
          <w:rFonts w:ascii="Times New Roman" w:hAnsi="Times New Roman" w:cs="Times New Roman" w:hint="eastAsia"/>
          <w:lang w:val="en-US"/>
        </w:rPr>
        <w:t>(</w:t>
      </w:r>
      <w:r w:rsidR="006D3ACB">
        <w:rPr>
          <w:rFonts w:ascii="Times New Roman" w:hAnsi="Times New Roman" w:cs="Times New Roman"/>
          <w:lang w:val="en-US"/>
        </w:rPr>
        <w:t xml:space="preserve">a) KMG30 after heat treatment, (b) KMG30 after heat treatment </w:t>
      </w:r>
      <w:r w:rsidR="00701047" w:rsidRPr="00701047">
        <w:rPr>
          <w:rFonts w:ascii="Cambria Math" w:hAnsi="Cambria Math" w:cs="Cambria Math"/>
          <w:lang w:val="en-US"/>
        </w:rPr>
        <w:t>⇨</w:t>
      </w:r>
      <w:r w:rsidR="006D3ACB">
        <w:rPr>
          <w:rFonts w:ascii="Times New Roman" w:hAnsi="Times New Roman" w:cs="Times New Roman"/>
          <w:lang w:val="en-US"/>
        </w:rPr>
        <w:t xml:space="preserve"> </w:t>
      </w:r>
      <w:r w:rsidR="006D3ACB" w:rsidRPr="006D3ACB">
        <w:rPr>
          <w:rFonts w:ascii="Times New Roman" w:hAnsi="Times New Roman" w:cs="Times New Roman" w:hint="eastAsia"/>
          <w:lang w:val="en-US"/>
        </w:rPr>
        <w:t>[H</w:t>
      </w:r>
      <w:r w:rsidR="006D3ACB" w:rsidRPr="006D3ACB">
        <w:rPr>
          <w:rFonts w:ascii="Times New Roman" w:hAnsi="Times New Roman" w:cs="Times New Roman" w:hint="eastAsia"/>
          <w:vertAlign w:val="subscript"/>
          <w:lang w:val="en-US"/>
        </w:rPr>
        <w:t>2</w:t>
      </w:r>
      <w:r w:rsidR="006D3ACB" w:rsidRPr="006D3ACB">
        <w:rPr>
          <w:rFonts w:ascii="Times New Roman" w:hAnsi="Times New Roman" w:cs="Times New Roman" w:hint="eastAsia"/>
          <w:lang w:val="en-US"/>
        </w:rPr>
        <w:t>O</w:t>
      </w:r>
      <w:r w:rsidR="006D3ACB" w:rsidRPr="006D3ACB">
        <w:rPr>
          <w:rFonts w:ascii="Times New Roman" w:hAnsi="Times New Roman" w:cs="Times New Roman" w:hint="eastAsia"/>
          <w:lang w:val="en-US"/>
        </w:rPr>
        <w:t>→</w:t>
      </w:r>
      <w:r w:rsidR="006D3ACB" w:rsidRPr="006D3ACB">
        <w:rPr>
          <w:rFonts w:ascii="Times New Roman" w:hAnsi="Times New Roman" w:cs="Times New Roman" w:hint="eastAsia"/>
          <w:lang w:val="en-US"/>
        </w:rPr>
        <w:t>N</w:t>
      </w:r>
      <w:r w:rsidR="006D3ACB" w:rsidRPr="006D3ACB">
        <w:rPr>
          <w:rFonts w:ascii="Times New Roman" w:hAnsi="Times New Roman" w:cs="Times New Roman" w:hint="eastAsia"/>
          <w:vertAlign w:val="subscript"/>
          <w:lang w:val="en-US"/>
        </w:rPr>
        <w:t>2</w:t>
      </w:r>
      <w:r w:rsidR="006D3ACB" w:rsidRPr="006D3ACB">
        <w:rPr>
          <w:rFonts w:ascii="Times New Roman" w:hAnsi="Times New Roman" w:cs="Times New Roman" w:hint="eastAsia"/>
          <w:lang w:val="en-US"/>
        </w:rPr>
        <w:t>]</w:t>
      </w:r>
      <w:r w:rsidR="00701047">
        <w:rPr>
          <w:rFonts w:ascii="Times New Roman" w:hAnsi="Times New Roman" w:cs="Times New Roman"/>
          <w:lang w:val="en-US"/>
        </w:rPr>
        <w:t>×10, (c)</w:t>
      </w:r>
      <w:r w:rsidR="006D3ACB" w:rsidRPr="006D3ACB">
        <w:rPr>
          <w:rFonts w:ascii="Times New Roman" w:hAnsi="Times New Roman" w:cs="Times New Roman" w:hint="eastAsia"/>
          <w:lang w:val="en-US"/>
        </w:rPr>
        <w:t xml:space="preserve"> </w:t>
      </w:r>
      <w:r w:rsidR="00701047">
        <w:rPr>
          <w:rFonts w:ascii="Times New Roman" w:hAnsi="Times New Roman" w:cs="Times New Roman"/>
          <w:lang w:val="en-US"/>
        </w:rPr>
        <w:t xml:space="preserve">KMG30 after heat treatment </w:t>
      </w:r>
      <w:r w:rsidR="00701047" w:rsidRPr="00701047">
        <w:rPr>
          <w:rFonts w:ascii="Cambria Math" w:hAnsi="Cambria Math" w:cs="Cambria Math"/>
          <w:lang w:val="en-US"/>
        </w:rPr>
        <w:t>⇨</w:t>
      </w:r>
      <w:r w:rsidR="00701047">
        <w:rPr>
          <w:rFonts w:ascii="Times New Roman" w:hAnsi="Times New Roman" w:cs="Times New Roman"/>
          <w:lang w:val="en-US"/>
        </w:rPr>
        <w:t xml:space="preserve"> </w:t>
      </w:r>
      <w:r w:rsidR="00701047" w:rsidRPr="006D3ACB">
        <w:rPr>
          <w:rFonts w:ascii="Times New Roman" w:hAnsi="Times New Roman" w:cs="Times New Roman" w:hint="eastAsia"/>
          <w:lang w:val="en-US"/>
        </w:rPr>
        <w:t>[H</w:t>
      </w:r>
      <w:r w:rsidR="00701047" w:rsidRPr="006D3ACB">
        <w:rPr>
          <w:rFonts w:ascii="Times New Roman" w:hAnsi="Times New Roman" w:cs="Times New Roman" w:hint="eastAsia"/>
          <w:vertAlign w:val="subscript"/>
          <w:lang w:val="en-US"/>
        </w:rPr>
        <w:t>2</w:t>
      </w:r>
      <w:r w:rsidR="00701047" w:rsidRPr="006D3ACB">
        <w:rPr>
          <w:rFonts w:ascii="Times New Roman" w:hAnsi="Times New Roman" w:cs="Times New Roman" w:hint="eastAsia"/>
          <w:lang w:val="en-US"/>
        </w:rPr>
        <w:t>O</w:t>
      </w:r>
      <w:r w:rsidR="00701047" w:rsidRPr="006D3ACB">
        <w:rPr>
          <w:rFonts w:ascii="Times New Roman" w:hAnsi="Times New Roman" w:cs="Times New Roman" w:hint="eastAsia"/>
          <w:lang w:val="en-US"/>
        </w:rPr>
        <w:t>→</w:t>
      </w:r>
      <w:r w:rsidR="00701047" w:rsidRPr="006D3ACB">
        <w:rPr>
          <w:rFonts w:ascii="Times New Roman" w:hAnsi="Times New Roman" w:cs="Times New Roman" w:hint="eastAsia"/>
          <w:lang w:val="en-US"/>
        </w:rPr>
        <w:t>N</w:t>
      </w:r>
      <w:r w:rsidR="00701047" w:rsidRPr="006D3ACB">
        <w:rPr>
          <w:rFonts w:ascii="Times New Roman" w:hAnsi="Times New Roman" w:cs="Times New Roman" w:hint="eastAsia"/>
          <w:vertAlign w:val="subscript"/>
          <w:lang w:val="en-US"/>
        </w:rPr>
        <w:t>2</w:t>
      </w:r>
      <w:r w:rsidR="00701047" w:rsidRPr="006D3ACB">
        <w:rPr>
          <w:rFonts w:ascii="Times New Roman" w:hAnsi="Times New Roman" w:cs="Times New Roman" w:hint="eastAsia"/>
          <w:lang w:val="en-US"/>
        </w:rPr>
        <w:t>]</w:t>
      </w:r>
      <w:r w:rsidR="00701047">
        <w:rPr>
          <w:rFonts w:ascii="Times New Roman" w:hAnsi="Times New Roman" w:cs="Times New Roman"/>
          <w:lang w:val="en-US"/>
        </w:rPr>
        <w:t>×10</w:t>
      </w:r>
      <w:r w:rsidR="006D3ACB" w:rsidRPr="006D3ACB">
        <w:rPr>
          <w:rFonts w:ascii="Times New Roman" w:hAnsi="Times New Roman" w:cs="Times New Roman" w:hint="eastAsia"/>
          <w:lang w:val="en-US"/>
        </w:rPr>
        <w:t xml:space="preserve"> </w:t>
      </w:r>
      <w:r w:rsidR="00701047" w:rsidRPr="00701047">
        <w:rPr>
          <w:rFonts w:ascii="Cambria Math" w:hAnsi="Cambria Math" w:cs="Cambria Math"/>
          <w:lang w:val="en-US"/>
        </w:rPr>
        <w:t>⇨</w:t>
      </w:r>
      <w:r w:rsidR="00701047">
        <w:rPr>
          <w:rFonts w:ascii="Cambria Math" w:hAnsi="Cambria Math" w:cs="Cambria Math"/>
          <w:lang w:val="en-US"/>
        </w:rPr>
        <w:t xml:space="preserve"> </w:t>
      </w:r>
      <w:r w:rsidR="006D3ACB" w:rsidRPr="006D3ACB">
        <w:rPr>
          <w:rFonts w:ascii="Times New Roman" w:hAnsi="Times New Roman" w:cs="Times New Roman" w:hint="eastAsia"/>
          <w:lang w:val="en-US"/>
        </w:rPr>
        <w:t>[CO</w:t>
      </w:r>
      <w:r w:rsidR="006D3ACB" w:rsidRPr="006D3ACB">
        <w:rPr>
          <w:rFonts w:ascii="Times New Roman" w:hAnsi="Times New Roman" w:cs="Times New Roman" w:hint="eastAsia"/>
          <w:vertAlign w:val="subscript"/>
          <w:lang w:val="en-US"/>
        </w:rPr>
        <w:t>2</w:t>
      </w:r>
      <w:r w:rsidR="006D3ACB" w:rsidRPr="006D3ACB">
        <w:rPr>
          <w:rFonts w:ascii="Times New Roman" w:hAnsi="Times New Roman" w:cs="Times New Roman" w:hint="eastAsia"/>
          <w:lang w:val="en-US"/>
        </w:rPr>
        <w:t>/H</w:t>
      </w:r>
      <w:r w:rsidR="006D3ACB" w:rsidRPr="006D3ACB">
        <w:rPr>
          <w:rFonts w:ascii="Times New Roman" w:hAnsi="Times New Roman" w:cs="Times New Roman" w:hint="eastAsia"/>
          <w:vertAlign w:val="subscript"/>
          <w:lang w:val="en-US"/>
        </w:rPr>
        <w:t>2</w:t>
      </w:r>
      <w:r w:rsidR="006D3ACB" w:rsidRPr="006D3ACB">
        <w:rPr>
          <w:rFonts w:ascii="Times New Roman" w:hAnsi="Times New Roman" w:cs="Times New Roman" w:hint="eastAsia"/>
          <w:lang w:val="en-US"/>
        </w:rPr>
        <w:t>O</w:t>
      </w:r>
      <w:r w:rsidR="006D3ACB" w:rsidRPr="006D3ACB">
        <w:rPr>
          <w:rFonts w:ascii="Times New Roman" w:hAnsi="Times New Roman" w:cs="Times New Roman" w:hint="eastAsia"/>
          <w:lang w:val="en-US"/>
        </w:rPr>
        <w:t>→</w:t>
      </w:r>
      <w:r w:rsidR="006D3ACB" w:rsidRPr="006D3ACB">
        <w:rPr>
          <w:rFonts w:ascii="Times New Roman" w:hAnsi="Times New Roman" w:cs="Times New Roman" w:hint="eastAsia"/>
          <w:lang w:val="en-US"/>
        </w:rPr>
        <w:t>N</w:t>
      </w:r>
      <w:r w:rsidR="006D3ACB" w:rsidRPr="006D3ACB">
        <w:rPr>
          <w:rFonts w:ascii="Times New Roman" w:hAnsi="Times New Roman" w:cs="Times New Roman" w:hint="eastAsia"/>
          <w:vertAlign w:val="subscript"/>
          <w:lang w:val="en-US"/>
        </w:rPr>
        <w:t>2</w:t>
      </w:r>
      <w:r w:rsidR="006D3ACB" w:rsidRPr="006D3ACB">
        <w:rPr>
          <w:rFonts w:ascii="Times New Roman" w:hAnsi="Times New Roman" w:cs="Times New Roman" w:hint="eastAsia"/>
          <w:lang w:val="en-US"/>
        </w:rPr>
        <w:t>]</w:t>
      </w:r>
      <w:r w:rsidR="00701047">
        <w:rPr>
          <w:rFonts w:ascii="Times New Roman" w:hAnsi="Times New Roman" w:cs="Times New Roman"/>
          <w:lang w:val="en-US"/>
        </w:rPr>
        <w:t>×10</w:t>
      </w:r>
      <w:r w:rsidR="006D3ACB" w:rsidRPr="006D3ACB">
        <w:rPr>
          <w:rFonts w:ascii="Times New Roman" w:hAnsi="Times New Roman" w:cs="Times New Roman" w:hint="eastAsia"/>
          <w:lang w:val="en-US"/>
        </w:rPr>
        <w:t>.</w:t>
      </w:r>
      <w:r w:rsidR="003F29A4">
        <w:rPr>
          <w:rFonts w:ascii="Times New Roman" w:hAnsi="Times New Roman" w:cs="Times New Roman"/>
          <w:lang w:val="en-US"/>
        </w:rPr>
        <w:t xml:space="preserve"> (d)  </w:t>
      </w:r>
      <w:r w:rsidR="003F29A4" w:rsidRPr="003F29A4">
        <w:rPr>
          <w:rFonts w:ascii="Times New Roman" w:hAnsi="Times New Roman" w:cs="Times New Roman"/>
          <w:lang w:val="en-US"/>
        </w:rPr>
        <w:t>ED</w:t>
      </w:r>
      <w:r w:rsidR="003F29A4">
        <w:rPr>
          <w:rFonts w:ascii="Times New Roman" w:hAnsi="Times New Roman" w:cs="Times New Roman"/>
          <w:lang w:val="en-US"/>
        </w:rPr>
        <w:t>X</w:t>
      </w:r>
      <w:r w:rsidR="003F29A4" w:rsidRPr="003F29A4">
        <w:rPr>
          <w:rFonts w:ascii="Times New Roman" w:hAnsi="Times New Roman" w:cs="Times New Roman"/>
          <w:lang w:val="en-US"/>
        </w:rPr>
        <w:t xml:space="preserve"> maps of potassium</w:t>
      </w:r>
      <w:r w:rsidR="003F29A4">
        <w:rPr>
          <w:rFonts w:ascii="Times New Roman" w:hAnsi="Times New Roman" w:cs="Times New Roman"/>
          <w:lang w:val="en-US"/>
        </w:rPr>
        <w:t xml:space="preserve"> for the sample (KMG30 after heat treatment).</w:t>
      </w:r>
    </w:p>
    <w:p w14:paraId="1AF8444B" w14:textId="77777777" w:rsidR="007C22E3" w:rsidRDefault="007C22E3" w:rsidP="00900712">
      <w:pPr>
        <w:spacing w:after="120"/>
        <w:rPr>
          <w:rFonts w:ascii="Times New Roman" w:hAnsi="Times New Roman" w:cs="Times New Roman"/>
          <w:lang w:val="en-US"/>
        </w:rPr>
      </w:pPr>
      <w:r>
        <w:rPr>
          <w:rFonts w:ascii="Times New Roman" w:hAnsi="Times New Roman" w:cs="Times New Roman"/>
          <w:lang w:val="en-US"/>
        </w:rPr>
        <w:br w:type="page"/>
      </w:r>
    </w:p>
    <w:p w14:paraId="4160A88B" w14:textId="77777777" w:rsidR="00505890" w:rsidRDefault="00EA0CD3" w:rsidP="00900712">
      <w:pPr>
        <w:spacing w:after="120"/>
        <w:rPr>
          <w:rFonts w:ascii="Times New Roman" w:hAnsi="Times New Roman" w:cs="Times New Roman"/>
          <w:lang w:val="en-US"/>
        </w:rPr>
      </w:pPr>
      <w:r>
        <w:rPr>
          <w:rFonts w:ascii="Times New Roman" w:hAnsi="Times New Roman" w:cs="Times New Roman"/>
          <w:lang w:val="en-US"/>
        </w:rPr>
        <w:lastRenderedPageBreak/>
        <w:pict w14:anchorId="38385EE2">
          <v:shape id="_x0000_i1035" type="#_x0000_t75" style="width:215.55pt;height:183.75pt">
            <v:imagedata r:id="rId23" o:title="Fig"/>
          </v:shape>
        </w:pict>
      </w:r>
      <w:r>
        <w:rPr>
          <w:rFonts w:ascii="Times New Roman" w:hAnsi="Times New Roman" w:cs="Times New Roman"/>
          <w:noProof/>
          <w:lang w:val="en-US"/>
        </w:rPr>
        <w:pict w14:anchorId="659CD9BE">
          <v:shape id="_x0000_i1036" type="#_x0000_t75" style="width:216.45pt;height:184.2pt">
            <v:imagedata r:id="rId24" o:title="Fig"/>
          </v:shape>
        </w:pict>
      </w:r>
      <w:r>
        <w:rPr>
          <w:rFonts w:ascii="Times New Roman" w:hAnsi="Times New Roman" w:cs="Times New Roman"/>
          <w:noProof/>
          <w:lang w:val="en-US"/>
        </w:rPr>
        <w:pict w14:anchorId="4D5A3F77">
          <v:shape id="_x0000_i1037" type="#_x0000_t75" style="width:216.45pt;height:184.2pt">
            <v:imagedata r:id="rId25" o:title="Fig"/>
          </v:shape>
        </w:pict>
      </w:r>
    </w:p>
    <w:p w14:paraId="342EB849" w14:textId="77777777" w:rsidR="0052740B" w:rsidRDefault="0052740B" w:rsidP="0052740B">
      <w:pPr>
        <w:jc w:val="both"/>
        <w:rPr>
          <w:rFonts w:ascii="Times New Roman" w:hAnsi="Times New Roman" w:cs="Times New Roman"/>
          <w:lang w:val="en-US"/>
        </w:rPr>
      </w:pPr>
      <w:r>
        <w:rPr>
          <w:rFonts w:ascii="Times New Roman" w:hAnsi="Times New Roman" w:cs="Times New Roman"/>
          <w:lang w:val="en-US"/>
        </w:rPr>
        <w:t>Fig. S</w:t>
      </w:r>
      <w:r w:rsidR="00607A33">
        <w:rPr>
          <w:rFonts w:ascii="Times New Roman" w:hAnsi="Times New Roman" w:cs="Times New Roman"/>
          <w:lang w:val="en-US"/>
        </w:rPr>
        <w:t>8</w:t>
      </w:r>
      <w:r>
        <w:rPr>
          <w:rFonts w:ascii="Times New Roman" w:hAnsi="Times New Roman" w:cs="Times New Roman"/>
          <w:lang w:val="en-US"/>
        </w:rPr>
        <w:t xml:space="preserve">. </w:t>
      </w:r>
      <w:r w:rsidRPr="0052740B">
        <w:rPr>
          <w:rFonts w:ascii="Times New Roman" w:hAnsi="Times New Roman" w:cs="Times New Roman"/>
          <w:lang w:val="en-US"/>
        </w:rPr>
        <w:t xml:space="preserve">XRD patterns </w:t>
      </w:r>
      <w:r w:rsidR="00E25F1D">
        <w:rPr>
          <w:rFonts w:ascii="Times New Roman" w:hAnsi="Times New Roman" w:cs="Times New Roman"/>
          <w:lang w:val="en-US"/>
        </w:rPr>
        <w:t xml:space="preserve">for </w:t>
      </w:r>
      <w:r w:rsidR="00940E04">
        <w:rPr>
          <w:rFonts w:ascii="Times New Roman" w:hAnsi="Times New Roman" w:cs="Times New Roman"/>
          <w:lang w:val="en-US"/>
        </w:rPr>
        <w:t xml:space="preserve">(a) </w:t>
      </w:r>
      <w:r w:rsidR="00E25F1D">
        <w:rPr>
          <w:rFonts w:ascii="Times New Roman" w:hAnsi="Times New Roman" w:cs="Times New Roman"/>
          <w:lang w:val="en-US"/>
        </w:rPr>
        <w:t xml:space="preserve">KMG30 before calcined, </w:t>
      </w:r>
      <w:r w:rsidR="00940E04">
        <w:rPr>
          <w:rFonts w:ascii="Times New Roman" w:hAnsi="Times New Roman" w:cs="Times New Roman"/>
          <w:lang w:val="en-US"/>
        </w:rPr>
        <w:t xml:space="preserve">(b) </w:t>
      </w:r>
      <w:r w:rsidR="00E25F1D">
        <w:rPr>
          <w:rFonts w:ascii="Times New Roman" w:hAnsi="Times New Roman" w:cs="Times New Roman"/>
          <w:lang w:val="en-US"/>
        </w:rPr>
        <w:t>KMG30</w:t>
      </w:r>
      <w:r w:rsidR="00725C9A">
        <w:rPr>
          <w:rFonts w:ascii="Times New Roman" w:hAnsi="Times New Roman" w:cs="Times New Roman"/>
          <w:lang w:val="en-US"/>
        </w:rPr>
        <w:t xml:space="preserve"> after heat treatment</w:t>
      </w:r>
      <w:r w:rsidR="00E25F1D">
        <w:rPr>
          <w:rFonts w:ascii="Times New Roman" w:hAnsi="Times New Roman" w:cs="Times New Roman"/>
          <w:lang w:val="en-US"/>
        </w:rPr>
        <w:t xml:space="preserve"> and </w:t>
      </w:r>
      <w:r w:rsidR="00940E04">
        <w:rPr>
          <w:rFonts w:ascii="Times New Roman" w:hAnsi="Times New Roman" w:cs="Times New Roman"/>
          <w:lang w:val="en-US"/>
        </w:rPr>
        <w:t xml:space="preserve">(c) </w:t>
      </w:r>
      <w:r w:rsidR="00D56C6D">
        <w:rPr>
          <w:rFonts w:ascii="Times New Roman" w:hAnsi="Times New Roman" w:cs="Times New Roman"/>
          <w:lang w:val="en-US"/>
        </w:rPr>
        <w:t xml:space="preserve">calcined </w:t>
      </w:r>
      <w:r w:rsidR="00E25F1D">
        <w:rPr>
          <w:rFonts w:ascii="Times New Roman" w:hAnsi="Times New Roman" w:cs="Times New Roman"/>
          <w:lang w:val="en-US"/>
        </w:rPr>
        <w:t>MG30</w:t>
      </w:r>
      <w:r w:rsidR="00D56C6D">
        <w:rPr>
          <w:rFonts w:ascii="Times New Roman" w:hAnsi="Times New Roman" w:cs="Times New Roman"/>
          <w:lang w:val="en-US"/>
        </w:rPr>
        <w:t xml:space="preserve"> before and</w:t>
      </w:r>
      <w:r w:rsidR="00725C9A">
        <w:rPr>
          <w:rFonts w:ascii="Times New Roman" w:hAnsi="Times New Roman" w:cs="Times New Roman"/>
          <w:lang w:val="en-US"/>
        </w:rPr>
        <w:t xml:space="preserve"> after heat treatment</w:t>
      </w:r>
      <w:r>
        <w:rPr>
          <w:rFonts w:ascii="Times New Roman" w:hAnsi="Times New Roman" w:cs="Times New Roman"/>
          <w:lang w:val="en-US"/>
        </w:rPr>
        <w:t>.</w:t>
      </w:r>
    </w:p>
    <w:p w14:paraId="7F608F8C" w14:textId="77777777" w:rsidR="00C80883" w:rsidRDefault="00C80883" w:rsidP="0052740B">
      <w:pPr>
        <w:jc w:val="both"/>
        <w:rPr>
          <w:rFonts w:ascii="Times New Roman" w:hAnsi="Times New Roman" w:cs="Times New Roman"/>
          <w:lang w:val="en-US"/>
        </w:rPr>
      </w:pPr>
    </w:p>
    <w:p w14:paraId="366FF58E" w14:textId="77777777" w:rsidR="0042131A" w:rsidRDefault="00EA0CD3" w:rsidP="0016416A">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pict w14:anchorId="1A419239">
          <v:shape id="_x0000_i1038" type="#_x0000_t75" style="width:216.45pt;height:184.2pt">
            <v:imagedata r:id="rId26" o:title="Fig"/>
          </v:shape>
        </w:pict>
      </w:r>
      <w:r>
        <w:rPr>
          <w:rFonts w:ascii="Times New Roman" w:hAnsi="Times New Roman" w:cs="Times New Roman"/>
          <w:lang w:val="en-US"/>
        </w:rPr>
        <w:pict w14:anchorId="60934DF3">
          <v:shape id="_x0000_i1039" type="#_x0000_t75" style="width:216.45pt;height:184.2pt">
            <v:imagedata r:id="rId27" o:title="Fig"/>
          </v:shape>
        </w:pict>
      </w:r>
      <w:r>
        <w:rPr>
          <w:rFonts w:ascii="Times New Roman" w:hAnsi="Times New Roman" w:cs="Times New Roman"/>
          <w:lang w:val="en-US"/>
        </w:rPr>
        <w:pict w14:anchorId="0E225ACB">
          <v:shape id="_x0000_i1040" type="#_x0000_t75" style="width:216.45pt;height:184.2pt">
            <v:imagedata r:id="rId28" o:title="Fig"/>
          </v:shape>
        </w:pict>
      </w:r>
      <w:r>
        <w:rPr>
          <w:rFonts w:ascii="Times New Roman" w:hAnsi="Times New Roman" w:cs="Times New Roman"/>
          <w:lang w:val="en-US"/>
        </w:rPr>
        <w:pict w14:anchorId="5701C65B">
          <v:shape id="_x0000_i1041" type="#_x0000_t75" style="width:216.45pt;height:184.2pt">
            <v:imagedata r:id="rId29" o:title="Fig"/>
          </v:shape>
        </w:pict>
      </w:r>
    </w:p>
    <w:p w14:paraId="002C20A2" w14:textId="77777777" w:rsidR="0042131A" w:rsidRDefault="0042131A" w:rsidP="0052740B">
      <w:pPr>
        <w:jc w:val="both"/>
        <w:rPr>
          <w:rFonts w:ascii="Times New Roman" w:hAnsi="Times New Roman" w:cs="Times New Roman"/>
          <w:lang w:val="en-US"/>
        </w:rPr>
      </w:pPr>
      <w:r>
        <w:rPr>
          <w:rFonts w:ascii="Times New Roman" w:hAnsi="Times New Roman" w:cs="Times New Roman"/>
          <w:lang w:val="en-US"/>
        </w:rPr>
        <w:t>Fig. S</w:t>
      </w:r>
      <w:r w:rsidR="00607A33">
        <w:rPr>
          <w:rFonts w:ascii="Times New Roman" w:hAnsi="Times New Roman" w:cs="Times New Roman"/>
          <w:lang w:val="en-US"/>
        </w:rPr>
        <w:t>9</w:t>
      </w:r>
      <w:r>
        <w:rPr>
          <w:rFonts w:ascii="Times New Roman" w:hAnsi="Times New Roman" w:cs="Times New Roman"/>
          <w:lang w:val="en-US"/>
        </w:rPr>
        <w:t xml:space="preserve">. </w:t>
      </w:r>
      <w:r w:rsidR="004849E6" w:rsidRPr="004849E6">
        <w:rPr>
          <w:rFonts w:ascii="Times New Roman" w:hAnsi="Times New Roman" w:cs="Times New Roman"/>
          <w:lang w:val="en-US"/>
        </w:rPr>
        <w:t xml:space="preserve">The comparison of new peaks </w:t>
      </w:r>
      <w:r w:rsidR="004849E6">
        <w:rPr>
          <w:rFonts w:ascii="Times New Roman" w:hAnsi="Times New Roman" w:cs="Times New Roman"/>
          <w:lang w:val="en-US"/>
        </w:rPr>
        <w:t>on KMG30 after H</w:t>
      </w:r>
      <w:r w:rsidR="004849E6" w:rsidRPr="004849E6">
        <w:rPr>
          <w:rFonts w:ascii="Times New Roman" w:hAnsi="Times New Roman" w:cs="Times New Roman"/>
          <w:vertAlign w:val="subscript"/>
          <w:lang w:val="en-US"/>
        </w:rPr>
        <w:t>2</w:t>
      </w:r>
      <w:r w:rsidR="004849E6">
        <w:rPr>
          <w:rFonts w:ascii="Times New Roman" w:hAnsi="Times New Roman" w:cs="Times New Roman"/>
          <w:lang w:val="en-US"/>
        </w:rPr>
        <w:t>O adsorption/N</w:t>
      </w:r>
      <w:r w:rsidR="004849E6" w:rsidRPr="004849E6">
        <w:rPr>
          <w:rFonts w:ascii="Times New Roman" w:hAnsi="Times New Roman" w:cs="Times New Roman"/>
          <w:vertAlign w:val="subscript"/>
          <w:lang w:val="en-US"/>
        </w:rPr>
        <w:t>2</w:t>
      </w:r>
      <w:r w:rsidR="004849E6">
        <w:rPr>
          <w:rFonts w:ascii="Times New Roman" w:hAnsi="Times New Roman" w:cs="Times New Roman"/>
          <w:lang w:val="en-US"/>
        </w:rPr>
        <w:t xml:space="preserve"> </w:t>
      </w:r>
      <w:r w:rsidR="00815F42">
        <w:rPr>
          <w:rFonts w:ascii="Times New Roman" w:hAnsi="Times New Roman" w:cs="Times New Roman"/>
          <w:lang w:val="en-US"/>
        </w:rPr>
        <w:t>flushing</w:t>
      </w:r>
      <w:r w:rsidR="004849E6">
        <w:rPr>
          <w:rFonts w:ascii="Times New Roman" w:hAnsi="Times New Roman" w:cs="Times New Roman"/>
          <w:lang w:val="en-US"/>
        </w:rPr>
        <w:t xml:space="preserve"> cycles </w:t>
      </w:r>
      <w:r w:rsidR="004849E6" w:rsidRPr="004849E6">
        <w:rPr>
          <w:rFonts w:ascii="Times New Roman" w:hAnsi="Times New Roman" w:cs="Times New Roman"/>
          <w:lang w:val="en-US"/>
        </w:rPr>
        <w:t xml:space="preserve">with the XRD patterns of other promising candidates such as </w:t>
      </w:r>
      <w:r w:rsidR="008129AE">
        <w:rPr>
          <w:rFonts w:ascii="Times New Roman" w:hAnsi="Times New Roman" w:cs="Times New Roman"/>
          <w:lang w:val="en-US"/>
        </w:rPr>
        <w:t>brucite and MgO (subfigure (a)),</w:t>
      </w:r>
      <w:r w:rsidR="004849E6" w:rsidRPr="004849E6">
        <w:rPr>
          <w:rFonts w:ascii="Times New Roman" w:hAnsi="Times New Roman" w:cs="Times New Roman"/>
          <w:lang w:val="en-US"/>
        </w:rPr>
        <w:t xml:space="preserve"> Al</w:t>
      </w:r>
      <w:r w:rsidR="004849E6" w:rsidRPr="004849E6">
        <w:rPr>
          <w:rFonts w:ascii="Times New Roman" w:hAnsi="Times New Roman" w:cs="Times New Roman"/>
          <w:vertAlign w:val="subscript"/>
          <w:lang w:val="en-US"/>
        </w:rPr>
        <w:t>2</w:t>
      </w:r>
      <w:r w:rsidR="004849E6" w:rsidRPr="004849E6">
        <w:rPr>
          <w:rFonts w:ascii="Times New Roman" w:hAnsi="Times New Roman" w:cs="Times New Roman"/>
          <w:lang w:val="en-US"/>
        </w:rPr>
        <w:t>O</w:t>
      </w:r>
      <w:r w:rsidR="004849E6" w:rsidRPr="004849E6">
        <w:rPr>
          <w:rFonts w:ascii="Times New Roman" w:hAnsi="Times New Roman" w:cs="Times New Roman"/>
          <w:vertAlign w:val="subscript"/>
          <w:lang w:val="en-US"/>
        </w:rPr>
        <w:t>3</w:t>
      </w:r>
      <w:r w:rsidR="008129AE">
        <w:rPr>
          <w:rFonts w:ascii="Times New Roman" w:hAnsi="Times New Roman" w:cs="Times New Roman"/>
          <w:lang w:val="en-US"/>
        </w:rPr>
        <w:t xml:space="preserve"> (subfigure (</w:t>
      </w:r>
      <w:r w:rsidR="005A289C">
        <w:rPr>
          <w:rFonts w:ascii="Times New Roman" w:hAnsi="Times New Roman" w:cs="Times New Roman"/>
          <w:lang w:val="en-US"/>
        </w:rPr>
        <w:t>b</w:t>
      </w:r>
      <w:r w:rsidR="008129AE">
        <w:rPr>
          <w:rFonts w:ascii="Times New Roman" w:hAnsi="Times New Roman" w:cs="Times New Roman"/>
          <w:lang w:val="en-US"/>
        </w:rPr>
        <w:t>)</w:t>
      </w:r>
      <w:proofErr w:type="gramStart"/>
      <w:r w:rsidR="008129AE">
        <w:rPr>
          <w:rFonts w:ascii="Times New Roman" w:hAnsi="Times New Roman" w:cs="Times New Roman"/>
          <w:lang w:val="en-US"/>
        </w:rPr>
        <w:t xml:space="preserve">), </w:t>
      </w:r>
      <w:r w:rsidR="004849E6" w:rsidRPr="004849E6">
        <w:rPr>
          <w:rFonts w:ascii="Times New Roman" w:hAnsi="Times New Roman" w:cs="Times New Roman"/>
          <w:lang w:val="en-US"/>
        </w:rPr>
        <w:t xml:space="preserve"> spinel</w:t>
      </w:r>
      <w:proofErr w:type="gramEnd"/>
      <w:r w:rsidR="004849E6" w:rsidRPr="004849E6">
        <w:rPr>
          <w:rFonts w:ascii="Times New Roman" w:hAnsi="Times New Roman" w:cs="Times New Roman"/>
          <w:lang w:val="en-US"/>
        </w:rPr>
        <w:t xml:space="preserve"> (MgAl</w:t>
      </w:r>
      <w:r w:rsidR="004849E6" w:rsidRPr="004849E6">
        <w:rPr>
          <w:rFonts w:ascii="Times New Roman" w:hAnsi="Times New Roman" w:cs="Times New Roman"/>
          <w:vertAlign w:val="subscript"/>
          <w:lang w:val="en-US"/>
        </w:rPr>
        <w:t>2</w:t>
      </w:r>
      <w:r w:rsidR="004849E6" w:rsidRPr="004849E6">
        <w:rPr>
          <w:rFonts w:ascii="Times New Roman" w:hAnsi="Times New Roman" w:cs="Times New Roman"/>
          <w:lang w:val="en-US"/>
        </w:rPr>
        <w:t>O</w:t>
      </w:r>
      <w:r w:rsidR="004849E6" w:rsidRPr="004849E6">
        <w:rPr>
          <w:rFonts w:ascii="Times New Roman" w:hAnsi="Times New Roman" w:cs="Times New Roman"/>
          <w:vertAlign w:val="subscript"/>
          <w:lang w:val="en-US"/>
        </w:rPr>
        <w:t>4</w:t>
      </w:r>
      <w:r w:rsidR="004849E6" w:rsidRPr="004849E6">
        <w:rPr>
          <w:rFonts w:ascii="Times New Roman" w:hAnsi="Times New Roman" w:cs="Times New Roman"/>
          <w:lang w:val="en-US"/>
        </w:rPr>
        <w:t>)</w:t>
      </w:r>
      <w:r w:rsidR="008129AE">
        <w:rPr>
          <w:rFonts w:ascii="Times New Roman" w:hAnsi="Times New Roman" w:cs="Times New Roman"/>
          <w:lang w:val="en-US"/>
        </w:rPr>
        <w:t xml:space="preserve"> (subfigure (c))</w:t>
      </w:r>
      <w:r w:rsidR="001E5CAB">
        <w:rPr>
          <w:rFonts w:ascii="Times New Roman" w:hAnsi="Times New Roman" w:cs="Times New Roman"/>
          <w:lang w:val="en-US"/>
        </w:rPr>
        <w:t xml:space="preserve"> and </w:t>
      </w:r>
      <w:r w:rsidR="004849E6" w:rsidRPr="004849E6">
        <w:rPr>
          <w:rFonts w:ascii="Times New Roman" w:hAnsi="Times New Roman" w:cs="Times New Roman"/>
          <w:lang w:val="en-US"/>
        </w:rPr>
        <w:t xml:space="preserve"> hydrotalcite</w:t>
      </w:r>
      <w:r w:rsidR="008129AE">
        <w:rPr>
          <w:rFonts w:ascii="Times New Roman" w:hAnsi="Times New Roman" w:cs="Times New Roman"/>
          <w:lang w:val="en-US"/>
        </w:rPr>
        <w:t xml:space="preserve"> (subfigure (d))</w:t>
      </w:r>
      <w:r w:rsidR="001E5CAB">
        <w:rPr>
          <w:rFonts w:ascii="Times New Roman" w:hAnsi="Times New Roman" w:cs="Times New Roman"/>
          <w:lang w:val="en-US"/>
        </w:rPr>
        <w:t>.</w:t>
      </w:r>
    </w:p>
    <w:p w14:paraId="37EC8460" w14:textId="77777777" w:rsidR="00C80883" w:rsidRDefault="00C80883" w:rsidP="00323FF8">
      <w:pPr>
        <w:spacing w:after="0" w:line="240" w:lineRule="auto"/>
        <w:jc w:val="both"/>
        <w:rPr>
          <w:rFonts w:ascii="Times New Roman" w:hAnsi="Times New Roman" w:cs="Times New Roman"/>
          <w:lang w:val="en-US"/>
        </w:rPr>
      </w:pPr>
    </w:p>
    <w:p w14:paraId="079F2016" w14:textId="77777777" w:rsidR="0016416A" w:rsidRDefault="0016416A" w:rsidP="005B4ED6">
      <w:pPr>
        <w:spacing w:after="0" w:line="240" w:lineRule="auto"/>
        <w:jc w:val="both"/>
        <w:rPr>
          <w:rFonts w:ascii="Times New Roman" w:hAnsi="Times New Roman" w:cs="Times New Roman"/>
          <w:noProof/>
          <w:lang w:val="en-US"/>
        </w:rPr>
      </w:pPr>
      <w:r>
        <w:rPr>
          <w:rFonts w:ascii="Times New Roman" w:hAnsi="Times New Roman" w:cs="Times New Roman"/>
          <w:noProof/>
          <w:lang w:val="en-US"/>
        </w:rPr>
        <w:br w:type="page"/>
      </w:r>
    </w:p>
    <w:p w14:paraId="7E9E993F" w14:textId="77777777" w:rsidR="00323FF8" w:rsidRDefault="00EA0CD3" w:rsidP="005B4ED6">
      <w:pPr>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pict w14:anchorId="7A237C21">
          <v:shape id="_x0000_i1042" type="#_x0000_t75" style="width:216.45pt;height:184.2pt">
            <v:imagedata r:id="rId30" o:title="Fig"/>
          </v:shape>
        </w:pict>
      </w:r>
      <w:r>
        <w:rPr>
          <w:rFonts w:ascii="Times New Roman" w:hAnsi="Times New Roman" w:cs="Times New Roman"/>
          <w:lang w:val="en-US"/>
        </w:rPr>
        <w:pict w14:anchorId="3E5DED7B">
          <v:shape id="_x0000_i1043" type="#_x0000_t75" style="width:216.45pt;height:184.2pt">
            <v:imagedata r:id="rId31" o:title="Fig"/>
          </v:shape>
        </w:pict>
      </w:r>
    </w:p>
    <w:p w14:paraId="2569FB00" w14:textId="77777777" w:rsidR="007E3BA0" w:rsidRDefault="00EA0CD3" w:rsidP="005B4ED6">
      <w:pPr>
        <w:spacing w:after="0" w:line="240" w:lineRule="auto"/>
        <w:jc w:val="both"/>
        <w:rPr>
          <w:rFonts w:ascii="Times New Roman" w:hAnsi="Times New Roman" w:cs="Times New Roman"/>
          <w:lang w:val="en-US"/>
        </w:rPr>
      </w:pPr>
      <w:r>
        <w:rPr>
          <w:rFonts w:ascii="Times New Roman" w:hAnsi="Times New Roman" w:cs="Times New Roman"/>
          <w:lang w:val="en-US"/>
        </w:rPr>
        <w:pict w14:anchorId="346C6C50">
          <v:shape id="_x0000_i1044" type="#_x0000_t75" style="width:216.45pt;height:179.55pt">
            <v:imagedata r:id="rId32" o:title="Fig"/>
          </v:shape>
        </w:pict>
      </w:r>
    </w:p>
    <w:p w14:paraId="6DCF053D" w14:textId="77777777" w:rsidR="0017195D" w:rsidRDefault="00C80883" w:rsidP="008F7637">
      <w:pPr>
        <w:jc w:val="both"/>
        <w:rPr>
          <w:rFonts w:ascii="Times New Roman" w:hAnsi="Times New Roman" w:cs="Times New Roman"/>
          <w:lang w:val="en-US"/>
        </w:rPr>
      </w:pPr>
      <w:r w:rsidRPr="00ED6110">
        <w:rPr>
          <w:rFonts w:ascii="Times New Roman" w:hAnsi="Times New Roman" w:cs="Times New Roman"/>
          <w:lang w:val="en-US"/>
        </w:rPr>
        <w:t>Fig. S</w:t>
      </w:r>
      <w:r w:rsidR="00607A33">
        <w:rPr>
          <w:rFonts w:ascii="Times New Roman" w:hAnsi="Times New Roman" w:cs="Times New Roman"/>
          <w:lang w:val="en-US"/>
        </w:rPr>
        <w:t>10</w:t>
      </w:r>
      <w:r w:rsidRPr="00ED6110">
        <w:rPr>
          <w:rFonts w:ascii="Times New Roman" w:hAnsi="Times New Roman" w:cs="Times New Roman"/>
          <w:lang w:val="en-US"/>
        </w:rPr>
        <w:t xml:space="preserve">. </w:t>
      </w:r>
      <w:r w:rsidR="00ED6110" w:rsidRPr="00ED6110">
        <w:rPr>
          <w:rFonts w:ascii="Times New Roman" w:hAnsi="Times New Roman" w:cs="Times New Roman"/>
          <w:lang w:val="en-US"/>
        </w:rPr>
        <w:t>(</w:t>
      </w:r>
      <w:r w:rsidR="00853CD8">
        <w:rPr>
          <w:rFonts w:ascii="Times New Roman" w:hAnsi="Times New Roman" w:cs="Times New Roman"/>
          <w:lang w:val="en-US"/>
        </w:rPr>
        <w:t>a</w:t>
      </w:r>
      <w:r w:rsidR="00ED6110" w:rsidRPr="00ED6110">
        <w:rPr>
          <w:rFonts w:ascii="Times New Roman" w:hAnsi="Times New Roman" w:cs="Times New Roman"/>
          <w:lang w:val="en-US"/>
        </w:rPr>
        <w:t>) XRD patterns for the 20K-MG30 prepared with impregnation</w:t>
      </w:r>
      <w:r w:rsidR="00A036BF">
        <w:rPr>
          <w:rFonts w:ascii="Times New Roman" w:hAnsi="Times New Roman" w:cs="Times New Roman"/>
          <w:lang w:val="en-US"/>
        </w:rPr>
        <w:t>-</w:t>
      </w:r>
      <w:r w:rsidR="00ED6110" w:rsidRPr="00ED6110">
        <w:rPr>
          <w:rFonts w:ascii="Times New Roman" w:hAnsi="Times New Roman" w:cs="Times New Roman"/>
          <w:lang w:val="en-US"/>
        </w:rPr>
        <w:t xml:space="preserve">evaporation method in comparison with the ones for </w:t>
      </w:r>
      <w:r w:rsidR="00ED6110">
        <w:rPr>
          <w:rFonts w:ascii="Times New Roman" w:hAnsi="Times New Roman" w:cs="Times New Roman"/>
          <w:lang w:val="en-US"/>
        </w:rPr>
        <w:t xml:space="preserve">the calcined </w:t>
      </w:r>
      <w:r w:rsidR="00ED6110" w:rsidRPr="00ED6110">
        <w:rPr>
          <w:rFonts w:ascii="Times New Roman" w:hAnsi="Times New Roman" w:cs="Times New Roman"/>
          <w:lang w:val="en-US"/>
        </w:rPr>
        <w:t xml:space="preserve">MG30 </w:t>
      </w:r>
      <w:r w:rsidR="00ED6110">
        <w:rPr>
          <w:rFonts w:ascii="Times New Roman" w:hAnsi="Times New Roman" w:cs="Times New Roman"/>
          <w:lang w:val="en-US"/>
        </w:rPr>
        <w:t>after heat treatment</w:t>
      </w:r>
      <w:r w:rsidR="00ED6110" w:rsidRPr="00ED6110">
        <w:rPr>
          <w:rFonts w:ascii="Times New Roman" w:hAnsi="Times New Roman" w:cs="Times New Roman"/>
          <w:lang w:val="en-US"/>
        </w:rPr>
        <w:t xml:space="preserve">. </w:t>
      </w:r>
      <w:r w:rsidR="00853CD8">
        <w:rPr>
          <w:rFonts w:ascii="Times New Roman" w:hAnsi="Times New Roman" w:cs="Times New Roman"/>
          <w:lang w:val="en-US"/>
        </w:rPr>
        <w:t xml:space="preserve">(b) </w:t>
      </w:r>
      <w:r w:rsidR="00704744" w:rsidRPr="00ED6110">
        <w:rPr>
          <w:rFonts w:ascii="Times New Roman" w:hAnsi="Times New Roman" w:cs="Times New Roman"/>
          <w:lang w:val="en-US"/>
        </w:rPr>
        <w:t>XRD patterns for the</w:t>
      </w:r>
      <w:r w:rsidR="00FA1093">
        <w:rPr>
          <w:rFonts w:ascii="Times New Roman" w:hAnsi="Times New Roman" w:cs="Times New Roman"/>
          <w:lang w:val="en-US"/>
        </w:rPr>
        <w:t xml:space="preserve"> treated</w:t>
      </w:r>
      <w:r w:rsidR="00704744" w:rsidRPr="00ED6110">
        <w:rPr>
          <w:rFonts w:ascii="Times New Roman" w:hAnsi="Times New Roman" w:cs="Times New Roman"/>
          <w:lang w:val="en-US"/>
        </w:rPr>
        <w:t xml:space="preserve"> 20K-MG30 </w:t>
      </w:r>
      <w:r w:rsidR="00704744">
        <w:rPr>
          <w:rFonts w:ascii="Times New Roman" w:hAnsi="Times New Roman" w:cs="Times New Roman"/>
          <w:lang w:val="en-US"/>
        </w:rPr>
        <w:t>(</w:t>
      </w:r>
      <w:r w:rsidR="00704744" w:rsidRPr="00ED6110">
        <w:rPr>
          <w:rFonts w:ascii="Times New Roman" w:hAnsi="Times New Roman" w:cs="Times New Roman"/>
          <w:lang w:val="en-US"/>
        </w:rPr>
        <w:t>prepared with impregnation</w:t>
      </w:r>
      <w:r w:rsidR="00A036BF">
        <w:rPr>
          <w:rFonts w:ascii="Times New Roman" w:hAnsi="Times New Roman" w:cs="Times New Roman"/>
          <w:lang w:val="en-US"/>
        </w:rPr>
        <w:t>-</w:t>
      </w:r>
      <w:r w:rsidR="00704744" w:rsidRPr="00ED6110">
        <w:rPr>
          <w:rFonts w:ascii="Times New Roman" w:hAnsi="Times New Roman" w:cs="Times New Roman"/>
          <w:lang w:val="en-US"/>
        </w:rPr>
        <w:t>evaporation method</w:t>
      </w:r>
      <w:r w:rsidR="00FA1093">
        <w:rPr>
          <w:rFonts w:ascii="Times New Roman" w:hAnsi="Times New Roman" w:cs="Times New Roman"/>
          <w:lang w:val="en-US"/>
        </w:rPr>
        <w:t>,</w:t>
      </w:r>
      <w:r w:rsidR="00704744">
        <w:rPr>
          <w:rFonts w:ascii="Times New Roman" w:hAnsi="Times New Roman" w:cs="Times New Roman"/>
          <w:lang w:val="en-US"/>
        </w:rPr>
        <w:t xml:space="preserve"> after heat treatment and 20 cycles of CO</w:t>
      </w:r>
      <w:r w:rsidR="00704744" w:rsidRPr="00FA1093">
        <w:rPr>
          <w:rFonts w:ascii="Times New Roman" w:hAnsi="Times New Roman" w:cs="Times New Roman"/>
          <w:vertAlign w:val="subscript"/>
          <w:lang w:val="en-US"/>
        </w:rPr>
        <w:t>2</w:t>
      </w:r>
      <w:r w:rsidR="00FA1093">
        <w:rPr>
          <w:rFonts w:ascii="Times New Roman" w:hAnsi="Times New Roman" w:cs="Times New Roman"/>
          <w:lang w:val="en-US"/>
        </w:rPr>
        <w:t xml:space="preserve"> and </w:t>
      </w:r>
      <w:r w:rsidR="00704744">
        <w:rPr>
          <w:rFonts w:ascii="Times New Roman" w:hAnsi="Times New Roman" w:cs="Times New Roman"/>
          <w:lang w:val="en-US"/>
        </w:rPr>
        <w:t>H</w:t>
      </w:r>
      <w:r w:rsidR="00704744" w:rsidRPr="00FA1093">
        <w:rPr>
          <w:rFonts w:ascii="Times New Roman" w:hAnsi="Times New Roman" w:cs="Times New Roman"/>
          <w:vertAlign w:val="subscript"/>
          <w:lang w:val="en-US"/>
        </w:rPr>
        <w:t>2</w:t>
      </w:r>
      <w:r w:rsidR="00704744">
        <w:rPr>
          <w:rFonts w:ascii="Times New Roman" w:hAnsi="Times New Roman" w:cs="Times New Roman"/>
          <w:lang w:val="en-US"/>
        </w:rPr>
        <w:t xml:space="preserve">O </w:t>
      </w:r>
      <w:r w:rsidR="00FA1093">
        <w:rPr>
          <w:rFonts w:ascii="Times New Roman" w:hAnsi="Times New Roman" w:cs="Times New Roman"/>
          <w:lang w:val="en-US"/>
        </w:rPr>
        <w:t>co-</w:t>
      </w:r>
      <w:r w:rsidR="00704744">
        <w:rPr>
          <w:rFonts w:ascii="Times New Roman" w:hAnsi="Times New Roman" w:cs="Times New Roman"/>
          <w:lang w:val="en-US"/>
        </w:rPr>
        <w:t>adsorption/N</w:t>
      </w:r>
      <w:r w:rsidR="00704744" w:rsidRPr="00FA1093">
        <w:rPr>
          <w:rFonts w:ascii="Times New Roman" w:hAnsi="Times New Roman" w:cs="Times New Roman"/>
          <w:vertAlign w:val="subscript"/>
          <w:lang w:val="en-US"/>
        </w:rPr>
        <w:t>2</w:t>
      </w:r>
      <w:r w:rsidR="00704744">
        <w:rPr>
          <w:rFonts w:ascii="Times New Roman" w:hAnsi="Times New Roman" w:cs="Times New Roman"/>
          <w:lang w:val="en-US"/>
        </w:rPr>
        <w:t xml:space="preserve"> </w:t>
      </w:r>
      <w:r w:rsidR="00815F42">
        <w:rPr>
          <w:rFonts w:ascii="Times New Roman" w:hAnsi="Times New Roman" w:cs="Times New Roman"/>
          <w:lang w:val="en-US"/>
        </w:rPr>
        <w:t>flushing</w:t>
      </w:r>
      <w:r w:rsidR="00FA1093">
        <w:rPr>
          <w:rFonts w:ascii="Times New Roman" w:hAnsi="Times New Roman" w:cs="Times New Roman"/>
          <w:lang w:val="en-US"/>
        </w:rPr>
        <w:t>)</w:t>
      </w:r>
      <w:r w:rsidR="00704744" w:rsidRPr="00ED6110">
        <w:rPr>
          <w:rFonts w:ascii="Times New Roman" w:hAnsi="Times New Roman" w:cs="Times New Roman"/>
          <w:lang w:val="en-US"/>
        </w:rPr>
        <w:t xml:space="preserve"> in comparison with the ones for </w:t>
      </w:r>
      <w:r w:rsidR="00FA1093">
        <w:rPr>
          <w:rFonts w:ascii="Times New Roman" w:hAnsi="Times New Roman" w:cs="Times New Roman"/>
          <w:lang w:val="en-US"/>
        </w:rPr>
        <w:t>the K</w:t>
      </w:r>
      <w:r w:rsidR="00704744" w:rsidRPr="00ED6110">
        <w:rPr>
          <w:rFonts w:ascii="Times New Roman" w:hAnsi="Times New Roman" w:cs="Times New Roman"/>
          <w:lang w:val="en-US"/>
        </w:rPr>
        <w:t xml:space="preserve">MG30 </w:t>
      </w:r>
      <w:r w:rsidR="00704744">
        <w:rPr>
          <w:rFonts w:ascii="Times New Roman" w:hAnsi="Times New Roman" w:cs="Times New Roman"/>
          <w:lang w:val="en-US"/>
        </w:rPr>
        <w:t>after heat treatment</w:t>
      </w:r>
      <w:r w:rsidR="00FA1093">
        <w:rPr>
          <w:rFonts w:ascii="Times New Roman" w:hAnsi="Times New Roman" w:cs="Times New Roman"/>
          <w:lang w:val="en-US"/>
        </w:rPr>
        <w:t xml:space="preserve"> and H</w:t>
      </w:r>
      <w:r w:rsidR="00FA1093" w:rsidRPr="00FA1093">
        <w:rPr>
          <w:rFonts w:ascii="Times New Roman" w:hAnsi="Times New Roman" w:cs="Times New Roman"/>
          <w:vertAlign w:val="subscript"/>
          <w:lang w:val="en-US"/>
        </w:rPr>
        <w:t>2</w:t>
      </w:r>
      <w:r w:rsidR="00FA1093">
        <w:rPr>
          <w:rFonts w:ascii="Times New Roman" w:hAnsi="Times New Roman" w:cs="Times New Roman"/>
          <w:lang w:val="en-US"/>
        </w:rPr>
        <w:t>O adsorption/N</w:t>
      </w:r>
      <w:r w:rsidR="00FA1093" w:rsidRPr="00FA1093">
        <w:rPr>
          <w:rFonts w:ascii="Times New Roman" w:hAnsi="Times New Roman" w:cs="Times New Roman"/>
          <w:vertAlign w:val="subscript"/>
          <w:lang w:val="en-US"/>
        </w:rPr>
        <w:t>2</w:t>
      </w:r>
      <w:r w:rsidR="00FA1093">
        <w:rPr>
          <w:rFonts w:ascii="Times New Roman" w:hAnsi="Times New Roman" w:cs="Times New Roman"/>
          <w:lang w:val="en-US"/>
        </w:rPr>
        <w:t xml:space="preserve"> </w:t>
      </w:r>
      <w:r w:rsidR="00815F42">
        <w:rPr>
          <w:rFonts w:ascii="Times New Roman" w:hAnsi="Times New Roman" w:cs="Times New Roman"/>
          <w:lang w:val="en-US"/>
        </w:rPr>
        <w:t>flushing</w:t>
      </w:r>
      <w:r w:rsidR="00FA1093">
        <w:rPr>
          <w:rFonts w:ascii="Times New Roman" w:hAnsi="Times New Roman" w:cs="Times New Roman"/>
          <w:lang w:val="en-US"/>
        </w:rPr>
        <w:t xml:space="preserve"> cycles</w:t>
      </w:r>
      <w:r w:rsidR="008F7637">
        <w:rPr>
          <w:rFonts w:ascii="Times New Roman" w:hAnsi="Times New Roman" w:cs="Times New Roman"/>
          <w:lang w:val="en-US"/>
        </w:rPr>
        <w:t>.</w:t>
      </w:r>
      <w:r w:rsidR="00DA66B9">
        <w:rPr>
          <w:rFonts w:ascii="Times New Roman" w:hAnsi="Times New Roman" w:cs="Times New Roman"/>
          <w:lang w:val="en-US"/>
        </w:rPr>
        <w:t xml:space="preserve"> </w:t>
      </w:r>
      <w:r w:rsidR="007E365F" w:rsidRPr="007E365F">
        <w:rPr>
          <w:rFonts w:ascii="Times New Roman" w:hAnsi="Times New Roman" w:cs="Times New Roman"/>
          <w:lang w:val="en-US"/>
        </w:rPr>
        <w:t>(</w:t>
      </w:r>
      <w:r w:rsidR="007E3BA0">
        <w:rPr>
          <w:rFonts w:ascii="Times New Roman" w:hAnsi="Times New Roman" w:cs="Times New Roman"/>
          <w:lang w:val="en-US"/>
        </w:rPr>
        <w:t>c</w:t>
      </w:r>
      <w:r w:rsidR="007E365F" w:rsidRPr="007E365F">
        <w:rPr>
          <w:rFonts w:ascii="Times New Roman" w:hAnsi="Times New Roman" w:cs="Times New Roman"/>
          <w:lang w:val="en-US"/>
        </w:rPr>
        <w:t>) XRD patterns for the anhydrous K</w:t>
      </w:r>
      <w:r w:rsidR="007E365F" w:rsidRPr="00DA66B9">
        <w:rPr>
          <w:rFonts w:ascii="Times New Roman" w:hAnsi="Times New Roman" w:cs="Times New Roman"/>
          <w:vertAlign w:val="subscript"/>
          <w:lang w:val="en-US"/>
        </w:rPr>
        <w:t>2</w:t>
      </w:r>
      <w:r w:rsidR="007E365F" w:rsidRPr="007E365F">
        <w:rPr>
          <w:rFonts w:ascii="Times New Roman" w:hAnsi="Times New Roman" w:cs="Times New Roman"/>
          <w:lang w:val="en-US"/>
        </w:rPr>
        <w:t>CO</w:t>
      </w:r>
      <w:r w:rsidR="007E365F" w:rsidRPr="00DA66B9">
        <w:rPr>
          <w:rFonts w:ascii="Times New Roman" w:hAnsi="Times New Roman" w:cs="Times New Roman"/>
          <w:vertAlign w:val="subscript"/>
          <w:lang w:val="en-US"/>
        </w:rPr>
        <w:t>3</w:t>
      </w:r>
      <w:r w:rsidR="007E365F" w:rsidRPr="007E365F">
        <w:rPr>
          <w:rFonts w:ascii="Times New Roman" w:hAnsi="Times New Roman" w:cs="Times New Roman"/>
          <w:lang w:val="en-US"/>
        </w:rPr>
        <w:t xml:space="preserve"> in comparison with the ones for the treated KMG30 (after 10 cycles of H</w:t>
      </w:r>
      <w:r w:rsidR="007E365F" w:rsidRPr="00DA66B9">
        <w:rPr>
          <w:rFonts w:ascii="Times New Roman" w:hAnsi="Times New Roman" w:cs="Times New Roman"/>
          <w:vertAlign w:val="subscript"/>
          <w:lang w:val="en-US"/>
        </w:rPr>
        <w:t>2</w:t>
      </w:r>
      <w:r w:rsidR="007E365F" w:rsidRPr="007E365F">
        <w:rPr>
          <w:rFonts w:ascii="Times New Roman" w:hAnsi="Times New Roman" w:cs="Times New Roman"/>
          <w:lang w:val="en-US"/>
        </w:rPr>
        <w:t>O adsorption/N</w:t>
      </w:r>
      <w:r w:rsidR="007E365F" w:rsidRPr="00DA66B9">
        <w:rPr>
          <w:rFonts w:ascii="Times New Roman" w:hAnsi="Times New Roman" w:cs="Times New Roman"/>
          <w:vertAlign w:val="subscript"/>
          <w:lang w:val="en-US"/>
        </w:rPr>
        <w:t>2</w:t>
      </w:r>
      <w:r w:rsidR="007E365F" w:rsidRPr="007E365F">
        <w:rPr>
          <w:rFonts w:ascii="Times New Roman" w:hAnsi="Times New Roman" w:cs="Times New Roman"/>
          <w:lang w:val="en-US"/>
        </w:rPr>
        <w:t xml:space="preserve"> </w:t>
      </w:r>
      <w:r w:rsidR="00815F42">
        <w:rPr>
          <w:rFonts w:ascii="Times New Roman" w:hAnsi="Times New Roman" w:cs="Times New Roman"/>
          <w:lang w:val="en-US"/>
        </w:rPr>
        <w:t>flushing</w:t>
      </w:r>
      <w:r w:rsidR="007E365F" w:rsidRPr="007E365F">
        <w:rPr>
          <w:rFonts w:ascii="Times New Roman" w:hAnsi="Times New Roman" w:cs="Times New Roman"/>
          <w:lang w:val="en-US"/>
        </w:rPr>
        <w:t>).</w:t>
      </w:r>
    </w:p>
    <w:p w14:paraId="3A08F7FC" w14:textId="77777777" w:rsidR="0016416A" w:rsidRDefault="0016416A" w:rsidP="005B4ED6">
      <w:pPr>
        <w:spacing w:after="0" w:line="240" w:lineRule="auto"/>
        <w:jc w:val="both"/>
        <w:rPr>
          <w:rFonts w:ascii="Times New Roman" w:hAnsi="Times New Roman" w:cs="Times New Roman"/>
          <w:lang w:val="en-US"/>
        </w:rPr>
      </w:pPr>
      <w:r>
        <w:rPr>
          <w:rFonts w:ascii="Times New Roman" w:hAnsi="Times New Roman" w:cs="Times New Roman"/>
          <w:lang w:val="en-US"/>
        </w:rPr>
        <w:br w:type="page"/>
      </w:r>
    </w:p>
    <w:p w14:paraId="051E5E16" w14:textId="77777777" w:rsidR="0017195D" w:rsidRDefault="00EA0CD3" w:rsidP="005B4ED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pict w14:anchorId="3E8410BB">
          <v:shape id="_x0000_i1045" type="#_x0000_t75" style="width:215.55pt;height:178.15pt">
            <v:imagedata r:id="rId33" o:title="Fig"/>
          </v:shape>
        </w:pict>
      </w:r>
      <w:r>
        <w:rPr>
          <w:rFonts w:ascii="Times New Roman" w:hAnsi="Times New Roman" w:cs="Times New Roman"/>
          <w:lang w:val="en-US"/>
        </w:rPr>
        <w:pict w14:anchorId="6B829D57">
          <v:shape id="_x0000_i1046" type="#_x0000_t75" style="width:215.55pt;height:178.15pt">
            <v:imagedata r:id="rId34" o:title="Fig"/>
          </v:shape>
        </w:pict>
      </w:r>
    </w:p>
    <w:p w14:paraId="790C15CE" w14:textId="77777777" w:rsidR="005B4ED6" w:rsidRDefault="00EA0CD3" w:rsidP="008F7637">
      <w:pPr>
        <w:jc w:val="both"/>
        <w:rPr>
          <w:rFonts w:ascii="Times New Roman" w:hAnsi="Times New Roman" w:cs="Times New Roman"/>
          <w:lang w:val="en-US"/>
        </w:rPr>
      </w:pPr>
      <w:r>
        <w:rPr>
          <w:rFonts w:ascii="Times New Roman" w:hAnsi="Times New Roman" w:cs="Times New Roman"/>
          <w:lang w:val="en-US"/>
        </w:rPr>
        <w:pict w14:anchorId="0CDAF06B">
          <v:shape id="_x0000_i1047" type="#_x0000_t75" style="width:215.55pt;height:178.15pt">
            <v:imagedata r:id="rId35" o:title="Fig"/>
          </v:shape>
        </w:pict>
      </w:r>
    </w:p>
    <w:p w14:paraId="5FAD794B" w14:textId="77777777" w:rsidR="00415855" w:rsidRDefault="0017195D" w:rsidP="008F7637">
      <w:pPr>
        <w:jc w:val="both"/>
        <w:rPr>
          <w:rFonts w:ascii="Times New Roman" w:hAnsi="Times New Roman" w:cs="Times New Roman"/>
          <w:lang w:val="en-US"/>
        </w:rPr>
      </w:pPr>
      <w:r>
        <w:rPr>
          <w:rFonts w:ascii="Times New Roman" w:hAnsi="Times New Roman" w:cs="Times New Roman"/>
          <w:lang w:val="en-US"/>
        </w:rPr>
        <w:t>Fig. S1</w:t>
      </w:r>
      <w:r w:rsidR="00607A33">
        <w:rPr>
          <w:rFonts w:ascii="Times New Roman" w:hAnsi="Times New Roman" w:cs="Times New Roman"/>
          <w:lang w:val="en-US"/>
        </w:rPr>
        <w:t>1</w:t>
      </w:r>
      <w:r>
        <w:rPr>
          <w:rFonts w:ascii="Times New Roman" w:hAnsi="Times New Roman" w:cs="Times New Roman"/>
          <w:lang w:val="en-US"/>
        </w:rPr>
        <w:t xml:space="preserve">. </w:t>
      </w:r>
      <w:r w:rsidR="00415855">
        <w:rPr>
          <w:rFonts w:ascii="Times New Roman" w:hAnsi="Times New Roman" w:cs="Times New Roman"/>
          <w:lang w:val="en-US"/>
        </w:rPr>
        <w:t xml:space="preserve">Comparisons of </w:t>
      </w:r>
      <w:r w:rsidRPr="00ED6110">
        <w:rPr>
          <w:rFonts w:ascii="Times New Roman" w:hAnsi="Times New Roman" w:cs="Times New Roman"/>
          <w:lang w:val="en-US"/>
        </w:rPr>
        <w:t xml:space="preserve">XRD patterns for </w:t>
      </w:r>
      <w:r w:rsidR="00E14B0B">
        <w:rPr>
          <w:rFonts w:ascii="Times New Roman" w:hAnsi="Times New Roman" w:cs="Times New Roman"/>
          <w:lang w:val="en-US"/>
        </w:rPr>
        <w:t xml:space="preserve">the </w:t>
      </w:r>
      <w:r>
        <w:rPr>
          <w:rFonts w:ascii="Times New Roman" w:hAnsi="Times New Roman" w:cs="Times New Roman"/>
          <w:lang w:val="en-US"/>
        </w:rPr>
        <w:t xml:space="preserve">treated </w:t>
      </w:r>
      <w:r w:rsidR="00091D2F">
        <w:rPr>
          <w:rFonts w:ascii="Times New Roman" w:hAnsi="Times New Roman" w:cs="Times New Roman"/>
          <w:lang w:val="en-US"/>
        </w:rPr>
        <w:t xml:space="preserve">samples of </w:t>
      </w:r>
      <w:r>
        <w:rPr>
          <w:rFonts w:ascii="Times New Roman" w:hAnsi="Times New Roman" w:cs="Times New Roman"/>
          <w:lang w:val="en-US"/>
        </w:rPr>
        <w:t>KMG30</w:t>
      </w:r>
      <w:r w:rsidR="00091D2F">
        <w:rPr>
          <w:rFonts w:ascii="Times New Roman" w:hAnsi="Times New Roman" w:cs="Times New Roman"/>
          <w:lang w:val="en-US"/>
        </w:rPr>
        <w:t>. (a)</w:t>
      </w:r>
      <w:r w:rsidR="00415855">
        <w:rPr>
          <w:rFonts w:ascii="Times New Roman" w:hAnsi="Times New Roman" w:cs="Times New Roman"/>
          <w:lang w:val="en-US"/>
        </w:rPr>
        <w:t xml:space="preserve"> one with</w:t>
      </w:r>
      <w:r>
        <w:rPr>
          <w:rFonts w:ascii="Times New Roman" w:hAnsi="Times New Roman" w:cs="Times New Roman"/>
          <w:lang w:val="en-US"/>
        </w:rPr>
        <w:t xml:space="preserve"> heat treatment </w:t>
      </w:r>
      <w:r w:rsidR="00415855" w:rsidRPr="00415855">
        <w:rPr>
          <w:rFonts w:ascii="Cambria Math" w:hAnsi="Cambria Math" w:cs="Cambria Math"/>
          <w:lang w:val="en-US"/>
        </w:rPr>
        <w:t>⇨</w:t>
      </w:r>
      <w:r>
        <w:rPr>
          <w:rFonts w:ascii="Times New Roman" w:hAnsi="Times New Roman" w:cs="Times New Roman"/>
          <w:lang w:val="en-US"/>
        </w:rPr>
        <w:t xml:space="preserve"> </w:t>
      </w:r>
      <w:r w:rsidR="00415855" w:rsidRPr="00415855">
        <w:rPr>
          <w:rFonts w:ascii="Times New Roman" w:hAnsi="Times New Roman" w:cs="Times New Roman" w:hint="eastAsia"/>
          <w:lang w:val="en-US"/>
        </w:rPr>
        <w:t>[H</w:t>
      </w:r>
      <w:r w:rsidR="00415855" w:rsidRPr="00415855">
        <w:rPr>
          <w:rFonts w:ascii="Times New Roman" w:hAnsi="Times New Roman" w:cs="Times New Roman" w:hint="eastAsia"/>
          <w:vertAlign w:val="subscript"/>
          <w:lang w:val="en-US"/>
        </w:rPr>
        <w:t>2</w:t>
      </w:r>
      <w:r w:rsidR="00415855" w:rsidRPr="00415855">
        <w:rPr>
          <w:rFonts w:ascii="Times New Roman" w:hAnsi="Times New Roman" w:cs="Times New Roman" w:hint="eastAsia"/>
          <w:lang w:val="en-US"/>
        </w:rPr>
        <w:t>O</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N</w:t>
      </w:r>
      <w:r w:rsidR="00415855" w:rsidRPr="00415855">
        <w:rPr>
          <w:rFonts w:ascii="Times New Roman" w:hAnsi="Times New Roman" w:cs="Times New Roman" w:hint="eastAsia"/>
          <w:vertAlign w:val="subscript"/>
          <w:lang w:val="en-US"/>
        </w:rPr>
        <w:t>2</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10</w:t>
      </w:r>
      <w:r w:rsidR="00415855">
        <w:rPr>
          <w:rFonts w:ascii="Times New Roman" w:hAnsi="Times New Roman" w:cs="Times New Roman"/>
          <w:lang w:val="en-US"/>
        </w:rPr>
        <w:t>, the other on</w:t>
      </w:r>
      <w:r w:rsidR="00413063">
        <w:rPr>
          <w:rFonts w:ascii="Times New Roman" w:hAnsi="Times New Roman" w:cs="Times New Roman"/>
          <w:lang w:val="en-US"/>
        </w:rPr>
        <w:t>e</w:t>
      </w:r>
      <w:r w:rsidR="00415855">
        <w:rPr>
          <w:rFonts w:ascii="Times New Roman" w:hAnsi="Times New Roman" w:cs="Times New Roman"/>
          <w:lang w:val="en-US"/>
        </w:rPr>
        <w:t xml:space="preserve"> with heat treatment </w:t>
      </w:r>
      <w:r w:rsidR="00415855" w:rsidRPr="00415855">
        <w:rPr>
          <w:rFonts w:ascii="Cambria Math" w:hAnsi="Cambria Math" w:cs="Cambria Math"/>
          <w:lang w:val="en-US"/>
        </w:rPr>
        <w:t>⇨</w:t>
      </w:r>
      <w:r w:rsidR="00415855">
        <w:rPr>
          <w:rFonts w:ascii="Times New Roman" w:hAnsi="Times New Roman" w:cs="Times New Roman"/>
          <w:lang w:val="en-US"/>
        </w:rPr>
        <w:t xml:space="preserve"> </w:t>
      </w:r>
      <w:r w:rsidR="00415855" w:rsidRPr="00415855">
        <w:rPr>
          <w:rFonts w:ascii="Times New Roman" w:hAnsi="Times New Roman" w:cs="Times New Roman" w:hint="eastAsia"/>
          <w:lang w:val="en-US"/>
        </w:rPr>
        <w:t>[H</w:t>
      </w:r>
      <w:r w:rsidR="00415855" w:rsidRPr="00415855">
        <w:rPr>
          <w:rFonts w:ascii="Times New Roman" w:hAnsi="Times New Roman" w:cs="Times New Roman" w:hint="eastAsia"/>
          <w:vertAlign w:val="subscript"/>
          <w:lang w:val="en-US"/>
        </w:rPr>
        <w:t>2</w:t>
      </w:r>
      <w:r w:rsidR="00415855" w:rsidRPr="00415855">
        <w:rPr>
          <w:rFonts w:ascii="Times New Roman" w:hAnsi="Times New Roman" w:cs="Times New Roman" w:hint="eastAsia"/>
          <w:lang w:val="en-US"/>
        </w:rPr>
        <w:t>O</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N</w:t>
      </w:r>
      <w:r w:rsidR="00415855" w:rsidRPr="00415855">
        <w:rPr>
          <w:rFonts w:ascii="Times New Roman" w:hAnsi="Times New Roman" w:cs="Times New Roman" w:hint="eastAsia"/>
          <w:vertAlign w:val="subscript"/>
          <w:lang w:val="en-US"/>
        </w:rPr>
        <w:t>2</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w:t>
      </w:r>
      <w:r w:rsidR="00415855" w:rsidRPr="00415855">
        <w:rPr>
          <w:rFonts w:ascii="Times New Roman" w:hAnsi="Times New Roman" w:cs="Times New Roman" w:hint="eastAsia"/>
          <w:lang w:val="en-US"/>
        </w:rPr>
        <w:t>10</w:t>
      </w:r>
      <w:r w:rsidR="00415855">
        <w:rPr>
          <w:rFonts w:ascii="Times New Roman" w:hAnsi="Times New Roman" w:cs="Times New Roman"/>
          <w:lang w:val="en-US"/>
        </w:rPr>
        <w:t xml:space="preserve"> </w:t>
      </w:r>
      <w:r w:rsidR="00415855" w:rsidRPr="00415855">
        <w:rPr>
          <w:rFonts w:ascii="Cambria Math" w:hAnsi="Cambria Math" w:cs="Cambria Math"/>
          <w:lang w:val="en-US"/>
        </w:rPr>
        <w:t>⇨</w:t>
      </w:r>
      <w:r w:rsidR="00415855">
        <w:rPr>
          <w:rFonts w:ascii="Cambria Math" w:hAnsi="Cambria Math" w:cs="Cambria Math"/>
          <w:lang w:val="en-US"/>
        </w:rPr>
        <w:t xml:space="preserve"> </w:t>
      </w:r>
      <w:r w:rsidR="00415855">
        <w:rPr>
          <w:rFonts w:ascii="Times New Roman" w:hAnsi="Times New Roman" w:cs="Times New Roman"/>
          <w:lang w:val="en-US"/>
        </w:rPr>
        <w:t>heat treatment.</w:t>
      </w:r>
      <w:r w:rsidR="00091D2F">
        <w:rPr>
          <w:rFonts w:ascii="Times New Roman" w:hAnsi="Times New Roman" w:cs="Times New Roman"/>
          <w:lang w:val="en-US"/>
        </w:rPr>
        <w:t xml:space="preserve"> (b) one with heat treatment </w:t>
      </w:r>
      <w:r w:rsidR="00091D2F" w:rsidRPr="00415855">
        <w:rPr>
          <w:rFonts w:ascii="Cambria Math" w:hAnsi="Cambria Math" w:cs="Cambria Math"/>
          <w:lang w:val="en-US"/>
        </w:rPr>
        <w:t>⇨</w:t>
      </w:r>
      <w:r w:rsidR="00091D2F">
        <w:rPr>
          <w:rFonts w:ascii="Times New Roman" w:hAnsi="Times New Roman" w:cs="Times New Roman"/>
          <w:lang w:val="en-US"/>
        </w:rPr>
        <w:t xml:space="preserve"> </w:t>
      </w:r>
      <w:r w:rsidR="00091D2F" w:rsidRPr="00415855">
        <w:rPr>
          <w:rFonts w:ascii="Times New Roman" w:hAnsi="Times New Roman" w:cs="Times New Roman" w:hint="eastAsia"/>
          <w:lang w:val="en-US"/>
        </w:rPr>
        <w:t>[H</w:t>
      </w:r>
      <w:r w:rsidR="00091D2F" w:rsidRPr="00415855">
        <w:rPr>
          <w:rFonts w:ascii="Times New Roman" w:hAnsi="Times New Roman" w:cs="Times New Roman" w:hint="eastAsia"/>
          <w:vertAlign w:val="subscript"/>
          <w:lang w:val="en-US"/>
        </w:rPr>
        <w:t>2</w:t>
      </w:r>
      <w:r w:rsidR="00091D2F" w:rsidRPr="00415855">
        <w:rPr>
          <w:rFonts w:ascii="Times New Roman" w:hAnsi="Times New Roman" w:cs="Times New Roman" w:hint="eastAsia"/>
          <w:lang w:val="en-US"/>
        </w:rPr>
        <w:t>O</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N</w:t>
      </w:r>
      <w:r w:rsidR="00091D2F" w:rsidRPr="00415855">
        <w:rPr>
          <w:rFonts w:ascii="Times New Roman" w:hAnsi="Times New Roman" w:cs="Times New Roman" w:hint="eastAsia"/>
          <w:vertAlign w:val="subscript"/>
          <w:lang w:val="en-US"/>
        </w:rPr>
        <w:t>2</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10</w:t>
      </w:r>
      <w:r w:rsidR="00091D2F">
        <w:rPr>
          <w:rFonts w:ascii="Times New Roman" w:hAnsi="Times New Roman" w:cs="Times New Roman"/>
          <w:lang w:val="en-US"/>
        </w:rPr>
        <w:t>, the other on</w:t>
      </w:r>
      <w:r w:rsidR="00203AA5">
        <w:rPr>
          <w:rFonts w:ascii="Times New Roman" w:hAnsi="Times New Roman" w:cs="Times New Roman"/>
          <w:lang w:val="en-US"/>
        </w:rPr>
        <w:t>e</w:t>
      </w:r>
      <w:r w:rsidR="00091D2F">
        <w:rPr>
          <w:rFonts w:ascii="Times New Roman" w:hAnsi="Times New Roman" w:cs="Times New Roman"/>
          <w:lang w:val="en-US"/>
        </w:rPr>
        <w:t xml:space="preserve"> with heat treatment </w:t>
      </w:r>
      <w:r w:rsidR="00091D2F" w:rsidRPr="00415855">
        <w:rPr>
          <w:rFonts w:ascii="Cambria Math" w:hAnsi="Cambria Math" w:cs="Cambria Math"/>
          <w:lang w:val="en-US"/>
        </w:rPr>
        <w:t>⇨</w:t>
      </w:r>
      <w:r w:rsidR="00091D2F">
        <w:rPr>
          <w:rFonts w:ascii="Times New Roman" w:hAnsi="Times New Roman" w:cs="Times New Roman"/>
          <w:lang w:val="en-US"/>
        </w:rPr>
        <w:t xml:space="preserve"> </w:t>
      </w:r>
      <w:r w:rsidR="00091D2F" w:rsidRPr="00415855">
        <w:rPr>
          <w:rFonts w:ascii="Times New Roman" w:hAnsi="Times New Roman" w:cs="Times New Roman" w:hint="eastAsia"/>
          <w:lang w:val="en-US"/>
        </w:rPr>
        <w:t>[H</w:t>
      </w:r>
      <w:r w:rsidR="00091D2F" w:rsidRPr="00415855">
        <w:rPr>
          <w:rFonts w:ascii="Times New Roman" w:hAnsi="Times New Roman" w:cs="Times New Roman" w:hint="eastAsia"/>
          <w:vertAlign w:val="subscript"/>
          <w:lang w:val="en-US"/>
        </w:rPr>
        <w:t>2</w:t>
      </w:r>
      <w:r w:rsidR="00091D2F" w:rsidRPr="00415855">
        <w:rPr>
          <w:rFonts w:ascii="Times New Roman" w:hAnsi="Times New Roman" w:cs="Times New Roman" w:hint="eastAsia"/>
          <w:lang w:val="en-US"/>
        </w:rPr>
        <w:t>O</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N</w:t>
      </w:r>
      <w:r w:rsidR="00091D2F" w:rsidRPr="00415855">
        <w:rPr>
          <w:rFonts w:ascii="Times New Roman" w:hAnsi="Times New Roman" w:cs="Times New Roman" w:hint="eastAsia"/>
          <w:vertAlign w:val="subscript"/>
          <w:lang w:val="en-US"/>
        </w:rPr>
        <w:t>2</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w:t>
      </w:r>
      <w:r w:rsidR="00091D2F" w:rsidRPr="00415855">
        <w:rPr>
          <w:rFonts w:ascii="Times New Roman" w:hAnsi="Times New Roman" w:cs="Times New Roman" w:hint="eastAsia"/>
          <w:lang w:val="en-US"/>
        </w:rPr>
        <w:t>10</w:t>
      </w:r>
      <w:r w:rsidR="00091D2F">
        <w:rPr>
          <w:rFonts w:ascii="Times New Roman" w:hAnsi="Times New Roman" w:cs="Times New Roman"/>
          <w:lang w:val="en-US"/>
        </w:rPr>
        <w:t xml:space="preserve"> </w:t>
      </w:r>
      <w:r w:rsidR="00091D2F" w:rsidRPr="00415855">
        <w:rPr>
          <w:rFonts w:ascii="Cambria Math" w:hAnsi="Cambria Math" w:cs="Cambria Math"/>
          <w:lang w:val="en-US"/>
        </w:rPr>
        <w:t>⇨</w:t>
      </w:r>
      <w:r w:rsidR="00091D2F">
        <w:rPr>
          <w:rFonts w:ascii="Cambria Math" w:hAnsi="Cambria Math" w:cs="Cambria Math"/>
          <w:lang w:val="en-US"/>
        </w:rPr>
        <w:t xml:space="preserve"> </w:t>
      </w:r>
      <w:r w:rsidR="00A44C25" w:rsidRPr="00415855">
        <w:rPr>
          <w:rFonts w:ascii="Times New Roman" w:hAnsi="Times New Roman" w:cs="Times New Roman" w:hint="eastAsia"/>
          <w:lang w:val="en-US"/>
        </w:rPr>
        <w:t>[</w:t>
      </w:r>
      <w:r w:rsidR="00A44C25">
        <w:rPr>
          <w:rFonts w:ascii="Times New Roman" w:hAnsi="Times New Roman" w:cs="Times New Roman"/>
          <w:lang w:val="en-US"/>
        </w:rPr>
        <w:t>CO</w:t>
      </w:r>
      <w:r w:rsidR="00A44C25" w:rsidRPr="00415855">
        <w:rPr>
          <w:rFonts w:ascii="Times New Roman" w:hAnsi="Times New Roman" w:cs="Times New Roman" w:hint="eastAsia"/>
          <w:vertAlign w:val="subscript"/>
          <w:lang w:val="en-US"/>
        </w:rPr>
        <w:t>2</w:t>
      </w:r>
      <w:r w:rsidR="00A44C25" w:rsidRPr="00415855">
        <w:rPr>
          <w:rFonts w:ascii="Times New Roman" w:hAnsi="Times New Roman" w:cs="Times New Roman" w:hint="eastAsia"/>
          <w:lang w:val="en-US"/>
        </w:rPr>
        <w:t>→</w:t>
      </w:r>
      <w:r w:rsidR="00A44C25" w:rsidRPr="00415855">
        <w:rPr>
          <w:rFonts w:ascii="Times New Roman" w:hAnsi="Times New Roman" w:cs="Times New Roman" w:hint="eastAsia"/>
          <w:lang w:val="en-US"/>
        </w:rPr>
        <w:t>N</w:t>
      </w:r>
      <w:r w:rsidR="00A44C25" w:rsidRPr="00415855">
        <w:rPr>
          <w:rFonts w:ascii="Times New Roman" w:hAnsi="Times New Roman" w:cs="Times New Roman" w:hint="eastAsia"/>
          <w:vertAlign w:val="subscript"/>
          <w:lang w:val="en-US"/>
        </w:rPr>
        <w:t>2</w:t>
      </w:r>
      <w:r w:rsidR="00A44C25" w:rsidRPr="00415855">
        <w:rPr>
          <w:rFonts w:ascii="Times New Roman" w:hAnsi="Times New Roman" w:cs="Times New Roman" w:hint="eastAsia"/>
          <w:lang w:val="en-US"/>
        </w:rPr>
        <w:t>]</w:t>
      </w:r>
      <w:r w:rsidR="00A44C25" w:rsidRPr="00415855">
        <w:rPr>
          <w:rFonts w:ascii="Times New Roman" w:hAnsi="Times New Roman" w:cs="Times New Roman" w:hint="eastAsia"/>
          <w:lang w:val="en-US"/>
        </w:rPr>
        <w:t>×</w:t>
      </w:r>
      <w:r w:rsidR="00A44C25" w:rsidRPr="00415855">
        <w:rPr>
          <w:rFonts w:ascii="Times New Roman" w:hAnsi="Times New Roman" w:cs="Times New Roman" w:hint="eastAsia"/>
          <w:lang w:val="en-US"/>
        </w:rPr>
        <w:t>10</w:t>
      </w:r>
      <w:r w:rsidR="00091D2F">
        <w:rPr>
          <w:rFonts w:ascii="Times New Roman" w:hAnsi="Times New Roman" w:cs="Times New Roman"/>
          <w:lang w:val="en-US"/>
        </w:rPr>
        <w:t>.</w:t>
      </w:r>
      <w:r w:rsidR="00DC7122">
        <w:rPr>
          <w:rFonts w:ascii="Times New Roman" w:hAnsi="Times New Roman" w:cs="Times New Roman"/>
          <w:lang w:val="en-US"/>
        </w:rPr>
        <w:t xml:space="preserve"> </w:t>
      </w:r>
      <w:r w:rsidR="00DC7122" w:rsidRPr="00DC7122">
        <w:rPr>
          <w:rFonts w:ascii="Times New Roman" w:hAnsi="Times New Roman" w:cs="Times New Roman"/>
          <w:lang w:val="en-US"/>
        </w:rPr>
        <w:t>(</w:t>
      </w:r>
      <w:r w:rsidR="00DC7122">
        <w:rPr>
          <w:rFonts w:ascii="Times New Roman" w:hAnsi="Times New Roman" w:cs="Times New Roman"/>
          <w:lang w:val="en-US"/>
        </w:rPr>
        <w:t>c</w:t>
      </w:r>
      <w:r w:rsidR="00DC7122" w:rsidRPr="00DC7122">
        <w:rPr>
          <w:rFonts w:ascii="Times New Roman" w:hAnsi="Times New Roman" w:cs="Times New Roman"/>
          <w:lang w:val="en-US"/>
        </w:rPr>
        <w:t xml:space="preserve">) one </w:t>
      </w:r>
      <w:r w:rsidR="00DC7122">
        <w:rPr>
          <w:rFonts w:ascii="Times New Roman" w:hAnsi="Times New Roman" w:cs="Times New Roman"/>
          <w:lang w:val="en-US"/>
        </w:rPr>
        <w:t xml:space="preserve">with </w:t>
      </w:r>
      <w:r w:rsidR="0016416A">
        <w:rPr>
          <w:rFonts w:ascii="Times New Roman" w:hAnsi="Times New Roman" w:cs="Times New Roman"/>
          <w:lang w:val="en-US"/>
        </w:rPr>
        <w:t xml:space="preserve">heat treatment </w:t>
      </w:r>
      <w:r w:rsidR="0016416A" w:rsidRPr="00415855">
        <w:rPr>
          <w:rFonts w:ascii="Cambria Math" w:hAnsi="Cambria Math" w:cs="Cambria Math"/>
          <w:lang w:val="en-US"/>
        </w:rPr>
        <w:t>⇨</w:t>
      </w:r>
      <w:r w:rsidR="0016416A">
        <w:rPr>
          <w:rFonts w:ascii="Times New Roman" w:hAnsi="Times New Roman" w:cs="Times New Roman"/>
          <w:lang w:val="en-US"/>
        </w:rPr>
        <w:t xml:space="preserve"> </w:t>
      </w:r>
      <w:r w:rsidR="0016416A" w:rsidRPr="00415855">
        <w:rPr>
          <w:rFonts w:ascii="Times New Roman" w:hAnsi="Times New Roman" w:cs="Times New Roman" w:hint="eastAsia"/>
          <w:lang w:val="en-US"/>
        </w:rPr>
        <w:t>[H</w:t>
      </w:r>
      <w:r w:rsidR="0016416A" w:rsidRPr="00415855">
        <w:rPr>
          <w:rFonts w:ascii="Times New Roman" w:hAnsi="Times New Roman" w:cs="Times New Roman" w:hint="eastAsia"/>
          <w:vertAlign w:val="subscript"/>
          <w:lang w:val="en-US"/>
        </w:rPr>
        <w:t>2</w:t>
      </w:r>
      <w:r w:rsidR="0016416A" w:rsidRPr="00415855">
        <w:rPr>
          <w:rFonts w:ascii="Times New Roman" w:hAnsi="Times New Roman" w:cs="Times New Roman" w:hint="eastAsia"/>
          <w:lang w:val="en-US"/>
        </w:rPr>
        <w:t>O</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N</w:t>
      </w:r>
      <w:r w:rsidR="0016416A" w:rsidRPr="00415855">
        <w:rPr>
          <w:rFonts w:ascii="Times New Roman" w:hAnsi="Times New Roman" w:cs="Times New Roman" w:hint="eastAsia"/>
          <w:vertAlign w:val="subscript"/>
          <w:lang w:val="en-US"/>
        </w:rPr>
        <w:t>2</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10</w:t>
      </w:r>
      <w:r w:rsidR="0016416A">
        <w:rPr>
          <w:rFonts w:ascii="Times New Roman" w:hAnsi="Times New Roman" w:cs="Times New Roman"/>
          <w:lang w:val="en-US"/>
        </w:rPr>
        <w:t xml:space="preserve">, the other one with heat treatment </w:t>
      </w:r>
      <w:r w:rsidR="0016416A" w:rsidRPr="00415855">
        <w:rPr>
          <w:rFonts w:ascii="Cambria Math" w:hAnsi="Cambria Math" w:cs="Cambria Math"/>
          <w:lang w:val="en-US"/>
        </w:rPr>
        <w:t>⇨</w:t>
      </w:r>
      <w:r w:rsidR="0016416A">
        <w:rPr>
          <w:rFonts w:ascii="Times New Roman" w:hAnsi="Times New Roman" w:cs="Times New Roman"/>
          <w:lang w:val="en-US"/>
        </w:rPr>
        <w:t xml:space="preserve"> </w:t>
      </w:r>
      <w:r w:rsidR="0016416A" w:rsidRPr="00415855">
        <w:rPr>
          <w:rFonts w:ascii="Times New Roman" w:hAnsi="Times New Roman" w:cs="Times New Roman" w:hint="eastAsia"/>
          <w:lang w:val="en-US"/>
        </w:rPr>
        <w:t>[H</w:t>
      </w:r>
      <w:r w:rsidR="0016416A" w:rsidRPr="00415855">
        <w:rPr>
          <w:rFonts w:ascii="Times New Roman" w:hAnsi="Times New Roman" w:cs="Times New Roman" w:hint="eastAsia"/>
          <w:vertAlign w:val="subscript"/>
          <w:lang w:val="en-US"/>
        </w:rPr>
        <w:t>2</w:t>
      </w:r>
      <w:r w:rsidR="0016416A" w:rsidRPr="00415855">
        <w:rPr>
          <w:rFonts w:ascii="Times New Roman" w:hAnsi="Times New Roman" w:cs="Times New Roman" w:hint="eastAsia"/>
          <w:lang w:val="en-US"/>
        </w:rPr>
        <w:t>O</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N</w:t>
      </w:r>
      <w:r w:rsidR="0016416A" w:rsidRPr="00415855">
        <w:rPr>
          <w:rFonts w:ascii="Times New Roman" w:hAnsi="Times New Roman" w:cs="Times New Roman" w:hint="eastAsia"/>
          <w:vertAlign w:val="subscript"/>
          <w:lang w:val="en-US"/>
        </w:rPr>
        <w:t>2</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w:t>
      </w:r>
      <w:r w:rsidR="0016416A" w:rsidRPr="00415855">
        <w:rPr>
          <w:rFonts w:ascii="Times New Roman" w:hAnsi="Times New Roman" w:cs="Times New Roman" w:hint="eastAsia"/>
          <w:lang w:val="en-US"/>
        </w:rPr>
        <w:t>10</w:t>
      </w:r>
      <w:r w:rsidR="0016416A">
        <w:rPr>
          <w:rFonts w:ascii="Times New Roman" w:hAnsi="Times New Roman" w:cs="Times New Roman"/>
          <w:lang w:val="en-US"/>
        </w:rPr>
        <w:t xml:space="preserve"> </w:t>
      </w:r>
      <w:r w:rsidR="0016416A" w:rsidRPr="00415855">
        <w:rPr>
          <w:rFonts w:ascii="Cambria Math" w:hAnsi="Cambria Math" w:cs="Cambria Math"/>
          <w:lang w:val="en-US"/>
        </w:rPr>
        <w:t>⇨</w:t>
      </w:r>
      <w:r w:rsidR="0016416A">
        <w:rPr>
          <w:rFonts w:ascii="Cambria Math" w:hAnsi="Cambria Math" w:cs="Cambria Math"/>
          <w:lang w:val="en-US"/>
        </w:rPr>
        <w:t xml:space="preserve"> </w:t>
      </w:r>
      <w:r w:rsidR="0016416A">
        <w:rPr>
          <w:rFonts w:ascii="Times New Roman" w:hAnsi="Times New Roman" w:cs="Times New Roman"/>
          <w:lang w:val="en-US"/>
        </w:rPr>
        <w:t>Stay in air 6 days.</w:t>
      </w:r>
    </w:p>
    <w:p w14:paraId="1D131D05" w14:textId="77777777" w:rsidR="00A44C25" w:rsidRDefault="00A44C25" w:rsidP="008F7637">
      <w:pPr>
        <w:jc w:val="both"/>
        <w:rPr>
          <w:rFonts w:ascii="Times New Roman" w:hAnsi="Times New Roman" w:cs="Times New Roman"/>
          <w:lang w:val="en-US"/>
        </w:rPr>
      </w:pPr>
    </w:p>
    <w:p w14:paraId="014D1C71" w14:textId="77777777" w:rsidR="00250130" w:rsidRDefault="00250130" w:rsidP="008F7637">
      <w:pPr>
        <w:jc w:val="both"/>
        <w:rPr>
          <w:rFonts w:ascii="Times New Roman" w:hAnsi="Times New Roman" w:cs="Times New Roman"/>
          <w:lang w:val="en-US"/>
        </w:rPr>
      </w:pPr>
    </w:p>
    <w:p w14:paraId="0648C371" w14:textId="77777777" w:rsidR="00250130" w:rsidRDefault="00250130" w:rsidP="008F7637">
      <w:pPr>
        <w:jc w:val="both"/>
        <w:rPr>
          <w:rFonts w:ascii="Times New Roman" w:hAnsi="Times New Roman" w:cs="Times New Roman"/>
          <w:lang w:val="en-US"/>
        </w:rPr>
      </w:pPr>
      <w:r>
        <w:rPr>
          <w:rFonts w:ascii="Times New Roman" w:hAnsi="Times New Roman" w:cs="Times New Roman"/>
          <w:lang w:val="en-US"/>
        </w:rPr>
        <w:br w:type="page"/>
      </w:r>
    </w:p>
    <w:p w14:paraId="307E75DC" w14:textId="353F3B28" w:rsidR="00AA190F" w:rsidRDefault="00767334" w:rsidP="00C3463B">
      <w:pPr>
        <w:spacing w:after="0"/>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53C21DB" wp14:editId="70EA132B">
            <wp:extent cx="2772000" cy="2242719"/>
            <wp:effectExtent l="0" t="0" r="0" b="5715"/>
            <wp:docPr id="76179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000" cy="2242719"/>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422D70FC" wp14:editId="209428E4">
            <wp:extent cx="2772000" cy="2242719"/>
            <wp:effectExtent l="0" t="0" r="0" b="5715"/>
            <wp:docPr id="3811168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000" cy="2242719"/>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4CE7FB45" wp14:editId="2A7970AF">
            <wp:extent cx="2772000" cy="2242719"/>
            <wp:effectExtent l="0" t="0" r="0" b="5715"/>
            <wp:docPr id="14073670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000" cy="2242719"/>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36401C14" wp14:editId="77951D79">
            <wp:extent cx="2772000" cy="2251887"/>
            <wp:effectExtent l="0" t="0" r="9525" b="0"/>
            <wp:docPr id="12524512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2000" cy="2251887"/>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35567FD8" wp14:editId="4B035D37">
            <wp:extent cx="2772000" cy="2242719"/>
            <wp:effectExtent l="0" t="0" r="0" b="5715"/>
            <wp:docPr id="20750885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2000" cy="2242719"/>
                    </a:xfrm>
                    <a:prstGeom prst="rect">
                      <a:avLst/>
                    </a:prstGeom>
                    <a:noFill/>
                    <a:ln>
                      <a:noFill/>
                    </a:ln>
                  </pic:spPr>
                </pic:pic>
              </a:graphicData>
            </a:graphic>
          </wp:inline>
        </w:drawing>
      </w:r>
      <w:r>
        <w:rPr>
          <w:rFonts w:ascii="Times New Roman" w:hAnsi="Times New Roman" w:cs="Times New Roman"/>
          <w:noProof/>
          <w:lang w:val="en-US"/>
        </w:rPr>
        <w:drawing>
          <wp:inline distT="0" distB="0" distL="0" distR="0" wp14:anchorId="0E7A4F83" wp14:editId="1EC9016E">
            <wp:extent cx="2772000" cy="2242719"/>
            <wp:effectExtent l="0" t="0" r="0" b="5715"/>
            <wp:docPr id="7501909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2000" cy="2242719"/>
                    </a:xfrm>
                    <a:prstGeom prst="rect">
                      <a:avLst/>
                    </a:prstGeom>
                    <a:noFill/>
                    <a:ln>
                      <a:noFill/>
                    </a:ln>
                  </pic:spPr>
                </pic:pic>
              </a:graphicData>
            </a:graphic>
          </wp:inline>
        </w:drawing>
      </w:r>
    </w:p>
    <w:p w14:paraId="7DD26C5E" w14:textId="77777777" w:rsidR="007C00B6" w:rsidRDefault="00250130" w:rsidP="008F7637">
      <w:pPr>
        <w:jc w:val="both"/>
        <w:rPr>
          <w:rFonts w:ascii="Times New Roman" w:hAnsi="Times New Roman" w:cs="Times New Roman"/>
          <w:lang w:val="en-US"/>
        </w:rPr>
      </w:pPr>
      <w:r>
        <w:rPr>
          <w:rFonts w:ascii="Times New Roman" w:hAnsi="Times New Roman" w:cs="Times New Roman"/>
          <w:lang w:val="en-US"/>
        </w:rPr>
        <w:t>Fig. S1</w:t>
      </w:r>
      <w:r w:rsidR="00607A33">
        <w:rPr>
          <w:rFonts w:ascii="Times New Roman" w:hAnsi="Times New Roman" w:cs="Times New Roman"/>
          <w:lang w:val="en-US"/>
        </w:rPr>
        <w:t>2</w:t>
      </w:r>
      <w:r>
        <w:rPr>
          <w:rFonts w:ascii="Times New Roman" w:hAnsi="Times New Roman" w:cs="Times New Roman"/>
          <w:lang w:val="en-US"/>
        </w:rPr>
        <w:t xml:space="preserve">. </w:t>
      </w:r>
      <w:r w:rsidR="00AA190F" w:rsidRPr="00AA190F">
        <w:rPr>
          <w:rFonts w:ascii="Times New Roman" w:hAnsi="Times New Roman" w:cs="Times New Roman"/>
          <w:lang w:val="en-US"/>
        </w:rPr>
        <w:t>Pore size distribution</w:t>
      </w:r>
      <w:r w:rsidR="008C50B8">
        <w:rPr>
          <w:rFonts w:ascii="Times New Roman" w:hAnsi="Times New Roman" w:cs="Times New Roman"/>
          <w:lang w:val="en-US"/>
        </w:rPr>
        <w:t>s</w:t>
      </w:r>
      <w:r w:rsidR="00AA190F" w:rsidRPr="00AA190F">
        <w:rPr>
          <w:rFonts w:ascii="Times New Roman" w:hAnsi="Times New Roman" w:cs="Times New Roman"/>
          <w:lang w:val="en-US"/>
        </w:rPr>
        <w:t xml:space="preserve"> for KMG30 treated with different working cycles, calculated with BJH method.</w:t>
      </w:r>
      <w:r w:rsidR="00AA190F">
        <w:rPr>
          <w:rFonts w:ascii="Times New Roman" w:hAnsi="Times New Roman" w:cs="Times New Roman"/>
          <w:lang w:val="en-US"/>
        </w:rPr>
        <w:t xml:space="preserve"> </w:t>
      </w:r>
      <w:r w:rsidR="009E2155">
        <w:rPr>
          <w:rFonts w:ascii="Times New Roman" w:hAnsi="Times New Roman" w:cs="Times New Roman"/>
          <w:lang w:val="en-US"/>
        </w:rPr>
        <w:t>The samples include h</w:t>
      </w:r>
      <w:r w:rsidR="00D27DEC">
        <w:rPr>
          <w:rFonts w:ascii="Times New Roman" w:hAnsi="Times New Roman" w:cs="Times New Roman"/>
          <w:lang w:val="en-US"/>
        </w:rPr>
        <w:t xml:space="preserve">eat-treated KMG30 before and after </w:t>
      </w:r>
      <w:r w:rsidR="00AA190F">
        <w:rPr>
          <w:rFonts w:ascii="Times New Roman" w:hAnsi="Times New Roman" w:cs="Times New Roman"/>
          <w:lang w:val="en-US"/>
        </w:rPr>
        <w:t>(a)</w:t>
      </w:r>
      <w:r w:rsidR="0029418F">
        <w:rPr>
          <w:rFonts w:ascii="Times New Roman" w:hAnsi="Times New Roman" w:cs="Times New Roman"/>
          <w:lang w:val="en-US"/>
        </w:rPr>
        <w:t xml:space="preserve"> </w:t>
      </w:r>
      <w:r w:rsidR="00D27DEC" w:rsidRPr="00CE3BE7">
        <w:rPr>
          <w:rFonts w:ascii="Times New Roman" w:eastAsia="Times New Roman" w:hAnsi="Times New Roman" w:cs="Times New Roman" w:hint="eastAsia"/>
          <w:color w:val="000000" w:themeColor="text1"/>
          <w:kern w:val="24"/>
          <w:lang w:val="en-US"/>
        </w:rPr>
        <w:t>[H</w:t>
      </w:r>
      <w:r w:rsidR="00D27DEC" w:rsidRPr="00CE3BE7">
        <w:rPr>
          <w:rFonts w:ascii="Times New Roman" w:eastAsia="Times New Roman" w:hAnsi="Times New Roman" w:cs="Times New Roman" w:hint="eastAsia"/>
          <w:color w:val="000000" w:themeColor="text1"/>
          <w:kern w:val="24"/>
          <w:vertAlign w:val="subscript"/>
          <w:lang w:val="en-US"/>
        </w:rPr>
        <w:t>2</w:t>
      </w:r>
      <w:r w:rsidR="00D27DEC" w:rsidRPr="00CE3BE7">
        <w:rPr>
          <w:rFonts w:ascii="Times New Roman" w:eastAsia="Times New Roman" w:hAnsi="Times New Roman" w:cs="Times New Roman" w:hint="eastAsia"/>
          <w:color w:val="000000" w:themeColor="text1"/>
          <w:kern w:val="24"/>
          <w:lang w:val="en-US"/>
        </w:rPr>
        <w:t>O→N</w:t>
      </w:r>
      <w:proofErr w:type="gramStart"/>
      <w:r w:rsidR="00D27DEC" w:rsidRPr="00CE3BE7">
        <w:rPr>
          <w:rFonts w:ascii="Times New Roman" w:eastAsia="Times New Roman" w:hAnsi="Times New Roman" w:cs="Times New Roman" w:hint="eastAsia"/>
          <w:color w:val="000000" w:themeColor="text1"/>
          <w:kern w:val="24"/>
          <w:vertAlign w:val="subscript"/>
          <w:lang w:val="en-US"/>
        </w:rPr>
        <w:t>2</w:t>
      </w:r>
      <w:r w:rsidR="00D27DEC" w:rsidRPr="00CE3BE7">
        <w:rPr>
          <w:rFonts w:ascii="Times New Roman" w:eastAsia="Times New Roman" w:hAnsi="Times New Roman" w:cs="Times New Roman" w:hint="eastAsia"/>
          <w:color w:val="000000" w:themeColor="text1"/>
          <w:kern w:val="24"/>
          <w:lang w:val="en-US"/>
        </w:rPr>
        <w:t>]×</w:t>
      </w:r>
      <w:proofErr w:type="gramEnd"/>
      <w:r w:rsidR="00D27DEC">
        <w:rPr>
          <w:rFonts w:ascii="Times New Roman" w:eastAsia="Times New Roman" w:hAnsi="Times New Roman" w:cs="Times New Roman"/>
          <w:color w:val="000000" w:themeColor="text1"/>
          <w:kern w:val="24"/>
          <w:lang w:val="en-US"/>
        </w:rPr>
        <w:t>4</w:t>
      </w:r>
      <w:r w:rsidR="00D27DEC" w:rsidRPr="00CE3BE7">
        <w:rPr>
          <w:rFonts w:ascii="Times New Roman" w:eastAsia="Times New Roman" w:hAnsi="Times New Roman" w:cs="Times New Roman" w:hint="eastAsia"/>
          <w:color w:val="000000" w:themeColor="text1"/>
          <w:kern w:val="24"/>
          <w:lang w:val="en-US"/>
        </w:rPr>
        <w:t>0</w:t>
      </w:r>
      <w:r w:rsidR="009E2155">
        <w:rPr>
          <w:rFonts w:ascii="Times New Roman" w:eastAsia="Times New Roman" w:hAnsi="Times New Roman" w:cs="Times New Roman"/>
          <w:color w:val="000000" w:themeColor="text1"/>
          <w:kern w:val="24"/>
          <w:lang w:val="en-US"/>
        </w:rPr>
        <w:t>,</w:t>
      </w:r>
      <w:r w:rsidR="00A81945">
        <w:rPr>
          <w:rFonts w:ascii="Times New Roman" w:eastAsia="Times New Roman" w:hAnsi="Times New Roman" w:cs="Times New Roman"/>
          <w:color w:val="000000" w:themeColor="text1"/>
          <w:kern w:val="24"/>
          <w:lang w:val="en-US"/>
        </w:rPr>
        <w:t xml:space="preserve"> (b)</w:t>
      </w:r>
      <w:r w:rsidR="00C74C0A">
        <w:rPr>
          <w:rFonts w:ascii="Times New Roman" w:hAnsi="Times New Roman" w:cs="Times New Roman"/>
          <w:lang w:val="en-US"/>
        </w:rPr>
        <w:t xml:space="preserve"> </w:t>
      </w:r>
      <w:r w:rsidR="00D27DEC" w:rsidRPr="00CE3BE7">
        <w:rPr>
          <w:rFonts w:ascii="Times New Roman" w:eastAsia="Times New Roman" w:hAnsi="Times New Roman" w:cs="Times New Roman" w:hint="eastAsia"/>
          <w:color w:val="000000" w:themeColor="text1"/>
          <w:kern w:val="24"/>
          <w:lang w:val="en-US"/>
        </w:rPr>
        <w:t>[CO</w:t>
      </w:r>
      <w:r w:rsidR="00D27DEC" w:rsidRPr="00CE3BE7">
        <w:rPr>
          <w:rFonts w:ascii="Times New Roman" w:eastAsia="Times New Roman" w:hAnsi="Times New Roman" w:cs="Times New Roman" w:hint="eastAsia"/>
          <w:color w:val="000000" w:themeColor="text1"/>
          <w:kern w:val="24"/>
          <w:vertAlign w:val="subscript"/>
          <w:lang w:val="en-US"/>
        </w:rPr>
        <w:t>2</w:t>
      </w:r>
      <w:r w:rsidR="00D27DEC" w:rsidRPr="00CE3BE7">
        <w:rPr>
          <w:rFonts w:ascii="Times New Roman" w:eastAsia="Times New Roman" w:hAnsi="Times New Roman" w:cs="Times New Roman" w:hint="eastAsia"/>
          <w:color w:val="000000" w:themeColor="text1"/>
          <w:kern w:val="24"/>
          <w:lang w:val="en-US"/>
        </w:rPr>
        <w:t>→H</w:t>
      </w:r>
      <w:r w:rsidR="00D27DEC" w:rsidRPr="00CE3BE7">
        <w:rPr>
          <w:rFonts w:ascii="Times New Roman" w:eastAsia="Times New Roman" w:hAnsi="Times New Roman" w:cs="Times New Roman" w:hint="eastAsia"/>
          <w:color w:val="000000" w:themeColor="text1"/>
          <w:kern w:val="24"/>
          <w:vertAlign w:val="subscript"/>
          <w:lang w:val="en-US"/>
        </w:rPr>
        <w:t>2</w:t>
      </w:r>
      <w:r w:rsidR="00D27DEC" w:rsidRPr="00CE3BE7">
        <w:rPr>
          <w:rFonts w:ascii="Times New Roman" w:eastAsia="Times New Roman" w:hAnsi="Times New Roman" w:cs="Times New Roman" w:hint="eastAsia"/>
          <w:color w:val="000000" w:themeColor="text1"/>
          <w:kern w:val="24"/>
          <w:lang w:val="en-US"/>
        </w:rPr>
        <w:t>O]×</w:t>
      </w:r>
      <w:r w:rsidR="00D27DEC">
        <w:rPr>
          <w:rFonts w:ascii="Times New Roman" w:eastAsia="Times New Roman" w:hAnsi="Times New Roman" w:cs="Times New Roman"/>
          <w:color w:val="000000" w:themeColor="text1"/>
          <w:kern w:val="24"/>
          <w:lang w:val="en-US"/>
        </w:rPr>
        <w:t>4</w:t>
      </w:r>
      <w:r w:rsidR="00D27DEC" w:rsidRPr="00CE3BE7">
        <w:rPr>
          <w:rFonts w:ascii="Times New Roman" w:eastAsia="Times New Roman" w:hAnsi="Times New Roman" w:cs="Times New Roman" w:hint="eastAsia"/>
          <w:color w:val="000000" w:themeColor="text1"/>
          <w:kern w:val="24"/>
          <w:lang w:val="en-US"/>
        </w:rPr>
        <w:t>0</w:t>
      </w:r>
      <w:r w:rsidR="009E2155">
        <w:rPr>
          <w:rFonts w:ascii="Times New Roman" w:eastAsia="Times New Roman" w:hAnsi="Times New Roman" w:cs="Times New Roman"/>
          <w:color w:val="000000" w:themeColor="text1"/>
          <w:kern w:val="24"/>
          <w:lang w:val="en-US"/>
        </w:rPr>
        <w:t>,</w:t>
      </w:r>
      <w:r w:rsidR="00D27DEC">
        <w:rPr>
          <w:rFonts w:ascii="Times New Roman" w:eastAsia="Times New Roman" w:hAnsi="Times New Roman" w:cs="Times New Roman"/>
          <w:color w:val="000000" w:themeColor="text1"/>
          <w:kern w:val="24"/>
          <w:lang w:val="en-US"/>
        </w:rPr>
        <w:t xml:space="preserve"> (c) </w:t>
      </w:r>
      <w:r w:rsidR="00D27DEC" w:rsidRPr="00F55903">
        <w:rPr>
          <w:rFonts w:ascii="Times New Roman" w:eastAsia="Times New Roman" w:hAnsi="Times New Roman" w:cs="Times New Roman" w:hint="eastAsia"/>
          <w:color w:val="000000" w:themeColor="text1"/>
          <w:kern w:val="24"/>
          <w:lang w:val="en-US"/>
        </w:rPr>
        <w:t>[CO</w:t>
      </w:r>
      <w:r w:rsidR="00D27DEC" w:rsidRPr="00F55903">
        <w:rPr>
          <w:rFonts w:ascii="Times New Roman" w:eastAsia="Times New Roman" w:hAnsi="Times New Roman" w:cs="Times New Roman" w:hint="eastAsia"/>
          <w:color w:val="000000" w:themeColor="text1"/>
          <w:kern w:val="24"/>
          <w:vertAlign w:val="subscript"/>
          <w:lang w:val="en-US"/>
        </w:rPr>
        <w:t>2</w:t>
      </w:r>
      <w:r w:rsidR="00D27DEC" w:rsidRPr="00F55903">
        <w:rPr>
          <w:rFonts w:ascii="Times New Roman" w:eastAsia="Times New Roman" w:hAnsi="Times New Roman" w:cs="Times New Roman" w:hint="eastAsia"/>
          <w:color w:val="000000" w:themeColor="text1"/>
          <w:kern w:val="24"/>
          <w:lang w:val="en-US"/>
        </w:rPr>
        <w:t>/H</w:t>
      </w:r>
      <w:r w:rsidR="00D27DEC" w:rsidRPr="00F55903">
        <w:rPr>
          <w:rFonts w:ascii="Times New Roman" w:eastAsia="Times New Roman" w:hAnsi="Times New Roman" w:cs="Times New Roman" w:hint="eastAsia"/>
          <w:color w:val="000000" w:themeColor="text1"/>
          <w:kern w:val="24"/>
          <w:vertAlign w:val="subscript"/>
          <w:lang w:val="en-US"/>
        </w:rPr>
        <w:t>2</w:t>
      </w:r>
      <w:r w:rsidR="00D27DEC" w:rsidRPr="00F55903">
        <w:rPr>
          <w:rFonts w:ascii="Times New Roman" w:eastAsia="Times New Roman" w:hAnsi="Times New Roman" w:cs="Times New Roman" w:hint="eastAsia"/>
          <w:color w:val="000000" w:themeColor="text1"/>
          <w:kern w:val="24"/>
          <w:lang w:val="en-US"/>
        </w:rPr>
        <w:t>O→N</w:t>
      </w:r>
      <w:r w:rsidR="00D27DEC" w:rsidRPr="00F55903">
        <w:rPr>
          <w:rFonts w:ascii="Times New Roman" w:eastAsia="Times New Roman" w:hAnsi="Times New Roman" w:cs="Times New Roman" w:hint="eastAsia"/>
          <w:color w:val="000000" w:themeColor="text1"/>
          <w:kern w:val="24"/>
          <w:vertAlign w:val="subscript"/>
          <w:lang w:val="en-US"/>
        </w:rPr>
        <w:t>2</w:t>
      </w:r>
      <w:r w:rsidR="00D27DEC" w:rsidRPr="00F55903">
        <w:rPr>
          <w:rFonts w:ascii="Times New Roman" w:eastAsia="Times New Roman" w:hAnsi="Times New Roman" w:cs="Times New Roman" w:hint="eastAsia"/>
          <w:color w:val="000000" w:themeColor="text1"/>
          <w:kern w:val="24"/>
          <w:lang w:val="en-US"/>
        </w:rPr>
        <w:t>]×</w:t>
      </w:r>
      <w:r w:rsidR="00D27DEC">
        <w:rPr>
          <w:rFonts w:ascii="Times New Roman" w:eastAsia="Times New Roman" w:hAnsi="Times New Roman" w:cs="Times New Roman"/>
          <w:color w:val="000000" w:themeColor="text1"/>
          <w:kern w:val="24"/>
          <w:lang w:val="en-US"/>
        </w:rPr>
        <w:t>40</w:t>
      </w:r>
      <w:r w:rsidR="009E2155">
        <w:rPr>
          <w:rFonts w:ascii="Times New Roman" w:eastAsia="Times New Roman" w:hAnsi="Times New Roman" w:cs="Times New Roman"/>
          <w:color w:val="000000" w:themeColor="text1"/>
          <w:kern w:val="24"/>
          <w:lang w:val="en-US"/>
        </w:rPr>
        <w:t>,</w:t>
      </w:r>
      <w:r w:rsidR="00D27DEC">
        <w:rPr>
          <w:rFonts w:ascii="Times New Roman" w:eastAsia="Times New Roman" w:hAnsi="Times New Roman" w:cs="Times New Roman"/>
          <w:color w:val="000000" w:themeColor="text1"/>
          <w:kern w:val="24"/>
          <w:lang w:val="en-US"/>
        </w:rPr>
        <w:t xml:space="preserve"> (d) </w:t>
      </w:r>
      <w:r w:rsidR="00D27DEC" w:rsidRPr="00F55903">
        <w:rPr>
          <w:rFonts w:ascii="Times New Roman" w:eastAsia="Times New Roman" w:hAnsi="Times New Roman" w:cs="Times New Roman"/>
          <w:color w:val="000000" w:themeColor="text1"/>
          <w:kern w:val="24"/>
          <w:lang w:val="en-US"/>
        </w:rPr>
        <w:t>[CO</w:t>
      </w:r>
      <w:r w:rsidR="00D27DEC" w:rsidRPr="00F55903">
        <w:rPr>
          <w:rFonts w:ascii="Times New Roman" w:eastAsia="Times New Roman" w:hAnsi="Times New Roman" w:cs="Times New Roman"/>
          <w:color w:val="000000" w:themeColor="text1"/>
          <w:kern w:val="24"/>
          <w:vertAlign w:val="subscript"/>
          <w:lang w:val="en-US"/>
        </w:rPr>
        <w:t>2</w:t>
      </w:r>
      <w:r w:rsidR="00D27DEC" w:rsidRPr="00F55903">
        <w:rPr>
          <w:rFonts w:ascii="Times New Roman" w:eastAsia="Times New Roman" w:hAnsi="Times New Roman" w:cs="Times New Roman"/>
          <w:color w:val="000000" w:themeColor="text1"/>
          <w:kern w:val="24"/>
          <w:lang w:val="en-US"/>
        </w:rPr>
        <w:t>/H</w:t>
      </w:r>
      <w:r w:rsidR="00D27DEC" w:rsidRPr="00F55903">
        <w:rPr>
          <w:rFonts w:ascii="Times New Roman" w:eastAsia="Times New Roman" w:hAnsi="Times New Roman" w:cs="Times New Roman"/>
          <w:color w:val="000000" w:themeColor="text1"/>
          <w:kern w:val="24"/>
          <w:vertAlign w:val="subscript"/>
          <w:lang w:val="en-US"/>
        </w:rPr>
        <w:t>2</w:t>
      </w:r>
      <w:r w:rsidR="00D27DEC" w:rsidRPr="00F55903">
        <w:rPr>
          <w:rFonts w:ascii="Times New Roman" w:eastAsia="Times New Roman" w:hAnsi="Times New Roman" w:cs="Times New Roman"/>
          <w:color w:val="000000" w:themeColor="text1"/>
          <w:kern w:val="24"/>
          <w:lang w:val="en-US"/>
        </w:rPr>
        <w:t>O→H</w:t>
      </w:r>
      <w:r w:rsidR="00D27DEC" w:rsidRPr="00F55903">
        <w:rPr>
          <w:rFonts w:ascii="Times New Roman" w:eastAsia="Times New Roman" w:hAnsi="Times New Roman" w:cs="Times New Roman"/>
          <w:color w:val="000000" w:themeColor="text1"/>
          <w:kern w:val="24"/>
          <w:vertAlign w:val="subscript"/>
          <w:lang w:val="en-US"/>
        </w:rPr>
        <w:t>2</w:t>
      </w:r>
      <w:r w:rsidR="00D27DEC" w:rsidRPr="00F55903">
        <w:rPr>
          <w:rFonts w:ascii="Times New Roman" w:eastAsia="Times New Roman" w:hAnsi="Times New Roman" w:cs="Times New Roman"/>
          <w:color w:val="000000" w:themeColor="text1"/>
          <w:kern w:val="24"/>
          <w:lang w:val="en-US"/>
        </w:rPr>
        <w:t>O]×</w:t>
      </w:r>
      <w:r w:rsidR="00D27DEC" w:rsidRPr="00A54710">
        <w:rPr>
          <w:rFonts w:ascii="Times New Roman" w:eastAsia="Times New Roman" w:hAnsi="Times New Roman" w:cs="Times New Roman"/>
          <w:color w:val="000000" w:themeColor="text1"/>
          <w:kern w:val="24"/>
          <w:lang w:val="en-US"/>
        </w:rPr>
        <w:t>6</w:t>
      </w:r>
      <w:r w:rsidR="00D27DEC">
        <w:rPr>
          <w:rFonts w:ascii="Times New Roman" w:eastAsia="Times New Roman" w:hAnsi="Times New Roman" w:cs="Times New Roman"/>
          <w:color w:val="000000" w:themeColor="text1"/>
          <w:kern w:val="24"/>
          <w:lang w:val="en-US"/>
        </w:rPr>
        <w:t>4</w:t>
      </w:r>
      <w:r w:rsidR="009E2155">
        <w:rPr>
          <w:rFonts w:ascii="Times New Roman" w:eastAsia="Times New Roman" w:hAnsi="Times New Roman" w:cs="Times New Roman"/>
          <w:color w:val="000000" w:themeColor="text1"/>
          <w:kern w:val="24"/>
          <w:lang w:val="en-US"/>
        </w:rPr>
        <w:t>,</w:t>
      </w:r>
      <w:r w:rsidR="00D27DEC">
        <w:rPr>
          <w:rFonts w:ascii="Times New Roman" w:eastAsia="Times New Roman" w:hAnsi="Times New Roman" w:cs="Times New Roman"/>
          <w:color w:val="000000" w:themeColor="text1"/>
          <w:kern w:val="24"/>
          <w:lang w:val="en-US"/>
        </w:rPr>
        <w:t xml:space="preserve"> (e) </w:t>
      </w:r>
      <w:r w:rsidR="00D27DEC" w:rsidRPr="00F55903">
        <w:rPr>
          <w:rFonts w:ascii="Times New Roman" w:eastAsia="Times New Roman" w:hAnsi="Times New Roman" w:cs="Times New Roman" w:hint="eastAsia"/>
          <w:color w:val="000000" w:themeColor="text1"/>
          <w:kern w:val="24"/>
          <w:lang w:val="en-US"/>
        </w:rPr>
        <w:t>[CO</w:t>
      </w:r>
      <w:r w:rsidR="00D27DEC" w:rsidRPr="00F55903">
        <w:rPr>
          <w:rFonts w:ascii="Times New Roman" w:eastAsia="Times New Roman" w:hAnsi="Times New Roman" w:cs="Times New Roman" w:hint="eastAsia"/>
          <w:color w:val="000000" w:themeColor="text1"/>
          <w:kern w:val="24"/>
          <w:vertAlign w:val="subscript"/>
          <w:lang w:val="en-US"/>
        </w:rPr>
        <w:t>2</w:t>
      </w:r>
      <w:r w:rsidR="00D27DEC" w:rsidRPr="00F55903">
        <w:rPr>
          <w:rFonts w:ascii="Times New Roman" w:eastAsia="Times New Roman" w:hAnsi="Times New Roman" w:cs="Times New Roman" w:hint="eastAsia"/>
          <w:color w:val="000000" w:themeColor="text1"/>
          <w:kern w:val="24"/>
          <w:lang w:val="en-US"/>
        </w:rPr>
        <w:t>→N</w:t>
      </w:r>
      <w:r w:rsidR="00D27DEC" w:rsidRPr="00F55903">
        <w:rPr>
          <w:rFonts w:ascii="Times New Roman" w:eastAsia="Times New Roman" w:hAnsi="Times New Roman" w:cs="Times New Roman" w:hint="eastAsia"/>
          <w:color w:val="000000" w:themeColor="text1"/>
          <w:kern w:val="24"/>
          <w:vertAlign w:val="subscript"/>
          <w:lang w:val="en-US"/>
        </w:rPr>
        <w:t>2</w:t>
      </w:r>
      <w:r w:rsidR="00D27DEC" w:rsidRPr="00F55903">
        <w:rPr>
          <w:rFonts w:ascii="Times New Roman" w:eastAsia="Times New Roman" w:hAnsi="Times New Roman" w:cs="Times New Roman" w:hint="eastAsia"/>
          <w:color w:val="000000" w:themeColor="text1"/>
          <w:kern w:val="24"/>
          <w:lang w:val="en-US"/>
        </w:rPr>
        <w:t>]×</w:t>
      </w:r>
      <w:r w:rsidR="00D27DEC">
        <w:rPr>
          <w:rFonts w:ascii="Times New Roman" w:eastAsia="Times New Roman" w:hAnsi="Times New Roman" w:cs="Times New Roman"/>
          <w:color w:val="000000" w:themeColor="text1"/>
          <w:kern w:val="24"/>
          <w:lang w:val="en-US"/>
        </w:rPr>
        <w:t>60</w:t>
      </w:r>
      <w:r w:rsidR="009E2155">
        <w:rPr>
          <w:rFonts w:ascii="Times New Roman" w:eastAsia="Times New Roman" w:hAnsi="Times New Roman" w:cs="Times New Roman"/>
          <w:color w:val="000000" w:themeColor="text1"/>
          <w:kern w:val="24"/>
          <w:lang w:val="en-US"/>
        </w:rPr>
        <w:t>, and</w:t>
      </w:r>
      <w:r w:rsidR="00D27DEC">
        <w:rPr>
          <w:rFonts w:ascii="Times New Roman" w:eastAsia="Times New Roman" w:hAnsi="Times New Roman" w:cs="Times New Roman"/>
          <w:color w:val="000000" w:themeColor="text1"/>
          <w:kern w:val="24"/>
          <w:lang w:val="en-US"/>
        </w:rPr>
        <w:t xml:space="preserve"> </w:t>
      </w:r>
      <w:r w:rsidR="00847522">
        <w:rPr>
          <w:rFonts w:ascii="Times New Roman" w:eastAsia="Times New Roman" w:hAnsi="Times New Roman" w:cs="Times New Roman"/>
          <w:color w:val="000000" w:themeColor="text1"/>
          <w:kern w:val="24"/>
          <w:lang w:val="en-US"/>
        </w:rPr>
        <w:t xml:space="preserve"> </w:t>
      </w:r>
      <w:r w:rsidR="00D27DEC">
        <w:rPr>
          <w:rFonts w:ascii="Times New Roman" w:eastAsia="Times New Roman" w:hAnsi="Times New Roman" w:cs="Times New Roman"/>
          <w:color w:val="000000" w:themeColor="text1"/>
          <w:kern w:val="24"/>
          <w:lang w:val="en-US"/>
        </w:rPr>
        <w:t xml:space="preserve">(f) Exp. 6.    </w:t>
      </w:r>
    </w:p>
    <w:p w14:paraId="0C9446F7" w14:textId="77777777" w:rsidR="007C00B6" w:rsidRDefault="007C00B6" w:rsidP="008F7637">
      <w:pPr>
        <w:jc w:val="both"/>
        <w:rPr>
          <w:rFonts w:ascii="Times New Roman" w:hAnsi="Times New Roman" w:cs="Times New Roman"/>
          <w:lang w:val="en-US"/>
        </w:rPr>
      </w:pPr>
    </w:p>
    <w:p w14:paraId="2F732C1A" w14:textId="77777777" w:rsidR="0017195D" w:rsidRDefault="0017195D" w:rsidP="008F7637">
      <w:pPr>
        <w:jc w:val="both"/>
        <w:rPr>
          <w:rFonts w:ascii="Times New Roman" w:hAnsi="Times New Roman" w:cs="Times New Roman"/>
          <w:lang w:val="en-US"/>
        </w:rPr>
      </w:pPr>
    </w:p>
    <w:p w14:paraId="706FA806" w14:textId="77777777" w:rsidR="00AA190F" w:rsidRDefault="00AA190F" w:rsidP="008F7637">
      <w:pPr>
        <w:jc w:val="both"/>
        <w:rPr>
          <w:rFonts w:ascii="Times New Roman" w:hAnsi="Times New Roman" w:cs="Times New Roman"/>
          <w:lang w:val="en-US"/>
        </w:rPr>
      </w:pPr>
    </w:p>
    <w:p w14:paraId="068DF26F" w14:textId="77777777" w:rsidR="0017195D" w:rsidRDefault="0017195D" w:rsidP="008F7637">
      <w:pPr>
        <w:jc w:val="both"/>
        <w:rPr>
          <w:rFonts w:ascii="Times New Roman" w:hAnsi="Times New Roman" w:cs="Times New Roman"/>
          <w:lang w:val="en-US"/>
        </w:rPr>
      </w:pPr>
    </w:p>
    <w:p w14:paraId="0E9A305E" w14:textId="77777777" w:rsidR="00A40448" w:rsidRDefault="00A40448" w:rsidP="00DA66B9">
      <w:pPr>
        <w:spacing w:after="0" w:line="240" w:lineRule="auto"/>
        <w:jc w:val="both"/>
        <w:rPr>
          <w:rFonts w:ascii="Times New Roman" w:hAnsi="Times New Roman" w:cs="Times New Roman"/>
          <w:lang w:val="en-US"/>
        </w:rPr>
      </w:pPr>
    </w:p>
    <w:p w14:paraId="4C3E47C9" w14:textId="77777777" w:rsidR="005A4791" w:rsidRDefault="005A4791" w:rsidP="00C80883">
      <w:pPr>
        <w:jc w:val="both"/>
        <w:rPr>
          <w:rFonts w:ascii="Times New Roman" w:hAnsi="Times New Roman" w:cs="Times New Roman"/>
          <w:lang w:val="en-US"/>
        </w:rPr>
      </w:pPr>
      <w:r>
        <w:rPr>
          <w:rFonts w:ascii="Times New Roman" w:hAnsi="Times New Roman" w:cs="Times New Roman"/>
          <w:lang w:val="en-US"/>
        </w:rPr>
        <w:br w:type="page"/>
      </w:r>
    </w:p>
    <w:p w14:paraId="0C54C85C" w14:textId="13203089" w:rsidR="00A40448" w:rsidRDefault="00A40448" w:rsidP="00C80883">
      <w:pPr>
        <w:jc w:val="both"/>
        <w:rPr>
          <w:rFonts w:ascii="Times New Roman" w:hAnsi="Times New Roman" w:cs="Times New Roman"/>
          <w:lang w:val="en-US"/>
        </w:rPr>
      </w:pPr>
      <w:r>
        <w:rPr>
          <w:rFonts w:ascii="Times New Roman" w:hAnsi="Times New Roman" w:cs="Times New Roman"/>
          <w:lang w:val="en-US"/>
        </w:rPr>
        <w:lastRenderedPageBreak/>
        <w:t>Table S1.</w:t>
      </w:r>
      <w:bookmarkStart w:id="1" w:name="_Hlk156504623"/>
      <w:r>
        <w:rPr>
          <w:rFonts w:ascii="Times New Roman" w:hAnsi="Times New Roman" w:cs="Times New Roman"/>
          <w:lang w:val="en-US"/>
        </w:rPr>
        <w:t xml:space="preserve"> </w:t>
      </w:r>
      <w:r w:rsidR="00A33F68">
        <w:rPr>
          <w:rFonts w:ascii="Times New Roman" w:hAnsi="Times New Roman" w:cs="Times New Roman"/>
          <w:lang w:val="en-US"/>
        </w:rPr>
        <w:t xml:space="preserve">Different </w:t>
      </w:r>
      <w:r w:rsidR="00A33F68" w:rsidRPr="00A40448">
        <w:rPr>
          <w:rFonts w:ascii="Times New Roman" w:hAnsi="Times New Roman" w:cs="Times New Roman"/>
          <w:lang w:val="en-US"/>
        </w:rPr>
        <w:t>characterization techniques</w:t>
      </w:r>
      <w:r w:rsidR="00A33F68">
        <w:rPr>
          <w:rFonts w:ascii="Times New Roman" w:hAnsi="Times New Roman" w:cs="Times New Roman"/>
          <w:lang w:val="en-US"/>
        </w:rPr>
        <w:t xml:space="preserve"> used</w:t>
      </w:r>
      <w:r w:rsidR="007566CF">
        <w:rPr>
          <w:rFonts w:ascii="Times New Roman" w:hAnsi="Times New Roman" w:cs="Times New Roman"/>
          <w:lang w:val="en-US"/>
        </w:rPr>
        <w:t xml:space="preserve"> to </w:t>
      </w:r>
      <w:r w:rsidR="007566CF" w:rsidRPr="007566CF">
        <w:rPr>
          <w:rFonts w:ascii="Times New Roman" w:hAnsi="Times New Roman" w:cs="Times New Roman"/>
          <w:lang w:val="en-US"/>
        </w:rPr>
        <w:t>analyze</w:t>
      </w:r>
      <w:r w:rsidR="007566CF">
        <w:rPr>
          <w:rFonts w:ascii="Times New Roman" w:hAnsi="Times New Roman" w:cs="Times New Roman"/>
          <w:lang w:val="en-US"/>
        </w:rPr>
        <w:t xml:space="preserve"> a pre-treated </w:t>
      </w:r>
      <w:r w:rsidR="007566CF" w:rsidRPr="00A33F68">
        <w:rPr>
          <w:rFonts w:ascii="Times New Roman" w:hAnsi="Times New Roman" w:cs="Times New Roman"/>
          <w:lang w:val="en-US"/>
        </w:rPr>
        <w:t>hydrotalcite-based materia</w:t>
      </w:r>
      <w:r w:rsidR="007566CF">
        <w:rPr>
          <w:rFonts w:ascii="Times New Roman" w:hAnsi="Times New Roman" w:cs="Times New Roman"/>
          <w:lang w:val="en-US"/>
        </w:rPr>
        <w:t xml:space="preserve">l </w:t>
      </w:r>
      <w:r w:rsidR="00065795">
        <w:rPr>
          <w:rFonts w:ascii="Times New Roman" w:hAnsi="Times New Roman" w:cs="Times New Roman"/>
          <w:lang w:val="en-US"/>
        </w:rPr>
        <w:t>aiming</w:t>
      </w:r>
      <w:r w:rsidR="007566CF">
        <w:rPr>
          <w:rFonts w:ascii="Times New Roman" w:hAnsi="Times New Roman" w:cs="Times New Roman"/>
          <w:lang w:val="en-US"/>
        </w:rPr>
        <w:t xml:space="preserve"> to </w:t>
      </w:r>
      <w:r w:rsidR="00A33F68">
        <w:rPr>
          <w:rFonts w:ascii="Times New Roman" w:hAnsi="Times New Roman" w:cs="Times New Roman"/>
          <w:lang w:val="en-US"/>
        </w:rPr>
        <w:t xml:space="preserve">understand </w:t>
      </w:r>
      <w:r w:rsidR="007566CF" w:rsidRPr="007566CF">
        <w:rPr>
          <w:rFonts w:ascii="Times New Roman" w:hAnsi="Times New Roman" w:cs="Times New Roman"/>
          <w:lang w:val="en-US"/>
        </w:rPr>
        <w:t>the aggregation of K</w:t>
      </w:r>
      <w:r w:rsidR="007566CF" w:rsidRPr="007566CF">
        <w:rPr>
          <w:rFonts w:ascii="Times New Roman" w:hAnsi="Times New Roman" w:cs="Times New Roman"/>
          <w:vertAlign w:val="subscript"/>
          <w:lang w:val="en-US"/>
        </w:rPr>
        <w:t>2</w:t>
      </w:r>
      <w:r w:rsidR="007566CF" w:rsidRPr="007566CF">
        <w:rPr>
          <w:rFonts w:ascii="Times New Roman" w:hAnsi="Times New Roman" w:cs="Times New Roman"/>
          <w:lang w:val="en-US"/>
        </w:rPr>
        <w:t>CO</w:t>
      </w:r>
      <w:r w:rsidR="007566CF" w:rsidRPr="007566CF">
        <w:rPr>
          <w:rFonts w:ascii="Times New Roman" w:hAnsi="Times New Roman" w:cs="Times New Roman"/>
          <w:vertAlign w:val="subscript"/>
          <w:lang w:val="en-US"/>
        </w:rPr>
        <w:t>3</w:t>
      </w:r>
      <w:r w:rsidR="007566CF" w:rsidRPr="007566CF">
        <w:rPr>
          <w:rFonts w:ascii="Times New Roman" w:hAnsi="Times New Roman" w:cs="Times New Roman"/>
          <w:lang w:val="en-US"/>
        </w:rPr>
        <w:t xml:space="preserve"> on the substrate</w:t>
      </w:r>
      <w:bookmarkEnd w:id="1"/>
      <w:r w:rsidRPr="00A40448">
        <w:rPr>
          <w:rFonts w:ascii="Times New Roman" w:hAnsi="Times New Roman" w:cs="Times New Roman"/>
          <w:lang w:val="en-US"/>
        </w:rPr>
        <w:t>.</w:t>
      </w:r>
    </w:p>
    <w:tbl>
      <w:tblPr>
        <w:tblStyle w:val="a3"/>
        <w:tblW w:w="5000" w:type="pct"/>
        <w:jc w:val="center"/>
        <w:tblLook w:val="04A0" w:firstRow="1" w:lastRow="0" w:firstColumn="1" w:lastColumn="0" w:noHBand="0" w:noVBand="1"/>
      </w:tblPr>
      <w:tblGrid>
        <w:gridCol w:w="1621"/>
        <w:gridCol w:w="3336"/>
        <w:gridCol w:w="2434"/>
        <w:gridCol w:w="1671"/>
      </w:tblGrid>
      <w:tr w:rsidR="004A6865" w:rsidRPr="004E5CA1" w14:paraId="63883372" w14:textId="77777777" w:rsidTr="00847522">
        <w:trPr>
          <w:jc w:val="center"/>
        </w:trPr>
        <w:tc>
          <w:tcPr>
            <w:tcW w:w="2735" w:type="pct"/>
            <w:gridSpan w:val="2"/>
            <w:vAlign w:val="center"/>
          </w:tcPr>
          <w:p w14:paraId="2B9718D6"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Description of preparation procedure in TGA setup</w:t>
            </w:r>
          </w:p>
        </w:tc>
        <w:tc>
          <w:tcPr>
            <w:tcW w:w="1343" w:type="pct"/>
            <w:vAlign w:val="center"/>
          </w:tcPr>
          <w:p w14:paraId="5EA0920C"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Sample</w:t>
            </w:r>
          </w:p>
        </w:tc>
        <w:tc>
          <w:tcPr>
            <w:tcW w:w="922" w:type="pct"/>
            <w:vAlign w:val="center"/>
          </w:tcPr>
          <w:p w14:paraId="510FBB10"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 xml:space="preserve">Characterization techniques </w:t>
            </w:r>
          </w:p>
        </w:tc>
      </w:tr>
      <w:tr w:rsidR="004A6865" w:rsidRPr="00EA0CD3" w14:paraId="290AED84" w14:textId="77777777" w:rsidTr="00847522">
        <w:trPr>
          <w:jc w:val="center"/>
        </w:trPr>
        <w:tc>
          <w:tcPr>
            <w:tcW w:w="894" w:type="pct"/>
            <w:vMerge w:val="restart"/>
            <w:vAlign w:val="center"/>
          </w:tcPr>
          <w:p w14:paraId="7B2A860F" w14:textId="77777777" w:rsidR="004A6865" w:rsidRPr="004A6865" w:rsidRDefault="004A6865" w:rsidP="004A6865">
            <w:pPr>
              <w:rPr>
                <w:rFonts w:ascii="Times New Roman" w:hAnsi="Times New Roman"/>
                <w:lang w:val="en-US"/>
              </w:rPr>
            </w:pPr>
            <w:r w:rsidRPr="004A6865">
              <w:rPr>
                <w:rFonts w:ascii="Times New Roman" w:hAnsi="Times New Roman"/>
                <w:lang w:val="en-US"/>
              </w:rPr>
              <w:t>Identification of K</w:t>
            </w:r>
            <w:r w:rsidRPr="004A6865">
              <w:rPr>
                <w:rFonts w:ascii="Times New Roman" w:hAnsi="Times New Roman"/>
                <w:vertAlign w:val="subscript"/>
                <w:lang w:val="en-US"/>
              </w:rPr>
              <w:t>2</w:t>
            </w:r>
            <w:r w:rsidRPr="004A6865">
              <w:rPr>
                <w:rFonts w:ascii="Times New Roman" w:hAnsi="Times New Roman"/>
                <w:lang w:val="en-US"/>
              </w:rPr>
              <w:t>CO</w:t>
            </w:r>
            <w:r w:rsidRPr="004A6865">
              <w:rPr>
                <w:rFonts w:ascii="Times New Roman" w:hAnsi="Times New Roman"/>
                <w:vertAlign w:val="subscript"/>
                <w:lang w:val="en-US"/>
              </w:rPr>
              <w:t>3</w:t>
            </w:r>
            <w:r w:rsidRPr="004A6865">
              <w:rPr>
                <w:rFonts w:ascii="Times New Roman" w:hAnsi="Times New Roman"/>
                <w:lang w:val="en-US"/>
              </w:rPr>
              <w:t xml:space="preserve"> dispersion on MG30 and selection of characterization technique</w:t>
            </w:r>
          </w:p>
        </w:tc>
        <w:tc>
          <w:tcPr>
            <w:tcW w:w="1841" w:type="pct"/>
            <w:vAlign w:val="center"/>
          </w:tcPr>
          <w:p w14:paraId="2965F200" w14:textId="77777777" w:rsidR="004A6865" w:rsidRPr="004A6865" w:rsidRDefault="004A6865" w:rsidP="004A6865">
            <w:pPr>
              <w:rPr>
                <w:rFonts w:ascii="Times New Roman" w:hAnsi="Times New Roman"/>
                <w:lang w:val="en-US"/>
              </w:rPr>
            </w:pPr>
            <w:r w:rsidRPr="004A6865">
              <w:rPr>
                <w:rFonts w:ascii="Times New Roman" w:hAnsi="Times New Roman"/>
                <w:lang w:val="en-US"/>
              </w:rPr>
              <w:t>N</w:t>
            </w:r>
            <w:r w:rsidRPr="004A6865">
              <w:rPr>
                <w:rFonts w:ascii="Times New Roman" w:hAnsi="Times New Roman" w:hint="eastAsia"/>
                <w:lang w:val="en-US"/>
              </w:rPr>
              <w:t>o</w:t>
            </w:r>
            <w:r w:rsidRPr="004A6865">
              <w:rPr>
                <w:rFonts w:ascii="Times New Roman" w:hAnsi="Times New Roman"/>
                <w:lang w:val="en-US"/>
              </w:rPr>
              <w:t xml:space="preserve"> treatment</w:t>
            </w:r>
          </w:p>
        </w:tc>
        <w:tc>
          <w:tcPr>
            <w:tcW w:w="1343" w:type="pct"/>
            <w:vAlign w:val="center"/>
          </w:tcPr>
          <w:p w14:paraId="4701A9EA" w14:textId="77777777" w:rsidR="004A6865" w:rsidRPr="004A6865" w:rsidRDefault="004A6865" w:rsidP="004A6865">
            <w:pPr>
              <w:rPr>
                <w:rFonts w:ascii="Times New Roman" w:hAnsi="Times New Roman"/>
                <w:lang w:val="en-US"/>
              </w:rPr>
            </w:pPr>
            <w:r w:rsidRPr="004A6865">
              <w:rPr>
                <w:rFonts w:ascii="Times New Roman" w:hAnsi="Times New Roman"/>
                <w:lang w:val="en-US"/>
              </w:rPr>
              <w:t>5K-MG30, KMG30</w:t>
            </w:r>
          </w:p>
        </w:tc>
        <w:tc>
          <w:tcPr>
            <w:tcW w:w="922" w:type="pct"/>
            <w:vAlign w:val="center"/>
          </w:tcPr>
          <w:p w14:paraId="25E04D87"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 SEM-EDX, MP-AES</w:t>
            </w:r>
          </w:p>
        </w:tc>
      </w:tr>
      <w:tr w:rsidR="004A6865" w:rsidRPr="004A6865" w14:paraId="1FD4DFA7" w14:textId="77777777" w:rsidTr="00847522">
        <w:trPr>
          <w:jc w:val="center"/>
        </w:trPr>
        <w:tc>
          <w:tcPr>
            <w:tcW w:w="894" w:type="pct"/>
            <w:vMerge/>
            <w:vAlign w:val="center"/>
          </w:tcPr>
          <w:p w14:paraId="2346A0A5" w14:textId="77777777" w:rsidR="004A6865" w:rsidRPr="004A6865" w:rsidRDefault="004A6865" w:rsidP="004A6865">
            <w:pPr>
              <w:rPr>
                <w:rFonts w:ascii="Times New Roman" w:hAnsi="Times New Roman"/>
                <w:lang w:val="en-US"/>
              </w:rPr>
            </w:pPr>
          </w:p>
        </w:tc>
        <w:tc>
          <w:tcPr>
            <w:tcW w:w="1841" w:type="pct"/>
            <w:vAlign w:val="center"/>
          </w:tcPr>
          <w:p w14:paraId="678D9C8D" w14:textId="77777777" w:rsidR="004A6865" w:rsidRPr="004A6865" w:rsidRDefault="004A6865" w:rsidP="004A6865">
            <w:pPr>
              <w:rPr>
                <w:rFonts w:ascii="Times New Roman" w:hAnsi="Times New Roman"/>
                <w:lang w:val="en-US"/>
              </w:rPr>
            </w:pPr>
            <w:r w:rsidRPr="004A6865">
              <w:rPr>
                <w:rFonts w:ascii="Times New Roman" w:hAnsi="Times New Roman"/>
                <w:lang w:val="en-US"/>
              </w:rPr>
              <w:t>Pretreatment (N</w:t>
            </w:r>
            <w:r w:rsidRPr="004A6865">
              <w:rPr>
                <w:rFonts w:ascii="Times New Roman" w:hAnsi="Times New Roman"/>
                <w:vertAlign w:val="subscript"/>
                <w:lang w:val="en-US"/>
              </w:rPr>
              <w:t>2</w:t>
            </w:r>
            <w:r w:rsidRPr="004A6865">
              <w:rPr>
                <w:rFonts w:ascii="Times New Roman" w:hAnsi="Times New Roman"/>
                <w:lang w:val="en-US"/>
              </w:rPr>
              <w:t xml:space="preserve"> </w:t>
            </w:r>
            <w:r w:rsidR="00815F42">
              <w:rPr>
                <w:rFonts w:ascii="Times New Roman" w:hAnsi="Times New Roman"/>
                <w:lang w:val="en-US"/>
              </w:rPr>
              <w:t>flushing</w:t>
            </w:r>
            <w:r w:rsidRPr="004A6865">
              <w:rPr>
                <w:rFonts w:ascii="Times New Roman" w:hAnsi="Times New Roman"/>
                <w:lang w:val="en-US"/>
              </w:rPr>
              <w:t xml:space="preserve"> at 893.15 K for 2 h)</w:t>
            </w:r>
          </w:p>
        </w:tc>
        <w:tc>
          <w:tcPr>
            <w:tcW w:w="1343" w:type="pct"/>
            <w:vAlign w:val="center"/>
          </w:tcPr>
          <w:p w14:paraId="3EBBB96B" w14:textId="77777777" w:rsidR="004A6865" w:rsidRPr="004A6865" w:rsidRDefault="004A6865" w:rsidP="004A6865">
            <w:pPr>
              <w:rPr>
                <w:rFonts w:ascii="Times New Roman" w:hAnsi="Times New Roman"/>
                <w:lang w:val="en-US"/>
              </w:rPr>
            </w:pPr>
            <w:r w:rsidRPr="004A6865">
              <w:rPr>
                <w:rFonts w:ascii="Times New Roman" w:hAnsi="Times New Roman"/>
                <w:lang w:val="en-US"/>
              </w:rPr>
              <w:t>KMG30, MG30, 20K-MG30</w:t>
            </w:r>
          </w:p>
        </w:tc>
        <w:tc>
          <w:tcPr>
            <w:tcW w:w="922" w:type="pct"/>
            <w:vAlign w:val="center"/>
          </w:tcPr>
          <w:p w14:paraId="42C522CD"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4A6865" w14:paraId="0C7C41F5" w14:textId="77777777" w:rsidTr="00847522">
        <w:trPr>
          <w:jc w:val="center"/>
        </w:trPr>
        <w:tc>
          <w:tcPr>
            <w:tcW w:w="894" w:type="pct"/>
            <w:vMerge/>
            <w:vAlign w:val="center"/>
          </w:tcPr>
          <w:p w14:paraId="4494C097" w14:textId="77777777" w:rsidR="004A6865" w:rsidRPr="004A6865" w:rsidRDefault="004A6865" w:rsidP="004A6865">
            <w:pPr>
              <w:rPr>
                <w:rFonts w:ascii="Times New Roman" w:hAnsi="Times New Roman"/>
                <w:lang w:val="en-US"/>
              </w:rPr>
            </w:pPr>
          </w:p>
        </w:tc>
        <w:tc>
          <w:tcPr>
            <w:tcW w:w="1841" w:type="pct"/>
            <w:vAlign w:val="center"/>
          </w:tcPr>
          <w:p w14:paraId="19AD402B"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p>
          <w:p w14:paraId="268366E6" w14:textId="77777777" w:rsidR="004A6865" w:rsidRPr="004A6865" w:rsidRDefault="004A6865" w:rsidP="004A6865">
            <w:pPr>
              <w:rPr>
                <w:rFonts w:ascii="Times New Roman" w:hAnsi="Times New Roman"/>
                <w:lang w:val="en-US"/>
              </w:rPr>
            </w:pP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20</w:t>
            </w:r>
          </w:p>
        </w:tc>
        <w:tc>
          <w:tcPr>
            <w:tcW w:w="1343" w:type="pct"/>
            <w:vAlign w:val="center"/>
          </w:tcPr>
          <w:p w14:paraId="1A0F3EA7" w14:textId="77777777" w:rsidR="004A6865" w:rsidRPr="004A6865" w:rsidRDefault="004A6865" w:rsidP="004A6865">
            <w:pPr>
              <w:rPr>
                <w:rFonts w:ascii="Times New Roman" w:hAnsi="Times New Roman"/>
                <w:lang w:val="en-US"/>
              </w:rPr>
            </w:pPr>
            <w:r w:rsidRPr="004A6865">
              <w:rPr>
                <w:rFonts w:ascii="Times New Roman" w:hAnsi="Times New Roman"/>
                <w:lang w:val="en-US"/>
              </w:rPr>
              <w:t>20K-MG30 (solid-solid mixing method)</w:t>
            </w:r>
          </w:p>
        </w:tc>
        <w:tc>
          <w:tcPr>
            <w:tcW w:w="922" w:type="pct"/>
            <w:vAlign w:val="center"/>
          </w:tcPr>
          <w:p w14:paraId="55E34FE1"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EA0CD3" w14:paraId="7960FC4B" w14:textId="77777777" w:rsidTr="00847522">
        <w:trPr>
          <w:jc w:val="center"/>
        </w:trPr>
        <w:tc>
          <w:tcPr>
            <w:tcW w:w="894" w:type="pct"/>
            <w:vMerge/>
            <w:vAlign w:val="center"/>
          </w:tcPr>
          <w:p w14:paraId="15FB17F7" w14:textId="77777777" w:rsidR="004A6865" w:rsidRPr="004A6865" w:rsidRDefault="004A6865" w:rsidP="004A6865">
            <w:pPr>
              <w:rPr>
                <w:rFonts w:ascii="Times New Roman" w:hAnsi="Times New Roman"/>
                <w:lang w:val="en-US"/>
              </w:rPr>
            </w:pPr>
          </w:p>
        </w:tc>
        <w:tc>
          <w:tcPr>
            <w:tcW w:w="1841" w:type="pct"/>
            <w:vAlign w:val="center"/>
          </w:tcPr>
          <w:p w14:paraId="5CD32EE7" w14:textId="77777777" w:rsidR="004A6865" w:rsidRPr="004A6865" w:rsidRDefault="004A6865" w:rsidP="004A6865">
            <w:pPr>
              <w:rPr>
                <w:rFonts w:ascii="Cambria Math" w:hAnsi="Cambria Math" w:cs="Cambria Math"/>
                <w:lang w:val="en-US"/>
              </w:rPr>
            </w:pPr>
            <w:r w:rsidRPr="004A6865">
              <w:rPr>
                <w:rFonts w:ascii="Times New Roman" w:hAnsi="Times New Roman"/>
                <w:lang w:val="en-US"/>
              </w:rPr>
              <w:t xml:space="preserve">Pretreatment </w:t>
            </w:r>
            <w:r w:rsidRPr="004A6865">
              <w:rPr>
                <w:rFonts w:ascii="Cambria Math" w:hAnsi="Cambria Math" w:cs="Cambria Math"/>
                <w:lang w:val="en-US"/>
              </w:rPr>
              <w:t xml:space="preserve">⇨ </w:t>
            </w:r>
            <w:r w:rsidRPr="004A6865">
              <w:rPr>
                <w:rFonts w:ascii="Times New Roman" w:hAnsi="Times New Roman"/>
                <w:lang w:val="en-US"/>
              </w:rPr>
              <w:t>one cycle from Exp. 3 (in Table 2)</w:t>
            </w:r>
          </w:p>
        </w:tc>
        <w:tc>
          <w:tcPr>
            <w:tcW w:w="1343" w:type="pct"/>
            <w:vAlign w:val="center"/>
          </w:tcPr>
          <w:p w14:paraId="2CBB3B65" w14:textId="77777777" w:rsidR="004A6865" w:rsidRPr="004A6865" w:rsidRDefault="004A6865" w:rsidP="004A6865">
            <w:pPr>
              <w:rPr>
                <w:rFonts w:ascii="Times New Roman" w:hAnsi="Times New Roman"/>
                <w:lang w:val="en-US"/>
              </w:rPr>
            </w:pPr>
            <w:r w:rsidRPr="004A6865">
              <w:rPr>
                <w:rFonts w:ascii="Times New Roman" w:hAnsi="Times New Roman"/>
                <w:lang w:val="en-US"/>
              </w:rPr>
              <w:t>5K-MG30, KMG30</w:t>
            </w:r>
          </w:p>
        </w:tc>
        <w:tc>
          <w:tcPr>
            <w:tcW w:w="922" w:type="pct"/>
            <w:vAlign w:val="center"/>
          </w:tcPr>
          <w:p w14:paraId="25E2659D"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 SEM-EDX, MP-AES</w:t>
            </w:r>
          </w:p>
        </w:tc>
      </w:tr>
      <w:tr w:rsidR="004A6865" w:rsidRPr="004A6865" w14:paraId="1F2D1C79" w14:textId="77777777" w:rsidTr="00847522">
        <w:trPr>
          <w:jc w:val="center"/>
        </w:trPr>
        <w:tc>
          <w:tcPr>
            <w:tcW w:w="894" w:type="pct"/>
            <w:vMerge w:val="restart"/>
            <w:vAlign w:val="center"/>
          </w:tcPr>
          <w:p w14:paraId="18BBB54C" w14:textId="77777777" w:rsidR="004A6865" w:rsidRPr="004A6865" w:rsidRDefault="004A6865" w:rsidP="004A6865">
            <w:pPr>
              <w:rPr>
                <w:rFonts w:ascii="Times New Roman" w:hAnsi="Times New Roman"/>
                <w:lang w:val="en-US"/>
              </w:rPr>
            </w:pPr>
            <w:r w:rsidRPr="004A6865">
              <w:rPr>
                <w:rFonts w:ascii="Times New Roman" w:hAnsi="Times New Roman"/>
                <w:lang w:val="en-US"/>
              </w:rPr>
              <w:t>K</w:t>
            </w:r>
            <w:r w:rsidRPr="004A6865">
              <w:rPr>
                <w:rFonts w:ascii="Times New Roman" w:hAnsi="Times New Roman"/>
                <w:vertAlign w:val="subscript"/>
                <w:lang w:val="en-US"/>
              </w:rPr>
              <w:t>2</w:t>
            </w:r>
            <w:r w:rsidRPr="004A6865">
              <w:rPr>
                <w:rFonts w:ascii="Times New Roman" w:hAnsi="Times New Roman"/>
                <w:lang w:val="en-US"/>
              </w:rPr>
              <w:t>CO</w:t>
            </w:r>
            <w:r w:rsidRPr="004A6865">
              <w:rPr>
                <w:rFonts w:ascii="Times New Roman" w:hAnsi="Times New Roman"/>
                <w:vertAlign w:val="subscript"/>
                <w:lang w:val="en-US"/>
              </w:rPr>
              <w:t>3</w:t>
            </w:r>
            <w:r w:rsidRPr="004A6865">
              <w:rPr>
                <w:rFonts w:ascii="Times New Roman" w:hAnsi="Times New Roman"/>
                <w:lang w:val="en-US"/>
              </w:rPr>
              <w:t xml:space="preserve"> aggregation on KMG30 within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r w:rsidRPr="004A6865">
              <w:rPr>
                <w:rFonts w:ascii="Times New Roman" w:hAnsi="Times New Roman"/>
                <w:vertAlign w:val="subscript"/>
                <w:lang w:val="en-US"/>
              </w:rPr>
              <w:t>2</w:t>
            </w:r>
            <w:r w:rsidRPr="004A6865">
              <w:rPr>
                <w:rFonts w:ascii="Times New Roman" w:hAnsi="Times New Roman"/>
                <w:lang w:val="en-US"/>
              </w:rPr>
              <w:t xml:space="preserve"> cycles and its reversibility</w:t>
            </w:r>
          </w:p>
        </w:tc>
        <w:tc>
          <w:tcPr>
            <w:tcW w:w="1841" w:type="pct"/>
            <w:vAlign w:val="center"/>
          </w:tcPr>
          <w:p w14:paraId="7426D563"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10</w:t>
            </w:r>
          </w:p>
        </w:tc>
        <w:tc>
          <w:tcPr>
            <w:tcW w:w="1343" w:type="pct"/>
            <w:vAlign w:val="center"/>
          </w:tcPr>
          <w:p w14:paraId="10D51A53" w14:textId="77777777" w:rsidR="004A6865" w:rsidRPr="004A6865" w:rsidRDefault="004A6865" w:rsidP="004A6865">
            <w:pPr>
              <w:rPr>
                <w:rFonts w:ascii="Times New Roman" w:hAnsi="Times New Roman"/>
                <w:lang w:val="en-US"/>
              </w:rPr>
            </w:pPr>
            <w:r w:rsidRPr="004A6865">
              <w:rPr>
                <w:rFonts w:ascii="Times New Roman" w:hAnsi="Times New Roman"/>
                <w:lang w:val="en-US"/>
              </w:rPr>
              <w:t>KMG30, MG30</w:t>
            </w:r>
          </w:p>
        </w:tc>
        <w:tc>
          <w:tcPr>
            <w:tcW w:w="922" w:type="pct"/>
            <w:vAlign w:val="center"/>
          </w:tcPr>
          <w:p w14:paraId="5A5F903B"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SEM-EDX</w:t>
            </w:r>
          </w:p>
        </w:tc>
      </w:tr>
      <w:tr w:rsidR="004A6865" w:rsidRPr="004A6865" w14:paraId="138A69DA" w14:textId="77777777" w:rsidTr="00847522">
        <w:trPr>
          <w:jc w:val="center"/>
        </w:trPr>
        <w:tc>
          <w:tcPr>
            <w:tcW w:w="894" w:type="pct"/>
            <w:vMerge/>
            <w:vAlign w:val="center"/>
          </w:tcPr>
          <w:p w14:paraId="20AA1D29" w14:textId="77777777" w:rsidR="004A6865" w:rsidRPr="004A6865" w:rsidRDefault="004A6865" w:rsidP="004A6865">
            <w:pPr>
              <w:rPr>
                <w:rFonts w:ascii="Times New Roman" w:hAnsi="Times New Roman"/>
                <w:lang w:val="en-US"/>
              </w:rPr>
            </w:pPr>
          </w:p>
        </w:tc>
        <w:tc>
          <w:tcPr>
            <w:tcW w:w="1841" w:type="pct"/>
            <w:vAlign w:val="center"/>
          </w:tcPr>
          <w:p w14:paraId="392D6125"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10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cs="Times New Roman"/>
                <w:lang w:val="en-US"/>
              </w:rPr>
              <w:t>→</w:t>
            </w:r>
            <w:r w:rsidRPr="004A6865">
              <w:rPr>
                <w:rFonts w:ascii="Times New Roman" w:hAnsi="Times New Roman"/>
                <w:lang w:val="en-US"/>
              </w:rPr>
              <w:t>N</w:t>
            </w:r>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 xml:space="preserve">×10 </w:t>
            </w:r>
          </w:p>
        </w:tc>
        <w:tc>
          <w:tcPr>
            <w:tcW w:w="1343" w:type="pct"/>
            <w:vAlign w:val="center"/>
          </w:tcPr>
          <w:p w14:paraId="1CF4AB93"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7166E5CA"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4A6865" w14:paraId="464E4F25" w14:textId="77777777" w:rsidTr="00847522">
        <w:trPr>
          <w:jc w:val="center"/>
        </w:trPr>
        <w:tc>
          <w:tcPr>
            <w:tcW w:w="894" w:type="pct"/>
            <w:vMerge/>
            <w:vAlign w:val="center"/>
          </w:tcPr>
          <w:p w14:paraId="400B803A" w14:textId="77777777" w:rsidR="004A6865" w:rsidRPr="004A6865" w:rsidRDefault="004A6865" w:rsidP="004A6865">
            <w:pPr>
              <w:rPr>
                <w:rFonts w:ascii="Times New Roman" w:hAnsi="Times New Roman"/>
                <w:lang w:val="en-US"/>
              </w:rPr>
            </w:pPr>
          </w:p>
        </w:tc>
        <w:tc>
          <w:tcPr>
            <w:tcW w:w="1841" w:type="pct"/>
            <w:vAlign w:val="center"/>
          </w:tcPr>
          <w:p w14:paraId="1442F51C"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10 </w:t>
            </w:r>
            <w:r w:rsidRPr="004A6865">
              <w:rPr>
                <w:rFonts w:ascii="Cambria Math" w:hAnsi="Cambria Math" w:cs="Cambria Math"/>
                <w:lang w:val="en-US"/>
              </w:rPr>
              <w:t>⇨</w:t>
            </w:r>
            <w:r w:rsidRPr="004A6865">
              <w:rPr>
                <w:rFonts w:ascii="Times New Roman" w:hAnsi="Times New Roman"/>
                <w:lang w:val="en-US"/>
              </w:rPr>
              <w:t xml:space="preserve">  N</w:t>
            </w:r>
            <w:r w:rsidRPr="004A6865">
              <w:rPr>
                <w:rFonts w:ascii="Times New Roman" w:hAnsi="Times New Roman"/>
                <w:vertAlign w:val="subscript"/>
                <w:lang w:val="en-US"/>
              </w:rPr>
              <w:t>2</w:t>
            </w:r>
            <w:r w:rsidRPr="004A6865">
              <w:rPr>
                <w:rFonts w:ascii="Times New Roman" w:hAnsi="Times New Roman"/>
                <w:lang w:val="en-US"/>
              </w:rPr>
              <w:t xml:space="preserve"> </w:t>
            </w:r>
            <w:r w:rsidR="00815F42">
              <w:rPr>
                <w:rFonts w:ascii="Times New Roman" w:hAnsi="Times New Roman"/>
                <w:lang w:val="en-US"/>
              </w:rPr>
              <w:t>flushing</w:t>
            </w:r>
            <w:r w:rsidRPr="004A6865">
              <w:rPr>
                <w:rFonts w:ascii="Times New Roman" w:hAnsi="Times New Roman"/>
                <w:lang w:val="en-US"/>
              </w:rPr>
              <w:t xml:space="preserve"> at 873.15 K for 3 h</w:t>
            </w:r>
          </w:p>
        </w:tc>
        <w:tc>
          <w:tcPr>
            <w:tcW w:w="1343" w:type="pct"/>
            <w:vAlign w:val="center"/>
          </w:tcPr>
          <w:p w14:paraId="67C1E3F3"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1452C4A3"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4A6865" w14:paraId="0DD101CB" w14:textId="77777777" w:rsidTr="00847522">
        <w:trPr>
          <w:jc w:val="center"/>
        </w:trPr>
        <w:tc>
          <w:tcPr>
            <w:tcW w:w="894" w:type="pct"/>
            <w:vMerge/>
            <w:vAlign w:val="center"/>
          </w:tcPr>
          <w:p w14:paraId="453F258B" w14:textId="77777777" w:rsidR="004A6865" w:rsidRPr="004A6865" w:rsidRDefault="004A6865" w:rsidP="004A6865">
            <w:pPr>
              <w:rPr>
                <w:rFonts w:ascii="Times New Roman" w:hAnsi="Times New Roman"/>
                <w:lang w:val="en-US"/>
              </w:rPr>
            </w:pPr>
          </w:p>
        </w:tc>
        <w:tc>
          <w:tcPr>
            <w:tcW w:w="1841" w:type="pct"/>
            <w:vAlign w:val="center"/>
          </w:tcPr>
          <w:p w14:paraId="22901CF1"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10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 xml:space="preserve">×10 </w:t>
            </w:r>
          </w:p>
        </w:tc>
        <w:tc>
          <w:tcPr>
            <w:tcW w:w="1343" w:type="pct"/>
            <w:vAlign w:val="center"/>
          </w:tcPr>
          <w:p w14:paraId="0DB2FC0E"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267C68E6"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SEM-EDX</w:t>
            </w:r>
          </w:p>
        </w:tc>
      </w:tr>
      <w:tr w:rsidR="004A6865" w:rsidRPr="004A6865" w14:paraId="08684FFC" w14:textId="77777777" w:rsidTr="00847522">
        <w:trPr>
          <w:jc w:val="center"/>
        </w:trPr>
        <w:tc>
          <w:tcPr>
            <w:tcW w:w="894" w:type="pct"/>
            <w:vMerge/>
            <w:vAlign w:val="center"/>
          </w:tcPr>
          <w:p w14:paraId="263E921A" w14:textId="77777777" w:rsidR="004A6865" w:rsidRPr="004A6865" w:rsidRDefault="004A6865" w:rsidP="004A6865">
            <w:pPr>
              <w:rPr>
                <w:rFonts w:ascii="Times New Roman" w:hAnsi="Times New Roman"/>
                <w:lang w:val="en-US"/>
              </w:rPr>
            </w:pPr>
          </w:p>
        </w:tc>
        <w:tc>
          <w:tcPr>
            <w:tcW w:w="1841" w:type="pct"/>
            <w:vAlign w:val="center"/>
          </w:tcPr>
          <w:p w14:paraId="4977C29E"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10 </w:t>
            </w:r>
            <w:r w:rsidRPr="004A6865">
              <w:rPr>
                <w:rFonts w:ascii="Cambria Math" w:hAnsi="Cambria Math" w:cs="Cambria Math"/>
                <w:lang w:val="en-US"/>
              </w:rPr>
              <w:t>⇨</w:t>
            </w:r>
            <w:r w:rsidRPr="004A6865">
              <w:rPr>
                <w:rFonts w:ascii="Times New Roman" w:hAnsi="Times New Roman"/>
                <w:lang w:val="en-US"/>
              </w:rPr>
              <w:t xml:space="preserve">  stay in air 6 days</w:t>
            </w:r>
            <w:r w:rsidRPr="004A6865">
              <w:rPr>
                <w:rFonts w:ascii="Times New Roman" w:hAnsi="Times New Roman" w:cs="Times New Roman"/>
                <w:lang w:val="en-US"/>
              </w:rPr>
              <w:t xml:space="preserve"> (room temp.)</w:t>
            </w:r>
          </w:p>
        </w:tc>
        <w:tc>
          <w:tcPr>
            <w:tcW w:w="1343" w:type="pct"/>
            <w:vAlign w:val="center"/>
          </w:tcPr>
          <w:p w14:paraId="1271F2B4"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3878ABEC"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4A6865" w14:paraId="0D4B0F55" w14:textId="77777777" w:rsidTr="00847522">
        <w:trPr>
          <w:jc w:val="center"/>
        </w:trPr>
        <w:tc>
          <w:tcPr>
            <w:tcW w:w="894" w:type="pct"/>
            <w:vMerge/>
            <w:vAlign w:val="center"/>
          </w:tcPr>
          <w:p w14:paraId="24D12275" w14:textId="77777777" w:rsidR="004A6865" w:rsidRPr="004A6865" w:rsidRDefault="004A6865" w:rsidP="004A6865">
            <w:pPr>
              <w:rPr>
                <w:rFonts w:ascii="Times New Roman" w:hAnsi="Times New Roman"/>
                <w:lang w:val="en-US"/>
              </w:rPr>
            </w:pPr>
          </w:p>
        </w:tc>
        <w:tc>
          <w:tcPr>
            <w:tcW w:w="1841" w:type="pct"/>
            <w:vAlign w:val="center"/>
          </w:tcPr>
          <w:p w14:paraId="0623A6EB"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20 </w:t>
            </w:r>
            <w:r w:rsidRPr="004A6865">
              <w:rPr>
                <w:rFonts w:ascii="Cambria Math" w:hAnsi="Cambria Math" w:cs="Cambria Math"/>
                <w:lang w:val="en-US"/>
              </w:rPr>
              <w:t>⇨</w:t>
            </w:r>
            <w:r w:rsidRPr="004A6865">
              <w:rPr>
                <w:rFonts w:ascii="Times New Roman" w:hAnsi="Times New Roman"/>
                <w:lang w:val="en-US"/>
              </w:rPr>
              <w:t xml:space="preserve">  stay in N</w:t>
            </w:r>
            <w:r w:rsidRPr="004A6865">
              <w:rPr>
                <w:rFonts w:ascii="Times New Roman" w:hAnsi="Times New Roman"/>
                <w:vertAlign w:val="subscript"/>
                <w:lang w:val="en-US"/>
              </w:rPr>
              <w:t>2</w:t>
            </w:r>
            <w:r w:rsidRPr="004A6865">
              <w:rPr>
                <w:rFonts w:ascii="Times New Roman" w:hAnsi="Times New Roman"/>
                <w:lang w:val="en-US"/>
              </w:rPr>
              <w:t xml:space="preserve"> 5 days</w:t>
            </w:r>
            <w:r w:rsidRPr="004A6865">
              <w:rPr>
                <w:rFonts w:ascii="Times New Roman" w:hAnsi="Times New Roman" w:cs="Times New Roman"/>
                <w:lang w:val="en-US"/>
              </w:rPr>
              <w:t xml:space="preserve"> (room temp.)</w:t>
            </w:r>
          </w:p>
        </w:tc>
        <w:tc>
          <w:tcPr>
            <w:tcW w:w="1343" w:type="pct"/>
            <w:vAlign w:val="center"/>
          </w:tcPr>
          <w:p w14:paraId="20C732A1"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14EE193E"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w:t>
            </w:r>
          </w:p>
        </w:tc>
      </w:tr>
      <w:tr w:rsidR="004A6865" w:rsidRPr="004A6865" w14:paraId="5C3DBD96" w14:textId="77777777" w:rsidTr="00847522">
        <w:trPr>
          <w:jc w:val="center"/>
        </w:trPr>
        <w:tc>
          <w:tcPr>
            <w:tcW w:w="894" w:type="pct"/>
            <w:vMerge w:val="restart"/>
            <w:vAlign w:val="center"/>
          </w:tcPr>
          <w:p w14:paraId="1397DF03" w14:textId="77777777" w:rsidR="004A6865" w:rsidRPr="004A6865" w:rsidRDefault="004A6865" w:rsidP="00E73FD4">
            <w:pPr>
              <w:rPr>
                <w:rFonts w:ascii="Times New Roman" w:hAnsi="Times New Roman"/>
                <w:lang w:val="en-US"/>
              </w:rPr>
            </w:pPr>
            <w:r w:rsidRPr="004A6865">
              <w:rPr>
                <w:rFonts w:ascii="Times New Roman" w:hAnsi="Times New Roman"/>
                <w:lang w:val="en-US"/>
              </w:rPr>
              <w:t>Pore size distribution from BET adsorption analysis</w:t>
            </w:r>
            <w:r w:rsidR="00E73FD4">
              <w:rPr>
                <w:rFonts w:ascii="Times New Roman" w:hAnsi="Times New Roman"/>
                <w:lang w:val="en-US"/>
              </w:rPr>
              <w:t>: try</w:t>
            </w:r>
            <w:r w:rsidRPr="004A6865">
              <w:rPr>
                <w:rFonts w:ascii="Times New Roman" w:hAnsi="Times New Roman"/>
                <w:lang w:val="en-US"/>
              </w:rPr>
              <w:t xml:space="preserve"> to find out the reason for K</w:t>
            </w:r>
            <w:r w:rsidRPr="004A6865">
              <w:rPr>
                <w:rFonts w:ascii="Times New Roman" w:hAnsi="Times New Roman"/>
                <w:vertAlign w:val="subscript"/>
                <w:lang w:val="en-US"/>
              </w:rPr>
              <w:t>2</w:t>
            </w:r>
            <w:r w:rsidRPr="004A6865">
              <w:rPr>
                <w:rFonts w:ascii="Times New Roman" w:hAnsi="Times New Roman"/>
                <w:lang w:val="en-US"/>
              </w:rPr>
              <w:t>CO</w:t>
            </w:r>
            <w:r w:rsidRPr="004A6865">
              <w:rPr>
                <w:rFonts w:ascii="Times New Roman" w:hAnsi="Times New Roman"/>
                <w:vertAlign w:val="subscript"/>
                <w:lang w:val="en-US"/>
              </w:rPr>
              <w:t>3</w:t>
            </w:r>
            <w:r w:rsidR="00E73FD4">
              <w:rPr>
                <w:rFonts w:ascii="Times New Roman" w:hAnsi="Times New Roman"/>
                <w:lang w:val="en-US"/>
              </w:rPr>
              <w:t xml:space="preserve"> aggregation</w:t>
            </w:r>
          </w:p>
        </w:tc>
        <w:tc>
          <w:tcPr>
            <w:tcW w:w="1841" w:type="pct"/>
            <w:vAlign w:val="center"/>
          </w:tcPr>
          <w:p w14:paraId="4453333B"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40</w:t>
            </w:r>
          </w:p>
        </w:tc>
        <w:tc>
          <w:tcPr>
            <w:tcW w:w="1343" w:type="pct"/>
            <w:vAlign w:val="center"/>
          </w:tcPr>
          <w:p w14:paraId="46E140AA"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4A7A989E"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w:t>
            </w:r>
          </w:p>
        </w:tc>
      </w:tr>
      <w:tr w:rsidR="004A6865" w:rsidRPr="004A6865" w14:paraId="5AA30C89" w14:textId="77777777" w:rsidTr="00847522">
        <w:trPr>
          <w:jc w:val="center"/>
        </w:trPr>
        <w:tc>
          <w:tcPr>
            <w:tcW w:w="894" w:type="pct"/>
            <w:vMerge/>
            <w:vAlign w:val="center"/>
          </w:tcPr>
          <w:p w14:paraId="479F1BAD" w14:textId="77777777" w:rsidR="004A6865" w:rsidRPr="004A6865" w:rsidRDefault="004A6865" w:rsidP="004A6865">
            <w:pPr>
              <w:jc w:val="both"/>
              <w:rPr>
                <w:rFonts w:ascii="Times New Roman" w:hAnsi="Times New Roman"/>
                <w:lang w:val="en-US"/>
              </w:rPr>
            </w:pPr>
          </w:p>
        </w:tc>
        <w:tc>
          <w:tcPr>
            <w:tcW w:w="1841" w:type="pct"/>
            <w:vAlign w:val="center"/>
          </w:tcPr>
          <w:p w14:paraId="3DF5A32D"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40</w:t>
            </w:r>
            <w:r w:rsidRPr="004A6865">
              <w:rPr>
                <w:rFonts w:ascii="Times New Roman" w:hAnsi="Times New Roman"/>
                <w:lang w:val="en-US"/>
              </w:rPr>
              <w:t xml:space="preserve">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cs="Times New Roman"/>
                <w:lang w:val="en-US"/>
              </w:rPr>
              <w:t>→</w:t>
            </w:r>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 xml:space="preserve">×15 </w:t>
            </w:r>
          </w:p>
        </w:tc>
        <w:tc>
          <w:tcPr>
            <w:tcW w:w="1343" w:type="pct"/>
            <w:vAlign w:val="center"/>
          </w:tcPr>
          <w:p w14:paraId="1381BB55"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72FC7861"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w:t>
            </w:r>
          </w:p>
        </w:tc>
      </w:tr>
      <w:tr w:rsidR="004A6865" w:rsidRPr="004A6865" w14:paraId="174BFBB9" w14:textId="77777777" w:rsidTr="00847522">
        <w:trPr>
          <w:jc w:val="center"/>
        </w:trPr>
        <w:tc>
          <w:tcPr>
            <w:tcW w:w="894" w:type="pct"/>
            <w:vMerge/>
            <w:vAlign w:val="center"/>
          </w:tcPr>
          <w:p w14:paraId="3C24C1CE" w14:textId="77777777" w:rsidR="004A6865" w:rsidRPr="004A6865" w:rsidRDefault="004A6865" w:rsidP="004A6865">
            <w:pPr>
              <w:jc w:val="both"/>
              <w:rPr>
                <w:rFonts w:ascii="Times New Roman" w:hAnsi="Times New Roman"/>
                <w:lang w:val="en-US"/>
              </w:rPr>
            </w:pPr>
          </w:p>
        </w:tc>
        <w:tc>
          <w:tcPr>
            <w:tcW w:w="1841" w:type="pct"/>
            <w:vAlign w:val="center"/>
          </w:tcPr>
          <w:p w14:paraId="692BD419"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cs="Times New Roman"/>
                <w:lang w:val="en-US"/>
              </w:rPr>
              <w:t>→</w:t>
            </w:r>
            <w:proofErr w:type="gramStart"/>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40 </w:t>
            </w:r>
          </w:p>
        </w:tc>
        <w:tc>
          <w:tcPr>
            <w:tcW w:w="1343" w:type="pct"/>
            <w:vAlign w:val="center"/>
          </w:tcPr>
          <w:p w14:paraId="5174C23C"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074C5B01"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w:t>
            </w:r>
          </w:p>
        </w:tc>
      </w:tr>
      <w:tr w:rsidR="004A6865" w:rsidRPr="004A6865" w14:paraId="4B6C4478" w14:textId="77777777" w:rsidTr="00847522">
        <w:trPr>
          <w:jc w:val="center"/>
        </w:trPr>
        <w:tc>
          <w:tcPr>
            <w:tcW w:w="894" w:type="pct"/>
            <w:vMerge/>
            <w:vAlign w:val="center"/>
          </w:tcPr>
          <w:p w14:paraId="5904B130" w14:textId="77777777" w:rsidR="004A6865" w:rsidRPr="004A6865" w:rsidRDefault="004A6865" w:rsidP="004A6865">
            <w:pPr>
              <w:jc w:val="both"/>
              <w:rPr>
                <w:rFonts w:ascii="Times New Roman" w:hAnsi="Times New Roman"/>
                <w:lang w:val="en-US"/>
              </w:rPr>
            </w:pPr>
          </w:p>
        </w:tc>
        <w:tc>
          <w:tcPr>
            <w:tcW w:w="1841" w:type="pct"/>
            <w:vAlign w:val="center"/>
          </w:tcPr>
          <w:p w14:paraId="240E5522"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 xml:space="preserve">40 </w:t>
            </w:r>
          </w:p>
        </w:tc>
        <w:tc>
          <w:tcPr>
            <w:tcW w:w="1343" w:type="pct"/>
            <w:vAlign w:val="center"/>
          </w:tcPr>
          <w:p w14:paraId="54E4B2E5"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64AFE836"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w:t>
            </w:r>
          </w:p>
        </w:tc>
      </w:tr>
      <w:tr w:rsidR="004A6865" w:rsidRPr="004A6865" w14:paraId="00005D71" w14:textId="77777777" w:rsidTr="00847522">
        <w:trPr>
          <w:jc w:val="center"/>
        </w:trPr>
        <w:tc>
          <w:tcPr>
            <w:tcW w:w="894" w:type="pct"/>
            <w:vMerge/>
            <w:vAlign w:val="center"/>
          </w:tcPr>
          <w:p w14:paraId="138B9C2B" w14:textId="77777777" w:rsidR="004A6865" w:rsidRPr="004A6865" w:rsidRDefault="004A6865" w:rsidP="004A6865">
            <w:pPr>
              <w:jc w:val="both"/>
              <w:rPr>
                <w:rFonts w:ascii="Times New Roman" w:hAnsi="Times New Roman"/>
                <w:lang w:val="en-US"/>
              </w:rPr>
            </w:pPr>
          </w:p>
        </w:tc>
        <w:tc>
          <w:tcPr>
            <w:tcW w:w="1841" w:type="pct"/>
            <w:vAlign w:val="center"/>
          </w:tcPr>
          <w:p w14:paraId="6DF2D8AA"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[CO</w:t>
            </w:r>
            <w:r w:rsidRPr="004A6865">
              <w:rPr>
                <w:rFonts w:ascii="Times New Roman" w:hAnsi="Times New Roman"/>
                <w:vertAlign w:val="subscript"/>
                <w:lang w:val="en-US"/>
              </w:rPr>
              <w:t>2</w:t>
            </w:r>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proofErr w:type="gramStart"/>
            <w:r w:rsidRPr="004A6865">
              <w:rPr>
                <w:rFonts w:ascii="Times New Roman" w:hAnsi="Times New Roman"/>
                <w:lang w:val="en-US"/>
              </w:rPr>
              <w:t>H</w:t>
            </w:r>
            <w:r w:rsidRPr="004A6865">
              <w:rPr>
                <w:rFonts w:ascii="Times New Roman" w:hAnsi="Times New Roman"/>
                <w:vertAlign w:val="subscript"/>
                <w:lang w:val="en-US"/>
              </w:rPr>
              <w:t>2</w:t>
            </w:r>
            <w:r w:rsidRPr="004A6865">
              <w:rPr>
                <w:rFonts w:ascii="Times New Roman" w:hAnsi="Times New Roman"/>
                <w:lang w:val="en-US"/>
              </w:rPr>
              <w:t>O]</w:t>
            </w:r>
            <w:r w:rsidRPr="004A6865">
              <w:rPr>
                <w:rFonts w:ascii="Times New Roman" w:hAnsi="Times New Roman" w:cs="Times New Roman"/>
                <w:lang w:val="en-US"/>
              </w:rPr>
              <w:t>×</w:t>
            </w:r>
            <w:proofErr w:type="gramEnd"/>
            <w:r w:rsidRPr="004A6865">
              <w:rPr>
                <w:rFonts w:ascii="Times New Roman" w:hAnsi="Times New Roman" w:cs="Times New Roman"/>
                <w:lang w:val="en-US"/>
              </w:rPr>
              <w:t>64</w:t>
            </w:r>
          </w:p>
        </w:tc>
        <w:tc>
          <w:tcPr>
            <w:tcW w:w="1343" w:type="pct"/>
            <w:vAlign w:val="center"/>
          </w:tcPr>
          <w:p w14:paraId="186ED0B2"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6E48F588"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XRD, BET</w:t>
            </w:r>
          </w:p>
        </w:tc>
      </w:tr>
      <w:tr w:rsidR="004A6865" w:rsidRPr="004A6865" w14:paraId="14779181" w14:textId="77777777" w:rsidTr="00847522">
        <w:trPr>
          <w:jc w:val="center"/>
        </w:trPr>
        <w:tc>
          <w:tcPr>
            <w:tcW w:w="894" w:type="pct"/>
            <w:vMerge/>
            <w:vAlign w:val="center"/>
          </w:tcPr>
          <w:p w14:paraId="290D756B" w14:textId="77777777" w:rsidR="004A6865" w:rsidRPr="004A6865" w:rsidRDefault="004A6865" w:rsidP="004A6865">
            <w:pPr>
              <w:jc w:val="both"/>
              <w:rPr>
                <w:rFonts w:ascii="Times New Roman" w:hAnsi="Times New Roman"/>
                <w:lang w:val="en-US"/>
              </w:rPr>
            </w:pPr>
          </w:p>
        </w:tc>
        <w:tc>
          <w:tcPr>
            <w:tcW w:w="1841" w:type="pct"/>
            <w:vAlign w:val="center"/>
          </w:tcPr>
          <w:p w14:paraId="045E5AA6"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w:t>
            </w:r>
            <w:r w:rsidRPr="004A6865">
              <w:rPr>
                <w:rFonts w:ascii="Times New Roman" w:hAnsi="Times New Roman"/>
                <w:lang w:val="en-US"/>
              </w:rPr>
              <w:t xml:space="preserve"> [</w:t>
            </w:r>
            <w:bookmarkStart w:id="2" w:name="OLE_LINK1"/>
            <w:bookmarkStart w:id="3" w:name="OLE_LINK2"/>
            <w:r w:rsidRPr="004A6865">
              <w:rPr>
                <w:rFonts w:ascii="Times New Roman" w:hAnsi="Times New Roman"/>
                <w:lang w:val="en-US"/>
              </w:rPr>
              <w:t>CO</w:t>
            </w:r>
            <w:r w:rsidRPr="004A6865">
              <w:rPr>
                <w:rFonts w:ascii="Times New Roman" w:hAnsi="Times New Roman"/>
                <w:vertAlign w:val="subscript"/>
                <w:lang w:val="en-US"/>
              </w:rPr>
              <w:t>2</w:t>
            </w:r>
            <w:r w:rsidRPr="004A6865">
              <w:rPr>
                <w:rFonts w:ascii="Times New Roman" w:hAnsi="Times New Roman" w:cs="Times New Roman"/>
                <w:lang w:val="en-US"/>
              </w:rPr>
              <w:t>→</w:t>
            </w:r>
            <w:r w:rsidRPr="004A6865">
              <w:rPr>
                <w:rFonts w:ascii="Times New Roman" w:hAnsi="Times New Roman"/>
                <w:lang w:val="en-US"/>
              </w:rPr>
              <w:t>N</w:t>
            </w:r>
            <w:proofErr w:type="gramStart"/>
            <w:r w:rsidRPr="004A6865">
              <w:rPr>
                <w:rFonts w:ascii="Times New Roman" w:hAnsi="Times New Roman"/>
                <w:vertAlign w:val="subscript"/>
                <w:lang w:val="en-US"/>
              </w:rPr>
              <w:t>2</w:t>
            </w:r>
            <w:bookmarkEnd w:id="2"/>
            <w:bookmarkEnd w:id="3"/>
            <w:r w:rsidRPr="004A6865">
              <w:rPr>
                <w:rFonts w:ascii="Times New Roman" w:hAnsi="Times New Roman"/>
                <w:lang w:val="en-US"/>
              </w:rPr>
              <w:t>]</w:t>
            </w:r>
            <w:r w:rsidRPr="004A6865">
              <w:rPr>
                <w:rFonts w:ascii="Times New Roman" w:hAnsi="Times New Roman" w:cs="Times New Roman"/>
                <w:lang w:val="en-US"/>
              </w:rPr>
              <w:t>×</w:t>
            </w:r>
            <w:proofErr w:type="gramEnd"/>
            <w:r w:rsidRPr="004A6865">
              <w:rPr>
                <w:rFonts w:ascii="Times New Roman" w:hAnsi="Times New Roman" w:cs="Times New Roman"/>
                <w:lang w:val="en-US"/>
              </w:rPr>
              <w:t>60</w:t>
            </w:r>
          </w:p>
        </w:tc>
        <w:tc>
          <w:tcPr>
            <w:tcW w:w="1343" w:type="pct"/>
            <w:vAlign w:val="center"/>
          </w:tcPr>
          <w:p w14:paraId="32C84C3A"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49211035"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BET</w:t>
            </w:r>
          </w:p>
        </w:tc>
      </w:tr>
      <w:tr w:rsidR="004A6865" w:rsidRPr="004A6865" w14:paraId="752AB645" w14:textId="77777777" w:rsidTr="00847522">
        <w:trPr>
          <w:jc w:val="center"/>
        </w:trPr>
        <w:tc>
          <w:tcPr>
            <w:tcW w:w="894" w:type="pct"/>
            <w:vMerge/>
            <w:vAlign w:val="center"/>
          </w:tcPr>
          <w:p w14:paraId="4A15C9F2" w14:textId="77777777" w:rsidR="004A6865" w:rsidRPr="004A6865" w:rsidRDefault="004A6865" w:rsidP="004A6865">
            <w:pPr>
              <w:jc w:val="both"/>
              <w:rPr>
                <w:rFonts w:ascii="Times New Roman" w:hAnsi="Times New Roman"/>
                <w:lang w:val="en-US"/>
              </w:rPr>
            </w:pPr>
          </w:p>
        </w:tc>
        <w:tc>
          <w:tcPr>
            <w:tcW w:w="1841" w:type="pct"/>
            <w:vAlign w:val="center"/>
          </w:tcPr>
          <w:p w14:paraId="40F118B7" w14:textId="77777777" w:rsidR="004A6865" w:rsidRPr="004A6865" w:rsidRDefault="004A6865" w:rsidP="004A6865">
            <w:pPr>
              <w:rPr>
                <w:rFonts w:ascii="Times New Roman" w:hAnsi="Times New Roman"/>
                <w:lang w:val="en-US"/>
              </w:rPr>
            </w:pPr>
            <w:r w:rsidRPr="004A6865">
              <w:rPr>
                <w:rFonts w:ascii="Times New Roman" w:hAnsi="Times New Roman"/>
                <w:lang w:val="en-US"/>
              </w:rPr>
              <w:t xml:space="preserve">Pretreatment </w:t>
            </w:r>
            <w:r w:rsidRPr="004A6865">
              <w:rPr>
                <w:rFonts w:ascii="Cambria Math" w:hAnsi="Cambria Math" w:cs="Cambria Math"/>
                <w:lang w:val="en-US"/>
              </w:rPr>
              <w:t xml:space="preserve">⇨ </w:t>
            </w:r>
            <w:r w:rsidRPr="004A6865">
              <w:rPr>
                <w:rFonts w:ascii="Times New Roman" w:hAnsi="Times New Roman"/>
                <w:lang w:val="en-US"/>
              </w:rPr>
              <w:t>Exp. 6 (in Table 2)</w:t>
            </w:r>
          </w:p>
        </w:tc>
        <w:tc>
          <w:tcPr>
            <w:tcW w:w="1343" w:type="pct"/>
            <w:vAlign w:val="center"/>
          </w:tcPr>
          <w:p w14:paraId="7C4DE91D" w14:textId="77777777" w:rsidR="004A6865" w:rsidRPr="004A6865" w:rsidRDefault="004A6865" w:rsidP="004A6865">
            <w:pPr>
              <w:rPr>
                <w:rFonts w:ascii="Times New Roman" w:hAnsi="Times New Roman"/>
                <w:lang w:val="en-US"/>
              </w:rPr>
            </w:pPr>
            <w:r w:rsidRPr="004A6865">
              <w:rPr>
                <w:rFonts w:ascii="Times New Roman" w:hAnsi="Times New Roman"/>
                <w:lang w:val="en-US"/>
              </w:rPr>
              <w:t>KMG30</w:t>
            </w:r>
          </w:p>
        </w:tc>
        <w:tc>
          <w:tcPr>
            <w:tcW w:w="922" w:type="pct"/>
            <w:vAlign w:val="center"/>
          </w:tcPr>
          <w:p w14:paraId="53F4E60F" w14:textId="77777777" w:rsidR="004A6865" w:rsidRPr="004A6865" w:rsidRDefault="004A6865" w:rsidP="004A6865">
            <w:pPr>
              <w:jc w:val="both"/>
              <w:rPr>
                <w:rFonts w:ascii="Times New Roman" w:hAnsi="Times New Roman"/>
                <w:lang w:val="en-US"/>
              </w:rPr>
            </w:pPr>
            <w:r w:rsidRPr="004A6865">
              <w:rPr>
                <w:rFonts w:ascii="Times New Roman" w:hAnsi="Times New Roman"/>
                <w:lang w:val="en-US"/>
              </w:rPr>
              <w:t>BET</w:t>
            </w:r>
          </w:p>
        </w:tc>
      </w:tr>
    </w:tbl>
    <w:p w14:paraId="029F79B2" w14:textId="77777777" w:rsidR="005A4791" w:rsidRDefault="005A4791" w:rsidP="00A208E0">
      <w:pPr>
        <w:spacing w:after="0" w:line="240" w:lineRule="auto"/>
        <w:jc w:val="both"/>
        <w:rPr>
          <w:rFonts w:ascii="Times New Roman" w:hAnsi="Times New Roman" w:cs="Times New Roman"/>
          <w:lang w:val="en-US"/>
        </w:rPr>
      </w:pPr>
    </w:p>
    <w:p w14:paraId="3B9AE5A8" w14:textId="77777777" w:rsidR="00EA0CD3" w:rsidRDefault="00EA0CD3" w:rsidP="00A208E0">
      <w:pPr>
        <w:spacing w:after="0" w:line="240" w:lineRule="auto"/>
        <w:jc w:val="both"/>
        <w:rPr>
          <w:rFonts w:ascii="Times New Roman" w:hAnsi="Times New Roman" w:cs="Times New Roman"/>
          <w:lang w:val="en-US"/>
        </w:rPr>
      </w:pPr>
    </w:p>
    <w:p w14:paraId="1FC7EC3B" w14:textId="5480E8CE" w:rsidR="00EA0CD3" w:rsidRDefault="00EA0CD3" w:rsidP="00A208E0">
      <w:pPr>
        <w:spacing w:after="0" w:line="240" w:lineRule="auto"/>
        <w:jc w:val="both"/>
        <w:rPr>
          <w:rFonts w:ascii="Times New Roman" w:hAnsi="Times New Roman" w:cs="Times New Roman"/>
          <w:lang w:val="en-US"/>
        </w:rPr>
      </w:pPr>
      <w:r w:rsidRPr="00EA0CD3">
        <w:rPr>
          <w:rFonts w:ascii="Times New Roman" w:hAnsi="Times New Roman" w:cs="Times New Roman"/>
          <w:lang w:val="en-US"/>
        </w:rPr>
        <w:t>Under the partial pressures of 15 and 30 kPa for CO</w:t>
      </w:r>
      <w:r w:rsidRPr="00EA0CD3">
        <w:rPr>
          <w:rFonts w:ascii="Times New Roman" w:hAnsi="Times New Roman" w:cs="Times New Roman"/>
          <w:vertAlign w:val="subscript"/>
          <w:lang w:val="en-US"/>
        </w:rPr>
        <w:t>2</w:t>
      </w:r>
      <w:r w:rsidRPr="00EA0CD3">
        <w:rPr>
          <w:rFonts w:ascii="Times New Roman" w:hAnsi="Times New Roman" w:cs="Times New Roman"/>
          <w:lang w:val="en-US"/>
        </w:rPr>
        <w:t xml:space="preserve"> and H</w:t>
      </w:r>
      <w:r w:rsidRPr="00EA0CD3">
        <w:rPr>
          <w:rFonts w:ascii="Times New Roman" w:hAnsi="Times New Roman" w:cs="Times New Roman"/>
          <w:vertAlign w:val="subscript"/>
          <w:lang w:val="en-US"/>
        </w:rPr>
        <w:t>2</w:t>
      </w:r>
      <w:r w:rsidRPr="00EA0CD3">
        <w:rPr>
          <w:rFonts w:ascii="Times New Roman" w:hAnsi="Times New Roman" w:cs="Times New Roman"/>
          <w:lang w:val="en-US"/>
        </w:rPr>
        <w:t>O, respectively, the sorption capacities were 4.4 (Site A), 9.5 (Site B), 12.7 (CO</w:t>
      </w:r>
      <w:r w:rsidRPr="00EA0CD3">
        <w:rPr>
          <w:rFonts w:ascii="Times New Roman" w:hAnsi="Times New Roman" w:cs="Times New Roman"/>
          <w:vertAlign w:val="subscript"/>
          <w:lang w:val="en-US"/>
        </w:rPr>
        <w:t>2</w:t>
      </w:r>
      <w:r w:rsidRPr="00EA0CD3">
        <w:rPr>
          <w:rFonts w:ascii="Times New Roman" w:hAnsi="Times New Roman" w:cs="Times New Roman"/>
          <w:lang w:val="en-US"/>
        </w:rPr>
        <w:t xml:space="preserve"> in Site C) and 5.2 (H</w:t>
      </w:r>
      <w:r w:rsidRPr="00EA0CD3">
        <w:rPr>
          <w:rFonts w:ascii="Times New Roman" w:hAnsi="Times New Roman" w:cs="Times New Roman"/>
          <w:vertAlign w:val="subscript"/>
          <w:lang w:val="en-US"/>
        </w:rPr>
        <w:t>2</w:t>
      </w:r>
      <w:r w:rsidRPr="00EA0CD3">
        <w:rPr>
          <w:rFonts w:ascii="Times New Roman" w:hAnsi="Times New Roman" w:cs="Times New Roman"/>
          <w:lang w:val="en-US"/>
        </w:rPr>
        <w:t>O in Site C) mg/g. With the co-feeding H</w:t>
      </w:r>
      <w:r w:rsidRPr="00EA0CD3">
        <w:rPr>
          <w:rFonts w:ascii="Times New Roman" w:hAnsi="Times New Roman" w:cs="Times New Roman"/>
          <w:vertAlign w:val="subscript"/>
          <w:lang w:val="en-US"/>
        </w:rPr>
        <w:t>2</w:t>
      </w:r>
      <w:r w:rsidRPr="00EA0CD3">
        <w:rPr>
          <w:rFonts w:ascii="Times New Roman" w:hAnsi="Times New Roman" w:cs="Times New Roman"/>
          <w:lang w:val="en-US"/>
        </w:rPr>
        <w:t>O with CO</w:t>
      </w:r>
      <w:r w:rsidRPr="00EA0CD3">
        <w:rPr>
          <w:rFonts w:ascii="Times New Roman" w:hAnsi="Times New Roman" w:cs="Times New Roman"/>
          <w:vertAlign w:val="subscript"/>
          <w:lang w:val="en-US"/>
        </w:rPr>
        <w:t>2</w:t>
      </w:r>
      <w:r w:rsidRPr="00EA0CD3">
        <w:rPr>
          <w:rFonts w:ascii="Times New Roman" w:hAnsi="Times New Roman" w:cs="Times New Roman"/>
          <w:lang w:val="en-US"/>
        </w:rPr>
        <w:t>, the equilibrium CO</w:t>
      </w:r>
      <w:r w:rsidRPr="00EA0CD3">
        <w:rPr>
          <w:rFonts w:ascii="Times New Roman" w:hAnsi="Times New Roman" w:cs="Times New Roman"/>
          <w:vertAlign w:val="subscript"/>
          <w:lang w:val="en-US"/>
        </w:rPr>
        <w:t>2</w:t>
      </w:r>
      <w:r w:rsidRPr="00EA0CD3">
        <w:rPr>
          <w:rFonts w:ascii="Times New Roman" w:hAnsi="Times New Roman" w:cs="Times New Roman"/>
          <w:lang w:val="en-US"/>
        </w:rPr>
        <w:t xml:space="preserve"> and H</w:t>
      </w:r>
      <w:r w:rsidRPr="00EA0CD3">
        <w:rPr>
          <w:rFonts w:ascii="Times New Roman" w:hAnsi="Times New Roman" w:cs="Times New Roman"/>
          <w:vertAlign w:val="subscript"/>
          <w:lang w:val="en-US"/>
        </w:rPr>
        <w:t>2</w:t>
      </w:r>
      <w:r w:rsidRPr="00EA0CD3">
        <w:rPr>
          <w:rFonts w:ascii="Times New Roman" w:hAnsi="Times New Roman" w:cs="Times New Roman"/>
          <w:lang w:val="en-US"/>
        </w:rPr>
        <w:t xml:space="preserve">O capacities in Site C were 8.6 and 3.5 mg/g, respectively. The summary of sorption capacities for different adsorption/desorption cycles was presented in </w:t>
      </w:r>
      <w:r>
        <w:rPr>
          <w:rFonts w:ascii="Times New Roman" w:hAnsi="Times New Roman" w:cs="Times New Roman"/>
          <w:lang w:val="en-US"/>
        </w:rPr>
        <w:t>T</w:t>
      </w:r>
      <w:r w:rsidRPr="00EA0CD3">
        <w:rPr>
          <w:rFonts w:ascii="Times New Roman" w:hAnsi="Times New Roman" w:cs="Times New Roman"/>
          <w:lang w:val="en-US"/>
        </w:rPr>
        <w:t>able</w:t>
      </w:r>
      <w:r>
        <w:rPr>
          <w:rFonts w:ascii="Times New Roman" w:hAnsi="Times New Roman" w:cs="Times New Roman"/>
          <w:lang w:val="en-US"/>
        </w:rPr>
        <w:t xml:space="preserve"> S2</w:t>
      </w:r>
      <w:r w:rsidRPr="00EA0CD3">
        <w:rPr>
          <w:rFonts w:ascii="Times New Roman" w:hAnsi="Times New Roman" w:cs="Times New Roman"/>
          <w:lang w:val="en-US"/>
        </w:rPr>
        <w:t>.</w:t>
      </w:r>
    </w:p>
    <w:p w14:paraId="175A760B" w14:textId="77777777" w:rsidR="00EA0CD3" w:rsidRDefault="00EA0CD3" w:rsidP="00A208E0">
      <w:pPr>
        <w:spacing w:after="0" w:line="240" w:lineRule="auto"/>
        <w:jc w:val="both"/>
        <w:rPr>
          <w:rFonts w:ascii="Times New Roman" w:hAnsi="Times New Roman" w:cs="Times New Roman" w:hint="eastAsia"/>
          <w:lang w:val="en-US"/>
        </w:rPr>
      </w:pPr>
    </w:p>
    <w:p w14:paraId="522B6EDD" w14:textId="2FFB9B43" w:rsidR="00EA0CD3" w:rsidRDefault="00EA0CD3" w:rsidP="00A208E0">
      <w:pPr>
        <w:spacing w:after="0" w:line="240" w:lineRule="auto"/>
        <w:jc w:val="both"/>
        <w:rPr>
          <w:rFonts w:ascii="Times New Roman" w:hAnsi="Times New Roman" w:cs="Times New Roman"/>
          <w:lang w:val="en-US"/>
        </w:rPr>
      </w:pPr>
      <w:r>
        <w:rPr>
          <w:rFonts w:ascii="Times New Roman" w:hAnsi="Times New Roman" w:cs="Times New Roman"/>
          <w:lang w:val="en-US"/>
        </w:rPr>
        <w:t>T</w:t>
      </w:r>
      <w:r w:rsidRPr="00EA0CD3">
        <w:rPr>
          <w:rFonts w:ascii="Times New Roman" w:hAnsi="Times New Roman" w:cs="Times New Roman"/>
          <w:lang w:val="en-US"/>
        </w:rPr>
        <w:t xml:space="preserve">able </w:t>
      </w:r>
      <w:r>
        <w:rPr>
          <w:rFonts w:ascii="Times New Roman" w:hAnsi="Times New Roman" w:cs="Times New Roman"/>
          <w:lang w:val="en-US"/>
        </w:rPr>
        <w:t>S2</w:t>
      </w:r>
      <w:r w:rsidRPr="00EA0CD3">
        <w:rPr>
          <w:rFonts w:ascii="Times New Roman" w:hAnsi="Times New Roman" w:cs="Times New Roman"/>
          <w:lang w:val="en-US"/>
        </w:rPr>
        <w:t>. The summary of sorption capacities for different adsorption/desorption cycles.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395"/>
        <w:gridCol w:w="1837"/>
      </w:tblGrid>
      <w:tr w:rsidR="00EA0CD3" w:rsidRPr="00EA0CD3" w14:paraId="12455A4B" w14:textId="77777777" w:rsidTr="00EA0CD3">
        <w:tc>
          <w:tcPr>
            <w:tcW w:w="2830" w:type="dxa"/>
            <w:tcBorders>
              <w:top w:val="single" w:sz="4" w:space="0" w:color="auto"/>
              <w:bottom w:val="single" w:sz="4" w:space="0" w:color="auto"/>
            </w:tcBorders>
            <w:vAlign w:val="center"/>
          </w:tcPr>
          <w:p w14:paraId="52842B60"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C</w:t>
            </w:r>
            <w:r w:rsidRPr="00EA0CD3">
              <w:rPr>
                <w:rFonts w:ascii="Times New Roman" w:hAnsi="Times New Roman" w:cs="Times New Roman"/>
                <w:bCs/>
                <w:lang w:val="en-US"/>
              </w:rPr>
              <w:t>ycle description</w:t>
            </w:r>
          </w:p>
        </w:tc>
        <w:tc>
          <w:tcPr>
            <w:tcW w:w="4395" w:type="dxa"/>
            <w:tcBorders>
              <w:top w:val="single" w:sz="4" w:space="0" w:color="auto"/>
              <w:bottom w:val="single" w:sz="4" w:space="0" w:color="auto"/>
            </w:tcBorders>
            <w:vAlign w:val="center"/>
          </w:tcPr>
          <w:p w14:paraId="3380D50C"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D</w:t>
            </w:r>
            <w:r w:rsidRPr="00EA0CD3">
              <w:rPr>
                <w:rFonts w:ascii="Times New Roman" w:hAnsi="Times New Roman" w:cs="Times New Roman"/>
                <w:bCs/>
                <w:lang w:val="en-US"/>
              </w:rPr>
              <w:t>etailed sorption capacities for different sites</w:t>
            </w:r>
          </w:p>
        </w:tc>
        <w:tc>
          <w:tcPr>
            <w:tcW w:w="1837" w:type="dxa"/>
            <w:tcBorders>
              <w:top w:val="single" w:sz="4" w:space="0" w:color="auto"/>
              <w:bottom w:val="single" w:sz="4" w:space="0" w:color="auto"/>
            </w:tcBorders>
            <w:vAlign w:val="center"/>
          </w:tcPr>
          <w:p w14:paraId="7079F8A9"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bCs/>
                <w:lang w:val="en-US"/>
              </w:rPr>
              <w:t>Apparent sorption capacity</w:t>
            </w:r>
          </w:p>
        </w:tc>
      </w:tr>
      <w:tr w:rsidR="00EA0CD3" w:rsidRPr="00EA0CD3" w14:paraId="15C95F5F" w14:textId="77777777" w:rsidTr="00EA0CD3">
        <w:tc>
          <w:tcPr>
            <w:tcW w:w="2830" w:type="dxa"/>
            <w:tcBorders>
              <w:top w:val="single" w:sz="4" w:space="0" w:color="auto"/>
            </w:tcBorders>
            <w:vAlign w:val="center"/>
          </w:tcPr>
          <w:p w14:paraId="09A59C22"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F</w:t>
            </w:r>
            <w:r w:rsidRPr="00EA0CD3">
              <w:rPr>
                <w:rFonts w:ascii="Times New Roman" w:hAnsi="Times New Roman" w:cs="Times New Roman"/>
                <w:bCs/>
                <w:lang w:val="en-US"/>
              </w:rPr>
              <w:t>igs. 2–4, dry adsorption/N</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flushing</w:t>
            </w:r>
          </w:p>
        </w:tc>
        <w:tc>
          <w:tcPr>
            <w:tcW w:w="4395" w:type="dxa"/>
            <w:tcBorders>
              <w:top w:val="single" w:sz="4" w:space="0" w:color="auto"/>
            </w:tcBorders>
            <w:vAlign w:val="center"/>
          </w:tcPr>
          <w:p w14:paraId="31637043"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8</w:t>
            </w:r>
            <w:r w:rsidRPr="00EA0CD3">
              <w:rPr>
                <w:rFonts w:ascii="Times New Roman" w:hAnsi="Times New Roman" w:cs="Times New Roman"/>
                <w:bCs/>
                <w:lang w:val="en-US"/>
              </w:rPr>
              <w:t>.2 mg/g (first 2 cycles) for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in Site B</w:t>
            </w:r>
          </w:p>
        </w:tc>
        <w:tc>
          <w:tcPr>
            <w:tcW w:w="1837" w:type="dxa"/>
            <w:tcBorders>
              <w:top w:val="single" w:sz="4" w:space="0" w:color="auto"/>
            </w:tcBorders>
            <w:vAlign w:val="center"/>
          </w:tcPr>
          <w:p w14:paraId="4ED67EC0" w14:textId="6DAF123D"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bCs/>
                <w:lang w:val="en-US"/>
              </w:rPr>
              <w:t>8.2</w:t>
            </w:r>
            <w:r w:rsidR="009238B9">
              <w:rPr>
                <w:rFonts w:ascii="Times New Roman" w:hAnsi="Times New Roman" w:cs="Times New Roman"/>
                <w:bCs/>
                <w:lang w:val="en-US"/>
              </w:rPr>
              <w:t xml:space="preserve"> </w:t>
            </w:r>
            <w:r w:rsidR="009238B9" w:rsidRPr="00EA0CD3">
              <w:rPr>
                <w:rFonts w:ascii="Times New Roman" w:hAnsi="Times New Roman" w:cs="Times New Roman"/>
                <w:bCs/>
                <w:lang w:val="en-US"/>
              </w:rPr>
              <w:t>mg/g</w:t>
            </w:r>
          </w:p>
        </w:tc>
      </w:tr>
      <w:tr w:rsidR="00EA0CD3" w:rsidRPr="00EA0CD3" w14:paraId="59E43490" w14:textId="77777777" w:rsidTr="00EA0CD3">
        <w:tc>
          <w:tcPr>
            <w:tcW w:w="2830" w:type="dxa"/>
            <w:vAlign w:val="center"/>
          </w:tcPr>
          <w:p w14:paraId="695C8E42"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F</w:t>
            </w:r>
            <w:r w:rsidRPr="00EA0CD3">
              <w:rPr>
                <w:rFonts w:ascii="Times New Roman" w:hAnsi="Times New Roman" w:cs="Times New Roman"/>
                <w:bCs/>
                <w:lang w:val="en-US"/>
              </w:rPr>
              <w:t>igs. 5 and 6, dry adsorption/steam purge</w:t>
            </w:r>
          </w:p>
        </w:tc>
        <w:tc>
          <w:tcPr>
            <w:tcW w:w="4395" w:type="dxa"/>
            <w:vAlign w:val="center"/>
          </w:tcPr>
          <w:p w14:paraId="1ECA7682"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bCs/>
                <w:lang w:val="en-US"/>
              </w:rPr>
              <w:t>adsorption: 9.5 and 12.7 mg/g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were adsorbed in Sites B and C, respectively, meantime 4.4 and 5.2 mg/g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were desorbed from Site A and Site C, respectively.</w:t>
            </w:r>
          </w:p>
          <w:p w14:paraId="58312EB8"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lastRenderedPageBreak/>
              <w:t>d</w:t>
            </w:r>
            <w:r w:rsidRPr="00EA0CD3">
              <w:rPr>
                <w:rFonts w:ascii="Times New Roman" w:hAnsi="Times New Roman" w:cs="Times New Roman"/>
                <w:bCs/>
                <w:lang w:val="en-US"/>
              </w:rPr>
              <w:t>esorption: reverse process of adsorption</w:t>
            </w:r>
          </w:p>
        </w:tc>
        <w:tc>
          <w:tcPr>
            <w:tcW w:w="1837" w:type="dxa"/>
            <w:vAlign w:val="center"/>
          </w:tcPr>
          <w:p w14:paraId="71DA2C59"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lastRenderedPageBreak/>
              <w:t>9</w:t>
            </w:r>
            <w:r w:rsidRPr="00EA0CD3">
              <w:rPr>
                <w:rFonts w:ascii="Times New Roman" w:hAnsi="Times New Roman" w:cs="Times New Roman"/>
                <w:bCs/>
                <w:lang w:val="en-US"/>
              </w:rPr>
              <w:t>.5+12.7-(5.2+4.</w:t>
            </w:r>
            <w:proofErr w:type="gramStart"/>
            <w:r w:rsidRPr="00EA0CD3">
              <w:rPr>
                <w:rFonts w:ascii="Times New Roman" w:hAnsi="Times New Roman" w:cs="Times New Roman"/>
                <w:bCs/>
                <w:lang w:val="en-US"/>
              </w:rPr>
              <w:t>4)=</w:t>
            </w:r>
            <w:proofErr w:type="gramEnd"/>
            <w:r w:rsidRPr="00EA0CD3">
              <w:rPr>
                <w:rFonts w:ascii="Times New Roman" w:hAnsi="Times New Roman" w:cs="Times New Roman"/>
                <w:bCs/>
                <w:lang w:val="en-US"/>
              </w:rPr>
              <w:t>12.6 mg/g</w:t>
            </w:r>
          </w:p>
        </w:tc>
      </w:tr>
      <w:tr w:rsidR="00EA0CD3" w:rsidRPr="00EA0CD3" w14:paraId="1A8618C3" w14:textId="77777777" w:rsidTr="00EA0CD3">
        <w:tc>
          <w:tcPr>
            <w:tcW w:w="2830" w:type="dxa"/>
            <w:vAlign w:val="center"/>
          </w:tcPr>
          <w:p w14:paraId="22C15740"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F</w:t>
            </w:r>
            <w:r w:rsidRPr="00EA0CD3">
              <w:rPr>
                <w:rFonts w:ascii="Times New Roman" w:hAnsi="Times New Roman" w:cs="Times New Roman"/>
                <w:bCs/>
                <w:lang w:val="en-US"/>
              </w:rPr>
              <w:t xml:space="preserve">ig. 7, </w:t>
            </w:r>
            <w:r w:rsidRPr="00EA0CD3">
              <w:rPr>
                <w:rFonts w:ascii="Times New Roman" w:hAnsi="Times New Roman" w:cs="Times New Roman" w:hint="eastAsia"/>
                <w:bCs/>
                <w:lang w:val="en-US"/>
              </w:rPr>
              <w:t>H</w:t>
            </w:r>
            <w:r w:rsidRPr="00EA0CD3">
              <w:rPr>
                <w:rFonts w:ascii="Times New Roman" w:hAnsi="Times New Roman" w:cs="Times New Roman" w:hint="eastAsia"/>
                <w:bCs/>
                <w:vertAlign w:val="subscript"/>
                <w:lang w:val="en-US"/>
              </w:rPr>
              <w:t>2</w:t>
            </w:r>
            <w:r w:rsidRPr="00EA0CD3">
              <w:rPr>
                <w:rFonts w:ascii="Times New Roman" w:hAnsi="Times New Roman" w:cs="Times New Roman" w:hint="eastAsia"/>
                <w:bCs/>
                <w:lang w:val="en-US"/>
              </w:rPr>
              <w:t>O</w:t>
            </w:r>
            <w:r w:rsidRPr="00EA0CD3">
              <w:rPr>
                <w:rFonts w:ascii="Times New Roman" w:hAnsi="Times New Roman" w:cs="Times New Roman" w:hint="eastAsia"/>
                <w:bCs/>
                <w:lang w:val="en-US"/>
              </w:rPr>
              <w:t>→</w:t>
            </w:r>
            <w:r w:rsidRPr="00EA0CD3">
              <w:rPr>
                <w:rFonts w:ascii="Times New Roman" w:hAnsi="Times New Roman" w:cs="Times New Roman" w:hint="eastAsia"/>
                <w:bCs/>
                <w:lang w:val="en-US"/>
              </w:rPr>
              <w:t>[CO</w:t>
            </w:r>
            <w:r w:rsidRPr="00EA0CD3">
              <w:rPr>
                <w:rFonts w:ascii="Times New Roman" w:hAnsi="Times New Roman" w:cs="Times New Roman" w:hint="eastAsia"/>
                <w:bCs/>
                <w:vertAlign w:val="subscript"/>
                <w:lang w:val="en-US"/>
              </w:rPr>
              <w:t>2</w:t>
            </w:r>
            <w:r w:rsidRPr="00EA0CD3">
              <w:rPr>
                <w:rFonts w:ascii="Times New Roman" w:hAnsi="Times New Roman" w:cs="Times New Roman" w:hint="eastAsia"/>
                <w:bCs/>
                <w:lang w:val="en-US"/>
              </w:rPr>
              <w:t>→</w:t>
            </w:r>
            <w:r w:rsidRPr="00EA0CD3">
              <w:rPr>
                <w:rFonts w:ascii="Times New Roman" w:hAnsi="Times New Roman" w:cs="Times New Roman" w:hint="eastAsia"/>
                <w:bCs/>
                <w:lang w:val="en-US"/>
              </w:rPr>
              <w:t>N</w:t>
            </w:r>
            <w:r w:rsidRPr="00EA0CD3">
              <w:rPr>
                <w:rFonts w:ascii="Times New Roman" w:hAnsi="Times New Roman" w:cs="Times New Roman" w:hint="eastAsia"/>
                <w:bCs/>
                <w:vertAlign w:val="subscript"/>
                <w:lang w:val="en-US"/>
              </w:rPr>
              <w:t>2</w:t>
            </w:r>
            <w:r w:rsidRPr="00EA0CD3">
              <w:rPr>
                <w:rFonts w:ascii="Times New Roman" w:hAnsi="Times New Roman" w:cs="Times New Roman" w:hint="eastAsia"/>
                <w:bCs/>
                <w:lang w:val="en-US"/>
              </w:rPr>
              <w:t>→</w:t>
            </w:r>
            <w:r w:rsidRPr="00EA0CD3">
              <w:rPr>
                <w:rFonts w:ascii="Times New Roman" w:hAnsi="Times New Roman" w:cs="Times New Roman" w:hint="eastAsia"/>
                <w:bCs/>
                <w:lang w:val="en-US"/>
              </w:rPr>
              <w:t>H</w:t>
            </w:r>
            <w:r w:rsidRPr="00EA0CD3">
              <w:rPr>
                <w:rFonts w:ascii="Times New Roman" w:hAnsi="Times New Roman" w:cs="Times New Roman" w:hint="eastAsia"/>
                <w:bCs/>
                <w:vertAlign w:val="subscript"/>
                <w:lang w:val="en-US"/>
              </w:rPr>
              <w:t>2</w:t>
            </w:r>
            <w:r w:rsidRPr="00EA0CD3">
              <w:rPr>
                <w:rFonts w:ascii="Times New Roman" w:hAnsi="Times New Roman" w:cs="Times New Roman" w:hint="eastAsia"/>
                <w:bCs/>
                <w:lang w:val="en-US"/>
              </w:rPr>
              <w:t>O</w:t>
            </w:r>
            <w:r w:rsidRPr="00EA0CD3">
              <w:rPr>
                <w:rFonts w:ascii="Times New Roman" w:hAnsi="Times New Roman" w:cs="Times New Roman" w:hint="eastAsia"/>
                <w:bCs/>
                <w:lang w:val="en-US"/>
              </w:rPr>
              <w:t>→</w:t>
            </w:r>
            <w:r w:rsidRPr="00EA0CD3">
              <w:rPr>
                <w:rFonts w:ascii="Times New Roman" w:hAnsi="Times New Roman" w:cs="Times New Roman" w:hint="eastAsia"/>
                <w:bCs/>
                <w:lang w:val="en-US"/>
              </w:rPr>
              <w:t>N</w:t>
            </w:r>
            <w:r w:rsidRPr="00EA0CD3">
              <w:rPr>
                <w:rFonts w:ascii="Times New Roman" w:hAnsi="Times New Roman" w:cs="Times New Roman" w:hint="eastAsia"/>
                <w:bCs/>
                <w:vertAlign w:val="subscript"/>
                <w:lang w:val="en-US"/>
              </w:rPr>
              <w:t>2</w:t>
            </w:r>
            <w:r w:rsidRPr="00EA0CD3">
              <w:rPr>
                <w:rFonts w:ascii="Times New Roman" w:hAnsi="Times New Roman" w:cs="Times New Roman" w:hint="eastAsia"/>
                <w:bCs/>
                <w:lang w:val="en-US"/>
              </w:rPr>
              <w:t>]</w:t>
            </w:r>
            <w:r w:rsidRPr="00EA0CD3">
              <w:rPr>
                <w:rFonts w:hint="eastAsia"/>
                <w:bCs/>
                <w:lang w:val="en-US"/>
              </w:rPr>
              <w:t xml:space="preserve"> </w:t>
            </w:r>
            <w:r w:rsidRPr="00EA0CD3">
              <w:rPr>
                <w:rFonts w:ascii="Times New Roman" w:hAnsi="Times New Roman" w:cs="Times New Roman" w:hint="eastAsia"/>
                <w:bCs/>
                <w:lang w:val="en-US"/>
              </w:rPr>
              <w:t>×</w:t>
            </w:r>
            <w:r w:rsidRPr="00EA0CD3">
              <w:rPr>
                <w:rFonts w:ascii="Times New Roman" w:hAnsi="Times New Roman" w:cs="Times New Roman" w:hint="eastAsia"/>
                <w:bCs/>
                <w:lang w:val="en-US"/>
              </w:rPr>
              <w:t>6</w:t>
            </w:r>
          </w:p>
        </w:tc>
        <w:tc>
          <w:tcPr>
            <w:tcW w:w="4395" w:type="dxa"/>
            <w:vAlign w:val="center"/>
          </w:tcPr>
          <w:p w14:paraId="6E3CEB0B"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C</w:t>
            </w:r>
            <w:r w:rsidRPr="00EA0CD3">
              <w:rPr>
                <w:rFonts w:ascii="Times New Roman" w:hAnsi="Times New Roman" w:cs="Times New Roman"/>
                <w:bCs/>
                <w:lang w:val="en-US"/>
              </w:rPr>
              <w:t>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feed: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adsorption and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desorption happen, apparent sorption capacity of 12.6 mg/g</w:t>
            </w:r>
          </w:p>
          <w:p w14:paraId="3211F910"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N</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flushing: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desorption from Site B, 9.5 mg/g</w:t>
            </w:r>
          </w:p>
          <w:p w14:paraId="768C9C39"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bCs/>
                <w:lang w:val="en-US"/>
              </w:rPr>
              <w:t>Steam purge: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desorption from Site C,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adsorption in Sites B and C, net change of 4.4+5.2-12.7=-3.1 mg/g</w:t>
            </w:r>
          </w:p>
          <w:p w14:paraId="0B522681"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N</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flushing: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desorption from Site A, 4.4 mg/g</w:t>
            </w:r>
          </w:p>
        </w:tc>
        <w:tc>
          <w:tcPr>
            <w:tcW w:w="1837" w:type="dxa"/>
            <w:vAlign w:val="center"/>
          </w:tcPr>
          <w:p w14:paraId="699BD6A3" w14:textId="77777777" w:rsidR="00EA0CD3" w:rsidRPr="00EA0CD3" w:rsidRDefault="00EA0CD3" w:rsidP="00EA0CD3">
            <w:pPr>
              <w:spacing w:after="120"/>
              <w:jc w:val="both"/>
              <w:rPr>
                <w:rFonts w:ascii="Times New Roman" w:hAnsi="Times New Roman" w:cs="Times New Roman"/>
                <w:bCs/>
                <w:lang w:val="en-US"/>
              </w:rPr>
            </w:pPr>
          </w:p>
        </w:tc>
      </w:tr>
      <w:tr w:rsidR="00EA0CD3" w:rsidRPr="00EA0CD3" w14:paraId="7BC4533F" w14:textId="77777777" w:rsidTr="00EA0CD3">
        <w:tc>
          <w:tcPr>
            <w:tcW w:w="2830" w:type="dxa"/>
            <w:vAlign w:val="center"/>
          </w:tcPr>
          <w:p w14:paraId="2570B9BF"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F</w:t>
            </w:r>
            <w:r w:rsidRPr="00EA0CD3">
              <w:rPr>
                <w:rFonts w:ascii="Times New Roman" w:hAnsi="Times New Roman" w:cs="Times New Roman"/>
                <w:bCs/>
                <w:lang w:val="en-US"/>
              </w:rPr>
              <w:t>ig. 8,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and steam co-adsorption/N</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flushing</w:t>
            </w:r>
          </w:p>
        </w:tc>
        <w:tc>
          <w:tcPr>
            <w:tcW w:w="4395" w:type="dxa"/>
            <w:vAlign w:val="center"/>
          </w:tcPr>
          <w:p w14:paraId="7092A41C"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a</w:t>
            </w:r>
            <w:r w:rsidRPr="00EA0CD3">
              <w:rPr>
                <w:rFonts w:ascii="Times New Roman" w:hAnsi="Times New Roman" w:cs="Times New Roman"/>
                <w:bCs/>
                <w:lang w:val="en-US"/>
              </w:rPr>
              <w:t>dsorption: 4.4 mg/g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and 9.5 mg/g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were adsorbed in Site A and B, respectively</w:t>
            </w:r>
          </w:p>
        </w:tc>
        <w:tc>
          <w:tcPr>
            <w:tcW w:w="1837" w:type="dxa"/>
            <w:vAlign w:val="center"/>
          </w:tcPr>
          <w:p w14:paraId="44AEAA34"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1</w:t>
            </w:r>
            <w:r w:rsidRPr="00EA0CD3">
              <w:rPr>
                <w:rFonts w:ascii="Times New Roman" w:hAnsi="Times New Roman" w:cs="Times New Roman"/>
                <w:bCs/>
                <w:lang w:val="en-US"/>
              </w:rPr>
              <w:t>5.1 mg/g</w:t>
            </w:r>
          </w:p>
        </w:tc>
      </w:tr>
      <w:tr w:rsidR="00EA0CD3" w:rsidRPr="00EA0CD3" w14:paraId="0F138236" w14:textId="77777777" w:rsidTr="00EA0CD3">
        <w:tc>
          <w:tcPr>
            <w:tcW w:w="2830" w:type="dxa"/>
            <w:vAlign w:val="center"/>
          </w:tcPr>
          <w:p w14:paraId="35BA873B"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F</w:t>
            </w:r>
            <w:r w:rsidRPr="00EA0CD3">
              <w:rPr>
                <w:rFonts w:ascii="Times New Roman" w:hAnsi="Times New Roman" w:cs="Times New Roman"/>
                <w:bCs/>
                <w:lang w:val="en-US"/>
              </w:rPr>
              <w:t>ig. 9,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and steam co-adsorption/steam purge</w:t>
            </w:r>
          </w:p>
        </w:tc>
        <w:tc>
          <w:tcPr>
            <w:tcW w:w="4395" w:type="dxa"/>
            <w:vAlign w:val="center"/>
          </w:tcPr>
          <w:p w14:paraId="4FE2B946"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a</w:t>
            </w:r>
            <w:r w:rsidRPr="00EA0CD3">
              <w:rPr>
                <w:rFonts w:ascii="Times New Roman" w:hAnsi="Times New Roman" w:cs="Times New Roman"/>
                <w:bCs/>
                <w:lang w:val="en-US"/>
              </w:rPr>
              <w:t>dsorption: CO</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 xml:space="preserve"> adsorption in Sites B and C, H</w:t>
            </w:r>
            <w:r w:rsidRPr="00EA0CD3">
              <w:rPr>
                <w:rFonts w:ascii="Times New Roman" w:hAnsi="Times New Roman" w:cs="Times New Roman"/>
                <w:bCs/>
                <w:vertAlign w:val="subscript"/>
                <w:lang w:val="en-US"/>
              </w:rPr>
              <w:t>2</w:t>
            </w:r>
            <w:r w:rsidRPr="00EA0CD3">
              <w:rPr>
                <w:rFonts w:ascii="Times New Roman" w:hAnsi="Times New Roman" w:cs="Times New Roman"/>
                <w:bCs/>
                <w:lang w:val="en-US"/>
              </w:rPr>
              <w:t>O desorption from Site C, net change of 9.5+8.6-3.5=14.6 mg/g</w:t>
            </w:r>
          </w:p>
        </w:tc>
        <w:tc>
          <w:tcPr>
            <w:tcW w:w="1837" w:type="dxa"/>
            <w:vAlign w:val="center"/>
          </w:tcPr>
          <w:p w14:paraId="47EAA046" w14:textId="77777777" w:rsidR="00EA0CD3" w:rsidRPr="00EA0CD3" w:rsidRDefault="00EA0CD3" w:rsidP="00EA0CD3">
            <w:pPr>
              <w:spacing w:after="120"/>
              <w:jc w:val="both"/>
              <w:rPr>
                <w:rFonts w:ascii="Times New Roman" w:hAnsi="Times New Roman" w:cs="Times New Roman"/>
                <w:bCs/>
                <w:lang w:val="en-US"/>
              </w:rPr>
            </w:pPr>
            <w:r w:rsidRPr="00EA0CD3">
              <w:rPr>
                <w:rFonts w:ascii="Times New Roman" w:hAnsi="Times New Roman" w:cs="Times New Roman" w:hint="eastAsia"/>
                <w:bCs/>
                <w:lang w:val="en-US"/>
              </w:rPr>
              <w:t>1</w:t>
            </w:r>
            <w:r w:rsidRPr="00EA0CD3">
              <w:rPr>
                <w:rFonts w:ascii="Times New Roman" w:hAnsi="Times New Roman" w:cs="Times New Roman"/>
                <w:bCs/>
                <w:lang w:val="en-US"/>
              </w:rPr>
              <w:t>4.6 mg/g</w:t>
            </w:r>
          </w:p>
        </w:tc>
      </w:tr>
    </w:tbl>
    <w:p w14:paraId="67DF6547" w14:textId="77777777" w:rsidR="00EA0CD3" w:rsidRPr="00EA0CD3" w:rsidRDefault="00EA0CD3" w:rsidP="00A208E0">
      <w:pPr>
        <w:spacing w:after="0" w:line="240" w:lineRule="auto"/>
        <w:jc w:val="both"/>
        <w:rPr>
          <w:rFonts w:ascii="Times New Roman" w:hAnsi="Times New Roman" w:cs="Times New Roman" w:hint="eastAsia"/>
          <w:lang w:val="en-US"/>
        </w:rPr>
      </w:pPr>
    </w:p>
    <w:p w14:paraId="3B0C4242" w14:textId="4E7A6CF0" w:rsidR="005A4791" w:rsidRDefault="005A4791" w:rsidP="00C80883">
      <w:pPr>
        <w:jc w:val="both"/>
        <w:rPr>
          <w:rFonts w:ascii="Times New Roman" w:hAnsi="Times New Roman" w:cs="Times New Roman"/>
          <w:lang w:val="en-US"/>
        </w:rPr>
      </w:pPr>
      <w:r>
        <w:rPr>
          <w:rFonts w:ascii="Times New Roman" w:hAnsi="Times New Roman" w:cs="Times New Roman"/>
          <w:lang w:val="en-US"/>
        </w:rPr>
        <w:t>Table S</w:t>
      </w:r>
      <w:r w:rsidR="00EA0CD3">
        <w:rPr>
          <w:rFonts w:ascii="Times New Roman" w:hAnsi="Times New Roman" w:cs="Times New Roman"/>
          <w:lang w:val="en-US"/>
        </w:rPr>
        <w:t>3</w:t>
      </w:r>
      <w:r>
        <w:rPr>
          <w:rFonts w:ascii="Times New Roman" w:hAnsi="Times New Roman" w:cs="Times New Roman"/>
          <w:lang w:val="en-US"/>
        </w:rPr>
        <w:t xml:space="preserve">. Comparison of the </w:t>
      </w:r>
      <w:r w:rsidR="0057104F">
        <w:rPr>
          <w:rFonts w:ascii="Times New Roman" w:hAnsi="Times New Roman" w:cs="Times New Roman"/>
          <w:lang w:val="en-US"/>
        </w:rPr>
        <w:t xml:space="preserve">analyzed </w:t>
      </w:r>
      <w:r>
        <w:rPr>
          <w:rFonts w:ascii="Times New Roman" w:hAnsi="Times New Roman" w:cs="Times New Roman"/>
          <w:lang w:val="en-US"/>
        </w:rPr>
        <w:t xml:space="preserve">results from EDX and ICP-MS </w:t>
      </w:r>
      <w:r w:rsidR="0057104F">
        <w:rPr>
          <w:rFonts w:ascii="Times New Roman" w:hAnsi="Times New Roman" w:cs="Times New Roman"/>
          <w:lang w:val="en-US"/>
        </w:rPr>
        <w:t>techniques</w:t>
      </w:r>
      <w:r w:rsidR="00DD5906">
        <w:rPr>
          <w:rFonts w:ascii="Times New Roman" w:hAnsi="Times New Roman" w:cs="Times New Roman"/>
          <w:lang w:val="en-US"/>
        </w:rPr>
        <w:t xml:space="preserve"> for KMG30</w:t>
      </w:r>
      <w:r>
        <w:rPr>
          <w:rFonts w:ascii="Times New Roman" w:hAnsi="Times New Roman" w:cs="Times New Roman"/>
          <w:lang w:val="en-US"/>
        </w:rPr>
        <w: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57104F" w14:paraId="1A44489D" w14:textId="77777777" w:rsidTr="0057104F">
        <w:tc>
          <w:tcPr>
            <w:tcW w:w="1812" w:type="dxa"/>
            <w:vMerge w:val="restart"/>
            <w:tcBorders>
              <w:top w:val="single" w:sz="4" w:space="0" w:color="auto"/>
              <w:bottom w:val="single" w:sz="4" w:space="0" w:color="auto"/>
            </w:tcBorders>
            <w:vAlign w:val="center"/>
          </w:tcPr>
          <w:p w14:paraId="6056B857"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Sample</w:t>
            </w:r>
          </w:p>
        </w:tc>
        <w:tc>
          <w:tcPr>
            <w:tcW w:w="1812" w:type="dxa"/>
            <w:vMerge w:val="restart"/>
            <w:tcBorders>
              <w:top w:val="single" w:sz="4" w:space="0" w:color="auto"/>
              <w:bottom w:val="single" w:sz="4" w:space="0" w:color="auto"/>
            </w:tcBorders>
            <w:vAlign w:val="center"/>
          </w:tcPr>
          <w:p w14:paraId="79EAD4B1"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Method</w:t>
            </w:r>
          </w:p>
        </w:tc>
        <w:tc>
          <w:tcPr>
            <w:tcW w:w="5438" w:type="dxa"/>
            <w:gridSpan w:val="3"/>
            <w:tcBorders>
              <w:top w:val="single" w:sz="4" w:space="0" w:color="auto"/>
              <w:bottom w:val="single" w:sz="4" w:space="0" w:color="auto"/>
            </w:tcBorders>
            <w:vAlign w:val="center"/>
          </w:tcPr>
          <w:p w14:paraId="40EE8A81"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Mass fraction (%)</w:t>
            </w:r>
          </w:p>
        </w:tc>
      </w:tr>
      <w:tr w:rsidR="0057104F" w14:paraId="2ED41925" w14:textId="77777777" w:rsidTr="0057104F">
        <w:tc>
          <w:tcPr>
            <w:tcW w:w="1812" w:type="dxa"/>
            <w:vMerge/>
            <w:tcBorders>
              <w:top w:val="nil"/>
              <w:bottom w:val="single" w:sz="4" w:space="0" w:color="auto"/>
            </w:tcBorders>
            <w:vAlign w:val="center"/>
          </w:tcPr>
          <w:p w14:paraId="48A26908" w14:textId="77777777" w:rsidR="0057104F" w:rsidRDefault="0057104F" w:rsidP="0057104F">
            <w:pPr>
              <w:jc w:val="center"/>
              <w:rPr>
                <w:rFonts w:ascii="Times New Roman" w:hAnsi="Times New Roman" w:cs="Times New Roman"/>
                <w:lang w:val="en-US"/>
              </w:rPr>
            </w:pPr>
          </w:p>
        </w:tc>
        <w:tc>
          <w:tcPr>
            <w:tcW w:w="1812" w:type="dxa"/>
            <w:vMerge/>
            <w:tcBorders>
              <w:top w:val="nil"/>
              <w:bottom w:val="single" w:sz="4" w:space="0" w:color="auto"/>
            </w:tcBorders>
            <w:vAlign w:val="center"/>
          </w:tcPr>
          <w:p w14:paraId="19A42203" w14:textId="77777777" w:rsidR="0057104F" w:rsidRPr="0057104F" w:rsidRDefault="0057104F" w:rsidP="0057104F">
            <w:pPr>
              <w:jc w:val="center"/>
              <w:rPr>
                <w:rFonts w:ascii="Times New Roman" w:hAnsi="Times New Roman" w:cs="Times New Roman"/>
                <w:lang w:val="en-US"/>
              </w:rPr>
            </w:pPr>
          </w:p>
        </w:tc>
        <w:tc>
          <w:tcPr>
            <w:tcW w:w="1812" w:type="dxa"/>
            <w:tcBorders>
              <w:top w:val="single" w:sz="4" w:space="0" w:color="auto"/>
              <w:bottom w:val="single" w:sz="4" w:space="0" w:color="auto"/>
            </w:tcBorders>
            <w:vAlign w:val="center"/>
          </w:tcPr>
          <w:p w14:paraId="48B99937"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K</w:t>
            </w:r>
            <w:r w:rsidRPr="003910E3">
              <w:rPr>
                <w:rFonts w:ascii="Times New Roman" w:hAnsi="Times New Roman" w:cs="Times New Roman"/>
                <w:vertAlign w:val="subscript"/>
                <w:lang w:val="en-US"/>
              </w:rPr>
              <w:t>2</w:t>
            </w:r>
            <w:r>
              <w:rPr>
                <w:rFonts w:ascii="Times New Roman" w:hAnsi="Times New Roman" w:cs="Times New Roman"/>
                <w:lang w:val="en-US"/>
              </w:rPr>
              <w:t>CO</w:t>
            </w:r>
            <w:r w:rsidRPr="003910E3">
              <w:rPr>
                <w:rFonts w:ascii="Times New Roman" w:hAnsi="Times New Roman" w:cs="Times New Roman"/>
                <w:vertAlign w:val="subscript"/>
                <w:lang w:val="en-US"/>
              </w:rPr>
              <w:t>3</w:t>
            </w:r>
          </w:p>
        </w:tc>
        <w:tc>
          <w:tcPr>
            <w:tcW w:w="1813" w:type="dxa"/>
            <w:tcBorders>
              <w:top w:val="single" w:sz="4" w:space="0" w:color="auto"/>
              <w:bottom w:val="single" w:sz="4" w:space="0" w:color="auto"/>
            </w:tcBorders>
            <w:vAlign w:val="center"/>
          </w:tcPr>
          <w:p w14:paraId="1337C1CD"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Al</w:t>
            </w:r>
            <w:r w:rsidRPr="003910E3">
              <w:rPr>
                <w:rFonts w:ascii="Times New Roman" w:hAnsi="Times New Roman" w:cs="Times New Roman"/>
                <w:vertAlign w:val="subscript"/>
                <w:lang w:val="en-US"/>
              </w:rPr>
              <w:t>2</w:t>
            </w:r>
            <w:r>
              <w:rPr>
                <w:rFonts w:ascii="Times New Roman" w:hAnsi="Times New Roman" w:cs="Times New Roman"/>
                <w:lang w:val="en-US"/>
              </w:rPr>
              <w:t>O</w:t>
            </w:r>
            <w:r w:rsidRPr="003910E3">
              <w:rPr>
                <w:rFonts w:ascii="Times New Roman" w:hAnsi="Times New Roman" w:cs="Times New Roman"/>
                <w:vertAlign w:val="subscript"/>
                <w:lang w:val="en-US"/>
              </w:rPr>
              <w:t>3</w:t>
            </w:r>
          </w:p>
        </w:tc>
        <w:tc>
          <w:tcPr>
            <w:tcW w:w="1813" w:type="dxa"/>
            <w:tcBorders>
              <w:top w:val="single" w:sz="4" w:space="0" w:color="auto"/>
              <w:bottom w:val="single" w:sz="4" w:space="0" w:color="auto"/>
            </w:tcBorders>
            <w:vAlign w:val="center"/>
          </w:tcPr>
          <w:p w14:paraId="5D12A1C0"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MgO</w:t>
            </w:r>
          </w:p>
        </w:tc>
      </w:tr>
      <w:tr w:rsidR="0057104F" w14:paraId="267CFBE3" w14:textId="77777777" w:rsidTr="0057104F">
        <w:tc>
          <w:tcPr>
            <w:tcW w:w="1812" w:type="dxa"/>
            <w:tcBorders>
              <w:top w:val="single" w:sz="4" w:space="0" w:color="auto"/>
            </w:tcBorders>
            <w:vAlign w:val="center"/>
          </w:tcPr>
          <w:p w14:paraId="19D5647B"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KMG30</w:t>
            </w:r>
          </w:p>
        </w:tc>
        <w:tc>
          <w:tcPr>
            <w:tcW w:w="1812" w:type="dxa"/>
            <w:tcBorders>
              <w:top w:val="single" w:sz="4" w:space="0" w:color="auto"/>
            </w:tcBorders>
            <w:vAlign w:val="center"/>
          </w:tcPr>
          <w:p w14:paraId="2A7C7377" w14:textId="77777777" w:rsidR="0057104F" w:rsidRDefault="0057104F" w:rsidP="0057104F">
            <w:pPr>
              <w:jc w:val="center"/>
              <w:rPr>
                <w:rFonts w:ascii="Times New Roman" w:hAnsi="Times New Roman" w:cs="Times New Roman"/>
                <w:lang w:val="en-US"/>
              </w:rPr>
            </w:pPr>
            <w:r w:rsidRPr="0057104F">
              <w:rPr>
                <w:rFonts w:ascii="Times New Roman" w:hAnsi="Times New Roman" w:cs="Times New Roman"/>
                <w:lang w:val="en-US"/>
              </w:rPr>
              <w:t>theoretical</w:t>
            </w:r>
          </w:p>
        </w:tc>
        <w:tc>
          <w:tcPr>
            <w:tcW w:w="1812" w:type="dxa"/>
            <w:tcBorders>
              <w:top w:val="single" w:sz="4" w:space="0" w:color="auto"/>
            </w:tcBorders>
            <w:vAlign w:val="center"/>
          </w:tcPr>
          <w:p w14:paraId="0366593A" w14:textId="77777777" w:rsidR="0057104F" w:rsidRDefault="0057104F" w:rsidP="000560A5">
            <w:pPr>
              <w:jc w:val="center"/>
              <w:rPr>
                <w:rFonts w:ascii="Times New Roman" w:hAnsi="Times New Roman" w:cs="Times New Roman"/>
                <w:lang w:val="en-US"/>
              </w:rPr>
            </w:pPr>
            <w:r>
              <w:rPr>
                <w:rFonts w:ascii="Times New Roman" w:hAnsi="Times New Roman" w:cs="Times New Roman"/>
                <w:lang w:val="en-US"/>
              </w:rPr>
              <w:t>17.0</w:t>
            </w:r>
          </w:p>
        </w:tc>
        <w:tc>
          <w:tcPr>
            <w:tcW w:w="1813" w:type="dxa"/>
            <w:tcBorders>
              <w:top w:val="single" w:sz="4" w:space="0" w:color="auto"/>
            </w:tcBorders>
            <w:vAlign w:val="center"/>
          </w:tcPr>
          <w:p w14:paraId="0879B401"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58.1</w:t>
            </w:r>
          </w:p>
        </w:tc>
        <w:tc>
          <w:tcPr>
            <w:tcW w:w="1813" w:type="dxa"/>
            <w:tcBorders>
              <w:top w:val="single" w:sz="4" w:space="0" w:color="auto"/>
            </w:tcBorders>
            <w:vAlign w:val="center"/>
          </w:tcPr>
          <w:p w14:paraId="3FFB4B1A"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24.9</w:t>
            </w:r>
          </w:p>
        </w:tc>
      </w:tr>
      <w:tr w:rsidR="0057104F" w14:paraId="61F8286E" w14:textId="77777777" w:rsidTr="0057104F">
        <w:tc>
          <w:tcPr>
            <w:tcW w:w="1812" w:type="dxa"/>
            <w:vAlign w:val="center"/>
          </w:tcPr>
          <w:p w14:paraId="23D80C55" w14:textId="77777777" w:rsidR="0057104F" w:rsidRDefault="0057104F" w:rsidP="0057104F">
            <w:pPr>
              <w:jc w:val="center"/>
              <w:rPr>
                <w:rFonts w:ascii="Times New Roman" w:hAnsi="Times New Roman" w:cs="Times New Roman"/>
                <w:lang w:val="en-US"/>
              </w:rPr>
            </w:pPr>
          </w:p>
        </w:tc>
        <w:tc>
          <w:tcPr>
            <w:tcW w:w="1812" w:type="dxa"/>
            <w:vAlign w:val="center"/>
          </w:tcPr>
          <w:p w14:paraId="325DDCB1"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ICP-MS</w:t>
            </w:r>
          </w:p>
        </w:tc>
        <w:tc>
          <w:tcPr>
            <w:tcW w:w="1812" w:type="dxa"/>
            <w:vAlign w:val="center"/>
          </w:tcPr>
          <w:p w14:paraId="55E83489"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16.1</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0.1</w:t>
            </w:r>
          </w:p>
        </w:tc>
        <w:tc>
          <w:tcPr>
            <w:tcW w:w="1813" w:type="dxa"/>
            <w:vAlign w:val="center"/>
          </w:tcPr>
          <w:p w14:paraId="48345B7D"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56.3</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0.4</w:t>
            </w:r>
          </w:p>
        </w:tc>
        <w:tc>
          <w:tcPr>
            <w:tcW w:w="1813" w:type="dxa"/>
            <w:vAlign w:val="center"/>
          </w:tcPr>
          <w:p w14:paraId="1BA69D95"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27.6</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0.2</w:t>
            </w:r>
          </w:p>
        </w:tc>
      </w:tr>
      <w:tr w:rsidR="0057104F" w14:paraId="52D84880" w14:textId="77777777" w:rsidTr="0057104F">
        <w:tc>
          <w:tcPr>
            <w:tcW w:w="1812" w:type="dxa"/>
            <w:vAlign w:val="center"/>
          </w:tcPr>
          <w:p w14:paraId="0833F2DC" w14:textId="77777777" w:rsidR="0057104F" w:rsidRDefault="0057104F" w:rsidP="0057104F">
            <w:pPr>
              <w:jc w:val="center"/>
              <w:rPr>
                <w:rFonts w:ascii="Times New Roman" w:hAnsi="Times New Roman" w:cs="Times New Roman"/>
                <w:lang w:val="en-US"/>
              </w:rPr>
            </w:pPr>
          </w:p>
        </w:tc>
        <w:tc>
          <w:tcPr>
            <w:tcW w:w="1812" w:type="dxa"/>
            <w:vAlign w:val="center"/>
          </w:tcPr>
          <w:p w14:paraId="4BF88ECE"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EDX</w:t>
            </w:r>
          </w:p>
        </w:tc>
        <w:tc>
          <w:tcPr>
            <w:tcW w:w="1812" w:type="dxa"/>
            <w:vAlign w:val="center"/>
          </w:tcPr>
          <w:p w14:paraId="198B471C"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16.5</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0.7</w:t>
            </w:r>
          </w:p>
        </w:tc>
        <w:tc>
          <w:tcPr>
            <w:tcW w:w="1813" w:type="dxa"/>
            <w:vAlign w:val="center"/>
          </w:tcPr>
          <w:p w14:paraId="0F33C196"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54.8</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0.6</w:t>
            </w:r>
          </w:p>
        </w:tc>
        <w:tc>
          <w:tcPr>
            <w:tcW w:w="1813" w:type="dxa"/>
            <w:vAlign w:val="center"/>
          </w:tcPr>
          <w:p w14:paraId="4F9644C0" w14:textId="77777777" w:rsidR="0057104F" w:rsidRDefault="0057104F" w:rsidP="0057104F">
            <w:pPr>
              <w:jc w:val="center"/>
              <w:rPr>
                <w:rFonts w:ascii="Times New Roman" w:hAnsi="Times New Roman" w:cs="Times New Roman"/>
                <w:lang w:val="en-US"/>
              </w:rPr>
            </w:pPr>
            <w:r>
              <w:rPr>
                <w:rFonts w:ascii="Times New Roman" w:hAnsi="Times New Roman" w:cs="Times New Roman"/>
                <w:lang w:val="en-US"/>
              </w:rPr>
              <w:t>28.7</w:t>
            </w:r>
            <w:r w:rsidR="000560A5">
              <w:rPr>
                <w:rFonts w:ascii="Times New Roman" w:hAnsi="Times New Roman" w:cs="Times New Roman"/>
                <w:lang w:val="en-US"/>
              </w:rPr>
              <w:t xml:space="preserve"> </w:t>
            </w:r>
            <w:r w:rsidR="000560A5" w:rsidRPr="000560A5">
              <w:rPr>
                <w:rFonts w:ascii="Times New Roman" w:hAnsi="Times New Roman" w:cs="Times New Roman"/>
                <w:lang w:val="en-US"/>
              </w:rPr>
              <w:t>± 0.2</w:t>
            </w:r>
          </w:p>
        </w:tc>
      </w:tr>
    </w:tbl>
    <w:p w14:paraId="4E622CAB" w14:textId="3FB5978A" w:rsidR="005A4791" w:rsidRDefault="00DF1BDB" w:rsidP="00C80883">
      <w:pPr>
        <w:jc w:val="both"/>
        <w:rPr>
          <w:rFonts w:ascii="Times New Roman" w:hAnsi="Times New Roman" w:cs="Times New Roman"/>
          <w:lang w:val="en-US"/>
        </w:rPr>
      </w:pPr>
      <w:bookmarkStart w:id="4" w:name="_Hlk156505722"/>
      <w:r w:rsidRPr="00DF1BDB">
        <w:rPr>
          <w:rFonts w:ascii="Times New Roman" w:hAnsi="Times New Roman" w:cs="Times New Roman"/>
          <w:sz w:val="20"/>
          <w:szCs w:val="20"/>
          <w:lang w:val="en-US"/>
        </w:rPr>
        <w:t>N</w:t>
      </w:r>
      <w:r w:rsidRPr="00DF1BDB">
        <w:rPr>
          <w:rFonts w:ascii="Times New Roman" w:hAnsi="Times New Roman" w:cs="Times New Roman" w:hint="eastAsia"/>
          <w:sz w:val="20"/>
          <w:szCs w:val="20"/>
          <w:lang w:val="en-US"/>
        </w:rPr>
        <w:t>ote</w:t>
      </w:r>
      <w:r w:rsidRPr="00DF1BDB">
        <w:rPr>
          <w:rFonts w:ascii="Times New Roman" w:hAnsi="Times New Roman" w:cs="Times New Roman"/>
          <w:sz w:val="20"/>
          <w:szCs w:val="20"/>
          <w:lang w:val="en-US"/>
        </w:rPr>
        <w:t xml:space="preserve">: </w:t>
      </w:r>
      <w:r w:rsidR="006D0051" w:rsidRPr="00DF1BDB">
        <w:rPr>
          <w:rFonts w:ascii="Times New Roman" w:hAnsi="Times New Roman" w:cs="Times New Roman"/>
          <w:sz w:val="20"/>
          <w:szCs w:val="20"/>
          <w:lang w:val="en-US"/>
        </w:rPr>
        <w:t xml:space="preserve">KMG30 is </w:t>
      </w:r>
      <w:r w:rsidR="00F218EC" w:rsidRPr="00DF1BDB">
        <w:rPr>
          <w:rFonts w:ascii="Times New Roman" w:hAnsi="Times New Roman" w:cs="Times New Roman"/>
          <w:sz w:val="20"/>
          <w:szCs w:val="20"/>
          <w:lang w:val="en-US"/>
        </w:rPr>
        <w:t xml:space="preserve">assumed to be </w:t>
      </w:r>
      <w:r w:rsidR="006D0051" w:rsidRPr="00DF1BDB">
        <w:rPr>
          <w:rFonts w:ascii="Times New Roman" w:hAnsi="Times New Roman" w:cs="Times New Roman"/>
          <w:sz w:val="20"/>
          <w:szCs w:val="20"/>
          <w:lang w:val="en-US"/>
        </w:rPr>
        <w:t>only composed of K</w:t>
      </w:r>
      <w:r w:rsidR="006D0051" w:rsidRPr="00DF1BDB">
        <w:rPr>
          <w:rFonts w:ascii="Times New Roman" w:hAnsi="Times New Roman" w:cs="Times New Roman"/>
          <w:sz w:val="20"/>
          <w:szCs w:val="20"/>
          <w:vertAlign w:val="subscript"/>
          <w:lang w:val="en-US"/>
        </w:rPr>
        <w:t>2</w:t>
      </w:r>
      <w:r w:rsidR="006D0051" w:rsidRPr="00DF1BDB">
        <w:rPr>
          <w:rFonts w:ascii="Times New Roman" w:hAnsi="Times New Roman" w:cs="Times New Roman"/>
          <w:sz w:val="20"/>
          <w:szCs w:val="20"/>
          <w:lang w:val="en-US"/>
        </w:rPr>
        <w:t>CO</w:t>
      </w:r>
      <w:r w:rsidR="006D0051" w:rsidRPr="00DF1BDB">
        <w:rPr>
          <w:rFonts w:ascii="Times New Roman" w:hAnsi="Times New Roman" w:cs="Times New Roman"/>
          <w:sz w:val="20"/>
          <w:szCs w:val="20"/>
          <w:vertAlign w:val="subscript"/>
          <w:lang w:val="en-US"/>
        </w:rPr>
        <w:t>3</w:t>
      </w:r>
      <w:r w:rsidR="006D0051" w:rsidRPr="00DF1BDB">
        <w:rPr>
          <w:rFonts w:ascii="Times New Roman" w:hAnsi="Times New Roman" w:cs="Times New Roman"/>
          <w:sz w:val="20"/>
          <w:szCs w:val="20"/>
          <w:lang w:val="en-US"/>
        </w:rPr>
        <w:t>, Al</w:t>
      </w:r>
      <w:r w:rsidR="006D0051" w:rsidRPr="00DF1BDB">
        <w:rPr>
          <w:rFonts w:ascii="Times New Roman" w:hAnsi="Times New Roman" w:cs="Times New Roman"/>
          <w:sz w:val="20"/>
          <w:szCs w:val="20"/>
          <w:vertAlign w:val="subscript"/>
          <w:lang w:val="en-US"/>
        </w:rPr>
        <w:t>2</w:t>
      </w:r>
      <w:r w:rsidR="006D0051" w:rsidRPr="00DF1BDB">
        <w:rPr>
          <w:rFonts w:ascii="Times New Roman" w:hAnsi="Times New Roman" w:cs="Times New Roman"/>
          <w:sz w:val="20"/>
          <w:szCs w:val="20"/>
          <w:lang w:val="en-US"/>
        </w:rPr>
        <w:t>O</w:t>
      </w:r>
      <w:r w:rsidR="006D0051" w:rsidRPr="00DF1BDB">
        <w:rPr>
          <w:rFonts w:ascii="Times New Roman" w:hAnsi="Times New Roman" w:cs="Times New Roman"/>
          <w:sz w:val="20"/>
          <w:szCs w:val="20"/>
          <w:vertAlign w:val="subscript"/>
          <w:lang w:val="en-US"/>
        </w:rPr>
        <w:t>3</w:t>
      </w:r>
      <w:r w:rsidR="006D0051" w:rsidRPr="00DF1BDB">
        <w:rPr>
          <w:rFonts w:ascii="Times New Roman" w:hAnsi="Times New Roman" w:cs="Times New Roman"/>
          <w:sz w:val="20"/>
          <w:szCs w:val="20"/>
          <w:lang w:val="en-US"/>
        </w:rPr>
        <w:t xml:space="preserve"> and MgO.</w:t>
      </w:r>
      <w:r w:rsidR="00F218EC" w:rsidRPr="00DF1BDB">
        <w:rPr>
          <w:rFonts w:ascii="Times New Roman" w:hAnsi="Times New Roman" w:cs="Times New Roman"/>
          <w:sz w:val="20"/>
          <w:szCs w:val="20"/>
          <w:lang w:val="en-US"/>
        </w:rPr>
        <w:t xml:space="preserve"> </w:t>
      </w:r>
      <w:r w:rsidR="00F218EC" w:rsidRPr="00DF1BDB">
        <w:rPr>
          <w:rFonts w:ascii="Times New Roman" w:hAnsi="Times New Roman" w:cs="Times New Roman" w:hint="eastAsia"/>
          <w:sz w:val="20"/>
          <w:szCs w:val="20"/>
          <w:lang w:val="en-US"/>
        </w:rPr>
        <w:t xml:space="preserve">For EDX analysis, average value of </w:t>
      </w:r>
      <w:r w:rsidR="00F218EC" w:rsidRPr="00DF1BDB">
        <w:rPr>
          <w:rFonts w:ascii="Times New Roman" w:hAnsi="Times New Roman" w:cs="Times New Roman" w:hint="eastAsia"/>
          <w:sz w:val="20"/>
          <w:szCs w:val="20"/>
          <w:lang w:val="en-US"/>
        </w:rPr>
        <w:t>≥</w:t>
      </w:r>
      <w:r w:rsidR="00F218EC" w:rsidRPr="00DF1BDB">
        <w:rPr>
          <w:rFonts w:ascii="Times New Roman" w:hAnsi="Times New Roman" w:cs="Times New Roman" w:hint="eastAsia"/>
          <w:sz w:val="20"/>
          <w:szCs w:val="20"/>
          <w:lang w:val="en-US"/>
        </w:rPr>
        <w:t xml:space="preserve"> 3 </w:t>
      </w:r>
      <w:r w:rsidRPr="00DF1BDB">
        <w:rPr>
          <w:rFonts w:ascii="Times New Roman" w:hAnsi="Times New Roman" w:cs="Times New Roman" w:hint="eastAsia"/>
          <w:sz w:val="20"/>
          <w:szCs w:val="20"/>
          <w:lang w:val="en-US"/>
        </w:rPr>
        <w:t>mapp</w:t>
      </w:r>
      <w:r w:rsidRPr="00DF1BDB">
        <w:rPr>
          <w:rFonts w:ascii="Times New Roman" w:hAnsi="Times New Roman" w:cs="Times New Roman"/>
          <w:sz w:val="20"/>
          <w:szCs w:val="20"/>
          <w:lang w:val="en-US"/>
        </w:rPr>
        <w:t xml:space="preserve">ing </w:t>
      </w:r>
      <w:r w:rsidR="00F218EC" w:rsidRPr="00DF1BDB">
        <w:rPr>
          <w:rFonts w:ascii="Times New Roman" w:hAnsi="Times New Roman" w:cs="Times New Roman" w:hint="eastAsia"/>
          <w:sz w:val="20"/>
          <w:szCs w:val="20"/>
          <w:lang w:val="en-US"/>
        </w:rPr>
        <w:t xml:space="preserve">analyses (most scale up magnification </w:t>
      </w:r>
      <w:r w:rsidR="00F218EC" w:rsidRPr="00DF1BDB">
        <w:rPr>
          <w:rFonts w:ascii="Times New Roman" w:hAnsi="Times New Roman" w:cs="Times New Roman" w:hint="eastAsia"/>
          <w:sz w:val="20"/>
          <w:szCs w:val="20"/>
          <w:lang w:val="en-US"/>
        </w:rPr>
        <w:t>×</w:t>
      </w:r>
      <w:r w:rsidR="00F218EC" w:rsidRPr="00DF1BDB">
        <w:rPr>
          <w:rFonts w:ascii="Times New Roman" w:hAnsi="Times New Roman" w:cs="Times New Roman" w:hint="eastAsia"/>
          <w:sz w:val="20"/>
          <w:szCs w:val="20"/>
          <w:lang w:val="en-US"/>
        </w:rPr>
        <w:t>1200</w:t>
      </w:r>
      <w:r w:rsidR="00A208E0" w:rsidRPr="00DF1BDB">
        <w:rPr>
          <w:rFonts w:ascii="Times New Roman" w:hAnsi="Times New Roman" w:cs="Times New Roman"/>
          <w:sz w:val="20"/>
          <w:szCs w:val="20"/>
          <w:lang w:val="en-US"/>
        </w:rPr>
        <w:t>–</w:t>
      </w:r>
      <w:r w:rsidR="00F218EC" w:rsidRPr="00DF1BDB">
        <w:rPr>
          <w:rFonts w:ascii="Times New Roman" w:hAnsi="Times New Roman" w:cs="Times New Roman" w:hint="eastAsia"/>
          <w:sz w:val="20"/>
          <w:szCs w:val="20"/>
          <w:lang w:val="en-US"/>
        </w:rPr>
        <w:t>2400, ruler of 20</w:t>
      </w:r>
      <w:r w:rsidR="00A208E0" w:rsidRPr="00DF1BDB">
        <w:rPr>
          <w:rFonts w:ascii="Times New Roman" w:hAnsi="Times New Roman" w:cs="Times New Roman"/>
          <w:sz w:val="20"/>
          <w:szCs w:val="20"/>
          <w:lang w:val="en-US"/>
        </w:rPr>
        <w:t>–</w:t>
      </w:r>
      <w:r w:rsidR="00F218EC" w:rsidRPr="00DF1BDB">
        <w:rPr>
          <w:rFonts w:ascii="Times New Roman" w:hAnsi="Times New Roman" w:cs="Times New Roman" w:hint="eastAsia"/>
          <w:sz w:val="20"/>
          <w:szCs w:val="20"/>
          <w:lang w:val="en-US"/>
        </w:rPr>
        <w:t xml:space="preserve">50 </w:t>
      </w:r>
      <w:proofErr w:type="spellStart"/>
      <w:r w:rsidR="00F218EC" w:rsidRPr="00DF1BDB">
        <w:rPr>
          <w:rFonts w:ascii="Times New Roman" w:hAnsi="Times New Roman" w:cs="Times New Roman"/>
          <w:sz w:val="20"/>
          <w:szCs w:val="20"/>
          <w:lang w:val="en-US"/>
        </w:rPr>
        <w:t>μ</w:t>
      </w:r>
      <w:r w:rsidR="00F218EC" w:rsidRPr="00DF1BDB">
        <w:rPr>
          <w:rFonts w:ascii="Times New Roman" w:hAnsi="Times New Roman" w:cs="Times New Roman" w:hint="eastAsia"/>
          <w:sz w:val="20"/>
          <w:szCs w:val="20"/>
          <w:lang w:val="en-US"/>
        </w:rPr>
        <w:t>m</w:t>
      </w:r>
      <w:proofErr w:type="spellEnd"/>
      <w:r w:rsidR="00452E1D">
        <w:rPr>
          <w:rFonts w:ascii="Times New Roman" w:hAnsi="Times New Roman" w:cs="Times New Roman"/>
          <w:sz w:val="20"/>
          <w:szCs w:val="20"/>
          <w:lang w:val="en-US"/>
        </w:rPr>
        <w:t>)</w:t>
      </w:r>
      <w:r w:rsidR="00F218EC" w:rsidRPr="00DF1BDB">
        <w:rPr>
          <w:rFonts w:ascii="Times New Roman" w:hAnsi="Times New Roman" w:cs="Times New Roman"/>
          <w:sz w:val="20"/>
          <w:szCs w:val="20"/>
          <w:lang w:val="en-US"/>
        </w:rPr>
        <w:t xml:space="preserve"> </w:t>
      </w:r>
      <w:r w:rsidRPr="00DF1BDB">
        <w:rPr>
          <w:rFonts w:ascii="Times New Roman" w:hAnsi="Times New Roman" w:cs="Times New Roman"/>
          <w:sz w:val="20"/>
          <w:szCs w:val="20"/>
          <w:lang w:val="en-US"/>
        </w:rPr>
        <w:t xml:space="preserve">using </w:t>
      </w:r>
      <w:r w:rsidRPr="00DF1BDB">
        <w:rPr>
          <w:rFonts w:ascii="Times New Roman" w:hAnsi="Times New Roman" w:cs="Times New Roman" w:hint="eastAsia"/>
          <w:sz w:val="20"/>
          <w:szCs w:val="20"/>
          <w:lang w:val="en-US"/>
        </w:rPr>
        <w:t>backscattered electron detector</w:t>
      </w:r>
      <w:r w:rsidRPr="00DF1BDB">
        <w:rPr>
          <w:rFonts w:ascii="Times New Roman" w:hAnsi="Times New Roman" w:cs="Times New Roman"/>
          <w:sz w:val="20"/>
          <w:szCs w:val="20"/>
          <w:lang w:val="en-US"/>
        </w:rPr>
        <w:fldChar w:fldCharType="begin" w:fldLock="1"/>
      </w:r>
      <w:r w:rsidRPr="00DF1BDB">
        <w:rPr>
          <w:rFonts w:ascii="Times New Roman" w:hAnsi="Times New Roman" w:cs="Times New Roman"/>
          <w:sz w:val="20"/>
          <w:szCs w:val="20"/>
          <w:lang w:val="en-US"/>
        </w:rPr>
        <w:instrText>ADDIN CSL_CITATION {"citationItems":[{"id":"ITEM-1","itemData":{"URL":"https://www.thermofisher.com/blog/materials/sem-signal-types-electrons-and-the-information-they-provide/","accessed":{"date-parts":[["2023","1","15"]]},"id":"ITEM-1","issued":{"date-parts":[["0"]]},"title":"SEM Signal - Electron Imaging - Advancing Materials","type":"webpage"},"uris":["http://www.mendeley.com/documents/?uuid=fa50f9c5-14c2-39e7-884e-64ca474bba25"]}],"mendeley":{"formattedCitation":"&lt;sup&gt;2&lt;/sup&gt;","plainTextFormattedCitation":"2"},"properties":{"noteIndex":0},"schema":"https://github.com/citation-style-language/schema/raw/master/csl-citation.json"}</w:instrText>
      </w:r>
      <w:r w:rsidRPr="00DF1BDB">
        <w:rPr>
          <w:rFonts w:ascii="Times New Roman" w:hAnsi="Times New Roman" w:cs="Times New Roman"/>
          <w:sz w:val="20"/>
          <w:szCs w:val="20"/>
          <w:lang w:val="en-US"/>
        </w:rPr>
        <w:fldChar w:fldCharType="separate"/>
      </w:r>
      <w:r w:rsidRPr="00DF1BDB">
        <w:rPr>
          <w:rFonts w:ascii="Times New Roman" w:hAnsi="Times New Roman" w:cs="Times New Roman"/>
          <w:noProof/>
          <w:sz w:val="20"/>
          <w:szCs w:val="20"/>
          <w:vertAlign w:val="superscript"/>
          <w:lang w:val="en-US"/>
        </w:rPr>
        <w:t>2</w:t>
      </w:r>
      <w:r w:rsidRPr="00DF1BDB">
        <w:rPr>
          <w:rFonts w:ascii="Times New Roman" w:hAnsi="Times New Roman" w:cs="Times New Roman"/>
          <w:sz w:val="20"/>
          <w:szCs w:val="20"/>
          <w:lang w:val="en-US"/>
        </w:rPr>
        <w:fldChar w:fldCharType="end"/>
      </w:r>
      <w:r w:rsidRPr="00DF1BDB">
        <w:rPr>
          <w:rFonts w:ascii="Times New Roman" w:hAnsi="Times New Roman" w:cs="Times New Roman"/>
          <w:sz w:val="20"/>
          <w:szCs w:val="20"/>
          <w:lang w:val="en-US"/>
        </w:rPr>
        <w:t xml:space="preserve"> </w:t>
      </w:r>
      <w:r w:rsidR="00F218EC" w:rsidRPr="00DF1BDB">
        <w:rPr>
          <w:rFonts w:ascii="Times New Roman" w:hAnsi="Times New Roman" w:cs="Times New Roman"/>
          <w:sz w:val="20"/>
          <w:szCs w:val="20"/>
          <w:lang w:val="en-US"/>
        </w:rPr>
        <w:t>were adopted.</w:t>
      </w:r>
    </w:p>
    <w:bookmarkEnd w:id="4"/>
    <w:p w14:paraId="2758719E" w14:textId="77777777" w:rsidR="00C80883" w:rsidRDefault="00C80883" w:rsidP="00A208E0">
      <w:pPr>
        <w:spacing w:after="0" w:line="240" w:lineRule="auto"/>
        <w:jc w:val="both"/>
        <w:rPr>
          <w:rFonts w:ascii="Times New Roman" w:hAnsi="Times New Roman" w:cs="Times New Roman"/>
          <w:lang w:val="en-US"/>
        </w:rPr>
      </w:pPr>
    </w:p>
    <w:p w14:paraId="5DF5CB5D" w14:textId="3BCC5651" w:rsidR="0052740B" w:rsidRDefault="00A208E0" w:rsidP="00602E6B">
      <w:pPr>
        <w:jc w:val="both"/>
        <w:rPr>
          <w:rFonts w:ascii="Times New Roman" w:hAnsi="Times New Roman" w:cs="Times New Roman"/>
          <w:lang w:val="en-US"/>
        </w:rPr>
      </w:pPr>
      <w:r>
        <w:rPr>
          <w:rFonts w:ascii="Times New Roman" w:hAnsi="Times New Roman" w:cs="Times New Roman"/>
          <w:lang w:val="en-US"/>
        </w:rPr>
        <w:t>Table S</w:t>
      </w:r>
      <w:r w:rsidR="00EA0CD3">
        <w:rPr>
          <w:rFonts w:ascii="Times New Roman" w:hAnsi="Times New Roman" w:cs="Times New Roman"/>
          <w:lang w:val="en-US"/>
        </w:rPr>
        <w:t>4</w:t>
      </w:r>
      <w:r>
        <w:rPr>
          <w:rFonts w:ascii="Times New Roman" w:hAnsi="Times New Roman" w:cs="Times New Roman"/>
          <w:lang w:val="en-US"/>
        </w:rPr>
        <w:t xml:space="preserve">. </w:t>
      </w:r>
      <w:r w:rsidR="0062224A">
        <w:rPr>
          <w:rFonts w:ascii="Times New Roman" w:hAnsi="Times New Roman" w:cs="Times New Roman"/>
          <w:lang w:val="en-US"/>
        </w:rPr>
        <w:t>Results of the</w:t>
      </w:r>
      <w:r>
        <w:rPr>
          <w:rFonts w:ascii="Times New Roman" w:hAnsi="Times New Roman" w:cs="Times New Roman"/>
          <w:lang w:val="en-US"/>
        </w:rPr>
        <w:t xml:space="preserve"> EDX</w:t>
      </w:r>
      <w:r w:rsidR="0062224A">
        <w:rPr>
          <w:rFonts w:ascii="Times New Roman" w:hAnsi="Times New Roman" w:cs="Times New Roman"/>
          <w:lang w:val="en-US"/>
        </w:rPr>
        <w:t xml:space="preserve"> point analyses</w:t>
      </w:r>
      <w:r>
        <w:rPr>
          <w:rFonts w:ascii="Times New Roman" w:hAnsi="Times New Roman" w:cs="Times New Roman"/>
          <w:lang w:val="en-US"/>
        </w:rPr>
        <w:t xml:space="preserve"> </w:t>
      </w:r>
      <w:r w:rsidR="00700EBF">
        <w:rPr>
          <w:rFonts w:ascii="Times New Roman" w:hAnsi="Times New Roman" w:cs="Times New Roman"/>
          <w:lang w:val="en-US"/>
        </w:rPr>
        <w:t>(</w:t>
      </w:r>
      <w:r w:rsidR="00D702EE">
        <w:rPr>
          <w:rFonts w:ascii="Times New Roman" w:hAnsi="Times New Roman" w:cs="Times New Roman"/>
          <w:lang w:val="en-US"/>
        </w:rPr>
        <w:t>10 points</w:t>
      </w:r>
      <w:r w:rsidR="00845342">
        <w:rPr>
          <w:rFonts w:ascii="Times New Roman" w:hAnsi="Times New Roman" w:cs="Times New Roman"/>
          <w:lang w:val="en-US"/>
        </w:rPr>
        <w:t>, ruler about 1</w:t>
      </w:r>
      <w:r w:rsidR="00845342" w:rsidRPr="00845342">
        <w:rPr>
          <w:rFonts w:ascii="Times New Roman" w:hAnsi="Times New Roman" w:cs="Times New Roman"/>
          <w:lang w:val="en-US"/>
        </w:rPr>
        <w:t>0 μm</w:t>
      </w:r>
      <w:r w:rsidR="00D702EE">
        <w:rPr>
          <w:rFonts w:ascii="Times New Roman" w:hAnsi="Times New Roman" w:cs="Times New Roman"/>
          <w:lang w:val="en-US"/>
        </w:rPr>
        <w:t xml:space="preserve"> for the analyzed region</w:t>
      </w:r>
      <w:r w:rsidR="00700EBF">
        <w:rPr>
          <w:rFonts w:ascii="Times New Roman" w:hAnsi="Times New Roman" w:cs="Times New Roman"/>
          <w:lang w:val="en-US"/>
        </w:rPr>
        <w:t xml:space="preserve">) </w:t>
      </w:r>
      <w:r w:rsidR="0062224A">
        <w:rPr>
          <w:rFonts w:ascii="Times New Roman" w:hAnsi="Times New Roman" w:cs="Times New Roman"/>
          <w:lang w:val="en-US"/>
        </w:rPr>
        <w:t>on treated KMG30.</w:t>
      </w:r>
      <w:r>
        <w:rPr>
          <w:rFonts w:ascii="Times New Roman" w:hAnsi="Times New Roman" w:cs="Times New Roman"/>
          <w:lang w:val="en-US"/>
        </w:rPr>
        <w:t xml:space="preserve"> </w:t>
      </w:r>
    </w:p>
    <w:tbl>
      <w:tblPr>
        <w:tblStyle w:val="a3"/>
        <w:tblW w:w="5000" w:type="pct"/>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828"/>
        <w:gridCol w:w="1842"/>
        <w:gridCol w:w="1843"/>
        <w:gridCol w:w="1559"/>
      </w:tblGrid>
      <w:tr w:rsidR="00602E6B" w:rsidRPr="00EA0CD3" w14:paraId="7CEAA92B" w14:textId="77777777" w:rsidTr="00602E6B">
        <w:trPr>
          <w:trHeight w:val="456"/>
          <w:jc w:val="center"/>
        </w:trPr>
        <w:tc>
          <w:tcPr>
            <w:tcW w:w="2110" w:type="pct"/>
            <w:vMerge w:val="restart"/>
            <w:tcBorders>
              <w:top w:val="single" w:sz="4" w:space="0" w:color="auto"/>
              <w:bottom w:val="nil"/>
            </w:tcBorders>
            <w:vAlign w:val="center"/>
            <w:hideMark/>
          </w:tcPr>
          <w:p w14:paraId="39878DA5"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bCs/>
                <w:color w:val="000000" w:themeColor="text1"/>
                <w:kern w:val="24"/>
                <w:lang w:val="en-US"/>
              </w:rPr>
              <w:t>Sample</w:t>
            </w:r>
          </w:p>
        </w:tc>
        <w:tc>
          <w:tcPr>
            <w:tcW w:w="2890" w:type="pct"/>
            <w:gridSpan w:val="3"/>
            <w:tcBorders>
              <w:top w:val="single" w:sz="4" w:space="0" w:color="auto"/>
              <w:bottom w:val="single" w:sz="4" w:space="0" w:color="auto"/>
            </w:tcBorders>
            <w:vAlign w:val="center"/>
            <w:hideMark/>
          </w:tcPr>
          <w:p w14:paraId="2051CB22" w14:textId="77777777" w:rsidR="00602E6B" w:rsidRPr="00602E6B" w:rsidRDefault="00602E6B" w:rsidP="00602E6B">
            <w:pPr>
              <w:jc w:val="center"/>
              <w:rPr>
                <w:rFonts w:eastAsia="Times New Roman" w:cs="Arial"/>
                <w:color w:val="000000" w:themeColor="text1"/>
                <w:lang w:val="en-US"/>
              </w:rPr>
            </w:pPr>
            <w:r w:rsidRPr="00602E6B">
              <w:rPr>
                <w:rFonts w:ascii="Times New Roman" w:eastAsia="Times New Roman" w:hAnsi="Times New Roman" w:cs="Times New Roman"/>
                <w:bCs/>
                <w:color w:val="000000" w:themeColor="text1"/>
                <w:kern w:val="24"/>
                <w:lang w:val="en-US"/>
              </w:rPr>
              <w:t>Mass fraction in point analysis (%)</w:t>
            </w:r>
          </w:p>
        </w:tc>
      </w:tr>
      <w:tr w:rsidR="00602E6B" w:rsidRPr="00602E6B" w14:paraId="7D9E5494" w14:textId="77777777" w:rsidTr="00602E6B">
        <w:trPr>
          <w:jc w:val="center"/>
        </w:trPr>
        <w:tc>
          <w:tcPr>
            <w:tcW w:w="2110" w:type="pct"/>
            <w:vMerge/>
            <w:tcBorders>
              <w:top w:val="nil"/>
              <w:bottom w:val="single" w:sz="4" w:space="0" w:color="auto"/>
            </w:tcBorders>
            <w:vAlign w:val="center"/>
            <w:hideMark/>
          </w:tcPr>
          <w:p w14:paraId="5168E44F" w14:textId="77777777" w:rsidR="00602E6B" w:rsidRPr="00602E6B" w:rsidRDefault="00602E6B" w:rsidP="00602E6B">
            <w:pPr>
              <w:rPr>
                <w:rFonts w:eastAsia="Times New Roman" w:cs="Arial"/>
                <w:color w:val="000000" w:themeColor="text1"/>
                <w:lang w:val="en-US"/>
              </w:rPr>
            </w:pPr>
          </w:p>
        </w:tc>
        <w:tc>
          <w:tcPr>
            <w:tcW w:w="1015" w:type="pct"/>
            <w:tcBorders>
              <w:top w:val="single" w:sz="4" w:space="0" w:color="auto"/>
              <w:bottom w:val="single" w:sz="4" w:space="0" w:color="auto"/>
            </w:tcBorders>
            <w:vAlign w:val="center"/>
            <w:hideMark/>
          </w:tcPr>
          <w:p w14:paraId="400B971F" w14:textId="77777777" w:rsidR="00602E6B" w:rsidRPr="00602E6B" w:rsidRDefault="00602E6B" w:rsidP="00602E6B">
            <w:pP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K</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C</w:t>
            </w:r>
            <w:r>
              <w:rPr>
                <w:rFonts w:ascii="Times New Roman" w:eastAsia="Times New Roman" w:hAnsi="Times New Roman" w:cs="Times New Roman"/>
                <w:color w:val="000000" w:themeColor="text1"/>
                <w:kern w:val="24"/>
                <w:lang w:val="en-US"/>
              </w:rPr>
              <w:t>O</w:t>
            </w:r>
            <w:r w:rsidRPr="00602E6B">
              <w:rPr>
                <w:rFonts w:ascii="Times New Roman" w:eastAsia="Times New Roman" w:hAnsi="Times New Roman" w:cs="Times New Roman"/>
                <w:color w:val="000000" w:themeColor="text1"/>
                <w:kern w:val="24"/>
                <w:vertAlign w:val="subscript"/>
                <w:lang w:val="en-US"/>
              </w:rPr>
              <w:t>3</w:t>
            </w:r>
          </w:p>
        </w:tc>
        <w:tc>
          <w:tcPr>
            <w:tcW w:w="1016" w:type="pct"/>
            <w:tcBorders>
              <w:top w:val="single" w:sz="4" w:space="0" w:color="auto"/>
              <w:bottom w:val="single" w:sz="4" w:space="0" w:color="auto"/>
            </w:tcBorders>
            <w:vAlign w:val="center"/>
            <w:hideMark/>
          </w:tcPr>
          <w:p w14:paraId="17B153BC"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Al</w:t>
            </w:r>
            <w:r w:rsidRPr="00602E6B">
              <w:rPr>
                <w:rFonts w:ascii="Times New Roman" w:eastAsia="Times New Roman" w:hAnsi="Times New Roman" w:cs="Times New Roman"/>
                <w:color w:val="000000" w:themeColor="text1"/>
                <w:kern w:val="24"/>
                <w:vertAlign w:val="subscript"/>
                <w:lang w:val="en-US"/>
              </w:rPr>
              <w:t>2</w:t>
            </w:r>
            <w:r>
              <w:rPr>
                <w:rFonts w:ascii="Times New Roman" w:eastAsia="Times New Roman" w:hAnsi="Times New Roman" w:cs="Times New Roman"/>
                <w:color w:val="000000" w:themeColor="text1"/>
                <w:kern w:val="24"/>
                <w:lang w:val="en-US"/>
              </w:rPr>
              <w:t>O</w:t>
            </w:r>
            <w:r w:rsidRPr="00602E6B">
              <w:rPr>
                <w:rFonts w:ascii="Times New Roman" w:eastAsia="Times New Roman" w:hAnsi="Times New Roman" w:cs="Times New Roman"/>
                <w:color w:val="000000" w:themeColor="text1"/>
                <w:kern w:val="24"/>
                <w:vertAlign w:val="subscript"/>
                <w:lang w:val="en-US"/>
              </w:rPr>
              <w:t>3</w:t>
            </w:r>
          </w:p>
        </w:tc>
        <w:tc>
          <w:tcPr>
            <w:tcW w:w="859" w:type="pct"/>
            <w:tcBorders>
              <w:top w:val="single" w:sz="4" w:space="0" w:color="auto"/>
              <w:bottom w:val="single" w:sz="4" w:space="0" w:color="auto"/>
            </w:tcBorders>
            <w:vAlign w:val="center"/>
            <w:hideMark/>
          </w:tcPr>
          <w:p w14:paraId="08E6141D"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MgO</w:t>
            </w:r>
          </w:p>
        </w:tc>
      </w:tr>
      <w:tr w:rsidR="00602E6B" w:rsidRPr="00602E6B" w14:paraId="54627D47" w14:textId="77777777" w:rsidTr="00602E6B">
        <w:trPr>
          <w:trHeight w:val="456"/>
          <w:jc w:val="center"/>
        </w:trPr>
        <w:tc>
          <w:tcPr>
            <w:tcW w:w="2110" w:type="pct"/>
            <w:tcBorders>
              <w:top w:val="single" w:sz="4" w:space="0" w:color="auto"/>
            </w:tcBorders>
            <w:vAlign w:val="center"/>
            <w:hideMark/>
          </w:tcPr>
          <w:p w14:paraId="3E1FACE0"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KMG30–theoretical</w:t>
            </w:r>
          </w:p>
        </w:tc>
        <w:tc>
          <w:tcPr>
            <w:tcW w:w="1015" w:type="pct"/>
            <w:tcBorders>
              <w:top w:val="single" w:sz="4" w:space="0" w:color="auto"/>
            </w:tcBorders>
            <w:vAlign w:val="center"/>
            <w:hideMark/>
          </w:tcPr>
          <w:p w14:paraId="6037D1A2"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17.0</w:t>
            </w:r>
          </w:p>
        </w:tc>
        <w:tc>
          <w:tcPr>
            <w:tcW w:w="1016" w:type="pct"/>
            <w:tcBorders>
              <w:top w:val="single" w:sz="4" w:space="0" w:color="auto"/>
            </w:tcBorders>
            <w:vAlign w:val="center"/>
            <w:hideMark/>
          </w:tcPr>
          <w:p w14:paraId="58721FE6"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58.1</w:t>
            </w:r>
          </w:p>
        </w:tc>
        <w:tc>
          <w:tcPr>
            <w:tcW w:w="859" w:type="pct"/>
            <w:tcBorders>
              <w:top w:val="single" w:sz="4" w:space="0" w:color="auto"/>
            </w:tcBorders>
            <w:vAlign w:val="center"/>
            <w:hideMark/>
          </w:tcPr>
          <w:p w14:paraId="2D3E918C"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24.9</w:t>
            </w:r>
          </w:p>
        </w:tc>
      </w:tr>
      <w:tr w:rsidR="00602E6B" w:rsidRPr="00602E6B" w14:paraId="3EE6103D" w14:textId="77777777" w:rsidTr="00602E6B">
        <w:trPr>
          <w:trHeight w:val="459"/>
          <w:jc w:val="center"/>
        </w:trPr>
        <w:tc>
          <w:tcPr>
            <w:tcW w:w="2110" w:type="pct"/>
            <w:vAlign w:val="center"/>
            <w:hideMark/>
          </w:tcPr>
          <w:p w14:paraId="616CE954" w14:textId="77777777" w:rsidR="00602E6B" w:rsidRPr="00602E6B" w:rsidRDefault="00602E6B" w:rsidP="00602E6B">
            <w:pP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KMG30, after heat treatment</w:t>
            </w:r>
          </w:p>
        </w:tc>
        <w:tc>
          <w:tcPr>
            <w:tcW w:w="1015" w:type="pct"/>
            <w:vAlign w:val="center"/>
            <w:hideMark/>
          </w:tcPr>
          <w:p w14:paraId="2A4021DF"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28.5 ± 7 (35.0)</w:t>
            </w:r>
          </w:p>
        </w:tc>
        <w:tc>
          <w:tcPr>
            <w:tcW w:w="1016" w:type="pct"/>
            <w:vAlign w:val="center"/>
            <w:hideMark/>
          </w:tcPr>
          <w:p w14:paraId="79602021"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47.4 ± 5 (42.2)</w:t>
            </w:r>
          </w:p>
        </w:tc>
        <w:tc>
          <w:tcPr>
            <w:tcW w:w="859" w:type="pct"/>
            <w:vAlign w:val="center"/>
            <w:hideMark/>
          </w:tcPr>
          <w:p w14:paraId="77BD9410"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24.1 ± 2 (22.8)</w:t>
            </w:r>
          </w:p>
        </w:tc>
      </w:tr>
      <w:tr w:rsidR="00602E6B" w:rsidRPr="00602E6B" w14:paraId="6F3ABA42" w14:textId="77777777" w:rsidTr="00602E6B">
        <w:trPr>
          <w:trHeight w:val="188"/>
          <w:jc w:val="center"/>
        </w:trPr>
        <w:tc>
          <w:tcPr>
            <w:tcW w:w="2110" w:type="pct"/>
            <w:vAlign w:val="center"/>
            <w:hideMark/>
          </w:tcPr>
          <w:p w14:paraId="1B09D9B1" w14:textId="77777777" w:rsidR="00602E6B" w:rsidRPr="00602E6B" w:rsidRDefault="00602E6B" w:rsidP="00602E6B">
            <w:pPr>
              <w:rPr>
                <w:rFonts w:ascii="Times New Roman" w:eastAsia="Times New Roman" w:hAnsi="Times New Roman" w:cs="Times New Roman"/>
                <w:color w:val="000000" w:themeColor="text1"/>
                <w:kern w:val="24"/>
                <w:lang w:val="en-US"/>
              </w:rPr>
            </w:pPr>
            <w:r>
              <w:rPr>
                <w:rFonts w:ascii="Times New Roman" w:eastAsia="Times New Roman" w:hAnsi="Times New Roman" w:cs="Times New Roman"/>
                <w:color w:val="000000" w:themeColor="text1"/>
                <w:kern w:val="24"/>
                <w:lang w:val="en-US"/>
              </w:rPr>
              <w:t xml:space="preserve">KMG30, after heat treatment </w:t>
            </w:r>
            <w:r w:rsidRPr="00602E6B">
              <w:rPr>
                <w:rFonts w:ascii="Cambria Math" w:eastAsia="Times New Roman" w:hAnsi="Cambria Math" w:cs="Cambria Math"/>
                <w:color w:val="000000" w:themeColor="text1"/>
                <w:kern w:val="24"/>
                <w:lang w:val="en-US"/>
              </w:rPr>
              <w:t>⇨</w:t>
            </w:r>
            <w:r w:rsidRPr="00602E6B">
              <w:rPr>
                <w:rFonts w:ascii="Times New Roman" w:eastAsia="Times New Roman" w:hAnsi="Times New Roman" w:cs="Times New Roman"/>
                <w:color w:val="000000" w:themeColor="text1"/>
                <w:kern w:val="24"/>
                <w:lang w:val="en-US"/>
              </w:rPr>
              <w:t xml:space="preserve"> [H</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O</w:t>
            </w:r>
            <w:r w:rsidRPr="00602E6B">
              <w:rPr>
                <w:rFonts w:ascii="Times New Roman" w:eastAsia="Times New Roman" w:hAnsi="Times New Roman" w:cs="Times New Roman" w:hint="eastAsia"/>
                <w:color w:val="000000" w:themeColor="text1"/>
                <w:kern w:val="24"/>
                <w:lang w:val="en-US"/>
              </w:rPr>
              <w:t>→</w:t>
            </w:r>
            <w:r>
              <w:rPr>
                <w:rFonts w:ascii="Times New Roman" w:eastAsia="Times New Roman" w:hAnsi="Times New Roman" w:cs="Times New Roman"/>
                <w:color w:val="000000" w:themeColor="text1"/>
                <w:kern w:val="24"/>
                <w:lang w:val="en-US"/>
              </w:rPr>
              <w:t>N</w:t>
            </w:r>
            <w:proofErr w:type="gramStart"/>
            <w:r w:rsidRPr="00602E6B">
              <w:rPr>
                <w:rFonts w:ascii="Times New Roman" w:eastAsia="Times New Roman" w:hAnsi="Times New Roman" w:cs="Times New Roman"/>
                <w:color w:val="000000" w:themeColor="text1"/>
                <w:kern w:val="24"/>
                <w:vertAlign w:val="subscript"/>
                <w:lang w:val="en-US"/>
              </w:rPr>
              <w:t>2</w:t>
            </w:r>
            <w:r>
              <w:rPr>
                <w:rFonts w:ascii="Times New Roman" w:eastAsia="Times New Roman" w:hAnsi="Times New Roman" w:cs="Times New Roman"/>
                <w:color w:val="000000" w:themeColor="text1"/>
                <w:kern w:val="24"/>
                <w:lang w:val="en-US"/>
              </w:rPr>
              <w:t>]×</w:t>
            </w:r>
            <w:proofErr w:type="gramEnd"/>
            <w:r>
              <w:rPr>
                <w:rFonts w:ascii="Times New Roman" w:eastAsia="Times New Roman" w:hAnsi="Times New Roman" w:cs="Times New Roman"/>
                <w:color w:val="000000" w:themeColor="text1"/>
                <w:kern w:val="24"/>
                <w:lang w:val="en-US"/>
              </w:rPr>
              <w:t>10</w:t>
            </w:r>
          </w:p>
        </w:tc>
        <w:tc>
          <w:tcPr>
            <w:tcW w:w="1015" w:type="pct"/>
            <w:vAlign w:val="center"/>
            <w:hideMark/>
          </w:tcPr>
          <w:p w14:paraId="63F1137F"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15.7 ± 12 (42.7)</w:t>
            </w:r>
          </w:p>
        </w:tc>
        <w:tc>
          <w:tcPr>
            <w:tcW w:w="1016" w:type="pct"/>
            <w:vAlign w:val="center"/>
            <w:hideMark/>
          </w:tcPr>
          <w:p w14:paraId="3285D1D2"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54.5 ± 8 (37.0)</w:t>
            </w:r>
          </w:p>
        </w:tc>
        <w:tc>
          <w:tcPr>
            <w:tcW w:w="859" w:type="pct"/>
            <w:vAlign w:val="center"/>
            <w:hideMark/>
          </w:tcPr>
          <w:p w14:paraId="52CF213B"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29.8 ± 4 (20.3)</w:t>
            </w:r>
          </w:p>
        </w:tc>
      </w:tr>
      <w:tr w:rsidR="00602E6B" w:rsidRPr="00602E6B" w14:paraId="6EC1253E" w14:textId="77777777" w:rsidTr="00602E6B">
        <w:trPr>
          <w:trHeight w:val="641"/>
          <w:jc w:val="center"/>
        </w:trPr>
        <w:tc>
          <w:tcPr>
            <w:tcW w:w="2110" w:type="pct"/>
            <w:vAlign w:val="center"/>
            <w:hideMark/>
          </w:tcPr>
          <w:p w14:paraId="3B087069" w14:textId="77777777" w:rsidR="00602E6B" w:rsidRPr="00602E6B" w:rsidRDefault="00602E6B" w:rsidP="00602E6B">
            <w:pPr>
              <w:rPr>
                <w:rFonts w:ascii="Times New Roman" w:eastAsia="Times New Roman" w:hAnsi="Times New Roman" w:cs="Times New Roman"/>
                <w:color w:val="000000" w:themeColor="text1"/>
                <w:kern w:val="24"/>
                <w:lang w:val="en-US"/>
              </w:rPr>
            </w:pPr>
            <w:r>
              <w:rPr>
                <w:rFonts w:ascii="Times New Roman" w:eastAsia="Times New Roman" w:hAnsi="Times New Roman" w:cs="Times New Roman"/>
                <w:color w:val="000000" w:themeColor="text1"/>
                <w:kern w:val="24"/>
                <w:lang w:val="en-US"/>
              </w:rPr>
              <w:t xml:space="preserve">KMG30, after heat treatment </w:t>
            </w:r>
            <w:r w:rsidRPr="00602E6B">
              <w:rPr>
                <w:rFonts w:ascii="Cambria Math" w:eastAsia="Times New Roman" w:hAnsi="Cambria Math" w:cs="Cambria Math"/>
                <w:color w:val="000000" w:themeColor="text1"/>
                <w:kern w:val="24"/>
                <w:lang w:val="en-US"/>
              </w:rPr>
              <w:t>⇨</w:t>
            </w:r>
            <w:r w:rsidRPr="00602E6B">
              <w:rPr>
                <w:rFonts w:ascii="Times New Roman" w:eastAsia="Times New Roman" w:hAnsi="Times New Roman" w:cs="Times New Roman"/>
                <w:color w:val="000000" w:themeColor="text1"/>
                <w:kern w:val="24"/>
                <w:lang w:val="en-US"/>
              </w:rPr>
              <w:t xml:space="preserve"> [H</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O</w:t>
            </w:r>
            <w:r w:rsidRPr="00602E6B">
              <w:rPr>
                <w:rFonts w:ascii="Times New Roman" w:eastAsia="Times New Roman" w:hAnsi="Times New Roman" w:cs="Times New Roman" w:hint="eastAsia"/>
                <w:color w:val="000000" w:themeColor="text1"/>
                <w:kern w:val="24"/>
                <w:lang w:val="en-US"/>
              </w:rPr>
              <w:t>→</w:t>
            </w:r>
            <w:r>
              <w:rPr>
                <w:rFonts w:ascii="Times New Roman" w:eastAsia="Times New Roman" w:hAnsi="Times New Roman" w:cs="Times New Roman"/>
                <w:color w:val="000000" w:themeColor="text1"/>
                <w:kern w:val="24"/>
                <w:lang w:val="en-US"/>
              </w:rPr>
              <w:t>N</w:t>
            </w:r>
            <w:proofErr w:type="gramStart"/>
            <w:r w:rsidRPr="00602E6B">
              <w:rPr>
                <w:rFonts w:ascii="Times New Roman" w:eastAsia="Times New Roman" w:hAnsi="Times New Roman" w:cs="Times New Roman"/>
                <w:color w:val="000000" w:themeColor="text1"/>
                <w:kern w:val="24"/>
                <w:vertAlign w:val="subscript"/>
                <w:lang w:val="en-US"/>
              </w:rPr>
              <w:t>2</w:t>
            </w:r>
            <w:r>
              <w:rPr>
                <w:rFonts w:ascii="Times New Roman" w:eastAsia="Times New Roman" w:hAnsi="Times New Roman" w:cs="Times New Roman"/>
                <w:color w:val="000000" w:themeColor="text1"/>
                <w:kern w:val="24"/>
                <w:lang w:val="en-US"/>
              </w:rPr>
              <w:t>]×</w:t>
            </w:r>
            <w:proofErr w:type="gramEnd"/>
            <w:r>
              <w:rPr>
                <w:rFonts w:ascii="Times New Roman" w:eastAsia="Times New Roman" w:hAnsi="Times New Roman" w:cs="Times New Roman"/>
                <w:color w:val="000000" w:themeColor="text1"/>
                <w:kern w:val="24"/>
                <w:lang w:val="en-US"/>
              </w:rPr>
              <w:t xml:space="preserve">10 </w:t>
            </w:r>
            <w:r w:rsidRPr="00602E6B">
              <w:rPr>
                <w:rFonts w:ascii="Cambria Math" w:eastAsia="Times New Roman" w:hAnsi="Cambria Math" w:cs="Cambria Math"/>
                <w:color w:val="000000" w:themeColor="text1"/>
                <w:kern w:val="24"/>
                <w:lang w:val="en-US"/>
              </w:rPr>
              <w:t>⇨</w:t>
            </w:r>
            <w:r>
              <w:rPr>
                <w:rFonts w:ascii="Times New Roman" w:eastAsia="Times New Roman" w:hAnsi="Times New Roman" w:cs="Times New Roman"/>
                <w:color w:val="000000" w:themeColor="text1"/>
                <w:kern w:val="24"/>
                <w:lang w:val="en-US"/>
              </w:rPr>
              <w:t xml:space="preserve"> </w:t>
            </w:r>
            <w:r w:rsidRPr="00602E6B">
              <w:rPr>
                <w:rFonts w:ascii="Times New Roman" w:eastAsia="Times New Roman" w:hAnsi="Times New Roman" w:cs="Times New Roman"/>
                <w:color w:val="000000" w:themeColor="text1"/>
                <w:kern w:val="24"/>
                <w:lang w:val="en-US"/>
              </w:rPr>
              <w:t>[CO</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/H</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O</w:t>
            </w:r>
            <w:r w:rsidRPr="00602E6B">
              <w:rPr>
                <w:rFonts w:ascii="Times New Roman" w:eastAsia="Times New Roman" w:hAnsi="Times New Roman" w:cs="Times New Roman" w:hint="eastAsia"/>
                <w:color w:val="000000" w:themeColor="text1"/>
                <w:kern w:val="24"/>
                <w:lang w:val="en-US"/>
              </w:rPr>
              <w:t>→</w:t>
            </w:r>
            <w:r w:rsidRPr="00602E6B">
              <w:rPr>
                <w:rFonts w:ascii="Times New Roman" w:eastAsia="Times New Roman" w:hAnsi="Times New Roman" w:cs="Times New Roman"/>
                <w:color w:val="000000" w:themeColor="text1"/>
                <w:kern w:val="24"/>
                <w:lang w:val="en-US"/>
              </w:rPr>
              <w:t>N</w:t>
            </w:r>
            <w:r w:rsidRPr="00602E6B">
              <w:rPr>
                <w:rFonts w:ascii="Times New Roman" w:eastAsia="Times New Roman" w:hAnsi="Times New Roman" w:cs="Times New Roman"/>
                <w:color w:val="000000" w:themeColor="text1"/>
                <w:kern w:val="24"/>
                <w:vertAlign w:val="subscript"/>
                <w:lang w:val="en-US"/>
              </w:rPr>
              <w:t>2</w:t>
            </w:r>
            <w:r w:rsidRPr="00602E6B">
              <w:rPr>
                <w:rFonts w:ascii="Times New Roman" w:eastAsia="Times New Roman" w:hAnsi="Times New Roman" w:cs="Times New Roman"/>
                <w:color w:val="000000" w:themeColor="text1"/>
                <w:kern w:val="24"/>
                <w:lang w:val="en-US"/>
              </w:rPr>
              <w:t>]×</w:t>
            </w:r>
            <w:r>
              <w:rPr>
                <w:rFonts w:ascii="Times New Roman" w:eastAsia="Times New Roman" w:hAnsi="Times New Roman" w:cs="Times New Roman"/>
                <w:color w:val="000000" w:themeColor="text1"/>
                <w:kern w:val="24"/>
                <w:lang w:val="en-US"/>
              </w:rPr>
              <w:t>1</w:t>
            </w:r>
            <w:r w:rsidRPr="00602E6B">
              <w:rPr>
                <w:rFonts w:ascii="Times New Roman" w:eastAsia="Times New Roman" w:hAnsi="Times New Roman" w:cs="Times New Roman"/>
                <w:color w:val="000000" w:themeColor="text1"/>
                <w:kern w:val="24"/>
                <w:lang w:val="en-US"/>
              </w:rPr>
              <w:t xml:space="preserve">0 </w:t>
            </w:r>
          </w:p>
        </w:tc>
        <w:tc>
          <w:tcPr>
            <w:tcW w:w="1015" w:type="pct"/>
            <w:vAlign w:val="center"/>
            <w:hideMark/>
          </w:tcPr>
          <w:p w14:paraId="4DCD3E7D"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36.4 ± 15 (64.0)</w:t>
            </w:r>
          </w:p>
        </w:tc>
        <w:tc>
          <w:tcPr>
            <w:tcW w:w="1016" w:type="pct"/>
            <w:vAlign w:val="center"/>
            <w:hideMark/>
          </w:tcPr>
          <w:p w14:paraId="55E33326"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42.4 ± 13 (23.0)</w:t>
            </w:r>
          </w:p>
        </w:tc>
        <w:tc>
          <w:tcPr>
            <w:tcW w:w="859" w:type="pct"/>
            <w:vAlign w:val="center"/>
            <w:hideMark/>
          </w:tcPr>
          <w:p w14:paraId="082E2EAC" w14:textId="77777777" w:rsidR="00602E6B" w:rsidRPr="00602E6B" w:rsidRDefault="00602E6B" w:rsidP="00602E6B">
            <w:pPr>
              <w:rPr>
                <w:rFonts w:eastAsia="Times New Roman" w:cs="Arial"/>
                <w:color w:val="000000" w:themeColor="text1"/>
                <w:lang w:val="en-US"/>
              </w:rPr>
            </w:pPr>
            <w:r w:rsidRPr="00602E6B">
              <w:rPr>
                <w:rFonts w:ascii="Times New Roman" w:eastAsia="Times New Roman" w:hAnsi="Times New Roman" w:cs="Times New Roman"/>
                <w:color w:val="000000" w:themeColor="text1"/>
                <w:kern w:val="24"/>
                <w:lang w:val="en-US"/>
              </w:rPr>
              <w:t>21.2 ± 5 (13.0)</w:t>
            </w:r>
          </w:p>
        </w:tc>
      </w:tr>
    </w:tbl>
    <w:p w14:paraId="02BEB489" w14:textId="77777777" w:rsidR="00602E6B" w:rsidRDefault="00602E6B" w:rsidP="00700EBF">
      <w:pPr>
        <w:jc w:val="both"/>
        <w:rPr>
          <w:rFonts w:ascii="Times New Roman" w:hAnsi="Times New Roman" w:cs="Times New Roman"/>
          <w:lang w:val="en-US"/>
        </w:rPr>
      </w:pPr>
      <w:r w:rsidRPr="00602E6B">
        <w:rPr>
          <w:rFonts w:ascii="Times New Roman" w:hAnsi="Times New Roman" w:cs="Times New Roman"/>
          <w:lang w:val="en-US"/>
        </w:rPr>
        <w:t>Numbers in parentheses</w:t>
      </w:r>
      <w:r>
        <w:rPr>
          <w:rFonts w:ascii="Times New Roman" w:hAnsi="Times New Roman" w:cs="Times New Roman"/>
          <w:lang w:val="en-US"/>
        </w:rPr>
        <w:t xml:space="preserve"> stand for the </w:t>
      </w:r>
      <w:r w:rsidR="00700EBF">
        <w:rPr>
          <w:rFonts w:ascii="Times New Roman" w:hAnsi="Times New Roman" w:cs="Times New Roman"/>
          <w:lang w:val="en-US"/>
        </w:rPr>
        <w:t xml:space="preserve">composition for the point with </w:t>
      </w:r>
      <w:r w:rsidR="00E86A64">
        <w:rPr>
          <w:rFonts w:ascii="Times New Roman" w:hAnsi="Times New Roman" w:cs="Times New Roman"/>
          <w:lang w:val="en-US"/>
        </w:rPr>
        <w:t>maximum concentration</w:t>
      </w:r>
      <w:r>
        <w:rPr>
          <w:rFonts w:ascii="Times New Roman" w:hAnsi="Times New Roman" w:cs="Times New Roman"/>
          <w:lang w:val="en-US"/>
        </w:rPr>
        <w:t xml:space="preserve"> of K</w:t>
      </w:r>
      <w:r w:rsidRPr="00700EBF">
        <w:rPr>
          <w:rFonts w:ascii="Times New Roman" w:hAnsi="Times New Roman" w:cs="Times New Roman"/>
          <w:vertAlign w:val="subscript"/>
          <w:lang w:val="en-US"/>
        </w:rPr>
        <w:t>2</w:t>
      </w:r>
      <w:r>
        <w:rPr>
          <w:rFonts w:ascii="Times New Roman" w:hAnsi="Times New Roman" w:cs="Times New Roman"/>
          <w:lang w:val="en-US"/>
        </w:rPr>
        <w:t>CO</w:t>
      </w:r>
      <w:r w:rsidRPr="00700EBF">
        <w:rPr>
          <w:rFonts w:ascii="Times New Roman" w:hAnsi="Times New Roman" w:cs="Times New Roman"/>
          <w:vertAlign w:val="subscript"/>
          <w:lang w:val="en-US"/>
        </w:rPr>
        <w:t>3</w:t>
      </w:r>
      <w:r>
        <w:rPr>
          <w:rFonts w:ascii="Times New Roman" w:hAnsi="Times New Roman" w:cs="Times New Roman"/>
          <w:lang w:val="en-US"/>
        </w:rPr>
        <w:t xml:space="preserve"> among </w:t>
      </w:r>
      <w:r w:rsidR="00700EBF">
        <w:rPr>
          <w:rFonts w:ascii="Times New Roman" w:hAnsi="Times New Roman" w:cs="Times New Roman"/>
          <w:lang w:val="en-US"/>
        </w:rPr>
        <w:t>the 10 points</w:t>
      </w:r>
      <w:r>
        <w:rPr>
          <w:rFonts w:ascii="Times New Roman" w:hAnsi="Times New Roman" w:cs="Times New Roman"/>
          <w:lang w:val="en-US"/>
        </w:rPr>
        <w:t>.</w:t>
      </w:r>
    </w:p>
    <w:p w14:paraId="6920ACBB" w14:textId="77777777" w:rsidR="00327EBE" w:rsidRDefault="00327EBE" w:rsidP="00327EBE">
      <w:pPr>
        <w:spacing w:after="0" w:line="240" w:lineRule="auto"/>
        <w:jc w:val="both"/>
        <w:rPr>
          <w:rFonts w:ascii="Times New Roman" w:hAnsi="Times New Roman" w:cs="Times New Roman"/>
          <w:lang w:val="en-US"/>
        </w:rPr>
      </w:pPr>
    </w:p>
    <w:p w14:paraId="3C988B52" w14:textId="77777777" w:rsidR="00EA0CD3" w:rsidRDefault="00EA0CD3" w:rsidP="00700EBF">
      <w:pPr>
        <w:jc w:val="both"/>
        <w:rPr>
          <w:rFonts w:ascii="Times New Roman" w:hAnsi="Times New Roman" w:cs="Times New Roman"/>
          <w:lang w:val="en-US"/>
        </w:rPr>
      </w:pPr>
      <w:r>
        <w:rPr>
          <w:rFonts w:ascii="Times New Roman" w:hAnsi="Times New Roman" w:cs="Times New Roman"/>
          <w:lang w:val="en-US"/>
        </w:rPr>
        <w:br w:type="page"/>
      </w:r>
    </w:p>
    <w:p w14:paraId="258F6E49" w14:textId="60EB43E5" w:rsidR="00327EBE" w:rsidRDefault="00327EBE" w:rsidP="00700EBF">
      <w:pPr>
        <w:jc w:val="both"/>
        <w:rPr>
          <w:rFonts w:ascii="Times New Roman" w:hAnsi="Times New Roman" w:cs="Times New Roman"/>
          <w:lang w:val="en-US"/>
        </w:rPr>
      </w:pPr>
      <w:r>
        <w:rPr>
          <w:rFonts w:ascii="Times New Roman" w:hAnsi="Times New Roman" w:cs="Times New Roman"/>
          <w:lang w:val="en-US"/>
        </w:rPr>
        <w:lastRenderedPageBreak/>
        <w:t>Table S</w:t>
      </w:r>
      <w:r w:rsidR="00EA0CD3">
        <w:rPr>
          <w:rFonts w:ascii="Times New Roman" w:hAnsi="Times New Roman" w:cs="Times New Roman"/>
          <w:lang w:val="en-US"/>
        </w:rPr>
        <w:t>5</w:t>
      </w:r>
      <w:r>
        <w:rPr>
          <w:rFonts w:ascii="Times New Roman" w:hAnsi="Times New Roman" w:cs="Times New Roman"/>
          <w:lang w:val="en-US"/>
        </w:rPr>
        <w:t xml:space="preserve">. </w:t>
      </w:r>
      <w:r w:rsidR="00A54710">
        <w:rPr>
          <w:rFonts w:ascii="Times New Roman" w:hAnsi="Times New Roman" w:cs="Times New Roman"/>
          <w:lang w:val="en-US"/>
        </w:rPr>
        <w:t>BET surface areas for the KMG30 after different treatment procedures.</w:t>
      </w:r>
    </w:p>
    <w:tbl>
      <w:tblPr>
        <w:tblStyle w:val="a3"/>
        <w:tblW w:w="5000" w:type="pct"/>
        <w:jc w:val="center"/>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6418"/>
        <w:gridCol w:w="2654"/>
      </w:tblGrid>
      <w:tr w:rsidR="00A54710" w:rsidRPr="00EA0CD3" w14:paraId="6AF114FB" w14:textId="77777777" w:rsidTr="00F55903">
        <w:trPr>
          <w:trHeight w:val="20"/>
          <w:jc w:val="center"/>
        </w:trPr>
        <w:tc>
          <w:tcPr>
            <w:tcW w:w="3537" w:type="pct"/>
            <w:tcBorders>
              <w:top w:val="single" w:sz="4" w:space="0" w:color="auto"/>
              <w:bottom w:val="single" w:sz="4" w:space="0" w:color="auto"/>
            </w:tcBorders>
            <w:vAlign w:val="center"/>
            <w:hideMark/>
          </w:tcPr>
          <w:p w14:paraId="0A86A3AA" w14:textId="77777777" w:rsidR="00A54710" w:rsidRPr="00A54710" w:rsidRDefault="00A54710" w:rsidP="00A54710">
            <w:pPr>
              <w:rPr>
                <w:rFonts w:eastAsia="Times New Roman" w:cs="Arial"/>
                <w:color w:val="000000" w:themeColor="text1"/>
                <w:lang w:val="en-US"/>
              </w:rPr>
            </w:pPr>
            <w:r>
              <w:rPr>
                <w:rFonts w:ascii="Times New Roman" w:eastAsia="Times New Roman" w:hAnsi="Times New Roman" w:cs="Times New Roman"/>
                <w:bCs/>
                <w:color w:val="000000" w:themeColor="text1"/>
                <w:kern w:val="24"/>
                <w:lang w:val="en-US"/>
              </w:rPr>
              <w:t>Treatment procedures on KMG30</w:t>
            </w:r>
          </w:p>
        </w:tc>
        <w:tc>
          <w:tcPr>
            <w:tcW w:w="1463" w:type="pct"/>
            <w:tcBorders>
              <w:top w:val="single" w:sz="4" w:space="0" w:color="auto"/>
              <w:bottom w:val="single" w:sz="4" w:space="0" w:color="auto"/>
            </w:tcBorders>
            <w:vAlign w:val="center"/>
            <w:hideMark/>
          </w:tcPr>
          <w:p w14:paraId="6A416CA0" w14:textId="77777777" w:rsidR="00A54710" w:rsidRPr="00A54710" w:rsidRDefault="00A54710" w:rsidP="00CE3BE7">
            <w:pPr>
              <w:jc w:val="center"/>
              <w:rPr>
                <w:rFonts w:eastAsia="Times New Roman" w:cs="Arial"/>
                <w:color w:val="000000" w:themeColor="text1"/>
                <w:lang w:val="en-US"/>
              </w:rPr>
            </w:pPr>
            <w:r>
              <w:rPr>
                <w:rFonts w:ascii="Times New Roman" w:eastAsia="Times New Roman" w:hAnsi="Times New Roman" w:cs="Times New Roman"/>
                <w:bCs/>
                <w:color w:val="000000" w:themeColor="text1"/>
                <w:kern w:val="24"/>
                <w:lang w:val="en-US"/>
              </w:rPr>
              <w:t>BET surface area, m</w:t>
            </w:r>
            <w:r>
              <w:rPr>
                <w:rFonts w:ascii="Times New Roman" w:eastAsia="Times New Roman" w:hAnsi="Times New Roman" w:cs="Times New Roman"/>
                <w:bCs/>
                <w:color w:val="000000" w:themeColor="text1"/>
                <w:kern w:val="24"/>
                <w:lang w:val="en-US"/>
              </w:rPr>
              <w:softHyphen/>
            </w:r>
            <w:r w:rsidRPr="00A54710">
              <w:rPr>
                <w:rFonts w:ascii="Times New Roman" w:eastAsia="Times New Roman" w:hAnsi="Times New Roman" w:cs="Times New Roman"/>
                <w:bCs/>
                <w:color w:val="000000" w:themeColor="text1"/>
                <w:kern w:val="24"/>
                <w:vertAlign w:val="superscript"/>
                <w:lang w:val="en-US"/>
              </w:rPr>
              <w:t>2</w:t>
            </w:r>
            <w:r w:rsidRPr="00A54710">
              <w:rPr>
                <w:rFonts w:ascii="Times New Roman" w:eastAsia="Times New Roman" w:hAnsi="Times New Roman" w:cs="Times New Roman"/>
                <w:bCs/>
                <w:color w:val="000000" w:themeColor="text1"/>
                <w:kern w:val="24"/>
                <w:lang w:val="en-US"/>
              </w:rPr>
              <w:t>/g</w:t>
            </w:r>
          </w:p>
        </w:tc>
      </w:tr>
      <w:tr w:rsidR="00A54710" w:rsidRPr="00A54710" w14:paraId="5AEC60E1" w14:textId="77777777" w:rsidTr="00F55903">
        <w:trPr>
          <w:trHeight w:val="20"/>
          <w:jc w:val="center"/>
        </w:trPr>
        <w:tc>
          <w:tcPr>
            <w:tcW w:w="3537" w:type="pct"/>
            <w:tcBorders>
              <w:top w:val="single" w:sz="4" w:space="0" w:color="auto"/>
            </w:tcBorders>
            <w:vAlign w:val="center"/>
            <w:hideMark/>
          </w:tcPr>
          <w:p w14:paraId="3DBEDFBD" w14:textId="77777777" w:rsidR="00A54710" w:rsidRPr="00A54710" w:rsidRDefault="00A54710" w:rsidP="00A54710">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p>
        </w:tc>
        <w:tc>
          <w:tcPr>
            <w:tcW w:w="1463" w:type="pct"/>
            <w:tcBorders>
              <w:top w:val="single" w:sz="4" w:space="0" w:color="auto"/>
            </w:tcBorders>
            <w:vAlign w:val="center"/>
            <w:hideMark/>
          </w:tcPr>
          <w:p w14:paraId="5E9A278E"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83.5</w:t>
            </w:r>
          </w:p>
        </w:tc>
      </w:tr>
      <w:tr w:rsidR="00A54710" w:rsidRPr="00A54710" w14:paraId="56B86915" w14:textId="77777777" w:rsidTr="00F55903">
        <w:trPr>
          <w:trHeight w:val="20"/>
          <w:jc w:val="center"/>
        </w:trPr>
        <w:tc>
          <w:tcPr>
            <w:tcW w:w="3537" w:type="pct"/>
            <w:vAlign w:val="center"/>
            <w:hideMark/>
          </w:tcPr>
          <w:p w14:paraId="394D7FF7" w14:textId="77777777" w:rsidR="00A54710" w:rsidRPr="00A54710" w:rsidRDefault="00A54710" w:rsidP="00A54710">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r>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Pr>
                <w:rFonts w:ascii="Times New Roman" w:eastAsia="Times New Roman" w:hAnsi="Times New Roman" w:cs="Times New Roman"/>
                <w:color w:val="000000" w:themeColor="text1"/>
                <w:kern w:val="24"/>
                <w:lang w:val="en-US"/>
              </w:rPr>
              <w:t>after heat treatment</w:t>
            </w:r>
          </w:p>
        </w:tc>
        <w:tc>
          <w:tcPr>
            <w:tcW w:w="1463" w:type="pct"/>
            <w:vAlign w:val="center"/>
            <w:hideMark/>
          </w:tcPr>
          <w:p w14:paraId="6D32F39B"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93.5</w:t>
            </w:r>
          </w:p>
        </w:tc>
      </w:tr>
      <w:tr w:rsidR="00A54710" w:rsidRPr="00A54710" w14:paraId="4B0762F2" w14:textId="77777777" w:rsidTr="00F55903">
        <w:trPr>
          <w:trHeight w:val="20"/>
          <w:jc w:val="center"/>
        </w:trPr>
        <w:tc>
          <w:tcPr>
            <w:tcW w:w="3537" w:type="pct"/>
            <w:vAlign w:val="center"/>
            <w:hideMark/>
          </w:tcPr>
          <w:p w14:paraId="7BA43A7E" w14:textId="77777777" w:rsidR="00A54710" w:rsidRPr="00A54710" w:rsidRDefault="00A54710" w:rsidP="00CE3BE7">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r>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Pr>
                <w:rFonts w:ascii="Times New Roman" w:eastAsia="Times New Roman" w:hAnsi="Times New Roman" w:cs="Times New Roman"/>
                <w:color w:val="000000" w:themeColor="text1"/>
                <w:kern w:val="24"/>
                <w:lang w:val="en-US"/>
              </w:rPr>
              <w:t>after heat treatment</w:t>
            </w:r>
            <w:r w:rsidR="00CE3BE7">
              <w:rPr>
                <w:rFonts w:ascii="Times New Roman" w:eastAsia="Times New Roman" w:hAnsi="Times New Roman" w:cs="Times New Roman"/>
                <w:color w:val="000000" w:themeColor="text1"/>
                <w:kern w:val="24"/>
                <w:lang w:val="en-US"/>
              </w:rPr>
              <w:t xml:space="preserve"> </w:t>
            </w:r>
            <w:r w:rsidR="00CE3BE7" w:rsidRPr="00CE3BE7">
              <w:rPr>
                <w:rFonts w:ascii="Cambria Math" w:eastAsia="Times New Roman" w:hAnsi="Cambria Math" w:cs="Cambria Math"/>
                <w:color w:val="000000" w:themeColor="text1"/>
                <w:kern w:val="24"/>
                <w:lang w:val="en-US"/>
              </w:rPr>
              <w:t>⇨</w:t>
            </w:r>
            <w:r w:rsidR="00CE3BE7">
              <w:rPr>
                <w:rFonts w:ascii="Cambria Math" w:eastAsia="Times New Roman" w:hAnsi="Cambria Math" w:cs="Cambria Math"/>
                <w:color w:val="000000" w:themeColor="text1"/>
                <w:kern w:val="24"/>
                <w:lang w:val="en-US"/>
              </w:rPr>
              <w:t xml:space="preserve"> </w:t>
            </w:r>
            <w:r w:rsidR="00CE3BE7" w:rsidRPr="00CE3BE7">
              <w:rPr>
                <w:rFonts w:ascii="Times New Roman" w:eastAsia="Times New Roman" w:hAnsi="Times New Roman" w:cs="Times New Roman" w:hint="eastAsia"/>
                <w:color w:val="000000" w:themeColor="text1"/>
                <w:kern w:val="24"/>
                <w:lang w:val="en-US"/>
              </w:rPr>
              <w:t>[H</w:t>
            </w:r>
            <w:r w:rsidR="00CE3BE7" w:rsidRPr="00CE3BE7">
              <w:rPr>
                <w:rFonts w:ascii="Times New Roman" w:eastAsia="Times New Roman" w:hAnsi="Times New Roman" w:cs="Times New Roman" w:hint="eastAsia"/>
                <w:color w:val="000000" w:themeColor="text1"/>
                <w:kern w:val="24"/>
                <w:vertAlign w:val="subscript"/>
                <w:lang w:val="en-US"/>
              </w:rPr>
              <w:t>2</w:t>
            </w:r>
            <w:r w:rsidR="00CE3BE7" w:rsidRPr="00CE3BE7">
              <w:rPr>
                <w:rFonts w:ascii="Times New Roman" w:eastAsia="Times New Roman" w:hAnsi="Times New Roman" w:cs="Times New Roman" w:hint="eastAsia"/>
                <w:color w:val="000000" w:themeColor="text1"/>
                <w:kern w:val="24"/>
                <w:lang w:val="en-US"/>
              </w:rPr>
              <w:t>O→N</w:t>
            </w:r>
            <w:proofErr w:type="gramStart"/>
            <w:r w:rsidR="00CE3BE7" w:rsidRPr="00CE3BE7">
              <w:rPr>
                <w:rFonts w:ascii="Times New Roman" w:eastAsia="Times New Roman" w:hAnsi="Times New Roman" w:cs="Times New Roman" w:hint="eastAsia"/>
                <w:color w:val="000000" w:themeColor="text1"/>
                <w:kern w:val="24"/>
                <w:vertAlign w:val="subscript"/>
                <w:lang w:val="en-US"/>
              </w:rPr>
              <w:t>2</w:t>
            </w:r>
            <w:r w:rsidR="00CE3BE7" w:rsidRPr="00CE3BE7">
              <w:rPr>
                <w:rFonts w:ascii="Times New Roman" w:eastAsia="Times New Roman" w:hAnsi="Times New Roman" w:cs="Times New Roman" w:hint="eastAsia"/>
                <w:color w:val="000000" w:themeColor="text1"/>
                <w:kern w:val="24"/>
                <w:lang w:val="en-US"/>
              </w:rPr>
              <w:t>]×</w:t>
            </w:r>
            <w:proofErr w:type="gramEnd"/>
            <w:r w:rsidR="00CE3BE7">
              <w:rPr>
                <w:rFonts w:ascii="Times New Roman" w:eastAsia="Times New Roman" w:hAnsi="Times New Roman" w:cs="Times New Roman"/>
                <w:color w:val="000000" w:themeColor="text1"/>
                <w:kern w:val="24"/>
                <w:lang w:val="en-US"/>
              </w:rPr>
              <w:t>4</w:t>
            </w:r>
            <w:r w:rsidR="00CE3BE7" w:rsidRPr="00CE3BE7">
              <w:rPr>
                <w:rFonts w:ascii="Times New Roman" w:eastAsia="Times New Roman" w:hAnsi="Times New Roman" w:cs="Times New Roman" w:hint="eastAsia"/>
                <w:color w:val="000000" w:themeColor="text1"/>
                <w:kern w:val="24"/>
                <w:lang w:val="en-US"/>
              </w:rPr>
              <w:t xml:space="preserve">0 </w:t>
            </w:r>
          </w:p>
        </w:tc>
        <w:tc>
          <w:tcPr>
            <w:tcW w:w="1463" w:type="pct"/>
            <w:vAlign w:val="center"/>
            <w:hideMark/>
          </w:tcPr>
          <w:p w14:paraId="6664FB3E"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87.2</w:t>
            </w:r>
          </w:p>
        </w:tc>
      </w:tr>
      <w:tr w:rsidR="00A54710" w:rsidRPr="00A54710" w14:paraId="461AAEAB" w14:textId="77777777" w:rsidTr="00F55903">
        <w:trPr>
          <w:trHeight w:val="20"/>
          <w:jc w:val="center"/>
        </w:trPr>
        <w:tc>
          <w:tcPr>
            <w:tcW w:w="3537" w:type="pct"/>
            <w:vAlign w:val="center"/>
            <w:hideMark/>
          </w:tcPr>
          <w:p w14:paraId="756BCD8E" w14:textId="77777777" w:rsidR="00A54710" w:rsidRPr="00A54710" w:rsidRDefault="00CE3BE7" w:rsidP="00CE3BE7">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r>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Pr>
                <w:rFonts w:ascii="Times New Roman" w:eastAsia="Times New Roman" w:hAnsi="Times New Roman" w:cs="Times New Roman"/>
                <w:color w:val="000000" w:themeColor="text1"/>
                <w:kern w:val="24"/>
                <w:lang w:val="en-US"/>
              </w:rPr>
              <w:t xml:space="preserve">after heat treatment </w:t>
            </w:r>
            <w:r w:rsidRPr="00CE3BE7">
              <w:rPr>
                <w:rFonts w:ascii="Cambria Math" w:eastAsia="Times New Roman" w:hAnsi="Cambria Math" w:cs="Cambria Math"/>
                <w:color w:val="000000" w:themeColor="text1"/>
                <w:kern w:val="24"/>
                <w:lang w:val="en-US"/>
              </w:rPr>
              <w:t>⇨</w:t>
            </w:r>
            <w:r>
              <w:rPr>
                <w:rFonts w:ascii="Cambria Math" w:eastAsia="Times New Roman" w:hAnsi="Cambria Math" w:cs="Cambria Math"/>
                <w:color w:val="000000" w:themeColor="text1"/>
                <w:kern w:val="24"/>
                <w:lang w:val="en-US"/>
              </w:rPr>
              <w:t xml:space="preserve"> </w:t>
            </w:r>
            <w:r w:rsidRPr="00CE3BE7">
              <w:rPr>
                <w:rFonts w:ascii="Times New Roman" w:eastAsia="Times New Roman" w:hAnsi="Times New Roman" w:cs="Times New Roman" w:hint="eastAsia"/>
                <w:color w:val="000000" w:themeColor="text1"/>
                <w:kern w:val="24"/>
                <w:lang w:val="en-US"/>
              </w:rPr>
              <w:t>[CO</w:t>
            </w:r>
            <w:r w:rsidRPr="00CE3BE7">
              <w:rPr>
                <w:rFonts w:ascii="Times New Roman" w:eastAsia="Times New Roman" w:hAnsi="Times New Roman" w:cs="Times New Roman" w:hint="eastAsia"/>
                <w:color w:val="000000" w:themeColor="text1"/>
                <w:kern w:val="24"/>
                <w:vertAlign w:val="subscript"/>
                <w:lang w:val="en-US"/>
              </w:rPr>
              <w:t>2</w:t>
            </w:r>
            <w:r w:rsidRPr="00CE3BE7">
              <w:rPr>
                <w:rFonts w:ascii="Times New Roman" w:eastAsia="Times New Roman" w:hAnsi="Times New Roman" w:cs="Times New Roman" w:hint="eastAsia"/>
                <w:color w:val="000000" w:themeColor="text1"/>
                <w:kern w:val="24"/>
                <w:lang w:val="en-US"/>
              </w:rPr>
              <w:t>→</w:t>
            </w:r>
            <w:proofErr w:type="gramStart"/>
            <w:r w:rsidRPr="00CE3BE7">
              <w:rPr>
                <w:rFonts w:ascii="Times New Roman" w:eastAsia="Times New Roman" w:hAnsi="Times New Roman" w:cs="Times New Roman" w:hint="eastAsia"/>
                <w:color w:val="000000" w:themeColor="text1"/>
                <w:kern w:val="24"/>
                <w:lang w:val="en-US"/>
              </w:rPr>
              <w:t>H</w:t>
            </w:r>
            <w:r w:rsidRPr="00CE3BE7">
              <w:rPr>
                <w:rFonts w:ascii="Times New Roman" w:eastAsia="Times New Roman" w:hAnsi="Times New Roman" w:cs="Times New Roman" w:hint="eastAsia"/>
                <w:color w:val="000000" w:themeColor="text1"/>
                <w:kern w:val="24"/>
                <w:vertAlign w:val="subscript"/>
                <w:lang w:val="en-US"/>
              </w:rPr>
              <w:t>2</w:t>
            </w:r>
            <w:r w:rsidRPr="00CE3BE7">
              <w:rPr>
                <w:rFonts w:ascii="Times New Roman" w:eastAsia="Times New Roman" w:hAnsi="Times New Roman" w:cs="Times New Roman" w:hint="eastAsia"/>
                <w:color w:val="000000" w:themeColor="text1"/>
                <w:kern w:val="24"/>
                <w:lang w:val="en-US"/>
              </w:rPr>
              <w:t>O]×</w:t>
            </w:r>
            <w:proofErr w:type="gramEnd"/>
            <w:r>
              <w:rPr>
                <w:rFonts w:ascii="Times New Roman" w:eastAsia="Times New Roman" w:hAnsi="Times New Roman" w:cs="Times New Roman"/>
                <w:color w:val="000000" w:themeColor="text1"/>
                <w:kern w:val="24"/>
                <w:lang w:val="en-US"/>
              </w:rPr>
              <w:t>4</w:t>
            </w:r>
            <w:r w:rsidRPr="00CE3BE7">
              <w:rPr>
                <w:rFonts w:ascii="Times New Roman" w:eastAsia="Times New Roman" w:hAnsi="Times New Roman" w:cs="Times New Roman" w:hint="eastAsia"/>
                <w:color w:val="000000" w:themeColor="text1"/>
                <w:kern w:val="24"/>
                <w:lang w:val="en-US"/>
              </w:rPr>
              <w:t xml:space="preserve">0 </w:t>
            </w:r>
          </w:p>
        </w:tc>
        <w:tc>
          <w:tcPr>
            <w:tcW w:w="1463" w:type="pct"/>
            <w:vAlign w:val="center"/>
            <w:hideMark/>
          </w:tcPr>
          <w:p w14:paraId="43B9B327"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88.9</w:t>
            </w:r>
          </w:p>
        </w:tc>
      </w:tr>
      <w:tr w:rsidR="00A54710" w:rsidRPr="00A54710" w14:paraId="62BF2CA8" w14:textId="77777777" w:rsidTr="00F55903">
        <w:trPr>
          <w:trHeight w:val="20"/>
          <w:jc w:val="center"/>
        </w:trPr>
        <w:tc>
          <w:tcPr>
            <w:tcW w:w="3537" w:type="pct"/>
            <w:vAlign w:val="center"/>
            <w:hideMark/>
          </w:tcPr>
          <w:p w14:paraId="08ABA540" w14:textId="77777777" w:rsidR="00A54710" w:rsidRPr="00A54710" w:rsidRDefault="00CE3BE7" w:rsidP="00F55903">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r>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Pr>
                <w:rFonts w:ascii="Times New Roman" w:eastAsia="Times New Roman" w:hAnsi="Times New Roman" w:cs="Times New Roman"/>
                <w:color w:val="000000" w:themeColor="text1"/>
                <w:kern w:val="24"/>
                <w:lang w:val="en-US"/>
              </w:rPr>
              <w:t xml:space="preserve">after heat treatment </w:t>
            </w:r>
            <w:r w:rsidRPr="00CE3BE7">
              <w:rPr>
                <w:rFonts w:ascii="Cambria Math" w:eastAsia="Times New Roman" w:hAnsi="Cambria Math" w:cs="Cambria Math"/>
                <w:color w:val="000000" w:themeColor="text1"/>
                <w:kern w:val="24"/>
                <w:lang w:val="en-US"/>
              </w:rPr>
              <w:t>⇨</w:t>
            </w:r>
            <w:r>
              <w:rPr>
                <w:rFonts w:ascii="Cambria Math" w:eastAsia="Times New Roman" w:hAnsi="Cambria Math" w:cs="Cambria Math"/>
                <w:color w:val="000000" w:themeColor="text1"/>
                <w:kern w:val="24"/>
                <w:lang w:val="en-US"/>
              </w:rPr>
              <w:t xml:space="preserve"> </w:t>
            </w:r>
            <w:r w:rsidR="00F55903" w:rsidRPr="00F55903">
              <w:rPr>
                <w:rFonts w:ascii="Times New Roman" w:eastAsia="Times New Roman" w:hAnsi="Times New Roman" w:cs="Times New Roman" w:hint="eastAsia"/>
                <w:color w:val="000000" w:themeColor="text1"/>
                <w:kern w:val="24"/>
                <w:lang w:val="en-US"/>
              </w:rPr>
              <w:t>[CO</w:t>
            </w:r>
            <w:r w:rsidR="00F55903" w:rsidRPr="00F55903">
              <w:rPr>
                <w:rFonts w:ascii="Times New Roman" w:eastAsia="Times New Roman" w:hAnsi="Times New Roman" w:cs="Times New Roman" w:hint="eastAsia"/>
                <w:color w:val="000000" w:themeColor="text1"/>
                <w:kern w:val="24"/>
                <w:vertAlign w:val="subscript"/>
                <w:lang w:val="en-US"/>
              </w:rPr>
              <w:t>2</w:t>
            </w:r>
            <w:r w:rsidR="00F55903" w:rsidRPr="00F55903">
              <w:rPr>
                <w:rFonts w:ascii="Times New Roman" w:eastAsia="Times New Roman" w:hAnsi="Times New Roman" w:cs="Times New Roman" w:hint="eastAsia"/>
                <w:color w:val="000000" w:themeColor="text1"/>
                <w:kern w:val="24"/>
                <w:lang w:val="en-US"/>
              </w:rPr>
              <w:t>/H</w:t>
            </w:r>
            <w:r w:rsidR="00F55903" w:rsidRPr="00F55903">
              <w:rPr>
                <w:rFonts w:ascii="Times New Roman" w:eastAsia="Times New Roman" w:hAnsi="Times New Roman" w:cs="Times New Roman" w:hint="eastAsia"/>
                <w:color w:val="000000" w:themeColor="text1"/>
                <w:kern w:val="24"/>
                <w:vertAlign w:val="subscript"/>
                <w:lang w:val="en-US"/>
              </w:rPr>
              <w:t>2</w:t>
            </w:r>
            <w:r w:rsidR="00F55903" w:rsidRPr="00F55903">
              <w:rPr>
                <w:rFonts w:ascii="Times New Roman" w:eastAsia="Times New Roman" w:hAnsi="Times New Roman" w:cs="Times New Roman" w:hint="eastAsia"/>
                <w:color w:val="000000" w:themeColor="text1"/>
                <w:kern w:val="24"/>
                <w:lang w:val="en-US"/>
              </w:rPr>
              <w:t>O→N</w:t>
            </w:r>
            <w:proofErr w:type="gramStart"/>
            <w:r w:rsidR="00F55903" w:rsidRPr="00F55903">
              <w:rPr>
                <w:rFonts w:ascii="Times New Roman" w:eastAsia="Times New Roman" w:hAnsi="Times New Roman" w:cs="Times New Roman" w:hint="eastAsia"/>
                <w:color w:val="000000" w:themeColor="text1"/>
                <w:kern w:val="24"/>
                <w:vertAlign w:val="subscript"/>
                <w:lang w:val="en-US"/>
              </w:rPr>
              <w:t>2</w:t>
            </w:r>
            <w:r w:rsidR="00F55903" w:rsidRPr="00F55903">
              <w:rPr>
                <w:rFonts w:ascii="Times New Roman" w:eastAsia="Times New Roman" w:hAnsi="Times New Roman" w:cs="Times New Roman" w:hint="eastAsia"/>
                <w:color w:val="000000" w:themeColor="text1"/>
                <w:kern w:val="24"/>
                <w:lang w:val="en-US"/>
              </w:rPr>
              <w:t>]×</w:t>
            </w:r>
            <w:proofErr w:type="gramEnd"/>
            <w:r w:rsidR="00F55903">
              <w:rPr>
                <w:rFonts w:ascii="Times New Roman" w:eastAsia="Times New Roman" w:hAnsi="Times New Roman" w:cs="Times New Roman"/>
                <w:color w:val="000000" w:themeColor="text1"/>
                <w:kern w:val="24"/>
                <w:lang w:val="en-US"/>
              </w:rPr>
              <w:t>40</w:t>
            </w:r>
          </w:p>
        </w:tc>
        <w:tc>
          <w:tcPr>
            <w:tcW w:w="1463" w:type="pct"/>
            <w:vAlign w:val="center"/>
            <w:hideMark/>
          </w:tcPr>
          <w:p w14:paraId="3BEF3488"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89.2</w:t>
            </w:r>
          </w:p>
        </w:tc>
      </w:tr>
      <w:tr w:rsidR="00A54710" w:rsidRPr="00A54710" w14:paraId="179B2421" w14:textId="77777777" w:rsidTr="00F55903">
        <w:trPr>
          <w:trHeight w:val="20"/>
          <w:jc w:val="center"/>
        </w:trPr>
        <w:tc>
          <w:tcPr>
            <w:tcW w:w="3537" w:type="pct"/>
            <w:vAlign w:val="center"/>
            <w:hideMark/>
          </w:tcPr>
          <w:p w14:paraId="5B210E68" w14:textId="77777777" w:rsidR="00A54710" w:rsidRPr="00A54710" w:rsidRDefault="00F55903" w:rsidP="00F55903">
            <w:pPr>
              <w:rPr>
                <w:rFonts w:ascii="Times New Roman" w:eastAsia="Times New Roman" w:hAnsi="Times New Roman" w:cs="Times New Roman"/>
                <w:color w:val="000000" w:themeColor="text1"/>
                <w:lang w:val="en-US"/>
              </w:rPr>
            </w:pPr>
            <w:r w:rsidRPr="00A54710">
              <w:rPr>
                <w:rFonts w:ascii="Times New Roman" w:eastAsia="Times New Roman" w:hAnsi="Times New Roman" w:cs="Times New Roman"/>
                <w:color w:val="000000" w:themeColor="text1"/>
                <w:kern w:val="24"/>
                <w:lang w:val="en-US"/>
              </w:rPr>
              <w:t>KMG30</w:t>
            </w:r>
            <w:r w:rsidRPr="00F55903">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sidRPr="00F55903">
              <w:rPr>
                <w:rFonts w:ascii="Times New Roman" w:eastAsia="Times New Roman" w:hAnsi="Times New Roman" w:cs="Times New Roman"/>
                <w:color w:val="000000" w:themeColor="text1"/>
                <w:kern w:val="24"/>
                <w:lang w:val="en-US"/>
              </w:rPr>
              <w:t xml:space="preserve">after heat treatment </w:t>
            </w:r>
            <w:r w:rsidRPr="00F55903">
              <w:rPr>
                <w:rFonts w:ascii="Cambria Math" w:eastAsia="Times New Roman" w:hAnsi="Cambria Math" w:cs="Cambria Math"/>
                <w:color w:val="000000" w:themeColor="text1"/>
                <w:kern w:val="24"/>
                <w:lang w:val="en-US"/>
              </w:rPr>
              <w:t>⇨</w:t>
            </w:r>
            <w:r w:rsidRPr="00F55903">
              <w:rPr>
                <w:rFonts w:ascii="Times New Roman" w:eastAsia="Times New Roman" w:hAnsi="Times New Roman" w:cs="Times New Roman"/>
                <w:color w:val="000000" w:themeColor="text1"/>
                <w:kern w:val="24"/>
                <w:lang w:val="en-US"/>
              </w:rPr>
              <w:t xml:space="preserve"> [CO</w:t>
            </w:r>
            <w:r w:rsidRPr="00F55903">
              <w:rPr>
                <w:rFonts w:ascii="Times New Roman" w:eastAsia="Times New Roman" w:hAnsi="Times New Roman" w:cs="Times New Roman"/>
                <w:color w:val="000000" w:themeColor="text1"/>
                <w:kern w:val="24"/>
                <w:vertAlign w:val="subscript"/>
                <w:lang w:val="en-US"/>
              </w:rPr>
              <w:t>2</w:t>
            </w:r>
            <w:r w:rsidRPr="00F55903">
              <w:rPr>
                <w:rFonts w:ascii="Times New Roman" w:eastAsia="Times New Roman" w:hAnsi="Times New Roman" w:cs="Times New Roman"/>
                <w:color w:val="000000" w:themeColor="text1"/>
                <w:kern w:val="24"/>
                <w:lang w:val="en-US"/>
              </w:rPr>
              <w:t>/H</w:t>
            </w:r>
            <w:r w:rsidRPr="00F55903">
              <w:rPr>
                <w:rFonts w:ascii="Times New Roman" w:eastAsia="Times New Roman" w:hAnsi="Times New Roman" w:cs="Times New Roman"/>
                <w:color w:val="000000" w:themeColor="text1"/>
                <w:kern w:val="24"/>
                <w:vertAlign w:val="subscript"/>
                <w:lang w:val="en-US"/>
              </w:rPr>
              <w:t>2</w:t>
            </w:r>
            <w:r w:rsidRPr="00F55903">
              <w:rPr>
                <w:rFonts w:ascii="Times New Roman" w:eastAsia="Times New Roman" w:hAnsi="Times New Roman" w:cs="Times New Roman"/>
                <w:color w:val="000000" w:themeColor="text1"/>
                <w:kern w:val="24"/>
                <w:lang w:val="en-US"/>
              </w:rPr>
              <w:t>O→</w:t>
            </w:r>
            <w:proofErr w:type="gramStart"/>
            <w:r w:rsidRPr="00F55903">
              <w:rPr>
                <w:rFonts w:ascii="Times New Roman" w:eastAsia="Times New Roman" w:hAnsi="Times New Roman" w:cs="Times New Roman"/>
                <w:color w:val="000000" w:themeColor="text1"/>
                <w:kern w:val="24"/>
                <w:lang w:val="en-US"/>
              </w:rPr>
              <w:t>H</w:t>
            </w:r>
            <w:r w:rsidRPr="00F55903">
              <w:rPr>
                <w:rFonts w:ascii="Times New Roman" w:eastAsia="Times New Roman" w:hAnsi="Times New Roman" w:cs="Times New Roman"/>
                <w:color w:val="000000" w:themeColor="text1"/>
                <w:kern w:val="24"/>
                <w:vertAlign w:val="subscript"/>
                <w:lang w:val="en-US"/>
              </w:rPr>
              <w:t>2</w:t>
            </w:r>
            <w:r w:rsidRPr="00F55903">
              <w:rPr>
                <w:rFonts w:ascii="Times New Roman" w:eastAsia="Times New Roman" w:hAnsi="Times New Roman" w:cs="Times New Roman"/>
                <w:color w:val="000000" w:themeColor="text1"/>
                <w:kern w:val="24"/>
                <w:lang w:val="en-US"/>
              </w:rPr>
              <w:t>O]×</w:t>
            </w:r>
            <w:proofErr w:type="gramEnd"/>
            <w:r w:rsidR="00A54710" w:rsidRPr="00A54710">
              <w:rPr>
                <w:rFonts w:ascii="Times New Roman" w:eastAsia="Times New Roman" w:hAnsi="Times New Roman" w:cs="Times New Roman"/>
                <w:color w:val="000000" w:themeColor="text1"/>
                <w:kern w:val="24"/>
                <w:lang w:val="en-US"/>
              </w:rPr>
              <w:t>6</w:t>
            </w:r>
            <w:r>
              <w:rPr>
                <w:rFonts w:ascii="Times New Roman" w:eastAsia="Times New Roman" w:hAnsi="Times New Roman" w:cs="Times New Roman"/>
                <w:color w:val="000000" w:themeColor="text1"/>
                <w:kern w:val="24"/>
                <w:lang w:val="en-US"/>
              </w:rPr>
              <w:t>4</w:t>
            </w:r>
          </w:p>
        </w:tc>
        <w:tc>
          <w:tcPr>
            <w:tcW w:w="1463" w:type="pct"/>
            <w:vAlign w:val="center"/>
            <w:hideMark/>
          </w:tcPr>
          <w:p w14:paraId="1E32A2C5"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80.9</w:t>
            </w:r>
          </w:p>
        </w:tc>
      </w:tr>
      <w:tr w:rsidR="00A54710" w:rsidRPr="00A54710" w14:paraId="191DA10C" w14:textId="77777777" w:rsidTr="00F55903">
        <w:trPr>
          <w:trHeight w:val="20"/>
          <w:jc w:val="center"/>
        </w:trPr>
        <w:tc>
          <w:tcPr>
            <w:tcW w:w="3537" w:type="pct"/>
            <w:vAlign w:val="center"/>
            <w:hideMark/>
          </w:tcPr>
          <w:p w14:paraId="35C5C12F" w14:textId="77777777" w:rsidR="00A54710" w:rsidRPr="00A54710" w:rsidRDefault="00F55903" w:rsidP="00F55903">
            <w:pPr>
              <w:rPr>
                <w:rFonts w:ascii="Times New Roman" w:eastAsia="Times New Roman" w:hAnsi="Times New Roman" w:cs="Times New Roman"/>
                <w:color w:val="000000" w:themeColor="text1"/>
                <w:lang w:val="en-US"/>
              </w:rPr>
            </w:pPr>
            <w:r w:rsidRPr="00A54710">
              <w:rPr>
                <w:rFonts w:ascii="Times New Roman" w:eastAsia="Times New Roman" w:hAnsi="Times New Roman" w:cs="Times New Roman"/>
                <w:color w:val="000000" w:themeColor="text1"/>
                <w:kern w:val="24"/>
                <w:lang w:val="en-US"/>
              </w:rPr>
              <w:t>KMG30</w:t>
            </w:r>
            <w:r w:rsidRPr="00F55903">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sidRPr="00F55903">
              <w:rPr>
                <w:rFonts w:ascii="Times New Roman" w:eastAsia="Times New Roman" w:hAnsi="Times New Roman" w:cs="Times New Roman"/>
                <w:color w:val="000000" w:themeColor="text1"/>
                <w:kern w:val="24"/>
                <w:lang w:val="en-US"/>
              </w:rPr>
              <w:t xml:space="preserve">after heat treatment </w:t>
            </w:r>
            <w:proofErr w:type="gramStart"/>
            <w:r w:rsidRPr="00F55903">
              <w:rPr>
                <w:rFonts w:ascii="Cambria Math" w:eastAsia="Times New Roman" w:hAnsi="Cambria Math" w:cs="Cambria Math"/>
                <w:color w:val="000000" w:themeColor="text1"/>
                <w:kern w:val="24"/>
                <w:lang w:val="en-US"/>
              </w:rPr>
              <w:t>⇨</w:t>
            </w:r>
            <w:r w:rsidRPr="00F55903">
              <w:rPr>
                <w:rFonts w:ascii="Times New Roman" w:eastAsia="Times New Roman" w:hAnsi="Times New Roman" w:cs="Times New Roman"/>
                <w:color w:val="000000" w:themeColor="text1"/>
                <w:kern w:val="24"/>
                <w:lang w:val="en-US"/>
              </w:rPr>
              <w:t xml:space="preserve"> </w:t>
            </w:r>
            <w:r w:rsidR="00A54710" w:rsidRPr="00A54710">
              <w:rPr>
                <w:rFonts w:ascii="Times New Roman" w:eastAsia="Times New Roman" w:hAnsi="Times New Roman" w:cs="Times New Roman"/>
                <w:color w:val="000000" w:themeColor="text1"/>
                <w:kern w:val="24"/>
                <w:lang w:val="en-US"/>
              </w:rPr>
              <w:t xml:space="preserve"> </w:t>
            </w:r>
            <w:r w:rsidRPr="00F55903">
              <w:rPr>
                <w:rFonts w:ascii="Times New Roman" w:eastAsia="Times New Roman" w:hAnsi="Times New Roman" w:cs="Times New Roman" w:hint="eastAsia"/>
                <w:color w:val="000000" w:themeColor="text1"/>
                <w:kern w:val="24"/>
                <w:lang w:val="en-US"/>
              </w:rPr>
              <w:t>[</w:t>
            </w:r>
            <w:proofErr w:type="gramEnd"/>
            <w:r w:rsidRPr="00F55903">
              <w:rPr>
                <w:rFonts w:ascii="Times New Roman" w:eastAsia="Times New Roman" w:hAnsi="Times New Roman" w:cs="Times New Roman" w:hint="eastAsia"/>
                <w:color w:val="000000" w:themeColor="text1"/>
                <w:kern w:val="24"/>
                <w:lang w:val="en-US"/>
              </w:rPr>
              <w:t>CO</w:t>
            </w:r>
            <w:r w:rsidRPr="00F55903">
              <w:rPr>
                <w:rFonts w:ascii="Times New Roman" w:eastAsia="Times New Roman" w:hAnsi="Times New Roman" w:cs="Times New Roman" w:hint="eastAsia"/>
                <w:color w:val="000000" w:themeColor="text1"/>
                <w:kern w:val="24"/>
                <w:vertAlign w:val="subscript"/>
                <w:lang w:val="en-US"/>
              </w:rPr>
              <w:t>2</w:t>
            </w:r>
            <w:r w:rsidRPr="00F55903">
              <w:rPr>
                <w:rFonts w:ascii="Times New Roman" w:eastAsia="Times New Roman" w:hAnsi="Times New Roman" w:cs="Times New Roman" w:hint="eastAsia"/>
                <w:color w:val="000000" w:themeColor="text1"/>
                <w:kern w:val="24"/>
                <w:lang w:val="en-US"/>
              </w:rPr>
              <w:t>→N</w:t>
            </w:r>
            <w:r w:rsidRPr="00F55903">
              <w:rPr>
                <w:rFonts w:ascii="Times New Roman" w:eastAsia="Times New Roman" w:hAnsi="Times New Roman" w:cs="Times New Roman" w:hint="eastAsia"/>
                <w:color w:val="000000" w:themeColor="text1"/>
                <w:kern w:val="24"/>
                <w:vertAlign w:val="subscript"/>
                <w:lang w:val="en-US"/>
              </w:rPr>
              <w:t>2</w:t>
            </w:r>
            <w:r w:rsidRPr="00F55903">
              <w:rPr>
                <w:rFonts w:ascii="Times New Roman" w:eastAsia="Times New Roman" w:hAnsi="Times New Roman" w:cs="Times New Roman" w:hint="eastAsia"/>
                <w:color w:val="000000" w:themeColor="text1"/>
                <w:kern w:val="24"/>
                <w:lang w:val="en-US"/>
              </w:rPr>
              <w:t>]×</w:t>
            </w:r>
            <w:r>
              <w:rPr>
                <w:rFonts w:ascii="Times New Roman" w:eastAsia="Times New Roman" w:hAnsi="Times New Roman" w:cs="Times New Roman"/>
                <w:color w:val="000000" w:themeColor="text1"/>
                <w:kern w:val="24"/>
                <w:lang w:val="en-US"/>
              </w:rPr>
              <w:t>60</w:t>
            </w:r>
          </w:p>
        </w:tc>
        <w:tc>
          <w:tcPr>
            <w:tcW w:w="1463" w:type="pct"/>
            <w:vAlign w:val="center"/>
            <w:hideMark/>
          </w:tcPr>
          <w:p w14:paraId="7E90EE94"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93.2</w:t>
            </w:r>
          </w:p>
        </w:tc>
      </w:tr>
      <w:tr w:rsidR="00A54710" w:rsidRPr="00A54710" w14:paraId="40A2F789" w14:textId="77777777" w:rsidTr="00F55903">
        <w:trPr>
          <w:trHeight w:val="20"/>
          <w:jc w:val="center"/>
        </w:trPr>
        <w:tc>
          <w:tcPr>
            <w:tcW w:w="3537" w:type="pct"/>
            <w:vAlign w:val="center"/>
            <w:hideMark/>
          </w:tcPr>
          <w:p w14:paraId="20B817D0" w14:textId="77777777" w:rsidR="00A54710" w:rsidRPr="00A54710" w:rsidRDefault="00B62A4D" w:rsidP="00B62A4D">
            <w:pPr>
              <w:rPr>
                <w:rFonts w:eastAsia="Times New Roman" w:cs="Arial"/>
                <w:color w:val="000000" w:themeColor="text1"/>
                <w:lang w:val="en-US"/>
              </w:rPr>
            </w:pPr>
            <w:r w:rsidRPr="00A54710">
              <w:rPr>
                <w:rFonts w:ascii="Times New Roman" w:eastAsia="Times New Roman" w:hAnsi="Times New Roman" w:cs="Times New Roman"/>
                <w:color w:val="000000" w:themeColor="text1"/>
                <w:kern w:val="24"/>
                <w:lang w:val="en-US"/>
              </w:rPr>
              <w:t>KMG30</w:t>
            </w:r>
            <w:r w:rsidRPr="00F55903">
              <w:rPr>
                <w:rFonts w:ascii="Times New Roman" w:eastAsia="Times New Roman" w:hAnsi="Times New Roman" w:cs="Times New Roman"/>
                <w:color w:val="000000" w:themeColor="text1"/>
                <w:kern w:val="24"/>
                <w:lang w:val="en-US"/>
              </w:rPr>
              <w:t>,</w:t>
            </w:r>
            <w:r w:rsidRPr="00A54710">
              <w:rPr>
                <w:rFonts w:ascii="Times New Roman" w:eastAsia="Times New Roman" w:hAnsi="Times New Roman" w:cs="Times New Roman"/>
                <w:color w:val="000000" w:themeColor="text1"/>
                <w:kern w:val="24"/>
                <w:lang w:val="en-US"/>
              </w:rPr>
              <w:t xml:space="preserve"> </w:t>
            </w:r>
            <w:r w:rsidRPr="00F55903">
              <w:rPr>
                <w:rFonts w:ascii="Times New Roman" w:eastAsia="Times New Roman" w:hAnsi="Times New Roman" w:cs="Times New Roman"/>
                <w:color w:val="000000" w:themeColor="text1"/>
                <w:kern w:val="24"/>
                <w:lang w:val="en-US"/>
              </w:rPr>
              <w:t xml:space="preserve">after </w:t>
            </w:r>
            <w:r>
              <w:rPr>
                <w:rFonts w:ascii="Times New Roman" w:eastAsia="Times New Roman" w:hAnsi="Times New Roman" w:cs="Times New Roman"/>
                <w:color w:val="000000" w:themeColor="text1"/>
                <w:kern w:val="24"/>
                <w:lang w:val="en-US"/>
              </w:rPr>
              <w:t>Exp.6</w:t>
            </w:r>
          </w:p>
        </w:tc>
        <w:tc>
          <w:tcPr>
            <w:tcW w:w="1463" w:type="pct"/>
            <w:vAlign w:val="center"/>
            <w:hideMark/>
          </w:tcPr>
          <w:p w14:paraId="517640DB" w14:textId="77777777" w:rsidR="00A54710" w:rsidRPr="00A54710" w:rsidRDefault="00CE3BE7" w:rsidP="00CE3BE7">
            <w:pPr>
              <w:jc w:val="center"/>
              <w:rPr>
                <w:rFonts w:eastAsia="Times New Roman" w:cs="Arial"/>
                <w:color w:val="000000" w:themeColor="text1"/>
                <w:lang w:val="en-US"/>
              </w:rPr>
            </w:pPr>
            <w:r>
              <w:rPr>
                <w:rFonts w:ascii="Times New Roman" w:eastAsia="Times New Roman" w:hAnsi="Times New Roman" w:cs="Times New Roman"/>
                <w:color w:val="000000" w:themeColor="text1"/>
                <w:kern w:val="24"/>
                <w:lang w:val="en-US"/>
              </w:rPr>
              <w:t>86.8</w:t>
            </w:r>
          </w:p>
        </w:tc>
      </w:tr>
    </w:tbl>
    <w:p w14:paraId="46FF24C7" w14:textId="77777777" w:rsidR="00A54710" w:rsidRPr="00A54710" w:rsidRDefault="00A54710" w:rsidP="00700EBF">
      <w:pPr>
        <w:jc w:val="both"/>
        <w:rPr>
          <w:rFonts w:ascii="Times New Roman" w:hAnsi="Times New Roman" w:cs="Times New Roman"/>
          <w:lang w:val="en-US"/>
        </w:rPr>
      </w:pPr>
    </w:p>
    <w:sectPr w:rsidR="00A54710" w:rsidRPr="00A547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15637" w14:textId="77777777" w:rsidR="00C87BE0" w:rsidRDefault="00C87BE0" w:rsidP="00DB667C">
      <w:pPr>
        <w:spacing w:after="0" w:line="240" w:lineRule="auto"/>
      </w:pPr>
      <w:r>
        <w:separator/>
      </w:r>
    </w:p>
  </w:endnote>
  <w:endnote w:type="continuationSeparator" w:id="0">
    <w:p w14:paraId="160FA87E" w14:textId="77777777" w:rsidR="00C87BE0" w:rsidRDefault="00C87BE0" w:rsidP="00DB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D3B9D" w14:textId="77777777" w:rsidR="00C87BE0" w:rsidRDefault="00C87BE0" w:rsidP="00DB667C">
      <w:pPr>
        <w:spacing w:after="0" w:line="240" w:lineRule="auto"/>
      </w:pPr>
      <w:r>
        <w:separator/>
      </w:r>
    </w:p>
  </w:footnote>
  <w:footnote w:type="continuationSeparator" w:id="0">
    <w:p w14:paraId="66460C1A" w14:textId="77777777" w:rsidR="00C87BE0" w:rsidRDefault="00C87BE0" w:rsidP="00DB66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E1"/>
    <w:rsid w:val="0000382A"/>
    <w:rsid w:val="00006B40"/>
    <w:rsid w:val="00024E6E"/>
    <w:rsid w:val="000276F3"/>
    <w:rsid w:val="00042DC0"/>
    <w:rsid w:val="000560A5"/>
    <w:rsid w:val="00065795"/>
    <w:rsid w:val="00091D2F"/>
    <w:rsid w:val="000D4E0F"/>
    <w:rsid w:val="00101B80"/>
    <w:rsid w:val="001022CE"/>
    <w:rsid w:val="0016416A"/>
    <w:rsid w:val="0017195D"/>
    <w:rsid w:val="0017450D"/>
    <w:rsid w:val="001D4267"/>
    <w:rsid w:val="001E5CAB"/>
    <w:rsid w:val="001F1163"/>
    <w:rsid w:val="00203AA5"/>
    <w:rsid w:val="00244C7C"/>
    <w:rsid w:val="00250130"/>
    <w:rsid w:val="0028270E"/>
    <w:rsid w:val="002845E4"/>
    <w:rsid w:val="00287D59"/>
    <w:rsid w:val="0029418F"/>
    <w:rsid w:val="00294346"/>
    <w:rsid w:val="00295BD9"/>
    <w:rsid w:val="002B2B38"/>
    <w:rsid w:val="00316107"/>
    <w:rsid w:val="003161DD"/>
    <w:rsid w:val="00323FF8"/>
    <w:rsid w:val="00327EBE"/>
    <w:rsid w:val="003307C3"/>
    <w:rsid w:val="003437B4"/>
    <w:rsid w:val="003875A4"/>
    <w:rsid w:val="003910E3"/>
    <w:rsid w:val="003D4710"/>
    <w:rsid w:val="003F29A4"/>
    <w:rsid w:val="003F4C63"/>
    <w:rsid w:val="00413063"/>
    <w:rsid w:val="00415855"/>
    <w:rsid w:val="0042131A"/>
    <w:rsid w:val="00452E1D"/>
    <w:rsid w:val="00457213"/>
    <w:rsid w:val="004849E6"/>
    <w:rsid w:val="004A6865"/>
    <w:rsid w:val="004E5CA1"/>
    <w:rsid w:val="00505890"/>
    <w:rsid w:val="00523F4E"/>
    <w:rsid w:val="0052740B"/>
    <w:rsid w:val="00543F8A"/>
    <w:rsid w:val="0057104F"/>
    <w:rsid w:val="005A289C"/>
    <w:rsid w:val="005A4791"/>
    <w:rsid w:val="005A7204"/>
    <w:rsid w:val="005B4ED6"/>
    <w:rsid w:val="005B6295"/>
    <w:rsid w:val="005D370E"/>
    <w:rsid w:val="00602E6B"/>
    <w:rsid w:val="00607A33"/>
    <w:rsid w:val="0062224A"/>
    <w:rsid w:val="00626B06"/>
    <w:rsid w:val="006306F9"/>
    <w:rsid w:val="0067210C"/>
    <w:rsid w:val="006D0051"/>
    <w:rsid w:val="006D3ACB"/>
    <w:rsid w:val="006E4C51"/>
    <w:rsid w:val="00700EBF"/>
    <w:rsid w:val="00701047"/>
    <w:rsid w:val="00704744"/>
    <w:rsid w:val="00725C9A"/>
    <w:rsid w:val="007366EB"/>
    <w:rsid w:val="0074353C"/>
    <w:rsid w:val="00745687"/>
    <w:rsid w:val="007566CF"/>
    <w:rsid w:val="00766876"/>
    <w:rsid w:val="00767334"/>
    <w:rsid w:val="00787489"/>
    <w:rsid w:val="00795CF4"/>
    <w:rsid w:val="007B3364"/>
    <w:rsid w:val="007C00B6"/>
    <w:rsid w:val="007C22E3"/>
    <w:rsid w:val="007E365F"/>
    <w:rsid w:val="007E3BA0"/>
    <w:rsid w:val="007F55C6"/>
    <w:rsid w:val="00802660"/>
    <w:rsid w:val="008129AE"/>
    <w:rsid w:val="00815F42"/>
    <w:rsid w:val="00845342"/>
    <w:rsid w:val="00847522"/>
    <w:rsid w:val="00853CD8"/>
    <w:rsid w:val="008551F3"/>
    <w:rsid w:val="008668E6"/>
    <w:rsid w:val="008A201B"/>
    <w:rsid w:val="008B5F30"/>
    <w:rsid w:val="008C50B8"/>
    <w:rsid w:val="008F7637"/>
    <w:rsid w:val="008F7CB8"/>
    <w:rsid w:val="00900712"/>
    <w:rsid w:val="009226E1"/>
    <w:rsid w:val="009238B9"/>
    <w:rsid w:val="009317B8"/>
    <w:rsid w:val="00940E04"/>
    <w:rsid w:val="0094369E"/>
    <w:rsid w:val="009A348B"/>
    <w:rsid w:val="009E2155"/>
    <w:rsid w:val="00A036BF"/>
    <w:rsid w:val="00A208E0"/>
    <w:rsid w:val="00A22324"/>
    <w:rsid w:val="00A323B8"/>
    <w:rsid w:val="00A33F68"/>
    <w:rsid w:val="00A40448"/>
    <w:rsid w:val="00A44C25"/>
    <w:rsid w:val="00A54710"/>
    <w:rsid w:val="00A81945"/>
    <w:rsid w:val="00AA190F"/>
    <w:rsid w:val="00AA1B24"/>
    <w:rsid w:val="00B20A6D"/>
    <w:rsid w:val="00B402BF"/>
    <w:rsid w:val="00B62A4D"/>
    <w:rsid w:val="00B769B0"/>
    <w:rsid w:val="00C12B43"/>
    <w:rsid w:val="00C23233"/>
    <w:rsid w:val="00C3463B"/>
    <w:rsid w:val="00C74C0A"/>
    <w:rsid w:val="00C80883"/>
    <w:rsid w:val="00C83CC1"/>
    <w:rsid w:val="00C866B4"/>
    <w:rsid w:val="00C87BE0"/>
    <w:rsid w:val="00CE3BE7"/>
    <w:rsid w:val="00CE73AC"/>
    <w:rsid w:val="00CF589D"/>
    <w:rsid w:val="00D27DEC"/>
    <w:rsid w:val="00D56C6D"/>
    <w:rsid w:val="00D57B96"/>
    <w:rsid w:val="00D702EE"/>
    <w:rsid w:val="00DA66B9"/>
    <w:rsid w:val="00DB101B"/>
    <w:rsid w:val="00DB667C"/>
    <w:rsid w:val="00DC7122"/>
    <w:rsid w:val="00DD5906"/>
    <w:rsid w:val="00DF1BDB"/>
    <w:rsid w:val="00E14B0B"/>
    <w:rsid w:val="00E164FD"/>
    <w:rsid w:val="00E25F1D"/>
    <w:rsid w:val="00E73FD4"/>
    <w:rsid w:val="00E86A64"/>
    <w:rsid w:val="00E94203"/>
    <w:rsid w:val="00EA0CD3"/>
    <w:rsid w:val="00EC7138"/>
    <w:rsid w:val="00ED6110"/>
    <w:rsid w:val="00EF5C9A"/>
    <w:rsid w:val="00F218EC"/>
    <w:rsid w:val="00F5049F"/>
    <w:rsid w:val="00F55903"/>
    <w:rsid w:val="00F83973"/>
    <w:rsid w:val="00FA109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51AD7C"/>
  <w15:chartTrackingRefBased/>
  <w15:docId w15:val="{A638F8CB-8901-40C3-BEF8-B932F95C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6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7C22E3"/>
    <w:pPr>
      <w:spacing w:before="100" w:beforeAutospacing="1" w:after="100" w:afterAutospacing="1" w:line="240" w:lineRule="auto"/>
    </w:pPr>
    <w:rPr>
      <w:rFonts w:ascii="Times New Roman" w:hAnsi="Times New Roman" w:cs="Times New Roman"/>
      <w:sz w:val="24"/>
      <w:szCs w:val="24"/>
      <w:lang w:val="en-US"/>
    </w:rPr>
  </w:style>
  <w:style w:type="paragraph" w:styleId="a5">
    <w:name w:val="header"/>
    <w:basedOn w:val="a"/>
    <w:link w:val="a6"/>
    <w:uiPriority w:val="99"/>
    <w:unhideWhenUsed/>
    <w:rsid w:val="00DB667C"/>
    <w:pP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DB667C"/>
    <w:rPr>
      <w:sz w:val="18"/>
      <w:szCs w:val="18"/>
    </w:rPr>
  </w:style>
  <w:style w:type="paragraph" w:styleId="a7">
    <w:name w:val="footer"/>
    <w:basedOn w:val="a"/>
    <w:link w:val="a8"/>
    <w:uiPriority w:val="99"/>
    <w:unhideWhenUsed/>
    <w:rsid w:val="00DB667C"/>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DB66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7430">
      <w:bodyDiv w:val="1"/>
      <w:marLeft w:val="0"/>
      <w:marRight w:val="0"/>
      <w:marTop w:val="0"/>
      <w:marBottom w:val="0"/>
      <w:divBdr>
        <w:top w:val="none" w:sz="0" w:space="0" w:color="auto"/>
        <w:left w:val="none" w:sz="0" w:space="0" w:color="auto"/>
        <w:bottom w:val="none" w:sz="0" w:space="0" w:color="auto"/>
        <w:right w:val="none" w:sz="0" w:space="0" w:color="auto"/>
      </w:divBdr>
    </w:div>
    <w:div w:id="1142312603">
      <w:bodyDiv w:val="1"/>
      <w:marLeft w:val="0"/>
      <w:marRight w:val="0"/>
      <w:marTop w:val="0"/>
      <w:marBottom w:val="0"/>
      <w:divBdr>
        <w:top w:val="none" w:sz="0" w:space="0" w:color="auto"/>
        <w:left w:val="none" w:sz="0" w:space="0" w:color="auto"/>
        <w:bottom w:val="none" w:sz="0" w:space="0" w:color="auto"/>
        <w:right w:val="none" w:sz="0" w:space="0" w:color="auto"/>
      </w:divBdr>
    </w:div>
    <w:div w:id="12338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tif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tif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4503F-BC04-4010-A476-4BDEFC66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9364</TotalTime>
  <Pages>12</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Kun</dc:creator>
  <cp:keywords/>
  <dc:description/>
  <cp:lastModifiedBy>坤 辛</cp:lastModifiedBy>
  <cp:revision>133</cp:revision>
  <dcterms:created xsi:type="dcterms:W3CDTF">2022-11-18T11:13:00Z</dcterms:created>
  <dcterms:modified xsi:type="dcterms:W3CDTF">2024-01-22T11:12:00Z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6cb94cb5-81d7-3546-9017-ef076c5c7924</vt:lpwstr>
  </property>
  <property fmtid="{D5CDD505-2E9C-101B-9397-08002B2CF9AE}" pid="5" name="Mendeley Citation Style_1">
    <vt:lpwstr>https://csl.mendeley.com/styles/517844681/american-medical-association</vt:lpwstr>
  </property>
  <property fmtid="{D5CDD505-2E9C-101B-9397-08002B2CF9AE}" pid="6" name="Mendeley Recent Style Id 0_1">
    <vt:lpwstr>http://www.zotero.org/styles/acs-sustainable-chemistry-and-engineering</vt:lpwstr>
  </property>
  <property fmtid="{D5CDD505-2E9C-101B-9397-08002B2CF9AE}" pid="7" name="Mendeley Recent Style Name 0_1">
    <vt:lpwstr>ACS Sustainable Chemistry &amp; Engineering</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vt:lpwstr>
  </property>
  <property fmtid="{D5CDD505-2E9C-101B-9397-08002B2CF9AE}" pid="10" name="Mendeley Recent Style Id 2_1">
    <vt:lpwstr>https://csl.mendeley.com/styles/517844681/american-medical-association</vt:lpwstr>
  </property>
  <property fmtid="{D5CDD505-2E9C-101B-9397-08002B2CF9AE}" pid="11" name="Mendeley Recent Style Name 2_1">
    <vt:lpwstr>American Medical Association 11th edition - Kun Xin</vt:lpwstr>
  </property>
  <property fmtid="{D5CDD505-2E9C-101B-9397-08002B2CF9AE}" pid="12" name="Mendeley Recent Style Id 3_1">
    <vt:lpwstr>http://www.zotero.org/styles/american-political-science-association</vt:lpwstr>
  </property>
  <property fmtid="{D5CDD505-2E9C-101B-9397-08002B2CF9AE}" pid="13" name="Mendeley Recent Style Name 3_1">
    <vt:lpwstr>American Political Science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http://www.zotero.org/styles/industrial-and-engineering-chemistry-research</vt:lpwstr>
  </property>
  <property fmtid="{D5CDD505-2E9C-101B-9397-08002B2CF9AE}" pid="17" name="Mendeley Recent Style Name 5_1">
    <vt:lpwstr>Industrial &amp; Engineering Chemistry Research</vt:lpwstr>
  </property>
  <property fmtid="{D5CDD505-2E9C-101B-9397-08002B2CF9AE}" pid="18" name="Mendeley Recent Style Id 6_1">
    <vt:lpwstr>http://www.zotero.org/styles/journal-of-environmental-chemical-engineering</vt:lpwstr>
  </property>
  <property fmtid="{D5CDD505-2E9C-101B-9397-08002B2CF9AE}" pid="19" name="Mendeley Recent Style Name 6_1">
    <vt:lpwstr>Journal of Environmental Chemical Engineering</vt:lpwstr>
  </property>
  <property fmtid="{D5CDD505-2E9C-101B-9397-08002B2CF9AE}" pid="20" name="Mendeley Recent Style Id 7_1">
    <vt:lpwstr>http://www.zotero.org/styles/journal-of-molecular-liquids</vt:lpwstr>
  </property>
  <property fmtid="{D5CDD505-2E9C-101B-9397-08002B2CF9AE}" pid="21" name="Mendeley Recent Style Name 7_1">
    <vt:lpwstr>Journal of Molecular Liquids</vt:lpwstr>
  </property>
  <property fmtid="{D5CDD505-2E9C-101B-9397-08002B2CF9AE}" pid="22" name="Mendeley Recent Style Id 8_1">
    <vt:lpwstr>http://www.zotero.org/styles/royal-society-of-chemistry</vt:lpwstr>
  </property>
  <property fmtid="{D5CDD505-2E9C-101B-9397-08002B2CF9AE}" pid="23" name="Mendeley Recent Style Name 8_1">
    <vt:lpwstr>Royal Society of Chemistry</vt:lpwstr>
  </property>
  <property fmtid="{D5CDD505-2E9C-101B-9397-08002B2CF9AE}" pid="24" name="Mendeley Recent Style Id 9_1">
    <vt:lpwstr>http://www.zotero.org/styles/separation-and-purification-technology</vt:lpwstr>
  </property>
  <property fmtid="{D5CDD505-2E9C-101B-9397-08002B2CF9AE}" pid="25" name="Mendeley Recent Style Name 9_1">
    <vt:lpwstr>Separation and Purification Technology</vt:lpwstr>
  </property>
</Properties>
</file>