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9" w:line="224" w:lineRule="auto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Table S5. Quality assessment of the included studies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’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 xml:space="preserve"> Bias</w:t>
      </w:r>
    </w:p>
    <w:tbl>
      <w:tblPr>
        <w:tblStyle w:val="6"/>
        <w:tblW w:w="1004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080"/>
        <w:gridCol w:w="1171"/>
        <w:gridCol w:w="1259"/>
        <w:gridCol w:w="1619"/>
        <w:gridCol w:w="1260"/>
        <w:gridCol w:w="180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50" w:type="dxa"/>
            <w:tcBorders>
              <w:bottom w:val="single" w:color="000000" w:sz="12" w:space="0"/>
            </w:tcBorders>
            <w:vAlign w:val="center"/>
          </w:tcPr>
          <w:p>
            <w:pPr>
              <w:pStyle w:val="5"/>
              <w:spacing w:before="76" w:line="224" w:lineRule="auto"/>
              <w:ind w:left="11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0" w:name="_GoBack" w:colFirst="0" w:colLast="6"/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Study</w:t>
            </w:r>
          </w:p>
        </w:tc>
        <w:tc>
          <w:tcPr>
            <w:tcW w:w="1080" w:type="dxa"/>
            <w:tcBorders>
              <w:bottom w:val="single" w:color="000000" w:sz="12" w:space="0"/>
            </w:tcBorders>
            <w:vAlign w:val="center"/>
          </w:tcPr>
          <w:p>
            <w:pPr>
              <w:pStyle w:val="5"/>
              <w:spacing w:before="98" w:line="184" w:lineRule="auto"/>
              <w:ind w:left="118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D1</w:t>
            </w:r>
          </w:p>
        </w:tc>
        <w:tc>
          <w:tcPr>
            <w:tcW w:w="1171" w:type="dxa"/>
            <w:tcBorders>
              <w:bottom w:val="single" w:color="000000" w:sz="12" w:space="0"/>
            </w:tcBorders>
            <w:vAlign w:val="center"/>
          </w:tcPr>
          <w:p>
            <w:pPr>
              <w:pStyle w:val="5"/>
              <w:spacing w:before="97" w:line="185" w:lineRule="auto"/>
              <w:ind w:left="118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D2</w:t>
            </w:r>
          </w:p>
        </w:tc>
        <w:tc>
          <w:tcPr>
            <w:tcW w:w="1259" w:type="dxa"/>
            <w:tcBorders>
              <w:bottom w:val="single" w:color="000000" w:sz="12" w:space="0"/>
            </w:tcBorders>
            <w:vAlign w:val="center"/>
          </w:tcPr>
          <w:p>
            <w:pPr>
              <w:pStyle w:val="5"/>
              <w:spacing w:before="97" w:line="185" w:lineRule="auto"/>
              <w:ind w:left="118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D3</w:t>
            </w:r>
          </w:p>
        </w:tc>
        <w:tc>
          <w:tcPr>
            <w:tcW w:w="1619" w:type="dxa"/>
            <w:tcBorders>
              <w:bottom w:val="single" w:color="000000" w:sz="12" w:space="0"/>
            </w:tcBorders>
            <w:vAlign w:val="center"/>
          </w:tcPr>
          <w:p>
            <w:pPr>
              <w:pStyle w:val="5"/>
              <w:spacing w:before="98" w:line="184" w:lineRule="auto"/>
              <w:ind w:left="12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D4</w:t>
            </w:r>
          </w:p>
        </w:tc>
        <w:tc>
          <w:tcPr>
            <w:tcW w:w="1260" w:type="dxa"/>
            <w:tcBorders>
              <w:bottom w:val="single" w:color="000000" w:sz="12" w:space="0"/>
            </w:tcBorders>
            <w:vAlign w:val="center"/>
          </w:tcPr>
          <w:p>
            <w:pPr>
              <w:pStyle w:val="5"/>
              <w:spacing w:before="99" w:line="183" w:lineRule="auto"/>
              <w:ind w:left="121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D5</w:t>
            </w:r>
          </w:p>
        </w:tc>
        <w:tc>
          <w:tcPr>
            <w:tcW w:w="1809" w:type="dxa"/>
            <w:tcBorders>
              <w:bottom w:val="single" w:color="000000" w:sz="12" w:space="0"/>
            </w:tcBorders>
            <w:vAlign w:val="center"/>
          </w:tcPr>
          <w:p>
            <w:pPr>
              <w:pStyle w:val="5"/>
              <w:spacing w:before="75" w:line="233" w:lineRule="auto"/>
              <w:ind w:left="115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Overall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bias</w:t>
            </w:r>
          </w:p>
        </w:tc>
      </w:tr>
      <w:bookmarkEnd w:id="0"/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50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Riethdorf et al., 2007</w:t>
            </w:r>
          </w:p>
        </w:tc>
        <w:tc>
          <w:tcPr>
            <w:tcW w:w="1080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248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171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248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248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225" w:line="249" w:lineRule="exact"/>
              <w:ind w:left="11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position w:val="1"/>
                <w:sz w:val="21"/>
                <w:szCs w:val="21"/>
              </w:rPr>
              <w:t>Some concerns</w:t>
            </w:r>
          </w:p>
        </w:tc>
        <w:tc>
          <w:tcPr>
            <w:tcW w:w="1260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248" w:line="18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809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225" w:line="249" w:lineRule="exact"/>
              <w:ind w:left="11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position w:val="1"/>
                <w:sz w:val="21"/>
                <w:szCs w:val="21"/>
              </w:rPr>
              <w:t>Some concerns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Sawada et al., 2016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8" w:line="184" w:lineRule="auto"/>
              <w:ind w:left="12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High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8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8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5" w:line="224" w:lineRule="auto"/>
              <w:ind w:left="12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High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5" w:line="224" w:lineRule="auto"/>
              <w:ind w:left="12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Low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5" w:line="22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High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Sheng et al., 2017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8" w:line="184" w:lineRule="auto"/>
              <w:ind w:left="12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High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8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8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6" w:line="248" w:lineRule="exact"/>
              <w:ind w:left="11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position w:val="1"/>
                <w:sz w:val="21"/>
                <w:szCs w:val="21"/>
              </w:rPr>
              <w:t>Some concerns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5" w:line="22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High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5" w:line="22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High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 et al., 2017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9" w:line="184" w:lineRule="auto"/>
              <w:ind w:left="12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High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9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9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9" w:line="184" w:lineRule="auto"/>
              <w:ind w:left="12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9" w:line="18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9" w:line="18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Jin et al., 2020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9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9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9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7" w:line="248" w:lineRule="exact"/>
              <w:ind w:left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position w:val="1"/>
                <w:sz w:val="21"/>
                <w:szCs w:val="21"/>
                <w:lang w:val="en-US" w:eastAsia="zh-CN"/>
              </w:rPr>
              <w:t>Low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49" w:line="18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7" w:line="248" w:lineRule="exact"/>
              <w:ind w:left="1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position w:val="1"/>
                <w:sz w:val="21"/>
                <w:szCs w:val="21"/>
                <w:lang w:val="en-US" w:eastAsia="zh-CN"/>
              </w:rPr>
              <w:t>Low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 et al., 2018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 et al., 2013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8" w:line="248" w:lineRule="exact"/>
              <w:ind w:left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position w:val="1"/>
                <w:sz w:val="21"/>
                <w:szCs w:val="21"/>
                <w:lang w:val="en-US" w:eastAsia="zh-CN"/>
              </w:rPr>
              <w:t>Low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8" w:line="248" w:lineRule="exact"/>
              <w:ind w:left="1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position w:val="1"/>
                <w:sz w:val="21"/>
                <w:szCs w:val="21"/>
                <w:lang w:val="en-US" w:eastAsia="zh-CN"/>
              </w:rPr>
              <w:t>Low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Weissenstein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 al., 2012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0" w:line="18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 et al., 2021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9" w:line="224" w:lineRule="auto"/>
              <w:ind w:left="12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Low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9" w:line="224" w:lineRule="auto"/>
              <w:ind w:left="12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High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Kim et al., 2011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 w:leftChars="0"/>
              <w:jc w:val="center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 w:leftChars="0"/>
              <w:jc w:val="center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 w:leftChars="0"/>
              <w:jc w:val="center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9" w:line="224" w:lineRule="auto"/>
              <w:ind w:left="123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Low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4" w:leftChars="0"/>
              <w:jc w:val="center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9" w:line="224" w:lineRule="auto"/>
              <w:ind w:left="124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Low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Chen et al., 2010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 w:leftChars="0"/>
              <w:jc w:val="center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 w:leftChars="0"/>
              <w:jc w:val="center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 w:leftChars="0"/>
              <w:jc w:val="center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9" w:line="224" w:lineRule="auto"/>
              <w:ind w:left="123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Low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4" w:leftChars="0"/>
              <w:jc w:val="center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9" w:line="224" w:lineRule="auto"/>
              <w:ind w:left="124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Low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Zhao et al., 2013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 w:leftChars="0"/>
              <w:jc w:val="center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 w:leftChars="0"/>
              <w:jc w:val="center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1" w:leftChars="0"/>
              <w:jc w:val="center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9" w:line="224" w:lineRule="auto"/>
              <w:ind w:left="123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Low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52" w:line="184" w:lineRule="auto"/>
              <w:ind w:left="124" w:leftChars="0"/>
              <w:jc w:val="center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Low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29" w:line="224" w:lineRule="auto"/>
              <w:ind w:left="124" w:lef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Low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 w:firstLine="0"/>
        <w:jc w:val="left"/>
        <w:textAlignment w:val="auto"/>
        <w:rPr>
          <w:rFonts w:hint="default" w:ascii="Times New Roman" w:hAnsi="Times New Roman" w:eastAsia="宋体" w:cs="Times New Roman"/>
          <w:spacing w:val="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pacing w:val="3"/>
          <w:sz w:val="21"/>
          <w:szCs w:val="21"/>
        </w:rPr>
        <w:t>D1: Bias arising from the randomization process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  <w:lang w:val="en-US" w:eastAsia="zh-CN"/>
        </w:rPr>
        <w:t>;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 xml:space="preserve"> D2: Bias due to deviations from intended interventions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  <w:lang w:val="en-US" w:eastAsia="zh-CN"/>
        </w:rPr>
        <w:t>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pacing w:val="3"/>
          <w:sz w:val="21"/>
          <w:szCs w:val="21"/>
        </w:rPr>
      </w:pPr>
      <w:r>
        <w:rPr>
          <w:rFonts w:hint="default" w:ascii="Times New Roman" w:hAnsi="Times New Roman" w:cs="Times New Roman"/>
          <w:spacing w:val="3"/>
          <w:sz w:val="21"/>
          <w:szCs w:val="21"/>
        </w:rPr>
        <w:t>D3: Bias due to missing outcome data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  <w:lang w:val="en-US" w:eastAsia="zh-CN"/>
        </w:rPr>
        <w:t>;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 xml:space="preserve"> D4: Bias in measurement of the outcome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  <w:lang w:val="en-US" w:eastAsia="zh-CN"/>
        </w:rPr>
        <w:t>;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 xml:space="preserve"> D5: Bias in selection of the reported results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3"/>
          <w:sz w:val="21"/>
          <w:szCs w:val="21"/>
        </w:rPr>
        <w:t>Low</w:t>
      </w:r>
      <w:r>
        <w:rPr>
          <w:rFonts w:hint="default" w:ascii="Times New Roman" w:hAnsi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risk of</w:t>
      </w:r>
      <w:r>
        <w:rPr>
          <w:rFonts w:hint="default"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bias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 xml:space="preserve"> The study</w:t>
      </w:r>
      <w:r>
        <w:rPr>
          <w:rFonts w:hint="default"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is judged to</w:t>
      </w:r>
      <w:r>
        <w:rPr>
          <w:rFonts w:hint="default" w:ascii="Times New Roman" w:hAnsi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beat</w:t>
      </w:r>
      <w:r>
        <w:rPr>
          <w:rFonts w:hint="default" w:ascii="Times New Roman" w:hAnsi="Times New Roman" w:cs="Times New Roman"/>
          <w:spacing w:val="17"/>
          <w:w w:val="10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l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ow</w:t>
      </w:r>
      <w:r>
        <w:rPr>
          <w:rFonts w:hint="default"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risk of</w:t>
      </w:r>
      <w:r>
        <w:rPr>
          <w:rFonts w:hint="default" w:ascii="Times New Roman" w:hAnsi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bias for</w:t>
      </w:r>
      <w:r>
        <w:rPr>
          <w:rFonts w:hint="default"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all</w:t>
      </w:r>
      <w:r>
        <w:rPr>
          <w:rFonts w:hint="default"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domains</w:t>
      </w:r>
      <w:r>
        <w:rPr>
          <w:rFonts w:hint="default"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for</w:t>
      </w:r>
      <w:r>
        <w:rPr>
          <w:rFonts w:hint="default"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this</w:t>
      </w:r>
      <w:r>
        <w:rPr>
          <w:rFonts w:hint="default"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result.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7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3"/>
          <w:sz w:val="21"/>
          <w:szCs w:val="21"/>
        </w:rPr>
        <w:t>Some concerns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 xml:space="preserve"> The study</w:t>
      </w:r>
      <w:r>
        <w:rPr>
          <w:rFonts w:hint="default" w:ascii="Times New Roman" w:hAnsi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is judged to</w:t>
      </w:r>
      <w:r>
        <w:rPr>
          <w:rFonts w:hint="default" w:ascii="Times New Roman" w:hAnsi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raise some concerns</w:t>
      </w:r>
      <w:r>
        <w:rPr>
          <w:rFonts w:hint="default" w:ascii="Times New Roman" w:hAnsi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in</w:t>
      </w:r>
      <w:r>
        <w:rPr>
          <w:rFonts w:hint="default"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at</w:t>
      </w:r>
      <w:r>
        <w:rPr>
          <w:rFonts w:hint="default"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least</w:t>
      </w:r>
      <w:r>
        <w:rPr>
          <w:rFonts w:hint="default" w:ascii="Times New Roman" w:hAnsi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one</w:t>
      </w:r>
      <w:r>
        <w:rPr>
          <w:rFonts w:hint="default"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domain</w:t>
      </w:r>
      <w:r>
        <w:rPr>
          <w:rFonts w:hint="default"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for</w:t>
      </w:r>
      <w:r>
        <w:rPr>
          <w:rFonts w:hint="default"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this</w:t>
      </w:r>
      <w:r>
        <w:rPr>
          <w:rFonts w:hint="default"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result,</w:t>
      </w:r>
      <w:r>
        <w:rPr>
          <w:rFonts w:hint="default" w:ascii="Times New Roman" w:hAnsi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but</w:t>
      </w:r>
      <w:r>
        <w:rPr>
          <w:rFonts w:hint="default"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not</w:t>
      </w:r>
      <w:r>
        <w:rPr>
          <w:rFonts w:hint="default"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to</w:t>
      </w:r>
      <w:r>
        <w:rPr>
          <w:rFonts w:hint="default" w:ascii="Times New Roman" w:hAnsi="Times New Roman" w:cs="Times New Roman"/>
          <w:spacing w:val="17"/>
          <w:w w:val="10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beat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high</w:t>
      </w:r>
      <w:r>
        <w:rPr>
          <w:rFonts w:hint="default"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risk of</w:t>
      </w:r>
      <w:r>
        <w:rPr>
          <w:rFonts w:hint="default"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bias for</w:t>
      </w:r>
      <w:r>
        <w:rPr>
          <w:rFonts w:hint="default"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any</w:t>
      </w:r>
      <w:r>
        <w:rPr>
          <w:rFonts w:hint="default" w:ascii="Times New Roman" w:hAnsi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domai</w:t>
      </w:r>
      <w:r>
        <w:rPr>
          <w:rFonts w:hint="default" w:ascii="Times New Roman" w:hAnsi="Times New Roman" w:cs="Times New Roman"/>
          <w:spacing w:val="1"/>
          <w:sz w:val="21"/>
          <w:szCs w:val="21"/>
        </w:rPr>
        <w:t>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6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3"/>
          <w:sz w:val="21"/>
          <w:szCs w:val="21"/>
        </w:rPr>
        <w:t>High</w:t>
      </w:r>
      <w:r>
        <w:rPr>
          <w:rFonts w:hint="default" w:ascii="Times New Roman" w:hAnsi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risk of</w:t>
      </w:r>
      <w:r>
        <w:rPr>
          <w:rFonts w:hint="default" w:ascii="Times New Roman" w:hAnsi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bias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 xml:space="preserve"> Th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e study</w:t>
      </w:r>
      <w:r>
        <w:rPr>
          <w:rFonts w:hint="default"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is judged to</w:t>
      </w:r>
      <w:r>
        <w:rPr>
          <w:rFonts w:hint="default"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beat</w:t>
      </w:r>
      <w:r>
        <w:rPr>
          <w:rFonts w:hint="default" w:ascii="Times New Roman" w:hAnsi="Times New Roman" w:cs="Times New Roman"/>
          <w:spacing w:val="13"/>
          <w:w w:val="10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high</w:t>
      </w:r>
      <w:r>
        <w:rPr>
          <w:rFonts w:hint="default" w:ascii="Times New Roman" w:hAnsi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risk of</w:t>
      </w:r>
      <w:r>
        <w:rPr>
          <w:rFonts w:hint="default" w:ascii="Times New Roman" w:hAnsi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bias</w:t>
      </w:r>
      <w:r>
        <w:rPr>
          <w:rFonts w:hint="default" w:ascii="Times New Roman" w:hAnsi="Times New Roman" w:cs="Times New Roman"/>
          <w:spacing w:val="14"/>
          <w:w w:val="10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in at</w:t>
      </w:r>
      <w:r>
        <w:rPr>
          <w:rFonts w:hint="default"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least one</w:t>
      </w:r>
      <w:r>
        <w:rPr>
          <w:rFonts w:hint="default"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domain,</w:t>
      </w:r>
      <w:r>
        <w:rPr>
          <w:rFonts w:hint="default"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or</w:t>
      </w:r>
      <w:r>
        <w:rPr>
          <w:rFonts w:hint="default"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to</w:t>
      </w:r>
      <w:r>
        <w:rPr>
          <w:rFonts w:hint="default" w:ascii="Times New Roman" w:hAnsi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have</w:t>
      </w:r>
      <w:r>
        <w:rPr>
          <w:rFonts w:hint="default"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some</w:t>
      </w:r>
      <w:r>
        <w:rPr>
          <w:rFonts w:hint="default"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concerns</w:t>
      </w:r>
      <w:r>
        <w:rPr>
          <w:rFonts w:hint="default"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for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4"/>
          <w:sz w:val="21"/>
          <w:szCs w:val="21"/>
        </w:rPr>
        <w:t>multiple domains</w:t>
      </w:r>
      <w:r>
        <w:rPr>
          <w:rFonts w:hint="default" w:ascii="Times New Roman" w:hAnsi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4"/>
          <w:sz w:val="21"/>
          <w:szCs w:val="21"/>
        </w:rPr>
        <w:t>in away that substantially</w:t>
      </w:r>
      <w:r>
        <w:rPr>
          <w:rFonts w:hint="default"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4"/>
          <w:sz w:val="21"/>
          <w:szCs w:val="21"/>
        </w:rPr>
        <w:t>lowe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rs confidence</w:t>
      </w:r>
      <w:r>
        <w:rPr>
          <w:rFonts w:hint="default"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in</w:t>
      </w:r>
      <w:r>
        <w:rPr>
          <w:rFonts w:hint="default"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the</w:t>
      </w:r>
      <w:r>
        <w:rPr>
          <w:rFonts w:hint="default" w:ascii="Times New Roman" w:hAnsi="Times New Roman" w:cs="Times New Roman"/>
          <w:spacing w:val="16"/>
          <w:w w:val="10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3"/>
          <w:sz w:val="21"/>
          <w:szCs w:val="21"/>
        </w:rPr>
        <w:t>result.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zljMDIzNTllNmRhMWM1YjUzMjE4NDQxYTU1MmMifQ=="/>
  </w:docVars>
  <w:rsids>
    <w:rsidRoot w:val="00000000"/>
    <w:rsid w:val="00AE0F48"/>
    <w:rsid w:val="08FD324E"/>
    <w:rsid w:val="0BD726E0"/>
    <w:rsid w:val="10505F32"/>
    <w:rsid w:val="250D391A"/>
    <w:rsid w:val="435E5C94"/>
    <w:rsid w:val="5AA967E4"/>
    <w:rsid w:val="627C183B"/>
    <w:rsid w:val="65590A67"/>
    <w:rsid w:val="6938470E"/>
    <w:rsid w:val="7F6B3982"/>
    <w:rsid w:val="7FB977D3"/>
    <w:rsid w:val="7FB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19"/>
      <w:szCs w:val="19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Calibri" w:hAnsi="Calibri" w:eastAsia="Calibri" w:cs="Calibri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1052</Characters>
  <Lines>0</Lines>
  <Paragraphs>0</Paragraphs>
  <TotalTime>1</TotalTime>
  <ScaleCrop>false</ScaleCrop>
  <LinksUpToDate>false</LinksUpToDate>
  <CharactersWithSpaces>1217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2023-05-11T11:58:00Z</dcterms:created>
  <dc:creator>Administrator</dc:creator>
  <cp:lastModifiedBy>美式美惨咯</cp:lastModifiedBy>
  <dcterms:modified xsi:type="dcterms:W3CDTF">2023-10-28T03:02:39Z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3243FE2AE0E3410F9369A94186381580_12</vt:lpwstr>
  </property>
</Properties>
</file>