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5C" w:rsidRDefault="001F0E5C" w:rsidP="001F0E5C">
      <w:pPr>
        <w:jc w:val="both"/>
        <w:rPr>
          <w:rFonts w:ascii="Times New Roman" w:hAnsi="Times New Roman"/>
          <w:lang w:val="en-GB"/>
        </w:rPr>
      </w:pPr>
      <w:r w:rsidRPr="00B168D6">
        <w:rPr>
          <w:rFonts w:ascii="Times New Roman" w:hAnsi="Times New Roman"/>
          <w:b/>
          <w:lang w:val="en-GB"/>
        </w:rPr>
        <w:t>Appendix. Tables</w:t>
      </w:r>
      <w:r>
        <w:rPr>
          <w:rFonts w:ascii="Times New Roman" w:hAnsi="Times New Roman"/>
          <w:b/>
          <w:lang w:val="en-GB"/>
        </w:rPr>
        <w:t xml:space="preserve"> </w:t>
      </w:r>
    </w:p>
    <w:p w:rsidR="001F0E5C" w:rsidRDefault="001F0E5C" w:rsidP="001F0E5C">
      <w:pPr>
        <w:jc w:val="both"/>
        <w:rPr>
          <w:rFonts w:ascii="Times New Roman" w:hAnsi="Times New Roman"/>
          <w:lang w:val="en-GB"/>
        </w:rPr>
      </w:pPr>
    </w:p>
    <w:p w:rsidR="001F0E5C" w:rsidRDefault="001F0E5C" w:rsidP="001F0E5C">
      <w:pPr>
        <w:jc w:val="both"/>
        <w:rPr>
          <w:rFonts w:ascii="Times New Roman" w:hAnsi="Times New Roman"/>
        </w:rPr>
      </w:pPr>
      <w:r w:rsidRPr="00A43000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>A1</w:t>
      </w:r>
      <w:r>
        <w:rPr>
          <w:rFonts w:ascii="Times New Roman" w:hAnsi="Times New Roman"/>
        </w:rPr>
        <w:t>: DG giving and individual characteristics: all subjects (OLS)</w:t>
      </w: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</w:tblGrid>
      <w:tr w:rsidR="001F0E5C" w:rsidTr="008C10A0">
        <w:tc>
          <w:tcPr>
            <w:tcW w:w="216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AF7C72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DG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AF7C72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</w:rPr>
            </w:pPr>
            <w:r w:rsidRPr="00AF7C72">
              <w:rPr>
                <w:rFonts w:ascii="Times New Roman" w:hAnsi="Times New Roman"/>
                <w:i/>
              </w:rPr>
              <w:t>m1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AF7C72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</w:rPr>
            </w:pPr>
            <w:r w:rsidRPr="00AF7C72">
              <w:rPr>
                <w:rFonts w:ascii="Times New Roman" w:hAnsi="Times New Roman"/>
                <w:i/>
              </w:rPr>
              <w:t>m2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AF7C72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</w:rPr>
            </w:pPr>
            <w:r w:rsidRPr="00AF7C72">
              <w:rPr>
                <w:rFonts w:ascii="Times New Roman" w:hAnsi="Times New Roman"/>
                <w:i/>
              </w:rPr>
              <w:t>m3</w:t>
            </w:r>
          </w:p>
        </w:tc>
      </w:tr>
      <w:tr w:rsidR="001F0E5C" w:rsidTr="008C10A0">
        <w:tc>
          <w:tcPr>
            <w:tcW w:w="216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Female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0.277</w:t>
            </w:r>
          </w:p>
        </w:tc>
        <w:tc>
          <w:tcPr>
            <w:tcW w:w="216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0.274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(0.185)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(0.185)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Chinese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-0.118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-0.124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(0.207)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(0.185)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South Asian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0.695***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0.677***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(0.264)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(0.263)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Black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0.596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0.632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(0.415)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(0.418)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0.371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0.367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(0.288)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(0.288)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Constant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2.642***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2.711***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2.527***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(0.154)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(0.155)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(0.203)</w:t>
            </w:r>
          </w:p>
        </w:tc>
      </w:tr>
      <w:tr w:rsidR="001F0E5C" w:rsidTr="008C10A0"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Observations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216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Default="001F0E5C" w:rsidP="008C10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</w:tr>
    </w:tbl>
    <w:p w:rsidR="001F0E5C" w:rsidRDefault="001F0E5C" w:rsidP="001F0E5C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sz w:val="20"/>
        </w:rPr>
        <w:t>Standard errors in parentheses. * p&lt;.10, ** p&lt;.05, *** p&lt;.01</w:t>
      </w:r>
    </w:p>
    <w:p w:rsidR="001F0E5C" w:rsidRDefault="001F0E5C" w:rsidP="001F0E5C">
      <w:pPr>
        <w:jc w:val="both"/>
        <w:rPr>
          <w:rFonts w:ascii="Times New Roman" w:hAnsi="Times New Roman"/>
          <w:b/>
        </w:rPr>
      </w:pPr>
    </w:p>
    <w:p w:rsidR="001F0E5C" w:rsidRDefault="001F0E5C" w:rsidP="001F0E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br w:type="column"/>
      </w:r>
      <w:r w:rsidRPr="00EB6A21">
        <w:rPr>
          <w:rFonts w:ascii="Times New Roman" w:hAnsi="Times New Roman"/>
          <w:b/>
        </w:rPr>
        <w:lastRenderedPageBreak/>
        <w:t xml:space="preserve">Table </w:t>
      </w:r>
      <w:r>
        <w:rPr>
          <w:rFonts w:ascii="Times New Roman" w:hAnsi="Times New Roman"/>
          <w:b/>
        </w:rPr>
        <w:t>A2</w:t>
      </w:r>
      <w:r>
        <w:rPr>
          <w:rFonts w:ascii="Times New Roman" w:hAnsi="Times New Roman"/>
        </w:rPr>
        <w:t>: DG giving, RHDR, and individual characteristics: all subjects (OLS)</w:t>
      </w:r>
    </w:p>
    <w:tbl>
      <w:tblPr>
        <w:tblW w:w="56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997"/>
        <w:gridCol w:w="997"/>
        <w:gridCol w:w="1070"/>
        <w:gridCol w:w="997"/>
      </w:tblGrid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DG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 w:rsidRPr="008E4D9A">
              <w:rPr>
                <w:rFonts w:ascii="Times New Roman" w:hAnsi="Times New Roman"/>
                <w:i/>
                <w:sz w:val="22"/>
                <w:szCs w:val="22"/>
              </w:rPr>
              <w:t>m1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 w:rsidRPr="008E4D9A">
              <w:rPr>
                <w:rFonts w:ascii="Times New Roman" w:hAnsi="Times New Roman"/>
                <w:i/>
                <w:sz w:val="22"/>
                <w:szCs w:val="22"/>
              </w:rPr>
              <w:t>m2</w:t>
            </w:r>
          </w:p>
        </w:tc>
        <w:tc>
          <w:tcPr>
            <w:tcW w:w="107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 w:rsidRPr="008E4D9A">
              <w:rPr>
                <w:rFonts w:ascii="Times New Roman" w:hAnsi="Times New Roman"/>
                <w:i/>
                <w:sz w:val="22"/>
                <w:szCs w:val="22"/>
              </w:rPr>
              <w:t>m4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 w:rsidRPr="008E4D9A">
              <w:rPr>
                <w:rFonts w:ascii="Times New Roman" w:hAnsi="Times New Roman"/>
                <w:i/>
                <w:sz w:val="22"/>
                <w:szCs w:val="22"/>
              </w:rPr>
              <w:t>m5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RHDR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1.172</w:t>
            </w:r>
          </w:p>
        </w:tc>
        <w:tc>
          <w:tcPr>
            <w:tcW w:w="107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-0.866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1.903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2.643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2.679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2.643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2.674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Female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0.297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0.305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(0.1</w:t>
            </w:r>
            <w:r>
              <w:rPr>
                <w:rFonts w:ascii="Times New Roman" w:hAnsi="Times New Roman"/>
                <w:sz w:val="22"/>
                <w:szCs w:val="22"/>
              </w:rPr>
              <w:t>88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(0.1</w:t>
            </w:r>
            <w:r>
              <w:rPr>
                <w:rFonts w:ascii="Times New Roman" w:hAnsi="Times New Roman"/>
                <w:sz w:val="22"/>
                <w:szCs w:val="22"/>
              </w:rPr>
              <w:t>87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Chinese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-0.</w:t>
            </w:r>
            <w:r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-0.</w:t>
            </w:r>
            <w:r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</w:t>
            </w:r>
            <w:r>
              <w:rPr>
                <w:rFonts w:ascii="Times New Roman" w:hAnsi="Times New Roman"/>
                <w:sz w:val="22"/>
                <w:szCs w:val="22"/>
              </w:rPr>
              <w:t>208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</w:t>
            </w:r>
            <w:r>
              <w:rPr>
                <w:rFonts w:ascii="Times New Roman" w:hAnsi="Times New Roman"/>
                <w:sz w:val="22"/>
                <w:szCs w:val="22"/>
              </w:rPr>
              <w:t>207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South Asian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0.701***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/>
                <w:sz w:val="22"/>
                <w:szCs w:val="22"/>
              </w:rPr>
              <w:t>686***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</w:t>
            </w:r>
            <w:r>
              <w:rPr>
                <w:rFonts w:ascii="Times New Roman" w:hAnsi="Times New Roman"/>
                <w:sz w:val="22"/>
                <w:szCs w:val="22"/>
              </w:rPr>
              <w:t>263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</w:t>
            </w:r>
            <w:r>
              <w:rPr>
                <w:rFonts w:ascii="Times New Roman" w:hAnsi="Times New Roman"/>
                <w:sz w:val="22"/>
                <w:szCs w:val="22"/>
              </w:rPr>
              <w:t>263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Black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/>
                <w:sz w:val="22"/>
                <w:szCs w:val="22"/>
              </w:rPr>
              <w:t>586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0.</w:t>
            </w:r>
            <w:r>
              <w:rPr>
                <w:rFonts w:ascii="Times New Roman" w:hAnsi="Times New Roman"/>
                <w:sz w:val="22"/>
                <w:szCs w:val="22"/>
              </w:rPr>
              <w:t>614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</w:t>
            </w:r>
            <w:r>
              <w:rPr>
                <w:rFonts w:ascii="Times New Roman" w:hAnsi="Times New Roman"/>
                <w:sz w:val="22"/>
                <w:szCs w:val="22"/>
              </w:rPr>
              <w:t>415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</w:t>
            </w:r>
            <w:r>
              <w:rPr>
                <w:rFonts w:ascii="Times New Roman" w:hAnsi="Times New Roman"/>
                <w:sz w:val="22"/>
                <w:szCs w:val="22"/>
              </w:rPr>
              <w:t>418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Other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0.3</w:t>
            </w: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0.38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(0.2</w:t>
            </w:r>
            <w:r>
              <w:rPr>
                <w:rFonts w:ascii="Times New Roman" w:hAnsi="Times New Roman"/>
                <w:sz w:val="22"/>
                <w:szCs w:val="22"/>
              </w:rPr>
              <w:t>88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(0.2</w:t>
            </w:r>
            <w:r>
              <w:rPr>
                <w:rFonts w:ascii="Times New Roman" w:hAnsi="Times New Roman"/>
                <w:sz w:val="22"/>
                <w:szCs w:val="22"/>
              </w:rPr>
              <w:t>89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Constant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2.979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3.768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554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4.357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2.573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(2.588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(2.578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2.588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0E5C" w:rsidRPr="00083354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Observations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602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602</w:t>
            </w:r>
          </w:p>
        </w:tc>
      </w:tr>
    </w:tbl>
    <w:p w:rsidR="001F0E5C" w:rsidRDefault="001F0E5C" w:rsidP="001F0E5C">
      <w:pPr>
        <w:spacing w:after="0" w:line="360" w:lineRule="auto"/>
        <w:ind w:left="993" w:right="929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sz w:val="20"/>
        </w:rPr>
        <w:t>Note: Standard errors in parentheses; * p&lt;.10, ** p&lt;.05, *** p&lt;.01.</w:t>
      </w:r>
    </w:p>
    <w:p w:rsidR="001F0E5C" w:rsidRDefault="001F0E5C" w:rsidP="001F0E5C">
      <w:pPr>
        <w:jc w:val="both"/>
        <w:rPr>
          <w:rFonts w:ascii="Times New Roman" w:hAnsi="Times New Roman"/>
          <w:lang w:val="en-GB"/>
        </w:rPr>
      </w:pPr>
    </w:p>
    <w:p w:rsidR="001F0E5C" w:rsidRDefault="001F0E5C" w:rsidP="001F0E5C">
      <w:pPr>
        <w:jc w:val="both"/>
        <w:rPr>
          <w:rFonts w:ascii="Times New Roman" w:hAnsi="Times New Roman"/>
        </w:rPr>
      </w:pPr>
      <w:r w:rsidRPr="00EB6A21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>A3</w:t>
      </w:r>
      <w:r>
        <w:rPr>
          <w:rFonts w:ascii="Times New Roman" w:hAnsi="Times New Roman"/>
        </w:rPr>
        <w:t>: DG giving, RHDR distance from median, sex: Caucasian subjects (OLS)</w:t>
      </w:r>
    </w:p>
    <w:tbl>
      <w:tblPr>
        <w:tblW w:w="56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201"/>
      </w:tblGrid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DG</w:t>
            </w:r>
          </w:p>
        </w:tc>
        <w:tc>
          <w:tcPr>
            <w:tcW w:w="2201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 w:rsidRPr="008E4D9A">
              <w:rPr>
                <w:rFonts w:ascii="Times New Roman" w:hAnsi="Times New Roman"/>
                <w:i/>
                <w:sz w:val="22"/>
                <w:szCs w:val="22"/>
              </w:rPr>
              <w:t>m1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RHDR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distance from median</w:t>
            </w:r>
          </w:p>
        </w:tc>
        <w:tc>
          <w:tcPr>
            <w:tcW w:w="2201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24.510***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7.882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Female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0.381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0.322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Constant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3.152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0.352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Observations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</w:t>
            </w:r>
          </w:p>
        </w:tc>
      </w:tr>
    </w:tbl>
    <w:p w:rsidR="001F0E5C" w:rsidRDefault="001F0E5C" w:rsidP="001F0E5C">
      <w:pPr>
        <w:spacing w:after="0" w:line="360" w:lineRule="auto"/>
        <w:ind w:left="993" w:right="929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sz w:val="20"/>
        </w:rPr>
        <w:t>Note: Standard errors in parentheses; * p&lt;.10, ** p&lt;.05, *** p&lt;.01.</w:t>
      </w:r>
    </w:p>
    <w:p w:rsidR="001F0E5C" w:rsidRDefault="001F0E5C" w:rsidP="001F0E5C">
      <w:pPr>
        <w:jc w:val="both"/>
        <w:rPr>
          <w:rFonts w:ascii="Times New Roman" w:hAnsi="Times New Roman"/>
        </w:rPr>
      </w:pPr>
    </w:p>
    <w:p w:rsidR="001F0E5C" w:rsidRDefault="001F0E5C" w:rsidP="001F0E5C">
      <w:pPr>
        <w:jc w:val="both"/>
        <w:rPr>
          <w:rFonts w:ascii="Times New Roman" w:hAnsi="Times New Roman"/>
        </w:rPr>
      </w:pPr>
      <w:r w:rsidRPr="00EB6A21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>A4</w:t>
      </w:r>
      <w:r>
        <w:rPr>
          <w:rFonts w:ascii="Times New Roman" w:hAnsi="Times New Roman"/>
        </w:rPr>
        <w:t>: DG giving, RHDR, sex: Caucasian subjects restricted based on RHDR (OLS)</w:t>
      </w:r>
    </w:p>
    <w:tbl>
      <w:tblPr>
        <w:tblW w:w="78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201"/>
        <w:gridCol w:w="2201"/>
      </w:tblGrid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DG</w:t>
            </w:r>
          </w:p>
        </w:tc>
        <w:tc>
          <w:tcPr>
            <w:tcW w:w="2201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RHDR&lt;0.968</w:t>
            </w:r>
          </w:p>
        </w:tc>
        <w:tc>
          <w:tcPr>
            <w:tcW w:w="2201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RHDR&gt;0.968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RHDR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28.126**</w:t>
            </w:r>
          </w:p>
        </w:tc>
        <w:tc>
          <w:tcPr>
            <w:tcW w:w="2201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-24.853**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12.234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(10.508)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Female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0.468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0.434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(0.470)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(0.496)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Constant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-24.064**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F0E5C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27.174**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>11.500</w:t>
            </w:r>
            <w:r w:rsidRPr="008E4D9A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:rsidR="001F0E5C" w:rsidRPr="008E4D9A" w:rsidRDefault="001F0E5C" w:rsidP="008C10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(10.451)</w:t>
            </w:r>
          </w:p>
        </w:tc>
      </w:tr>
      <w:tr w:rsidR="001F0E5C" w:rsidRPr="008E4D9A" w:rsidTr="008C10A0">
        <w:trPr>
          <w:jc w:val="center"/>
        </w:trPr>
        <w:tc>
          <w:tcPr>
            <w:tcW w:w="34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 w:rsidRPr="008E4D9A">
              <w:rPr>
                <w:rFonts w:ascii="Times New Roman" w:hAnsi="Times New Roman"/>
                <w:sz w:val="22"/>
                <w:szCs w:val="22"/>
              </w:rPr>
              <w:t>Observations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8E4D9A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20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:rsidR="001F0E5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</w:tr>
    </w:tbl>
    <w:p w:rsidR="001F0E5C" w:rsidRDefault="001F0E5C" w:rsidP="001F0E5C">
      <w:pPr>
        <w:spacing w:line="360" w:lineRule="auto"/>
        <w:jc w:val="both"/>
        <w:rPr>
          <w:rFonts w:ascii="Times New Roman" w:hAnsi="Times New Roman"/>
          <w:b/>
          <w:lang w:val="en-GB"/>
        </w:rPr>
      </w:pPr>
    </w:p>
    <w:p w:rsidR="001F0E5C" w:rsidRPr="00D07CB1" w:rsidRDefault="001F0E5C" w:rsidP="001F0E5C">
      <w:pPr>
        <w:spacing w:before="120" w:after="120" w:line="360" w:lineRule="auto"/>
        <w:jc w:val="both"/>
        <w:rPr>
          <w:rFonts w:ascii="Times New Roman" w:hAnsi="Times New Roman" w:cs="Times New Roman"/>
          <w:lang w:val="en-GB"/>
        </w:rPr>
      </w:pPr>
      <w:r w:rsidRPr="00EB6A21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>A5</w:t>
      </w:r>
      <w:r>
        <w:rPr>
          <w:rFonts w:ascii="Times New Roman" w:hAnsi="Times New Roman"/>
        </w:rPr>
        <w:t>: DG Giving and RHDR (OLS), with gender interaction term.</w:t>
      </w:r>
    </w:p>
    <w:tbl>
      <w:tblPr>
        <w:tblW w:w="95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997"/>
        <w:gridCol w:w="997"/>
        <w:gridCol w:w="1070"/>
        <w:gridCol w:w="997"/>
        <w:gridCol w:w="997"/>
        <w:gridCol w:w="997"/>
        <w:gridCol w:w="997"/>
        <w:gridCol w:w="997"/>
      </w:tblGrid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>DG Giving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>All subjects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Caucasian </w:t>
            </w:r>
          </w:p>
        </w:tc>
        <w:tc>
          <w:tcPr>
            <w:tcW w:w="107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Chinese 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South-Asian 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>All subjects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>Caucasian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Chinese 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South-Asian 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RHDR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.0140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3.096</w:t>
            </w:r>
          </w:p>
        </w:tc>
        <w:tc>
          <w:tcPr>
            <w:tcW w:w="107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-2.978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6.651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102.392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641.686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187.906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102.635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5.125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8.312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8.372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14.93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116.31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203.06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181.976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224.31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RHDR squared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53.135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332.02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96.342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55.693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60.184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105.227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94.417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114.204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1.873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6.414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-0.7651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1.340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0.488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-1.476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2.289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1.285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5.825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9.496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9.706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16.210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5.894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9.648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9.825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16.095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Female*RHDR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-1.632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-6.134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1.033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1.888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-0.194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2.035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9.825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1.836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6.017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9.835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10.021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16.689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6.089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10.00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10.145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16.573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Constant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2.628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-0.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5.311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9.532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-46.64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-307.29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93.980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44.0169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4.943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7.976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8.087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14.487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56.246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98.017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87.789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110.496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Observations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1F0E5C" w:rsidRPr="00A33B75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R-squared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0.004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0.012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0.003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0.018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0.006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0.050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0.007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0.021</w:t>
            </w:r>
          </w:p>
        </w:tc>
      </w:tr>
    </w:tbl>
    <w:p w:rsidR="001F0E5C" w:rsidRDefault="001F0E5C" w:rsidP="001F0E5C">
      <w:pPr>
        <w:spacing w:after="0" w:line="360" w:lineRule="auto"/>
        <w:ind w:left="993" w:right="929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  <w:sz w:val="20"/>
        </w:rPr>
        <w:t>Note: Standard errors in parentheses; * p&lt;.10, ** p&lt;.05, *** p&lt;.01.</w:t>
      </w:r>
    </w:p>
    <w:p w:rsidR="001F0E5C" w:rsidRDefault="001F0E5C" w:rsidP="001F0E5C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</w:p>
    <w:p w:rsidR="001F0E5C" w:rsidRDefault="001F0E5C" w:rsidP="001F0E5C">
      <w:pPr>
        <w:jc w:val="both"/>
        <w:rPr>
          <w:rFonts w:ascii="Times New Roman" w:hAnsi="Times New Roman"/>
          <w:b/>
        </w:rPr>
      </w:pPr>
    </w:p>
    <w:p w:rsidR="001F0E5C" w:rsidRDefault="001F0E5C" w:rsidP="001F0E5C">
      <w:pPr>
        <w:jc w:val="both"/>
        <w:rPr>
          <w:rFonts w:ascii="Times New Roman" w:hAnsi="Times New Roman"/>
        </w:rPr>
      </w:pPr>
      <w:r w:rsidRPr="00EB6A21">
        <w:rPr>
          <w:rFonts w:ascii="Times New Roman" w:hAnsi="Times New Roman"/>
          <w:b/>
        </w:rPr>
        <w:t xml:space="preserve">Table </w:t>
      </w:r>
      <w:r>
        <w:rPr>
          <w:rFonts w:ascii="Times New Roman" w:hAnsi="Times New Roman"/>
          <w:b/>
        </w:rPr>
        <w:t>A6</w:t>
      </w:r>
      <w:r>
        <w:rPr>
          <w:rFonts w:ascii="Times New Roman" w:hAnsi="Times New Roman"/>
        </w:rPr>
        <w:t>: DG Giving and LHDR (OLS), with gender interaction term.</w:t>
      </w:r>
    </w:p>
    <w:tbl>
      <w:tblPr>
        <w:tblW w:w="95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997"/>
        <w:gridCol w:w="997"/>
        <w:gridCol w:w="1070"/>
        <w:gridCol w:w="997"/>
        <w:gridCol w:w="997"/>
        <w:gridCol w:w="997"/>
        <w:gridCol w:w="997"/>
        <w:gridCol w:w="997"/>
      </w:tblGrid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>DG Giving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>All subjects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Caucasian </w:t>
            </w:r>
          </w:p>
        </w:tc>
        <w:tc>
          <w:tcPr>
            <w:tcW w:w="107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Chinese 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South-Asian 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>All subjects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>Caucasian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Chinese 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8"/>
              <w:rPr>
                <w:rFonts w:ascii="Times New Roman" w:hAnsi="Times New Roman"/>
                <w:i/>
                <w:sz w:val="20"/>
                <w:szCs w:val="20"/>
              </w:rPr>
            </w:pPr>
            <w:r w:rsidRPr="00C4709C">
              <w:rPr>
                <w:rFonts w:ascii="Times New Roman" w:hAnsi="Times New Roman"/>
                <w:i/>
                <w:sz w:val="20"/>
                <w:szCs w:val="20"/>
              </w:rPr>
              <w:t xml:space="preserve">South-Asian 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LHDR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6.759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4.569</w:t>
            </w:r>
          </w:p>
        </w:tc>
        <w:tc>
          <w:tcPr>
            <w:tcW w:w="1070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14.771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.827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23.467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240.098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24.337</w:t>
            </w:r>
          </w:p>
        </w:tc>
        <w:tc>
          <w:tcPr>
            <w:tcW w:w="997" w:type="dxa"/>
            <w:tcBorders>
              <w:top w:val="single" w:sz="4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19.027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4.535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8.200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7.443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10.612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103.268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200.618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167.465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160.521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LHDR squared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8.642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121.067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20.304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10.1660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53.392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103.263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86.868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82.615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5.557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8.373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10.960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798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5.459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0.489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11.596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-0.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928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5.413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9.537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9.224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11.965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(0.187)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(0.344)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9.883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12.070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Female*LHDR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6.061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8.150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11.624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1.246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5.918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7.972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12.280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1.3790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(5.590)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(9.844)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(9.524)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(12.283)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(5.635)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(9.934)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(10.200)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(12.390)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Constant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9.157*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2.014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16.675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2.290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17.222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116.444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-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2.145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11.971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4.377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7.9122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7.187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10.335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49.967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97.472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</w:t>
            </w:r>
            <w:r w:rsidRPr="00C470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80.791</w:t>
            </w:r>
            <w:r w:rsidRPr="00C4709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(78.17)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Observations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1F0E5C" w:rsidRPr="006C2B3B" w:rsidTr="008C10A0">
        <w:trPr>
          <w:jc w:val="center"/>
        </w:trPr>
        <w:tc>
          <w:tcPr>
            <w:tcW w:w="154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R-squared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0.007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0.014</w:t>
            </w:r>
          </w:p>
        </w:tc>
        <w:tc>
          <w:tcPr>
            <w:tcW w:w="107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0.018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0.010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0.007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0.019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0.012</w:t>
            </w:r>
          </w:p>
        </w:tc>
        <w:tc>
          <w:tcPr>
            <w:tcW w:w="99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vAlign w:val="center"/>
          </w:tcPr>
          <w:p w:rsidR="001F0E5C" w:rsidRPr="00C4709C" w:rsidRDefault="001F0E5C" w:rsidP="008C10A0">
            <w:pPr>
              <w:keepNext/>
              <w:keepLines/>
              <w:spacing w:before="200" w:after="240"/>
              <w:jc w:val="both"/>
              <w:outlineLvl w:val="8"/>
              <w:rPr>
                <w:rFonts w:ascii="Times New Roman" w:hAnsi="Times New Roman"/>
                <w:sz w:val="20"/>
                <w:szCs w:val="20"/>
              </w:rPr>
            </w:pPr>
            <w:r w:rsidRPr="00C4709C">
              <w:rPr>
                <w:rFonts w:ascii="Times New Roman" w:hAnsi="Times New Roman"/>
                <w:sz w:val="20"/>
                <w:szCs w:val="20"/>
              </w:rPr>
              <w:t>0.011</w:t>
            </w:r>
          </w:p>
        </w:tc>
      </w:tr>
    </w:tbl>
    <w:p w:rsidR="001F0E5C" w:rsidRPr="0086342D" w:rsidRDefault="001F0E5C" w:rsidP="001F0E5C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sz w:val="20"/>
        </w:rPr>
        <w:t>Note: Standard errors in parentheses; * p&lt;.10, ** p&lt;.05, *** p&lt;.01.</w:t>
      </w:r>
    </w:p>
    <w:p w:rsidR="007900A0" w:rsidRDefault="001F0E5C">
      <w:bookmarkStart w:id="0" w:name="_GoBack"/>
      <w:bookmarkEnd w:id="0"/>
    </w:p>
    <w:sectPr w:rsidR="007900A0" w:rsidSect="00837DF8">
      <w:footerReference w:type="default" r:id="rId4"/>
      <w:pgSz w:w="11900" w:h="16840"/>
      <w:pgMar w:top="1440" w:right="1797" w:bottom="1440" w:left="179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69" w:rsidRDefault="001F0E5C" w:rsidP="00E65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B3369" w:rsidRDefault="001F0E5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5C"/>
    <w:rsid w:val="001F0E5C"/>
    <w:rsid w:val="005979D8"/>
    <w:rsid w:val="0062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46E85-A3C6-469C-9C1F-2703DAA3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E5C"/>
    <w:pPr>
      <w:spacing w:after="200"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0E5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E5C"/>
    <w:rPr>
      <w:rFonts w:eastAsiaTheme="minorEastAsia"/>
      <w:sz w:val="24"/>
      <w:szCs w:val="24"/>
      <w:lang w:val="es-ES_tradnl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F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C78F21B45EF479F5CA629480F6AA8" ma:contentTypeVersion="7" ma:contentTypeDescription="Create a new document." ma:contentTypeScope="" ma:versionID="f671af6365ac414c1b586ce32e882c71">
  <xsd:schema xmlns:xsd="http://www.w3.org/2001/XMLSchema" xmlns:p="http://schemas.microsoft.com/office/2006/metadata/properties" xmlns:ns2="e0c5cd90-fa0d-4391-bd91-b400daf014db" targetNamespace="http://schemas.microsoft.com/office/2006/metadata/properties" ma:root="true" ma:fieldsID="9d3cfad310efeeb70853a035efe4057c" ns2:_="">
    <xsd:import namespace="e0c5cd90-fa0d-4391-bd91-b400daf014d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c5cd90-fa0d-4391-bd91-b400daf014d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0c5cd90-fa0d-4391-bd91-b400daf014db">DOCX</FileFormat>
    <DocumentId xmlns="e0c5cd90-fa0d-4391-bd91-b400daf014db">Data Sheet 1.DOCX</DocumentId>
    <IsDeleted xmlns="e0c5cd90-fa0d-4391-bd91-b400daf014db">false</IsDeleted>
    <DocumentType xmlns="e0c5cd90-fa0d-4391-bd91-b400daf014db">Data Sheet</DocumentType>
    <Checked_x0020_Out_x0020_To xmlns="e0c5cd90-fa0d-4391-bd91-b400daf014db">
      <UserInfo>
        <DisplayName/>
        <AccountId xsi:nil="true"/>
        <AccountType/>
      </UserInfo>
    </Checked_x0020_Out_x0020_To>
    <TitleName xmlns="e0c5cd90-fa0d-4391-bd91-b400daf014db">Data Sheet 1.DOCX</TitleName>
    <StageName xmlns="e0c5cd90-fa0d-4391-bd91-b400daf014db">Upload</StageName>
  </documentManagement>
</p:properties>
</file>

<file path=customXml/itemProps1.xml><?xml version="1.0" encoding="utf-8"?>
<ds:datastoreItem xmlns:ds="http://schemas.openxmlformats.org/officeDocument/2006/customXml" ds:itemID="{5AA10414-96E1-454D-8CA6-8C91A7404AC6}"/>
</file>

<file path=customXml/itemProps2.xml><?xml version="1.0" encoding="utf-8"?>
<ds:datastoreItem xmlns:ds="http://schemas.openxmlformats.org/officeDocument/2006/customXml" ds:itemID="{35AD632D-D9DC-43CC-9AAB-F4FB86DD6295}"/>
</file>

<file path=customXml/itemProps3.xml><?xml version="1.0" encoding="utf-8"?>
<ds:datastoreItem xmlns:ds="http://schemas.openxmlformats.org/officeDocument/2006/customXml" ds:itemID="{64D2AAE0-392E-4381-B452-BA67B840A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2992</Characters>
  <Application>Microsoft Office Word</Application>
  <DocSecurity>0</DocSecurity>
  <Lines>24</Lines>
  <Paragraphs>7</Paragraphs>
  <ScaleCrop>false</ScaleCrop>
  <Company>PITSOLUTIONS PVT LTD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ArjunKumar AS.</dc:creator>
  <cp:keywords/>
  <dc:description/>
  <cp:lastModifiedBy>ArjunKumar AS.</cp:lastModifiedBy>
  <cp:revision>1</cp:revision>
  <dcterms:created xsi:type="dcterms:W3CDTF">2015-02-06T07:11:00Z</dcterms:created>
  <dcterms:modified xsi:type="dcterms:W3CDTF">2015-02-06T07:14:00Z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0x0101000E8C78F21B45EF479F5CA629480F6AA8</vt:lpwstr>
  </property>
</Properties>
</file>