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79259" w14:textId="5CFB7839" w:rsidR="000814F3" w:rsidRPr="00CC5BEC" w:rsidRDefault="000814F3" w:rsidP="00264DDC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CC5BEC">
        <w:rPr>
          <w:rFonts w:ascii="Times New Roman" w:hAnsi="Times New Roman" w:cs="Times New Roman" w:hint="eastAsia"/>
          <w:b/>
          <w:sz w:val="24"/>
          <w:szCs w:val="24"/>
        </w:rPr>
        <w:t xml:space="preserve">Supplementary </w:t>
      </w:r>
      <w:r w:rsidR="00C14321" w:rsidRPr="00CC5BEC">
        <w:rPr>
          <w:rFonts w:ascii="Times New Roman" w:hAnsi="Times New Roman" w:cs="Times New Roman"/>
          <w:b/>
          <w:sz w:val="24"/>
          <w:szCs w:val="24"/>
        </w:rPr>
        <w:t>M</w:t>
      </w:r>
      <w:r w:rsidRPr="00CC5BEC">
        <w:rPr>
          <w:rFonts w:ascii="Times New Roman" w:hAnsi="Times New Roman" w:cs="Times New Roman" w:hint="eastAsia"/>
          <w:b/>
          <w:sz w:val="24"/>
          <w:szCs w:val="24"/>
        </w:rPr>
        <w:t xml:space="preserve">aterials </w:t>
      </w:r>
    </w:p>
    <w:p w14:paraId="729626FD" w14:textId="72B3174B" w:rsidR="000814F3" w:rsidRPr="00CC5BEC" w:rsidRDefault="00CF4FC6" w:rsidP="00264DD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C5BEC">
        <w:rPr>
          <w:rFonts w:ascii="Times New Roman" w:hAnsi="Times New Roman" w:cs="Times New Roman" w:hint="eastAsia"/>
          <w:sz w:val="24"/>
          <w:szCs w:val="24"/>
        </w:rPr>
        <w:t>T</w:t>
      </w:r>
      <w:r w:rsidRPr="00CC5BEC">
        <w:rPr>
          <w:rFonts w:ascii="Times New Roman" w:hAnsi="Times New Roman" w:cs="Times New Roman"/>
          <w:sz w:val="24"/>
          <w:szCs w:val="24"/>
        </w:rPr>
        <w:t xml:space="preserve">able S1. </w:t>
      </w:r>
      <w:r w:rsidR="002058AD" w:rsidRPr="00CC5BEC">
        <w:rPr>
          <w:rFonts w:ascii="Times New Roman" w:hAnsi="Times New Roman" w:cs="Times New Roman"/>
          <w:sz w:val="24"/>
          <w:szCs w:val="24"/>
        </w:rPr>
        <w:t>Number</w:t>
      </w:r>
      <w:r w:rsidR="00324EB2">
        <w:rPr>
          <w:rFonts w:ascii="Times New Roman" w:hAnsi="Times New Roman" w:cs="Times New Roman"/>
          <w:sz w:val="24"/>
          <w:szCs w:val="24"/>
        </w:rPr>
        <w:t>s</w:t>
      </w:r>
      <w:r w:rsidR="002058AD" w:rsidRPr="00CC5BEC">
        <w:rPr>
          <w:rFonts w:ascii="Times New Roman" w:hAnsi="Times New Roman" w:cs="Times New Roman"/>
          <w:sz w:val="24"/>
          <w:szCs w:val="24"/>
        </w:rPr>
        <w:t xml:space="preserve"> of case and control regions for model</w:t>
      </w:r>
      <w:r w:rsidR="00C14321" w:rsidRPr="00CC5BEC">
        <w:rPr>
          <w:rFonts w:ascii="Times New Roman" w:hAnsi="Times New Roman" w:cs="Times New Roman"/>
          <w:sz w:val="24"/>
          <w:szCs w:val="24"/>
        </w:rPr>
        <w:t>s</w:t>
      </w:r>
      <w:r w:rsidR="002058AD" w:rsidRPr="00CC5BEC">
        <w:rPr>
          <w:rFonts w:ascii="Times New Roman" w:hAnsi="Times New Roman" w:cs="Times New Roman"/>
          <w:sz w:val="24"/>
          <w:szCs w:val="24"/>
        </w:rPr>
        <w:t xml:space="preserve"> 1</w:t>
      </w:r>
      <w:r w:rsidR="00A905DF" w:rsidRPr="00CC5BEC">
        <w:rPr>
          <w:rFonts w:ascii="Times New Roman" w:hAnsi="Times New Roman" w:cs="Times New Roman"/>
          <w:sz w:val="24"/>
          <w:szCs w:val="24"/>
        </w:rPr>
        <w:t>–</w:t>
      </w:r>
      <w:r w:rsidR="002058AD" w:rsidRPr="00CC5BEC">
        <w:rPr>
          <w:rFonts w:ascii="Times New Roman" w:hAnsi="Times New Roman" w:cs="Times New Roman"/>
          <w:sz w:val="24"/>
          <w:szCs w:val="24"/>
        </w:rPr>
        <w:t xml:space="preserve">6 </w:t>
      </w:r>
    </w:p>
    <w:tbl>
      <w:tblPr>
        <w:tblW w:w="9026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98"/>
        <w:gridCol w:w="1982"/>
        <w:gridCol w:w="1882"/>
        <w:gridCol w:w="2082"/>
        <w:gridCol w:w="1982"/>
      </w:tblGrid>
      <w:tr w:rsidR="00CF4FC6" w:rsidRPr="00CC5BEC" w14:paraId="15641A04" w14:textId="77777777" w:rsidTr="00CF4FC6">
        <w:trPr>
          <w:trHeight w:val="20"/>
        </w:trPr>
        <w:tc>
          <w:tcPr>
            <w:tcW w:w="1098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7190323" w14:textId="1A9FDBCF" w:rsidR="00CF4FC6" w:rsidRPr="00CC5BEC" w:rsidRDefault="00CF4FC6" w:rsidP="00CF4FC6">
            <w:pPr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Model</w:t>
            </w:r>
          </w:p>
        </w:tc>
        <w:tc>
          <w:tcPr>
            <w:tcW w:w="38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44DACB9" w14:textId="65BF9353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C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hicken</w:t>
            </w:r>
          </w:p>
        </w:tc>
        <w:tc>
          <w:tcPr>
            <w:tcW w:w="4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8E767B" w14:textId="66347F8D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D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uck</w:t>
            </w:r>
          </w:p>
        </w:tc>
      </w:tr>
      <w:tr w:rsidR="00CF4FC6" w:rsidRPr="00CC5BEC" w14:paraId="662C70AC" w14:textId="77777777" w:rsidTr="00CF4FC6">
        <w:trPr>
          <w:trHeight w:val="20"/>
        </w:trPr>
        <w:tc>
          <w:tcPr>
            <w:tcW w:w="1098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9FDB53" w14:textId="6B66A2AD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ADC44F" w14:textId="63580C88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Case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84C8FB" w14:textId="4CC7541A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C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ontrol</w:t>
            </w:r>
          </w:p>
        </w:tc>
        <w:tc>
          <w:tcPr>
            <w:tcW w:w="20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75A83B" w14:textId="7D433C93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C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ase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50FDA3" w14:textId="79CC6E30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Control</w:t>
            </w:r>
          </w:p>
        </w:tc>
      </w:tr>
      <w:tr w:rsidR="00CF4FC6" w:rsidRPr="00CC5BEC" w14:paraId="29030EE0" w14:textId="77777777" w:rsidTr="00CF4FC6">
        <w:trPr>
          <w:trHeight w:val="330"/>
        </w:trPr>
        <w:tc>
          <w:tcPr>
            <w:tcW w:w="109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1EB5618" w14:textId="0A411076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M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odel 1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C52A7DE" w14:textId="7B7E9892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1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F464BB8" w14:textId="2076DD92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3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85</w:t>
            </w:r>
          </w:p>
        </w:tc>
        <w:tc>
          <w:tcPr>
            <w:tcW w:w="208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86B5253" w14:textId="31511359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2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9FEBEA0" w14:textId="15D356C4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3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8</w:t>
            </w:r>
          </w:p>
        </w:tc>
      </w:tr>
      <w:tr w:rsidR="00CF4FC6" w:rsidRPr="00CC5BEC" w14:paraId="38302998" w14:textId="77777777" w:rsidTr="00CF4FC6">
        <w:trPr>
          <w:trHeight w:val="330"/>
        </w:trPr>
        <w:tc>
          <w:tcPr>
            <w:tcW w:w="1098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55E65A3" w14:textId="535144C0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M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odel 2</w:t>
            </w:r>
          </w:p>
        </w:tc>
        <w:tc>
          <w:tcPr>
            <w:tcW w:w="198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16E1C3F" w14:textId="3EAE2E61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1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1882" w:type="dxa"/>
            <w:tcBorders>
              <w:left w:val="nil"/>
              <w:right w:val="nil"/>
            </w:tcBorders>
            <w:vAlign w:val="center"/>
          </w:tcPr>
          <w:p w14:paraId="23DB0E50" w14:textId="67FB2489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3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80</w:t>
            </w:r>
          </w:p>
        </w:tc>
        <w:tc>
          <w:tcPr>
            <w:tcW w:w="2082" w:type="dxa"/>
            <w:tcBorders>
              <w:left w:val="nil"/>
              <w:right w:val="nil"/>
            </w:tcBorders>
            <w:vAlign w:val="center"/>
          </w:tcPr>
          <w:p w14:paraId="2EA613BD" w14:textId="0BB03313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2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982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83E6472" w14:textId="44662248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3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6</w:t>
            </w:r>
          </w:p>
        </w:tc>
      </w:tr>
      <w:tr w:rsidR="00CF4FC6" w:rsidRPr="00CC5BEC" w14:paraId="59C28D10" w14:textId="77777777" w:rsidTr="00CF4FC6">
        <w:trPr>
          <w:trHeight w:val="330"/>
        </w:trPr>
        <w:tc>
          <w:tcPr>
            <w:tcW w:w="109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86BC2" w14:textId="4E8D2195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M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odel 3</w:t>
            </w:r>
          </w:p>
        </w:tc>
        <w:tc>
          <w:tcPr>
            <w:tcW w:w="198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ACC85" w14:textId="58252889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4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1882" w:type="dxa"/>
            <w:tcBorders>
              <w:left w:val="nil"/>
              <w:bottom w:val="nil"/>
              <w:right w:val="nil"/>
            </w:tcBorders>
            <w:vAlign w:val="center"/>
          </w:tcPr>
          <w:p w14:paraId="7410F9D0" w14:textId="12418E33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7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66</w:t>
            </w:r>
          </w:p>
        </w:tc>
        <w:tc>
          <w:tcPr>
            <w:tcW w:w="2082" w:type="dxa"/>
            <w:tcBorders>
              <w:left w:val="nil"/>
              <w:bottom w:val="nil"/>
              <w:right w:val="nil"/>
            </w:tcBorders>
            <w:vAlign w:val="center"/>
          </w:tcPr>
          <w:p w14:paraId="7E878CFD" w14:textId="6FB5E0C1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3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98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54B207" w14:textId="4A27839C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6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5</w:t>
            </w:r>
          </w:p>
        </w:tc>
      </w:tr>
      <w:tr w:rsidR="00CF4FC6" w:rsidRPr="00CC5BEC" w14:paraId="305B707C" w14:textId="77777777" w:rsidTr="00CF4FC6">
        <w:trPr>
          <w:trHeight w:val="330"/>
        </w:trPr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32031" w14:textId="7A1D6F64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M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odel 4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6B8C4" w14:textId="22FAB79B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6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0DDE1" w14:textId="2872C336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7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45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F83F9" w14:textId="7A013BFE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4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7AFD30" w14:textId="465F0200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5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9</w:t>
            </w:r>
          </w:p>
        </w:tc>
      </w:tr>
      <w:tr w:rsidR="00CF4FC6" w:rsidRPr="00CC5BEC" w14:paraId="7E90F7AF" w14:textId="77777777" w:rsidTr="00CF4FC6">
        <w:trPr>
          <w:trHeight w:val="330"/>
        </w:trPr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72315" w14:textId="16EC86C9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M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odel 5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9B4E5" w14:textId="03088AEB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5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89530" w14:textId="23762D3B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1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,165</w:t>
            </w:r>
          </w:p>
        </w:tc>
        <w:tc>
          <w:tcPr>
            <w:tcW w:w="2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63FB8" w14:textId="39EF92FA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3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D8DFB" w14:textId="3D1FC35A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9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9</w:t>
            </w:r>
          </w:p>
        </w:tc>
      </w:tr>
      <w:tr w:rsidR="00CF4FC6" w:rsidRPr="00CC5BEC" w14:paraId="1227D388" w14:textId="77777777" w:rsidTr="00CF4FC6">
        <w:trPr>
          <w:trHeight w:val="330"/>
        </w:trPr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7AE3FF" w14:textId="09A83987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M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odel 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7896501" w14:textId="289A217A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8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D322EA" w14:textId="4788804E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1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,131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C4E15D" w14:textId="4B7A45A3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4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CF4E07B" w14:textId="051D2B5B" w:rsidR="00CF4FC6" w:rsidRPr="00CC5BEC" w:rsidRDefault="00CF4FC6" w:rsidP="00CF4FC6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</w:pPr>
            <w:r w:rsidRPr="00CC5BEC">
              <w:rPr>
                <w:rFonts w:ascii="Times New Roman" w:eastAsia="Malgun Gothic" w:hAnsi="Times New Roman" w:cs="Times New Roman" w:hint="eastAsia"/>
                <w:color w:val="000000"/>
                <w:kern w:val="0"/>
                <w:sz w:val="22"/>
              </w:rPr>
              <w:t>9</w:t>
            </w:r>
            <w:r w:rsidRPr="00CC5BEC">
              <w:rPr>
                <w:rFonts w:ascii="Times New Roman" w:eastAsia="Malgun Gothic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</w:tbl>
    <w:p w14:paraId="364599B5" w14:textId="33706670" w:rsidR="00CF4FC6" w:rsidRPr="00CC5BEC" w:rsidRDefault="002058AD" w:rsidP="00264DDC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C5BEC">
        <w:rPr>
          <w:rFonts w:ascii="Times New Roman" w:hAnsi="Times New Roman" w:cs="Times New Roman" w:hint="eastAsia"/>
          <w:sz w:val="24"/>
          <w:szCs w:val="24"/>
        </w:rPr>
        <w:t>N</w:t>
      </w:r>
      <w:r w:rsidRPr="00CC5BEC">
        <w:rPr>
          <w:rFonts w:ascii="Times New Roman" w:hAnsi="Times New Roman" w:cs="Times New Roman"/>
          <w:sz w:val="24"/>
          <w:szCs w:val="24"/>
        </w:rPr>
        <w:t xml:space="preserve">ote: </w:t>
      </w:r>
      <w:r w:rsidR="00324EB2" w:rsidRPr="00CC5BEC">
        <w:rPr>
          <w:rFonts w:ascii="Times New Roman" w:hAnsi="Times New Roman" w:cs="Times New Roman"/>
          <w:sz w:val="24"/>
        </w:rPr>
        <w:t xml:space="preserve">An ecological study design was </w:t>
      </w:r>
      <w:r w:rsidR="00324EB2">
        <w:rPr>
          <w:rFonts w:ascii="Times New Roman" w:hAnsi="Times New Roman" w:cs="Times New Roman"/>
          <w:sz w:val="24"/>
        </w:rPr>
        <w:t>implemented,</w:t>
      </w:r>
      <w:r w:rsidR="00324EB2" w:rsidRPr="00CC5BEC">
        <w:rPr>
          <w:rFonts w:ascii="Times New Roman" w:hAnsi="Times New Roman" w:cs="Times New Roman"/>
          <w:sz w:val="24"/>
        </w:rPr>
        <w:t xml:space="preserve"> and the unit of analysis was the neighborhood. The analysis was stratified </w:t>
      </w:r>
      <w:r w:rsidR="00324EB2" w:rsidRPr="00D7321E">
        <w:rPr>
          <w:rFonts w:ascii="Times New Roman" w:hAnsi="Times New Roman" w:cs="Times New Roman"/>
          <w:sz w:val="24"/>
        </w:rPr>
        <w:t>according to</w:t>
      </w:r>
      <w:r w:rsidR="00324EB2" w:rsidRPr="00CC5BEC">
        <w:rPr>
          <w:rFonts w:ascii="Times New Roman" w:hAnsi="Times New Roman" w:cs="Times New Roman"/>
          <w:sz w:val="24"/>
        </w:rPr>
        <w:t xml:space="preserve"> animal species (chicken and duck farms).</w:t>
      </w:r>
    </w:p>
    <w:p w14:paraId="31777153" w14:textId="23DBE101" w:rsidR="00CF4FC6" w:rsidRPr="00CC5BEC" w:rsidRDefault="00CF4FC6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 w:rsidRPr="00CC5BEC">
        <w:rPr>
          <w:rFonts w:ascii="Times New Roman" w:hAnsi="Times New Roman" w:cs="Times New Roman"/>
          <w:sz w:val="24"/>
          <w:szCs w:val="24"/>
        </w:rPr>
        <w:br w:type="page"/>
      </w:r>
    </w:p>
    <w:p w14:paraId="138E505A" w14:textId="2859E2A0" w:rsidR="003319C6" w:rsidRPr="00670888" w:rsidRDefault="003319C6">
      <w:pPr>
        <w:widowControl/>
        <w:wordWrap/>
        <w:autoSpaceDE/>
        <w:autoSpaceDN/>
      </w:pPr>
    </w:p>
    <w:p w14:paraId="74E2B94C" w14:textId="007FEB51" w:rsidR="003319C6" w:rsidRPr="00CC5BEC" w:rsidRDefault="00604A21">
      <w:r>
        <w:rPr>
          <w:noProof/>
        </w:rPr>
        <w:drawing>
          <wp:inline distT="0" distB="0" distL="0" distR="0" wp14:anchorId="0FF64EC9" wp14:editId="3E701265">
            <wp:extent cx="5706421" cy="3236960"/>
            <wp:effectExtent l="0" t="0" r="889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77" cy="3244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2881AE" w14:textId="62C2E500" w:rsidR="002110AA" w:rsidRPr="00CC5BEC" w:rsidRDefault="002110AA" w:rsidP="002110AA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sz w:val="24"/>
        </w:rPr>
      </w:pPr>
      <w:r w:rsidRPr="00CC5BEC">
        <w:rPr>
          <w:rFonts w:ascii="Times New Roman" w:hAnsi="Times New Roman" w:cs="Times New Roman"/>
          <w:sz w:val="24"/>
        </w:rPr>
        <w:t>Figure S</w:t>
      </w:r>
      <w:r w:rsidR="00670888">
        <w:rPr>
          <w:rFonts w:ascii="Times New Roman" w:hAnsi="Times New Roman" w:cs="Times New Roman"/>
          <w:sz w:val="24"/>
        </w:rPr>
        <w:t>1</w:t>
      </w:r>
      <w:r w:rsidRPr="00CC5BEC">
        <w:rPr>
          <w:rFonts w:ascii="Times New Roman" w:hAnsi="Times New Roman" w:cs="Times New Roman"/>
          <w:sz w:val="24"/>
        </w:rPr>
        <w:t>. Definition</w:t>
      </w:r>
      <w:r w:rsidR="009D2074">
        <w:rPr>
          <w:rFonts w:ascii="Times New Roman" w:hAnsi="Times New Roman" w:cs="Times New Roman"/>
          <w:sz w:val="24"/>
        </w:rPr>
        <w:t>s</w:t>
      </w:r>
      <w:r w:rsidRPr="00CC5BEC">
        <w:rPr>
          <w:rFonts w:ascii="Times New Roman" w:hAnsi="Times New Roman" w:cs="Times New Roman"/>
          <w:sz w:val="24"/>
        </w:rPr>
        <w:t xml:space="preserve"> of case and control regions in this study.</w:t>
      </w:r>
    </w:p>
    <w:p w14:paraId="43755684" w14:textId="15C7478C" w:rsidR="002110AA" w:rsidRPr="00CC5BEC" w:rsidRDefault="002110AA" w:rsidP="00660AF1">
      <w:pPr>
        <w:widowControl/>
        <w:wordWrap/>
        <w:autoSpaceDE/>
        <w:autoSpaceDN/>
        <w:spacing w:line="480" w:lineRule="auto"/>
        <w:jc w:val="left"/>
        <w:rPr>
          <w:rFonts w:ascii="Times New Roman" w:hAnsi="Times New Roman" w:cs="Times New Roman"/>
          <w:sz w:val="24"/>
        </w:rPr>
      </w:pPr>
      <w:r w:rsidRPr="00CC5BEC">
        <w:rPr>
          <w:rFonts w:ascii="Times New Roman" w:hAnsi="Times New Roman" w:cs="Times New Roman" w:hint="eastAsia"/>
          <w:sz w:val="24"/>
        </w:rPr>
        <w:t>N</w:t>
      </w:r>
      <w:r w:rsidRPr="00CC5BEC">
        <w:rPr>
          <w:rFonts w:ascii="Times New Roman" w:hAnsi="Times New Roman" w:cs="Times New Roman"/>
          <w:sz w:val="24"/>
        </w:rPr>
        <w:t xml:space="preserve">ote: </w:t>
      </w:r>
      <w:r w:rsidR="00324EB2" w:rsidRPr="00CC5BEC">
        <w:rPr>
          <w:rFonts w:ascii="Times New Roman" w:hAnsi="Times New Roman" w:cs="Times New Roman"/>
          <w:sz w:val="24"/>
        </w:rPr>
        <w:t xml:space="preserve">An ecological study design was </w:t>
      </w:r>
      <w:r w:rsidR="00324EB2">
        <w:rPr>
          <w:rFonts w:ascii="Times New Roman" w:hAnsi="Times New Roman" w:cs="Times New Roman"/>
          <w:sz w:val="24"/>
        </w:rPr>
        <w:t>implemented,</w:t>
      </w:r>
      <w:r w:rsidR="00324EB2" w:rsidRPr="00CC5BEC">
        <w:rPr>
          <w:rFonts w:ascii="Times New Roman" w:hAnsi="Times New Roman" w:cs="Times New Roman"/>
          <w:sz w:val="24"/>
        </w:rPr>
        <w:t xml:space="preserve"> and the unit of analysis was the neighborhood.</w:t>
      </w:r>
      <w:r w:rsidR="005F6846" w:rsidRPr="00CC5BEC">
        <w:rPr>
          <w:rFonts w:ascii="Times New Roman" w:hAnsi="Times New Roman" w:cs="Times New Roman"/>
          <w:sz w:val="24"/>
        </w:rPr>
        <w:t xml:space="preserve"> </w:t>
      </w:r>
    </w:p>
    <w:p w14:paraId="6EC8193E" w14:textId="791F6EC7" w:rsidR="004E0DE8" w:rsidRPr="00CC5BEC" w:rsidRDefault="004E0DE8"/>
    <w:p w14:paraId="45E9C726" w14:textId="073942F2" w:rsidR="004E0DE8" w:rsidRPr="00CC5BEC" w:rsidRDefault="004E0DE8"/>
    <w:p w14:paraId="3AC9F9A2" w14:textId="46F6A851" w:rsidR="00063B09" w:rsidRPr="00CC5BEC" w:rsidRDefault="00063B09">
      <w:pPr>
        <w:widowControl/>
        <w:wordWrap/>
        <w:autoSpaceDE/>
        <w:autoSpaceDN/>
      </w:pPr>
      <w:r w:rsidRPr="00CC5BEC">
        <w:br w:type="page"/>
      </w:r>
    </w:p>
    <w:p w14:paraId="7FA4021D" w14:textId="000AD983" w:rsidR="004E0DE8" w:rsidRPr="00CC5BEC" w:rsidRDefault="00604A21">
      <w:r>
        <w:rPr>
          <w:noProof/>
        </w:rPr>
        <w:lastRenderedPageBreak/>
        <w:drawing>
          <wp:inline distT="0" distB="0" distL="0" distR="0" wp14:anchorId="76383AAE" wp14:editId="46F05C2D">
            <wp:extent cx="5559705" cy="315214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" t="4886"/>
                    <a:stretch/>
                  </pic:blipFill>
                  <pic:spPr bwMode="auto">
                    <a:xfrm>
                      <a:off x="0" y="0"/>
                      <a:ext cx="5570625" cy="315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1AA9C" w14:textId="3DBBA358" w:rsidR="00063B09" w:rsidRPr="00CC5BEC" w:rsidRDefault="005F6846" w:rsidP="005F6846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sz w:val="24"/>
        </w:rPr>
      </w:pPr>
      <w:r w:rsidRPr="00CC5BEC">
        <w:rPr>
          <w:rFonts w:ascii="Times New Roman" w:hAnsi="Times New Roman" w:cs="Times New Roman"/>
          <w:sz w:val="24"/>
        </w:rPr>
        <w:t>Figure S</w:t>
      </w:r>
      <w:r w:rsidR="00670888">
        <w:rPr>
          <w:rFonts w:ascii="Times New Roman" w:hAnsi="Times New Roman" w:cs="Times New Roman"/>
          <w:sz w:val="24"/>
        </w:rPr>
        <w:t>2</w:t>
      </w:r>
      <w:r w:rsidRPr="00CC5BEC">
        <w:rPr>
          <w:rFonts w:ascii="Times New Roman" w:hAnsi="Times New Roman" w:cs="Times New Roman"/>
          <w:sz w:val="24"/>
        </w:rPr>
        <w:t xml:space="preserve">. Locations of case and control regions </w:t>
      </w:r>
      <w:r w:rsidR="00A905DF" w:rsidRPr="00CC5BEC">
        <w:rPr>
          <w:rFonts w:ascii="Times New Roman" w:hAnsi="Times New Roman" w:cs="Times New Roman"/>
          <w:sz w:val="24"/>
        </w:rPr>
        <w:t>for</w:t>
      </w:r>
      <w:r w:rsidRPr="00CC5BEC">
        <w:rPr>
          <w:rFonts w:ascii="Times New Roman" w:hAnsi="Times New Roman" w:cs="Times New Roman"/>
          <w:sz w:val="24"/>
        </w:rPr>
        <w:t xml:space="preserve"> model 1 </w:t>
      </w:r>
    </w:p>
    <w:p w14:paraId="2D15D459" w14:textId="1A8B5223" w:rsidR="005F6846" w:rsidRPr="00CC5BEC" w:rsidRDefault="005F6846" w:rsidP="005F6846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sz w:val="24"/>
        </w:rPr>
      </w:pPr>
      <w:r w:rsidRPr="00CC5BEC">
        <w:rPr>
          <w:rFonts w:ascii="Times New Roman" w:hAnsi="Times New Roman" w:cs="Times New Roman" w:hint="eastAsia"/>
          <w:sz w:val="24"/>
        </w:rPr>
        <w:t>N</w:t>
      </w:r>
      <w:r w:rsidRPr="00CC5BEC">
        <w:rPr>
          <w:rFonts w:ascii="Times New Roman" w:hAnsi="Times New Roman" w:cs="Times New Roman"/>
          <w:sz w:val="24"/>
        </w:rPr>
        <w:t xml:space="preserve">ote: The numbers of case and control regions for chicken farm </w:t>
      </w:r>
      <w:r w:rsidR="008C1F01" w:rsidRPr="00CC5BEC">
        <w:rPr>
          <w:rFonts w:ascii="Times New Roman" w:hAnsi="Times New Roman" w:cs="Times New Roman"/>
          <w:sz w:val="24"/>
        </w:rPr>
        <w:t xml:space="preserve">model 1 </w:t>
      </w:r>
      <w:r w:rsidRPr="00CC5BEC">
        <w:rPr>
          <w:rFonts w:ascii="Times New Roman" w:hAnsi="Times New Roman" w:cs="Times New Roman"/>
          <w:sz w:val="24"/>
        </w:rPr>
        <w:t xml:space="preserve">were 14 and 385, respectively (left). The numbers of case and control regions for duck farm </w:t>
      </w:r>
      <w:r w:rsidR="008C1F01" w:rsidRPr="00CC5BEC">
        <w:rPr>
          <w:rFonts w:ascii="Times New Roman" w:hAnsi="Times New Roman" w:cs="Times New Roman"/>
          <w:sz w:val="24"/>
        </w:rPr>
        <w:t xml:space="preserve">model 1 </w:t>
      </w:r>
      <w:r w:rsidRPr="00CC5BEC">
        <w:rPr>
          <w:rFonts w:ascii="Times New Roman" w:hAnsi="Times New Roman" w:cs="Times New Roman"/>
          <w:sz w:val="24"/>
        </w:rPr>
        <w:t>were 20 and 38, respectively (right).</w:t>
      </w:r>
    </w:p>
    <w:p w14:paraId="4A214B43" w14:textId="51318758" w:rsidR="005F6846" w:rsidRPr="00CC5BEC" w:rsidRDefault="005F6846">
      <w:pPr>
        <w:widowControl/>
        <w:wordWrap/>
        <w:autoSpaceDE/>
        <w:autoSpaceDN/>
      </w:pPr>
      <w:r w:rsidRPr="00CC5BEC">
        <w:br w:type="page"/>
      </w:r>
    </w:p>
    <w:p w14:paraId="3350A555" w14:textId="307AE78C" w:rsidR="00063B09" w:rsidRPr="00CC5BEC" w:rsidRDefault="0018722B">
      <w:r>
        <w:rPr>
          <w:noProof/>
        </w:rPr>
        <w:lastRenderedPageBreak/>
        <w:drawing>
          <wp:inline distT="0" distB="0" distL="0" distR="0" wp14:anchorId="1039B1EA" wp14:editId="41102509">
            <wp:extent cx="5720080" cy="31907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0"/>
                    <a:stretch/>
                  </pic:blipFill>
                  <pic:spPr bwMode="auto">
                    <a:xfrm>
                      <a:off x="0" y="0"/>
                      <a:ext cx="5740818" cy="320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3F198" w14:textId="7E40CEC3" w:rsidR="005F6846" w:rsidRPr="00CC5BEC" w:rsidRDefault="005F6846" w:rsidP="005F6846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sz w:val="24"/>
        </w:rPr>
      </w:pPr>
      <w:r w:rsidRPr="00CC5BEC">
        <w:rPr>
          <w:rFonts w:ascii="Times New Roman" w:hAnsi="Times New Roman" w:cs="Times New Roman"/>
          <w:sz w:val="24"/>
        </w:rPr>
        <w:t>Figure S</w:t>
      </w:r>
      <w:r w:rsidR="00670888">
        <w:rPr>
          <w:rFonts w:ascii="Times New Roman" w:hAnsi="Times New Roman" w:cs="Times New Roman"/>
          <w:sz w:val="24"/>
        </w:rPr>
        <w:t>3</w:t>
      </w:r>
      <w:r w:rsidRPr="00CC5BEC">
        <w:rPr>
          <w:rFonts w:ascii="Times New Roman" w:hAnsi="Times New Roman" w:cs="Times New Roman"/>
          <w:sz w:val="24"/>
        </w:rPr>
        <w:t xml:space="preserve">. </w:t>
      </w:r>
      <w:r w:rsidR="00691B98" w:rsidRPr="00CC5BEC">
        <w:rPr>
          <w:rFonts w:ascii="Times New Roman" w:hAnsi="Times New Roman" w:cs="Times New Roman"/>
          <w:sz w:val="24"/>
        </w:rPr>
        <w:t xml:space="preserve">Locations of case and control regions for model </w:t>
      </w:r>
      <w:r w:rsidR="00691B98">
        <w:rPr>
          <w:rFonts w:ascii="Times New Roman" w:hAnsi="Times New Roman" w:cs="Times New Roman"/>
          <w:sz w:val="24"/>
        </w:rPr>
        <w:t>2</w:t>
      </w:r>
      <w:r w:rsidR="00691B98" w:rsidRPr="00CC5BEC">
        <w:rPr>
          <w:rFonts w:ascii="Times New Roman" w:hAnsi="Times New Roman" w:cs="Times New Roman"/>
          <w:sz w:val="24"/>
        </w:rPr>
        <w:t xml:space="preserve"> </w:t>
      </w:r>
    </w:p>
    <w:p w14:paraId="0078345B" w14:textId="5DB0BDDC" w:rsidR="005F6846" w:rsidRPr="00CC5BEC" w:rsidRDefault="005F6846" w:rsidP="005F6846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sz w:val="24"/>
        </w:rPr>
      </w:pPr>
      <w:r w:rsidRPr="00CC5BEC">
        <w:rPr>
          <w:rFonts w:ascii="Times New Roman" w:hAnsi="Times New Roman" w:cs="Times New Roman" w:hint="eastAsia"/>
          <w:sz w:val="24"/>
        </w:rPr>
        <w:t>N</w:t>
      </w:r>
      <w:r w:rsidRPr="00CC5BEC">
        <w:rPr>
          <w:rFonts w:ascii="Times New Roman" w:hAnsi="Times New Roman" w:cs="Times New Roman"/>
          <w:sz w:val="24"/>
        </w:rPr>
        <w:t xml:space="preserve">ote: The numbers of case and control regions for </w:t>
      </w:r>
      <w:r w:rsidR="008C1F01" w:rsidRPr="00CC5BEC">
        <w:rPr>
          <w:rFonts w:ascii="Times New Roman" w:hAnsi="Times New Roman" w:cs="Times New Roman"/>
          <w:sz w:val="24"/>
        </w:rPr>
        <w:t xml:space="preserve">chicken farm model </w:t>
      </w:r>
      <w:r w:rsidR="00AC06F6" w:rsidRPr="00CC5BEC">
        <w:rPr>
          <w:rFonts w:ascii="Times New Roman" w:hAnsi="Times New Roman" w:cs="Times New Roman"/>
          <w:sz w:val="24"/>
        </w:rPr>
        <w:t>2</w:t>
      </w:r>
      <w:r w:rsidRPr="00CC5BEC">
        <w:rPr>
          <w:rFonts w:ascii="Times New Roman" w:hAnsi="Times New Roman" w:cs="Times New Roman"/>
          <w:sz w:val="24"/>
        </w:rPr>
        <w:t xml:space="preserve"> were 19 and 380, respectively (left). The numbers of case and control regions for </w:t>
      </w:r>
      <w:r w:rsidR="008C1F01">
        <w:rPr>
          <w:rFonts w:ascii="Times New Roman" w:hAnsi="Times New Roman" w:cs="Times New Roman"/>
          <w:sz w:val="24"/>
        </w:rPr>
        <w:t xml:space="preserve">duck farm </w:t>
      </w:r>
      <w:r w:rsidR="008C1F01" w:rsidRPr="00CC5BEC">
        <w:rPr>
          <w:rFonts w:ascii="Times New Roman" w:hAnsi="Times New Roman" w:cs="Times New Roman"/>
          <w:sz w:val="24"/>
        </w:rPr>
        <w:t xml:space="preserve">model </w:t>
      </w:r>
      <w:r w:rsidR="00AC06F6" w:rsidRPr="00CC5BEC">
        <w:rPr>
          <w:rFonts w:ascii="Times New Roman" w:hAnsi="Times New Roman" w:cs="Times New Roman"/>
          <w:sz w:val="24"/>
        </w:rPr>
        <w:t>2</w:t>
      </w:r>
      <w:r w:rsidRPr="00CC5BEC">
        <w:rPr>
          <w:rFonts w:ascii="Times New Roman" w:hAnsi="Times New Roman" w:cs="Times New Roman"/>
          <w:sz w:val="24"/>
        </w:rPr>
        <w:t xml:space="preserve"> were 22 and 36, respectively (right).</w:t>
      </w:r>
    </w:p>
    <w:p w14:paraId="3A9560AB" w14:textId="680AD5B7" w:rsidR="00813449" w:rsidRPr="00CC5BEC" w:rsidRDefault="00813449">
      <w:pPr>
        <w:widowControl/>
        <w:wordWrap/>
        <w:autoSpaceDE/>
        <w:autoSpaceDN/>
      </w:pPr>
      <w:r w:rsidRPr="00CC5BEC">
        <w:br w:type="page"/>
      </w:r>
    </w:p>
    <w:p w14:paraId="02B5BDE1" w14:textId="1C285574" w:rsidR="00813449" w:rsidRPr="00CC5BEC" w:rsidRDefault="0018722B">
      <w:r>
        <w:rPr>
          <w:noProof/>
        </w:rPr>
        <w:lastRenderedPageBreak/>
        <w:drawing>
          <wp:inline distT="0" distB="0" distL="0" distR="0" wp14:anchorId="69637EFD" wp14:editId="0F74CD45">
            <wp:extent cx="5663532" cy="31902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" t="6425"/>
                    <a:stretch/>
                  </pic:blipFill>
                  <pic:spPr bwMode="auto">
                    <a:xfrm>
                      <a:off x="0" y="0"/>
                      <a:ext cx="5664503" cy="319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B82E0" w14:textId="548AD7BA" w:rsidR="005F6846" w:rsidRPr="00CC5BEC" w:rsidRDefault="005F6846" w:rsidP="005F6846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sz w:val="24"/>
        </w:rPr>
      </w:pPr>
      <w:r w:rsidRPr="00CC5BEC">
        <w:rPr>
          <w:rFonts w:ascii="Times New Roman" w:hAnsi="Times New Roman" w:cs="Times New Roman"/>
          <w:sz w:val="24"/>
        </w:rPr>
        <w:t>Figure S</w:t>
      </w:r>
      <w:r w:rsidR="00670888">
        <w:rPr>
          <w:rFonts w:ascii="Times New Roman" w:hAnsi="Times New Roman" w:cs="Times New Roman"/>
          <w:sz w:val="24"/>
        </w:rPr>
        <w:t>4</w:t>
      </w:r>
      <w:r w:rsidRPr="00CC5BEC">
        <w:rPr>
          <w:rFonts w:ascii="Times New Roman" w:hAnsi="Times New Roman" w:cs="Times New Roman"/>
          <w:sz w:val="24"/>
        </w:rPr>
        <w:t xml:space="preserve">. </w:t>
      </w:r>
      <w:r w:rsidR="00691B98" w:rsidRPr="00CC5BEC">
        <w:rPr>
          <w:rFonts w:ascii="Times New Roman" w:hAnsi="Times New Roman" w:cs="Times New Roman"/>
          <w:sz w:val="24"/>
        </w:rPr>
        <w:t xml:space="preserve">Locations of case and control regions for model </w:t>
      </w:r>
      <w:r w:rsidR="00691B98">
        <w:rPr>
          <w:rFonts w:ascii="Times New Roman" w:hAnsi="Times New Roman" w:cs="Times New Roman"/>
          <w:sz w:val="24"/>
        </w:rPr>
        <w:t>3</w:t>
      </w:r>
      <w:r w:rsidR="00691B98" w:rsidRPr="00CC5BEC">
        <w:rPr>
          <w:rFonts w:ascii="Times New Roman" w:hAnsi="Times New Roman" w:cs="Times New Roman"/>
          <w:sz w:val="24"/>
        </w:rPr>
        <w:t xml:space="preserve"> </w:t>
      </w:r>
    </w:p>
    <w:p w14:paraId="1268B806" w14:textId="5B3B8403" w:rsidR="005F6846" w:rsidRPr="00CC5BEC" w:rsidRDefault="005F6846" w:rsidP="005F6846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sz w:val="24"/>
        </w:rPr>
      </w:pPr>
      <w:r w:rsidRPr="00CC5BEC">
        <w:rPr>
          <w:rFonts w:ascii="Times New Roman" w:hAnsi="Times New Roman" w:cs="Times New Roman" w:hint="eastAsia"/>
          <w:sz w:val="24"/>
        </w:rPr>
        <w:t>N</w:t>
      </w:r>
      <w:r w:rsidRPr="00CC5BEC">
        <w:rPr>
          <w:rFonts w:ascii="Times New Roman" w:hAnsi="Times New Roman" w:cs="Times New Roman"/>
          <w:sz w:val="24"/>
        </w:rPr>
        <w:t xml:space="preserve">ote: The numbers of case and control regions for </w:t>
      </w:r>
      <w:r w:rsidR="008C1F01" w:rsidRPr="00CC5BEC">
        <w:rPr>
          <w:rFonts w:ascii="Times New Roman" w:hAnsi="Times New Roman" w:cs="Times New Roman"/>
          <w:sz w:val="24"/>
        </w:rPr>
        <w:t xml:space="preserve">chicken farm model </w:t>
      </w:r>
      <w:r w:rsidR="00AC06F6" w:rsidRPr="00CC5BEC">
        <w:rPr>
          <w:rFonts w:ascii="Times New Roman" w:hAnsi="Times New Roman" w:cs="Times New Roman"/>
          <w:sz w:val="24"/>
        </w:rPr>
        <w:t>3</w:t>
      </w:r>
      <w:r w:rsidRPr="00CC5BEC">
        <w:rPr>
          <w:rFonts w:ascii="Times New Roman" w:hAnsi="Times New Roman" w:cs="Times New Roman"/>
          <w:sz w:val="24"/>
        </w:rPr>
        <w:t xml:space="preserve"> were 43 and 766, respectively (left). The numbers of case and control regions for </w:t>
      </w:r>
      <w:r w:rsidR="008C1F01">
        <w:rPr>
          <w:rFonts w:ascii="Times New Roman" w:hAnsi="Times New Roman" w:cs="Times New Roman"/>
          <w:sz w:val="24"/>
        </w:rPr>
        <w:t xml:space="preserve">duck farm </w:t>
      </w:r>
      <w:r w:rsidR="008C1F01" w:rsidRPr="00CC5BEC">
        <w:rPr>
          <w:rFonts w:ascii="Times New Roman" w:hAnsi="Times New Roman" w:cs="Times New Roman"/>
          <w:sz w:val="24"/>
        </w:rPr>
        <w:t xml:space="preserve">model </w:t>
      </w:r>
      <w:r w:rsidR="00AC06F6" w:rsidRPr="00CC5BEC">
        <w:rPr>
          <w:rFonts w:ascii="Times New Roman" w:hAnsi="Times New Roman" w:cs="Times New Roman"/>
          <w:sz w:val="24"/>
        </w:rPr>
        <w:t>3</w:t>
      </w:r>
      <w:r w:rsidRPr="00CC5BEC">
        <w:rPr>
          <w:rFonts w:ascii="Times New Roman" w:hAnsi="Times New Roman" w:cs="Times New Roman"/>
          <w:sz w:val="24"/>
        </w:rPr>
        <w:t xml:space="preserve"> were 34 and 65, respectively (right).</w:t>
      </w:r>
    </w:p>
    <w:p w14:paraId="7B4FE345" w14:textId="11828350" w:rsidR="0018722B" w:rsidRDefault="0018722B">
      <w:pPr>
        <w:widowControl/>
        <w:wordWrap/>
        <w:autoSpaceDE/>
        <w:autoSpaceDN/>
      </w:pPr>
      <w:r>
        <w:br w:type="page"/>
      </w:r>
    </w:p>
    <w:p w14:paraId="7010E569" w14:textId="2053F162" w:rsidR="00813449" w:rsidRPr="00CC5BEC" w:rsidRDefault="0018722B">
      <w:r>
        <w:rPr>
          <w:noProof/>
        </w:rPr>
        <w:lastRenderedPageBreak/>
        <w:drawing>
          <wp:inline distT="0" distB="0" distL="0" distR="0" wp14:anchorId="23DFEEDD" wp14:editId="5A01DCA8">
            <wp:extent cx="5762445" cy="3311934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" t="5089"/>
                    <a:stretch/>
                  </pic:blipFill>
                  <pic:spPr bwMode="auto">
                    <a:xfrm>
                      <a:off x="0" y="0"/>
                      <a:ext cx="5795267" cy="333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53DA9" w14:textId="42011AF1" w:rsidR="00436F0A" w:rsidRPr="00CC5BEC" w:rsidRDefault="00436F0A" w:rsidP="00436F0A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sz w:val="24"/>
        </w:rPr>
      </w:pPr>
      <w:r w:rsidRPr="00CC5BEC">
        <w:rPr>
          <w:rFonts w:ascii="Times New Roman" w:hAnsi="Times New Roman" w:cs="Times New Roman"/>
          <w:sz w:val="24"/>
        </w:rPr>
        <w:t>Figure S</w:t>
      </w:r>
      <w:r w:rsidR="00670888">
        <w:rPr>
          <w:rFonts w:ascii="Times New Roman" w:hAnsi="Times New Roman" w:cs="Times New Roman"/>
          <w:sz w:val="24"/>
        </w:rPr>
        <w:t>5</w:t>
      </w:r>
      <w:r w:rsidRPr="00CC5BEC">
        <w:rPr>
          <w:rFonts w:ascii="Times New Roman" w:hAnsi="Times New Roman" w:cs="Times New Roman"/>
          <w:sz w:val="24"/>
        </w:rPr>
        <w:t xml:space="preserve">. </w:t>
      </w:r>
      <w:r w:rsidR="00691B98" w:rsidRPr="00CC5BEC">
        <w:rPr>
          <w:rFonts w:ascii="Times New Roman" w:hAnsi="Times New Roman" w:cs="Times New Roman"/>
          <w:sz w:val="24"/>
        </w:rPr>
        <w:t xml:space="preserve">Locations of case and control regions for model </w:t>
      </w:r>
      <w:r w:rsidR="0018722B">
        <w:rPr>
          <w:rFonts w:ascii="Times New Roman" w:hAnsi="Times New Roman" w:cs="Times New Roman"/>
          <w:sz w:val="24"/>
        </w:rPr>
        <w:t>4</w:t>
      </w:r>
    </w:p>
    <w:p w14:paraId="31DB4ED1" w14:textId="19A4E287" w:rsidR="00436F0A" w:rsidRPr="00CC5BEC" w:rsidRDefault="00436F0A" w:rsidP="00436F0A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sz w:val="24"/>
        </w:rPr>
      </w:pPr>
      <w:r w:rsidRPr="00CC5BEC">
        <w:rPr>
          <w:rFonts w:ascii="Times New Roman" w:hAnsi="Times New Roman" w:cs="Times New Roman" w:hint="eastAsia"/>
          <w:sz w:val="24"/>
        </w:rPr>
        <w:t>N</w:t>
      </w:r>
      <w:r w:rsidRPr="00CC5BEC">
        <w:rPr>
          <w:rFonts w:ascii="Times New Roman" w:hAnsi="Times New Roman" w:cs="Times New Roman"/>
          <w:sz w:val="24"/>
        </w:rPr>
        <w:t xml:space="preserve">ote: The numbers of case and control regions for </w:t>
      </w:r>
      <w:r w:rsidR="008C1F01" w:rsidRPr="00CC5BEC">
        <w:rPr>
          <w:rFonts w:ascii="Times New Roman" w:hAnsi="Times New Roman" w:cs="Times New Roman"/>
          <w:sz w:val="24"/>
        </w:rPr>
        <w:t xml:space="preserve">chicken farm model </w:t>
      </w:r>
      <w:r w:rsidR="00AC06F6" w:rsidRPr="00CC5BEC">
        <w:rPr>
          <w:rFonts w:ascii="Times New Roman" w:hAnsi="Times New Roman" w:cs="Times New Roman"/>
          <w:sz w:val="24"/>
        </w:rPr>
        <w:t>4</w:t>
      </w:r>
      <w:r w:rsidRPr="00CC5BEC">
        <w:rPr>
          <w:rFonts w:ascii="Times New Roman" w:hAnsi="Times New Roman" w:cs="Times New Roman"/>
          <w:sz w:val="24"/>
        </w:rPr>
        <w:t xml:space="preserve"> were </w:t>
      </w:r>
      <w:r w:rsidR="00BC11DE" w:rsidRPr="00CC5BEC">
        <w:rPr>
          <w:rFonts w:ascii="Times New Roman" w:hAnsi="Times New Roman" w:cs="Times New Roman"/>
          <w:sz w:val="24"/>
        </w:rPr>
        <w:t>64</w:t>
      </w:r>
      <w:r w:rsidRPr="00CC5BEC">
        <w:rPr>
          <w:rFonts w:ascii="Times New Roman" w:hAnsi="Times New Roman" w:cs="Times New Roman"/>
          <w:sz w:val="24"/>
        </w:rPr>
        <w:t xml:space="preserve"> and 7</w:t>
      </w:r>
      <w:r w:rsidR="00BC11DE" w:rsidRPr="00CC5BEC">
        <w:rPr>
          <w:rFonts w:ascii="Times New Roman" w:hAnsi="Times New Roman" w:cs="Times New Roman"/>
          <w:sz w:val="24"/>
        </w:rPr>
        <w:t>45</w:t>
      </w:r>
      <w:r w:rsidRPr="00CC5BEC">
        <w:rPr>
          <w:rFonts w:ascii="Times New Roman" w:hAnsi="Times New Roman" w:cs="Times New Roman"/>
          <w:sz w:val="24"/>
        </w:rPr>
        <w:t xml:space="preserve">, respectively (left). The numbers of case and control regions for </w:t>
      </w:r>
      <w:r w:rsidR="008C1F01">
        <w:rPr>
          <w:rFonts w:ascii="Times New Roman" w:hAnsi="Times New Roman" w:cs="Times New Roman"/>
          <w:sz w:val="24"/>
        </w:rPr>
        <w:t xml:space="preserve">duck farm </w:t>
      </w:r>
      <w:r w:rsidR="008C1F01" w:rsidRPr="00CC5BEC">
        <w:rPr>
          <w:rFonts w:ascii="Times New Roman" w:hAnsi="Times New Roman" w:cs="Times New Roman"/>
          <w:sz w:val="24"/>
        </w:rPr>
        <w:t xml:space="preserve">model </w:t>
      </w:r>
      <w:r w:rsidR="00AC06F6" w:rsidRPr="00CC5BEC">
        <w:rPr>
          <w:rFonts w:ascii="Times New Roman" w:hAnsi="Times New Roman" w:cs="Times New Roman"/>
          <w:sz w:val="24"/>
        </w:rPr>
        <w:t>4</w:t>
      </w:r>
      <w:r w:rsidRPr="00CC5BEC">
        <w:rPr>
          <w:rFonts w:ascii="Times New Roman" w:hAnsi="Times New Roman" w:cs="Times New Roman"/>
          <w:sz w:val="24"/>
        </w:rPr>
        <w:t xml:space="preserve"> were </w:t>
      </w:r>
      <w:r w:rsidR="00BC11DE" w:rsidRPr="00CC5BEC">
        <w:rPr>
          <w:rFonts w:ascii="Times New Roman" w:hAnsi="Times New Roman" w:cs="Times New Roman"/>
          <w:sz w:val="24"/>
        </w:rPr>
        <w:t>40</w:t>
      </w:r>
      <w:r w:rsidRPr="00CC5BEC">
        <w:rPr>
          <w:rFonts w:ascii="Times New Roman" w:hAnsi="Times New Roman" w:cs="Times New Roman"/>
          <w:sz w:val="24"/>
        </w:rPr>
        <w:t xml:space="preserve"> and </w:t>
      </w:r>
      <w:r w:rsidR="00BC11DE" w:rsidRPr="00CC5BEC">
        <w:rPr>
          <w:rFonts w:ascii="Times New Roman" w:hAnsi="Times New Roman" w:cs="Times New Roman"/>
          <w:sz w:val="24"/>
        </w:rPr>
        <w:t>59</w:t>
      </w:r>
      <w:r w:rsidRPr="00CC5BEC">
        <w:rPr>
          <w:rFonts w:ascii="Times New Roman" w:hAnsi="Times New Roman" w:cs="Times New Roman"/>
          <w:sz w:val="24"/>
        </w:rPr>
        <w:t>, respectively (right).</w:t>
      </w:r>
    </w:p>
    <w:p w14:paraId="50746544" w14:textId="2144AE5B" w:rsidR="00813449" w:rsidRPr="00CC5BEC" w:rsidRDefault="00813449"/>
    <w:p w14:paraId="62E1991F" w14:textId="5C99941E" w:rsidR="00813449" w:rsidRPr="00CC5BEC" w:rsidRDefault="00813449">
      <w:pPr>
        <w:widowControl/>
        <w:wordWrap/>
        <w:autoSpaceDE/>
        <w:autoSpaceDN/>
      </w:pPr>
      <w:r w:rsidRPr="00CC5BEC">
        <w:br w:type="page"/>
      </w:r>
    </w:p>
    <w:p w14:paraId="0AD42B94" w14:textId="266A4FD5" w:rsidR="00813449" w:rsidRPr="00CC5BEC" w:rsidRDefault="0018722B">
      <w:r>
        <w:rPr>
          <w:noProof/>
        </w:rPr>
        <w:lastRenderedPageBreak/>
        <w:drawing>
          <wp:inline distT="0" distB="0" distL="0" distR="0" wp14:anchorId="4334C421" wp14:editId="734761DA">
            <wp:extent cx="5661025" cy="3139263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" t="7381"/>
                    <a:stretch/>
                  </pic:blipFill>
                  <pic:spPr bwMode="auto">
                    <a:xfrm>
                      <a:off x="0" y="0"/>
                      <a:ext cx="5678287" cy="314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C3346E" w14:textId="4DFBAF50" w:rsidR="00436F0A" w:rsidRPr="00CC5BEC" w:rsidRDefault="00436F0A" w:rsidP="00436F0A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sz w:val="24"/>
        </w:rPr>
      </w:pPr>
      <w:r w:rsidRPr="00CC5BEC">
        <w:rPr>
          <w:rFonts w:ascii="Times New Roman" w:hAnsi="Times New Roman" w:cs="Times New Roman"/>
          <w:sz w:val="24"/>
        </w:rPr>
        <w:t>Figure S</w:t>
      </w:r>
      <w:r w:rsidR="00670888">
        <w:rPr>
          <w:rFonts w:ascii="Times New Roman" w:hAnsi="Times New Roman" w:cs="Times New Roman"/>
          <w:sz w:val="24"/>
        </w:rPr>
        <w:t>6</w:t>
      </w:r>
      <w:r w:rsidRPr="00CC5BEC">
        <w:rPr>
          <w:rFonts w:ascii="Times New Roman" w:hAnsi="Times New Roman" w:cs="Times New Roman"/>
          <w:sz w:val="24"/>
        </w:rPr>
        <w:t xml:space="preserve">. </w:t>
      </w:r>
      <w:r w:rsidR="00691B98" w:rsidRPr="00CC5BEC">
        <w:rPr>
          <w:rFonts w:ascii="Times New Roman" w:hAnsi="Times New Roman" w:cs="Times New Roman"/>
          <w:sz w:val="24"/>
        </w:rPr>
        <w:t xml:space="preserve">Locations of case and control regions for model </w:t>
      </w:r>
      <w:r w:rsidR="00691B98">
        <w:rPr>
          <w:rFonts w:ascii="Times New Roman" w:hAnsi="Times New Roman" w:cs="Times New Roman"/>
          <w:sz w:val="24"/>
        </w:rPr>
        <w:t>5</w:t>
      </w:r>
    </w:p>
    <w:p w14:paraId="7BBF2125" w14:textId="6F8F31D2" w:rsidR="00436F0A" w:rsidRPr="00CC5BEC" w:rsidRDefault="00436F0A" w:rsidP="00436F0A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sz w:val="24"/>
        </w:rPr>
      </w:pPr>
      <w:r w:rsidRPr="00CC5BEC">
        <w:rPr>
          <w:rFonts w:ascii="Times New Roman" w:hAnsi="Times New Roman" w:cs="Times New Roman" w:hint="eastAsia"/>
          <w:sz w:val="24"/>
        </w:rPr>
        <w:t>N</w:t>
      </w:r>
      <w:r w:rsidRPr="00CC5BEC">
        <w:rPr>
          <w:rFonts w:ascii="Times New Roman" w:hAnsi="Times New Roman" w:cs="Times New Roman"/>
          <w:sz w:val="24"/>
        </w:rPr>
        <w:t xml:space="preserve">ote: The numbers of case and control regions for </w:t>
      </w:r>
      <w:r w:rsidR="008C1F01" w:rsidRPr="00CC5BEC">
        <w:rPr>
          <w:rFonts w:ascii="Times New Roman" w:hAnsi="Times New Roman" w:cs="Times New Roman"/>
          <w:sz w:val="24"/>
        </w:rPr>
        <w:t xml:space="preserve">chicken farm model </w:t>
      </w:r>
      <w:r w:rsidR="00AC06F6" w:rsidRPr="00CC5BEC">
        <w:rPr>
          <w:rFonts w:ascii="Times New Roman" w:hAnsi="Times New Roman" w:cs="Times New Roman"/>
          <w:sz w:val="24"/>
        </w:rPr>
        <w:t>5</w:t>
      </w:r>
      <w:r w:rsidRPr="00CC5BEC">
        <w:rPr>
          <w:rFonts w:ascii="Times New Roman" w:hAnsi="Times New Roman" w:cs="Times New Roman"/>
          <w:sz w:val="24"/>
        </w:rPr>
        <w:t xml:space="preserve"> were </w:t>
      </w:r>
      <w:r w:rsidR="00BC11DE" w:rsidRPr="00CC5BEC">
        <w:rPr>
          <w:rFonts w:ascii="Times New Roman" w:hAnsi="Times New Roman" w:cs="Times New Roman"/>
          <w:sz w:val="24"/>
        </w:rPr>
        <w:t>52</w:t>
      </w:r>
      <w:r w:rsidRPr="00CC5BEC">
        <w:rPr>
          <w:rFonts w:ascii="Times New Roman" w:hAnsi="Times New Roman" w:cs="Times New Roman"/>
          <w:sz w:val="24"/>
        </w:rPr>
        <w:t xml:space="preserve"> and </w:t>
      </w:r>
      <w:r w:rsidR="00BC11DE" w:rsidRPr="00CC5BEC">
        <w:rPr>
          <w:rFonts w:ascii="Times New Roman" w:hAnsi="Times New Roman" w:cs="Times New Roman"/>
          <w:sz w:val="24"/>
        </w:rPr>
        <w:t>1,165</w:t>
      </w:r>
      <w:r w:rsidRPr="00CC5BEC">
        <w:rPr>
          <w:rFonts w:ascii="Times New Roman" w:hAnsi="Times New Roman" w:cs="Times New Roman"/>
          <w:sz w:val="24"/>
        </w:rPr>
        <w:t xml:space="preserve">, respectively (left). The numbers of case and control regions for </w:t>
      </w:r>
      <w:r w:rsidR="008C1F01">
        <w:rPr>
          <w:rFonts w:ascii="Times New Roman" w:hAnsi="Times New Roman" w:cs="Times New Roman"/>
          <w:sz w:val="24"/>
        </w:rPr>
        <w:t xml:space="preserve">duck farm </w:t>
      </w:r>
      <w:r w:rsidR="008C1F01" w:rsidRPr="00CC5BEC">
        <w:rPr>
          <w:rFonts w:ascii="Times New Roman" w:hAnsi="Times New Roman" w:cs="Times New Roman"/>
          <w:sz w:val="24"/>
        </w:rPr>
        <w:t xml:space="preserve">model </w:t>
      </w:r>
      <w:r w:rsidR="00AC06F6" w:rsidRPr="00CC5BEC">
        <w:rPr>
          <w:rFonts w:ascii="Times New Roman" w:hAnsi="Times New Roman" w:cs="Times New Roman"/>
          <w:sz w:val="24"/>
        </w:rPr>
        <w:t>5</w:t>
      </w:r>
      <w:r w:rsidRPr="00CC5BEC">
        <w:rPr>
          <w:rFonts w:ascii="Times New Roman" w:hAnsi="Times New Roman" w:cs="Times New Roman"/>
          <w:sz w:val="24"/>
        </w:rPr>
        <w:t xml:space="preserve"> were 34 and </w:t>
      </w:r>
      <w:r w:rsidR="00BC11DE" w:rsidRPr="00CC5BEC">
        <w:rPr>
          <w:rFonts w:ascii="Times New Roman" w:hAnsi="Times New Roman" w:cs="Times New Roman"/>
          <w:sz w:val="24"/>
        </w:rPr>
        <w:t>99</w:t>
      </w:r>
      <w:r w:rsidRPr="00CC5BEC">
        <w:rPr>
          <w:rFonts w:ascii="Times New Roman" w:hAnsi="Times New Roman" w:cs="Times New Roman"/>
          <w:sz w:val="24"/>
        </w:rPr>
        <w:t>, respectively (right).</w:t>
      </w:r>
    </w:p>
    <w:p w14:paraId="05D746A6" w14:textId="1F67D5AA" w:rsidR="00813449" w:rsidRPr="00CC5BEC" w:rsidRDefault="00813449"/>
    <w:p w14:paraId="6D7C8C5C" w14:textId="6E4FF358" w:rsidR="00813449" w:rsidRPr="00CC5BEC" w:rsidRDefault="00813449"/>
    <w:p w14:paraId="0C377A19" w14:textId="090BCB32" w:rsidR="00813449" w:rsidRPr="00CC5BEC" w:rsidRDefault="0018722B">
      <w:r>
        <w:rPr>
          <w:noProof/>
        </w:rPr>
        <w:lastRenderedPageBreak/>
        <w:drawing>
          <wp:inline distT="0" distB="0" distL="0" distR="0" wp14:anchorId="52B642D4" wp14:editId="60DEB9B9">
            <wp:extent cx="5709927" cy="3238428"/>
            <wp:effectExtent l="0" t="0" r="508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8"/>
                    <a:stretch/>
                  </pic:blipFill>
                  <pic:spPr bwMode="auto">
                    <a:xfrm>
                      <a:off x="0" y="0"/>
                      <a:ext cx="5732655" cy="325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90404" w14:textId="5161BAF9" w:rsidR="00436F0A" w:rsidRPr="00CC5BEC" w:rsidRDefault="00436F0A" w:rsidP="00436F0A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sz w:val="24"/>
        </w:rPr>
      </w:pPr>
      <w:r w:rsidRPr="00CC5BEC">
        <w:rPr>
          <w:rFonts w:ascii="Times New Roman" w:hAnsi="Times New Roman" w:cs="Times New Roman"/>
          <w:sz w:val="24"/>
        </w:rPr>
        <w:t>Figure S</w:t>
      </w:r>
      <w:r w:rsidR="00670888">
        <w:rPr>
          <w:rFonts w:ascii="Times New Roman" w:hAnsi="Times New Roman" w:cs="Times New Roman"/>
          <w:sz w:val="24"/>
        </w:rPr>
        <w:t>7</w:t>
      </w:r>
      <w:r w:rsidRPr="00CC5BEC">
        <w:rPr>
          <w:rFonts w:ascii="Times New Roman" w:hAnsi="Times New Roman" w:cs="Times New Roman"/>
          <w:sz w:val="24"/>
        </w:rPr>
        <w:t xml:space="preserve">. </w:t>
      </w:r>
      <w:r w:rsidR="00691B98" w:rsidRPr="00CC5BEC">
        <w:rPr>
          <w:rFonts w:ascii="Times New Roman" w:hAnsi="Times New Roman" w:cs="Times New Roman"/>
          <w:sz w:val="24"/>
        </w:rPr>
        <w:t xml:space="preserve">Locations of case and control regions for model </w:t>
      </w:r>
      <w:r w:rsidR="00691B98">
        <w:rPr>
          <w:rFonts w:ascii="Times New Roman" w:hAnsi="Times New Roman" w:cs="Times New Roman"/>
          <w:sz w:val="24"/>
        </w:rPr>
        <w:t>6</w:t>
      </w:r>
    </w:p>
    <w:p w14:paraId="5B5BD229" w14:textId="15B857FE" w:rsidR="00436F0A" w:rsidRPr="00CC5BEC" w:rsidRDefault="00436F0A" w:rsidP="00436F0A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sz w:val="24"/>
        </w:rPr>
      </w:pPr>
      <w:r w:rsidRPr="00CC5BEC">
        <w:rPr>
          <w:rFonts w:ascii="Times New Roman" w:hAnsi="Times New Roman" w:cs="Times New Roman" w:hint="eastAsia"/>
          <w:sz w:val="24"/>
        </w:rPr>
        <w:t>N</w:t>
      </w:r>
      <w:r w:rsidRPr="00CC5BEC">
        <w:rPr>
          <w:rFonts w:ascii="Times New Roman" w:hAnsi="Times New Roman" w:cs="Times New Roman"/>
          <w:sz w:val="24"/>
        </w:rPr>
        <w:t xml:space="preserve">ote: The numbers of case and control regions for </w:t>
      </w:r>
      <w:r w:rsidR="008C1F01" w:rsidRPr="00CC5BEC">
        <w:rPr>
          <w:rFonts w:ascii="Times New Roman" w:hAnsi="Times New Roman" w:cs="Times New Roman"/>
          <w:sz w:val="24"/>
        </w:rPr>
        <w:t xml:space="preserve">chicken farm model </w:t>
      </w:r>
      <w:r w:rsidR="00AC06F6" w:rsidRPr="00CC5BEC">
        <w:rPr>
          <w:rFonts w:ascii="Times New Roman" w:hAnsi="Times New Roman" w:cs="Times New Roman"/>
          <w:sz w:val="24"/>
        </w:rPr>
        <w:t>6</w:t>
      </w:r>
      <w:r w:rsidRPr="00CC5BEC">
        <w:rPr>
          <w:rFonts w:ascii="Times New Roman" w:hAnsi="Times New Roman" w:cs="Times New Roman"/>
          <w:sz w:val="24"/>
        </w:rPr>
        <w:t xml:space="preserve"> were </w:t>
      </w:r>
      <w:r w:rsidR="00BC11DE" w:rsidRPr="00CC5BEC">
        <w:rPr>
          <w:rFonts w:ascii="Times New Roman" w:hAnsi="Times New Roman" w:cs="Times New Roman"/>
          <w:sz w:val="24"/>
        </w:rPr>
        <w:t>86</w:t>
      </w:r>
      <w:r w:rsidRPr="00CC5BEC">
        <w:rPr>
          <w:rFonts w:ascii="Times New Roman" w:hAnsi="Times New Roman" w:cs="Times New Roman"/>
          <w:sz w:val="24"/>
        </w:rPr>
        <w:t xml:space="preserve"> and </w:t>
      </w:r>
      <w:r w:rsidR="00BC11DE" w:rsidRPr="00CC5BEC">
        <w:rPr>
          <w:rFonts w:ascii="Times New Roman" w:hAnsi="Times New Roman" w:cs="Times New Roman"/>
          <w:sz w:val="24"/>
        </w:rPr>
        <w:t>1,131</w:t>
      </w:r>
      <w:r w:rsidRPr="00CC5BEC">
        <w:rPr>
          <w:rFonts w:ascii="Times New Roman" w:hAnsi="Times New Roman" w:cs="Times New Roman"/>
          <w:sz w:val="24"/>
        </w:rPr>
        <w:t xml:space="preserve">, respectively (left). The numbers of case and control regions for </w:t>
      </w:r>
      <w:r w:rsidR="008C1F01">
        <w:rPr>
          <w:rFonts w:ascii="Times New Roman" w:hAnsi="Times New Roman" w:cs="Times New Roman"/>
          <w:sz w:val="24"/>
        </w:rPr>
        <w:t xml:space="preserve">duck farm </w:t>
      </w:r>
      <w:r w:rsidRPr="00CC5BEC">
        <w:rPr>
          <w:rFonts w:ascii="Times New Roman" w:hAnsi="Times New Roman" w:cs="Times New Roman"/>
          <w:sz w:val="24"/>
        </w:rPr>
        <w:t xml:space="preserve">model </w:t>
      </w:r>
      <w:r w:rsidR="00AC06F6" w:rsidRPr="00CC5BEC">
        <w:rPr>
          <w:rFonts w:ascii="Times New Roman" w:hAnsi="Times New Roman" w:cs="Times New Roman"/>
          <w:sz w:val="24"/>
        </w:rPr>
        <w:t>6</w:t>
      </w:r>
      <w:r w:rsidRPr="00CC5BEC">
        <w:rPr>
          <w:rFonts w:ascii="Times New Roman" w:hAnsi="Times New Roman" w:cs="Times New Roman"/>
          <w:sz w:val="24"/>
        </w:rPr>
        <w:t xml:space="preserve"> were </w:t>
      </w:r>
      <w:r w:rsidR="00BC11DE" w:rsidRPr="00CC5BEC">
        <w:rPr>
          <w:rFonts w:ascii="Times New Roman" w:hAnsi="Times New Roman" w:cs="Times New Roman"/>
          <w:sz w:val="24"/>
        </w:rPr>
        <w:t>42</w:t>
      </w:r>
      <w:r w:rsidRPr="00CC5BEC">
        <w:rPr>
          <w:rFonts w:ascii="Times New Roman" w:hAnsi="Times New Roman" w:cs="Times New Roman"/>
          <w:sz w:val="24"/>
        </w:rPr>
        <w:t xml:space="preserve"> and </w:t>
      </w:r>
      <w:r w:rsidR="00BC11DE" w:rsidRPr="00CC5BEC">
        <w:rPr>
          <w:rFonts w:ascii="Times New Roman" w:hAnsi="Times New Roman" w:cs="Times New Roman"/>
          <w:sz w:val="24"/>
        </w:rPr>
        <w:t>91</w:t>
      </w:r>
      <w:r w:rsidRPr="00CC5BEC">
        <w:rPr>
          <w:rFonts w:ascii="Times New Roman" w:hAnsi="Times New Roman" w:cs="Times New Roman"/>
          <w:sz w:val="24"/>
        </w:rPr>
        <w:t>, respectively (right).</w:t>
      </w:r>
    </w:p>
    <w:p w14:paraId="37AAB6B2" w14:textId="4D959678" w:rsidR="00847AD0" w:rsidRPr="00CC5BEC" w:rsidRDefault="00847AD0"/>
    <w:p w14:paraId="7EBA5E85" w14:textId="291A5956" w:rsidR="00585596" w:rsidRPr="00CC5BEC" w:rsidRDefault="00585596">
      <w:pPr>
        <w:widowControl/>
        <w:wordWrap/>
        <w:autoSpaceDE/>
        <w:autoSpaceDN/>
      </w:pPr>
      <w:r w:rsidRPr="00CC5BEC">
        <w:br w:type="page"/>
      </w:r>
    </w:p>
    <w:p w14:paraId="72E1F036" w14:textId="35B1CC98" w:rsidR="00847AD0" w:rsidRPr="00CC5BEC" w:rsidRDefault="00847AD0"/>
    <w:p w14:paraId="0102B1F9" w14:textId="33940D84" w:rsidR="003D0DEA" w:rsidRPr="00CC5BEC" w:rsidRDefault="003D0DEA">
      <w:r w:rsidRPr="00CC5BEC">
        <w:rPr>
          <w:noProof/>
          <w:lang w:eastAsia="en-US"/>
        </w:rPr>
        <w:drawing>
          <wp:inline distT="0" distB="0" distL="0" distR="0" wp14:anchorId="51D75B77" wp14:editId="138F7075">
            <wp:extent cx="4705350" cy="520458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094" r="24053"/>
                    <a:stretch/>
                  </pic:blipFill>
                  <pic:spPr bwMode="auto">
                    <a:xfrm>
                      <a:off x="0" y="0"/>
                      <a:ext cx="4713910" cy="5214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56912" w14:textId="03545156" w:rsidR="00C266B5" w:rsidRDefault="003D0DEA" w:rsidP="003D0DEA">
      <w:pPr>
        <w:rPr>
          <w:rFonts w:ascii="Times New Roman" w:hAnsi="Times New Roman" w:cs="Times New Roman"/>
          <w:sz w:val="24"/>
          <w:szCs w:val="24"/>
        </w:rPr>
      </w:pPr>
      <w:r w:rsidRPr="00CC5BEC">
        <w:rPr>
          <w:rFonts w:ascii="Times New Roman" w:hAnsi="Times New Roman" w:cs="Times New Roman"/>
          <w:sz w:val="24"/>
        </w:rPr>
        <w:t>Figure S</w:t>
      </w:r>
      <w:r w:rsidR="00670888">
        <w:rPr>
          <w:rFonts w:ascii="Times New Roman" w:hAnsi="Times New Roman" w:cs="Times New Roman"/>
          <w:sz w:val="24"/>
        </w:rPr>
        <w:t>8</w:t>
      </w:r>
      <w:r w:rsidRPr="00CC5BEC">
        <w:rPr>
          <w:rFonts w:ascii="Times New Roman" w:hAnsi="Times New Roman" w:cs="Times New Roman"/>
          <w:sz w:val="24"/>
        </w:rPr>
        <w:t xml:space="preserve">. Locations of reported </w:t>
      </w:r>
      <w:r w:rsidR="00AD12F1" w:rsidRPr="00CC5BEC">
        <w:rPr>
          <w:rFonts w:ascii="Times New Roman" w:hAnsi="Times New Roman" w:cs="Times New Roman"/>
          <w:i/>
          <w:sz w:val="24"/>
        </w:rPr>
        <w:t>Anas platyrhynchos</w:t>
      </w:r>
      <w:r w:rsidR="00AD12F1" w:rsidRPr="00CC5BEC">
        <w:rPr>
          <w:rFonts w:ascii="Times New Roman" w:hAnsi="Times New Roman" w:cs="Times New Roman"/>
          <w:sz w:val="24"/>
        </w:rPr>
        <w:t xml:space="preserve"> occurrence </w:t>
      </w:r>
      <w:r w:rsidR="00A905DF" w:rsidRPr="00CC5BEC">
        <w:rPr>
          <w:rFonts w:ascii="Times New Roman" w:hAnsi="Times New Roman" w:cs="Times New Roman"/>
          <w:sz w:val="24"/>
        </w:rPr>
        <w:t xml:space="preserve">according to the </w:t>
      </w:r>
      <w:r w:rsidR="00B52EC5" w:rsidRPr="00CC5BEC">
        <w:rPr>
          <w:rFonts w:ascii="Times New Roman" w:hAnsi="Times New Roman" w:cs="Times New Roman"/>
          <w:sz w:val="24"/>
          <w:szCs w:val="24"/>
        </w:rPr>
        <w:t>National Ecosystem Survey</w:t>
      </w:r>
    </w:p>
    <w:p w14:paraId="6AE6327E" w14:textId="77777777" w:rsidR="00DA53A8" w:rsidRDefault="00DA53A8" w:rsidP="003D0DEA">
      <w:pPr>
        <w:rPr>
          <w:rFonts w:ascii="Times New Roman" w:hAnsi="Times New Roman" w:cs="Times New Roman"/>
          <w:sz w:val="24"/>
          <w:szCs w:val="24"/>
        </w:rPr>
      </w:pPr>
    </w:p>
    <w:p w14:paraId="23ED0141" w14:textId="77777777" w:rsidR="00DA53A8" w:rsidRPr="00CC5BEC" w:rsidRDefault="00DA53A8" w:rsidP="003D0DEA"/>
    <w:sectPr w:rsidR="00DA53A8" w:rsidRPr="00CC5BEC" w:rsidSect="005C54D7">
      <w:footerReference w:type="default" r:id="rId16"/>
      <w:pgSz w:w="11906" w:h="16838"/>
      <w:pgMar w:top="1701" w:right="1440" w:bottom="1440" w:left="1440" w:header="851" w:footer="283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335EB" w14:textId="77777777" w:rsidR="002E6B4E" w:rsidRPr="00CC5BEC" w:rsidRDefault="002E6B4E" w:rsidP="00407875">
      <w:pPr>
        <w:spacing w:after="0" w:line="240" w:lineRule="auto"/>
      </w:pPr>
      <w:r w:rsidRPr="00CC5BEC">
        <w:separator/>
      </w:r>
    </w:p>
  </w:endnote>
  <w:endnote w:type="continuationSeparator" w:id="0">
    <w:p w14:paraId="327371FF" w14:textId="77777777" w:rsidR="002E6B4E" w:rsidRPr="00CC5BEC" w:rsidRDefault="002E6B4E" w:rsidP="00407875">
      <w:pPr>
        <w:spacing w:after="0" w:line="240" w:lineRule="auto"/>
      </w:pPr>
      <w:r w:rsidRPr="00CC5BE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76792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ECC36B" w14:textId="77777777" w:rsidR="00484F7D" w:rsidRPr="00CC5BEC" w:rsidRDefault="00484F7D">
        <w:pPr>
          <w:pStyle w:val="Footer"/>
          <w:jc w:val="center"/>
        </w:pPr>
        <w:r w:rsidRPr="00CC5BEC">
          <w:fldChar w:fldCharType="begin"/>
        </w:r>
        <w:r w:rsidRPr="00CC5BEC">
          <w:instrText xml:space="preserve"> PAGE   \* MERGEFORMAT </w:instrText>
        </w:r>
        <w:r w:rsidRPr="00CC5BEC">
          <w:fldChar w:fldCharType="separate"/>
        </w:r>
        <w:r w:rsidRPr="00CC5BEC">
          <w:rPr>
            <w:noProof/>
          </w:rPr>
          <w:t>21</w:t>
        </w:r>
        <w:r w:rsidRPr="00CC5BEC">
          <w:rPr>
            <w:noProof/>
          </w:rPr>
          <w:fldChar w:fldCharType="end"/>
        </w:r>
      </w:p>
    </w:sdtContent>
  </w:sdt>
  <w:p w14:paraId="7011A627" w14:textId="77777777" w:rsidR="00484F7D" w:rsidRPr="00CC5BEC" w:rsidRDefault="00484F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C7EB1" w14:textId="77777777" w:rsidR="002E6B4E" w:rsidRPr="00CC5BEC" w:rsidRDefault="002E6B4E" w:rsidP="00407875">
      <w:pPr>
        <w:spacing w:after="0" w:line="240" w:lineRule="auto"/>
      </w:pPr>
      <w:r w:rsidRPr="00CC5BEC">
        <w:separator/>
      </w:r>
    </w:p>
  </w:footnote>
  <w:footnote w:type="continuationSeparator" w:id="0">
    <w:p w14:paraId="00221EBB" w14:textId="77777777" w:rsidR="002E6B4E" w:rsidRPr="00CC5BEC" w:rsidRDefault="002E6B4E" w:rsidP="00407875">
      <w:pPr>
        <w:spacing w:after="0" w:line="240" w:lineRule="auto"/>
      </w:pPr>
      <w:r w:rsidRPr="00CC5BEC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C90EE5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5CE255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38256D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C0C46F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5607AC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B0C05C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72AA26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26538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726BB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94C83E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D30C47"/>
    <w:multiLevelType w:val="hybridMultilevel"/>
    <w:tmpl w:val="858E17A0"/>
    <w:lvl w:ilvl="0" w:tplc="4ABC9160"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1AB24CFD"/>
    <w:multiLevelType w:val="hybridMultilevel"/>
    <w:tmpl w:val="B5589EA6"/>
    <w:lvl w:ilvl="0" w:tplc="6D4C999E"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16D1A37"/>
    <w:multiLevelType w:val="multilevel"/>
    <w:tmpl w:val="33245E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A263A39"/>
    <w:multiLevelType w:val="multilevel"/>
    <w:tmpl w:val="949CA8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7C2E329A"/>
    <w:multiLevelType w:val="hybridMultilevel"/>
    <w:tmpl w:val="95520BA4"/>
    <w:lvl w:ilvl="0" w:tplc="4BA442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num w:numId="1">
    <w:abstractNumId w:val="14"/>
  </w:num>
  <w:num w:numId="2">
    <w:abstractNumId w:val="10"/>
  </w:num>
  <w:num w:numId="3">
    <w:abstractNumId w:val="11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M2NzA2sDQyNzMyNDRU0lEKTi0uzszPAykwqgUAE1MKgC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맑은 고딕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x9pfv20zssravevvzx59zv79pa5dwpava9t&quot;&gt;Endnote_HPAI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/record-ids&gt;&lt;/item&gt;&lt;/Libraries&gt;"/>
  </w:docVars>
  <w:rsids>
    <w:rsidRoot w:val="000814F3"/>
    <w:rsid w:val="00016D95"/>
    <w:rsid w:val="000172C3"/>
    <w:rsid w:val="000215C8"/>
    <w:rsid w:val="00022E8C"/>
    <w:rsid w:val="00047ABC"/>
    <w:rsid w:val="00050260"/>
    <w:rsid w:val="00061BF9"/>
    <w:rsid w:val="00063B09"/>
    <w:rsid w:val="000658B0"/>
    <w:rsid w:val="00074717"/>
    <w:rsid w:val="00075977"/>
    <w:rsid w:val="000814F3"/>
    <w:rsid w:val="00096F28"/>
    <w:rsid w:val="00097580"/>
    <w:rsid w:val="000A4829"/>
    <w:rsid w:val="000C3608"/>
    <w:rsid w:val="000C78A7"/>
    <w:rsid w:val="000D5D9C"/>
    <w:rsid w:val="000F78BC"/>
    <w:rsid w:val="00106C2C"/>
    <w:rsid w:val="00111A79"/>
    <w:rsid w:val="001204C5"/>
    <w:rsid w:val="00123D21"/>
    <w:rsid w:val="00141CFF"/>
    <w:rsid w:val="001631C0"/>
    <w:rsid w:val="00167C75"/>
    <w:rsid w:val="001707C3"/>
    <w:rsid w:val="0017282F"/>
    <w:rsid w:val="00176A75"/>
    <w:rsid w:val="00186394"/>
    <w:rsid w:val="0018722B"/>
    <w:rsid w:val="001975B3"/>
    <w:rsid w:val="00197CDD"/>
    <w:rsid w:val="001A48E8"/>
    <w:rsid w:val="001A5412"/>
    <w:rsid w:val="001B3BD7"/>
    <w:rsid w:val="001C439B"/>
    <w:rsid w:val="001D2766"/>
    <w:rsid w:val="001D2D10"/>
    <w:rsid w:val="001F1EE7"/>
    <w:rsid w:val="0020077F"/>
    <w:rsid w:val="00203EC5"/>
    <w:rsid w:val="002058AD"/>
    <w:rsid w:val="00210438"/>
    <w:rsid w:val="002110AA"/>
    <w:rsid w:val="00224653"/>
    <w:rsid w:val="00227650"/>
    <w:rsid w:val="002306F1"/>
    <w:rsid w:val="00232863"/>
    <w:rsid w:val="002406BC"/>
    <w:rsid w:val="00245218"/>
    <w:rsid w:val="00245D53"/>
    <w:rsid w:val="002460EC"/>
    <w:rsid w:val="00253253"/>
    <w:rsid w:val="00253971"/>
    <w:rsid w:val="00264DDC"/>
    <w:rsid w:val="00280ED5"/>
    <w:rsid w:val="00291863"/>
    <w:rsid w:val="00294FA0"/>
    <w:rsid w:val="002A6FDD"/>
    <w:rsid w:val="002B163E"/>
    <w:rsid w:val="002B650C"/>
    <w:rsid w:val="002D0EBB"/>
    <w:rsid w:val="002D26D6"/>
    <w:rsid w:val="002E1ADD"/>
    <w:rsid w:val="002E68B7"/>
    <w:rsid w:val="002E6B4E"/>
    <w:rsid w:val="002E7CD4"/>
    <w:rsid w:val="002F73E8"/>
    <w:rsid w:val="00304212"/>
    <w:rsid w:val="00307BB0"/>
    <w:rsid w:val="00324EB2"/>
    <w:rsid w:val="003319C6"/>
    <w:rsid w:val="003358E3"/>
    <w:rsid w:val="00344602"/>
    <w:rsid w:val="00361355"/>
    <w:rsid w:val="003652A7"/>
    <w:rsid w:val="00366A7D"/>
    <w:rsid w:val="00371F34"/>
    <w:rsid w:val="00383E22"/>
    <w:rsid w:val="00393E3D"/>
    <w:rsid w:val="003A2580"/>
    <w:rsid w:val="003B2395"/>
    <w:rsid w:val="003B2A88"/>
    <w:rsid w:val="003B5B0D"/>
    <w:rsid w:val="003C37B6"/>
    <w:rsid w:val="003D0DEA"/>
    <w:rsid w:val="003D5BA4"/>
    <w:rsid w:val="003E20FE"/>
    <w:rsid w:val="003F15C1"/>
    <w:rsid w:val="00404717"/>
    <w:rsid w:val="00405A93"/>
    <w:rsid w:val="0040736E"/>
    <w:rsid w:val="00407875"/>
    <w:rsid w:val="004150FF"/>
    <w:rsid w:val="0042274A"/>
    <w:rsid w:val="004228D4"/>
    <w:rsid w:val="0043194B"/>
    <w:rsid w:val="00436F0A"/>
    <w:rsid w:val="004401D6"/>
    <w:rsid w:val="0045167A"/>
    <w:rsid w:val="0045319E"/>
    <w:rsid w:val="00473964"/>
    <w:rsid w:val="00475E33"/>
    <w:rsid w:val="004838E6"/>
    <w:rsid w:val="00484F7D"/>
    <w:rsid w:val="004858F8"/>
    <w:rsid w:val="00485968"/>
    <w:rsid w:val="00497E97"/>
    <w:rsid w:val="004C143A"/>
    <w:rsid w:val="004C270D"/>
    <w:rsid w:val="004C2C9E"/>
    <w:rsid w:val="004D0E56"/>
    <w:rsid w:val="004D5D49"/>
    <w:rsid w:val="004E0DE8"/>
    <w:rsid w:val="004E6E4E"/>
    <w:rsid w:val="005006F7"/>
    <w:rsid w:val="005039D4"/>
    <w:rsid w:val="00505511"/>
    <w:rsid w:val="00511C52"/>
    <w:rsid w:val="00534204"/>
    <w:rsid w:val="00545006"/>
    <w:rsid w:val="0055767A"/>
    <w:rsid w:val="0055772F"/>
    <w:rsid w:val="00561DAB"/>
    <w:rsid w:val="005655D6"/>
    <w:rsid w:val="005715E7"/>
    <w:rsid w:val="00580C65"/>
    <w:rsid w:val="00585596"/>
    <w:rsid w:val="00595779"/>
    <w:rsid w:val="00596286"/>
    <w:rsid w:val="005B5749"/>
    <w:rsid w:val="005B6114"/>
    <w:rsid w:val="005B7C5D"/>
    <w:rsid w:val="005C2BE3"/>
    <w:rsid w:val="005C54D7"/>
    <w:rsid w:val="005E1FBC"/>
    <w:rsid w:val="005F6846"/>
    <w:rsid w:val="00602672"/>
    <w:rsid w:val="00604A21"/>
    <w:rsid w:val="00605E87"/>
    <w:rsid w:val="006115E6"/>
    <w:rsid w:val="00616D90"/>
    <w:rsid w:val="00635F48"/>
    <w:rsid w:val="006413FE"/>
    <w:rsid w:val="00645C61"/>
    <w:rsid w:val="0065372D"/>
    <w:rsid w:val="006552ED"/>
    <w:rsid w:val="00660AF1"/>
    <w:rsid w:val="00670888"/>
    <w:rsid w:val="00676A40"/>
    <w:rsid w:val="0068162A"/>
    <w:rsid w:val="00691B98"/>
    <w:rsid w:val="00691BE2"/>
    <w:rsid w:val="00695ACF"/>
    <w:rsid w:val="006A709D"/>
    <w:rsid w:val="006A743B"/>
    <w:rsid w:val="006C6886"/>
    <w:rsid w:val="006F1B89"/>
    <w:rsid w:val="006F3DCB"/>
    <w:rsid w:val="007062FB"/>
    <w:rsid w:val="00710785"/>
    <w:rsid w:val="00722FF7"/>
    <w:rsid w:val="007369BA"/>
    <w:rsid w:val="0074740E"/>
    <w:rsid w:val="00753341"/>
    <w:rsid w:val="00754405"/>
    <w:rsid w:val="00754BC5"/>
    <w:rsid w:val="007710D8"/>
    <w:rsid w:val="007800CC"/>
    <w:rsid w:val="007841D0"/>
    <w:rsid w:val="0078424B"/>
    <w:rsid w:val="00785F1D"/>
    <w:rsid w:val="00787A0D"/>
    <w:rsid w:val="007933DD"/>
    <w:rsid w:val="007960A1"/>
    <w:rsid w:val="00796465"/>
    <w:rsid w:val="007A3E62"/>
    <w:rsid w:val="007A580D"/>
    <w:rsid w:val="007B4CE8"/>
    <w:rsid w:val="007B7FC9"/>
    <w:rsid w:val="007C3C12"/>
    <w:rsid w:val="007D5EE4"/>
    <w:rsid w:val="007D603B"/>
    <w:rsid w:val="007E1B9D"/>
    <w:rsid w:val="00807EF6"/>
    <w:rsid w:val="00813449"/>
    <w:rsid w:val="008134E1"/>
    <w:rsid w:val="008236F9"/>
    <w:rsid w:val="00827651"/>
    <w:rsid w:val="00847AD0"/>
    <w:rsid w:val="0085129E"/>
    <w:rsid w:val="008517D7"/>
    <w:rsid w:val="00851C8D"/>
    <w:rsid w:val="00855D33"/>
    <w:rsid w:val="00856862"/>
    <w:rsid w:val="008673C4"/>
    <w:rsid w:val="00871A9B"/>
    <w:rsid w:val="00874501"/>
    <w:rsid w:val="00881897"/>
    <w:rsid w:val="00881E64"/>
    <w:rsid w:val="00886AAB"/>
    <w:rsid w:val="00895554"/>
    <w:rsid w:val="008A786A"/>
    <w:rsid w:val="008C0FC7"/>
    <w:rsid w:val="008C1F01"/>
    <w:rsid w:val="008C1F15"/>
    <w:rsid w:val="008D25BB"/>
    <w:rsid w:val="008E2374"/>
    <w:rsid w:val="008E6D33"/>
    <w:rsid w:val="00904C47"/>
    <w:rsid w:val="00904D92"/>
    <w:rsid w:val="009167A1"/>
    <w:rsid w:val="0095650A"/>
    <w:rsid w:val="009613B8"/>
    <w:rsid w:val="00963122"/>
    <w:rsid w:val="00984192"/>
    <w:rsid w:val="00987A75"/>
    <w:rsid w:val="009A4D5E"/>
    <w:rsid w:val="009A4DA9"/>
    <w:rsid w:val="009A60DC"/>
    <w:rsid w:val="009C5B6A"/>
    <w:rsid w:val="009C614B"/>
    <w:rsid w:val="009D2074"/>
    <w:rsid w:val="009D4EF6"/>
    <w:rsid w:val="009E6927"/>
    <w:rsid w:val="009E7B25"/>
    <w:rsid w:val="009F3D55"/>
    <w:rsid w:val="00A06A69"/>
    <w:rsid w:val="00A22CD1"/>
    <w:rsid w:val="00A24431"/>
    <w:rsid w:val="00A2537F"/>
    <w:rsid w:val="00A36872"/>
    <w:rsid w:val="00A42022"/>
    <w:rsid w:val="00A51425"/>
    <w:rsid w:val="00A54AA6"/>
    <w:rsid w:val="00A60399"/>
    <w:rsid w:val="00A61670"/>
    <w:rsid w:val="00A73240"/>
    <w:rsid w:val="00A7429E"/>
    <w:rsid w:val="00A750B9"/>
    <w:rsid w:val="00A905DF"/>
    <w:rsid w:val="00A90C6B"/>
    <w:rsid w:val="00A914B1"/>
    <w:rsid w:val="00A9200B"/>
    <w:rsid w:val="00A97EB2"/>
    <w:rsid w:val="00AA633F"/>
    <w:rsid w:val="00AB18F9"/>
    <w:rsid w:val="00AB314F"/>
    <w:rsid w:val="00AB640E"/>
    <w:rsid w:val="00AC06F6"/>
    <w:rsid w:val="00AC32A3"/>
    <w:rsid w:val="00AC620D"/>
    <w:rsid w:val="00AD12F1"/>
    <w:rsid w:val="00AE13D3"/>
    <w:rsid w:val="00AE3AED"/>
    <w:rsid w:val="00B05FF2"/>
    <w:rsid w:val="00B11629"/>
    <w:rsid w:val="00B1289A"/>
    <w:rsid w:val="00B27882"/>
    <w:rsid w:val="00B3148D"/>
    <w:rsid w:val="00B40027"/>
    <w:rsid w:val="00B42973"/>
    <w:rsid w:val="00B510B8"/>
    <w:rsid w:val="00B51A96"/>
    <w:rsid w:val="00B52EC5"/>
    <w:rsid w:val="00B544D0"/>
    <w:rsid w:val="00B82BB8"/>
    <w:rsid w:val="00BA0579"/>
    <w:rsid w:val="00BA15C8"/>
    <w:rsid w:val="00BA246A"/>
    <w:rsid w:val="00BA454B"/>
    <w:rsid w:val="00BA74DA"/>
    <w:rsid w:val="00BB3D78"/>
    <w:rsid w:val="00BC11DE"/>
    <w:rsid w:val="00BC7518"/>
    <w:rsid w:val="00BD28D6"/>
    <w:rsid w:val="00BE2CC3"/>
    <w:rsid w:val="00BE33DE"/>
    <w:rsid w:val="00C02B13"/>
    <w:rsid w:val="00C14321"/>
    <w:rsid w:val="00C23172"/>
    <w:rsid w:val="00C266B5"/>
    <w:rsid w:val="00C437AD"/>
    <w:rsid w:val="00C52C09"/>
    <w:rsid w:val="00C55210"/>
    <w:rsid w:val="00C57670"/>
    <w:rsid w:val="00C62176"/>
    <w:rsid w:val="00C661DD"/>
    <w:rsid w:val="00C719C1"/>
    <w:rsid w:val="00C727E1"/>
    <w:rsid w:val="00C740E3"/>
    <w:rsid w:val="00C81C56"/>
    <w:rsid w:val="00C8775F"/>
    <w:rsid w:val="00C97761"/>
    <w:rsid w:val="00C97EAE"/>
    <w:rsid w:val="00CB1843"/>
    <w:rsid w:val="00CB616D"/>
    <w:rsid w:val="00CC5BEC"/>
    <w:rsid w:val="00CD10EB"/>
    <w:rsid w:val="00CD3C87"/>
    <w:rsid w:val="00CD6C2D"/>
    <w:rsid w:val="00CE2DB3"/>
    <w:rsid w:val="00CF0F73"/>
    <w:rsid w:val="00CF4FC6"/>
    <w:rsid w:val="00D07E6D"/>
    <w:rsid w:val="00D14618"/>
    <w:rsid w:val="00D2022F"/>
    <w:rsid w:val="00D20955"/>
    <w:rsid w:val="00D34AE2"/>
    <w:rsid w:val="00D54C58"/>
    <w:rsid w:val="00D7321E"/>
    <w:rsid w:val="00D9676B"/>
    <w:rsid w:val="00DA53A8"/>
    <w:rsid w:val="00DB0D2C"/>
    <w:rsid w:val="00DC0DF4"/>
    <w:rsid w:val="00DE396A"/>
    <w:rsid w:val="00E05AFE"/>
    <w:rsid w:val="00E066A4"/>
    <w:rsid w:val="00E14CFF"/>
    <w:rsid w:val="00E24D3E"/>
    <w:rsid w:val="00E5685C"/>
    <w:rsid w:val="00E74548"/>
    <w:rsid w:val="00E92786"/>
    <w:rsid w:val="00E93408"/>
    <w:rsid w:val="00E95EAB"/>
    <w:rsid w:val="00EA35CA"/>
    <w:rsid w:val="00EB3A73"/>
    <w:rsid w:val="00EB723D"/>
    <w:rsid w:val="00EB7396"/>
    <w:rsid w:val="00EC7C4A"/>
    <w:rsid w:val="00ED07E5"/>
    <w:rsid w:val="00EE1B5C"/>
    <w:rsid w:val="00EE2CBD"/>
    <w:rsid w:val="00F0396F"/>
    <w:rsid w:val="00F11093"/>
    <w:rsid w:val="00F26B0F"/>
    <w:rsid w:val="00F40485"/>
    <w:rsid w:val="00F414B4"/>
    <w:rsid w:val="00F6322B"/>
    <w:rsid w:val="00F633F8"/>
    <w:rsid w:val="00F81E8D"/>
    <w:rsid w:val="00F9184A"/>
    <w:rsid w:val="00F91A8E"/>
    <w:rsid w:val="00F952BA"/>
    <w:rsid w:val="00FA5877"/>
    <w:rsid w:val="00FB4349"/>
    <w:rsid w:val="00FC03AA"/>
    <w:rsid w:val="00FC7157"/>
    <w:rsid w:val="00FE5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A175746"/>
  <w15:chartTrackingRefBased/>
  <w15:docId w15:val="{28099879-210C-45F8-BACC-8B50A7658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14F3"/>
    <w:pPr>
      <w:widowControl w:val="0"/>
      <w:wordWrap w:val="0"/>
      <w:autoSpaceDE w:val="0"/>
      <w:autoSpaceDN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CC5B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5BE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5BE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5BE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5BE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5B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5BE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5BE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5BE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14F3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0814F3"/>
  </w:style>
  <w:style w:type="paragraph" w:styleId="Footer">
    <w:name w:val="footer"/>
    <w:basedOn w:val="Normal"/>
    <w:link w:val="FooterChar"/>
    <w:uiPriority w:val="99"/>
    <w:unhideWhenUsed/>
    <w:rsid w:val="000814F3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0814F3"/>
  </w:style>
  <w:style w:type="paragraph" w:styleId="ListParagraph">
    <w:name w:val="List Paragraph"/>
    <w:basedOn w:val="Normal"/>
    <w:uiPriority w:val="34"/>
    <w:qFormat/>
    <w:rsid w:val="000814F3"/>
    <w:pPr>
      <w:ind w:leftChars="400" w:left="800"/>
    </w:pPr>
  </w:style>
  <w:style w:type="table" w:styleId="TableGrid">
    <w:name w:val="Table Grid"/>
    <w:basedOn w:val="TableNormal"/>
    <w:uiPriority w:val="39"/>
    <w:rsid w:val="00081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0814F3"/>
  </w:style>
  <w:style w:type="paragraph" w:customStyle="1" w:styleId="EndNoteBibliography">
    <w:name w:val="EndNote Bibliography"/>
    <w:basedOn w:val="Normal"/>
    <w:link w:val="EndNoteBibliographyChar"/>
    <w:rsid w:val="000814F3"/>
    <w:pPr>
      <w:widowControl/>
      <w:wordWrap/>
      <w:autoSpaceDE/>
      <w:autoSpaceDN/>
      <w:spacing w:after="0" w:line="240" w:lineRule="auto"/>
      <w:jc w:val="left"/>
    </w:pPr>
    <w:rPr>
      <w:rFonts w:ascii="Malgun Gothic" w:eastAsia="Malgun Gothic" w:hAnsi="Malgun Gothic" w:cs="Arial"/>
      <w:noProof/>
      <w:kern w:val="0"/>
    </w:rPr>
  </w:style>
  <w:style w:type="character" w:customStyle="1" w:styleId="EndNoteBibliographyChar">
    <w:name w:val="EndNote Bibliography Char"/>
    <w:basedOn w:val="DefaultParagraphFont"/>
    <w:link w:val="EndNoteBibliography"/>
    <w:rsid w:val="000814F3"/>
    <w:rPr>
      <w:rFonts w:ascii="Malgun Gothic" w:eastAsia="Malgun Gothic" w:hAnsi="Malgun Gothic" w:cs="Arial"/>
      <w:noProof/>
      <w:kern w:val="0"/>
    </w:rPr>
  </w:style>
  <w:style w:type="character" w:styleId="Hyperlink">
    <w:name w:val="Hyperlink"/>
    <w:basedOn w:val="DefaultParagraphFont"/>
    <w:uiPriority w:val="99"/>
    <w:unhideWhenUsed/>
    <w:rsid w:val="000814F3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814F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14F3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14F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1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14F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14F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4F3"/>
    <w:rPr>
      <w:rFonts w:asciiTheme="majorHAnsi" w:eastAsiaTheme="majorEastAsia" w:hAnsiTheme="majorHAnsi" w:cstheme="majorBid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814F3"/>
    <w:rPr>
      <w:color w:val="605E5C"/>
      <w:shd w:val="clear" w:color="auto" w:fill="E1DFDD"/>
    </w:rPr>
  </w:style>
  <w:style w:type="character" w:customStyle="1" w:styleId="html-italic">
    <w:name w:val="html-italic"/>
    <w:basedOn w:val="DefaultParagraphFont"/>
    <w:rsid w:val="000814F3"/>
  </w:style>
  <w:style w:type="paragraph" w:customStyle="1" w:styleId="EndNoteBibliographyTitle">
    <w:name w:val="EndNote Bibliography Title"/>
    <w:basedOn w:val="Normal"/>
    <w:link w:val="EndNoteBibliographyTitleChar"/>
    <w:rsid w:val="00407875"/>
    <w:pPr>
      <w:spacing w:after="0"/>
      <w:jc w:val="center"/>
    </w:pPr>
    <w:rPr>
      <w:rFonts w:ascii="Malgun Gothic" w:eastAsia="Malgun Gothic" w:hAnsi="Malgun Gothic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07875"/>
    <w:rPr>
      <w:rFonts w:ascii="Malgun Gothic" w:eastAsia="Malgun Gothic" w:hAnsi="Malgun Gothic"/>
      <w:noProof/>
    </w:rPr>
  </w:style>
  <w:style w:type="paragraph" w:styleId="Bibliography">
    <w:name w:val="Bibliography"/>
    <w:basedOn w:val="Normal"/>
    <w:next w:val="Normal"/>
    <w:uiPriority w:val="37"/>
    <w:semiHidden/>
    <w:unhideWhenUsed/>
    <w:rsid w:val="00CC5BEC"/>
  </w:style>
  <w:style w:type="paragraph" w:styleId="BlockText">
    <w:name w:val="Block Text"/>
    <w:basedOn w:val="Normal"/>
    <w:uiPriority w:val="99"/>
    <w:semiHidden/>
    <w:unhideWhenUsed/>
    <w:rsid w:val="00CC5BEC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C5B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C5BEC"/>
  </w:style>
  <w:style w:type="paragraph" w:styleId="BodyText2">
    <w:name w:val="Body Text 2"/>
    <w:basedOn w:val="Normal"/>
    <w:link w:val="BodyText2Char"/>
    <w:uiPriority w:val="99"/>
    <w:semiHidden/>
    <w:unhideWhenUsed/>
    <w:rsid w:val="00CC5BE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C5BEC"/>
  </w:style>
  <w:style w:type="paragraph" w:styleId="BodyText3">
    <w:name w:val="Body Text 3"/>
    <w:basedOn w:val="Normal"/>
    <w:link w:val="BodyText3Char"/>
    <w:uiPriority w:val="99"/>
    <w:semiHidden/>
    <w:unhideWhenUsed/>
    <w:rsid w:val="00CC5BE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C5BEC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C5BEC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C5BEC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C5BE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C5BEC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C5BEC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C5BEC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C5BE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C5BEC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C5BE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C5BEC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C5BE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C5BEC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C5BEC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CC5BEC"/>
  </w:style>
  <w:style w:type="character" w:customStyle="1" w:styleId="DateChar">
    <w:name w:val="Date Char"/>
    <w:basedOn w:val="DefaultParagraphFont"/>
    <w:link w:val="Date"/>
    <w:uiPriority w:val="99"/>
    <w:semiHidden/>
    <w:rsid w:val="00CC5BEC"/>
  </w:style>
  <w:style w:type="paragraph" w:styleId="DocumentMap">
    <w:name w:val="Document Map"/>
    <w:basedOn w:val="Normal"/>
    <w:link w:val="DocumentMapChar"/>
    <w:uiPriority w:val="99"/>
    <w:semiHidden/>
    <w:unhideWhenUsed/>
    <w:rsid w:val="00CC5BEC"/>
    <w:pPr>
      <w:spacing w:after="0" w:line="240" w:lineRule="auto"/>
    </w:pPr>
    <w:rPr>
      <w:rFonts w:ascii="Helvetica" w:hAnsi="Helvetica"/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C5BEC"/>
    <w:rPr>
      <w:rFonts w:ascii="Helvetica" w:hAnsi="Helvetica"/>
      <w:sz w:val="26"/>
      <w:szCs w:val="2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CC5BEC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CC5BEC"/>
  </w:style>
  <w:style w:type="paragraph" w:styleId="EndnoteText">
    <w:name w:val="endnote text"/>
    <w:basedOn w:val="Normal"/>
    <w:link w:val="EndnoteTextChar"/>
    <w:uiPriority w:val="99"/>
    <w:semiHidden/>
    <w:unhideWhenUsed/>
    <w:rsid w:val="00CC5BEC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C5BEC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C5BE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C5BEC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C5BEC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C5BEC"/>
    <w:rPr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C5B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5B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5BE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5B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5B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5B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5B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5B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5B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CC5BEC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C5BEC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C5BEC"/>
    <w:pPr>
      <w:spacing w:after="0" w:line="240" w:lineRule="auto"/>
    </w:pPr>
    <w:rPr>
      <w:rFonts w:ascii="Consolas" w:hAnsi="Consolas"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C5BEC"/>
    <w:rPr>
      <w:rFonts w:ascii="Consolas" w:hAnsi="Consolas" w:cs="Consolas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C5BEC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C5BEC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C5BEC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C5BEC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C5BEC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C5BEC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C5BEC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C5BEC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C5BEC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C5BE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5BEC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5BEC"/>
    <w:rPr>
      <w:i/>
      <w:iCs/>
      <w:color w:val="4472C4" w:themeColor="accent1"/>
    </w:rPr>
  </w:style>
  <w:style w:type="paragraph" w:styleId="List">
    <w:name w:val="List"/>
    <w:basedOn w:val="Normal"/>
    <w:uiPriority w:val="99"/>
    <w:semiHidden/>
    <w:unhideWhenUsed/>
    <w:rsid w:val="00CC5BEC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C5BEC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C5BEC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C5BEC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C5BEC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C5BEC"/>
    <w:pPr>
      <w:numPr>
        <w:numId w:val="5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C5BEC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C5BEC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C5BEC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C5BEC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C5BEC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C5BEC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C5BEC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C5BEC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C5BEC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C5BEC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C5BEC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C5BEC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C5BEC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C5BEC"/>
    <w:pPr>
      <w:numPr>
        <w:numId w:val="14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CC5BEC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wordWrap w:val="0"/>
      <w:autoSpaceDE w:val="0"/>
      <w:autoSpaceDN w:val="0"/>
      <w:spacing w:after="0"/>
    </w:pPr>
    <w:rPr>
      <w:rFonts w:ascii="Consolas" w:hAnsi="Consolas" w:cs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C5BEC"/>
    <w:rPr>
      <w:rFonts w:ascii="Consolas" w:hAnsi="Consolas" w:cs="Consolas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C5BE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C5BE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CC5BEC"/>
    <w:pPr>
      <w:widowControl w:val="0"/>
      <w:wordWrap w:val="0"/>
      <w:autoSpaceDE w:val="0"/>
      <w:autoSpaceDN w:val="0"/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CC5BE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C5BEC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C5BEC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C5BEC"/>
  </w:style>
  <w:style w:type="paragraph" w:styleId="PlainText">
    <w:name w:val="Plain Text"/>
    <w:basedOn w:val="Normal"/>
    <w:link w:val="PlainTextChar"/>
    <w:uiPriority w:val="99"/>
    <w:semiHidden/>
    <w:unhideWhenUsed/>
    <w:rsid w:val="00CC5BEC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C5BEC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CC5BE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5BEC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C5BEC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C5BEC"/>
  </w:style>
  <w:style w:type="paragraph" w:styleId="Signature">
    <w:name w:val="Signature"/>
    <w:basedOn w:val="Normal"/>
    <w:link w:val="SignatureChar"/>
    <w:uiPriority w:val="99"/>
    <w:semiHidden/>
    <w:unhideWhenUsed/>
    <w:rsid w:val="00CC5BEC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C5BEC"/>
  </w:style>
  <w:style w:type="paragraph" w:styleId="Subtitle">
    <w:name w:val="Subtitle"/>
    <w:basedOn w:val="Normal"/>
    <w:next w:val="Normal"/>
    <w:link w:val="SubtitleChar"/>
    <w:uiPriority w:val="11"/>
    <w:qFormat/>
    <w:rsid w:val="00CC5BEC"/>
    <w:pPr>
      <w:numPr>
        <w:ilvl w:val="1"/>
      </w:numPr>
    </w:pPr>
    <w:rPr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C5BEC"/>
    <w:rPr>
      <w:color w:val="5A5A5A" w:themeColor="text1" w:themeTint="A5"/>
      <w:spacing w:val="15"/>
      <w:sz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C5BEC"/>
    <w:pPr>
      <w:spacing w:after="0"/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C5BEC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CC5B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5B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CC5BE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C5BEC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C5BEC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C5BEC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C5BEC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C5BEC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C5BEC"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C5BEC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C5BEC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C5BEC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5BEC"/>
    <w:pPr>
      <w:outlineLvl w:val="9"/>
    </w:pPr>
  </w:style>
  <w:style w:type="paragraph" w:styleId="Revision">
    <w:name w:val="Revision"/>
    <w:hidden/>
    <w:uiPriority w:val="99"/>
    <w:semiHidden/>
    <w:rsid w:val="00FA5877"/>
    <w:pPr>
      <w:spacing w:after="0"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1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6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3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873834-EBF8-4208-BEE5-EFB2840FB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412</Words>
  <Characters>1921</Characters>
  <Application>Microsoft Office Word</Application>
  <DocSecurity>0</DocSecurity>
  <Lines>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Textcheck</dc:creator>
  <cp:keywords/>
  <dc:description/>
  <cp:lastModifiedBy>Natasha Glynn</cp:lastModifiedBy>
  <cp:revision>5</cp:revision>
  <dcterms:created xsi:type="dcterms:W3CDTF">2023-08-17T01:07:00Z</dcterms:created>
  <dcterms:modified xsi:type="dcterms:W3CDTF">2023-11-23T11:29:00Z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d313f0c98090ddf78c3cf64cacf0cca60c5766b47633ce6a2306c7e9142cc84c</vt:lpwstr>
  </property>
</Properties>
</file>