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757BA1F" w14:textId="77777777" w:rsidR="00301178" w:rsidRDefault="00301178" w:rsidP="00490E7B">
      <w:pPr>
        <w:pStyle w:val="AuthorList"/>
        <w:jc w:val="both"/>
      </w:pPr>
      <w:r w:rsidRPr="00D3268C">
        <w:rPr>
          <w:rFonts w:eastAsia="Times New Roman"/>
          <w:sz w:val="32"/>
          <w:szCs w:val="32"/>
        </w:rPr>
        <w:t>Transient ischemic stroke triggers sustained damage of the choroid plexus blood-CSF barrier</w:t>
      </w:r>
      <w:r w:rsidRPr="00994A3D">
        <w:t xml:space="preserve"> </w:t>
      </w:r>
    </w:p>
    <w:p w14:paraId="25D2C293" w14:textId="1188624A" w:rsidR="002868E2" w:rsidRPr="00490E7B" w:rsidRDefault="00301178" w:rsidP="00490E7B">
      <w:pPr>
        <w:jc w:val="both"/>
        <w:rPr>
          <w:rFonts w:cs="Times New Roman"/>
          <w:vertAlign w:val="superscript"/>
        </w:rPr>
      </w:pPr>
      <w:r w:rsidRPr="00D3268C">
        <w:rPr>
          <w:rFonts w:cs="Times New Roman"/>
        </w:rPr>
        <w:t xml:space="preserve">Yang Chen, Lin </w:t>
      </w:r>
      <w:proofErr w:type="spellStart"/>
      <w:r w:rsidRPr="00D3268C">
        <w:rPr>
          <w:rFonts w:cs="Times New Roman"/>
        </w:rPr>
        <w:t>Lin</w:t>
      </w:r>
      <w:proofErr w:type="spellEnd"/>
      <w:r w:rsidRPr="00D3268C">
        <w:rPr>
          <w:rFonts w:cs="Times New Roman"/>
        </w:rPr>
        <w:t>, Mohammad Iqbal H. Bhuiyan</w:t>
      </w:r>
      <w:bookmarkStart w:id="0" w:name="OLE_LINK571"/>
      <w:bookmarkStart w:id="1" w:name="OLE_LINK572"/>
      <w:r w:rsidRPr="00D3268C">
        <w:rPr>
          <w:rFonts w:cs="Times New Roman"/>
        </w:rPr>
        <w:t>,</w:t>
      </w:r>
      <w:bookmarkEnd w:id="0"/>
      <w:bookmarkEnd w:id="1"/>
      <w:r w:rsidRPr="00D3268C">
        <w:rPr>
          <w:rFonts w:cs="Times New Roman"/>
        </w:rPr>
        <w:t xml:space="preserve"> Kai He, Roshani Jha,</w:t>
      </w:r>
      <w:r>
        <w:rPr>
          <w:rFonts w:cs="Times New Roman"/>
        </w:rPr>
        <w:t xml:space="preserve"> Shanshan Song, </w:t>
      </w:r>
      <w:r w:rsidRPr="00D3268C">
        <w:rPr>
          <w:rFonts w:cs="Times New Roman"/>
        </w:rPr>
        <w:t>Victoria M Fiesler</w:t>
      </w:r>
      <w:r w:rsidRPr="00D3268C">
        <w:rPr>
          <w:rFonts w:cs="Times New Roman"/>
          <w:color w:val="000000"/>
        </w:rPr>
        <w:t xml:space="preserve">, </w:t>
      </w:r>
      <w:r w:rsidRPr="00D3268C">
        <w:rPr>
          <w:rFonts w:cs="Times New Roman"/>
        </w:rPr>
        <w:t xml:space="preserve">Gulnaz Begum, </w:t>
      </w:r>
      <w:r w:rsidRPr="00D3268C">
        <w:rPr>
          <w:rFonts w:cs="Times New Roman"/>
          <w:color w:val="000000"/>
        </w:rPr>
        <w:t>Yan Yin</w:t>
      </w:r>
      <w:r w:rsidRPr="00D3268C">
        <w:rPr>
          <w:rFonts w:cs="Times New Roman"/>
          <w:b/>
        </w:rPr>
        <w:t>*</w:t>
      </w:r>
      <w:r w:rsidRPr="00D3268C">
        <w:rPr>
          <w:rFonts w:cs="Times New Roman"/>
          <w:color w:val="000000"/>
        </w:rPr>
        <w:t xml:space="preserve">, </w:t>
      </w:r>
      <w:r w:rsidRPr="00D3268C">
        <w:rPr>
          <w:rFonts w:cs="Times New Roman"/>
        </w:rPr>
        <w:t>Dandan Sun</w:t>
      </w:r>
      <w:r w:rsidRPr="00D3268C">
        <w:rPr>
          <w:rFonts w:cs="Times New Roman"/>
          <w:b/>
        </w:rPr>
        <w:t>*</w:t>
      </w:r>
    </w:p>
    <w:p w14:paraId="217F3AE0" w14:textId="450AB4E5" w:rsidR="002868E2" w:rsidRDefault="002868E2" w:rsidP="00994A3D">
      <w:pPr>
        <w:spacing w:before="240" w:after="0"/>
        <w:rPr>
          <w:rStyle w:val="Hyperlink"/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490E7B">
        <w:rPr>
          <w:rFonts w:cs="Times New Roman"/>
        </w:rPr>
        <w:t>D</w:t>
      </w:r>
      <w:r w:rsidR="00490E7B">
        <w:rPr>
          <w:rFonts w:cs="Times New Roman" w:hint="eastAsia"/>
          <w:lang w:eastAsia="zh-CN"/>
        </w:rPr>
        <w:t>an</w:t>
      </w:r>
      <w:r w:rsidR="00490E7B">
        <w:rPr>
          <w:rFonts w:cs="Times New Roman"/>
        </w:rPr>
        <w:t>dan Sun</w:t>
      </w:r>
      <w:r w:rsidR="00994A3D" w:rsidRPr="00994A3D">
        <w:rPr>
          <w:rFonts w:cs="Times New Roman"/>
        </w:rPr>
        <w:t xml:space="preserve">: </w:t>
      </w:r>
      <w:hyperlink r:id="rId12" w:history="1">
        <w:r w:rsidR="00490E7B" w:rsidRPr="00AE29DC">
          <w:rPr>
            <w:rStyle w:val="Hyperlink"/>
            <w:rFonts w:cs="Times New Roman"/>
            <w:color w:val="000000" w:themeColor="text1"/>
            <w:u w:val="none"/>
          </w:rPr>
          <w:t>sund@upmc.edu</w:t>
        </w:r>
      </w:hyperlink>
    </w:p>
    <w:p w14:paraId="745B2FC1" w14:textId="1683CCC0" w:rsidR="00490E7B" w:rsidRPr="00490E7B" w:rsidRDefault="00490E7B" w:rsidP="00994A3D">
      <w:pPr>
        <w:spacing w:before="240" w:after="0"/>
        <w:rPr>
          <w:rFonts w:cs="Times New Roman"/>
          <w:lang w:eastAsia="zh-CN"/>
        </w:rPr>
      </w:pPr>
      <w:r w:rsidRPr="00490E7B">
        <w:rPr>
          <w:rStyle w:val="Hyperlink"/>
          <w:rFonts w:cs="Times New Roman" w:hint="eastAsia"/>
          <w:u w:val="none"/>
          <w:lang w:eastAsia="zh-CN"/>
        </w:rPr>
        <w:t xml:space="preserve"> </w:t>
      </w:r>
      <w:r w:rsidRPr="00490E7B">
        <w:rPr>
          <w:rStyle w:val="Hyperlink"/>
          <w:rFonts w:cs="Times New Roman"/>
          <w:u w:val="none"/>
          <w:lang w:eastAsia="zh-CN"/>
        </w:rPr>
        <w:t xml:space="preserve">                                </w:t>
      </w:r>
      <w:r w:rsidRPr="00AE29DC">
        <w:rPr>
          <w:rStyle w:val="Hyperlink"/>
          <w:rFonts w:cs="Times New Roman"/>
          <w:color w:val="000000" w:themeColor="text1"/>
          <w:u w:val="none"/>
          <w:lang w:eastAsia="zh-CN"/>
        </w:rPr>
        <w:t xml:space="preserve">Yan </w:t>
      </w:r>
      <w:r w:rsidR="00AE29DC">
        <w:rPr>
          <w:rStyle w:val="Hyperlink"/>
          <w:rFonts w:cs="Times New Roman"/>
          <w:color w:val="000000" w:themeColor="text1"/>
          <w:u w:val="none"/>
          <w:lang w:eastAsia="zh-CN"/>
        </w:rPr>
        <w:t xml:space="preserve">Yin: </w:t>
      </w:r>
      <w:r w:rsidR="00AE29DC" w:rsidRPr="00AE29DC">
        <w:rPr>
          <w:rStyle w:val="Hyperlink"/>
          <w:rFonts w:cs="Times New Roman"/>
          <w:color w:val="000000" w:themeColor="text1"/>
          <w:u w:val="none"/>
          <w:lang w:eastAsia="zh-CN"/>
        </w:rPr>
        <w:t>yanyin1208@126.com</w:t>
      </w:r>
    </w:p>
    <w:p w14:paraId="5E584EE8" w14:textId="5D18AB63" w:rsidR="00994A3D" w:rsidRPr="00994A3D" w:rsidRDefault="00654E8F" w:rsidP="0001436A">
      <w:pPr>
        <w:pStyle w:val="Heading1"/>
      </w:pPr>
      <w:r w:rsidRPr="00994A3D">
        <w:t xml:space="preserve">Supplementary Figures </w:t>
      </w:r>
    </w:p>
    <w:p w14:paraId="3C5C7222" w14:textId="73E2F4BB" w:rsidR="00FA44A1" w:rsidRDefault="00994A3D" w:rsidP="00886689">
      <w:pPr>
        <w:pStyle w:val="Heading2"/>
        <w:numPr>
          <w:ilvl w:val="6"/>
          <w:numId w:val="20"/>
        </w:numPr>
      </w:pPr>
      <w:r w:rsidRPr="0001436A">
        <w:t>Supplementary</w:t>
      </w:r>
      <w:r w:rsidRPr="001549D3">
        <w:t xml:space="preserve"> </w:t>
      </w:r>
      <w:r w:rsidR="00786DEA">
        <w:t>Tables</w:t>
      </w:r>
    </w:p>
    <w:p w14:paraId="5257155B" w14:textId="7EF70823" w:rsidR="00A95B9C" w:rsidRPr="00A95B9C" w:rsidRDefault="00A95B9C" w:rsidP="00A95B9C">
      <w:r>
        <w:rPr>
          <w:noProof/>
        </w:rPr>
        <w:lastRenderedPageBreak/>
        <w:drawing>
          <wp:inline distT="0" distB="0" distL="0" distR="0" wp14:anchorId="660017EE" wp14:editId="64EE5787">
            <wp:extent cx="6166104" cy="6321552"/>
            <wp:effectExtent l="0" t="0" r="6350" b="3175"/>
            <wp:docPr id="1324023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23306" name="Picture 13240233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104" cy="632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9926" w14:textId="2932CB4F" w:rsidR="00F61AE8" w:rsidRPr="00FA44A1" w:rsidRDefault="00F61AE8" w:rsidP="00FA44A1">
      <w:pPr>
        <w:pStyle w:val="Heading2"/>
        <w:numPr>
          <w:ilvl w:val="0"/>
          <w:numId w:val="0"/>
        </w:numPr>
      </w:pPr>
      <w:r w:rsidRPr="00FA44A1">
        <w:rPr>
          <w:bCs/>
          <w:lang w:eastAsia="zh-CN"/>
        </w:rPr>
        <w:t>Fig</w:t>
      </w:r>
      <w:r w:rsidR="00786DEA">
        <w:rPr>
          <w:bCs/>
          <w:lang w:eastAsia="zh-CN"/>
        </w:rPr>
        <w:t>ure</w:t>
      </w:r>
      <w:r w:rsidRPr="00FA44A1">
        <w:rPr>
          <w:bCs/>
          <w:lang w:eastAsia="zh-CN"/>
        </w:rPr>
        <w:t xml:space="preserve"> S1</w:t>
      </w:r>
      <w:r w:rsidR="00961A91">
        <w:rPr>
          <w:bCs/>
          <w:lang w:eastAsia="zh-CN"/>
        </w:rPr>
        <w:t>.</w:t>
      </w:r>
      <w:r w:rsidRPr="00FA44A1">
        <w:rPr>
          <w:bCs/>
          <w:lang w:eastAsia="zh-CN"/>
        </w:rPr>
        <w:t xml:space="preserve"> </w:t>
      </w:r>
      <w:r w:rsidR="00786DEA">
        <w:rPr>
          <w:bCs/>
          <w:lang w:eastAsia="zh-CN"/>
        </w:rPr>
        <w:t>I</w:t>
      </w:r>
      <w:r w:rsidR="00786DEA" w:rsidRPr="00FA44A1">
        <w:rPr>
          <w:bCs/>
          <w:lang w:eastAsia="zh-CN"/>
        </w:rPr>
        <w:t xml:space="preserve">mmunostaining </w:t>
      </w:r>
      <w:r w:rsidR="00786DEA">
        <w:rPr>
          <w:bCs/>
          <w:lang w:eastAsia="zh-CN"/>
        </w:rPr>
        <w:t>n</w:t>
      </w:r>
      <w:r w:rsidRPr="00FA44A1">
        <w:rPr>
          <w:bCs/>
          <w:lang w:eastAsia="zh-CN"/>
        </w:rPr>
        <w:t>egative control data</w:t>
      </w:r>
    </w:p>
    <w:p w14:paraId="13CA3A59" w14:textId="055E54DE" w:rsidR="00F61AE8" w:rsidRPr="00970E45" w:rsidRDefault="00F61AE8" w:rsidP="00970E45">
      <w:pPr>
        <w:pStyle w:val="NormalWeb"/>
        <w:spacing w:before="0" w:beforeAutospacing="0" w:after="0" w:afterAutospacing="0"/>
        <w:ind w:right="-340"/>
        <w:jc w:val="both"/>
        <w:rPr>
          <w:rFonts w:eastAsiaTheme="minorEastAsia"/>
          <w:lang w:eastAsia="zh-CN"/>
        </w:rPr>
      </w:pPr>
      <w:r w:rsidRPr="00970E45">
        <w:rPr>
          <w:rFonts w:eastAsiaTheme="minorEastAsia"/>
          <w:lang w:eastAsia="zh-CN"/>
        </w:rPr>
        <w:t>Representative confocal images of mouse LVCP stained with the following secondary antibodies</w:t>
      </w:r>
      <w:r w:rsidR="00786DEA">
        <w:rPr>
          <w:rFonts w:eastAsiaTheme="minorEastAsia"/>
          <w:lang w:eastAsia="zh-CN"/>
        </w:rPr>
        <w:t xml:space="preserve"> and </w:t>
      </w:r>
      <w:r w:rsidR="00786DEA" w:rsidRPr="00970E45">
        <w:rPr>
          <w:rFonts w:eastAsiaTheme="minorEastAsia"/>
          <w:lang w:eastAsia="zh-CN"/>
        </w:rPr>
        <w:t xml:space="preserve">under identical </w:t>
      </w:r>
      <w:r w:rsidR="00786DEA">
        <w:rPr>
          <w:rFonts w:eastAsiaTheme="minorEastAsia"/>
          <w:lang w:eastAsia="zh-CN"/>
        </w:rPr>
        <w:t xml:space="preserve">confocal microscopy </w:t>
      </w:r>
      <w:r w:rsidR="00786DEA" w:rsidRPr="00970E45">
        <w:rPr>
          <w:rFonts w:eastAsiaTheme="minorEastAsia"/>
          <w:lang w:eastAsia="zh-CN"/>
        </w:rPr>
        <w:t>settings</w:t>
      </w:r>
      <w:r w:rsidRPr="00970E45">
        <w:rPr>
          <w:rFonts w:eastAsiaTheme="minorEastAsia"/>
          <w:lang w:eastAsia="zh-CN"/>
        </w:rPr>
        <w:t>: Goat anti-rabbit Alexa 488, Goat anti-rabbit Alexa 546 and Goat anti-mouse Alexa 546 at 1:200.</w:t>
      </w:r>
    </w:p>
    <w:p w14:paraId="502D1F67" w14:textId="77777777" w:rsidR="00F61AE8" w:rsidRPr="00970E45" w:rsidRDefault="00F61AE8" w:rsidP="00970E45">
      <w:pPr>
        <w:pStyle w:val="NormalWeb"/>
        <w:spacing w:before="0" w:beforeAutospacing="0" w:after="0" w:afterAutospacing="0"/>
        <w:ind w:right="-340"/>
        <w:jc w:val="both"/>
        <w:rPr>
          <w:rFonts w:eastAsiaTheme="minorEastAsia"/>
          <w:lang w:eastAsia="zh-CN"/>
        </w:rPr>
      </w:pPr>
    </w:p>
    <w:p w14:paraId="6E1A9FA9" w14:textId="77777777" w:rsidR="00F61AE8" w:rsidRPr="00970E45" w:rsidRDefault="00F61AE8" w:rsidP="00970E45">
      <w:pPr>
        <w:pStyle w:val="NormalWeb"/>
        <w:spacing w:before="0" w:beforeAutospacing="0" w:after="0" w:afterAutospacing="0"/>
        <w:ind w:right="-340"/>
        <w:jc w:val="both"/>
        <w:rPr>
          <w:rFonts w:eastAsiaTheme="minorEastAsia"/>
          <w:lang w:eastAsia="zh-CN"/>
        </w:rPr>
      </w:pPr>
    </w:p>
    <w:p w14:paraId="0E6C1028" w14:textId="77777777" w:rsidR="00F61AE8" w:rsidRPr="00970E45" w:rsidRDefault="00F61AE8" w:rsidP="00970E45">
      <w:pPr>
        <w:pStyle w:val="NormalWeb"/>
        <w:spacing w:before="0" w:beforeAutospacing="0" w:after="0" w:afterAutospacing="0"/>
        <w:ind w:right="-340"/>
        <w:jc w:val="both"/>
        <w:rPr>
          <w:rFonts w:eastAsiaTheme="minorEastAsia"/>
          <w:lang w:eastAsia="zh-CN"/>
        </w:rPr>
      </w:pPr>
    </w:p>
    <w:p w14:paraId="62B48873" w14:textId="77777777" w:rsidR="00F61AE8" w:rsidRPr="00970E45" w:rsidRDefault="00F61AE8" w:rsidP="00970E45">
      <w:pPr>
        <w:pStyle w:val="NormalWeb"/>
        <w:spacing w:before="0" w:beforeAutospacing="0" w:after="0" w:afterAutospacing="0"/>
        <w:ind w:right="-340"/>
        <w:jc w:val="both"/>
        <w:rPr>
          <w:rFonts w:eastAsiaTheme="minorEastAsia"/>
          <w:lang w:eastAsia="zh-CN"/>
        </w:rPr>
      </w:pPr>
    </w:p>
    <w:p w14:paraId="7A565A28" w14:textId="77777777" w:rsidR="00961A91" w:rsidRDefault="00AD7EA6" w:rsidP="00970E45">
      <w:pPr>
        <w:ind w:right="-34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253A73A3" wp14:editId="28ED5E1C">
            <wp:extent cx="6208395" cy="4295775"/>
            <wp:effectExtent l="0" t="0" r="1905" b="9525"/>
            <wp:docPr id="15158849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84940" name="图片 15158849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8D47" w14:textId="06FFEA28" w:rsidR="00F61AE8" w:rsidRPr="00970E45" w:rsidRDefault="00F61AE8" w:rsidP="00970E45">
      <w:pPr>
        <w:ind w:right="-340"/>
        <w:rPr>
          <w:rFonts w:cs="Times New Roman"/>
          <w:b/>
          <w:bCs/>
          <w:color w:val="000000"/>
          <w:szCs w:val="24"/>
          <w:shd w:val="clear" w:color="auto" w:fill="FFFFFF"/>
        </w:rPr>
      </w:pPr>
      <w:r w:rsidRPr="00970E45">
        <w:rPr>
          <w:rFonts w:cs="Times New Roman"/>
          <w:b/>
          <w:bCs/>
          <w:szCs w:val="24"/>
        </w:rPr>
        <w:t>Fig</w:t>
      </w:r>
      <w:r w:rsidR="00786DEA">
        <w:rPr>
          <w:rFonts w:cs="Times New Roman"/>
          <w:b/>
          <w:bCs/>
          <w:szCs w:val="24"/>
        </w:rPr>
        <w:t>ure</w:t>
      </w:r>
      <w:r w:rsidRPr="00970E45">
        <w:rPr>
          <w:rFonts w:cs="Times New Roman"/>
          <w:b/>
          <w:bCs/>
          <w:szCs w:val="24"/>
        </w:rPr>
        <w:t xml:space="preserve"> S2</w:t>
      </w:r>
      <w:r w:rsidR="00961A91">
        <w:rPr>
          <w:rFonts w:cs="Times New Roman"/>
          <w:b/>
          <w:bCs/>
          <w:szCs w:val="24"/>
        </w:rPr>
        <w:t>.</w:t>
      </w:r>
      <w:r w:rsidRPr="00970E45">
        <w:rPr>
          <w:szCs w:val="24"/>
        </w:rPr>
        <w:t xml:space="preserve"> </w:t>
      </w:r>
      <w:r w:rsidR="00961A91">
        <w:rPr>
          <w:rFonts w:cs="Times New Roman"/>
          <w:b/>
          <w:bCs/>
          <w:color w:val="000000"/>
          <w:szCs w:val="24"/>
          <w:shd w:val="clear" w:color="auto" w:fill="FFFFFF"/>
        </w:rPr>
        <w:t>T</w:t>
      </w:r>
      <w:r w:rsidR="00961A91" w:rsidRPr="00970E45">
        <w:rPr>
          <w:rFonts w:cs="Times New Roman"/>
          <w:b/>
          <w:bCs/>
          <w:color w:val="000000"/>
          <w:szCs w:val="24"/>
          <w:shd w:val="clear" w:color="auto" w:fill="FFFFFF"/>
        </w:rPr>
        <w:t xml:space="preserve">ranscription changes of WNK-SPAK-NKCC1 pathway in </w:t>
      </w:r>
      <w:proofErr w:type="spellStart"/>
      <w:r w:rsidR="00961A91" w:rsidRPr="00970E45">
        <w:rPr>
          <w:rFonts w:cs="Times New Roman"/>
          <w:b/>
          <w:bCs/>
          <w:color w:val="000000"/>
          <w:szCs w:val="24"/>
          <w:shd w:val="clear" w:color="auto" w:fill="FFFFFF"/>
        </w:rPr>
        <w:t>ChP</w:t>
      </w:r>
      <w:proofErr w:type="spellEnd"/>
      <w:r w:rsidR="00961A91" w:rsidRPr="00970E45">
        <w:rPr>
          <w:rFonts w:cs="Times New Roman"/>
          <w:b/>
          <w:bCs/>
          <w:color w:val="000000"/>
          <w:szCs w:val="24"/>
          <w:shd w:val="clear" w:color="auto" w:fill="FFFFFF"/>
        </w:rPr>
        <w:t xml:space="preserve"> </w:t>
      </w:r>
      <w:r w:rsidR="00961A91">
        <w:rPr>
          <w:rFonts w:cs="Times New Roman"/>
          <w:b/>
          <w:bCs/>
          <w:color w:val="000000"/>
          <w:szCs w:val="24"/>
          <w:shd w:val="clear" w:color="auto" w:fill="FFFFFF"/>
        </w:rPr>
        <w:t xml:space="preserve">after </w:t>
      </w:r>
      <w:r w:rsidRPr="00970E45">
        <w:rPr>
          <w:rFonts w:cs="Times New Roman"/>
          <w:b/>
          <w:bCs/>
          <w:color w:val="000000"/>
          <w:szCs w:val="24"/>
          <w:shd w:val="clear" w:color="auto" w:fill="FFFFFF"/>
        </w:rPr>
        <w:t xml:space="preserve">ischemic stroke </w:t>
      </w:r>
    </w:p>
    <w:p w14:paraId="2EAFAD0B" w14:textId="22C6C086" w:rsidR="00F61AE8" w:rsidRPr="00970E45" w:rsidRDefault="00F61AE8" w:rsidP="00970E45">
      <w:pPr>
        <w:pStyle w:val="NormalWeb"/>
        <w:spacing w:before="0" w:beforeAutospacing="0" w:after="0" w:afterAutospacing="0"/>
        <w:ind w:right="-340"/>
        <w:jc w:val="both"/>
        <w:rPr>
          <w:rFonts w:eastAsiaTheme="minorEastAsia"/>
          <w:lang w:eastAsia="zh-CN"/>
        </w:rPr>
      </w:pPr>
      <w:r w:rsidRPr="00970E45">
        <w:rPr>
          <w:b/>
          <w:bCs/>
          <w:color w:val="000000"/>
          <w:shd w:val="clear" w:color="auto" w:fill="FFFFFF"/>
        </w:rPr>
        <w:t xml:space="preserve">a. </w:t>
      </w:r>
      <w:r w:rsidRPr="00970E45">
        <w:rPr>
          <w:color w:val="000000"/>
          <w:shd w:val="clear" w:color="auto" w:fill="FFFFFF"/>
        </w:rPr>
        <w:t xml:space="preserve">Relative expression changes of WNK-SPAK-NKCC1 pathway gene mRNAs were assessed with RT-PCR analysis over </w:t>
      </w:r>
      <w:proofErr w:type="spellStart"/>
      <w:r w:rsidRPr="000F014C">
        <w:rPr>
          <w:i/>
          <w:iCs/>
          <w:color w:val="000000"/>
          <w:shd w:val="clear" w:color="auto" w:fill="FFFFFF"/>
        </w:rPr>
        <w:t>Gapdh</w:t>
      </w:r>
      <w:proofErr w:type="spellEnd"/>
      <w:r w:rsidRPr="00970E45">
        <w:rPr>
          <w:color w:val="000000"/>
          <w:shd w:val="clear" w:color="auto" w:fill="FFFFFF"/>
        </w:rPr>
        <w:t xml:space="preserve"> reference gene. Data are mean </w:t>
      </w:r>
      <w:r w:rsidRPr="00970E45">
        <w:rPr>
          <w:rFonts w:eastAsia="Symbol"/>
          <w:shd w:val="clear" w:color="auto" w:fill="FFFFFF"/>
        </w:rPr>
        <w:t>±</w:t>
      </w:r>
      <w:r w:rsidRPr="00970E45">
        <w:rPr>
          <w:color w:val="000000"/>
          <w:shd w:val="clear" w:color="auto" w:fill="FFFFFF"/>
        </w:rPr>
        <w:t xml:space="preserve"> SEM. Sham: n =10; Stroke: n = 4~6. </w:t>
      </w:r>
    </w:p>
    <w:p w14:paraId="58F1AED1" w14:textId="0A200263" w:rsidR="00DE23E8" w:rsidRDefault="00F77E20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090845FE" wp14:editId="6E028C22">
            <wp:extent cx="4873752" cy="4764024"/>
            <wp:effectExtent l="0" t="0" r="3175" b="0"/>
            <wp:docPr id="1957965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65811" name="图片 19579658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476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C66D" w14:textId="3DD48CCD" w:rsidR="00AD7EA6" w:rsidRPr="00AD7EA6" w:rsidRDefault="00AD7EA6" w:rsidP="00AD7EA6">
      <w:pPr>
        <w:spacing w:before="240"/>
        <w:rPr>
          <w:b/>
          <w:bCs/>
        </w:rPr>
      </w:pPr>
      <w:r w:rsidRPr="00AD7EA6">
        <w:rPr>
          <w:b/>
          <w:bCs/>
        </w:rPr>
        <w:t>Figure</w:t>
      </w:r>
      <w:r>
        <w:rPr>
          <w:b/>
          <w:bCs/>
        </w:rPr>
        <w:t xml:space="preserve"> S3</w:t>
      </w:r>
      <w:r w:rsidR="00961A91">
        <w:rPr>
          <w:b/>
          <w:bCs/>
        </w:rPr>
        <w:t>.</w:t>
      </w:r>
      <w:r w:rsidRPr="00AD7EA6">
        <w:rPr>
          <w:b/>
          <w:bCs/>
        </w:rPr>
        <w:t xml:space="preserve"> Dynamic changes of SPAK-NKCC1 complex expression in </w:t>
      </w:r>
      <w:proofErr w:type="spellStart"/>
      <w:r w:rsidRPr="00AD7EA6">
        <w:rPr>
          <w:b/>
          <w:bCs/>
        </w:rPr>
        <w:t>ChP</w:t>
      </w:r>
      <w:proofErr w:type="spellEnd"/>
      <w:r w:rsidRPr="00AD7EA6">
        <w:rPr>
          <w:b/>
          <w:bCs/>
        </w:rPr>
        <w:t xml:space="preserve"> after ischemic stroke </w:t>
      </w:r>
    </w:p>
    <w:p w14:paraId="0E36292F" w14:textId="32E3F389" w:rsidR="00AD7EA6" w:rsidRDefault="00F77E20" w:rsidP="00AD7EA6">
      <w:pPr>
        <w:spacing w:before="240"/>
      </w:pPr>
      <w:r w:rsidRPr="00F77E20">
        <w:rPr>
          <w:b/>
          <w:bCs/>
        </w:rPr>
        <w:t>a.</w:t>
      </w:r>
      <w:r>
        <w:t xml:space="preserve"> </w:t>
      </w:r>
      <w:r w:rsidR="00AD7EA6" w:rsidRPr="00AD7EA6">
        <w:t>Representative confocal immunofluorescence staining images of SPAK and NKCC1 protein in the LVCP (</w:t>
      </w:r>
      <w:r w:rsidR="00AD7EA6">
        <w:t>C</w:t>
      </w:r>
      <w:r w:rsidR="00AD7EA6" w:rsidRPr="00AD7EA6">
        <w:t xml:space="preserve">L: </w:t>
      </w:r>
      <w:bookmarkStart w:id="2" w:name="_Hlk149227034"/>
      <w:r w:rsidR="00AD7EA6">
        <w:t>contra</w:t>
      </w:r>
      <w:r w:rsidR="00AD7EA6" w:rsidRPr="00AD7EA6">
        <w:t>lateral</w:t>
      </w:r>
      <w:bookmarkEnd w:id="2"/>
      <w:r w:rsidR="00AD7EA6" w:rsidRPr="00AD7EA6">
        <w:t>) at 1-, 5-, or 7-day post-stroke or sham surgery. Arrow: high expression. Arrowhead: low expression.</w:t>
      </w:r>
    </w:p>
    <w:p w14:paraId="0883373B" w14:textId="3D61FED5" w:rsidR="00AD7EA6" w:rsidRDefault="00AD7EA6" w:rsidP="00AD7EA6">
      <w:pPr>
        <w:spacing w:before="240"/>
      </w:pPr>
      <w:r>
        <w:rPr>
          <w:noProof/>
        </w:rPr>
        <w:lastRenderedPageBreak/>
        <w:drawing>
          <wp:inline distT="0" distB="0" distL="0" distR="0" wp14:anchorId="737A0991" wp14:editId="43E06291">
            <wp:extent cx="6208395" cy="3114675"/>
            <wp:effectExtent l="0" t="0" r="1905" b="9525"/>
            <wp:docPr id="17525467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46750" name="图片 17525467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5F771" w14:textId="1E2A7030" w:rsidR="00AD7EA6" w:rsidRPr="00AD7EA6" w:rsidRDefault="00AD7EA6" w:rsidP="00AD7EA6">
      <w:pPr>
        <w:spacing w:before="240"/>
        <w:rPr>
          <w:b/>
          <w:bCs/>
        </w:rPr>
      </w:pPr>
      <w:r w:rsidRPr="00AD7EA6">
        <w:rPr>
          <w:b/>
          <w:bCs/>
        </w:rPr>
        <w:t>Figure</w:t>
      </w:r>
      <w:r>
        <w:rPr>
          <w:b/>
          <w:bCs/>
        </w:rPr>
        <w:t xml:space="preserve"> S4</w:t>
      </w:r>
      <w:r w:rsidR="00BF598E">
        <w:rPr>
          <w:b/>
          <w:bCs/>
        </w:rPr>
        <w:t>.</w:t>
      </w:r>
      <w:r w:rsidRPr="00AD7EA6">
        <w:rPr>
          <w:b/>
          <w:bCs/>
        </w:rPr>
        <w:t xml:space="preserve"> Dynamic changes of SPAK-NKCC1 complex phosphorylation in LVCP after ischemic stroke. </w:t>
      </w:r>
    </w:p>
    <w:p w14:paraId="7C2B1D50" w14:textId="7922B756" w:rsidR="00AD7EA6" w:rsidRDefault="00AD7EA6" w:rsidP="00AD7EA6">
      <w:pPr>
        <w:spacing w:before="240"/>
      </w:pPr>
      <w:r w:rsidRPr="00AD7EA6">
        <w:rPr>
          <w:b/>
          <w:bCs/>
        </w:rPr>
        <w:t xml:space="preserve">a. </w:t>
      </w:r>
      <w:r w:rsidRPr="00AD7EA6">
        <w:t>Representative confocal immunofluorescence staining images of phosphorylated SPAK and NKCC1 proteins in LVCP (</w:t>
      </w:r>
      <w:r>
        <w:t>C</w:t>
      </w:r>
      <w:r w:rsidRPr="00AD7EA6">
        <w:t xml:space="preserve">L: </w:t>
      </w:r>
      <w:r>
        <w:t>contra</w:t>
      </w:r>
      <w:r w:rsidRPr="00AD7EA6">
        <w:t>lateral) at 5-day post-stroke or sham surgery. Arrow: high expression. Arrowhead: low expression.</w:t>
      </w:r>
    </w:p>
    <w:p w14:paraId="390BBC0B" w14:textId="77777777" w:rsidR="00B067AB" w:rsidRDefault="00B067AB" w:rsidP="00AD7EA6">
      <w:pPr>
        <w:spacing w:before="240"/>
      </w:pPr>
    </w:p>
    <w:p w14:paraId="4AD28A81" w14:textId="77777777" w:rsidR="00B067AB" w:rsidRDefault="00B067AB" w:rsidP="00AD7EA6">
      <w:pPr>
        <w:spacing w:before="240"/>
      </w:pPr>
    </w:p>
    <w:p w14:paraId="638647EC" w14:textId="77777777" w:rsidR="00B067AB" w:rsidRDefault="00B067AB" w:rsidP="00AD7EA6">
      <w:pPr>
        <w:spacing w:before="240"/>
      </w:pPr>
    </w:p>
    <w:p w14:paraId="642DCD20" w14:textId="77777777" w:rsidR="00B067AB" w:rsidRDefault="00B067AB" w:rsidP="00AD7EA6">
      <w:pPr>
        <w:spacing w:before="240"/>
      </w:pPr>
    </w:p>
    <w:p w14:paraId="7A9989CC" w14:textId="77777777" w:rsidR="00B067AB" w:rsidRDefault="00B067AB" w:rsidP="00AD7EA6">
      <w:pPr>
        <w:spacing w:before="240"/>
      </w:pPr>
    </w:p>
    <w:p w14:paraId="41E650DE" w14:textId="77777777" w:rsidR="00B067AB" w:rsidRDefault="00B067AB" w:rsidP="00AD7EA6">
      <w:pPr>
        <w:spacing w:before="240"/>
      </w:pPr>
    </w:p>
    <w:p w14:paraId="48001CB0" w14:textId="77777777" w:rsidR="00B067AB" w:rsidRDefault="00B067AB" w:rsidP="00AD7EA6">
      <w:pPr>
        <w:spacing w:before="240"/>
      </w:pPr>
    </w:p>
    <w:p w14:paraId="4D1DC3E5" w14:textId="77777777" w:rsidR="00B067AB" w:rsidRDefault="00B067AB" w:rsidP="00AD7EA6">
      <w:pPr>
        <w:spacing w:before="240"/>
      </w:pPr>
    </w:p>
    <w:p w14:paraId="7CCE0B40" w14:textId="77777777" w:rsidR="00B067AB" w:rsidRDefault="00B067AB" w:rsidP="00AD7EA6">
      <w:pPr>
        <w:spacing w:before="240"/>
      </w:pPr>
    </w:p>
    <w:p w14:paraId="1AD9D1F6" w14:textId="77777777" w:rsidR="00B067AB" w:rsidRDefault="00B067AB" w:rsidP="00AD7EA6">
      <w:pPr>
        <w:spacing w:before="240"/>
      </w:pPr>
    </w:p>
    <w:p w14:paraId="2F898379" w14:textId="77777777" w:rsidR="00B067AB" w:rsidRDefault="00B067AB" w:rsidP="00AD7EA6">
      <w:pPr>
        <w:spacing w:before="240"/>
      </w:pPr>
    </w:p>
    <w:p w14:paraId="20F674F8" w14:textId="77777777" w:rsidR="00B067AB" w:rsidRDefault="00B067AB" w:rsidP="00AD7EA6">
      <w:pPr>
        <w:spacing w:before="240"/>
      </w:pPr>
    </w:p>
    <w:p w14:paraId="786ACE5C" w14:textId="3790FA97" w:rsidR="00E44AF3" w:rsidRPr="00E44AF3" w:rsidRDefault="00E44AF3" w:rsidP="00E44AF3">
      <w:pPr>
        <w:rPr>
          <w:rFonts w:eastAsia="Cambria"/>
          <w:b/>
          <w:bCs/>
          <w:szCs w:val="24"/>
        </w:rPr>
      </w:pPr>
      <w:r w:rsidRPr="00E44AF3">
        <w:rPr>
          <w:b/>
          <w:bCs/>
          <w:color w:val="000000"/>
          <w:shd w:val="clear" w:color="auto" w:fill="FFFFFF"/>
        </w:rPr>
        <w:lastRenderedPageBreak/>
        <w:t>Supplemental T</w:t>
      </w:r>
      <w:r w:rsidRPr="00E44AF3">
        <w:rPr>
          <w:rFonts w:hint="eastAsia"/>
          <w:b/>
          <w:bCs/>
          <w:color w:val="000000"/>
          <w:shd w:val="clear" w:color="auto" w:fill="FFFFFF"/>
        </w:rPr>
        <w:t>able</w:t>
      </w:r>
      <w:r w:rsidRPr="00E44AF3">
        <w:rPr>
          <w:b/>
          <w:bCs/>
          <w:color w:val="000000"/>
          <w:shd w:val="clear" w:color="auto" w:fill="FFFFFF"/>
        </w:rPr>
        <w:t xml:space="preserve"> 1</w:t>
      </w:r>
      <w:r w:rsidR="00961A91">
        <w:rPr>
          <w:b/>
          <w:bCs/>
          <w:color w:val="000000"/>
          <w:shd w:val="clear" w:color="auto" w:fill="FFFFFF"/>
        </w:rPr>
        <w:t>.</w:t>
      </w:r>
      <w:r w:rsidRPr="00E44AF3">
        <w:rPr>
          <w:b/>
          <w:bCs/>
          <w:color w:val="000000"/>
          <w:shd w:val="clear" w:color="auto" w:fill="FFFFFF"/>
        </w:rPr>
        <w:t xml:space="preserve"> </w:t>
      </w:r>
      <w:r w:rsidRPr="00E44AF3">
        <w:rPr>
          <w:b/>
          <w:bCs/>
        </w:rPr>
        <w:t xml:space="preserve">List of antibodies used for immunofluorescence staining (IF), Western blotting (WB) and flow </w:t>
      </w:r>
      <w:bookmarkStart w:id="3" w:name="OLE_LINK536"/>
      <w:bookmarkStart w:id="4" w:name="OLE_LINK535"/>
      <w:r w:rsidRPr="00E44AF3">
        <w:rPr>
          <w:b/>
          <w:bCs/>
        </w:rPr>
        <w:t>cytometry</w:t>
      </w:r>
      <w:bookmarkEnd w:id="3"/>
      <w:bookmarkEnd w:id="4"/>
      <w:r w:rsidRPr="00E44AF3">
        <w:rPr>
          <w:b/>
          <w:bCs/>
        </w:rPr>
        <w:t>.</w:t>
      </w:r>
    </w:p>
    <w:tbl>
      <w:tblPr>
        <w:tblStyle w:val="TableGrid"/>
        <w:tblW w:w="9781" w:type="dxa"/>
        <w:tblLayout w:type="fixed"/>
        <w:tblLook w:val="04A0" w:firstRow="1" w:lastRow="0" w:firstColumn="1" w:lastColumn="0" w:noHBand="0" w:noVBand="1"/>
      </w:tblPr>
      <w:tblGrid>
        <w:gridCol w:w="2027"/>
        <w:gridCol w:w="1016"/>
        <w:gridCol w:w="1210"/>
        <w:gridCol w:w="2427"/>
        <w:gridCol w:w="1684"/>
        <w:gridCol w:w="1417"/>
      </w:tblGrid>
      <w:tr w:rsidR="00E44AF3" w14:paraId="2FC9F805" w14:textId="77777777" w:rsidTr="002C4B42">
        <w:tc>
          <w:tcPr>
            <w:tcW w:w="2027" w:type="dxa"/>
            <w:tcBorders>
              <w:left w:val="nil"/>
              <w:bottom w:val="single" w:sz="4" w:space="0" w:color="auto"/>
              <w:right w:val="nil"/>
            </w:tcBorders>
          </w:tcPr>
          <w:p w14:paraId="347BAA6A" w14:textId="77777777" w:rsidR="00E44AF3" w:rsidRDefault="00E44AF3" w:rsidP="002C4B42">
            <w:pPr>
              <w:pStyle w:val="NoSpacing"/>
              <w:jc w:val="both"/>
              <w:rPr>
                <w:rFonts w:cs="Times New Roman"/>
                <w:b/>
                <w:bCs/>
                <w:szCs w:val="24"/>
                <w:lang w:eastAsia="zh-CN"/>
              </w:rPr>
            </w:pPr>
            <w:r>
              <w:rPr>
                <w:rFonts w:cs="Times New Roman"/>
                <w:b/>
                <w:bCs/>
                <w:szCs w:val="24"/>
                <w:lang w:eastAsia="zh-CN"/>
              </w:rPr>
              <w:t>Antibody</w:t>
            </w:r>
          </w:p>
        </w:tc>
        <w:tc>
          <w:tcPr>
            <w:tcW w:w="1016" w:type="dxa"/>
            <w:tcBorders>
              <w:left w:val="nil"/>
              <w:bottom w:val="single" w:sz="4" w:space="0" w:color="auto"/>
              <w:right w:val="nil"/>
            </w:tcBorders>
          </w:tcPr>
          <w:p w14:paraId="07457C41" w14:textId="77777777" w:rsidR="00E44AF3" w:rsidRDefault="00E44AF3" w:rsidP="002C4B42">
            <w:pPr>
              <w:pStyle w:val="NoSpacing"/>
              <w:jc w:val="both"/>
              <w:rPr>
                <w:rFonts w:cs="Times New Roman"/>
                <w:b/>
                <w:bCs/>
                <w:szCs w:val="24"/>
                <w:lang w:eastAsia="zh-CN"/>
              </w:rPr>
            </w:pPr>
            <w:r>
              <w:rPr>
                <w:rFonts w:cs="Times New Roman" w:hint="eastAsia"/>
                <w:b/>
                <w:bCs/>
                <w:szCs w:val="24"/>
                <w:lang w:eastAsia="zh-CN"/>
              </w:rPr>
              <w:t>Host</w:t>
            </w:r>
          </w:p>
        </w:tc>
        <w:tc>
          <w:tcPr>
            <w:tcW w:w="1210" w:type="dxa"/>
            <w:tcBorders>
              <w:left w:val="nil"/>
              <w:bottom w:val="single" w:sz="4" w:space="0" w:color="auto"/>
              <w:right w:val="nil"/>
            </w:tcBorders>
          </w:tcPr>
          <w:p w14:paraId="0FBC71A1" w14:textId="77777777" w:rsidR="00E44AF3" w:rsidRDefault="00E44AF3" w:rsidP="002C4B42">
            <w:pPr>
              <w:pStyle w:val="NoSpacing"/>
              <w:jc w:val="both"/>
              <w:rPr>
                <w:rFonts w:cs="Times New Roman"/>
                <w:b/>
                <w:bCs/>
                <w:szCs w:val="24"/>
                <w:lang w:eastAsia="zh-CN"/>
              </w:rPr>
            </w:pPr>
            <w:r>
              <w:rPr>
                <w:rFonts w:cs="Times New Roman"/>
                <w:b/>
                <w:bCs/>
                <w:szCs w:val="24"/>
                <w:lang w:eastAsia="zh-CN"/>
              </w:rPr>
              <w:t>Dilution</w:t>
            </w:r>
          </w:p>
        </w:tc>
        <w:tc>
          <w:tcPr>
            <w:tcW w:w="2427" w:type="dxa"/>
            <w:tcBorders>
              <w:left w:val="nil"/>
              <w:bottom w:val="single" w:sz="4" w:space="0" w:color="auto"/>
              <w:right w:val="nil"/>
            </w:tcBorders>
          </w:tcPr>
          <w:p w14:paraId="4B5FE0D0" w14:textId="77777777" w:rsidR="00E44AF3" w:rsidRDefault="00E44AF3" w:rsidP="002C4B42">
            <w:pPr>
              <w:pStyle w:val="NoSpacing"/>
              <w:jc w:val="both"/>
              <w:rPr>
                <w:rFonts w:cs="Times New Roman"/>
                <w:b/>
                <w:bCs/>
                <w:szCs w:val="24"/>
                <w:lang w:eastAsia="zh-CN"/>
              </w:rPr>
            </w:pPr>
            <w:r>
              <w:rPr>
                <w:rFonts w:cs="Times New Roman"/>
                <w:b/>
                <w:bCs/>
                <w:szCs w:val="24"/>
                <w:lang w:eastAsia="zh-CN"/>
              </w:rPr>
              <w:t>Company</w:t>
            </w:r>
          </w:p>
        </w:tc>
        <w:tc>
          <w:tcPr>
            <w:tcW w:w="1684" w:type="dxa"/>
            <w:tcBorders>
              <w:left w:val="nil"/>
              <w:bottom w:val="single" w:sz="4" w:space="0" w:color="auto"/>
              <w:right w:val="nil"/>
            </w:tcBorders>
          </w:tcPr>
          <w:p w14:paraId="384075A9" w14:textId="77777777" w:rsidR="00E44AF3" w:rsidRDefault="00E44AF3" w:rsidP="002C4B42">
            <w:pPr>
              <w:pStyle w:val="NoSpacing"/>
              <w:ind w:rightChars="99" w:right="238"/>
              <w:jc w:val="both"/>
              <w:rPr>
                <w:rFonts w:cs="Times New Roman"/>
                <w:b/>
                <w:bCs/>
                <w:szCs w:val="24"/>
                <w:lang w:eastAsia="zh-CN"/>
              </w:rPr>
            </w:pPr>
            <w:r>
              <w:rPr>
                <w:rFonts w:cs="Times New Roman"/>
                <w:b/>
                <w:bCs/>
                <w:szCs w:val="24"/>
                <w:lang w:eastAsia="zh-CN"/>
              </w:rPr>
              <w:t>Catalog No.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1BEEB607" w14:textId="77777777" w:rsidR="00E44AF3" w:rsidRDefault="00E44AF3" w:rsidP="002C4B42">
            <w:pPr>
              <w:pStyle w:val="NoSpacing"/>
              <w:ind w:leftChars="-45" w:left="34" w:rightChars="-213" w:right="-511" w:hangingChars="59" w:hanging="142"/>
              <w:jc w:val="both"/>
              <w:rPr>
                <w:rFonts w:cs="Times New Roman"/>
                <w:b/>
                <w:bCs/>
                <w:szCs w:val="24"/>
                <w:lang w:eastAsia="zh-CN"/>
              </w:rPr>
            </w:pPr>
            <w:r>
              <w:rPr>
                <w:rFonts w:cs="Times New Roman"/>
                <w:b/>
                <w:bCs/>
                <w:szCs w:val="24"/>
                <w:lang w:eastAsia="zh-CN"/>
              </w:rPr>
              <w:t>Application</w:t>
            </w:r>
          </w:p>
        </w:tc>
      </w:tr>
      <w:tr w:rsidR="00E44AF3" w14:paraId="030FF22B" w14:textId="77777777" w:rsidTr="002C4B42">
        <w:tc>
          <w:tcPr>
            <w:tcW w:w="2027" w:type="dxa"/>
            <w:tcBorders>
              <w:left w:val="nil"/>
              <w:bottom w:val="nil"/>
              <w:right w:val="nil"/>
            </w:tcBorders>
          </w:tcPr>
          <w:p w14:paraId="723CAA9C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</w:rPr>
              <w:t>SPAK/OSR1</w:t>
            </w:r>
          </w:p>
        </w:tc>
        <w:tc>
          <w:tcPr>
            <w:tcW w:w="1016" w:type="dxa"/>
            <w:tcBorders>
              <w:left w:val="nil"/>
              <w:bottom w:val="nil"/>
              <w:right w:val="nil"/>
            </w:tcBorders>
          </w:tcPr>
          <w:p w14:paraId="1C6A17DD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</w:rPr>
              <w:t>Rabbit</w:t>
            </w:r>
          </w:p>
        </w:tc>
        <w:tc>
          <w:tcPr>
            <w:tcW w:w="1210" w:type="dxa"/>
            <w:tcBorders>
              <w:left w:val="nil"/>
              <w:bottom w:val="nil"/>
              <w:right w:val="nil"/>
            </w:tcBorders>
          </w:tcPr>
          <w:p w14:paraId="2D22300F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</w:rPr>
              <w:t>1:200</w:t>
            </w:r>
          </w:p>
        </w:tc>
        <w:tc>
          <w:tcPr>
            <w:tcW w:w="2427" w:type="dxa"/>
            <w:tcBorders>
              <w:left w:val="nil"/>
              <w:bottom w:val="nil"/>
              <w:right w:val="nil"/>
            </w:tcBorders>
          </w:tcPr>
          <w:p w14:paraId="139A80D3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</w:rPr>
              <w:t>Cell Signaling</w:t>
            </w:r>
          </w:p>
        </w:tc>
        <w:tc>
          <w:tcPr>
            <w:tcW w:w="1684" w:type="dxa"/>
            <w:tcBorders>
              <w:left w:val="nil"/>
              <w:bottom w:val="nil"/>
              <w:right w:val="nil"/>
            </w:tcBorders>
          </w:tcPr>
          <w:p w14:paraId="294CDC2C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sz w:val="20"/>
                <w:szCs w:val="20"/>
                <w:lang w:eastAsia="zh-CN"/>
              </w:rPr>
              <w:t>2281S</w:t>
            </w:r>
          </w:p>
        </w:tc>
        <w:tc>
          <w:tcPr>
            <w:tcW w:w="1417" w:type="dxa"/>
            <w:vMerge w:val="restart"/>
            <w:tcBorders>
              <w:left w:val="nil"/>
              <w:right w:val="nil"/>
            </w:tcBorders>
          </w:tcPr>
          <w:p w14:paraId="04A73C56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</w:p>
          <w:p w14:paraId="1EC25323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</w:p>
          <w:p w14:paraId="1FFC196B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</w:p>
          <w:p w14:paraId="2567DE16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</w:p>
          <w:p w14:paraId="1CBFBF05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/>
                <w:sz w:val="20"/>
                <w:szCs w:val="20"/>
                <w:lang w:eastAsia="zh-CN"/>
              </w:rPr>
              <w:t>IF</w:t>
            </w:r>
          </w:p>
        </w:tc>
      </w:tr>
      <w:tr w:rsidR="00E44AF3" w14:paraId="2B87743C" w14:textId="77777777" w:rsidTr="002C4B42"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15CA1CD0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proofErr w:type="spellStart"/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</w:rPr>
              <w:t>pSPAK</w:t>
            </w:r>
            <w:proofErr w:type="spellEnd"/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</w:rPr>
              <w:t>/pOSR1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05C00C18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</w:rPr>
              <w:t>Rabbit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14:paraId="339CA580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</w:rPr>
              <w:t>1:200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</w:tcPr>
          <w:p w14:paraId="1B85DC7F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</w:rPr>
              <w:t>EMD Millipore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</w:tcPr>
          <w:p w14:paraId="7968A211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</w:rPr>
              <w:t>07-2273</w:t>
            </w:r>
          </w:p>
        </w:tc>
        <w:tc>
          <w:tcPr>
            <w:tcW w:w="1417" w:type="dxa"/>
            <w:vMerge/>
            <w:tcBorders>
              <w:top w:val="nil"/>
              <w:left w:val="nil"/>
              <w:right w:val="nil"/>
            </w:tcBorders>
          </w:tcPr>
          <w:p w14:paraId="3E1E4D47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</w:p>
        </w:tc>
      </w:tr>
      <w:tr w:rsidR="00E44AF3" w14:paraId="08F9B30D" w14:textId="77777777" w:rsidTr="002C4B42"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0682FAAA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NKCC1(D208R)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69D70F91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 w:hint="eastAsia"/>
                <w:sz w:val="20"/>
                <w:szCs w:val="20"/>
                <w:lang w:eastAsia="zh-CN"/>
              </w:rPr>
              <w:t>R</w:t>
            </w:r>
            <w:r>
              <w:rPr>
                <w:rFonts w:eastAsia="SimSun" w:cs="Times New Roman"/>
                <w:sz w:val="20"/>
                <w:szCs w:val="20"/>
                <w:lang w:eastAsia="zh-CN"/>
              </w:rPr>
              <w:t>abbit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14:paraId="7A7D1646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 w:hint="eastAsia"/>
                <w:sz w:val="20"/>
                <w:szCs w:val="20"/>
                <w:lang w:eastAsia="zh-CN"/>
              </w:rPr>
              <w:t>1</w:t>
            </w:r>
            <w:r>
              <w:rPr>
                <w:rFonts w:eastAsia="SimSun" w:cs="Times New Roman"/>
                <w:sz w:val="20"/>
                <w:szCs w:val="20"/>
                <w:lang w:eastAsia="zh-CN"/>
              </w:rPr>
              <w:t>:200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</w:tcPr>
          <w:p w14:paraId="2BCC6B26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Cell signaling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</w:tcPr>
          <w:p w14:paraId="5C37640C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eastAsia="SimSun"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8</w:t>
            </w:r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5403S</w:t>
            </w:r>
          </w:p>
        </w:tc>
        <w:tc>
          <w:tcPr>
            <w:tcW w:w="1417" w:type="dxa"/>
            <w:vMerge/>
            <w:tcBorders>
              <w:top w:val="nil"/>
              <w:left w:val="nil"/>
              <w:right w:val="nil"/>
            </w:tcBorders>
          </w:tcPr>
          <w:p w14:paraId="540618FE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</w:p>
        </w:tc>
      </w:tr>
      <w:tr w:rsidR="00E44AF3" w14:paraId="5B87758D" w14:textId="77777777" w:rsidTr="002C4B42"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56A6FA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pNKCC1</w:t>
            </w:r>
          </w:p>
          <w:p w14:paraId="0D50B9F0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A</w:t>
            </w: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lbumin</w:t>
            </w:r>
          </w:p>
          <w:p w14:paraId="6CF9DC10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Z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O-1</w:t>
            </w:r>
          </w:p>
          <w:p w14:paraId="487C54A3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C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laudin 5</w:t>
            </w:r>
          </w:p>
          <w:p w14:paraId="64C7D0BF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A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lexa anti rabbit 488</w:t>
            </w:r>
          </w:p>
          <w:p w14:paraId="60A01FED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A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lexa anti rabbit 546</w:t>
            </w:r>
          </w:p>
          <w:p w14:paraId="79F5C08E" w14:textId="77777777" w:rsidR="00E44AF3" w:rsidRPr="005242AC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Alexa anti mouse 546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E8F248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/>
                <w:sz w:val="20"/>
                <w:szCs w:val="20"/>
                <w:lang w:eastAsia="zh-CN"/>
              </w:rPr>
              <w:t>Rabbit</w:t>
            </w:r>
          </w:p>
          <w:p w14:paraId="7AA3A72B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R</w:t>
            </w:r>
            <w:r>
              <w:rPr>
                <w:rFonts w:cs="Times New Roman"/>
                <w:sz w:val="20"/>
                <w:szCs w:val="20"/>
                <w:lang w:eastAsia="zh-CN"/>
              </w:rPr>
              <w:t>abbit</w:t>
            </w:r>
          </w:p>
          <w:p w14:paraId="735115DA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R</w:t>
            </w:r>
            <w:r>
              <w:rPr>
                <w:rFonts w:cs="Times New Roman"/>
                <w:sz w:val="20"/>
                <w:szCs w:val="20"/>
                <w:lang w:eastAsia="zh-CN"/>
              </w:rPr>
              <w:t>abbit</w:t>
            </w:r>
          </w:p>
          <w:p w14:paraId="08C04881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M</w:t>
            </w:r>
            <w:r>
              <w:rPr>
                <w:rFonts w:cs="Times New Roman"/>
                <w:sz w:val="20"/>
                <w:szCs w:val="20"/>
                <w:lang w:eastAsia="zh-CN"/>
              </w:rPr>
              <w:t>ouse</w:t>
            </w:r>
          </w:p>
          <w:p w14:paraId="53AA3D87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G</w:t>
            </w:r>
            <w:r>
              <w:rPr>
                <w:rFonts w:cs="Times New Roman"/>
                <w:sz w:val="20"/>
                <w:szCs w:val="20"/>
                <w:lang w:eastAsia="zh-CN"/>
              </w:rPr>
              <w:t>oat</w:t>
            </w:r>
          </w:p>
          <w:p w14:paraId="45073484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G</w:t>
            </w:r>
            <w:r>
              <w:rPr>
                <w:rFonts w:cs="Times New Roman"/>
                <w:sz w:val="20"/>
                <w:szCs w:val="20"/>
                <w:lang w:eastAsia="zh-CN"/>
              </w:rPr>
              <w:t>oat</w:t>
            </w:r>
          </w:p>
          <w:p w14:paraId="407688F0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G</w:t>
            </w:r>
            <w:r>
              <w:rPr>
                <w:rFonts w:cs="Times New Roman"/>
                <w:sz w:val="20"/>
                <w:szCs w:val="20"/>
                <w:lang w:eastAsia="zh-CN"/>
              </w:rPr>
              <w:t>oat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7048FD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/>
                <w:sz w:val="20"/>
                <w:szCs w:val="20"/>
                <w:lang w:eastAsia="zh-CN"/>
              </w:rPr>
              <w:t>1:200</w:t>
            </w:r>
          </w:p>
          <w:p w14:paraId="54ACD7AB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1</w:t>
            </w:r>
            <w:r>
              <w:rPr>
                <w:rFonts w:cs="Times New Roman"/>
                <w:sz w:val="20"/>
                <w:szCs w:val="20"/>
                <w:lang w:eastAsia="zh-CN"/>
              </w:rPr>
              <w:t>:200</w:t>
            </w:r>
          </w:p>
          <w:p w14:paraId="05DA9916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1</w:t>
            </w:r>
            <w:r>
              <w:rPr>
                <w:rFonts w:cs="Times New Roman"/>
                <w:sz w:val="20"/>
                <w:szCs w:val="20"/>
                <w:lang w:eastAsia="zh-CN"/>
              </w:rPr>
              <w:t>:100</w:t>
            </w:r>
          </w:p>
          <w:p w14:paraId="2E2F8BED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1</w:t>
            </w:r>
            <w:r>
              <w:rPr>
                <w:rFonts w:cs="Times New Roman"/>
                <w:sz w:val="20"/>
                <w:szCs w:val="20"/>
                <w:lang w:eastAsia="zh-CN"/>
              </w:rPr>
              <w:t>:200</w:t>
            </w:r>
          </w:p>
          <w:p w14:paraId="7117E002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1</w:t>
            </w:r>
            <w:r>
              <w:rPr>
                <w:rFonts w:cs="Times New Roman"/>
                <w:sz w:val="20"/>
                <w:szCs w:val="20"/>
                <w:lang w:eastAsia="zh-CN"/>
              </w:rPr>
              <w:t>:200</w:t>
            </w:r>
          </w:p>
          <w:p w14:paraId="3BF98F8F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1</w:t>
            </w:r>
            <w:r>
              <w:rPr>
                <w:rFonts w:cs="Times New Roman"/>
                <w:sz w:val="20"/>
                <w:szCs w:val="20"/>
                <w:lang w:eastAsia="zh-CN"/>
              </w:rPr>
              <w:t>:200</w:t>
            </w:r>
          </w:p>
          <w:p w14:paraId="70052AE7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1</w:t>
            </w:r>
            <w:r>
              <w:rPr>
                <w:rFonts w:cs="Times New Roman"/>
                <w:sz w:val="20"/>
                <w:szCs w:val="20"/>
                <w:lang w:eastAsia="zh-CN"/>
              </w:rPr>
              <w:t>:200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4BC47A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EMD Millipore</w:t>
            </w:r>
          </w:p>
          <w:p w14:paraId="22BD26CF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proofErr w:type="spellStart"/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a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bcam</w:t>
            </w:r>
            <w:proofErr w:type="spellEnd"/>
          </w:p>
          <w:p w14:paraId="4D86864D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I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nvitrogen</w:t>
            </w:r>
          </w:p>
          <w:p w14:paraId="3CDB0D2B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I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nvitrogen</w:t>
            </w:r>
          </w:p>
          <w:p w14:paraId="3A94F241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I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nvitrogen</w:t>
            </w:r>
          </w:p>
          <w:p w14:paraId="7F1E73F6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I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nvitrogen</w:t>
            </w:r>
          </w:p>
          <w:p w14:paraId="4E53A817" w14:textId="77777777" w:rsidR="00E44AF3" w:rsidRPr="00175AA9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I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nvitrogen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6460C7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ABS1004</w:t>
            </w:r>
          </w:p>
          <w:p w14:paraId="77E1BE1B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Ab19196</w:t>
            </w:r>
          </w:p>
          <w:p w14:paraId="2A470FEA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4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0-2200</w:t>
            </w:r>
          </w:p>
          <w:p w14:paraId="033A5276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3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5-2500</w:t>
            </w:r>
          </w:p>
          <w:p w14:paraId="6F7A3329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A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11008</w:t>
            </w:r>
          </w:p>
          <w:p w14:paraId="3E0991E0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A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11035</w:t>
            </w:r>
          </w:p>
          <w:p w14:paraId="102E1106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A</w:t>
            </w:r>
            <w:r>
              <w:rPr>
                <w:rFonts w:cs="Times New Roman"/>
                <w:sz w:val="20"/>
                <w:szCs w:val="20"/>
                <w:lang w:eastAsia="zh-CN"/>
              </w:rPr>
              <w:t>11003</w:t>
            </w:r>
          </w:p>
        </w:tc>
        <w:tc>
          <w:tcPr>
            <w:tcW w:w="1417" w:type="dxa"/>
            <w:vMerge/>
            <w:tcBorders>
              <w:top w:val="nil"/>
              <w:left w:val="nil"/>
              <w:right w:val="nil"/>
            </w:tcBorders>
          </w:tcPr>
          <w:p w14:paraId="524FD411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</w:p>
        </w:tc>
      </w:tr>
      <w:tr w:rsidR="00E44AF3" w14:paraId="26D62B14" w14:textId="77777777" w:rsidTr="002C4B42">
        <w:tc>
          <w:tcPr>
            <w:tcW w:w="20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B59935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L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CN 2</w:t>
            </w:r>
          </w:p>
          <w:p w14:paraId="44F09DF1" w14:textId="33D304AA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C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laudin 1</w:t>
            </w:r>
          </w:p>
          <w:p w14:paraId="2FC3712E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G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APDH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D9ACFA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M</w:t>
            </w:r>
            <w:r>
              <w:rPr>
                <w:rFonts w:cs="Times New Roman"/>
                <w:sz w:val="20"/>
                <w:szCs w:val="20"/>
                <w:lang w:eastAsia="zh-CN"/>
              </w:rPr>
              <w:t>ouse</w:t>
            </w:r>
          </w:p>
          <w:p w14:paraId="2A9174EA" w14:textId="4704FAF3" w:rsidR="00E44AF3" w:rsidRDefault="00A0514D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R</w:t>
            </w:r>
            <w:r>
              <w:rPr>
                <w:rFonts w:cs="Times New Roman"/>
                <w:sz w:val="20"/>
                <w:szCs w:val="20"/>
                <w:lang w:eastAsia="zh-CN"/>
              </w:rPr>
              <w:t>abbit</w:t>
            </w:r>
          </w:p>
          <w:p w14:paraId="74CDE6A8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R</w:t>
            </w:r>
            <w:r>
              <w:rPr>
                <w:rFonts w:cs="Times New Roman"/>
                <w:sz w:val="20"/>
                <w:szCs w:val="20"/>
                <w:lang w:eastAsia="zh-CN"/>
              </w:rPr>
              <w:t>abbit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16B458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1</w:t>
            </w:r>
            <w:r>
              <w:rPr>
                <w:rFonts w:cs="Times New Roman"/>
                <w:sz w:val="20"/>
                <w:szCs w:val="20"/>
                <w:lang w:eastAsia="zh-CN"/>
              </w:rPr>
              <w:t>:1000</w:t>
            </w:r>
          </w:p>
          <w:p w14:paraId="6E4424E3" w14:textId="51CD1125" w:rsidR="00E44AF3" w:rsidRDefault="00A0514D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1</w:t>
            </w:r>
            <w:r>
              <w:rPr>
                <w:rFonts w:cs="Times New Roman"/>
                <w:sz w:val="20"/>
                <w:szCs w:val="20"/>
                <w:lang w:eastAsia="zh-CN"/>
              </w:rPr>
              <w:t>:1000</w:t>
            </w:r>
          </w:p>
          <w:p w14:paraId="74114A70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1</w:t>
            </w:r>
            <w:r>
              <w:rPr>
                <w:rFonts w:cs="Times New Roman"/>
                <w:sz w:val="20"/>
                <w:szCs w:val="20"/>
                <w:lang w:eastAsia="zh-CN"/>
              </w:rPr>
              <w:t>:1000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61ACE9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S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anta Cruz Biotechnology</w:t>
            </w:r>
          </w:p>
          <w:p w14:paraId="32E47582" w14:textId="1511BA3F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I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nvitrogen</w:t>
            </w:r>
          </w:p>
          <w:p w14:paraId="7C335B28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eastAsia="SimSun"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Cell signaling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3CF8AD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sc-515876</w:t>
            </w:r>
          </w:p>
          <w:p w14:paraId="2C3E8695" w14:textId="44167382" w:rsidR="00E44AF3" w:rsidRDefault="00647CDD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5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1-9000</w:t>
            </w:r>
          </w:p>
          <w:p w14:paraId="131CFB76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5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174S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0F1FBC9B" w14:textId="77777777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</w:p>
          <w:p w14:paraId="59E7A5F2" w14:textId="75BDD84B" w:rsidR="00E44AF3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>
              <w:rPr>
                <w:rFonts w:cs="Times New Roman" w:hint="eastAsia"/>
                <w:sz w:val="20"/>
                <w:szCs w:val="20"/>
                <w:lang w:eastAsia="zh-CN"/>
              </w:rPr>
              <w:t>W</w:t>
            </w:r>
            <w:r>
              <w:rPr>
                <w:rFonts w:cs="Times New Roman"/>
                <w:sz w:val="20"/>
                <w:szCs w:val="20"/>
                <w:lang w:eastAsia="zh-CN"/>
              </w:rPr>
              <w:t>B</w:t>
            </w:r>
          </w:p>
        </w:tc>
      </w:tr>
      <w:tr w:rsidR="00E44AF3" w14:paraId="6D25A227" w14:textId="77777777" w:rsidTr="002C4B42">
        <w:trPr>
          <w:trHeight w:val="69"/>
        </w:trPr>
        <w:tc>
          <w:tcPr>
            <w:tcW w:w="20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F62E7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BUV395-CD11b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C1FA14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Rat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A3BA04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1:100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240E49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BD Biosciences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4D065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563553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BFBB6A3" w14:textId="77777777" w:rsidR="00E44AF3" w:rsidRDefault="00E44AF3" w:rsidP="002C4B42">
            <w:pPr>
              <w:pStyle w:val="NoSpacing"/>
              <w:rPr>
                <w:rFonts w:cs="Times New Roman"/>
                <w:sz w:val="18"/>
                <w:szCs w:val="18"/>
                <w:lang w:eastAsia="zh-CN"/>
              </w:rPr>
            </w:pPr>
          </w:p>
          <w:p w14:paraId="329A8679" w14:textId="77777777" w:rsidR="00E44AF3" w:rsidRPr="005E47FA" w:rsidRDefault="00E44AF3" w:rsidP="002C4B42">
            <w:pPr>
              <w:pStyle w:val="NoSpacing"/>
              <w:rPr>
                <w:rFonts w:cs="Times New Roman"/>
                <w:sz w:val="20"/>
                <w:szCs w:val="20"/>
                <w:lang w:eastAsia="zh-CN"/>
              </w:rPr>
            </w:pPr>
            <w:r w:rsidRPr="005E47FA">
              <w:rPr>
                <w:rFonts w:cs="Times New Roman" w:hint="eastAsia"/>
                <w:sz w:val="20"/>
                <w:szCs w:val="20"/>
                <w:lang w:eastAsia="zh-CN"/>
              </w:rPr>
              <w:t>F</w:t>
            </w:r>
            <w:r w:rsidRPr="005E47FA">
              <w:rPr>
                <w:rFonts w:cs="Times New Roman"/>
                <w:sz w:val="20"/>
                <w:szCs w:val="20"/>
                <w:lang w:eastAsia="zh-CN"/>
              </w:rPr>
              <w:t>low Cytometry</w:t>
            </w:r>
          </w:p>
        </w:tc>
      </w:tr>
      <w:tr w:rsidR="00E44AF3" w14:paraId="3C4BD7D2" w14:textId="77777777" w:rsidTr="002C4B42"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57CA95F9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APC-CD45</w:t>
            </w:r>
          </w:p>
          <w:p w14:paraId="11E84934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P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E-Cy7-CD206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174CF7E8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Rat</w:t>
            </w:r>
          </w:p>
          <w:p w14:paraId="7ECF329B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Rat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14:paraId="6DD54E68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1:100</w:t>
            </w:r>
          </w:p>
          <w:p w14:paraId="2B2DCD6A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:100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</w:tcPr>
          <w:p w14:paraId="172E2910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BioLegend</w:t>
            </w:r>
            <w:proofErr w:type="spellEnd"/>
          </w:p>
          <w:p w14:paraId="60E9FE36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Invitrogen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</w:tcPr>
          <w:p w14:paraId="0BCA4EB0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103111</w:t>
            </w:r>
          </w:p>
          <w:p w14:paraId="6B396D15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  <w:shd w:val="clear" w:color="auto" w:fill="FFFFFF"/>
                <w:lang w:eastAsia="zh-CN"/>
              </w:rPr>
              <w:t>2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5-2061-824</w:t>
            </w:r>
          </w:p>
        </w:tc>
        <w:tc>
          <w:tcPr>
            <w:tcW w:w="1417" w:type="dxa"/>
            <w:vMerge/>
            <w:tcBorders>
              <w:left w:val="nil"/>
              <w:right w:val="nil"/>
            </w:tcBorders>
          </w:tcPr>
          <w:p w14:paraId="151AB2D8" w14:textId="77777777" w:rsidR="00E44AF3" w:rsidRDefault="00E44AF3" w:rsidP="002C4B42">
            <w:pPr>
              <w:pStyle w:val="NoSpacing"/>
              <w:rPr>
                <w:rFonts w:cs="Times New Roman"/>
                <w:sz w:val="18"/>
                <w:szCs w:val="18"/>
                <w:lang w:eastAsia="zh-CN"/>
              </w:rPr>
            </w:pPr>
          </w:p>
        </w:tc>
      </w:tr>
      <w:tr w:rsidR="00E44AF3" w14:paraId="78ED8DA6" w14:textId="77777777" w:rsidTr="002C4B42"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A3547A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PerCP</w:t>
            </w:r>
            <w:proofErr w:type="spellEnd"/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/Cy5.5-Ly6G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ECA735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Rat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D782C2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1:100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C01289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BioLegend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93E53E" w14:textId="77777777" w:rsidR="00E44AF3" w:rsidRDefault="00E44AF3" w:rsidP="002C4B42">
            <w:pPr>
              <w:pStyle w:val="NoSpacing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127615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ECE3C55" w14:textId="77777777" w:rsidR="00E44AF3" w:rsidRDefault="00E44AF3" w:rsidP="002C4B42">
            <w:pPr>
              <w:pStyle w:val="NoSpacing"/>
              <w:rPr>
                <w:rFonts w:cs="Times New Roman"/>
                <w:sz w:val="18"/>
                <w:szCs w:val="18"/>
                <w:lang w:eastAsia="zh-CN"/>
              </w:rPr>
            </w:pPr>
          </w:p>
        </w:tc>
      </w:tr>
    </w:tbl>
    <w:p w14:paraId="4C601469" w14:textId="77777777" w:rsidR="00E44AF3" w:rsidRDefault="00E44AF3" w:rsidP="00F318B2"/>
    <w:p w14:paraId="47498C25" w14:textId="77777777" w:rsidR="00B067AB" w:rsidRDefault="00B067AB" w:rsidP="00F318B2"/>
    <w:p w14:paraId="67717B36" w14:textId="77777777" w:rsidR="00B067AB" w:rsidRDefault="00B067AB" w:rsidP="00F318B2"/>
    <w:p w14:paraId="54A7604F" w14:textId="77777777" w:rsidR="00B067AB" w:rsidRDefault="00B067AB" w:rsidP="00F318B2"/>
    <w:p w14:paraId="49696E70" w14:textId="77777777" w:rsidR="00B067AB" w:rsidRDefault="00B067AB" w:rsidP="00F318B2"/>
    <w:p w14:paraId="6880B29B" w14:textId="77777777" w:rsidR="00B067AB" w:rsidRDefault="00B067AB" w:rsidP="00F318B2"/>
    <w:p w14:paraId="36164A5E" w14:textId="77777777" w:rsidR="00B067AB" w:rsidRDefault="00B067AB" w:rsidP="00F318B2"/>
    <w:p w14:paraId="1319854C" w14:textId="77777777" w:rsidR="00B067AB" w:rsidRDefault="00B067AB" w:rsidP="00F318B2"/>
    <w:p w14:paraId="16837088" w14:textId="77777777" w:rsidR="00B067AB" w:rsidRDefault="00B067AB" w:rsidP="00F318B2"/>
    <w:p w14:paraId="261F2300" w14:textId="77777777" w:rsidR="00B067AB" w:rsidRDefault="00B067AB" w:rsidP="00F318B2"/>
    <w:p w14:paraId="5B91853B" w14:textId="77777777" w:rsidR="00B067AB" w:rsidRDefault="00B067AB" w:rsidP="00F318B2"/>
    <w:p w14:paraId="3A29C3AC" w14:textId="77777777" w:rsidR="00B067AB" w:rsidRDefault="00B067AB" w:rsidP="00F318B2"/>
    <w:p w14:paraId="2DA01F7C" w14:textId="77777777" w:rsidR="00B067AB" w:rsidRDefault="00B067AB" w:rsidP="00F318B2"/>
    <w:p w14:paraId="4947319F" w14:textId="77777777" w:rsidR="00B067AB" w:rsidRDefault="00B067AB" w:rsidP="00F318B2"/>
    <w:p w14:paraId="3A3AA63F" w14:textId="77777777" w:rsidR="00961A91" w:rsidRDefault="00961A91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389BC427" w14:textId="101869C0" w:rsidR="00F318B2" w:rsidRPr="00F318B2" w:rsidRDefault="00F318B2" w:rsidP="00F318B2">
      <w:pPr>
        <w:rPr>
          <w:b/>
          <w:bCs/>
        </w:rPr>
      </w:pPr>
      <w:r w:rsidRPr="00F318B2">
        <w:rPr>
          <w:b/>
          <w:bCs/>
        </w:rPr>
        <w:lastRenderedPageBreak/>
        <w:t>Supplemental Table 2</w:t>
      </w:r>
      <w:r w:rsidR="00961A91">
        <w:rPr>
          <w:b/>
          <w:bCs/>
        </w:rPr>
        <w:t xml:space="preserve">. </w:t>
      </w:r>
      <w:r w:rsidRPr="00F318B2">
        <w:rPr>
          <w:b/>
          <w:bCs/>
        </w:rPr>
        <w:t xml:space="preserve"> List of primers for RT-PCR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6"/>
        <w:gridCol w:w="992"/>
        <w:gridCol w:w="2977"/>
        <w:gridCol w:w="1338"/>
        <w:gridCol w:w="3157"/>
      </w:tblGrid>
      <w:tr w:rsidR="00F318B2" w:rsidRPr="00F318B2" w14:paraId="1573880A" w14:textId="77777777" w:rsidTr="002C4B42">
        <w:tc>
          <w:tcPr>
            <w:tcW w:w="2268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C0EB54" w14:textId="77777777" w:rsidR="00F318B2" w:rsidRPr="00F318B2" w:rsidRDefault="00F318B2" w:rsidP="00F318B2">
            <w:pPr>
              <w:rPr>
                <w:b/>
                <w:bCs/>
              </w:rPr>
            </w:pPr>
          </w:p>
        </w:tc>
        <w:tc>
          <w:tcPr>
            <w:tcW w:w="4315" w:type="dxa"/>
            <w:gridSpan w:val="2"/>
            <w:tcBorders>
              <w:left w:val="nil"/>
              <w:right w:val="nil"/>
            </w:tcBorders>
          </w:tcPr>
          <w:p w14:paraId="6610C337" w14:textId="77777777" w:rsidR="00F318B2" w:rsidRPr="00F318B2" w:rsidRDefault="00F318B2" w:rsidP="00F318B2">
            <w:pPr>
              <w:rPr>
                <w:b/>
                <w:bCs/>
              </w:rPr>
            </w:pPr>
            <w:r w:rsidRPr="00F318B2">
              <w:rPr>
                <w:b/>
                <w:bCs/>
              </w:rPr>
              <w:t>Forward (5’-3’)</w:t>
            </w:r>
          </w:p>
        </w:tc>
        <w:tc>
          <w:tcPr>
            <w:tcW w:w="3157" w:type="dxa"/>
            <w:tcBorders>
              <w:left w:val="nil"/>
              <w:bottom w:val="single" w:sz="4" w:space="0" w:color="auto"/>
              <w:right w:val="nil"/>
            </w:tcBorders>
          </w:tcPr>
          <w:p w14:paraId="2C1DFCAF" w14:textId="77777777" w:rsidR="00F318B2" w:rsidRPr="00F318B2" w:rsidRDefault="00F318B2" w:rsidP="00F318B2">
            <w:pPr>
              <w:rPr>
                <w:b/>
                <w:bCs/>
              </w:rPr>
            </w:pPr>
            <w:r w:rsidRPr="00F318B2">
              <w:rPr>
                <w:b/>
                <w:bCs/>
              </w:rPr>
              <w:t>Reverse (5’-3’)</w:t>
            </w:r>
          </w:p>
        </w:tc>
      </w:tr>
      <w:tr w:rsidR="00F318B2" w:rsidRPr="00F318B2" w14:paraId="6757973C" w14:textId="77777777" w:rsidTr="002C4B42"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C369F88" w14:textId="77777777" w:rsidR="00F318B2" w:rsidRPr="00F318B2" w:rsidRDefault="00F318B2" w:rsidP="00F318B2">
            <w:pPr>
              <w:rPr>
                <w:b/>
                <w:bCs/>
              </w:rPr>
            </w:pPr>
            <w:proofErr w:type="spellStart"/>
            <w:r w:rsidRPr="00F318B2">
              <w:rPr>
                <w:b/>
                <w:bCs/>
              </w:rPr>
              <w:t>G</w:t>
            </w:r>
            <w:r w:rsidRPr="00F318B2">
              <w:rPr>
                <w:b/>
                <w:bCs/>
                <w:i/>
                <w:iCs/>
              </w:rPr>
              <w:t>apdh</w:t>
            </w:r>
            <w:proofErr w:type="spellEnd"/>
          </w:p>
          <w:p w14:paraId="2692EB37" w14:textId="77777777" w:rsidR="00F318B2" w:rsidRPr="00F318B2" w:rsidRDefault="00F318B2" w:rsidP="00F318B2">
            <w:pPr>
              <w:rPr>
                <w:b/>
                <w:bCs/>
              </w:rPr>
            </w:pPr>
            <w:proofErr w:type="spellStart"/>
            <w:r w:rsidRPr="00F318B2">
              <w:rPr>
                <w:b/>
                <w:bCs/>
              </w:rPr>
              <w:t>H</w:t>
            </w:r>
            <w:r w:rsidRPr="00F318B2">
              <w:rPr>
                <w:b/>
                <w:bCs/>
                <w:i/>
                <w:iCs/>
              </w:rPr>
              <w:t>prt</w:t>
            </w:r>
            <w:proofErr w:type="spellEnd"/>
          </w:p>
          <w:p w14:paraId="6D566968" w14:textId="77777777" w:rsidR="00F318B2" w:rsidRPr="00F318B2" w:rsidRDefault="00F318B2" w:rsidP="00F318B2">
            <w:pPr>
              <w:rPr>
                <w:b/>
                <w:bCs/>
              </w:rPr>
            </w:pPr>
            <w:r w:rsidRPr="00F318B2">
              <w:rPr>
                <w:b/>
                <w:bCs/>
              </w:rPr>
              <w:t>I</w:t>
            </w:r>
            <w:r w:rsidRPr="00F318B2">
              <w:rPr>
                <w:b/>
                <w:bCs/>
                <w:i/>
                <w:iCs/>
              </w:rPr>
              <w:t>l1b</w:t>
            </w:r>
          </w:p>
          <w:p w14:paraId="27169F1D" w14:textId="77777777" w:rsidR="00F318B2" w:rsidRPr="00F318B2" w:rsidRDefault="00F318B2" w:rsidP="00F318B2">
            <w:pPr>
              <w:rPr>
                <w:b/>
                <w:bCs/>
              </w:rPr>
            </w:pPr>
            <w:r w:rsidRPr="00F318B2">
              <w:rPr>
                <w:b/>
                <w:bCs/>
              </w:rPr>
              <w:t>T</w:t>
            </w:r>
            <w:r w:rsidRPr="00F318B2">
              <w:rPr>
                <w:b/>
                <w:bCs/>
                <w:i/>
                <w:iCs/>
              </w:rPr>
              <w:t>lr4</w:t>
            </w:r>
          </w:p>
          <w:p w14:paraId="29E2D768" w14:textId="77777777" w:rsidR="00F318B2" w:rsidRPr="00F318B2" w:rsidRDefault="00F318B2" w:rsidP="00F318B2">
            <w:pPr>
              <w:rPr>
                <w:b/>
                <w:bCs/>
              </w:rPr>
            </w:pPr>
            <w:r w:rsidRPr="00F318B2">
              <w:rPr>
                <w:b/>
                <w:bCs/>
              </w:rPr>
              <w:t>L</w:t>
            </w:r>
            <w:r w:rsidRPr="00F318B2">
              <w:rPr>
                <w:b/>
                <w:bCs/>
                <w:i/>
                <w:iCs/>
              </w:rPr>
              <w:t>cn2</w:t>
            </w:r>
          </w:p>
          <w:p w14:paraId="7E6E6946" w14:textId="77777777" w:rsidR="00F318B2" w:rsidRPr="00F318B2" w:rsidRDefault="00F318B2" w:rsidP="00F318B2">
            <w:pPr>
              <w:rPr>
                <w:b/>
                <w:bCs/>
              </w:rPr>
            </w:pPr>
            <w:r w:rsidRPr="00F318B2">
              <w:rPr>
                <w:b/>
                <w:bCs/>
              </w:rPr>
              <w:t>W</w:t>
            </w:r>
            <w:r w:rsidRPr="00F318B2">
              <w:rPr>
                <w:b/>
                <w:bCs/>
                <w:i/>
                <w:iCs/>
              </w:rPr>
              <w:t>nk1</w:t>
            </w:r>
          </w:p>
          <w:p w14:paraId="6CC9A0FB" w14:textId="77777777" w:rsidR="00F318B2" w:rsidRPr="00F318B2" w:rsidRDefault="00F318B2" w:rsidP="00F318B2">
            <w:pPr>
              <w:rPr>
                <w:b/>
                <w:bCs/>
              </w:rPr>
            </w:pPr>
            <w:r w:rsidRPr="00F318B2">
              <w:rPr>
                <w:b/>
                <w:bCs/>
              </w:rPr>
              <w:t>W</w:t>
            </w:r>
            <w:r w:rsidRPr="00F318B2">
              <w:rPr>
                <w:b/>
                <w:bCs/>
                <w:i/>
                <w:iCs/>
              </w:rPr>
              <w:t>nk2</w:t>
            </w:r>
          </w:p>
          <w:p w14:paraId="0E31B572" w14:textId="77777777" w:rsidR="00F318B2" w:rsidRPr="00F318B2" w:rsidRDefault="00F318B2" w:rsidP="00F318B2">
            <w:pPr>
              <w:rPr>
                <w:b/>
                <w:bCs/>
              </w:rPr>
            </w:pPr>
            <w:r w:rsidRPr="00F318B2">
              <w:rPr>
                <w:b/>
                <w:bCs/>
              </w:rPr>
              <w:t>W</w:t>
            </w:r>
            <w:r w:rsidRPr="00F318B2">
              <w:rPr>
                <w:b/>
                <w:bCs/>
                <w:i/>
                <w:iCs/>
              </w:rPr>
              <w:t>nk4</w:t>
            </w:r>
          </w:p>
          <w:p w14:paraId="240A9E6C" w14:textId="77777777" w:rsidR="00F318B2" w:rsidRPr="00F318B2" w:rsidRDefault="00F318B2" w:rsidP="00F318B2">
            <w:pPr>
              <w:rPr>
                <w:b/>
                <w:bCs/>
              </w:rPr>
            </w:pPr>
            <w:r w:rsidRPr="00F318B2">
              <w:rPr>
                <w:b/>
                <w:bCs/>
              </w:rPr>
              <w:t>S</w:t>
            </w:r>
            <w:r w:rsidRPr="00F318B2">
              <w:rPr>
                <w:b/>
                <w:bCs/>
                <w:i/>
                <w:iCs/>
              </w:rPr>
              <w:t>pak</w:t>
            </w:r>
          </w:p>
          <w:p w14:paraId="466C5E11" w14:textId="77777777" w:rsidR="00F318B2" w:rsidRPr="00F318B2" w:rsidRDefault="00F318B2" w:rsidP="00F318B2">
            <w:pPr>
              <w:rPr>
                <w:b/>
                <w:bCs/>
              </w:rPr>
            </w:pPr>
            <w:r w:rsidRPr="00F318B2">
              <w:rPr>
                <w:b/>
                <w:bCs/>
              </w:rPr>
              <w:t>N</w:t>
            </w:r>
            <w:r w:rsidRPr="00F318B2">
              <w:rPr>
                <w:b/>
                <w:bCs/>
                <w:i/>
                <w:iCs/>
              </w:rPr>
              <w:t>kcc1</w:t>
            </w:r>
          </w:p>
        </w:tc>
        <w:tc>
          <w:tcPr>
            <w:tcW w:w="3969" w:type="dxa"/>
            <w:gridSpan w:val="2"/>
            <w:tcBorders>
              <w:left w:val="nil"/>
              <w:right w:val="nil"/>
            </w:tcBorders>
          </w:tcPr>
          <w:p w14:paraId="46617AEE" w14:textId="77777777" w:rsidR="00F318B2" w:rsidRPr="00F318B2" w:rsidRDefault="00F318B2" w:rsidP="00F318B2">
            <w:r w:rsidRPr="00F318B2">
              <w:t>AACTTTGGCATTGTGGAAGG</w:t>
            </w:r>
          </w:p>
          <w:p w14:paraId="24B5E49D" w14:textId="77777777" w:rsidR="00F318B2" w:rsidRPr="00F318B2" w:rsidRDefault="00F318B2" w:rsidP="00F318B2">
            <w:r w:rsidRPr="00F318B2">
              <w:t>GCCTAAGATGAGCGCAAGTTG</w:t>
            </w:r>
          </w:p>
          <w:p w14:paraId="711020F1" w14:textId="77777777" w:rsidR="00F318B2" w:rsidRPr="00F318B2" w:rsidRDefault="00F318B2" w:rsidP="00F318B2">
            <w:r w:rsidRPr="00F318B2">
              <w:t>GACTGCATAGGCTTGCTTCC</w:t>
            </w:r>
          </w:p>
          <w:p w14:paraId="12CCA973" w14:textId="77777777" w:rsidR="00F318B2" w:rsidRPr="00F318B2" w:rsidRDefault="00F318B2" w:rsidP="00F318B2">
            <w:r w:rsidRPr="00F318B2">
              <w:t>TTTATTCAGAGCCGTTGGTG</w:t>
            </w:r>
          </w:p>
          <w:p w14:paraId="508D69D5" w14:textId="77777777" w:rsidR="00F318B2" w:rsidRPr="00F318B2" w:rsidRDefault="00F318B2" w:rsidP="00F318B2">
            <w:r w:rsidRPr="00F318B2">
              <w:t>TGGCCCTGAGTGTCATGTG</w:t>
            </w:r>
          </w:p>
          <w:p w14:paraId="5C21EE0A" w14:textId="77777777" w:rsidR="00F318B2" w:rsidRPr="00F318B2" w:rsidRDefault="00F318B2" w:rsidP="00F318B2">
            <w:r w:rsidRPr="00F318B2">
              <w:t>CTTTCAGATGGGGCGGTTTT</w:t>
            </w:r>
          </w:p>
          <w:p w14:paraId="1CB5D16C" w14:textId="77777777" w:rsidR="00F318B2" w:rsidRPr="00F318B2" w:rsidRDefault="00F318B2" w:rsidP="00F318B2">
            <w:r w:rsidRPr="00F318B2">
              <w:t>TTGACAGGGTGCCATACCAT</w:t>
            </w:r>
          </w:p>
          <w:p w14:paraId="062FE345" w14:textId="77777777" w:rsidR="00F318B2" w:rsidRPr="00F318B2" w:rsidRDefault="00F318B2" w:rsidP="00F318B2">
            <w:r w:rsidRPr="00F318B2">
              <w:t>AGTGCTGCCTTATCAAGGGT</w:t>
            </w:r>
          </w:p>
          <w:p w14:paraId="762E8908" w14:textId="77777777" w:rsidR="00F318B2" w:rsidRPr="00F318B2" w:rsidRDefault="00F318B2" w:rsidP="00F318B2">
            <w:r w:rsidRPr="00F318B2">
              <w:t>AAGCGCCGGAAAGTTACAAG</w:t>
            </w:r>
          </w:p>
          <w:p w14:paraId="724BF63C" w14:textId="77777777" w:rsidR="00F318B2" w:rsidRPr="00F318B2" w:rsidRDefault="00F318B2" w:rsidP="00F318B2">
            <w:r w:rsidRPr="00F318B2">
              <w:t>GGACTGCATTTCCTAACGCT</w:t>
            </w:r>
          </w:p>
        </w:tc>
        <w:tc>
          <w:tcPr>
            <w:tcW w:w="4495" w:type="dxa"/>
            <w:gridSpan w:val="2"/>
            <w:tcBorders>
              <w:left w:val="nil"/>
              <w:right w:val="nil"/>
            </w:tcBorders>
          </w:tcPr>
          <w:p w14:paraId="67323F3A" w14:textId="77777777" w:rsidR="00F318B2" w:rsidRPr="00F318B2" w:rsidRDefault="00F318B2" w:rsidP="00F318B2">
            <w:r w:rsidRPr="00F318B2">
              <w:t>ACACATTGGGGGTAGGAACA</w:t>
            </w:r>
          </w:p>
          <w:p w14:paraId="0DB06F69" w14:textId="77777777" w:rsidR="00F318B2" w:rsidRPr="00F318B2" w:rsidRDefault="00F318B2" w:rsidP="00F318B2">
            <w:r w:rsidRPr="00F318B2">
              <w:t>TACTAGGCAGATGGCCACAGG</w:t>
            </w:r>
          </w:p>
          <w:p w14:paraId="44AED2BB" w14:textId="77777777" w:rsidR="00F318B2" w:rsidRPr="00F318B2" w:rsidRDefault="00F318B2" w:rsidP="00F318B2">
            <w:r w:rsidRPr="00F318B2">
              <w:t>TGCTTCTGTGCTCTCCATCA</w:t>
            </w:r>
          </w:p>
          <w:p w14:paraId="01D723A2" w14:textId="77777777" w:rsidR="00F318B2" w:rsidRPr="00F318B2" w:rsidRDefault="00F318B2" w:rsidP="00F318B2">
            <w:r w:rsidRPr="00F318B2">
              <w:t>CAGAGGATTGTCCTCCCATT</w:t>
            </w:r>
          </w:p>
          <w:p w14:paraId="357EAD35" w14:textId="77777777" w:rsidR="00F318B2" w:rsidRPr="00F318B2" w:rsidRDefault="00F318B2" w:rsidP="00F318B2">
            <w:r w:rsidRPr="00F318B2">
              <w:t>CTCTTGTAGCTCATAGATGGTGC</w:t>
            </w:r>
          </w:p>
          <w:p w14:paraId="57C79C4D" w14:textId="77777777" w:rsidR="00F318B2" w:rsidRPr="00F318B2" w:rsidRDefault="00F318B2" w:rsidP="00F318B2">
            <w:r w:rsidRPr="00F318B2">
              <w:t>GGGATTTGTAGTTTCGCGGT</w:t>
            </w:r>
          </w:p>
          <w:p w14:paraId="1FC422D9" w14:textId="77777777" w:rsidR="00F318B2" w:rsidRPr="00F318B2" w:rsidRDefault="00F318B2" w:rsidP="00F318B2">
            <w:r w:rsidRPr="00F318B2">
              <w:t>GATTTCTGAGCCCATGCCAG</w:t>
            </w:r>
          </w:p>
          <w:p w14:paraId="42798F63" w14:textId="77777777" w:rsidR="00F318B2" w:rsidRPr="00F318B2" w:rsidRDefault="00F318B2" w:rsidP="00F318B2">
            <w:r w:rsidRPr="00F318B2">
              <w:t>CAAGAGCTGAGTGAGTGGGA</w:t>
            </w:r>
          </w:p>
          <w:p w14:paraId="4C7E976A" w14:textId="77777777" w:rsidR="00F318B2" w:rsidRPr="00F318B2" w:rsidRDefault="00F318B2" w:rsidP="00F318B2">
            <w:r w:rsidRPr="00F318B2">
              <w:t>GGAGACACCTACCTACACGG</w:t>
            </w:r>
          </w:p>
          <w:p w14:paraId="2F839E2B" w14:textId="77777777" w:rsidR="00F318B2" w:rsidRPr="00F318B2" w:rsidRDefault="00F318B2" w:rsidP="00F318B2">
            <w:r w:rsidRPr="00F318B2">
              <w:t>AGAGTAATTCCAGCCGCGAT</w:t>
            </w:r>
          </w:p>
        </w:tc>
      </w:tr>
    </w:tbl>
    <w:p w14:paraId="2F461706" w14:textId="77777777" w:rsidR="00F318B2" w:rsidRDefault="00F318B2" w:rsidP="00F318B2"/>
    <w:p w14:paraId="49760E2E" w14:textId="77777777" w:rsidR="00B067AB" w:rsidRDefault="00B067AB" w:rsidP="00F318B2"/>
    <w:p w14:paraId="26BFBFF3" w14:textId="77777777" w:rsidR="00B067AB" w:rsidRDefault="00B067AB" w:rsidP="00F318B2"/>
    <w:p w14:paraId="46CA9C29" w14:textId="77777777" w:rsidR="00B067AB" w:rsidRDefault="00B067AB" w:rsidP="00F318B2"/>
    <w:p w14:paraId="5159FC17" w14:textId="77777777" w:rsidR="00B067AB" w:rsidRDefault="00B067AB" w:rsidP="00F318B2"/>
    <w:p w14:paraId="2CA1D75B" w14:textId="77777777" w:rsidR="00B067AB" w:rsidRDefault="00B067AB" w:rsidP="00F318B2"/>
    <w:p w14:paraId="5150EC3E" w14:textId="77777777" w:rsidR="00B067AB" w:rsidRDefault="00B067AB" w:rsidP="00F318B2"/>
    <w:p w14:paraId="1059B612" w14:textId="77777777" w:rsidR="00B067AB" w:rsidRDefault="00B067AB" w:rsidP="00F318B2"/>
    <w:p w14:paraId="12DCB30B" w14:textId="77777777" w:rsidR="00B067AB" w:rsidRDefault="00B067AB" w:rsidP="00F318B2"/>
    <w:p w14:paraId="6008B073" w14:textId="77777777" w:rsidR="00B067AB" w:rsidRDefault="00B067AB" w:rsidP="00F318B2"/>
    <w:p w14:paraId="115EDD1E" w14:textId="77777777" w:rsidR="00B067AB" w:rsidRDefault="00B067AB" w:rsidP="00F318B2"/>
    <w:p w14:paraId="69FD7685" w14:textId="77777777" w:rsidR="00B067AB" w:rsidRDefault="00B067AB" w:rsidP="00F318B2"/>
    <w:p w14:paraId="37A848BC" w14:textId="77777777" w:rsidR="00B067AB" w:rsidRDefault="00B067AB" w:rsidP="00F318B2"/>
    <w:p w14:paraId="5C4517BD" w14:textId="6B0F964F" w:rsidR="00B067AB" w:rsidRPr="00B067AB" w:rsidRDefault="00961A91" w:rsidP="00B067AB">
      <w:pPr>
        <w:rPr>
          <w:b/>
          <w:bCs/>
        </w:rPr>
      </w:pPr>
      <w:r w:rsidRPr="00F318B2">
        <w:rPr>
          <w:b/>
          <w:bCs/>
        </w:rPr>
        <w:lastRenderedPageBreak/>
        <w:t xml:space="preserve">Supplemental Table </w:t>
      </w:r>
      <w:r>
        <w:rPr>
          <w:b/>
          <w:bCs/>
        </w:rPr>
        <w:t>3</w:t>
      </w:r>
      <w:r w:rsidR="00B067AB" w:rsidRPr="00B067AB">
        <w:rPr>
          <w:b/>
          <w:bCs/>
        </w:rPr>
        <w:t>. Number of mice used</w:t>
      </w:r>
    </w:p>
    <w:tbl>
      <w:tblPr>
        <w:tblStyle w:val="TableGrid"/>
        <w:tblpPr w:leftFromText="180" w:rightFromText="180" w:vertAnchor="text" w:horzAnchor="margin" w:tblpY="26"/>
        <w:tblW w:w="0" w:type="auto"/>
        <w:tblLayout w:type="fixed"/>
        <w:tblLook w:val="04A0" w:firstRow="1" w:lastRow="0" w:firstColumn="1" w:lastColumn="0" w:noHBand="0" w:noVBand="1"/>
      </w:tblPr>
      <w:tblGrid>
        <w:gridCol w:w="1975"/>
        <w:gridCol w:w="1080"/>
        <w:gridCol w:w="1710"/>
        <w:gridCol w:w="1609"/>
        <w:gridCol w:w="1843"/>
      </w:tblGrid>
      <w:tr w:rsidR="00B067AB" w:rsidRPr="00B067AB" w14:paraId="018F3A73" w14:textId="77777777" w:rsidTr="00886689">
        <w:tc>
          <w:tcPr>
            <w:tcW w:w="1975" w:type="dxa"/>
          </w:tcPr>
          <w:p w14:paraId="61AC90DD" w14:textId="4A665958" w:rsidR="00B067AB" w:rsidRPr="00B067AB" w:rsidRDefault="00B067AB" w:rsidP="00B067AB">
            <w:pPr>
              <w:rPr>
                <w:b/>
                <w:bCs/>
              </w:rPr>
            </w:pPr>
            <w:r w:rsidRPr="00B067AB">
              <w:rPr>
                <w:rFonts w:hint="eastAsia"/>
                <w:b/>
                <w:bCs/>
              </w:rPr>
              <w:t>E</w:t>
            </w:r>
            <w:r w:rsidRPr="00B067AB">
              <w:rPr>
                <w:b/>
                <w:bCs/>
              </w:rPr>
              <w:t>xperiment</w:t>
            </w:r>
            <w:r w:rsidR="00961A91">
              <w:rPr>
                <w:b/>
                <w:bCs/>
              </w:rPr>
              <w:t>s</w:t>
            </w:r>
          </w:p>
        </w:tc>
        <w:tc>
          <w:tcPr>
            <w:tcW w:w="1080" w:type="dxa"/>
          </w:tcPr>
          <w:p w14:paraId="343E5B02" w14:textId="50063D99" w:rsidR="00B067AB" w:rsidRPr="00B067AB" w:rsidRDefault="00961A91" w:rsidP="00B067A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Number of </w:t>
            </w:r>
            <w:r w:rsidR="00B067AB" w:rsidRPr="00B067AB">
              <w:rPr>
                <w:b/>
                <w:bCs/>
              </w:rPr>
              <w:t>Sham m</w:t>
            </w:r>
            <w:r>
              <w:rPr>
                <w:b/>
                <w:bCs/>
              </w:rPr>
              <w:t>ice</w:t>
            </w:r>
          </w:p>
        </w:tc>
        <w:tc>
          <w:tcPr>
            <w:tcW w:w="1710" w:type="dxa"/>
          </w:tcPr>
          <w:p w14:paraId="573624B5" w14:textId="2CA2EC88" w:rsidR="00B067AB" w:rsidRPr="00B067AB" w:rsidRDefault="00961A91" w:rsidP="00B067A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Number of Stroke </w:t>
            </w:r>
            <w:r w:rsidR="00B067AB" w:rsidRPr="00B067AB">
              <w:rPr>
                <w:b/>
                <w:bCs/>
              </w:rPr>
              <w:t>m</w:t>
            </w:r>
            <w:r>
              <w:rPr>
                <w:b/>
                <w:bCs/>
              </w:rPr>
              <w:t>ice</w:t>
            </w:r>
            <w:r w:rsidR="00B067AB" w:rsidRPr="00B067AB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 xml:space="preserve">MCAO </w:t>
            </w:r>
            <w:r w:rsidR="00B067AB" w:rsidRPr="00B067AB">
              <w:rPr>
                <w:b/>
                <w:bCs/>
              </w:rPr>
              <w:t>time)</w:t>
            </w:r>
          </w:p>
        </w:tc>
        <w:tc>
          <w:tcPr>
            <w:tcW w:w="1609" w:type="dxa"/>
          </w:tcPr>
          <w:p w14:paraId="532B0A72" w14:textId="77777777" w:rsidR="00B067AB" w:rsidRPr="00B067AB" w:rsidRDefault="00B067AB" w:rsidP="00B067AB">
            <w:pPr>
              <w:rPr>
                <w:b/>
                <w:bCs/>
              </w:rPr>
            </w:pPr>
            <w:r w:rsidRPr="00B067AB">
              <w:rPr>
                <w:b/>
                <w:bCs/>
              </w:rPr>
              <w:t>Mortality rate</w:t>
            </w:r>
          </w:p>
          <w:p w14:paraId="353C9753" w14:textId="77777777" w:rsidR="00B067AB" w:rsidRPr="00B067AB" w:rsidRDefault="00B067AB" w:rsidP="00B067AB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708611CF" w14:textId="4B3A92C5" w:rsidR="00B067AB" w:rsidRPr="00B067AB" w:rsidRDefault="00BF598E" w:rsidP="00B067AB">
            <w:pPr>
              <w:rPr>
                <w:b/>
                <w:bCs/>
              </w:rPr>
            </w:pPr>
            <w:r>
              <w:rPr>
                <w:b/>
                <w:bCs/>
              </w:rPr>
              <w:t>Sex</w:t>
            </w:r>
          </w:p>
          <w:p w14:paraId="6266170D" w14:textId="211D5A46" w:rsidR="00B067AB" w:rsidRPr="00B067AB" w:rsidRDefault="00B067AB" w:rsidP="00B067AB">
            <w:pPr>
              <w:rPr>
                <w:b/>
                <w:bCs/>
              </w:rPr>
            </w:pPr>
            <w:r w:rsidRPr="00B067AB">
              <w:rPr>
                <w:rFonts w:hint="eastAsia"/>
                <w:b/>
                <w:bCs/>
              </w:rPr>
              <w:t>(</w:t>
            </w:r>
            <w:r w:rsidRPr="00B067AB">
              <w:rPr>
                <w:b/>
                <w:bCs/>
              </w:rPr>
              <w:t>Male</w:t>
            </w:r>
            <w:r w:rsidR="00BF598E">
              <w:rPr>
                <w:b/>
                <w:bCs/>
              </w:rPr>
              <w:t xml:space="preserve">, </w:t>
            </w:r>
            <w:r w:rsidRPr="00B067AB">
              <w:rPr>
                <w:b/>
                <w:bCs/>
              </w:rPr>
              <w:t>Female)</w:t>
            </w:r>
          </w:p>
        </w:tc>
      </w:tr>
      <w:tr w:rsidR="00B067AB" w:rsidRPr="00B067AB" w14:paraId="34E0DD8A" w14:textId="77777777" w:rsidTr="00886689">
        <w:tc>
          <w:tcPr>
            <w:tcW w:w="1975" w:type="dxa"/>
          </w:tcPr>
          <w:p w14:paraId="6EC1F064" w14:textId="77777777" w:rsidR="00B067AB" w:rsidRPr="00886689" w:rsidRDefault="00B067AB" w:rsidP="00B067AB">
            <w:pPr>
              <w:rPr>
                <w:b/>
                <w:bCs/>
              </w:rPr>
            </w:pPr>
            <w:r w:rsidRPr="00886689">
              <w:rPr>
                <w:b/>
                <w:bCs/>
              </w:rPr>
              <w:t>CBF</w:t>
            </w:r>
          </w:p>
          <w:p w14:paraId="21302963" w14:textId="77777777" w:rsidR="00B067AB" w:rsidRPr="00B067AB" w:rsidRDefault="00B067AB" w:rsidP="00B067AB">
            <w:r w:rsidRPr="00B067AB">
              <w:rPr>
                <w:rFonts w:hint="eastAsia"/>
              </w:rPr>
              <w:t>(</w:t>
            </w:r>
            <w:r w:rsidRPr="00B067AB">
              <w:t>Fig. 1b)</w:t>
            </w:r>
          </w:p>
        </w:tc>
        <w:tc>
          <w:tcPr>
            <w:tcW w:w="1080" w:type="dxa"/>
          </w:tcPr>
          <w:p w14:paraId="4FB0801F" w14:textId="77777777" w:rsidR="00B067AB" w:rsidRPr="00B067AB" w:rsidRDefault="00B067AB" w:rsidP="00A273A7">
            <w:pPr>
              <w:jc w:val="center"/>
            </w:pPr>
            <w:r w:rsidRPr="00B067AB">
              <w:rPr>
                <w:rFonts w:hint="eastAsia"/>
              </w:rPr>
              <w:t>0</w:t>
            </w:r>
          </w:p>
        </w:tc>
        <w:tc>
          <w:tcPr>
            <w:tcW w:w="1710" w:type="dxa"/>
          </w:tcPr>
          <w:p w14:paraId="41301834" w14:textId="77777777" w:rsidR="00B067AB" w:rsidRPr="00B067AB" w:rsidRDefault="00B067AB" w:rsidP="00B067AB">
            <w:r w:rsidRPr="00B067AB">
              <w:rPr>
                <w:rFonts w:hint="eastAsia"/>
              </w:rPr>
              <w:t>6</w:t>
            </w:r>
            <w:r w:rsidRPr="00B067AB">
              <w:t xml:space="preserve"> (60 min)</w:t>
            </w:r>
          </w:p>
        </w:tc>
        <w:tc>
          <w:tcPr>
            <w:tcW w:w="1609" w:type="dxa"/>
          </w:tcPr>
          <w:p w14:paraId="6D1D4ECA" w14:textId="77777777" w:rsidR="00B067AB" w:rsidRPr="00B067AB" w:rsidRDefault="00B067AB" w:rsidP="00B067AB">
            <w:r w:rsidRPr="00B067AB">
              <w:t>0</w:t>
            </w:r>
          </w:p>
        </w:tc>
        <w:tc>
          <w:tcPr>
            <w:tcW w:w="1843" w:type="dxa"/>
          </w:tcPr>
          <w:p w14:paraId="18649BAA" w14:textId="77777777" w:rsidR="00B067AB" w:rsidRPr="00B067AB" w:rsidRDefault="00B067AB" w:rsidP="00A273A7">
            <w:pPr>
              <w:jc w:val="center"/>
            </w:pPr>
            <w:r w:rsidRPr="00B067AB">
              <w:t>3 M</w:t>
            </w:r>
          </w:p>
          <w:p w14:paraId="66B47B08" w14:textId="77777777" w:rsidR="00B067AB" w:rsidRPr="00B067AB" w:rsidRDefault="00B067AB" w:rsidP="00A273A7">
            <w:pPr>
              <w:jc w:val="center"/>
            </w:pPr>
            <w:r w:rsidRPr="00B067AB">
              <w:rPr>
                <w:rFonts w:hint="eastAsia"/>
              </w:rPr>
              <w:t>3</w:t>
            </w:r>
            <w:r w:rsidRPr="00B067AB">
              <w:t xml:space="preserve"> F</w:t>
            </w:r>
          </w:p>
        </w:tc>
      </w:tr>
      <w:tr w:rsidR="00B067AB" w:rsidRPr="00B067AB" w14:paraId="26728DC6" w14:textId="77777777" w:rsidTr="00886689">
        <w:tc>
          <w:tcPr>
            <w:tcW w:w="1975" w:type="dxa"/>
          </w:tcPr>
          <w:p w14:paraId="319FC5BC" w14:textId="77777777" w:rsidR="00B067AB" w:rsidRPr="00886689" w:rsidRDefault="00B067AB" w:rsidP="00B067AB">
            <w:pPr>
              <w:rPr>
                <w:b/>
                <w:bCs/>
              </w:rPr>
            </w:pPr>
            <w:r w:rsidRPr="00886689">
              <w:rPr>
                <w:b/>
                <w:bCs/>
              </w:rPr>
              <w:t>Immunostaining</w:t>
            </w:r>
          </w:p>
          <w:p w14:paraId="59718587" w14:textId="7E1CF20A" w:rsidR="00B067AB" w:rsidRPr="00B067AB" w:rsidRDefault="00B067AB" w:rsidP="00B067AB">
            <w:r w:rsidRPr="00B067AB">
              <w:rPr>
                <w:rFonts w:hint="eastAsia"/>
              </w:rPr>
              <w:t>(</w:t>
            </w:r>
            <w:r w:rsidRPr="00B067AB">
              <w:t>Fig. 1-4, S1,</w:t>
            </w:r>
            <w:r w:rsidR="00961A91">
              <w:t xml:space="preserve"> </w:t>
            </w:r>
            <w:r w:rsidRPr="00B067AB">
              <w:t>3</w:t>
            </w:r>
            <w:r w:rsidR="00961A91">
              <w:t>-</w:t>
            </w:r>
            <w:r w:rsidRPr="00B067AB">
              <w:t>4)</w:t>
            </w:r>
          </w:p>
        </w:tc>
        <w:tc>
          <w:tcPr>
            <w:tcW w:w="1080" w:type="dxa"/>
          </w:tcPr>
          <w:p w14:paraId="731C69C7" w14:textId="77777777" w:rsidR="00B067AB" w:rsidRPr="00B067AB" w:rsidRDefault="00B067AB" w:rsidP="00A273A7">
            <w:pPr>
              <w:jc w:val="center"/>
            </w:pPr>
            <w:r w:rsidRPr="00B067AB">
              <w:rPr>
                <w:rFonts w:hint="eastAsia"/>
              </w:rPr>
              <w:t>4</w:t>
            </w:r>
          </w:p>
        </w:tc>
        <w:tc>
          <w:tcPr>
            <w:tcW w:w="1710" w:type="dxa"/>
          </w:tcPr>
          <w:p w14:paraId="2412DA0D" w14:textId="04AF8AF3" w:rsidR="00B067AB" w:rsidRPr="00B067AB" w:rsidRDefault="00B067AB" w:rsidP="00B067AB">
            <w:r w:rsidRPr="00B067AB">
              <w:t>19 (</w:t>
            </w:r>
            <w:r w:rsidR="00BF598E">
              <w:t>5</w:t>
            </w:r>
            <w:r w:rsidRPr="00B067AB">
              <w:t xml:space="preserve">0 </w:t>
            </w:r>
            <w:proofErr w:type="gramStart"/>
            <w:r w:rsidRPr="00B067AB">
              <w:t xml:space="preserve">min </w:t>
            </w:r>
            <w:r w:rsidR="00BF598E">
              <w:t xml:space="preserve"> &amp;</w:t>
            </w:r>
            <w:proofErr w:type="gramEnd"/>
            <w:r w:rsidR="00BF598E">
              <w:t xml:space="preserve"> 60</w:t>
            </w:r>
            <w:r w:rsidRPr="00B067AB">
              <w:t xml:space="preserve"> min)</w:t>
            </w:r>
          </w:p>
        </w:tc>
        <w:tc>
          <w:tcPr>
            <w:tcW w:w="1609" w:type="dxa"/>
          </w:tcPr>
          <w:p w14:paraId="14A8AC0F" w14:textId="77777777" w:rsidR="00BF598E" w:rsidRDefault="00B067AB" w:rsidP="00B067AB">
            <w:r w:rsidRPr="00B067AB">
              <w:t xml:space="preserve">15.7% </w:t>
            </w:r>
          </w:p>
          <w:p w14:paraId="0243E7CA" w14:textId="70EB79B3" w:rsidR="00B067AB" w:rsidRPr="00B067AB" w:rsidRDefault="00B067AB" w:rsidP="00B067AB">
            <w:r w:rsidRPr="00B067AB">
              <w:t>(2 M, 1 F)</w:t>
            </w:r>
          </w:p>
        </w:tc>
        <w:tc>
          <w:tcPr>
            <w:tcW w:w="1843" w:type="dxa"/>
          </w:tcPr>
          <w:p w14:paraId="021FD34E" w14:textId="77777777" w:rsidR="00B067AB" w:rsidRPr="00B067AB" w:rsidRDefault="00B067AB" w:rsidP="00A273A7">
            <w:pPr>
              <w:jc w:val="center"/>
            </w:pPr>
            <w:r w:rsidRPr="00B067AB">
              <w:t>13 M</w:t>
            </w:r>
          </w:p>
          <w:p w14:paraId="19F9FD2E" w14:textId="77777777" w:rsidR="00B067AB" w:rsidRPr="00B067AB" w:rsidRDefault="00B067AB" w:rsidP="00A273A7">
            <w:pPr>
              <w:jc w:val="center"/>
            </w:pPr>
            <w:r w:rsidRPr="00B067AB">
              <w:rPr>
                <w:rFonts w:hint="eastAsia"/>
              </w:rPr>
              <w:t>1</w:t>
            </w:r>
            <w:r w:rsidRPr="00B067AB">
              <w:t>2 F</w:t>
            </w:r>
          </w:p>
        </w:tc>
      </w:tr>
      <w:tr w:rsidR="00B067AB" w:rsidRPr="00B067AB" w14:paraId="3C1B4E0E" w14:textId="77777777" w:rsidTr="00886689">
        <w:tc>
          <w:tcPr>
            <w:tcW w:w="1975" w:type="dxa"/>
          </w:tcPr>
          <w:p w14:paraId="13B59C66" w14:textId="77777777" w:rsidR="00B067AB" w:rsidRPr="00886689" w:rsidRDefault="00B067AB" w:rsidP="00B067AB">
            <w:pPr>
              <w:rPr>
                <w:b/>
                <w:bCs/>
              </w:rPr>
            </w:pPr>
            <w:r w:rsidRPr="00886689">
              <w:rPr>
                <w:b/>
                <w:bCs/>
              </w:rPr>
              <w:t>RT-PCR</w:t>
            </w:r>
          </w:p>
          <w:p w14:paraId="393DB08C" w14:textId="77777777" w:rsidR="00B067AB" w:rsidRPr="00B067AB" w:rsidRDefault="00B067AB" w:rsidP="00B067AB">
            <w:r w:rsidRPr="00B067AB">
              <w:rPr>
                <w:rFonts w:hint="eastAsia"/>
              </w:rPr>
              <w:t>(</w:t>
            </w:r>
            <w:r w:rsidRPr="00B067AB">
              <w:t>Fig. 7a, S2)</w:t>
            </w:r>
          </w:p>
        </w:tc>
        <w:tc>
          <w:tcPr>
            <w:tcW w:w="1080" w:type="dxa"/>
          </w:tcPr>
          <w:p w14:paraId="0EAACD3E" w14:textId="77777777" w:rsidR="00B067AB" w:rsidRPr="00B067AB" w:rsidRDefault="00B067AB" w:rsidP="00A273A7">
            <w:pPr>
              <w:jc w:val="center"/>
            </w:pPr>
            <w:r w:rsidRPr="00B067AB">
              <w:rPr>
                <w:rFonts w:hint="eastAsia"/>
              </w:rPr>
              <w:t>1</w:t>
            </w:r>
            <w:r w:rsidRPr="00B067AB">
              <w:t>0</w:t>
            </w:r>
          </w:p>
        </w:tc>
        <w:tc>
          <w:tcPr>
            <w:tcW w:w="1710" w:type="dxa"/>
          </w:tcPr>
          <w:p w14:paraId="499089F5" w14:textId="77777777" w:rsidR="00B067AB" w:rsidRPr="00B067AB" w:rsidRDefault="00B067AB" w:rsidP="00B067AB">
            <w:r w:rsidRPr="00B067AB">
              <w:t>36 (60 min)</w:t>
            </w:r>
          </w:p>
        </w:tc>
        <w:tc>
          <w:tcPr>
            <w:tcW w:w="1609" w:type="dxa"/>
          </w:tcPr>
          <w:p w14:paraId="39B1ED0F" w14:textId="77777777" w:rsidR="00BF598E" w:rsidRDefault="00B067AB" w:rsidP="00B067AB">
            <w:r w:rsidRPr="00B067AB">
              <w:t xml:space="preserve">25% </w:t>
            </w:r>
          </w:p>
          <w:p w14:paraId="49094BF4" w14:textId="5C18AD01" w:rsidR="00B067AB" w:rsidRPr="00B067AB" w:rsidRDefault="00B067AB" w:rsidP="00B067AB">
            <w:r w:rsidRPr="00B067AB">
              <w:t>(6 M, 3 F)</w:t>
            </w:r>
          </w:p>
        </w:tc>
        <w:tc>
          <w:tcPr>
            <w:tcW w:w="1843" w:type="dxa"/>
          </w:tcPr>
          <w:p w14:paraId="04B3A237" w14:textId="77777777" w:rsidR="00B067AB" w:rsidRPr="00B067AB" w:rsidRDefault="00B067AB" w:rsidP="00A273A7">
            <w:pPr>
              <w:jc w:val="center"/>
            </w:pPr>
            <w:r w:rsidRPr="00B067AB">
              <w:t>26 M</w:t>
            </w:r>
          </w:p>
          <w:p w14:paraId="7A62D1E6" w14:textId="77777777" w:rsidR="00B067AB" w:rsidRPr="00B067AB" w:rsidRDefault="00B067AB" w:rsidP="00A273A7">
            <w:pPr>
              <w:jc w:val="center"/>
            </w:pPr>
            <w:r w:rsidRPr="00B067AB">
              <w:rPr>
                <w:rFonts w:hint="eastAsia"/>
              </w:rPr>
              <w:t>2</w:t>
            </w:r>
            <w:r w:rsidRPr="00B067AB">
              <w:t>2 F</w:t>
            </w:r>
          </w:p>
        </w:tc>
      </w:tr>
      <w:tr w:rsidR="00B067AB" w:rsidRPr="00B067AB" w14:paraId="64FB525B" w14:textId="77777777" w:rsidTr="00886689">
        <w:tc>
          <w:tcPr>
            <w:tcW w:w="1975" w:type="dxa"/>
          </w:tcPr>
          <w:p w14:paraId="7E8E3F55" w14:textId="77777777" w:rsidR="00B067AB" w:rsidRPr="00886689" w:rsidRDefault="00B067AB" w:rsidP="00B067AB">
            <w:pPr>
              <w:rPr>
                <w:b/>
                <w:bCs/>
              </w:rPr>
            </w:pPr>
            <w:r w:rsidRPr="00886689">
              <w:rPr>
                <w:b/>
                <w:bCs/>
              </w:rPr>
              <w:t>Immunoblotting</w:t>
            </w:r>
          </w:p>
          <w:p w14:paraId="32208E53" w14:textId="77777777" w:rsidR="00B067AB" w:rsidRPr="00B067AB" w:rsidRDefault="00B067AB" w:rsidP="00B067AB">
            <w:r w:rsidRPr="00B067AB">
              <w:rPr>
                <w:rFonts w:hint="eastAsia"/>
              </w:rPr>
              <w:t>(</w:t>
            </w:r>
            <w:r w:rsidRPr="00B067AB">
              <w:t>Fig. 5a, 7b)</w:t>
            </w:r>
          </w:p>
        </w:tc>
        <w:tc>
          <w:tcPr>
            <w:tcW w:w="1080" w:type="dxa"/>
          </w:tcPr>
          <w:p w14:paraId="2600D61A" w14:textId="77777777" w:rsidR="00B067AB" w:rsidRPr="00B067AB" w:rsidRDefault="00B067AB" w:rsidP="00A273A7">
            <w:pPr>
              <w:jc w:val="center"/>
            </w:pPr>
            <w:r w:rsidRPr="00B067AB">
              <w:rPr>
                <w:rFonts w:hint="eastAsia"/>
              </w:rPr>
              <w:t>4</w:t>
            </w:r>
          </w:p>
        </w:tc>
        <w:tc>
          <w:tcPr>
            <w:tcW w:w="1710" w:type="dxa"/>
          </w:tcPr>
          <w:p w14:paraId="09227605" w14:textId="77777777" w:rsidR="00B067AB" w:rsidRPr="00B067AB" w:rsidRDefault="00B067AB" w:rsidP="00B067AB">
            <w:r w:rsidRPr="00B067AB">
              <w:t>28 (50 min)</w:t>
            </w:r>
          </w:p>
        </w:tc>
        <w:tc>
          <w:tcPr>
            <w:tcW w:w="1609" w:type="dxa"/>
          </w:tcPr>
          <w:p w14:paraId="194D6D51" w14:textId="77777777" w:rsidR="00BF598E" w:rsidRDefault="00B067AB" w:rsidP="00B067AB">
            <w:r w:rsidRPr="00B067AB">
              <w:t xml:space="preserve">7% </w:t>
            </w:r>
          </w:p>
          <w:p w14:paraId="0A1657BD" w14:textId="0027FE24" w:rsidR="00B067AB" w:rsidRPr="00B067AB" w:rsidRDefault="00B067AB" w:rsidP="00B067AB">
            <w:r w:rsidRPr="00B067AB">
              <w:t>(2 M)</w:t>
            </w:r>
          </w:p>
        </w:tc>
        <w:tc>
          <w:tcPr>
            <w:tcW w:w="1843" w:type="dxa"/>
          </w:tcPr>
          <w:p w14:paraId="1630B0CC" w14:textId="77777777" w:rsidR="00B067AB" w:rsidRPr="00B067AB" w:rsidRDefault="00B067AB" w:rsidP="00A273A7">
            <w:pPr>
              <w:jc w:val="center"/>
            </w:pPr>
            <w:r w:rsidRPr="00B067AB">
              <w:t>32 M</w:t>
            </w:r>
          </w:p>
        </w:tc>
      </w:tr>
      <w:tr w:rsidR="00B067AB" w:rsidRPr="00B067AB" w14:paraId="3BBF99FF" w14:textId="77777777" w:rsidTr="00886689">
        <w:tc>
          <w:tcPr>
            <w:tcW w:w="1975" w:type="dxa"/>
          </w:tcPr>
          <w:p w14:paraId="18935B81" w14:textId="20F382D4" w:rsidR="00B067AB" w:rsidRPr="00886689" w:rsidRDefault="00B067AB" w:rsidP="00B067AB">
            <w:pPr>
              <w:rPr>
                <w:b/>
                <w:bCs/>
              </w:rPr>
            </w:pPr>
            <w:r w:rsidRPr="00886689">
              <w:rPr>
                <w:b/>
                <w:bCs/>
              </w:rPr>
              <w:t>Flow</w:t>
            </w:r>
            <w:r w:rsidR="00961A91">
              <w:rPr>
                <w:b/>
                <w:bCs/>
              </w:rPr>
              <w:t xml:space="preserve"> </w:t>
            </w:r>
            <w:r w:rsidRPr="00886689">
              <w:rPr>
                <w:b/>
                <w:bCs/>
              </w:rPr>
              <w:t>cytometry</w:t>
            </w:r>
          </w:p>
          <w:p w14:paraId="682A33A9" w14:textId="77777777" w:rsidR="00B067AB" w:rsidRPr="00B067AB" w:rsidRDefault="00B067AB" w:rsidP="00B067AB">
            <w:r w:rsidRPr="00B067AB">
              <w:rPr>
                <w:rFonts w:hint="eastAsia"/>
              </w:rPr>
              <w:t>(</w:t>
            </w:r>
            <w:r w:rsidRPr="00B067AB">
              <w:t>Fig. 6)</w:t>
            </w:r>
          </w:p>
        </w:tc>
        <w:tc>
          <w:tcPr>
            <w:tcW w:w="1080" w:type="dxa"/>
          </w:tcPr>
          <w:p w14:paraId="360CC565" w14:textId="77777777" w:rsidR="00B067AB" w:rsidRPr="00B067AB" w:rsidRDefault="00B067AB" w:rsidP="00A273A7">
            <w:pPr>
              <w:jc w:val="center"/>
            </w:pPr>
            <w:r w:rsidRPr="00B067AB">
              <w:rPr>
                <w:rFonts w:hint="eastAsia"/>
              </w:rPr>
              <w:t>6</w:t>
            </w:r>
          </w:p>
        </w:tc>
        <w:tc>
          <w:tcPr>
            <w:tcW w:w="1710" w:type="dxa"/>
          </w:tcPr>
          <w:p w14:paraId="22FD75DB" w14:textId="77777777" w:rsidR="00B067AB" w:rsidRPr="00B067AB" w:rsidRDefault="00B067AB" w:rsidP="00B067AB">
            <w:r w:rsidRPr="00B067AB">
              <w:rPr>
                <w:rFonts w:hint="eastAsia"/>
              </w:rPr>
              <w:t>1</w:t>
            </w:r>
            <w:r w:rsidRPr="00B067AB">
              <w:t>4 (50 min)</w:t>
            </w:r>
          </w:p>
        </w:tc>
        <w:tc>
          <w:tcPr>
            <w:tcW w:w="1609" w:type="dxa"/>
          </w:tcPr>
          <w:p w14:paraId="709F14F1" w14:textId="77777777" w:rsidR="00B067AB" w:rsidRPr="00B067AB" w:rsidRDefault="00B067AB" w:rsidP="00B067AB">
            <w:r w:rsidRPr="00B067AB">
              <w:t>14% (2 M)</w:t>
            </w:r>
          </w:p>
        </w:tc>
        <w:tc>
          <w:tcPr>
            <w:tcW w:w="1843" w:type="dxa"/>
          </w:tcPr>
          <w:p w14:paraId="21F35F35" w14:textId="77777777" w:rsidR="00B067AB" w:rsidRPr="00B067AB" w:rsidRDefault="00B067AB" w:rsidP="00A273A7">
            <w:pPr>
              <w:jc w:val="center"/>
            </w:pPr>
            <w:r w:rsidRPr="00B067AB">
              <w:t>16 M</w:t>
            </w:r>
          </w:p>
          <w:p w14:paraId="10983F43" w14:textId="77777777" w:rsidR="00B067AB" w:rsidRPr="00B067AB" w:rsidRDefault="00B067AB" w:rsidP="00A273A7">
            <w:pPr>
              <w:jc w:val="center"/>
            </w:pPr>
            <w:r w:rsidRPr="00B067AB">
              <w:rPr>
                <w:rFonts w:hint="eastAsia"/>
              </w:rPr>
              <w:t>4</w:t>
            </w:r>
            <w:r w:rsidRPr="00B067AB">
              <w:t xml:space="preserve"> F</w:t>
            </w:r>
          </w:p>
        </w:tc>
      </w:tr>
      <w:tr w:rsidR="00B067AB" w:rsidRPr="00B067AB" w14:paraId="1636658D" w14:textId="77777777" w:rsidTr="00886689">
        <w:tc>
          <w:tcPr>
            <w:tcW w:w="1975" w:type="dxa"/>
          </w:tcPr>
          <w:p w14:paraId="4083AF5E" w14:textId="011ED6A5" w:rsidR="00B067AB" w:rsidRPr="00886689" w:rsidRDefault="00B067AB" w:rsidP="00B067AB">
            <w:pPr>
              <w:rPr>
                <w:b/>
                <w:bCs/>
              </w:rPr>
            </w:pPr>
            <w:r w:rsidRPr="00886689">
              <w:rPr>
                <w:b/>
                <w:bCs/>
              </w:rPr>
              <w:t>CSF ELISA</w:t>
            </w:r>
          </w:p>
          <w:p w14:paraId="16EB79ED" w14:textId="77777777" w:rsidR="00B067AB" w:rsidRPr="00B067AB" w:rsidRDefault="00B067AB" w:rsidP="00B067AB">
            <w:r w:rsidRPr="00B067AB">
              <w:rPr>
                <w:rFonts w:hint="eastAsia"/>
              </w:rPr>
              <w:t>(</w:t>
            </w:r>
            <w:r w:rsidRPr="00B067AB">
              <w:t>Fig. 5b)</w:t>
            </w:r>
          </w:p>
        </w:tc>
        <w:tc>
          <w:tcPr>
            <w:tcW w:w="1080" w:type="dxa"/>
          </w:tcPr>
          <w:p w14:paraId="62B1253B" w14:textId="77777777" w:rsidR="00B067AB" w:rsidRPr="00B067AB" w:rsidRDefault="00B067AB" w:rsidP="00A273A7">
            <w:pPr>
              <w:jc w:val="center"/>
            </w:pPr>
            <w:r w:rsidRPr="00B067AB">
              <w:rPr>
                <w:rFonts w:hint="eastAsia"/>
              </w:rPr>
              <w:t>5</w:t>
            </w:r>
          </w:p>
        </w:tc>
        <w:tc>
          <w:tcPr>
            <w:tcW w:w="1710" w:type="dxa"/>
          </w:tcPr>
          <w:p w14:paraId="40EE21C0" w14:textId="77777777" w:rsidR="00B067AB" w:rsidRPr="00B067AB" w:rsidRDefault="00B067AB" w:rsidP="00B067AB">
            <w:r w:rsidRPr="00B067AB">
              <w:rPr>
                <w:rFonts w:hint="eastAsia"/>
              </w:rPr>
              <w:t>1</w:t>
            </w:r>
            <w:r w:rsidRPr="00B067AB">
              <w:t>3 (50 min)</w:t>
            </w:r>
          </w:p>
        </w:tc>
        <w:tc>
          <w:tcPr>
            <w:tcW w:w="1609" w:type="dxa"/>
          </w:tcPr>
          <w:p w14:paraId="0A918A03" w14:textId="77777777" w:rsidR="00B067AB" w:rsidRPr="00B067AB" w:rsidRDefault="00B067AB" w:rsidP="00B067AB">
            <w:r w:rsidRPr="00B067AB">
              <w:t>7.7% (1 M)</w:t>
            </w:r>
          </w:p>
        </w:tc>
        <w:tc>
          <w:tcPr>
            <w:tcW w:w="1843" w:type="dxa"/>
          </w:tcPr>
          <w:p w14:paraId="0C683E9B" w14:textId="77777777" w:rsidR="00B067AB" w:rsidRPr="00B067AB" w:rsidRDefault="00B067AB" w:rsidP="00A273A7">
            <w:pPr>
              <w:jc w:val="center"/>
            </w:pPr>
            <w:r w:rsidRPr="00B067AB">
              <w:t>18 M</w:t>
            </w:r>
          </w:p>
        </w:tc>
      </w:tr>
    </w:tbl>
    <w:p w14:paraId="37509E74" w14:textId="77777777" w:rsidR="00CD08E8" w:rsidRPr="00CD08E8" w:rsidRDefault="00CD08E8" w:rsidP="00CD08E8"/>
    <w:sectPr w:rsidR="00CD08E8" w:rsidRPr="00CD08E8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D56F4" w14:textId="77777777" w:rsidR="00712B4A" w:rsidRDefault="00712B4A" w:rsidP="00117666">
      <w:pPr>
        <w:spacing w:after="0"/>
      </w:pPr>
      <w:r>
        <w:separator/>
      </w:r>
    </w:p>
  </w:endnote>
  <w:endnote w:type="continuationSeparator" w:id="0">
    <w:p w14:paraId="5271D126" w14:textId="77777777" w:rsidR="00712B4A" w:rsidRDefault="00712B4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BF06F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BF06F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BF06F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BF06F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BF06F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BF06F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7E918" w14:textId="77777777" w:rsidR="00712B4A" w:rsidRDefault="00712B4A" w:rsidP="00117666">
      <w:pPr>
        <w:spacing w:after="0"/>
      </w:pPr>
      <w:r>
        <w:separator/>
      </w:r>
    </w:p>
  </w:footnote>
  <w:footnote w:type="continuationSeparator" w:id="0">
    <w:p w14:paraId="646F06A2" w14:textId="77777777" w:rsidR="00712B4A" w:rsidRDefault="00712B4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BF06F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36F66B1D" w:rsidR="00BF06F0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64B96"/>
    <w:rsid w:val="00077D53"/>
    <w:rsid w:val="000F014C"/>
    <w:rsid w:val="00105FD9"/>
    <w:rsid w:val="00117666"/>
    <w:rsid w:val="001549D3"/>
    <w:rsid w:val="00160065"/>
    <w:rsid w:val="00177D84"/>
    <w:rsid w:val="001B51D0"/>
    <w:rsid w:val="00267D18"/>
    <w:rsid w:val="002868E2"/>
    <w:rsid w:val="002869C3"/>
    <w:rsid w:val="002936E4"/>
    <w:rsid w:val="002B4A57"/>
    <w:rsid w:val="002C74CA"/>
    <w:rsid w:val="00301178"/>
    <w:rsid w:val="003544FB"/>
    <w:rsid w:val="003D2F2D"/>
    <w:rsid w:val="00401590"/>
    <w:rsid w:val="00447801"/>
    <w:rsid w:val="00452E9C"/>
    <w:rsid w:val="004735C8"/>
    <w:rsid w:val="00490E7B"/>
    <w:rsid w:val="004961FF"/>
    <w:rsid w:val="00517A89"/>
    <w:rsid w:val="005250F2"/>
    <w:rsid w:val="00593EEA"/>
    <w:rsid w:val="005A5EEE"/>
    <w:rsid w:val="006375C7"/>
    <w:rsid w:val="00647CDD"/>
    <w:rsid w:val="00654E8F"/>
    <w:rsid w:val="00660D05"/>
    <w:rsid w:val="006820B1"/>
    <w:rsid w:val="006B5A6E"/>
    <w:rsid w:val="006B7D14"/>
    <w:rsid w:val="00701727"/>
    <w:rsid w:val="0070566C"/>
    <w:rsid w:val="00712B4A"/>
    <w:rsid w:val="00714C50"/>
    <w:rsid w:val="00725A7D"/>
    <w:rsid w:val="007501BE"/>
    <w:rsid w:val="00786DEA"/>
    <w:rsid w:val="00790BB3"/>
    <w:rsid w:val="007C206C"/>
    <w:rsid w:val="007C44A6"/>
    <w:rsid w:val="00803D24"/>
    <w:rsid w:val="00817DD6"/>
    <w:rsid w:val="00885156"/>
    <w:rsid w:val="00885FB4"/>
    <w:rsid w:val="00886689"/>
    <w:rsid w:val="009151AA"/>
    <w:rsid w:val="0093429D"/>
    <w:rsid w:val="00943573"/>
    <w:rsid w:val="00961A91"/>
    <w:rsid w:val="00970E45"/>
    <w:rsid w:val="00970F7D"/>
    <w:rsid w:val="00994A3D"/>
    <w:rsid w:val="009A7CCA"/>
    <w:rsid w:val="009C2B12"/>
    <w:rsid w:val="009C70F3"/>
    <w:rsid w:val="00A0514D"/>
    <w:rsid w:val="00A174D9"/>
    <w:rsid w:val="00A273A7"/>
    <w:rsid w:val="00A569CD"/>
    <w:rsid w:val="00A95B9C"/>
    <w:rsid w:val="00AB6715"/>
    <w:rsid w:val="00AD7EA6"/>
    <w:rsid w:val="00AE29DC"/>
    <w:rsid w:val="00B03A69"/>
    <w:rsid w:val="00B067AB"/>
    <w:rsid w:val="00B1671E"/>
    <w:rsid w:val="00B25EB8"/>
    <w:rsid w:val="00B354E1"/>
    <w:rsid w:val="00B37F4D"/>
    <w:rsid w:val="00BF06F0"/>
    <w:rsid w:val="00BF598E"/>
    <w:rsid w:val="00C52A7B"/>
    <w:rsid w:val="00C56BAF"/>
    <w:rsid w:val="00C679AA"/>
    <w:rsid w:val="00C75972"/>
    <w:rsid w:val="00CC0063"/>
    <w:rsid w:val="00CC0A3A"/>
    <w:rsid w:val="00CD066B"/>
    <w:rsid w:val="00CD08E8"/>
    <w:rsid w:val="00CE4FEE"/>
    <w:rsid w:val="00DB59C3"/>
    <w:rsid w:val="00DC259A"/>
    <w:rsid w:val="00DE23E8"/>
    <w:rsid w:val="00E44AF3"/>
    <w:rsid w:val="00E52377"/>
    <w:rsid w:val="00E64E17"/>
    <w:rsid w:val="00E72FA9"/>
    <w:rsid w:val="00E866C9"/>
    <w:rsid w:val="00EA3D3C"/>
    <w:rsid w:val="00F318B2"/>
    <w:rsid w:val="00F46900"/>
    <w:rsid w:val="00F61AE8"/>
    <w:rsid w:val="00F61D89"/>
    <w:rsid w:val="00F77E20"/>
    <w:rsid w:val="00FA44A1"/>
    <w:rsid w:val="00FE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F61AE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sund@upmc.ed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8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Xanthe Davison</cp:lastModifiedBy>
  <cp:revision>2</cp:revision>
  <cp:lastPrinted>2013-10-03T12:51:00Z</cp:lastPrinted>
  <dcterms:created xsi:type="dcterms:W3CDTF">2023-11-10T10:09:00Z</dcterms:created>
  <dcterms:modified xsi:type="dcterms:W3CDTF">2023-11-10T10:09:00Z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MSIP_Label_5e4b1be8-281e-475d-98b0-21c3457e5a46_Enabled">
    <vt:lpwstr>true</vt:lpwstr>
  </property>
  <property fmtid="{D5CDD505-2E9C-101B-9397-08002B2CF9AE}" pid="11" name="MSIP_Label_5e4b1be8-281e-475d-98b0-21c3457e5a46_SetDate">
    <vt:lpwstr>2023-10-27T14:00:20Z</vt:lpwstr>
  </property>
  <property fmtid="{D5CDD505-2E9C-101B-9397-08002B2CF9AE}" pid="12" name="MSIP_Label_5e4b1be8-281e-475d-98b0-21c3457e5a46_Method">
    <vt:lpwstr>Standard</vt:lpwstr>
  </property>
  <property fmtid="{D5CDD505-2E9C-101B-9397-08002B2CF9AE}" pid="13" name="MSIP_Label_5e4b1be8-281e-475d-98b0-21c3457e5a46_Name">
    <vt:lpwstr>Public</vt:lpwstr>
  </property>
  <property fmtid="{D5CDD505-2E9C-101B-9397-08002B2CF9AE}" pid="14" name="MSIP_Label_5e4b1be8-281e-475d-98b0-21c3457e5a46_SiteId">
    <vt:lpwstr>8b3dd73e-4e72-4679-b191-56da1588712b</vt:lpwstr>
  </property>
  <property fmtid="{D5CDD505-2E9C-101B-9397-08002B2CF9AE}" pid="15" name="MSIP_Label_5e4b1be8-281e-475d-98b0-21c3457e5a46_ActionId">
    <vt:lpwstr>425fb8a2-8574-477e-a0fb-4cb3d8030fc7</vt:lpwstr>
  </property>
  <property fmtid="{D5CDD505-2E9C-101B-9397-08002B2CF9AE}" pid="16" name="MSIP_Label_5e4b1be8-281e-475d-98b0-21c3457e5a46_ContentBits">
    <vt:lpwstr>0</vt:lpwstr>
  </property>
</Properties>
</file>