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84DD" w14:textId="2E877565" w:rsidR="00727550" w:rsidRDefault="00322FD0" w:rsidP="00322FD0">
      <w:pPr>
        <w:jc w:val="center"/>
        <w:rPr>
          <w:rFonts w:ascii="Arial" w:hAnsi="Arial" w:cs="Arial"/>
          <w:sz w:val="40"/>
          <w:szCs w:val="40"/>
        </w:rPr>
      </w:pPr>
      <w:r w:rsidRPr="00322FD0">
        <w:rPr>
          <w:rFonts w:ascii="Arial" w:hAnsi="Arial" w:cs="Arial"/>
          <w:sz w:val="40"/>
          <w:szCs w:val="40"/>
        </w:rPr>
        <w:t>Supplementary material</w:t>
      </w:r>
    </w:p>
    <w:p w14:paraId="2722B8FE" w14:textId="77777777" w:rsidR="003641BB" w:rsidRDefault="003641BB" w:rsidP="00322F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OLE_LINK286"/>
      <w:bookmarkStart w:id="1" w:name="OLE_LINK291"/>
    </w:p>
    <w:p w14:paraId="36F46496" w14:textId="660D4BD3" w:rsidR="00322FD0" w:rsidRPr="00322FD0" w:rsidRDefault="00322FD0" w:rsidP="00322FD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322FD0">
        <w:rPr>
          <w:rFonts w:ascii="Arial" w:hAnsi="Arial" w:cs="Arial"/>
          <w:b/>
          <w:bCs/>
          <w:sz w:val="20"/>
          <w:szCs w:val="20"/>
          <w:lang w:eastAsia="en-US"/>
        </w:rPr>
        <w:t xml:space="preserve">Table S1 </w:t>
      </w:r>
      <w:bookmarkStart w:id="2" w:name="_Hlk106124140"/>
      <w:r w:rsidRPr="00322FD0">
        <w:rPr>
          <w:rFonts w:ascii="Arial" w:hAnsi="Arial" w:cs="Arial"/>
          <w:b/>
          <w:bCs/>
          <w:sz w:val="20"/>
          <w:szCs w:val="20"/>
          <w:lang w:eastAsia="en-US"/>
        </w:rPr>
        <w:t xml:space="preserve">Characteristics </w:t>
      </w:r>
      <w:bookmarkEnd w:id="2"/>
      <w:r w:rsidRPr="00322FD0">
        <w:rPr>
          <w:rFonts w:ascii="Arial" w:hAnsi="Arial" w:cs="Arial"/>
          <w:b/>
          <w:bCs/>
          <w:sz w:val="20"/>
          <w:szCs w:val="20"/>
          <w:lang w:eastAsia="en-US"/>
        </w:rPr>
        <w:t>of included population based on quartile of S-Klotho level in the NHANES (N =5,056)</w:t>
      </w:r>
    </w:p>
    <w:tbl>
      <w:tblPr>
        <w:tblW w:w="5000" w:type="pct"/>
        <w:jc w:val="center"/>
        <w:tblLayout w:type="fixed"/>
        <w:tblLook w:val="0420" w:firstRow="1" w:lastRow="0" w:firstColumn="0" w:lastColumn="0" w:noHBand="0" w:noVBand="1"/>
      </w:tblPr>
      <w:tblGrid>
        <w:gridCol w:w="2269"/>
        <w:gridCol w:w="75"/>
        <w:gridCol w:w="1913"/>
        <w:gridCol w:w="1983"/>
        <w:gridCol w:w="1985"/>
        <w:gridCol w:w="1985"/>
        <w:gridCol w:w="1949"/>
        <w:gridCol w:w="801"/>
      </w:tblGrid>
      <w:tr w:rsidR="00322FD0" w:rsidRPr="00322FD0" w14:paraId="46802EE7" w14:textId="77777777" w:rsidTr="00BF3AA2">
        <w:trPr>
          <w:tblHeader/>
          <w:jc w:val="center"/>
        </w:trPr>
        <w:tc>
          <w:tcPr>
            <w:tcW w:w="1642" w:type="pct"/>
            <w:gridSpan w:val="3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AED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40" w:lineRule="auto"/>
              <w:ind w:left="100"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3" w:name="_Hlk132628544"/>
            <w:bookmarkEnd w:id="0"/>
          </w:p>
        </w:tc>
        <w:tc>
          <w:tcPr>
            <w:tcW w:w="3049" w:type="pct"/>
            <w:gridSpan w:val="4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AB4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US"/>
              </w:rPr>
              <w:t>Quartile of S-Klotho level (pg/ml)</w:t>
            </w:r>
          </w:p>
        </w:tc>
        <w:tc>
          <w:tcPr>
            <w:tcW w:w="309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751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22FD0" w:rsidRPr="00322FD0" w14:paraId="009925D7" w14:textId="77777777" w:rsidTr="00BF3AA2">
        <w:trPr>
          <w:tblHeader/>
          <w:jc w:val="center"/>
        </w:trPr>
        <w:tc>
          <w:tcPr>
            <w:tcW w:w="9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203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40" w:lineRule="auto"/>
              <w:ind w:left="100"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4" w:name="OLE_LINK103"/>
            <w:bookmarkStart w:id="5" w:name="_Hlk132627024"/>
            <w:r w:rsidRPr="00322FD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US"/>
              </w:rPr>
              <w:t>Characteristic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F48E" w14:textId="77777777" w:rsidR="00322FD0" w:rsidRPr="00322FD0" w:rsidRDefault="00322FD0" w:rsidP="00322FD0">
            <w:pPr>
              <w:spacing w:before="40" w:after="4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US"/>
              </w:rPr>
              <w:t>Overall</w:t>
            </w: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14:paraId="53E9D5F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N = 5056 (100%)</w:t>
            </w:r>
          </w:p>
        </w:tc>
        <w:tc>
          <w:tcPr>
            <w:tcW w:w="76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FBB0" w14:textId="77777777" w:rsidR="00322FD0" w:rsidRPr="00322FD0" w:rsidRDefault="00322FD0" w:rsidP="00322FD0">
            <w:pPr>
              <w:spacing w:before="40" w:after="4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US"/>
              </w:rPr>
              <w:t>Q1</w:t>
            </w:r>
          </w:p>
          <w:p w14:paraId="6F3E724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N = 1264 (25%)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7B8A" w14:textId="77777777" w:rsidR="00322FD0" w:rsidRPr="00322FD0" w:rsidRDefault="00322FD0" w:rsidP="00322FD0">
            <w:pPr>
              <w:spacing w:before="40" w:after="4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US"/>
              </w:rPr>
              <w:t>Q2</w:t>
            </w: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0597445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N = 1264 (2</w:t>
            </w:r>
            <w:bookmarkStart w:id="6" w:name="OLE_LINK124"/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bookmarkEnd w:id="6"/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 %)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691D" w14:textId="77777777" w:rsidR="00322FD0" w:rsidRPr="00322FD0" w:rsidRDefault="00322FD0" w:rsidP="00322FD0">
            <w:pPr>
              <w:spacing w:before="40" w:after="4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US"/>
              </w:rPr>
              <w:t>Q3</w:t>
            </w: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6AE12BE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N = 1264(2</w:t>
            </w:r>
            <w:bookmarkStart w:id="7" w:name="OLE_LINK125"/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5</w:t>
            </w:r>
            <w:bookmarkEnd w:id="7"/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%)</w:t>
            </w:r>
          </w:p>
        </w:tc>
        <w:tc>
          <w:tcPr>
            <w:tcW w:w="7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9A8E" w14:textId="77777777" w:rsidR="00322FD0" w:rsidRPr="00322FD0" w:rsidRDefault="00322FD0" w:rsidP="00322FD0">
            <w:pPr>
              <w:spacing w:before="40" w:after="4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US"/>
              </w:rPr>
              <w:t>Q4</w:t>
            </w: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575C1ED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N = 1264 (25%)</w:t>
            </w:r>
          </w:p>
        </w:tc>
        <w:tc>
          <w:tcPr>
            <w:tcW w:w="30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FA9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US"/>
              </w:rPr>
              <w:t>P Value</w:t>
            </w:r>
          </w:p>
        </w:tc>
      </w:tr>
      <w:tr w:rsidR="00322FD0" w:rsidRPr="00322FD0" w14:paraId="195B8CA3" w14:textId="77777777" w:rsidTr="00BF3AA2">
        <w:trPr>
          <w:jc w:val="center"/>
        </w:trPr>
        <w:tc>
          <w:tcPr>
            <w:tcW w:w="904" w:type="pct"/>
            <w:gridSpan w:val="2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D638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8" w:name="_Hlk132625048"/>
            <w:bookmarkStart w:id="9" w:name="_Hlk132626990"/>
            <w:bookmarkEnd w:id="4"/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Age (years)</w:t>
            </w:r>
          </w:p>
        </w:tc>
        <w:tc>
          <w:tcPr>
            <w:tcW w:w="738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E5C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67.50</w:t>
            </w:r>
          </w:p>
          <w:p w14:paraId="39ABC23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(67.27,67.73)</w:t>
            </w:r>
          </w:p>
        </w:tc>
        <w:tc>
          <w:tcPr>
            <w:tcW w:w="765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D17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67.92</w:t>
            </w:r>
          </w:p>
          <w:p w14:paraId="4A8222F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(67.52,68.32)</w:t>
            </w:r>
          </w:p>
        </w:tc>
        <w:tc>
          <w:tcPr>
            <w:tcW w:w="766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3476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67.54</w:t>
            </w:r>
          </w:p>
          <w:p w14:paraId="3057EC3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(67.10,67.92)</w:t>
            </w:r>
          </w:p>
        </w:tc>
        <w:tc>
          <w:tcPr>
            <w:tcW w:w="766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450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67.29</w:t>
            </w:r>
          </w:p>
          <w:p w14:paraId="701D277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(66.83,67.76)</w:t>
            </w:r>
          </w:p>
        </w:tc>
        <w:tc>
          <w:tcPr>
            <w:tcW w:w="752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832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67.23</w:t>
            </w:r>
          </w:p>
          <w:p w14:paraId="1BD74C4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(66.89,67.58)</w:t>
            </w:r>
          </w:p>
        </w:tc>
        <w:tc>
          <w:tcPr>
            <w:tcW w:w="309" w:type="pc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1DB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0.06</w:t>
            </w:r>
          </w:p>
        </w:tc>
      </w:tr>
      <w:bookmarkEnd w:id="8"/>
      <w:tr w:rsidR="00322FD0" w:rsidRPr="00322FD0" w14:paraId="100EF173" w14:textId="77777777" w:rsidTr="00BF3AA2">
        <w:trPr>
          <w:jc w:val="center"/>
        </w:trPr>
        <w:tc>
          <w:tcPr>
            <w:tcW w:w="904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018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Gender %</w:t>
            </w:r>
          </w:p>
        </w:tc>
        <w:tc>
          <w:tcPr>
            <w:tcW w:w="7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BB9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83B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D06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40E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B1B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AFB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&lt;0.01</w:t>
            </w:r>
          </w:p>
        </w:tc>
      </w:tr>
      <w:tr w:rsidR="00322FD0" w:rsidRPr="00322FD0" w14:paraId="2F19ABE6" w14:textId="77777777" w:rsidTr="00BF3AA2">
        <w:trPr>
          <w:jc w:val="center"/>
        </w:trPr>
        <w:tc>
          <w:tcPr>
            <w:tcW w:w="904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86D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0" w:name="_Hlk132629345"/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Female</w:t>
            </w:r>
          </w:p>
        </w:tc>
        <w:tc>
          <w:tcPr>
            <w:tcW w:w="7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E90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52.83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26B7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50.29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9D7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49.76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85C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53.05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92F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58.79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D05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03C3A5C1" w14:textId="77777777" w:rsidTr="00BF3AA2">
        <w:trPr>
          <w:jc w:val="center"/>
        </w:trPr>
        <w:tc>
          <w:tcPr>
            <w:tcW w:w="904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52E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Male</w:t>
            </w:r>
          </w:p>
        </w:tc>
        <w:tc>
          <w:tcPr>
            <w:tcW w:w="7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175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47.17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644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49.71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DE5A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50.24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4B2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46.95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CA98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41.21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066C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3EDA2E94" w14:textId="77777777" w:rsidTr="00BF3AA2">
        <w:trPr>
          <w:jc w:val="center"/>
        </w:trPr>
        <w:tc>
          <w:tcPr>
            <w:tcW w:w="904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9F3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Ethnicity %</w:t>
            </w:r>
          </w:p>
        </w:tc>
        <w:tc>
          <w:tcPr>
            <w:tcW w:w="7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A494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371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1E1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527E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ABB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CF4D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0.02</w:t>
            </w:r>
          </w:p>
        </w:tc>
      </w:tr>
      <w:bookmarkEnd w:id="9"/>
      <w:tr w:rsidR="00322FD0" w:rsidRPr="00322FD0" w14:paraId="6DD9981F" w14:textId="77777777" w:rsidTr="00BF3AA2">
        <w:trPr>
          <w:jc w:val="center"/>
        </w:trPr>
        <w:tc>
          <w:tcPr>
            <w:tcW w:w="904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C65F" w14:textId="5CB178F8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="008F0F6D" w:rsidRPr="008F0F6D">
              <w:rPr>
                <w:rFonts w:ascii="Arial" w:hAnsi="Arial" w:cs="Arial"/>
                <w:sz w:val="20"/>
                <w:szCs w:val="20"/>
                <w:lang w:eastAsia="en-US"/>
              </w:rPr>
              <w:t>Non-Hispanic White</w:t>
            </w:r>
          </w:p>
        </w:tc>
        <w:tc>
          <w:tcPr>
            <w:tcW w:w="73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05D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80.35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3FC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80.55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AF5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82.26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E56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81.14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E58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77.13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74E7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bookmarkEnd w:id="3"/>
      <w:bookmarkEnd w:id="5"/>
      <w:tr w:rsidR="00322FD0" w:rsidRPr="00322FD0" w14:paraId="503463C7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D153" w14:textId="370C78AE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Mexican</w:t>
            </w:r>
            <w:r w:rsidR="008F0F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F6D" w:rsidRPr="008F0F6D">
              <w:rPr>
                <w:rFonts w:ascii="Arial" w:hAnsi="Arial" w:cs="Arial"/>
                <w:sz w:val="20"/>
                <w:szCs w:val="20"/>
                <w:lang w:eastAsia="en-US"/>
              </w:rPr>
              <w:t>American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44E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4.11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27E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4.07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2FF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3.88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5044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4.23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1E0B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4.25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602B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357745D1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B605" w14:textId="7FC618B3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="008F0F6D" w:rsidRPr="008F0F6D">
              <w:rPr>
                <w:rFonts w:ascii="Arial" w:hAnsi="Arial" w:cs="Arial"/>
                <w:sz w:val="20"/>
                <w:szCs w:val="20"/>
                <w:lang w:eastAsia="en-US"/>
              </w:rPr>
              <w:t>Non-Hispanic</w:t>
            </w:r>
            <w:r w:rsidR="008F0F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Black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806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7.53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F90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BEE5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6.43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42C7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6.6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CFE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10.14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9BD7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2B759442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E41DC" w14:textId="4AA496D3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Other</w:t>
            </w:r>
            <w:r w:rsidR="008F0F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F0F6D" w:rsidRPr="008F0F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ethnicities 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741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8.02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175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8.17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D93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7.43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FFBC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8.03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EC1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8.48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D41E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bookmarkEnd w:id="10"/>
      <w:tr w:rsidR="00322FD0" w:rsidRPr="00322FD0" w14:paraId="63EC0B27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65F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Education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4B0B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BE7A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2814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56C1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F664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44C3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0.75</w:t>
            </w:r>
          </w:p>
        </w:tc>
      </w:tr>
      <w:tr w:rsidR="00322FD0" w:rsidRPr="00322FD0" w14:paraId="4796F665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D41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1" w:name="_Hlk132626708"/>
            <w:bookmarkStart w:id="12" w:name="_Hlk132626606"/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Grade or less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AEE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16.57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966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17.15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9F4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16.2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72BC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3C7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16.92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4E87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0C714291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606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High school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91AF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22.94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4D2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25.36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B01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22.3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8E8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079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21.93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3EB9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1A464F27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782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Some college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962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A31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29.98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C7C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30.8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8108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32.77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F31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30.38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3851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00CE1490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745D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College or more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053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29.5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42E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27.5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704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30.7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99D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29.1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136C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30.77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F452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05593F92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8EC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3" w:name="_Hlk132625154"/>
            <w:bookmarkEnd w:id="11"/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Married status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90E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66.73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C07A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67.79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FAB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70.17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0E8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63.97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F6A7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64.78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563F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0.05</w:t>
            </w:r>
          </w:p>
        </w:tc>
      </w:tr>
      <w:tr w:rsidR="00322FD0" w:rsidRPr="00322FD0" w14:paraId="393A5B6A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7E0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Poverty income ratio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E96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3.20(3.09,3.30)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0D40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3.18(3.05,3.32)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F2D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3.27(3.12,3.42)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2E9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3.17(3.03,3.31)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471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3.16(3.02,3.30)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41A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0.51</w:t>
            </w:r>
          </w:p>
        </w:tc>
      </w:tr>
      <w:tr w:rsidR="00322FD0" w:rsidRPr="00322FD0" w14:paraId="58D4B4E9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1D0B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4" w:name="_Hlk132626636"/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Smoking status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1DDB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B2E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54AF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B3E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63A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3F3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0.14</w:t>
            </w:r>
          </w:p>
        </w:tc>
      </w:tr>
      <w:tr w:rsidR="00322FD0" w:rsidRPr="00322FD0" w14:paraId="560E3132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349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5" w:name="_Hlk132629405"/>
            <w:bookmarkEnd w:id="12"/>
            <w:bookmarkEnd w:id="14"/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Never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99C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47.05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FE48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42.37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A6D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47.15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89B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48.9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D6A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50.05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E556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7A5C82DA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258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Former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6882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40.61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3CF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43.46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CDE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41.66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38F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39.33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177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37.73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8DC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00EEDB8C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4EAC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Now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427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12.34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39FF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14.17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5F1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11.19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883B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11.77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E51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12.23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A9D3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bookmarkEnd w:id="15"/>
      <w:tr w:rsidR="00322FD0" w:rsidRPr="00322FD0" w14:paraId="3A8C5CBD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27A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Drinking status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234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B47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DFF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036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B69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00A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&lt;0.01</w:t>
            </w: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</w:tc>
      </w:tr>
      <w:tr w:rsidR="00322FD0" w:rsidRPr="00322FD0" w14:paraId="5A4AF2FB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967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Never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9BA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12.66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9E5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9.56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C0A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14.72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983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12.12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150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14.38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7A89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22FD0" w:rsidRPr="00322FD0" w14:paraId="5541474E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706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Former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C3A5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22.25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F42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24.47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0A4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20.08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655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20.36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A35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24.3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8B4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28E8B47D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5D9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Mild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628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45.54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F9F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42.89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243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45.23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2CC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46.95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0213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47.24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FAF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17C5A101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D71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Moderate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818E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12.71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E1F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13.93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546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13.06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63F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13.4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7845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10.23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474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3FE4B921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6E2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Heavy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3F8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6.84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1AA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9.15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54D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6.91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58F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7.18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85F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3.85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A34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FD0" w:rsidRPr="00322FD0" w14:paraId="62185080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F4C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Body Mass Index (kg/m2)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0CB8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29.62(29.31,29.93)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1EE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29.92(29.45,30.38)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6F1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29.28(28.77,29.79)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D55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29.71(29.09,30.32)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36C6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29.58(28.91,30.24)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DC4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sz w:val="24"/>
                <w:szCs w:val="24"/>
                <w:lang w:eastAsia="en-US"/>
              </w:rPr>
              <w:t>0.33</w:t>
            </w:r>
          </w:p>
        </w:tc>
      </w:tr>
      <w:tr w:rsidR="00322FD0" w:rsidRPr="00322FD0" w14:paraId="29920732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22C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Energy intake (kcal/day)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214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1899.36</w:t>
            </w:r>
          </w:p>
          <w:p w14:paraId="6D4162F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(1867.60,1931.12)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397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1880.12</w:t>
            </w:r>
          </w:p>
          <w:p w14:paraId="2BCD1F1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(1815.92,1944.32)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956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1895.17</w:t>
            </w:r>
          </w:p>
          <w:p w14:paraId="5126E39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(1840.98,1949.36)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765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1926.02</w:t>
            </w:r>
          </w:p>
          <w:p w14:paraId="1925E66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(1856.88,1995.17)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DE1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1895.86</w:t>
            </w:r>
          </w:p>
          <w:p w14:paraId="22268AF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(1834.74,1956.98)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E522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sz w:val="24"/>
                <w:szCs w:val="24"/>
                <w:lang w:eastAsia="en-US"/>
              </w:rPr>
              <w:t>0.8</w:t>
            </w:r>
          </w:p>
        </w:tc>
      </w:tr>
      <w:tr w:rsidR="00322FD0" w:rsidRPr="00322FD0" w14:paraId="28C302DE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D40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Physical activity (Yes)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88E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70.66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CB8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69.35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CA1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73.12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4C7B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71.32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93A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68.69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2E47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0.33</w:t>
            </w:r>
          </w:p>
        </w:tc>
      </w:tr>
      <w:tr w:rsidR="00322FD0" w:rsidRPr="00322FD0" w14:paraId="71FB4266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1D87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6" w:name="_Hlk132626154"/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Glomerular filtration rate (ml/min/1.73m</w:t>
            </w:r>
            <w:r w:rsidRPr="00322FD0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051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75.94(75.12,76.77)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D00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72.46(70.79,74.13)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1E0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75.17(73.78,76.55)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57B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77.25(75.96,78.55)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2CB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79.20(78.00,80.39)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BC9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&lt; 0.01</w:t>
            </w:r>
          </w:p>
        </w:tc>
      </w:tr>
      <w:tr w:rsidR="00322FD0" w:rsidRPr="00322FD0" w14:paraId="707CAEBD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36D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Serum 25-hydroxyvitamin D (nmol/L)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E23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78.31(76.58,80.05)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4BB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79.51(76.75,82.27)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5841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77.18(74.56,79.79)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6E8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78.52(76.08,80.96)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260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78.04(74.75,81.33)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E2F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0.65</w:t>
            </w:r>
          </w:p>
        </w:tc>
      </w:tr>
      <w:tr w:rsidR="00322FD0" w:rsidRPr="00322FD0" w14:paraId="4B9FBD36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6B6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Systemic immune-inflammation index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DAAE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553.67</w:t>
            </w:r>
          </w:p>
          <w:p w14:paraId="09A35C2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(539.27,568.08)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23E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603.83</w:t>
            </w:r>
          </w:p>
          <w:p w14:paraId="2EB1606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(578.49,629.17)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3E4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563.89</w:t>
            </w:r>
          </w:p>
          <w:p w14:paraId="677F564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(539.81,587.97)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E6F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540.44</w:t>
            </w:r>
          </w:p>
          <w:p w14:paraId="0B8FA2D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(510.79,570.09)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F24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501.79</w:t>
            </w:r>
          </w:p>
          <w:p w14:paraId="4EC60FD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(485.58,518.00)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9B1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&lt; 0.01</w:t>
            </w:r>
          </w:p>
        </w:tc>
      </w:tr>
      <w:tr w:rsidR="00322FD0" w:rsidRPr="00322FD0" w14:paraId="5F7F173B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A41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7" w:name="_Hlk132625358"/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Use of medication (Yes)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1B7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85.67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8FA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89.05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120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85.15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01D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83.59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964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84.84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019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300" w:right="10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0.04</w:t>
            </w:r>
          </w:p>
        </w:tc>
      </w:tr>
      <w:bookmarkEnd w:id="16"/>
      <w:bookmarkEnd w:id="17"/>
      <w:tr w:rsidR="00322FD0" w:rsidRPr="00322FD0" w14:paraId="058BA9C7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2BA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S-Klotho level (</w:t>
            </w:r>
            <w:bookmarkStart w:id="18" w:name="OLE_LINK127"/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pg/ml</w:t>
            </w:r>
            <w:bookmarkEnd w:id="18"/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14E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815.59</w:t>
            </w:r>
          </w:p>
          <w:p w14:paraId="58AA2E0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(802.59,828.60)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46DE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527.47</w:t>
            </w:r>
          </w:p>
          <w:p w14:paraId="0BE9FD7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( 520.73, 534.21)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3B9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707.87</w:t>
            </w:r>
          </w:p>
          <w:p w14:paraId="52D49BC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( 705.16, 710.59)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9CFE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864.96</w:t>
            </w:r>
          </w:p>
          <w:p w14:paraId="135AA9B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(860.90, 869.01)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8E0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1197.44</w:t>
            </w:r>
          </w:p>
          <w:p w14:paraId="4D0C731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(1172.11,1222.78)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436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&lt; 0.01</w:t>
            </w:r>
          </w:p>
        </w:tc>
      </w:tr>
      <w:tr w:rsidR="00322FD0" w:rsidRPr="00322FD0" w14:paraId="4703EC73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E55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19" w:name="_Hlk132630433"/>
            <w:bookmarkEnd w:id="13"/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Total Carotenoid (μg/day)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628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9775.25</w:t>
            </w:r>
          </w:p>
          <w:p w14:paraId="34E98A6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(8971.30,10579.21)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2AD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9370.99</w:t>
            </w:r>
          </w:p>
          <w:p w14:paraId="3028A9F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(8347.12,10394.87)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283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9564.16</w:t>
            </w:r>
          </w:p>
          <w:p w14:paraId="4ACBDA3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(8694.72,10433.60)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01F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9206.01</w:t>
            </w:r>
          </w:p>
          <w:p w14:paraId="0ED9511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(8264.78,10147.24)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440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11078.83</w:t>
            </w:r>
          </w:p>
          <w:p w14:paraId="5225CF1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(8825.70,13331.96)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6F22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0.25</w:t>
            </w:r>
          </w:p>
        </w:tc>
      </w:tr>
      <w:tr w:rsidR="00322FD0" w:rsidRPr="00322FD0" w14:paraId="764F1AED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D96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  α-Carotene (μg/day)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5E9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477.30</w:t>
            </w:r>
          </w:p>
          <w:p w14:paraId="5159CCB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(389.28,565.32)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188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409.88</w:t>
            </w:r>
          </w:p>
          <w:p w14:paraId="472C54D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(311.19, 508.58)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FDB0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450.66</w:t>
            </w:r>
          </w:p>
          <w:p w14:paraId="7D427F5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(383.69, 517.64)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511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368.29</w:t>
            </w:r>
          </w:p>
          <w:p w14:paraId="085F145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(313.89, 422.68)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CA16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700.65</w:t>
            </w:r>
          </w:p>
          <w:p w14:paraId="0DE9BF8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(341.42,1059.89)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156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0.03</w:t>
            </w:r>
          </w:p>
        </w:tc>
      </w:tr>
      <w:tr w:rsidR="00322FD0" w:rsidRPr="00322FD0" w14:paraId="25A54DD9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FD7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  β-Carotene (μg/day)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1AD4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2548.41</w:t>
            </w:r>
          </w:p>
          <w:p w14:paraId="1B525DB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(2255.66,2841.16)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B07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2133.65</w:t>
            </w:r>
          </w:p>
          <w:p w14:paraId="0A3B723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(1823.28,2444.01)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74A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2508.31</w:t>
            </w:r>
          </w:p>
          <w:p w14:paraId="64C0F77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(2163.95,2852.67)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BD7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2177.49</w:t>
            </w:r>
          </w:p>
          <w:p w14:paraId="10E97C5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(1962.20,2392.77)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E3B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3455.79</w:t>
            </w:r>
          </w:p>
          <w:p w14:paraId="1BB0947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(2306.29,4605.29)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2AF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0.08</w:t>
            </w:r>
          </w:p>
        </w:tc>
      </w:tr>
      <w:tr w:rsidR="00322FD0" w:rsidRPr="00322FD0" w14:paraId="2E78DDB0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3FB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  β-Cryptoxanthin (μg/day)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5C8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88.40</w:t>
            </w:r>
          </w:p>
          <w:p w14:paraId="290B01E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(80.42,96.39)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111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73.24</w:t>
            </w:r>
          </w:p>
          <w:p w14:paraId="287CE00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(63.55, 82.93)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CD2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90.18</w:t>
            </w:r>
          </w:p>
          <w:p w14:paraId="2EEB269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(75.65,104.72)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4B2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92.81(77.14,108.48)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C84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98.24</w:t>
            </w:r>
          </w:p>
          <w:p w14:paraId="0003AB8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(78.32,118.16)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426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0.05</w:t>
            </w:r>
          </w:p>
        </w:tc>
      </w:tr>
      <w:tr w:rsidR="00322FD0" w:rsidRPr="00322FD0" w14:paraId="483D0DAF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6FE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  Lycopene (μg/day)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EE7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4943.17</w:t>
            </w:r>
          </w:p>
          <w:p w14:paraId="41991EB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(4524.48,5361.86)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C64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5291.47</w:t>
            </w:r>
          </w:p>
          <w:p w14:paraId="78902DB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(4559.08,6023.85)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E89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4839.87</w:t>
            </w:r>
          </w:p>
          <w:p w14:paraId="0527F9E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(4223.34,5456.39)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52E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4953.76</w:t>
            </w:r>
          </w:p>
          <w:p w14:paraId="463C49A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(4141.43,5766.09)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79A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4663.80</w:t>
            </w:r>
          </w:p>
          <w:p w14:paraId="38623B1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(4001.75,5325.84)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27E8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0.64</w:t>
            </w:r>
          </w:p>
        </w:tc>
      </w:tr>
      <w:tr w:rsidR="00322FD0" w:rsidRPr="00322FD0" w14:paraId="080810CC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CA1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  Lutein with zeaxanthin       (μg/day)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B43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1717.97</w:t>
            </w:r>
          </w:p>
          <w:p w14:paraId="06C07B7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(1536.96,1898.97)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E536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1462.75</w:t>
            </w:r>
          </w:p>
          <w:p w14:paraId="54E1C2C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(1236.47,1689.04)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F10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1675.13</w:t>
            </w:r>
          </w:p>
          <w:p w14:paraId="7CFDD9C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(1451.93,1898.33)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B7A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1613.67</w:t>
            </w:r>
          </w:p>
          <w:p w14:paraId="7126AF2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(1378.15,1849.20)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055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2160.35</w:t>
            </w:r>
          </w:p>
          <w:p w14:paraId="4BA9039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(1522.73,2797.97)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C29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0.21</w:t>
            </w:r>
          </w:p>
        </w:tc>
      </w:tr>
      <w:bookmarkEnd w:id="19"/>
      <w:tr w:rsidR="00322FD0" w:rsidRPr="00322FD0" w14:paraId="17AE33A2" w14:textId="77777777" w:rsidTr="00BF3AA2">
        <w:trPr>
          <w:jc w:val="center"/>
        </w:trPr>
        <w:tc>
          <w:tcPr>
            <w:tcW w:w="5000" w:type="pct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11D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Self-reported chronic diseases</w:t>
            </w:r>
          </w:p>
        </w:tc>
      </w:tr>
      <w:tr w:rsidR="00322FD0" w:rsidRPr="00322FD0" w14:paraId="2912FF26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F8F1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CHD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22D6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8.83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37B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10.48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078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7.94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7C2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9.01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768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7.82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905D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0.25</w:t>
            </w:r>
          </w:p>
        </w:tc>
      </w:tr>
      <w:tr w:rsidR="00322FD0" w:rsidRPr="00322FD0" w14:paraId="738BF564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308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Cancer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604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23.64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D990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27.94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A13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21.82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A8F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22.27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251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22.43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4FF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0.03</w:t>
            </w:r>
          </w:p>
        </w:tc>
      </w:tr>
      <w:tr w:rsidR="00322FD0" w:rsidRPr="00322FD0" w14:paraId="14FE47D6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EE8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CHF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360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5.67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2A6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7.26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930B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4.87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D0E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5.38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F1C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5.14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40EF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0.16</w:t>
            </w:r>
          </w:p>
        </w:tc>
      </w:tr>
      <w:tr w:rsidR="00322FD0" w:rsidRPr="00322FD0" w14:paraId="4CA8F7A7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A23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Stroke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66F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5.87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66C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6.16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BD1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5.71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50E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5.53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B29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6.09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2252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0.93</w:t>
            </w:r>
          </w:p>
        </w:tc>
      </w:tr>
      <w:tr w:rsidR="00322FD0" w:rsidRPr="00322FD0" w14:paraId="00DFFEED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A660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Heart attack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692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7.34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9A17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8.52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428A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F8E5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7.68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49C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7.22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FAE5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0.23</w:t>
            </w:r>
          </w:p>
        </w:tc>
      </w:tr>
      <w:tr w:rsidR="00322FD0" w:rsidRPr="00322FD0" w14:paraId="60699A96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69F2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Hypertension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23F6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56.73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587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58.84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AE7E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53.21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0C41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54.58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C7D8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60.7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861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0.05</w:t>
            </w:r>
          </w:p>
        </w:tc>
      </w:tr>
      <w:tr w:rsidR="00322FD0" w:rsidRPr="00322FD0" w14:paraId="182F104E" w14:textId="77777777" w:rsidTr="00BF3AA2">
        <w:trPr>
          <w:jc w:val="center"/>
        </w:trPr>
        <w:tc>
          <w:tcPr>
            <w:tcW w:w="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C46DB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20" w:name="_Hlk132626192"/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Diabetes mellitus %</w:t>
            </w:r>
          </w:p>
        </w:tc>
        <w:tc>
          <w:tcPr>
            <w:tcW w:w="767" w:type="pct"/>
            <w:gridSpan w:val="2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71BA5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19.43</w:t>
            </w:r>
          </w:p>
        </w:tc>
        <w:tc>
          <w:tcPr>
            <w:tcW w:w="765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6BD9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23.14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34AF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18.13</w:t>
            </w:r>
          </w:p>
        </w:tc>
        <w:tc>
          <w:tcPr>
            <w:tcW w:w="76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D0AD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16.87</w:t>
            </w:r>
          </w:p>
        </w:tc>
        <w:tc>
          <w:tcPr>
            <w:tcW w:w="752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520C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19.62</w:t>
            </w:r>
          </w:p>
        </w:tc>
        <w:tc>
          <w:tcPr>
            <w:tcW w:w="309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4543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0.06</w:t>
            </w:r>
          </w:p>
        </w:tc>
      </w:tr>
      <w:tr w:rsidR="00322FD0" w:rsidRPr="00322FD0" w14:paraId="409CA048" w14:textId="77777777" w:rsidTr="00BF3AA2">
        <w:trPr>
          <w:jc w:val="center"/>
        </w:trPr>
        <w:tc>
          <w:tcPr>
            <w:tcW w:w="5000" w:type="pct"/>
            <w:gridSpan w:val="8"/>
            <w:tcBorders>
              <w:top w:val="single" w:sz="8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48A4" w14:textId="77777777" w:rsidR="00322FD0" w:rsidRPr="00322FD0" w:rsidRDefault="00322FD0" w:rsidP="00322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 w:line="240" w:lineRule="auto"/>
              <w:ind w:left="100" w:right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21" w:name="OLE_LINK290"/>
            <w:bookmarkStart w:id="22" w:name="_Hlk132629208"/>
            <w:bookmarkEnd w:id="20"/>
            <w:r w:rsidRPr="00322FD0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Continuous variables are described as means ± 95%CI, and categorical variables are presented as percentages. All estimates accounted for complex survey designs. Abbreviations: CHF, Congestive heart failure; CHD, Coronary heart disease.</w:t>
            </w:r>
            <w:bookmarkEnd w:id="21"/>
          </w:p>
        </w:tc>
      </w:tr>
      <w:tr w:rsidR="00322FD0" w:rsidRPr="00322FD0" w14:paraId="32CCD708" w14:textId="77777777" w:rsidTr="00BF3AA2">
        <w:trPr>
          <w:jc w:val="center"/>
        </w:trPr>
        <w:tc>
          <w:tcPr>
            <w:tcW w:w="5000" w:type="pct"/>
            <w:gridSpan w:val="8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C8CA" w14:textId="77777777" w:rsidR="00322FD0" w:rsidRPr="00322FD0" w:rsidRDefault="00322FD0" w:rsidP="00322F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FD0">
              <w:rPr>
                <w:rFonts w:ascii="Arial" w:hAnsi="Arial" w:cs="Arial"/>
                <w:sz w:val="20"/>
                <w:szCs w:val="20"/>
                <w:lang w:eastAsia="en-US"/>
              </w:rPr>
              <w:t>Quartile of S-Klotho level (pg/ml) with Q1[152.5,635.075], Q2 (635.075,781.45], Q3 (781.45,966.975], Q4 (966.975,3694.8].</w:t>
            </w:r>
          </w:p>
        </w:tc>
      </w:tr>
      <w:bookmarkEnd w:id="1"/>
      <w:bookmarkEnd w:id="22"/>
    </w:tbl>
    <w:p w14:paraId="77622C17" w14:textId="77777777" w:rsidR="00322FD0" w:rsidRPr="00322FD0" w:rsidRDefault="00322FD0" w:rsidP="00322FD0">
      <w:pPr>
        <w:spacing w:after="0" w:line="240" w:lineRule="auto"/>
        <w:rPr>
          <w:sz w:val="24"/>
          <w:szCs w:val="24"/>
          <w:lang w:eastAsia="en-US"/>
        </w:rPr>
      </w:pPr>
    </w:p>
    <w:p w14:paraId="45953FF2" w14:textId="1CB3FA14" w:rsidR="00322FD0" w:rsidRDefault="00322FD0" w:rsidP="00322FD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DA0FA32" w14:textId="77777777" w:rsidR="00322FD0" w:rsidRPr="00375169" w:rsidRDefault="00322FD0" w:rsidP="00322FD0">
      <w:pPr>
        <w:rPr>
          <w:rFonts w:ascii="Arial" w:hAnsi="Arial" w:cs="Arial"/>
          <w:sz w:val="20"/>
          <w:szCs w:val="20"/>
        </w:rPr>
      </w:pPr>
      <w:r w:rsidRPr="009B4D18">
        <w:rPr>
          <w:rFonts w:ascii="Arial" w:hAnsi="Arial" w:cs="Arial"/>
          <w:b/>
          <w:bCs/>
          <w:sz w:val="20"/>
          <w:szCs w:val="20"/>
        </w:rPr>
        <w:lastRenderedPageBreak/>
        <w:t>Table</w:t>
      </w:r>
      <w:r>
        <w:rPr>
          <w:rFonts w:ascii="Arial" w:hAnsi="Arial" w:cs="Arial"/>
          <w:b/>
          <w:bCs/>
          <w:sz w:val="20"/>
          <w:szCs w:val="20"/>
        </w:rPr>
        <w:t xml:space="preserve"> S</w:t>
      </w:r>
      <w:r w:rsidRPr="009B4D18">
        <w:rPr>
          <w:rFonts w:ascii="Arial" w:hAnsi="Arial" w:cs="Arial"/>
          <w:b/>
          <w:bCs/>
          <w:sz w:val="20"/>
          <w:szCs w:val="20"/>
        </w:rPr>
        <w:t>2.</w:t>
      </w:r>
      <w:r w:rsidRPr="00375169">
        <w:rPr>
          <w:rFonts w:ascii="Arial" w:hAnsi="Arial" w:cs="Arial"/>
          <w:sz w:val="20"/>
          <w:szCs w:val="20"/>
        </w:rPr>
        <w:t xml:space="preserve"> Multivariate linear analysis of the association between total carotenoid and serum Klotho level.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720"/>
        <w:gridCol w:w="1800"/>
        <w:gridCol w:w="625"/>
        <w:gridCol w:w="1800"/>
        <w:gridCol w:w="625"/>
      </w:tblGrid>
      <w:tr w:rsidR="00322FD0" w:rsidRPr="00375169" w14:paraId="43E566B7" w14:textId="77777777" w:rsidTr="00BF3AA2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3AB25BC" w14:textId="77777777" w:rsidR="00322FD0" w:rsidRPr="00745B34" w:rsidRDefault="00322FD0" w:rsidP="00BF3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B34">
              <w:rPr>
                <w:rFonts w:ascii="Arial" w:hAnsi="Arial" w:cs="Arial"/>
                <w:b/>
                <w:bCs/>
                <w:sz w:val="20"/>
                <w:szCs w:val="20"/>
              </w:rPr>
              <w:t>Total Carotenoid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7D36168" w14:textId="77777777" w:rsidR="00322FD0" w:rsidRDefault="00322FD0" w:rsidP="00BF3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B34">
              <w:rPr>
                <w:rFonts w:ascii="Arial" w:hAnsi="Arial" w:cs="Arial"/>
                <w:b/>
                <w:bCs/>
                <w:sz w:val="20"/>
                <w:szCs w:val="20"/>
              </w:rPr>
              <w:t>Model I</w:t>
            </w:r>
          </w:p>
          <w:p w14:paraId="634CB0E4" w14:textId="77777777" w:rsidR="00322FD0" w:rsidRPr="00745B34" w:rsidRDefault="00322FD0" w:rsidP="00BF3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762">
              <w:rPr>
                <w:rFonts w:ascii="Arial" w:hAnsi="Arial" w:cs="Arial" w:hint="eastAsia"/>
                <w:b/>
                <w:bCs/>
                <w:sz w:val="20"/>
                <w:szCs w:val="20"/>
              </w:rPr>
              <w:t>β</w:t>
            </w:r>
            <w:r w:rsidRPr="00292762">
              <w:rPr>
                <w:rFonts w:ascii="Arial" w:hAnsi="Arial" w:cs="Arial"/>
                <w:b/>
                <w:bCs/>
                <w:sz w:val="20"/>
                <w:szCs w:val="20"/>
              </w:rPr>
              <w:t>(95%CI)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2AFA11" w14:textId="77777777" w:rsidR="00322FD0" w:rsidRPr="00745B34" w:rsidRDefault="00322FD0" w:rsidP="00BF3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B3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BC80C7B" w14:textId="77777777" w:rsidR="00322FD0" w:rsidRDefault="00322FD0" w:rsidP="00BF3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B34">
              <w:rPr>
                <w:rFonts w:ascii="Arial" w:hAnsi="Arial" w:cs="Arial"/>
                <w:b/>
                <w:bCs/>
                <w:sz w:val="20"/>
                <w:szCs w:val="20"/>
              </w:rPr>
              <w:t>Model II</w:t>
            </w:r>
          </w:p>
          <w:p w14:paraId="2493AE44" w14:textId="77777777" w:rsidR="00322FD0" w:rsidRPr="00745B34" w:rsidRDefault="00322FD0" w:rsidP="00BF3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762">
              <w:rPr>
                <w:rFonts w:ascii="Arial" w:hAnsi="Arial" w:cs="Arial" w:hint="eastAsia"/>
                <w:b/>
                <w:bCs/>
                <w:sz w:val="20"/>
                <w:szCs w:val="20"/>
              </w:rPr>
              <w:t>β</w:t>
            </w:r>
            <w:r w:rsidRPr="00292762">
              <w:rPr>
                <w:rFonts w:ascii="Arial" w:hAnsi="Arial" w:cs="Arial"/>
                <w:b/>
                <w:bCs/>
                <w:sz w:val="20"/>
                <w:szCs w:val="20"/>
              </w:rPr>
              <w:t>(95%CI)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5091298A" w14:textId="77777777" w:rsidR="00322FD0" w:rsidRPr="00745B34" w:rsidRDefault="00322FD0" w:rsidP="00BF3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B3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BF36DDE" w14:textId="77777777" w:rsidR="00322FD0" w:rsidRDefault="00322FD0" w:rsidP="00BF3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B34">
              <w:rPr>
                <w:rFonts w:ascii="Arial" w:hAnsi="Arial" w:cs="Arial"/>
                <w:b/>
                <w:bCs/>
                <w:sz w:val="20"/>
                <w:szCs w:val="20"/>
              </w:rPr>
              <w:t>Model III</w:t>
            </w:r>
          </w:p>
          <w:p w14:paraId="74CADC93" w14:textId="77777777" w:rsidR="00322FD0" w:rsidRPr="00745B34" w:rsidRDefault="00322FD0" w:rsidP="00BF3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762">
              <w:rPr>
                <w:rFonts w:ascii="Arial" w:hAnsi="Arial" w:cs="Arial" w:hint="eastAsia"/>
                <w:b/>
                <w:bCs/>
                <w:sz w:val="20"/>
                <w:szCs w:val="20"/>
              </w:rPr>
              <w:t>β</w:t>
            </w:r>
            <w:r w:rsidRPr="00292762">
              <w:rPr>
                <w:rFonts w:ascii="Arial" w:hAnsi="Arial" w:cs="Arial"/>
                <w:b/>
                <w:bCs/>
                <w:sz w:val="20"/>
                <w:szCs w:val="20"/>
              </w:rPr>
              <w:t>(95%CI)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257CE838" w14:textId="77777777" w:rsidR="00322FD0" w:rsidRPr="00745B34" w:rsidRDefault="00322FD0" w:rsidP="00BF3A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B3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322FD0" w:rsidRPr="00375169" w14:paraId="2989CCE6" w14:textId="77777777" w:rsidTr="00BF3AA2">
        <w:tc>
          <w:tcPr>
            <w:tcW w:w="1260" w:type="dxa"/>
            <w:tcBorders>
              <w:top w:val="single" w:sz="4" w:space="0" w:color="auto"/>
            </w:tcBorders>
          </w:tcPr>
          <w:p w14:paraId="52A24110" w14:textId="77777777" w:rsidR="00322FD0" w:rsidRPr="00375169" w:rsidRDefault="00322FD0" w:rsidP="00BF3AA2">
            <w:pPr>
              <w:rPr>
                <w:rFonts w:ascii="Arial" w:hAnsi="Arial" w:cs="Arial"/>
                <w:sz w:val="20"/>
                <w:szCs w:val="20"/>
              </w:rPr>
            </w:pPr>
            <w:r w:rsidRPr="005747C8">
              <w:rPr>
                <w:rFonts w:ascii="Arial" w:hAnsi="Arial" w:cs="Arial"/>
                <w:sz w:val="20"/>
                <w:szCs w:val="20"/>
              </w:rPr>
              <w:t>Continuous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5A6E0B3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10.72(1.32,20.12)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E06FD5B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D326D17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9.42(0.64,18.20)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228FEDD0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6A311F8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8.67(0.57, 16.77)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38F4FC8F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</w:tr>
      <w:tr w:rsidR="00322FD0" w:rsidRPr="00375169" w14:paraId="2E42D111" w14:textId="77777777" w:rsidTr="00BF3AA2">
        <w:tc>
          <w:tcPr>
            <w:tcW w:w="1260" w:type="dxa"/>
          </w:tcPr>
          <w:p w14:paraId="268649F4" w14:textId="77777777" w:rsidR="00322FD0" w:rsidRPr="00375169" w:rsidRDefault="00322FD0" w:rsidP="00BF3AA2">
            <w:pPr>
              <w:rPr>
                <w:rFonts w:ascii="Arial" w:hAnsi="Arial" w:cs="Arial"/>
                <w:sz w:val="20"/>
                <w:szCs w:val="20"/>
              </w:rPr>
            </w:pPr>
            <w:r w:rsidRPr="005747C8">
              <w:rPr>
                <w:rFonts w:ascii="Arial" w:hAnsi="Arial" w:cs="Arial"/>
                <w:sz w:val="20"/>
                <w:szCs w:val="20"/>
              </w:rPr>
              <w:t>Quartiles</w:t>
            </w:r>
          </w:p>
        </w:tc>
        <w:tc>
          <w:tcPr>
            <w:tcW w:w="1800" w:type="dxa"/>
          </w:tcPr>
          <w:p w14:paraId="08CFEA8A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B655BE4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A8316A9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4209539F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AD9C8C2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" w:type="dxa"/>
          </w:tcPr>
          <w:p w14:paraId="0FF7BE0E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FD0" w:rsidRPr="00375169" w14:paraId="27D50D3D" w14:textId="77777777" w:rsidTr="00BF3AA2">
        <w:tc>
          <w:tcPr>
            <w:tcW w:w="1260" w:type="dxa"/>
          </w:tcPr>
          <w:p w14:paraId="545B3292" w14:textId="77777777" w:rsidR="00322FD0" w:rsidRPr="00375169" w:rsidRDefault="00322FD0" w:rsidP="00BF3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8050B">
              <w:rPr>
                <w:rFonts w:ascii="Arial" w:hAnsi="Arial" w:cs="Arial"/>
                <w:sz w:val="20"/>
                <w:szCs w:val="20"/>
              </w:rPr>
              <w:t>Quartile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800" w:type="dxa"/>
          </w:tcPr>
          <w:p w14:paraId="49AFEA1F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375169">
              <w:rPr>
                <w:rFonts w:ascii="Arial" w:hAnsi="Arial" w:cs="Arial"/>
                <w:sz w:val="18"/>
                <w:szCs w:val="18"/>
              </w:rPr>
              <w:t>Ref</w:t>
            </w:r>
            <w:r>
              <w:rPr>
                <w:rFonts w:ascii="Arial" w:hAnsi="Arial" w:cs="Arial"/>
                <w:sz w:val="18"/>
                <w:szCs w:val="18"/>
              </w:rPr>
              <w:t>erence</w:t>
            </w:r>
          </w:p>
        </w:tc>
        <w:tc>
          <w:tcPr>
            <w:tcW w:w="720" w:type="dxa"/>
          </w:tcPr>
          <w:p w14:paraId="7CB5945B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D0952E1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375169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625" w:type="dxa"/>
          </w:tcPr>
          <w:p w14:paraId="49BD6A43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2A27518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EE33E3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625" w:type="dxa"/>
          </w:tcPr>
          <w:p w14:paraId="2D72CAA6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FD0" w:rsidRPr="00375169" w14:paraId="22464D44" w14:textId="77777777" w:rsidTr="00BF3AA2">
        <w:tc>
          <w:tcPr>
            <w:tcW w:w="1260" w:type="dxa"/>
          </w:tcPr>
          <w:p w14:paraId="336999DA" w14:textId="77777777" w:rsidR="00322FD0" w:rsidRPr="00375169" w:rsidRDefault="00322FD0" w:rsidP="00BF3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8050B">
              <w:rPr>
                <w:rFonts w:ascii="Arial" w:hAnsi="Arial" w:cs="Arial"/>
                <w:sz w:val="20"/>
                <w:szCs w:val="20"/>
              </w:rPr>
              <w:t>Quartile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1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75401EFA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28.58(1.00,56.16)</w:t>
            </w:r>
          </w:p>
        </w:tc>
        <w:tc>
          <w:tcPr>
            <w:tcW w:w="720" w:type="dxa"/>
          </w:tcPr>
          <w:p w14:paraId="37F15468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0.04</w:t>
            </w:r>
          </w:p>
        </w:tc>
        <w:tc>
          <w:tcPr>
            <w:tcW w:w="1800" w:type="dxa"/>
          </w:tcPr>
          <w:p w14:paraId="403FEFB9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25.99( -0.25,52.22)</w:t>
            </w:r>
          </w:p>
        </w:tc>
        <w:tc>
          <w:tcPr>
            <w:tcW w:w="625" w:type="dxa"/>
          </w:tcPr>
          <w:p w14:paraId="6FDC7328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800" w:type="dxa"/>
          </w:tcPr>
          <w:p w14:paraId="773AB565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25.78( -7.13, 58.70)</w:t>
            </w:r>
          </w:p>
        </w:tc>
        <w:tc>
          <w:tcPr>
            <w:tcW w:w="625" w:type="dxa"/>
          </w:tcPr>
          <w:p w14:paraId="224DEB3D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0.12</w:t>
            </w:r>
          </w:p>
        </w:tc>
      </w:tr>
      <w:tr w:rsidR="00322FD0" w:rsidRPr="00375169" w14:paraId="028DA332" w14:textId="77777777" w:rsidTr="00BF3AA2">
        <w:tc>
          <w:tcPr>
            <w:tcW w:w="1260" w:type="dxa"/>
          </w:tcPr>
          <w:p w14:paraId="7E0EF5D4" w14:textId="77777777" w:rsidR="00322FD0" w:rsidRPr="00375169" w:rsidRDefault="00322FD0" w:rsidP="00BF3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8050B">
              <w:rPr>
                <w:rFonts w:ascii="Arial" w:hAnsi="Arial" w:cs="Arial"/>
                <w:sz w:val="20"/>
                <w:szCs w:val="20"/>
              </w:rPr>
              <w:t>Quartile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1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14:paraId="1EF9B4D6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25.61(0.20,51.02)</w:t>
            </w:r>
          </w:p>
        </w:tc>
        <w:tc>
          <w:tcPr>
            <w:tcW w:w="720" w:type="dxa"/>
          </w:tcPr>
          <w:p w14:paraId="6C9B4217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800" w:type="dxa"/>
          </w:tcPr>
          <w:p w14:paraId="1B437015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24.96( -0.40,50.31)</w:t>
            </w:r>
          </w:p>
        </w:tc>
        <w:tc>
          <w:tcPr>
            <w:tcW w:w="625" w:type="dxa"/>
          </w:tcPr>
          <w:p w14:paraId="052F95B2" w14:textId="77777777" w:rsidR="00322FD0" w:rsidRPr="00375169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1800" w:type="dxa"/>
          </w:tcPr>
          <w:p w14:paraId="0D8E8CC2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28.27(0.64, 55.91)</w:t>
            </w:r>
          </w:p>
        </w:tc>
        <w:tc>
          <w:tcPr>
            <w:tcW w:w="625" w:type="dxa"/>
          </w:tcPr>
          <w:p w14:paraId="30BA9FB5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</w:tr>
      <w:tr w:rsidR="00322FD0" w:rsidRPr="00375169" w14:paraId="28C76EB4" w14:textId="77777777" w:rsidTr="00BF3AA2">
        <w:tc>
          <w:tcPr>
            <w:tcW w:w="1260" w:type="dxa"/>
          </w:tcPr>
          <w:p w14:paraId="0EBA70BC" w14:textId="77777777" w:rsidR="00322FD0" w:rsidRPr="00375169" w:rsidRDefault="00322FD0" w:rsidP="00BF3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8050B">
              <w:rPr>
                <w:rFonts w:ascii="Arial" w:hAnsi="Arial" w:cs="Arial"/>
                <w:sz w:val="20"/>
                <w:szCs w:val="20"/>
              </w:rPr>
              <w:t>Quartile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51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14:paraId="21839F4A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40.47(8.16,72.77)</w:t>
            </w:r>
          </w:p>
        </w:tc>
        <w:tc>
          <w:tcPr>
            <w:tcW w:w="720" w:type="dxa"/>
          </w:tcPr>
          <w:p w14:paraId="51828CD5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1800" w:type="dxa"/>
          </w:tcPr>
          <w:p w14:paraId="1861B500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37.85( 5.57,70.12)</w:t>
            </w:r>
          </w:p>
        </w:tc>
        <w:tc>
          <w:tcPr>
            <w:tcW w:w="625" w:type="dxa"/>
          </w:tcPr>
          <w:p w14:paraId="776990DF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0.02</w:t>
            </w:r>
          </w:p>
        </w:tc>
        <w:tc>
          <w:tcPr>
            <w:tcW w:w="1800" w:type="dxa"/>
          </w:tcPr>
          <w:p w14:paraId="27E7ACFB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37.49(0.79, 75.77)</w:t>
            </w:r>
          </w:p>
        </w:tc>
        <w:tc>
          <w:tcPr>
            <w:tcW w:w="625" w:type="dxa"/>
          </w:tcPr>
          <w:p w14:paraId="7DE3D74C" w14:textId="77777777" w:rsidR="00322FD0" w:rsidRPr="0024062C" w:rsidRDefault="00322FD0" w:rsidP="00BF3AA2">
            <w:pPr>
              <w:rPr>
                <w:rFonts w:ascii="Arial" w:hAnsi="Arial" w:cs="Arial"/>
                <w:sz w:val="18"/>
                <w:szCs w:val="18"/>
              </w:rPr>
            </w:pPr>
            <w:r w:rsidRPr="0024062C">
              <w:rPr>
                <w:rFonts w:ascii="Arial" w:hAnsi="Arial" w:cs="Arial"/>
                <w:sz w:val="18"/>
                <w:szCs w:val="18"/>
              </w:rPr>
              <w:t>0.0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3F8D88DD" w14:textId="06AB5600" w:rsidR="00322FD0" w:rsidRPr="00322FD0" w:rsidRDefault="00322FD0" w:rsidP="00322FD0">
      <w:pPr>
        <w:rPr>
          <w:rFonts w:ascii="Arial" w:hAnsi="Arial" w:cs="Arial"/>
          <w:sz w:val="18"/>
          <w:szCs w:val="18"/>
        </w:rPr>
      </w:pPr>
      <w:r w:rsidRPr="00056DD2">
        <w:rPr>
          <w:rFonts w:ascii="Arial" w:hAnsi="Arial" w:cs="Arial"/>
          <w:sz w:val="18"/>
          <w:szCs w:val="18"/>
        </w:rPr>
        <w:t xml:space="preserve">Model I: non-adjusted model; Model II: adjusted for year and age; Model III: </w:t>
      </w:r>
      <w:bookmarkStart w:id="23" w:name="_Hlk127703226"/>
      <w:r w:rsidRPr="00056DD2">
        <w:rPr>
          <w:rFonts w:ascii="Arial" w:hAnsi="Arial" w:cs="Arial"/>
          <w:sz w:val="18"/>
          <w:szCs w:val="18"/>
        </w:rPr>
        <w:t xml:space="preserve">adjusted for year, age, gender, ethnicity, marital status, education level, family income-to-poverty ratio, smoking status, drinking status, estimated glomerular filtration rate, body mass index, physical activity, medication use, </w:t>
      </w:r>
      <w:r>
        <w:rPr>
          <w:rFonts w:ascii="Arial" w:hAnsi="Arial" w:cs="Arial"/>
          <w:sz w:val="18"/>
          <w:szCs w:val="18"/>
        </w:rPr>
        <w:t xml:space="preserve">dietary </w:t>
      </w:r>
      <w:r w:rsidRPr="00112F09">
        <w:rPr>
          <w:rFonts w:ascii="Arial" w:hAnsi="Arial" w:cs="Arial"/>
          <w:sz w:val="18"/>
          <w:szCs w:val="18"/>
        </w:rPr>
        <w:t>macronutrients</w:t>
      </w:r>
      <w:r>
        <w:rPr>
          <w:rFonts w:ascii="Arial" w:hAnsi="Arial" w:cs="Arial"/>
          <w:sz w:val="18"/>
          <w:szCs w:val="18"/>
        </w:rPr>
        <w:t xml:space="preserve"> (c</w:t>
      </w:r>
      <w:r w:rsidRPr="00112F09">
        <w:rPr>
          <w:rFonts w:ascii="Arial" w:hAnsi="Arial" w:cs="Arial"/>
          <w:sz w:val="18"/>
          <w:szCs w:val="18"/>
        </w:rPr>
        <w:t>arbohydrate</w:t>
      </w:r>
      <w:r>
        <w:rPr>
          <w:rFonts w:ascii="Arial" w:hAnsi="Arial" w:cs="Arial"/>
          <w:sz w:val="18"/>
          <w:szCs w:val="18"/>
        </w:rPr>
        <w:t>,</w:t>
      </w:r>
      <w:r w:rsidRPr="00112F09">
        <w:rPr>
          <w:rFonts w:ascii="Arial" w:hAnsi="Arial" w:cs="Arial"/>
          <w:sz w:val="18"/>
          <w:szCs w:val="18"/>
        </w:rPr>
        <w:t xml:space="preserve"> fat</w:t>
      </w:r>
      <w:r>
        <w:rPr>
          <w:rFonts w:ascii="Arial" w:hAnsi="Arial" w:cs="Arial"/>
          <w:sz w:val="18"/>
          <w:szCs w:val="18"/>
        </w:rPr>
        <w:t>,</w:t>
      </w:r>
      <w:r w:rsidRPr="00112F09">
        <w:rPr>
          <w:rFonts w:ascii="Arial" w:hAnsi="Arial" w:cs="Arial"/>
          <w:sz w:val="18"/>
          <w:szCs w:val="18"/>
        </w:rPr>
        <w:t xml:space="preserve"> protein</w:t>
      </w:r>
      <w:r>
        <w:rPr>
          <w:rFonts w:ascii="Arial" w:hAnsi="Arial" w:cs="Arial"/>
          <w:sz w:val="18"/>
          <w:szCs w:val="18"/>
        </w:rPr>
        <w:t xml:space="preserve">, </w:t>
      </w:r>
      <w:r w:rsidRPr="00112F09">
        <w:rPr>
          <w:rFonts w:ascii="Arial" w:hAnsi="Arial" w:cs="Arial"/>
          <w:sz w:val="18"/>
          <w:szCs w:val="18"/>
        </w:rPr>
        <w:t>sugars</w:t>
      </w:r>
      <w:r>
        <w:rPr>
          <w:rFonts w:ascii="Arial" w:hAnsi="Arial" w:cs="Arial"/>
          <w:sz w:val="18"/>
          <w:szCs w:val="18"/>
        </w:rPr>
        <w:t xml:space="preserve">) </w:t>
      </w:r>
      <w:r w:rsidRPr="00056DD2">
        <w:rPr>
          <w:rFonts w:ascii="Arial" w:hAnsi="Arial" w:cs="Arial"/>
          <w:sz w:val="18"/>
          <w:szCs w:val="18"/>
        </w:rPr>
        <w:t>and self-reported chronic diseases</w:t>
      </w:r>
      <w:bookmarkEnd w:id="23"/>
      <w:r w:rsidRPr="00056DD2">
        <w:rPr>
          <w:rFonts w:ascii="Arial" w:hAnsi="Arial" w:cs="Arial"/>
          <w:sz w:val="18"/>
          <w:szCs w:val="18"/>
        </w:rPr>
        <w:t>.</w:t>
      </w:r>
    </w:p>
    <w:sectPr w:rsidR="00322FD0" w:rsidRPr="00322FD0" w:rsidSect="00322FD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B587" w14:textId="77777777" w:rsidR="00431228" w:rsidRDefault="00431228" w:rsidP="0044291C">
      <w:pPr>
        <w:spacing w:after="0" w:line="240" w:lineRule="auto"/>
      </w:pPr>
      <w:r>
        <w:separator/>
      </w:r>
    </w:p>
  </w:endnote>
  <w:endnote w:type="continuationSeparator" w:id="0">
    <w:p w14:paraId="4F1A426F" w14:textId="77777777" w:rsidR="00431228" w:rsidRDefault="00431228" w:rsidP="0044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76DD" w14:textId="77777777" w:rsidR="00431228" w:rsidRDefault="00431228" w:rsidP="0044291C">
      <w:pPr>
        <w:spacing w:after="0" w:line="240" w:lineRule="auto"/>
      </w:pPr>
      <w:r>
        <w:separator/>
      </w:r>
    </w:p>
  </w:footnote>
  <w:footnote w:type="continuationSeparator" w:id="0">
    <w:p w14:paraId="32EE12B5" w14:textId="77777777" w:rsidR="00431228" w:rsidRDefault="00431228" w:rsidP="00442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A9C"/>
    <w:multiLevelType w:val="hybridMultilevel"/>
    <w:tmpl w:val="1F126B48"/>
    <w:lvl w:ilvl="0" w:tplc="A4E46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437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KwMDIwNLM0MDc0MDJR0lEKTi0uzszPAykwrAUAI4fndSwAAAA="/>
  </w:docVars>
  <w:rsids>
    <w:rsidRoot w:val="00E53DD3"/>
    <w:rsid w:val="00322FD0"/>
    <w:rsid w:val="003641BB"/>
    <w:rsid w:val="00431228"/>
    <w:rsid w:val="0044291C"/>
    <w:rsid w:val="00727550"/>
    <w:rsid w:val="008F0F6D"/>
    <w:rsid w:val="00AF25C2"/>
    <w:rsid w:val="00B851FA"/>
    <w:rsid w:val="00E53DD3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1BCB6"/>
  <w15:chartTrackingRefBased/>
  <w15:docId w15:val="{1BC8DCDC-ECB2-4618-AB08-BFC3EC2E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91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4291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291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291C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F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FD0"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22F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xingkang he</dc:creator>
  <cp:keywords/>
  <dc:description/>
  <cp:lastModifiedBy>Giulia Valsecchi</cp:lastModifiedBy>
  <cp:revision>4</cp:revision>
  <dcterms:created xsi:type="dcterms:W3CDTF">2023-06-24T12:06:00Z</dcterms:created>
  <dcterms:modified xsi:type="dcterms:W3CDTF">2023-10-16T06:15:00Z</dcterms:modified>
</cp:coreProperties>
</file>