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F544A" w14:textId="77777777" w:rsidR="00E945D2" w:rsidRPr="00CC7D7F" w:rsidRDefault="00E945D2" w:rsidP="00E945D2">
      <w:pPr>
        <w:spacing w:after="0" w:line="360" w:lineRule="auto"/>
        <w:jc w:val="center"/>
        <w:rPr>
          <w:rFonts w:ascii="Arial" w:hAnsi="Arial" w:cs="Arial"/>
          <w:b/>
          <w:bCs/>
          <w:sz w:val="36"/>
          <w:szCs w:val="36"/>
        </w:rPr>
      </w:pPr>
      <w:bookmarkStart w:id="0" w:name="_Hlk106362246"/>
      <w:r w:rsidRPr="00CC7D7F">
        <w:rPr>
          <w:rFonts w:ascii="Arial" w:hAnsi="Arial" w:cs="Arial"/>
          <w:b/>
          <w:bCs/>
          <w:sz w:val="36"/>
          <w:szCs w:val="36"/>
        </w:rPr>
        <w:t>Behavioral and neurophysiological effects of buspirone in salmon</w:t>
      </w:r>
    </w:p>
    <w:p w14:paraId="1E31B5B1" w14:textId="77777777" w:rsidR="00630225" w:rsidRDefault="00630225" w:rsidP="00630225">
      <w:pPr>
        <w:spacing w:after="0" w:line="360" w:lineRule="auto"/>
        <w:jc w:val="center"/>
        <w:rPr>
          <w:rFonts w:ascii="Arial" w:hAnsi="Arial" w:cs="Arial"/>
          <w:sz w:val="20"/>
          <w:szCs w:val="20"/>
        </w:rPr>
      </w:pPr>
      <w:bookmarkStart w:id="1" w:name="_Hlk144193011"/>
      <w:bookmarkEnd w:id="0"/>
      <w:r w:rsidRPr="00FF6FEB">
        <w:rPr>
          <w:rFonts w:ascii="Arial" w:hAnsi="Arial" w:cs="Arial"/>
          <w:sz w:val="20"/>
          <w:szCs w:val="20"/>
        </w:rPr>
        <w:t>Sheyda Shapouri</w:t>
      </w:r>
      <w:r w:rsidRPr="00FF6FEB">
        <w:rPr>
          <w:rFonts w:ascii="Arial" w:hAnsi="Arial" w:cs="Arial"/>
          <w:sz w:val="20"/>
          <w:szCs w:val="20"/>
          <w:vertAlign w:val="superscript"/>
        </w:rPr>
        <w:t>1</w:t>
      </w:r>
      <w:r w:rsidRPr="00FF6FEB">
        <w:rPr>
          <w:rFonts w:ascii="Arial" w:hAnsi="Arial" w:cs="Arial"/>
          <w:sz w:val="20"/>
          <w:szCs w:val="20"/>
        </w:rPr>
        <w:t>, Aziz Sharifi</w:t>
      </w:r>
      <w:r w:rsidRPr="00FF6FEB">
        <w:rPr>
          <w:rFonts w:ascii="Arial" w:hAnsi="Arial" w:cs="Arial"/>
          <w:sz w:val="20"/>
          <w:szCs w:val="20"/>
          <w:vertAlign w:val="superscript"/>
        </w:rPr>
        <w:t>2</w:t>
      </w:r>
      <w:r w:rsidRPr="00FF6FEB">
        <w:rPr>
          <w:rFonts w:ascii="Arial" w:hAnsi="Arial" w:cs="Arial"/>
          <w:sz w:val="20"/>
          <w:szCs w:val="20"/>
        </w:rPr>
        <w:t>, Ole Folkedal</w:t>
      </w:r>
      <w:r w:rsidRPr="00FF6FEB">
        <w:rPr>
          <w:rFonts w:ascii="Arial" w:hAnsi="Arial" w:cs="Arial"/>
          <w:sz w:val="20"/>
          <w:szCs w:val="20"/>
          <w:vertAlign w:val="superscript"/>
        </w:rPr>
        <w:t>3</w:t>
      </w:r>
      <w:r w:rsidRPr="00FF6FEB">
        <w:rPr>
          <w:rFonts w:ascii="Arial" w:hAnsi="Arial" w:cs="Arial"/>
          <w:sz w:val="20"/>
          <w:szCs w:val="20"/>
        </w:rPr>
        <w:t xml:space="preserve">, </w:t>
      </w:r>
      <w:r w:rsidRPr="00630225">
        <w:rPr>
          <w:rFonts w:ascii="Arial" w:hAnsi="Arial" w:cs="Arial"/>
          <w:sz w:val="20"/>
          <w:szCs w:val="20"/>
        </w:rPr>
        <w:t>Thomas W. K. Fraser</w:t>
      </w:r>
      <w:r w:rsidRPr="00630225">
        <w:rPr>
          <w:rFonts w:ascii="Arial" w:hAnsi="Arial" w:cs="Arial"/>
          <w:sz w:val="20"/>
          <w:szCs w:val="20"/>
          <w:vertAlign w:val="superscript"/>
        </w:rPr>
        <w:t>4</w:t>
      </w:r>
      <w:r>
        <w:rPr>
          <w:rFonts w:ascii="Arial" w:hAnsi="Arial" w:cs="Arial"/>
          <w:sz w:val="20"/>
          <w:szCs w:val="20"/>
        </w:rPr>
        <w:t xml:space="preserve">, </w:t>
      </w:r>
      <w:r w:rsidRPr="00FF6FEB">
        <w:rPr>
          <w:rFonts w:ascii="Arial" w:hAnsi="Arial" w:cs="Arial"/>
          <w:sz w:val="20"/>
          <w:szCs w:val="20"/>
        </w:rPr>
        <w:t>Marco A. Vindas</w:t>
      </w:r>
      <w:r w:rsidRPr="00FF6FEB">
        <w:rPr>
          <w:rFonts w:ascii="Arial" w:hAnsi="Arial" w:cs="Arial"/>
          <w:sz w:val="20"/>
          <w:szCs w:val="20"/>
          <w:vertAlign w:val="superscript"/>
        </w:rPr>
        <w:t>1</w:t>
      </w:r>
      <w:r w:rsidRPr="00FF6FEB">
        <w:rPr>
          <w:rFonts w:ascii="Arial" w:hAnsi="Arial" w:cs="Arial"/>
          <w:sz w:val="20"/>
          <w:szCs w:val="20"/>
        </w:rPr>
        <w:t>.</w:t>
      </w:r>
    </w:p>
    <w:bookmarkEnd w:id="1"/>
    <w:p w14:paraId="1A0ABF77" w14:textId="77777777" w:rsidR="00630225" w:rsidRPr="00FF6FEB" w:rsidRDefault="00630225" w:rsidP="00630225">
      <w:pPr>
        <w:spacing w:after="0" w:line="240" w:lineRule="auto"/>
        <w:rPr>
          <w:rFonts w:ascii="Arial" w:hAnsi="Arial" w:cs="Arial"/>
          <w:sz w:val="20"/>
          <w:szCs w:val="20"/>
        </w:rPr>
      </w:pPr>
      <w:r w:rsidRPr="00FF6FEB">
        <w:rPr>
          <w:rFonts w:ascii="Arial" w:hAnsi="Arial" w:cs="Arial"/>
          <w:sz w:val="20"/>
          <w:szCs w:val="20"/>
          <w:vertAlign w:val="superscript"/>
        </w:rPr>
        <w:t>1</w:t>
      </w:r>
      <w:r w:rsidRPr="00FF6FEB">
        <w:rPr>
          <w:rFonts w:ascii="Arial" w:hAnsi="Arial" w:cs="Arial"/>
          <w:sz w:val="20"/>
          <w:szCs w:val="20"/>
        </w:rPr>
        <w:t xml:space="preserve"> Biochemistry and Physiology Unit, Faculty of Veterinary Medicine, Norwegian University of Life Sciences</w:t>
      </w:r>
    </w:p>
    <w:p w14:paraId="295FEE08" w14:textId="77777777" w:rsidR="00630225" w:rsidRPr="00FF6FEB" w:rsidRDefault="00630225" w:rsidP="00630225">
      <w:pPr>
        <w:spacing w:after="0" w:line="240" w:lineRule="auto"/>
        <w:rPr>
          <w:rFonts w:ascii="Arial" w:hAnsi="Arial" w:cs="Arial"/>
          <w:sz w:val="20"/>
          <w:szCs w:val="20"/>
          <w:highlight w:val="yellow"/>
        </w:rPr>
      </w:pPr>
      <w:r w:rsidRPr="00FF6FEB">
        <w:rPr>
          <w:rFonts w:ascii="Arial" w:hAnsi="Arial" w:cs="Arial"/>
          <w:sz w:val="20"/>
          <w:szCs w:val="20"/>
          <w:vertAlign w:val="superscript"/>
        </w:rPr>
        <w:t>2</w:t>
      </w:r>
      <w:r w:rsidRPr="00FF6FEB">
        <w:rPr>
          <w:rFonts w:ascii="Arial" w:hAnsi="Arial" w:cs="Arial"/>
          <w:sz w:val="20"/>
          <w:szCs w:val="20"/>
        </w:rPr>
        <w:t xml:space="preserve"> </w:t>
      </w:r>
      <w:r w:rsidRPr="0070213E">
        <w:rPr>
          <w:rFonts w:ascii="Arial" w:hAnsi="Arial" w:cs="Arial"/>
          <w:sz w:val="20"/>
          <w:szCs w:val="20"/>
        </w:rPr>
        <w:t>Department of Biosciences, Faculty of Mathematics and Natural Sciences, University of Oslo.</w:t>
      </w:r>
    </w:p>
    <w:p w14:paraId="603B6C6A" w14:textId="77777777" w:rsidR="00630225" w:rsidRPr="00630225" w:rsidRDefault="00630225" w:rsidP="00630225">
      <w:pPr>
        <w:spacing w:after="0" w:line="240" w:lineRule="auto"/>
        <w:rPr>
          <w:rFonts w:ascii="Arial" w:hAnsi="Arial" w:cs="Arial"/>
          <w:sz w:val="20"/>
          <w:szCs w:val="20"/>
        </w:rPr>
      </w:pPr>
      <w:r w:rsidRPr="00630225">
        <w:rPr>
          <w:rFonts w:ascii="Arial" w:hAnsi="Arial" w:cs="Arial"/>
          <w:sz w:val="20"/>
          <w:szCs w:val="20"/>
          <w:vertAlign w:val="superscript"/>
        </w:rPr>
        <w:t>3</w:t>
      </w:r>
      <w:r w:rsidRPr="00630225">
        <w:rPr>
          <w:rFonts w:ascii="Arial" w:hAnsi="Arial" w:cs="Arial"/>
          <w:sz w:val="20"/>
          <w:szCs w:val="20"/>
        </w:rPr>
        <w:t xml:space="preserve"> Animal welfare, Matre Research Station, Institute of Marine Research</w:t>
      </w:r>
    </w:p>
    <w:p w14:paraId="76AD7064" w14:textId="22D7C851" w:rsidR="00592BC9" w:rsidRPr="00630225" w:rsidRDefault="00630225" w:rsidP="00630225">
      <w:pPr>
        <w:spacing w:after="0" w:line="240" w:lineRule="auto"/>
        <w:rPr>
          <w:rFonts w:ascii="Arial" w:hAnsi="Arial" w:cs="Arial"/>
          <w:sz w:val="20"/>
          <w:szCs w:val="20"/>
        </w:rPr>
      </w:pPr>
      <w:r w:rsidRPr="00630225">
        <w:rPr>
          <w:rFonts w:ascii="Arial" w:hAnsi="Arial" w:cs="Arial"/>
          <w:sz w:val="20"/>
          <w:szCs w:val="20"/>
          <w:vertAlign w:val="superscript"/>
        </w:rPr>
        <w:t>4</w:t>
      </w:r>
      <w:r w:rsidRPr="00630225">
        <w:rPr>
          <w:rFonts w:ascii="Arial" w:hAnsi="Arial" w:cs="Arial"/>
          <w:sz w:val="20"/>
          <w:szCs w:val="20"/>
        </w:rPr>
        <w:t xml:space="preserve"> Reproduction and Developmental Biology, Matre Research Station, Institute of Marine Research</w:t>
      </w:r>
    </w:p>
    <w:p w14:paraId="51B77D41" w14:textId="77777777" w:rsidR="00E945D2" w:rsidRDefault="00E945D2" w:rsidP="00400A8A">
      <w:pPr>
        <w:keepNext/>
        <w:keepLines/>
        <w:spacing w:before="40" w:after="0" w:line="276" w:lineRule="auto"/>
        <w:outlineLvl w:val="4"/>
        <w:rPr>
          <w:rFonts w:ascii="Arial" w:eastAsia="Arial" w:hAnsi="Arial" w:cs="Arial"/>
          <w:b/>
          <w:bCs/>
        </w:rPr>
      </w:pPr>
    </w:p>
    <w:p w14:paraId="056CC799" w14:textId="315EF911" w:rsidR="00E945D2" w:rsidRDefault="00E945D2" w:rsidP="00400A8A">
      <w:pPr>
        <w:keepNext/>
        <w:keepLines/>
        <w:spacing w:before="40" w:after="0" w:line="276" w:lineRule="auto"/>
        <w:outlineLvl w:val="4"/>
        <w:rPr>
          <w:rFonts w:ascii="Arial" w:eastAsia="Arial" w:hAnsi="Arial" w:cs="Arial"/>
          <w:b/>
          <w:bCs/>
        </w:rPr>
      </w:pPr>
      <w:r>
        <w:rPr>
          <w:rFonts w:ascii="Arial" w:eastAsia="Arial" w:hAnsi="Arial" w:cs="Arial"/>
          <w:b/>
          <w:bCs/>
        </w:rPr>
        <w:t>Supplementary material</w:t>
      </w:r>
    </w:p>
    <w:p w14:paraId="6326AAE2" w14:textId="77777777" w:rsidR="00592BC9" w:rsidRDefault="00592BC9" w:rsidP="00400A8A">
      <w:pPr>
        <w:keepNext/>
        <w:keepLines/>
        <w:spacing w:before="40" w:after="0" w:line="276" w:lineRule="auto"/>
        <w:outlineLvl w:val="4"/>
        <w:rPr>
          <w:rFonts w:ascii="Arial" w:eastAsia="Arial" w:hAnsi="Arial" w:cs="Arial"/>
          <w:b/>
          <w:bCs/>
        </w:rPr>
      </w:pPr>
    </w:p>
    <w:p w14:paraId="1EF80016" w14:textId="673F82B5" w:rsidR="00400A8A" w:rsidRDefault="00400A8A" w:rsidP="00400A8A">
      <w:pPr>
        <w:keepNext/>
        <w:keepLines/>
        <w:spacing w:before="40" w:after="0" w:line="276" w:lineRule="auto"/>
        <w:outlineLvl w:val="4"/>
        <w:rPr>
          <w:rFonts w:ascii="Arial" w:eastAsia="Arial" w:hAnsi="Arial" w:cs="Arial"/>
        </w:rPr>
      </w:pPr>
      <w:r w:rsidRPr="00400A8A">
        <w:rPr>
          <w:rFonts w:ascii="Arial" w:eastAsia="Arial" w:hAnsi="Arial" w:cs="Arial"/>
          <w:b/>
          <w:bCs/>
        </w:rPr>
        <w:t>Table 1</w:t>
      </w:r>
      <w:r w:rsidRPr="00400A8A">
        <w:rPr>
          <w:rFonts w:ascii="Arial" w:eastAsia="Arial" w:hAnsi="Arial" w:cs="Arial"/>
        </w:rPr>
        <w:t>: Detailed explanation for images chosen at different times and dates for the cohesion analysis during different daily events (</w:t>
      </w:r>
      <w:r w:rsidRPr="00160CDC">
        <w:rPr>
          <w:rFonts w:ascii="Arial" w:eastAsia="Arial" w:hAnsi="Arial" w:cs="Arial"/>
          <w:i/>
          <w:iCs/>
        </w:rPr>
        <w:t>i.e.</w:t>
      </w:r>
      <w:r w:rsidRPr="00400A8A">
        <w:rPr>
          <w:rFonts w:ascii="Arial" w:eastAsia="Arial" w:hAnsi="Arial" w:cs="Arial"/>
        </w:rPr>
        <w:t xml:space="preserve"> feeding, early morning undisturbed behavior, and bath days). </w:t>
      </w:r>
    </w:p>
    <w:p w14:paraId="147EE302" w14:textId="2129372D" w:rsidR="00400A8A" w:rsidRDefault="00400A8A" w:rsidP="00400A8A">
      <w:pPr>
        <w:keepNext/>
        <w:keepLines/>
        <w:spacing w:before="40" w:after="0" w:line="276" w:lineRule="auto"/>
        <w:outlineLvl w:val="4"/>
        <w:rPr>
          <w:rFonts w:ascii="Arial" w:eastAsia="Arial" w:hAnsi="Arial" w:cs="Arial"/>
        </w:rPr>
      </w:pPr>
    </w:p>
    <w:p w14:paraId="45368553" w14:textId="77777777" w:rsidR="003704DD" w:rsidRPr="00400A8A" w:rsidRDefault="003704DD" w:rsidP="00400A8A">
      <w:pPr>
        <w:keepNext/>
        <w:keepLines/>
        <w:spacing w:before="40" w:after="0" w:line="276" w:lineRule="auto"/>
        <w:outlineLvl w:val="4"/>
        <w:rPr>
          <w:rFonts w:ascii="Arial" w:eastAsia="Arial" w:hAnsi="Arial" w:cs="Arial"/>
        </w:rPr>
      </w:pPr>
    </w:p>
    <w:tbl>
      <w:tblPr>
        <w:tblStyle w:val="1"/>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120"/>
        <w:gridCol w:w="1080"/>
        <w:gridCol w:w="3110"/>
        <w:gridCol w:w="2610"/>
      </w:tblGrid>
      <w:tr w:rsidR="00400A8A" w:rsidRPr="00400A8A" w14:paraId="7F3FCABA" w14:textId="77777777" w:rsidTr="002977B6">
        <w:trPr>
          <w:jc w:val="center"/>
        </w:trPr>
        <w:tc>
          <w:tcPr>
            <w:tcW w:w="1075" w:type="dxa"/>
            <w:vAlign w:val="center"/>
          </w:tcPr>
          <w:p w14:paraId="2B28107A" w14:textId="77777777" w:rsidR="00400A8A" w:rsidRPr="00400A8A" w:rsidRDefault="00400A8A" w:rsidP="00400A8A">
            <w:pPr>
              <w:jc w:val="center"/>
              <w:rPr>
                <w:rFonts w:ascii="Arial" w:eastAsia="Arial" w:hAnsi="Arial" w:cs="Arial"/>
                <w:b/>
              </w:rPr>
            </w:pPr>
            <w:r w:rsidRPr="00400A8A">
              <w:rPr>
                <w:rFonts w:ascii="Arial" w:eastAsia="Arial" w:hAnsi="Arial" w:cs="Arial"/>
                <w:b/>
              </w:rPr>
              <w:t>Day</w:t>
            </w:r>
          </w:p>
        </w:tc>
        <w:tc>
          <w:tcPr>
            <w:tcW w:w="1120" w:type="dxa"/>
            <w:vAlign w:val="center"/>
          </w:tcPr>
          <w:p w14:paraId="3B0CF2E9" w14:textId="77777777" w:rsidR="00400A8A" w:rsidRPr="00400A8A" w:rsidRDefault="00400A8A" w:rsidP="00400A8A">
            <w:pPr>
              <w:jc w:val="center"/>
              <w:rPr>
                <w:rFonts w:ascii="Arial" w:eastAsia="Arial" w:hAnsi="Arial" w:cs="Arial"/>
                <w:b/>
              </w:rPr>
            </w:pPr>
            <w:r w:rsidRPr="00400A8A">
              <w:rPr>
                <w:rFonts w:ascii="Arial" w:eastAsia="Arial" w:hAnsi="Arial" w:cs="Arial"/>
                <w:b/>
              </w:rPr>
              <w:t xml:space="preserve">Time </w:t>
            </w:r>
            <w:proofErr w:type="gramStart"/>
            <w:r w:rsidRPr="00400A8A">
              <w:rPr>
                <w:rFonts w:ascii="Arial" w:eastAsia="Arial" w:hAnsi="Arial" w:cs="Arial"/>
                <w:b/>
              </w:rPr>
              <w:t>start</w:t>
            </w:r>
            <w:proofErr w:type="gramEnd"/>
          </w:p>
        </w:tc>
        <w:tc>
          <w:tcPr>
            <w:tcW w:w="1080" w:type="dxa"/>
            <w:vAlign w:val="center"/>
          </w:tcPr>
          <w:p w14:paraId="7ACF9F45" w14:textId="77777777" w:rsidR="00400A8A" w:rsidRPr="00400A8A" w:rsidRDefault="00400A8A" w:rsidP="00400A8A">
            <w:pPr>
              <w:jc w:val="center"/>
              <w:rPr>
                <w:rFonts w:ascii="Arial" w:eastAsia="Arial" w:hAnsi="Arial" w:cs="Arial"/>
                <w:b/>
              </w:rPr>
            </w:pPr>
            <w:r w:rsidRPr="00400A8A">
              <w:rPr>
                <w:rFonts w:ascii="Arial" w:eastAsia="Arial" w:hAnsi="Arial" w:cs="Arial"/>
                <w:b/>
              </w:rPr>
              <w:t>Time end</w:t>
            </w:r>
          </w:p>
        </w:tc>
        <w:tc>
          <w:tcPr>
            <w:tcW w:w="3110" w:type="dxa"/>
            <w:vAlign w:val="center"/>
          </w:tcPr>
          <w:p w14:paraId="0A1E16FA" w14:textId="77777777" w:rsidR="00400A8A" w:rsidRPr="00400A8A" w:rsidRDefault="00400A8A" w:rsidP="00400A8A">
            <w:pPr>
              <w:jc w:val="center"/>
              <w:rPr>
                <w:rFonts w:ascii="Arial" w:eastAsia="Arial" w:hAnsi="Arial" w:cs="Arial"/>
                <w:b/>
              </w:rPr>
            </w:pPr>
            <w:r w:rsidRPr="00400A8A">
              <w:rPr>
                <w:rFonts w:ascii="Arial" w:eastAsia="Arial" w:hAnsi="Arial" w:cs="Arial"/>
                <w:b/>
              </w:rPr>
              <w:t>Still images</w:t>
            </w:r>
          </w:p>
        </w:tc>
        <w:tc>
          <w:tcPr>
            <w:tcW w:w="2610" w:type="dxa"/>
            <w:vAlign w:val="center"/>
          </w:tcPr>
          <w:p w14:paraId="3F642081" w14:textId="77777777" w:rsidR="00400A8A" w:rsidRPr="00400A8A" w:rsidRDefault="00400A8A" w:rsidP="00400A8A">
            <w:pPr>
              <w:ind w:hanging="14"/>
              <w:jc w:val="center"/>
              <w:rPr>
                <w:rFonts w:ascii="Arial" w:eastAsia="Arial" w:hAnsi="Arial" w:cs="Arial"/>
                <w:b/>
              </w:rPr>
            </w:pPr>
            <w:r w:rsidRPr="00400A8A">
              <w:rPr>
                <w:rFonts w:ascii="Arial" w:eastAsia="Arial" w:hAnsi="Arial" w:cs="Arial"/>
                <w:b/>
              </w:rPr>
              <w:t>Activity</w:t>
            </w:r>
          </w:p>
        </w:tc>
      </w:tr>
      <w:tr w:rsidR="00400A8A" w:rsidRPr="00400A8A" w14:paraId="4FD98701" w14:textId="77777777" w:rsidTr="002977B6">
        <w:trPr>
          <w:trHeight w:val="432"/>
          <w:jc w:val="center"/>
        </w:trPr>
        <w:tc>
          <w:tcPr>
            <w:tcW w:w="1075" w:type="dxa"/>
            <w:vAlign w:val="center"/>
          </w:tcPr>
          <w:p w14:paraId="4D5147EB" w14:textId="77777777" w:rsidR="00400A8A" w:rsidRPr="00400A8A" w:rsidRDefault="00400A8A" w:rsidP="00400A8A">
            <w:pPr>
              <w:rPr>
                <w:rFonts w:ascii="Arial" w:eastAsia="Arial" w:hAnsi="Arial" w:cs="Arial"/>
              </w:rPr>
            </w:pPr>
            <w:r w:rsidRPr="00400A8A">
              <w:rPr>
                <w:rFonts w:ascii="Arial" w:eastAsia="Arial" w:hAnsi="Arial" w:cs="Arial"/>
              </w:rPr>
              <w:t>Day 9</w:t>
            </w:r>
          </w:p>
        </w:tc>
        <w:tc>
          <w:tcPr>
            <w:tcW w:w="1120" w:type="dxa"/>
            <w:vAlign w:val="center"/>
          </w:tcPr>
          <w:p w14:paraId="4240D012" w14:textId="77777777" w:rsidR="00400A8A" w:rsidRPr="00400A8A" w:rsidRDefault="00400A8A" w:rsidP="00400A8A">
            <w:pPr>
              <w:rPr>
                <w:rFonts w:ascii="Arial" w:eastAsia="Arial" w:hAnsi="Arial" w:cs="Arial"/>
              </w:rPr>
            </w:pPr>
            <w:r w:rsidRPr="00400A8A">
              <w:rPr>
                <w:rFonts w:ascii="Arial" w:eastAsia="Arial" w:hAnsi="Arial" w:cs="Arial"/>
              </w:rPr>
              <w:t>06:19</w:t>
            </w:r>
          </w:p>
        </w:tc>
        <w:tc>
          <w:tcPr>
            <w:tcW w:w="1080" w:type="dxa"/>
            <w:vAlign w:val="center"/>
          </w:tcPr>
          <w:p w14:paraId="4B7B2A3D" w14:textId="77777777" w:rsidR="00400A8A" w:rsidRPr="00400A8A" w:rsidRDefault="00400A8A" w:rsidP="00400A8A">
            <w:pPr>
              <w:rPr>
                <w:rFonts w:ascii="Arial" w:eastAsia="Arial" w:hAnsi="Arial" w:cs="Arial"/>
              </w:rPr>
            </w:pPr>
            <w:r w:rsidRPr="00400A8A">
              <w:rPr>
                <w:rFonts w:ascii="Arial" w:eastAsia="Arial" w:hAnsi="Arial" w:cs="Arial"/>
              </w:rPr>
              <w:t>06:29</w:t>
            </w:r>
          </w:p>
        </w:tc>
        <w:tc>
          <w:tcPr>
            <w:tcW w:w="3110" w:type="dxa"/>
            <w:vAlign w:val="center"/>
          </w:tcPr>
          <w:p w14:paraId="4F104EFC" w14:textId="77777777" w:rsidR="00400A8A" w:rsidRPr="00400A8A" w:rsidRDefault="00400A8A" w:rsidP="00400A8A">
            <w:pPr>
              <w:rPr>
                <w:rFonts w:ascii="Arial" w:eastAsia="Arial" w:hAnsi="Arial" w:cs="Arial"/>
              </w:rPr>
            </w:pPr>
            <w:r w:rsidRPr="00400A8A">
              <w:rPr>
                <w:rFonts w:ascii="Arial" w:eastAsia="Arial" w:hAnsi="Arial" w:cs="Arial"/>
              </w:rPr>
              <w:t>5 (every 2min for 10min)</w:t>
            </w:r>
          </w:p>
        </w:tc>
        <w:tc>
          <w:tcPr>
            <w:tcW w:w="2610" w:type="dxa"/>
            <w:vAlign w:val="center"/>
          </w:tcPr>
          <w:p w14:paraId="3FB2F7CF" w14:textId="77777777" w:rsidR="00400A8A" w:rsidRPr="00400A8A" w:rsidRDefault="00400A8A" w:rsidP="00400A8A">
            <w:pPr>
              <w:ind w:hanging="14"/>
              <w:rPr>
                <w:rFonts w:ascii="Arial" w:eastAsia="Arial" w:hAnsi="Arial" w:cs="Arial"/>
              </w:rPr>
            </w:pPr>
            <w:r w:rsidRPr="00400A8A">
              <w:rPr>
                <w:rFonts w:ascii="Arial" w:eastAsia="Arial" w:hAnsi="Arial" w:cs="Arial"/>
              </w:rPr>
              <w:t>Undisturbed behavior</w:t>
            </w:r>
          </w:p>
        </w:tc>
      </w:tr>
      <w:tr w:rsidR="00400A8A" w:rsidRPr="00400A8A" w14:paraId="25D68BFE" w14:textId="77777777" w:rsidTr="002977B6">
        <w:trPr>
          <w:trHeight w:val="432"/>
          <w:jc w:val="center"/>
        </w:trPr>
        <w:tc>
          <w:tcPr>
            <w:tcW w:w="1075" w:type="dxa"/>
            <w:vAlign w:val="center"/>
          </w:tcPr>
          <w:p w14:paraId="671D2427" w14:textId="77777777" w:rsidR="00400A8A" w:rsidRPr="00400A8A" w:rsidRDefault="00400A8A" w:rsidP="00400A8A">
            <w:pPr>
              <w:rPr>
                <w:rFonts w:ascii="Arial" w:eastAsia="Arial" w:hAnsi="Arial" w:cs="Arial"/>
              </w:rPr>
            </w:pPr>
            <w:r w:rsidRPr="00400A8A">
              <w:rPr>
                <w:rFonts w:ascii="Arial" w:eastAsia="Arial" w:hAnsi="Arial" w:cs="Arial"/>
              </w:rPr>
              <w:t>Day 14</w:t>
            </w:r>
          </w:p>
        </w:tc>
        <w:tc>
          <w:tcPr>
            <w:tcW w:w="1120" w:type="dxa"/>
            <w:vAlign w:val="center"/>
          </w:tcPr>
          <w:p w14:paraId="6400D07F" w14:textId="77777777" w:rsidR="00400A8A" w:rsidRPr="00400A8A" w:rsidRDefault="00400A8A" w:rsidP="00400A8A">
            <w:pPr>
              <w:rPr>
                <w:rFonts w:ascii="Arial" w:eastAsia="Arial" w:hAnsi="Arial" w:cs="Arial"/>
              </w:rPr>
            </w:pPr>
            <w:r w:rsidRPr="00400A8A">
              <w:rPr>
                <w:rFonts w:ascii="Arial" w:eastAsia="Arial" w:hAnsi="Arial" w:cs="Arial"/>
              </w:rPr>
              <w:t>06:35</w:t>
            </w:r>
          </w:p>
        </w:tc>
        <w:tc>
          <w:tcPr>
            <w:tcW w:w="1080" w:type="dxa"/>
            <w:vAlign w:val="center"/>
          </w:tcPr>
          <w:p w14:paraId="0E4B7A4C" w14:textId="77777777" w:rsidR="00400A8A" w:rsidRPr="00400A8A" w:rsidRDefault="00400A8A" w:rsidP="00400A8A">
            <w:pPr>
              <w:rPr>
                <w:rFonts w:ascii="Arial" w:eastAsia="Arial" w:hAnsi="Arial" w:cs="Arial"/>
              </w:rPr>
            </w:pPr>
            <w:r w:rsidRPr="00400A8A">
              <w:rPr>
                <w:rFonts w:ascii="Arial" w:eastAsia="Arial" w:hAnsi="Arial" w:cs="Arial"/>
              </w:rPr>
              <w:t>06:45</w:t>
            </w:r>
          </w:p>
        </w:tc>
        <w:tc>
          <w:tcPr>
            <w:tcW w:w="3110" w:type="dxa"/>
            <w:vAlign w:val="center"/>
          </w:tcPr>
          <w:p w14:paraId="009F6724" w14:textId="77777777" w:rsidR="00400A8A" w:rsidRPr="00400A8A" w:rsidRDefault="00400A8A" w:rsidP="00400A8A">
            <w:pPr>
              <w:rPr>
                <w:rFonts w:ascii="Arial" w:eastAsia="Arial" w:hAnsi="Arial" w:cs="Arial"/>
              </w:rPr>
            </w:pPr>
            <w:r w:rsidRPr="00400A8A">
              <w:rPr>
                <w:rFonts w:ascii="Arial" w:eastAsia="Arial" w:hAnsi="Arial" w:cs="Arial"/>
              </w:rPr>
              <w:t>5 (every 2min for 10min)</w:t>
            </w:r>
          </w:p>
        </w:tc>
        <w:tc>
          <w:tcPr>
            <w:tcW w:w="2610" w:type="dxa"/>
            <w:vAlign w:val="center"/>
          </w:tcPr>
          <w:p w14:paraId="7E448606" w14:textId="77777777" w:rsidR="00400A8A" w:rsidRPr="00400A8A" w:rsidRDefault="00400A8A" w:rsidP="00400A8A">
            <w:pPr>
              <w:ind w:hanging="14"/>
              <w:rPr>
                <w:rFonts w:ascii="Arial" w:eastAsia="Arial" w:hAnsi="Arial" w:cs="Arial"/>
              </w:rPr>
            </w:pPr>
            <w:r w:rsidRPr="00400A8A">
              <w:rPr>
                <w:rFonts w:ascii="Arial" w:eastAsia="Arial" w:hAnsi="Arial" w:cs="Arial"/>
              </w:rPr>
              <w:t>Undisturbed behavior</w:t>
            </w:r>
          </w:p>
        </w:tc>
      </w:tr>
      <w:tr w:rsidR="00400A8A" w:rsidRPr="00400A8A" w14:paraId="621D56C1" w14:textId="77777777" w:rsidTr="002977B6">
        <w:trPr>
          <w:trHeight w:val="432"/>
          <w:jc w:val="center"/>
        </w:trPr>
        <w:tc>
          <w:tcPr>
            <w:tcW w:w="1075" w:type="dxa"/>
            <w:vAlign w:val="center"/>
          </w:tcPr>
          <w:p w14:paraId="32C55F5F" w14:textId="77777777" w:rsidR="00400A8A" w:rsidRPr="00400A8A" w:rsidRDefault="00400A8A" w:rsidP="00400A8A">
            <w:pPr>
              <w:rPr>
                <w:rFonts w:ascii="Arial" w:eastAsia="Arial" w:hAnsi="Arial" w:cs="Arial"/>
              </w:rPr>
            </w:pPr>
            <w:r w:rsidRPr="00400A8A">
              <w:rPr>
                <w:rFonts w:ascii="Arial" w:eastAsia="Arial" w:hAnsi="Arial" w:cs="Arial"/>
              </w:rPr>
              <w:t>Day 16</w:t>
            </w:r>
          </w:p>
        </w:tc>
        <w:tc>
          <w:tcPr>
            <w:tcW w:w="1120" w:type="dxa"/>
            <w:vAlign w:val="center"/>
          </w:tcPr>
          <w:p w14:paraId="58E8A005" w14:textId="77777777" w:rsidR="00400A8A" w:rsidRPr="00400A8A" w:rsidRDefault="00400A8A" w:rsidP="00400A8A">
            <w:pPr>
              <w:rPr>
                <w:rFonts w:ascii="Arial" w:eastAsia="Arial" w:hAnsi="Arial" w:cs="Arial"/>
              </w:rPr>
            </w:pPr>
            <w:r w:rsidRPr="00400A8A">
              <w:rPr>
                <w:rFonts w:ascii="Arial" w:eastAsia="Arial" w:hAnsi="Arial" w:cs="Arial"/>
              </w:rPr>
              <w:t>06:29</w:t>
            </w:r>
          </w:p>
        </w:tc>
        <w:tc>
          <w:tcPr>
            <w:tcW w:w="1080" w:type="dxa"/>
            <w:vAlign w:val="center"/>
          </w:tcPr>
          <w:p w14:paraId="6F4FB7DB" w14:textId="77777777" w:rsidR="00400A8A" w:rsidRPr="00400A8A" w:rsidRDefault="00400A8A" w:rsidP="00400A8A">
            <w:pPr>
              <w:rPr>
                <w:rFonts w:ascii="Arial" w:eastAsia="Arial" w:hAnsi="Arial" w:cs="Arial"/>
              </w:rPr>
            </w:pPr>
            <w:r w:rsidRPr="00400A8A">
              <w:rPr>
                <w:rFonts w:ascii="Arial" w:eastAsia="Arial" w:hAnsi="Arial" w:cs="Arial"/>
              </w:rPr>
              <w:t>06:39</w:t>
            </w:r>
          </w:p>
        </w:tc>
        <w:tc>
          <w:tcPr>
            <w:tcW w:w="3110" w:type="dxa"/>
            <w:vAlign w:val="center"/>
          </w:tcPr>
          <w:p w14:paraId="604D36CE" w14:textId="77777777" w:rsidR="00400A8A" w:rsidRPr="00400A8A" w:rsidRDefault="00400A8A" w:rsidP="00400A8A">
            <w:pPr>
              <w:rPr>
                <w:rFonts w:ascii="Arial" w:eastAsia="Arial" w:hAnsi="Arial" w:cs="Arial"/>
              </w:rPr>
            </w:pPr>
            <w:r w:rsidRPr="00400A8A">
              <w:rPr>
                <w:rFonts w:ascii="Arial" w:eastAsia="Arial" w:hAnsi="Arial" w:cs="Arial"/>
              </w:rPr>
              <w:t>5 (every 2min for 10min)</w:t>
            </w:r>
          </w:p>
        </w:tc>
        <w:tc>
          <w:tcPr>
            <w:tcW w:w="2610" w:type="dxa"/>
            <w:vAlign w:val="center"/>
          </w:tcPr>
          <w:p w14:paraId="0D3C6C8F" w14:textId="77777777" w:rsidR="00400A8A" w:rsidRPr="00400A8A" w:rsidRDefault="00400A8A" w:rsidP="00400A8A">
            <w:pPr>
              <w:ind w:hanging="14"/>
              <w:rPr>
                <w:rFonts w:ascii="Arial" w:eastAsia="Arial" w:hAnsi="Arial" w:cs="Arial"/>
              </w:rPr>
            </w:pPr>
            <w:r w:rsidRPr="00400A8A">
              <w:rPr>
                <w:rFonts w:ascii="Arial" w:eastAsia="Arial" w:hAnsi="Arial" w:cs="Arial"/>
              </w:rPr>
              <w:t>Undisturbed behavior</w:t>
            </w:r>
          </w:p>
        </w:tc>
      </w:tr>
      <w:tr w:rsidR="00400A8A" w:rsidRPr="00400A8A" w14:paraId="3803EA25" w14:textId="77777777" w:rsidTr="002977B6">
        <w:trPr>
          <w:trHeight w:val="432"/>
          <w:jc w:val="center"/>
        </w:trPr>
        <w:tc>
          <w:tcPr>
            <w:tcW w:w="1075" w:type="dxa"/>
            <w:vAlign w:val="center"/>
          </w:tcPr>
          <w:p w14:paraId="1A961BC8" w14:textId="77777777" w:rsidR="00400A8A" w:rsidRPr="00400A8A" w:rsidRDefault="00400A8A" w:rsidP="00400A8A">
            <w:pPr>
              <w:rPr>
                <w:rFonts w:ascii="Arial" w:eastAsia="Arial" w:hAnsi="Arial" w:cs="Arial"/>
              </w:rPr>
            </w:pPr>
            <w:r w:rsidRPr="00400A8A">
              <w:rPr>
                <w:rFonts w:ascii="Arial" w:eastAsia="Arial" w:hAnsi="Arial" w:cs="Arial"/>
              </w:rPr>
              <w:t>Day 17</w:t>
            </w:r>
          </w:p>
        </w:tc>
        <w:tc>
          <w:tcPr>
            <w:tcW w:w="1120" w:type="dxa"/>
            <w:vAlign w:val="center"/>
          </w:tcPr>
          <w:p w14:paraId="0BB49031" w14:textId="77777777" w:rsidR="00400A8A" w:rsidRPr="00400A8A" w:rsidRDefault="00400A8A" w:rsidP="00400A8A">
            <w:pPr>
              <w:rPr>
                <w:rFonts w:ascii="Arial" w:eastAsia="Arial" w:hAnsi="Arial" w:cs="Arial"/>
              </w:rPr>
            </w:pPr>
            <w:r w:rsidRPr="00400A8A">
              <w:rPr>
                <w:rFonts w:ascii="Arial" w:eastAsia="Arial" w:hAnsi="Arial" w:cs="Arial"/>
              </w:rPr>
              <w:t>06:38</w:t>
            </w:r>
          </w:p>
        </w:tc>
        <w:tc>
          <w:tcPr>
            <w:tcW w:w="1080" w:type="dxa"/>
            <w:vAlign w:val="center"/>
          </w:tcPr>
          <w:p w14:paraId="290C54AF" w14:textId="77777777" w:rsidR="00400A8A" w:rsidRPr="00400A8A" w:rsidRDefault="00400A8A" w:rsidP="00400A8A">
            <w:pPr>
              <w:rPr>
                <w:rFonts w:ascii="Arial" w:eastAsia="Arial" w:hAnsi="Arial" w:cs="Arial"/>
              </w:rPr>
            </w:pPr>
            <w:r w:rsidRPr="00400A8A">
              <w:rPr>
                <w:rFonts w:ascii="Arial" w:eastAsia="Arial" w:hAnsi="Arial" w:cs="Arial"/>
              </w:rPr>
              <w:t>06:48</w:t>
            </w:r>
          </w:p>
        </w:tc>
        <w:tc>
          <w:tcPr>
            <w:tcW w:w="3110" w:type="dxa"/>
            <w:vAlign w:val="center"/>
          </w:tcPr>
          <w:p w14:paraId="59198FD8" w14:textId="77777777" w:rsidR="00400A8A" w:rsidRPr="00400A8A" w:rsidRDefault="00400A8A" w:rsidP="00400A8A">
            <w:pPr>
              <w:rPr>
                <w:rFonts w:ascii="Arial" w:eastAsia="Arial" w:hAnsi="Arial" w:cs="Arial"/>
              </w:rPr>
            </w:pPr>
            <w:r w:rsidRPr="00400A8A">
              <w:rPr>
                <w:rFonts w:ascii="Arial" w:eastAsia="Arial" w:hAnsi="Arial" w:cs="Arial"/>
              </w:rPr>
              <w:t>5 (every 2min for 10min)</w:t>
            </w:r>
          </w:p>
        </w:tc>
        <w:tc>
          <w:tcPr>
            <w:tcW w:w="2610" w:type="dxa"/>
            <w:vAlign w:val="center"/>
          </w:tcPr>
          <w:p w14:paraId="44B03C3E" w14:textId="77777777" w:rsidR="00400A8A" w:rsidRPr="00400A8A" w:rsidRDefault="00400A8A" w:rsidP="00400A8A">
            <w:pPr>
              <w:ind w:hanging="14"/>
              <w:rPr>
                <w:rFonts w:ascii="Arial" w:eastAsia="Arial" w:hAnsi="Arial" w:cs="Arial"/>
              </w:rPr>
            </w:pPr>
            <w:r w:rsidRPr="00400A8A">
              <w:rPr>
                <w:rFonts w:ascii="Arial" w:eastAsia="Arial" w:hAnsi="Arial" w:cs="Arial"/>
              </w:rPr>
              <w:t>Undisturbed behavior</w:t>
            </w:r>
          </w:p>
        </w:tc>
      </w:tr>
      <w:tr w:rsidR="00400A8A" w:rsidRPr="00400A8A" w14:paraId="6C17C481" w14:textId="77777777" w:rsidTr="002977B6">
        <w:trPr>
          <w:trHeight w:val="432"/>
          <w:jc w:val="center"/>
        </w:trPr>
        <w:tc>
          <w:tcPr>
            <w:tcW w:w="1075" w:type="dxa"/>
            <w:vAlign w:val="center"/>
          </w:tcPr>
          <w:p w14:paraId="093A5C32" w14:textId="77777777" w:rsidR="00400A8A" w:rsidRPr="00400A8A" w:rsidRDefault="00400A8A" w:rsidP="00400A8A">
            <w:pPr>
              <w:rPr>
                <w:rFonts w:ascii="Arial" w:eastAsia="Arial" w:hAnsi="Arial" w:cs="Arial"/>
              </w:rPr>
            </w:pPr>
            <w:r w:rsidRPr="00400A8A">
              <w:rPr>
                <w:rFonts w:ascii="Arial" w:eastAsia="Arial" w:hAnsi="Arial" w:cs="Arial"/>
              </w:rPr>
              <w:t>Day 18</w:t>
            </w:r>
          </w:p>
        </w:tc>
        <w:tc>
          <w:tcPr>
            <w:tcW w:w="1120" w:type="dxa"/>
            <w:vAlign w:val="center"/>
          </w:tcPr>
          <w:p w14:paraId="1EEF99F8" w14:textId="77777777" w:rsidR="00400A8A" w:rsidRPr="00400A8A" w:rsidRDefault="00400A8A" w:rsidP="00400A8A">
            <w:pPr>
              <w:rPr>
                <w:rFonts w:ascii="Arial" w:eastAsia="Arial" w:hAnsi="Arial" w:cs="Arial"/>
              </w:rPr>
            </w:pPr>
            <w:r w:rsidRPr="00400A8A">
              <w:rPr>
                <w:rFonts w:ascii="Arial" w:eastAsia="Arial" w:hAnsi="Arial" w:cs="Arial"/>
              </w:rPr>
              <w:t>06:44</w:t>
            </w:r>
          </w:p>
        </w:tc>
        <w:tc>
          <w:tcPr>
            <w:tcW w:w="1080" w:type="dxa"/>
            <w:vAlign w:val="center"/>
          </w:tcPr>
          <w:p w14:paraId="68F29496" w14:textId="77777777" w:rsidR="00400A8A" w:rsidRPr="00400A8A" w:rsidRDefault="00400A8A" w:rsidP="00400A8A">
            <w:pPr>
              <w:rPr>
                <w:rFonts w:ascii="Arial" w:eastAsia="Arial" w:hAnsi="Arial" w:cs="Arial"/>
              </w:rPr>
            </w:pPr>
            <w:r w:rsidRPr="00400A8A">
              <w:rPr>
                <w:rFonts w:ascii="Arial" w:eastAsia="Arial" w:hAnsi="Arial" w:cs="Arial"/>
              </w:rPr>
              <w:t>06:54</w:t>
            </w:r>
          </w:p>
        </w:tc>
        <w:tc>
          <w:tcPr>
            <w:tcW w:w="3110" w:type="dxa"/>
            <w:vAlign w:val="center"/>
          </w:tcPr>
          <w:p w14:paraId="3D3B21FF" w14:textId="77777777" w:rsidR="00400A8A" w:rsidRPr="00400A8A" w:rsidRDefault="00400A8A" w:rsidP="00400A8A">
            <w:pPr>
              <w:rPr>
                <w:rFonts w:ascii="Arial" w:eastAsia="Arial" w:hAnsi="Arial" w:cs="Arial"/>
              </w:rPr>
            </w:pPr>
            <w:r w:rsidRPr="00400A8A">
              <w:rPr>
                <w:rFonts w:ascii="Arial" w:eastAsia="Arial" w:hAnsi="Arial" w:cs="Arial"/>
              </w:rPr>
              <w:t>5 (every 2min for 10min)</w:t>
            </w:r>
          </w:p>
        </w:tc>
        <w:tc>
          <w:tcPr>
            <w:tcW w:w="2610" w:type="dxa"/>
            <w:vAlign w:val="center"/>
          </w:tcPr>
          <w:p w14:paraId="209415DF" w14:textId="77777777" w:rsidR="00400A8A" w:rsidRPr="00400A8A" w:rsidRDefault="00400A8A" w:rsidP="00400A8A">
            <w:pPr>
              <w:ind w:hanging="14"/>
              <w:rPr>
                <w:rFonts w:ascii="Arial" w:eastAsia="Arial" w:hAnsi="Arial" w:cs="Arial"/>
              </w:rPr>
            </w:pPr>
            <w:r w:rsidRPr="00400A8A">
              <w:rPr>
                <w:rFonts w:ascii="Arial" w:eastAsia="Arial" w:hAnsi="Arial" w:cs="Arial"/>
              </w:rPr>
              <w:t>Undisturbed behavior</w:t>
            </w:r>
          </w:p>
        </w:tc>
      </w:tr>
      <w:tr w:rsidR="00400A8A" w:rsidRPr="00400A8A" w14:paraId="5ABA6D52" w14:textId="77777777" w:rsidTr="002977B6">
        <w:trPr>
          <w:trHeight w:val="432"/>
          <w:jc w:val="center"/>
        </w:trPr>
        <w:tc>
          <w:tcPr>
            <w:tcW w:w="1075" w:type="dxa"/>
            <w:vAlign w:val="center"/>
          </w:tcPr>
          <w:p w14:paraId="66DA876A" w14:textId="77777777" w:rsidR="00400A8A" w:rsidRPr="00400A8A" w:rsidRDefault="00400A8A" w:rsidP="00400A8A">
            <w:pPr>
              <w:rPr>
                <w:rFonts w:ascii="Arial" w:eastAsia="Arial" w:hAnsi="Arial" w:cs="Arial"/>
              </w:rPr>
            </w:pPr>
            <w:r w:rsidRPr="00400A8A">
              <w:rPr>
                <w:rFonts w:ascii="Arial" w:eastAsia="Arial" w:hAnsi="Arial" w:cs="Arial"/>
              </w:rPr>
              <w:t>Day 19</w:t>
            </w:r>
          </w:p>
        </w:tc>
        <w:tc>
          <w:tcPr>
            <w:tcW w:w="1120" w:type="dxa"/>
            <w:vAlign w:val="center"/>
          </w:tcPr>
          <w:p w14:paraId="6889E5C4" w14:textId="77777777" w:rsidR="00400A8A" w:rsidRPr="00400A8A" w:rsidRDefault="00400A8A" w:rsidP="00400A8A">
            <w:pPr>
              <w:rPr>
                <w:rFonts w:ascii="Arial" w:eastAsia="Arial" w:hAnsi="Arial" w:cs="Arial"/>
              </w:rPr>
            </w:pPr>
            <w:r w:rsidRPr="00400A8A">
              <w:rPr>
                <w:rFonts w:ascii="Arial" w:eastAsia="Arial" w:hAnsi="Arial" w:cs="Arial"/>
              </w:rPr>
              <w:t>06:37</w:t>
            </w:r>
          </w:p>
        </w:tc>
        <w:tc>
          <w:tcPr>
            <w:tcW w:w="1080" w:type="dxa"/>
            <w:vAlign w:val="center"/>
          </w:tcPr>
          <w:p w14:paraId="0D407E80" w14:textId="77777777" w:rsidR="00400A8A" w:rsidRPr="00400A8A" w:rsidRDefault="00400A8A" w:rsidP="00400A8A">
            <w:pPr>
              <w:rPr>
                <w:rFonts w:ascii="Arial" w:eastAsia="Arial" w:hAnsi="Arial" w:cs="Arial"/>
              </w:rPr>
            </w:pPr>
            <w:r w:rsidRPr="00400A8A">
              <w:rPr>
                <w:rFonts w:ascii="Arial" w:eastAsia="Arial" w:hAnsi="Arial" w:cs="Arial"/>
              </w:rPr>
              <w:t>06:47</w:t>
            </w:r>
          </w:p>
        </w:tc>
        <w:tc>
          <w:tcPr>
            <w:tcW w:w="3110" w:type="dxa"/>
            <w:vAlign w:val="center"/>
          </w:tcPr>
          <w:p w14:paraId="7E41B65C" w14:textId="77777777" w:rsidR="00400A8A" w:rsidRPr="00400A8A" w:rsidRDefault="00400A8A" w:rsidP="00400A8A">
            <w:pPr>
              <w:rPr>
                <w:rFonts w:ascii="Arial" w:eastAsia="Arial" w:hAnsi="Arial" w:cs="Arial"/>
              </w:rPr>
            </w:pPr>
            <w:r w:rsidRPr="00400A8A">
              <w:rPr>
                <w:rFonts w:ascii="Arial" w:eastAsia="Arial" w:hAnsi="Arial" w:cs="Arial"/>
              </w:rPr>
              <w:t>5 (every 2min for 10min)</w:t>
            </w:r>
          </w:p>
        </w:tc>
        <w:tc>
          <w:tcPr>
            <w:tcW w:w="2610" w:type="dxa"/>
            <w:vAlign w:val="center"/>
          </w:tcPr>
          <w:p w14:paraId="39FDDAAA" w14:textId="77777777" w:rsidR="00400A8A" w:rsidRPr="00400A8A" w:rsidRDefault="00400A8A" w:rsidP="00400A8A">
            <w:pPr>
              <w:ind w:hanging="14"/>
              <w:rPr>
                <w:rFonts w:ascii="Arial" w:eastAsia="Arial" w:hAnsi="Arial" w:cs="Arial"/>
              </w:rPr>
            </w:pPr>
            <w:r w:rsidRPr="00400A8A">
              <w:rPr>
                <w:rFonts w:ascii="Arial" w:eastAsia="Arial" w:hAnsi="Arial" w:cs="Arial"/>
              </w:rPr>
              <w:t>Undisturbed behavior</w:t>
            </w:r>
          </w:p>
        </w:tc>
      </w:tr>
      <w:tr w:rsidR="00400A8A" w:rsidRPr="00400A8A" w14:paraId="22D31204" w14:textId="77777777" w:rsidTr="002977B6">
        <w:trPr>
          <w:trHeight w:val="432"/>
          <w:jc w:val="center"/>
        </w:trPr>
        <w:tc>
          <w:tcPr>
            <w:tcW w:w="1075" w:type="dxa"/>
            <w:vAlign w:val="center"/>
          </w:tcPr>
          <w:p w14:paraId="3D00BA28" w14:textId="77777777" w:rsidR="00400A8A" w:rsidRPr="00400A8A" w:rsidRDefault="00400A8A" w:rsidP="00400A8A">
            <w:pPr>
              <w:rPr>
                <w:rFonts w:ascii="Arial" w:eastAsia="Arial" w:hAnsi="Arial" w:cs="Arial"/>
              </w:rPr>
            </w:pPr>
            <w:r w:rsidRPr="00400A8A">
              <w:rPr>
                <w:rFonts w:ascii="Arial" w:eastAsia="Arial" w:hAnsi="Arial" w:cs="Arial"/>
              </w:rPr>
              <w:t>Day 20</w:t>
            </w:r>
          </w:p>
        </w:tc>
        <w:tc>
          <w:tcPr>
            <w:tcW w:w="1120" w:type="dxa"/>
            <w:vAlign w:val="center"/>
          </w:tcPr>
          <w:p w14:paraId="5FF2626D" w14:textId="77777777" w:rsidR="00400A8A" w:rsidRPr="00400A8A" w:rsidRDefault="00400A8A" w:rsidP="00400A8A">
            <w:pPr>
              <w:rPr>
                <w:rFonts w:ascii="Arial" w:eastAsia="Arial" w:hAnsi="Arial" w:cs="Arial"/>
              </w:rPr>
            </w:pPr>
            <w:r w:rsidRPr="00400A8A">
              <w:rPr>
                <w:rFonts w:ascii="Arial" w:eastAsia="Arial" w:hAnsi="Arial" w:cs="Arial"/>
              </w:rPr>
              <w:t>06:40</w:t>
            </w:r>
          </w:p>
        </w:tc>
        <w:tc>
          <w:tcPr>
            <w:tcW w:w="1080" w:type="dxa"/>
            <w:vAlign w:val="center"/>
          </w:tcPr>
          <w:p w14:paraId="70B6DDE4" w14:textId="77777777" w:rsidR="00400A8A" w:rsidRPr="00400A8A" w:rsidRDefault="00400A8A" w:rsidP="00400A8A">
            <w:pPr>
              <w:rPr>
                <w:rFonts w:ascii="Arial" w:eastAsia="Arial" w:hAnsi="Arial" w:cs="Arial"/>
              </w:rPr>
            </w:pPr>
            <w:r w:rsidRPr="00400A8A">
              <w:rPr>
                <w:rFonts w:ascii="Arial" w:eastAsia="Arial" w:hAnsi="Arial" w:cs="Arial"/>
              </w:rPr>
              <w:t>06:50</w:t>
            </w:r>
          </w:p>
        </w:tc>
        <w:tc>
          <w:tcPr>
            <w:tcW w:w="3110" w:type="dxa"/>
            <w:vAlign w:val="center"/>
          </w:tcPr>
          <w:p w14:paraId="326B5C0E" w14:textId="77777777" w:rsidR="00400A8A" w:rsidRPr="00400A8A" w:rsidRDefault="00400A8A" w:rsidP="00400A8A">
            <w:pPr>
              <w:rPr>
                <w:rFonts w:ascii="Arial" w:eastAsia="Arial" w:hAnsi="Arial" w:cs="Arial"/>
              </w:rPr>
            </w:pPr>
            <w:r w:rsidRPr="00400A8A">
              <w:rPr>
                <w:rFonts w:ascii="Arial" w:eastAsia="Arial" w:hAnsi="Arial" w:cs="Arial"/>
              </w:rPr>
              <w:t>5 (every 2min for 10min)</w:t>
            </w:r>
          </w:p>
        </w:tc>
        <w:tc>
          <w:tcPr>
            <w:tcW w:w="2610" w:type="dxa"/>
            <w:vAlign w:val="center"/>
          </w:tcPr>
          <w:p w14:paraId="5BB75209" w14:textId="77777777" w:rsidR="00400A8A" w:rsidRPr="00400A8A" w:rsidRDefault="00400A8A" w:rsidP="00400A8A">
            <w:pPr>
              <w:ind w:hanging="14"/>
              <w:rPr>
                <w:rFonts w:ascii="Arial" w:eastAsia="Arial" w:hAnsi="Arial" w:cs="Arial"/>
              </w:rPr>
            </w:pPr>
            <w:r w:rsidRPr="00400A8A">
              <w:rPr>
                <w:rFonts w:ascii="Arial" w:eastAsia="Arial" w:hAnsi="Arial" w:cs="Arial"/>
              </w:rPr>
              <w:t>Undisturbed behavior</w:t>
            </w:r>
          </w:p>
        </w:tc>
      </w:tr>
    </w:tbl>
    <w:p w14:paraId="2F428733" w14:textId="77777777" w:rsidR="00272481" w:rsidRDefault="00272481" w:rsidP="00B56FF6">
      <w:pPr>
        <w:spacing w:line="360" w:lineRule="auto"/>
        <w:rPr>
          <w:rFonts w:asciiTheme="minorBidi" w:hAnsiTheme="minorBidi"/>
          <w:b/>
          <w:bCs/>
        </w:rPr>
      </w:pPr>
    </w:p>
    <w:p w14:paraId="414016A9" w14:textId="77777777" w:rsidR="00400A8A" w:rsidRDefault="00400A8A">
      <w:pPr>
        <w:rPr>
          <w:rFonts w:asciiTheme="minorBidi" w:hAnsiTheme="minorBidi"/>
          <w:b/>
          <w:bCs/>
        </w:rPr>
      </w:pPr>
      <w:r>
        <w:rPr>
          <w:rFonts w:asciiTheme="minorBidi" w:hAnsiTheme="minorBidi"/>
          <w:b/>
          <w:bCs/>
        </w:rPr>
        <w:br w:type="page"/>
      </w:r>
    </w:p>
    <w:p w14:paraId="00F06174" w14:textId="34717E2E" w:rsidR="00400A8A" w:rsidRDefault="00400A8A" w:rsidP="00400A8A">
      <w:pPr>
        <w:spacing w:line="360" w:lineRule="auto"/>
        <w:rPr>
          <w:rFonts w:asciiTheme="minorBidi" w:eastAsia="Calibri" w:hAnsiTheme="minorBidi"/>
        </w:rPr>
      </w:pPr>
      <w:r w:rsidRPr="00F407BA">
        <w:rPr>
          <w:rFonts w:asciiTheme="minorBidi" w:hAnsiTheme="minorBidi"/>
          <w:b/>
          <w:bCs/>
        </w:rPr>
        <w:lastRenderedPageBreak/>
        <w:t xml:space="preserve">Table </w:t>
      </w:r>
      <w:r>
        <w:rPr>
          <w:rFonts w:asciiTheme="minorBidi" w:hAnsiTheme="minorBidi"/>
          <w:b/>
          <w:bCs/>
        </w:rPr>
        <w:t>2</w:t>
      </w:r>
      <w:r w:rsidRPr="00F407BA">
        <w:rPr>
          <w:rFonts w:asciiTheme="minorBidi" w:hAnsiTheme="minorBidi"/>
          <w:b/>
          <w:bCs/>
        </w:rPr>
        <w:t>.</w:t>
      </w:r>
      <w:r w:rsidRPr="00F407BA">
        <w:rPr>
          <w:rFonts w:asciiTheme="minorBidi" w:hAnsiTheme="minorBidi"/>
        </w:rPr>
        <w:t xml:space="preserve"> Nucleotide sequence of primer pairs used for quantitative PCR. </w:t>
      </w:r>
      <w:r>
        <w:rPr>
          <w:rFonts w:asciiTheme="minorBidi" w:hAnsiTheme="minorBidi"/>
        </w:rPr>
        <w:t xml:space="preserve">Abbreviations: </w:t>
      </w:r>
      <w:r w:rsidRPr="00B67615">
        <w:rPr>
          <w:rFonts w:asciiTheme="minorBidi" w:hAnsiTheme="minorBidi"/>
          <w:i/>
          <w:iCs/>
        </w:rPr>
        <w:t>5-HT</w:t>
      </w:r>
      <w:r w:rsidRPr="00B67615">
        <w:rPr>
          <w:rFonts w:asciiTheme="minorBidi" w:hAnsiTheme="minorBidi"/>
          <w:i/>
          <w:iCs/>
          <w:vertAlign w:val="subscript"/>
        </w:rPr>
        <w:t>1Aα</w:t>
      </w:r>
      <w:r w:rsidRPr="00B67615">
        <w:rPr>
          <w:rFonts w:asciiTheme="minorBidi" w:hAnsiTheme="minorBidi"/>
          <w:i/>
          <w:iCs/>
        </w:rPr>
        <w:t>: serotonin receptor 1A alpha, 5-HT</w:t>
      </w:r>
      <w:r w:rsidRPr="00B67615">
        <w:rPr>
          <w:rFonts w:asciiTheme="minorBidi" w:hAnsiTheme="minorBidi"/>
          <w:i/>
          <w:iCs/>
          <w:vertAlign w:val="subscript"/>
        </w:rPr>
        <w:t>1Aβ</w:t>
      </w:r>
      <w:r w:rsidRPr="00B67615">
        <w:rPr>
          <w:rFonts w:asciiTheme="minorBidi" w:hAnsiTheme="minorBidi"/>
          <w:i/>
          <w:iCs/>
        </w:rPr>
        <w:t>: serotonin receptor 1A beta</w:t>
      </w:r>
      <w:proofErr w:type="gramStart"/>
      <w:r w:rsidRPr="00B67615">
        <w:rPr>
          <w:rFonts w:asciiTheme="minorBidi" w:hAnsiTheme="minorBidi"/>
          <w:i/>
          <w:iCs/>
        </w:rPr>
        <w:t xml:space="preserve">, </w:t>
      </w:r>
      <w:r w:rsidRPr="00B67615">
        <w:rPr>
          <w:rFonts w:asciiTheme="minorBidi" w:eastAsia="Times New Roman" w:hAnsiTheme="minorBidi"/>
          <w:i/>
          <w:iCs/>
          <w:lang w:eastAsia="nb-NO"/>
        </w:rPr>
        <w:t>,</w:t>
      </w:r>
      <w:proofErr w:type="gramEnd"/>
      <w:r w:rsidRPr="00B67615">
        <w:rPr>
          <w:rFonts w:asciiTheme="minorBidi" w:eastAsia="Times New Roman" w:hAnsiTheme="minorBidi"/>
          <w:i/>
          <w:iCs/>
          <w:lang w:eastAsia="nb-NO"/>
        </w:rPr>
        <w:t xml:space="preserve"> </w:t>
      </w:r>
      <w:r w:rsidRPr="00B67615">
        <w:rPr>
          <w:rFonts w:asciiTheme="minorBidi" w:hAnsiTheme="minorBidi"/>
          <w:i/>
          <w:iCs/>
          <w:lang w:eastAsia="nb-NO"/>
        </w:rPr>
        <w:t xml:space="preserve">s20: ribosomal protein S20, </w:t>
      </w:r>
      <w:proofErr w:type="spellStart"/>
      <w:r w:rsidRPr="00B67615">
        <w:rPr>
          <w:rFonts w:asciiTheme="minorBidi" w:hAnsiTheme="minorBidi"/>
          <w:i/>
          <w:iCs/>
          <w:lang w:eastAsia="nb-NO"/>
        </w:rPr>
        <w:t>ppia</w:t>
      </w:r>
      <w:proofErr w:type="spellEnd"/>
      <w:r w:rsidRPr="00B67615">
        <w:rPr>
          <w:rFonts w:asciiTheme="minorBidi" w:hAnsiTheme="minorBidi"/>
          <w:i/>
          <w:iCs/>
          <w:lang w:eastAsia="nb-NO"/>
        </w:rPr>
        <w:t xml:space="preserve">: </w:t>
      </w:r>
      <w:r w:rsidRPr="00B67615">
        <w:rPr>
          <w:rFonts w:asciiTheme="minorBidi" w:eastAsia="Calibri" w:hAnsiTheme="minorBidi"/>
          <w:i/>
          <w:iCs/>
        </w:rPr>
        <w:t xml:space="preserve">peptidylprolyl isomerase A, </w:t>
      </w:r>
      <w:r w:rsidRPr="00B67615">
        <w:rPr>
          <w:rFonts w:asciiTheme="minorBidi" w:hAnsiTheme="minorBidi"/>
          <w:i/>
          <w:iCs/>
        </w:rPr>
        <w:t xml:space="preserve">ef-1αa: elongation factor 1αa, hprt1: </w:t>
      </w:r>
      <w:r w:rsidRPr="00B67615">
        <w:rPr>
          <w:rFonts w:asciiTheme="minorBidi" w:eastAsia="Calibri" w:hAnsiTheme="minorBidi"/>
          <w:i/>
          <w:iCs/>
        </w:rPr>
        <w:t xml:space="preserve">hypoxanthine </w:t>
      </w:r>
      <w:proofErr w:type="spellStart"/>
      <w:r w:rsidRPr="00B67615">
        <w:rPr>
          <w:rFonts w:asciiTheme="minorBidi" w:eastAsia="Calibri" w:hAnsiTheme="minorBidi"/>
          <w:i/>
          <w:iCs/>
        </w:rPr>
        <w:t>phosphoribosyltransferase</w:t>
      </w:r>
      <w:proofErr w:type="spellEnd"/>
      <w:r w:rsidRPr="00F407BA">
        <w:rPr>
          <w:rFonts w:asciiTheme="minorBidi" w:eastAsia="Calibri" w:hAnsiTheme="minorBidi"/>
        </w:rPr>
        <w:t xml:space="preserve">, </w:t>
      </w:r>
      <w:proofErr w:type="spellStart"/>
      <w:r w:rsidRPr="00F407BA">
        <w:rPr>
          <w:rFonts w:asciiTheme="minorBidi" w:eastAsia="Calibri" w:hAnsiTheme="minorBidi"/>
        </w:rPr>
        <w:t>fwd</w:t>
      </w:r>
      <w:proofErr w:type="spellEnd"/>
      <w:r w:rsidRPr="00F407BA">
        <w:rPr>
          <w:rFonts w:asciiTheme="minorBidi" w:eastAsia="Calibri" w:hAnsiTheme="minorBidi"/>
        </w:rPr>
        <w:t>: forward primer, rev: reverse primer</w:t>
      </w:r>
    </w:p>
    <w:p w14:paraId="0CBD34E4" w14:textId="77777777" w:rsidR="00F777E4" w:rsidRPr="00F407BA" w:rsidRDefault="00F777E4" w:rsidP="00400A8A">
      <w:pPr>
        <w:spacing w:line="360" w:lineRule="auto"/>
        <w:rPr>
          <w:rFonts w:asciiTheme="minorBidi" w:hAnsiTheme="minorBidi"/>
          <w:b/>
        </w:rPr>
      </w:pPr>
    </w:p>
    <w:tbl>
      <w:tblPr>
        <w:tblStyle w:val="TableGrid"/>
        <w:tblW w:w="9176" w:type="dxa"/>
        <w:jc w:val="center"/>
        <w:tblLayout w:type="fixed"/>
        <w:tblLook w:val="04A0" w:firstRow="1" w:lastRow="0" w:firstColumn="1" w:lastColumn="0" w:noHBand="0" w:noVBand="1"/>
      </w:tblPr>
      <w:tblGrid>
        <w:gridCol w:w="1165"/>
        <w:gridCol w:w="720"/>
        <w:gridCol w:w="3748"/>
        <w:gridCol w:w="6"/>
        <w:gridCol w:w="2006"/>
        <w:gridCol w:w="1531"/>
      </w:tblGrid>
      <w:tr w:rsidR="00400A8A" w:rsidRPr="00F407BA" w14:paraId="5A8B96FB" w14:textId="77777777" w:rsidTr="00F777E4">
        <w:trPr>
          <w:trHeight w:val="286"/>
          <w:jc w:val="center"/>
        </w:trPr>
        <w:tc>
          <w:tcPr>
            <w:tcW w:w="1165" w:type="dxa"/>
          </w:tcPr>
          <w:p w14:paraId="5D42A38B" w14:textId="77777777" w:rsidR="00400A8A" w:rsidRPr="00F407BA" w:rsidRDefault="00400A8A" w:rsidP="00400A8A">
            <w:pPr>
              <w:pStyle w:val="ListParagraph"/>
              <w:spacing w:before="100" w:beforeAutospacing="1" w:after="100" w:afterAutospacing="1" w:line="276" w:lineRule="auto"/>
              <w:ind w:left="0"/>
              <w:jc w:val="center"/>
              <w:rPr>
                <w:rFonts w:asciiTheme="minorBidi" w:eastAsia="Times New Roman" w:hAnsiTheme="minorBidi"/>
                <w:b/>
                <w:bCs/>
                <w:lang w:eastAsia="nb-NO"/>
              </w:rPr>
            </w:pPr>
            <w:r>
              <w:rPr>
                <w:rFonts w:asciiTheme="minorBidi" w:eastAsia="Times New Roman" w:hAnsiTheme="minorBidi"/>
                <w:b/>
                <w:bCs/>
                <w:lang w:eastAsia="nb-NO"/>
              </w:rPr>
              <w:t>G</w:t>
            </w:r>
            <w:r w:rsidRPr="00F407BA">
              <w:rPr>
                <w:rFonts w:asciiTheme="minorBidi" w:eastAsia="Times New Roman" w:hAnsiTheme="minorBidi"/>
                <w:b/>
                <w:bCs/>
                <w:lang w:eastAsia="nb-NO"/>
              </w:rPr>
              <w:t>ene</w:t>
            </w:r>
          </w:p>
        </w:tc>
        <w:tc>
          <w:tcPr>
            <w:tcW w:w="4474" w:type="dxa"/>
            <w:gridSpan w:val="3"/>
          </w:tcPr>
          <w:p w14:paraId="60890328" w14:textId="77777777" w:rsidR="00400A8A" w:rsidRPr="00F407BA" w:rsidRDefault="00400A8A" w:rsidP="00400A8A">
            <w:pPr>
              <w:pStyle w:val="ListParagraph"/>
              <w:spacing w:before="100" w:beforeAutospacing="1" w:after="100" w:afterAutospacing="1" w:line="276" w:lineRule="auto"/>
              <w:ind w:left="0"/>
              <w:jc w:val="center"/>
              <w:rPr>
                <w:rFonts w:asciiTheme="minorBidi" w:eastAsia="Times New Roman" w:hAnsiTheme="minorBidi"/>
                <w:b/>
                <w:bCs/>
                <w:lang w:eastAsia="nb-NO"/>
              </w:rPr>
            </w:pPr>
            <w:r w:rsidRPr="00F407BA">
              <w:rPr>
                <w:rFonts w:asciiTheme="minorBidi" w:eastAsia="Times New Roman" w:hAnsiTheme="minorBidi"/>
                <w:b/>
                <w:bCs/>
                <w:lang w:eastAsia="nb-NO"/>
              </w:rPr>
              <w:t>Primer Sequence 5’ →3’</w:t>
            </w:r>
          </w:p>
        </w:tc>
        <w:tc>
          <w:tcPr>
            <w:tcW w:w="2006" w:type="dxa"/>
          </w:tcPr>
          <w:p w14:paraId="034AF272" w14:textId="77777777" w:rsidR="00400A8A" w:rsidRPr="00F407BA" w:rsidRDefault="00400A8A" w:rsidP="00400A8A">
            <w:pPr>
              <w:pStyle w:val="ListParagraph"/>
              <w:spacing w:before="100" w:beforeAutospacing="1" w:after="100" w:afterAutospacing="1" w:line="276" w:lineRule="auto"/>
              <w:ind w:left="0"/>
              <w:jc w:val="center"/>
              <w:rPr>
                <w:rFonts w:asciiTheme="minorBidi" w:eastAsia="Times New Roman" w:hAnsiTheme="minorBidi"/>
                <w:b/>
                <w:bCs/>
                <w:lang w:eastAsia="nb-NO"/>
              </w:rPr>
            </w:pPr>
            <w:r w:rsidRPr="00F407BA">
              <w:rPr>
                <w:rFonts w:asciiTheme="minorBidi" w:eastAsia="Times New Roman" w:hAnsiTheme="minorBidi"/>
                <w:b/>
                <w:bCs/>
                <w:lang w:eastAsia="nb-NO"/>
              </w:rPr>
              <w:t>Accession nr.</w:t>
            </w:r>
          </w:p>
        </w:tc>
        <w:tc>
          <w:tcPr>
            <w:tcW w:w="1531" w:type="dxa"/>
          </w:tcPr>
          <w:p w14:paraId="6D43BBE1" w14:textId="77777777" w:rsidR="00400A8A" w:rsidRPr="00F407BA" w:rsidRDefault="00400A8A" w:rsidP="00400A8A">
            <w:pPr>
              <w:pStyle w:val="ListParagraph"/>
              <w:spacing w:before="100" w:beforeAutospacing="1" w:after="100" w:afterAutospacing="1" w:line="276" w:lineRule="auto"/>
              <w:ind w:left="0"/>
              <w:jc w:val="center"/>
              <w:rPr>
                <w:rFonts w:asciiTheme="minorBidi" w:eastAsia="Times New Roman" w:hAnsiTheme="minorBidi"/>
                <w:b/>
                <w:bCs/>
                <w:lang w:eastAsia="nb-NO"/>
              </w:rPr>
            </w:pPr>
            <w:r w:rsidRPr="00F407BA">
              <w:rPr>
                <w:rFonts w:asciiTheme="minorBidi" w:eastAsia="Times New Roman" w:hAnsiTheme="minorBidi"/>
                <w:b/>
                <w:bCs/>
                <w:lang w:eastAsia="nb-NO"/>
              </w:rPr>
              <w:t>References</w:t>
            </w:r>
          </w:p>
        </w:tc>
      </w:tr>
      <w:tr w:rsidR="00400A8A" w:rsidRPr="00F407BA" w14:paraId="7713F371" w14:textId="77777777" w:rsidTr="00F777E4">
        <w:trPr>
          <w:trHeight w:val="627"/>
          <w:jc w:val="center"/>
        </w:trPr>
        <w:tc>
          <w:tcPr>
            <w:tcW w:w="1165" w:type="dxa"/>
          </w:tcPr>
          <w:p w14:paraId="382C0FD9"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i/>
                <w:iCs/>
                <w:lang w:eastAsia="nb-NO"/>
              </w:rPr>
            </w:pPr>
            <w:r w:rsidRPr="00F407BA">
              <w:rPr>
                <w:rFonts w:asciiTheme="minorBidi" w:hAnsiTheme="minorBidi"/>
                <w:i/>
                <w:iCs/>
              </w:rPr>
              <w:t>5-HT</w:t>
            </w:r>
            <w:r w:rsidRPr="00F407BA">
              <w:rPr>
                <w:rFonts w:asciiTheme="minorBidi" w:hAnsiTheme="minorBidi"/>
                <w:i/>
                <w:iCs/>
                <w:vertAlign w:val="subscript"/>
              </w:rPr>
              <w:t>1Aα</w:t>
            </w:r>
          </w:p>
        </w:tc>
        <w:tc>
          <w:tcPr>
            <w:tcW w:w="720" w:type="dxa"/>
          </w:tcPr>
          <w:p w14:paraId="0D68CA8E" w14:textId="77777777" w:rsidR="00400A8A" w:rsidRPr="00F407BA" w:rsidRDefault="00400A8A" w:rsidP="00400A8A">
            <w:pPr>
              <w:spacing w:line="276" w:lineRule="auto"/>
              <w:jc w:val="both"/>
              <w:rPr>
                <w:rFonts w:asciiTheme="minorBidi" w:hAnsiTheme="minorBidi"/>
              </w:rPr>
            </w:pPr>
            <w:proofErr w:type="spellStart"/>
            <w:r w:rsidRPr="00F407BA">
              <w:rPr>
                <w:rFonts w:asciiTheme="minorBidi" w:eastAsia="Times New Roman" w:hAnsiTheme="minorBidi"/>
                <w:lang w:eastAsia="nb-NO"/>
              </w:rPr>
              <w:t>Fwd</w:t>
            </w:r>
            <w:proofErr w:type="spellEnd"/>
            <w:r w:rsidRPr="00F407BA">
              <w:rPr>
                <w:rFonts w:asciiTheme="minorBidi" w:eastAsia="Times New Roman" w:hAnsiTheme="minorBidi"/>
                <w:lang w:eastAsia="nb-NO"/>
              </w:rPr>
              <w:t xml:space="preserve">     </w:t>
            </w:r>
          </w:p>
          <w:p w14:paraId="082F7172" w14:textId="77777777" w:rsidR="00400A8A" w:rsidRPr="00F407BA" w:rsidRDefault="00400A8A" w:rsidP="00400A8A">
            <w:pPr>
              <w:spacing w:line="276" w:lineRule="auto"/>
              <w:jc w:val="both"/>
              <w:rPr>
                <w:rFonts w:asciiTheme="minorBidi" w:hAnsiTheme="minorBidi"/>
              </w:rPr>
            </w:pPr>
            <w:r w:rsidRPr="00F407BA">
              <w:rPr>
                <w:rFonts w:asciiTheme="minorBidi" w:eastAsia="Times New Roman" w:hAnsiTheme="minorBidi"/>
                <w:lang w:eastAsia="nb-NO"/>
              </w:rPr>
              <w:t xml:space="preserve">Rev   </w:t>
            </w:r>
          </w:p>
        </w:tc>
        <w:tc>
          <w:tcPr>
            <w:tcW w:w="3748" w:type="dxa"/>
          </w:tcPr>
          <w:p w14:paraId="1F1FDD4F" w14:textId="77777777" w:rsidR="00400A8A" w:rsidRPr="00F407BA" w:rsidRDefault="00400A8A" w:rsidP="00400A8A">
            <w:pPr>
              <w:spacing w:line="276" w:lineRule="auto"/>
              <w:rPr>
                <w:rFonts w:asciiTheme="minorBidi" w:eastAsia="Times New Roman" w:hAnsiTheme="minorBidi"/>
                <w:lang w:eastAsia="nb-NO"/>
              </w:rPr>
            </w:pPr>
            <w:r w:rsidRPr="00F407BA">
              <w:rPr>
                <w:rFonts w:asciiTheme="minorBidi" w:eastAsia="Times New Roman" w:hAnsiTheme="minorBidi"/>
                <w:lang w:eastAsia="nb-NO"/>
              </w:rPr>
              <w:t>ATGCTGGTCCTCTACGGGCG</w:t>
            </w:r>
          </w:p>
          <w:p w14:paraId="2479F0B3" w14:textId="77777777" w:rsidR="00400A8A" w:rsidRPr="00F407BA" w:rsidRDefault="00400A8A" w:rsidP="00400A8A">
            <w:pPr>
              <w:spacing w:line="276" w:lineRule="auto"/>
              <w:rPr>
                <w:rFonts w:asciiTheme="minorBidi" w:hAnsiTheme="minorBidi"/>
              </w:rPr>
            </w:pPr>
            <w:r w:rsidRPr="00F407BA">
              <w:rPr>
                <w:rFonts w:asciiTheme="minorBidi" w:hAnsiTheme="minorBidi"/>
              </w:rPr>
              <w:t>CGTGGTTCACCGCGCCGTTT</w:t>
            </w:r>
          </w:p>
        </w:tc>
        <w:tc>
          <w:tcPr>
            <w:tcW w:w="2012" w:type="dxa"/>
            <w:gridSpan w:val="2"/>
          </w:tcPr>
          <w:p w14:paraId="7513C410" w14:textId="77777777" w:rsidR="00400A8A" w:rsidRPr="00F407BA" w:rsidRDefault="00400A8A" w:rsidP="00400A8A">
            <w:pPr>
              <w:spacing w:line="276" w:lineRule="auto"/>
              <w:rPr>
                <w:rFonts w:asciiTheme="minorBidi" w:hAnsiTheme="minorBidi"/>
              </w:rPr>
            </w:pPr>
            <w:r w:rsidRPr="00F407BA">
              <w:rPr>
                <w:rFonts w:asciiTheme="minorBidi" w:hAnsiTheme="minorBidi"/>
                <w:color w:val="000000" w:themeColor="text1"/>
              </w:rPr>
              <w:t>AGKD01067361.</w:t>
            </w:r>
            <w:proofErr w:type="gramStart"/>
            <w:r w:rsidRPr="00F407BA">
              <w:rPr>
                <w:rFonts w:asciiTheme="minorBidi" w:hAnsiTheme="minorBidi"/>
                <w:color w:val="000000" w:themeColor="text1"/>
              </w:rPr>
              <w:t xml:space="preserve">1 </w:t>
            </w:r>
            <w:r w:rsidRPr="00F407BA">
              <w:rPr>
                <w:rFonts w:asciiTheme="minorBidi" w:hAnsiTheme="minorBidi"/>
              </w:rPr>
              <w:t>:</w:t>
            </w:r>
            <w:proofErr w:type="gramEnd"/>
            <w:r w:rsidRPr="00F407BA">
              <w:rPr>
                <w:rFonts w:asciiTheme="minorBidi" w:hAnsiTheme="minorBidi"/>
              </w:rPr>
              <w:t xml:space="preserve"> 7182-7844*</w:t>
            </w:r>
          </w:p>
        </w:tc>
        <w:tc>
          <w:tcPr>
            <w:tcW w:w="1531" w:type="dxa"/>
          </w:tcPr>
          <w:p w14:paraId="12558D21" w14:textId="77777777" w:rsidR="00400A8A" w:rsidRPr="00F407BA" w:rsidRDefault="00400A8A" w:rsidP="00400A8A">
            <w:pPr>
              <w:spacing w:line="276" w:lineRule="auto"/>
              <w:rPr>
                <w:rFonts w:asciiTheme="minorBidi" w:hAnsiTheme="minorBidi"/>
                <w:lang w:eastAsia="nb-NO"/>
              </w:rPr>
            </w:pPr>
            <w:r w:rsidRPr="00F407BA">
              <w:rPr>
                <w:rFonts w:asciiTheme="minorBidi" w:hAnsiTheme="minorBidi"/>
              </w:rPr>
              <w:t>Vindas et. al., 2017</w:t>
            </w:r>
          </w:p>
        </w:tc>
      </w:tr>
      <w:tr w:rsidR="00400A8A" w:rsidRPr="00F407BA" w14:paraId="7161ECF6" w14:textId="77777777" w:rsidTr="00F777E4">
        <w:trPr>
          <w:trHeight w:val="676"/>
          <w:jc w:val="center"/>
        </w:trPr>
        <w:tc>
          <w:tcPr>
            <w:tcW w:w="1165" w:type="dxa"/>
          </w:tcPr>
          <w:p w14:paraId="536F28B1"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i/>
                <w:iCs/>
                <w:lang w:eastAsia="nb-NO"/>
              </w:rPr>
            </w:pPr>
            <w:r w:rsidRPr="00F407BA">
              <w:rPr>
                <w:rFonts w:asciiTheme="minorBidi" w:hAnsiTheme="minorBidi"/>
                <w:i/>
                <w:iCs/>
              </w:rPr>
              <w:t>5-HT</w:t>
            </w:r>
            <w:r w:rsidRPr="00F407BA">
              <w:rPr>
                <w:rFonts w:asciiTheme="minorBidi" w:hAnsiTheme="minorBidi"/>
                <w:i/>
                <w:iCs/>
                <w:vertAlign w:val="subscript"/>
              </w:rPr>
              <w:t>1Aβ</w:t>
            </w:r>
          </w:p>
        </w:tc>
        <w:tc>
          <w:tcPr>
            <w:tcW w:w="720" w:type="dxa"/>
          </w:tcPr>
          <w:p w14:paraId="6A78E4D7" w14:textId="77777777" w:rsidR="00400A8A" w:rsidRPr="00F407BA" w:rsidRDefault="00400A8A" w:rsidP="00400A8A">
            <w:pPr>
              <w:spacing w:line="276" w:lineRule="auto"/>
              <w:jc w:val="both"/>
              <w:rPr>
                <w:rFonts w:asciiTheme="minorBidi" w:hAnsiTheme="minorBidi"/>
              </w:rPr>
            </w:pPr>
            <w:proofErr w:type="spellStart"/>
            <w:r w:rsidRPr="00F407BA">
              <w:rPr>
                <w:rFonts w:asciiTheme="minorBidi" w:eastAsia="Times New Roman" w:hAnsiTheme="minorBidi"/>
                <w:lang w:eastAsia="nb-NO"/>
              </w:rPr>
              <w:t>Fwd</w:t>
            </w:r>
            <w:proofErr w:type="spellEnd"/>
            <w:r w:rsidRPr="00F407BA">
              <w:rPr>
                <w:rFonts w:asciiTheme="minorBidi" w:eastAsia="Times New Roman" w:hAnsiTheme="minorBidi"/>
                <w:lang w:eastAsia="nb-NO"/>
              </w:rPr>
              <w:t xml:space="preserve">  </w:t>
            </w:r>
          </w:p>
          <w:p w14:paraId="3AF00471" w14:textId="77777777" w:rsidR="00400A8A" w:rsidRPr="00F407BA" w:rsidRDefault="00400A8A" w:rsidP="00400A8A">
            <w:pPr>
              <w:pStyle w:val="PlainText"/>
              <w:spacing w:line="276" w:lineRule="auto"/>
              <w:jc w:val="both"/>
              <w:rPr>
                <w:rFonts w:asciiTheme="minorBidi" w:hAnsiTheme="minorBidi"/>
                <w:szCs w:val="22"/>
              </w:rPr>
            </w:pPr>
            <w:r w:rsidRPr="00F407BA">
              <w:rPr>
                <w:rFonts w:asciiTheme="minorBidi" w:eastAsia="Times New Roman" w:hAnsiTheme="minorBidi"/>
                <w:szCs w:val="22"/>
                <w:lang w:eastAsia="nb-NO"/>
              </w:rPr>
              <w:t xml:space="preserve">Rev    </w:t>
            </w:r>
          </w:p>
        </w:tc>
        <w:tc>
          <w:tcPr>
            <w:tcW w:w="3748" w:type="dxa"/>
          </w:tcPr>
          <w:p w14:paraId="24E731F4" w14:textId="77777777" w:rsidR="00400A8A" w:rsidRPr="00F407BA" w:rsidRDefault="00400A8A" w:rsidP="00400A8A">
            <w:pPr>
              <w:pStyle w:val="ListParagraph"/>
              <w:spacing w:before="100" w:beforeAutospacing="1" w:after="100" w:afterAutospacing="1" w:line="276" w:lineRule="auto"/>
              <w:ind w:left="0"/>
              <w:rPr>
                <w:rFonts w:asciiTheme="minorBidi" w:hAnsiTheme="minorBidi"/>
              </w:rPr>
            </w:pPr>
            <w:r w:rsidRPr="00F407BA">
              <w:rPr>
                <w:rFonts w:asciiTheme="minorBidi" w:hAnsiTheme="minorBidi"/>
              </w:rPr>
              <w:t>TTGATCATGCGTTCCCAGCCGA</w:t>
            </w:r>
          </w:p>
          <w:p w14:paraId="54741B61" w14:textId="77777777" w:rsidR="00400A8A" w:rsidRPr="00F407BA" w:rsidRDefault="00400A8A" w:rsidP="00400A8A">
            <w:pPr>
              <w:pStyle w:val="ListParagraph"/>
              <w:spacing w:before="100" w:beforeAutospacing="1" w:after="100" w:afterAutospacing="1" w:line="276" w:lineRule="auto"/>
              <w:ind w:left="0"/>
              <w:rPr>
                <w:rFonts w:asciiTheme="minorBidi" w:hAnsiTheme="minorBidi"/>
              </w:rPr>
            </w:pPr>
            <w:r w:rsidRPr="00F407BA">
              <w:rPr>
                <w:rFonts w:asciiTheme="minorBidi" w:hAnsiTheme="minorBidi"/>
              </w:rPr>
              <w:t>AAAGGAATGTAGAACGCGCCGA</w:t>
            </w:r>
          </w:p>
        </w:tc>
        <w:tc>
          <w:tcPr>
            <w:tcW w:w="2012" w:type="dxa"/>
            <w:gridSpan w:val="2"/>
          </w:tcPr>
          <w:p w14:paraId="054B4BDB" w14:textId="77777777" w:rsidR="00400A8A" w:rsidRPr="00F407BA" w:rsidRDefault="00400A8A" w:rsidP="00400A8A">
            <w:pPr>
              <w:pStyle w:val="PlainText"/>
              <w:spacing w:line="360" w:lineRule="auto"/>
              <w:rPr>
                <w:rFonts w:asciiTheme="minorBidi" w:hAnsiTheme="minorBidi"/>
                <w:szCs w:val="22"/>
              </w:rPr>
            </w:pPr>
            <w:r w:rsidRPr="00F407BA">
              <w:rPr>
                <w:rFonts w:asciiTheme="minorBidi" w:hAnsiTheme="minorBidi"/>
                <w:szCs w:val="22"/>
              </w:rPr>
              <w:t>DY694524.1</w:t>
            </w:r>
          </w:p>
        </w:tc>
        <w:tc>
          <w:tcPr>
            <w:tcW w:w="1531" w:type="dxa"/>
          </w:tcPr>
          <w:p w14:paraId="34A9CE73"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lang w:eastAsia="nb-NO"/>
              </w:rPr>
            </w:pPr>
            <w:r w:rsidRPr="00F407BA">
              <w:rPr>
                <w:rFonts w:asciiTheme="minorBidi" w:hAnsiTheme="minorBidi"/>
              </w:rPr>
              <w:t>Vindas et. al., 2017</w:t>
            </w:r>
          </w:p>
        </w:tc>
      </w:tr>
      <w:tr w:rsidR="00400A8A" w:rsidRPr="00F407BA" w14:paraId="1DE36B28" w14:textId="77777777" w:rsidTr="00F777E4">
        <w:trPr>
          <w:trHeight w:val="614"/>
          <w:jc w:val="center"/>
        </w:trPr>
        <w:tc>
          <w:tcPr>
            <w:tcW w:w="1165" w:type="dxa"/>
          </w:tcPr>
          <w:p w14:paraId="54CC9BBE"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b/>
                <w:bCs/>
                <w:lang w:eastAsia="nb-NO"/>
              </w:rPr>
            </w:pPr>
            <w:r w:rsidRPr="00F407BA">
              <w:rPr>
                <w:rFonts w:asciiTheme="minorBidi" w:hAnsiTheme="minorBidi"/>
                <w:i/>
                <w:iCs/>
                <w:lang w:eastAsia="nb-NO"/>
              </w:rPr>
              <w:t>s20</w:t>
            </w:r>
            <w:r w:rsidRPr="00F407BA">
              <w:rPr>
                <w:rFonts w:asciiTheme="minorBidi" w:hAnsiTheme="minorBidi"/>
                <w:lang w:eastAsia="nb-NO"/>
              </w:rPr>
              <w:t xml:space="preserve"> </w:t>
            </w:r>
          </w:p>
        </w:tc>
        <w:tc>
          <w:tcPr>
            <w:tcW w:w="720" w:type="dxa"/>
          </w:tcPr>
          <w:p w14:paraId="487FA3F6" w14:textId="77777777" w:rsidR="00400A8A" w:rsidRPr="00F407BA" w:rsidRDefault="00400A8A" w:rsidP="00400A8A">
            <w:pPr>
              <w:spacing w:line="276" w:lineRule="auto"/>
              <w:jc w:val="both"/>
              <w:rPr>
                <w:rFonts w:asciiTheme="minorBidi" w:hAnsiTheme="minorBidi"/>
              </w:rPr>
            </w:pPr>
            <w:proofErr w:type="spellStart"/>
            <w:r w:rsidRPr="00F407BA">
              <w:rPr>
                <w:rFonts w:asciiTheme="minorBidi" w:eastAsia="Times New Roman" w:hAnsiTheme="minorBidi"/>
                <w:lang w:eastAsia="nb-NO"/>
              </w:rPr>
              <w:t>Fwd</w:t>
            </w:r>
            <w:proofErr w:type="spellEnd"/>
            <w:r w:rsidRPr="00F407BA">
              <w:rPr>
                <w:rFonts w:asciiTheme="minorBidi" w:eastAsia="Times New Roman" w:hAnsiTheme="minorBidi"/>
                <w:lang w:eastAsia="nb-NO"/>
              </w:rPr>
              <w:t xml:space="preserve"> </w:t>
            </w:r>
          </w:p>
          <w:p w14:paraId="63C1E956" w14:textId="77777777" w:rsidR="00400A8A" w:rsidRPr="00F407BA" w:rsidRDefault="00400A8A" w:rsidP="00400A8A">
            <w:pPr>
              <w:spacing w:line="276" w:lineRule="auto"/>
              <w:jc w:val="both"/>
              <w:rPr>
                <w:rFonts w:asciiTheme="minorBidi" w:hAnsiTheme="minorBidi"/>
              </w:rPr>
            </w:pPr>
            <w:r w:rsidRPr="00F407BA">
              <w:rPr>
                <w:rFonts w:asciiTheme="minorBidi" w:eastAsia="Times New Roman" w:hAnsiTheme="minorBidi"/>
                <w:lang w:eastAsia="nb-NO"/>
              </w:rPr>
              <w:t xml:space="preserve">Rev </w:t>
            </w:r>
          </w:p>
        </w:tc>
        <w:tc>
          <w:tcPr>
            <w:tcW w:w="3748" w:type="dxa"/>
          </w:tcPr>
          <w:p w14:paraId="21216156"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lang w:eastAsia="nb-NO"/>
              </w:rPr>
            </w:pPr>
            <w:r w:rsidRPr="00F407BA">
              <w:rPr>
                <w:rFonts w:asciiTheme="minorBidi" w:eastAsia="Times New Roman" w:hAnsiTheme="minorBidi"/>
                <w:lang w:eastAsia="nb-NO"/>
              </w:rPr>
              <w:t>GCAGACCTTATCCGTGGAGCTA</w:t>
            </w:r>
          </w:p>
          <w:p w14:paraId="189FD299" w14:textId="77777777" w:rsidR="00400A8A" w:rsidRPr="00F407BA" w:rsidRDefault="00400A8A" w:rsidP="00400A8A">
            <w:pPr>
              <w:pStyle w:val="ListParagraph"/>
              <w:spacing w:before="100" w:beforeAutospacing="1" w:after="100" w:afterAutospacing="1" w:line="276" w:lineRule="auto"/>
              <w:ind w:left="0"/>
              <w:rPr>
                <w:rFonts w:asciiTheme="minorBidi" w:hAnsiTheme="minorBidi"/>
              </w:rPr>
            </w:pPr>
            <w:r w:rsidRPr="00F407BA">
              <w:rPr>
                <w:rFonts w:asciiTheme="minorBidi" w:eastAsia="Times New Roman" w:hAnsiTheme="minorBidi"/>
                <w:lang w:eastAsia="nb-NO"/>
              </w:rPr>
              <w:t>TGGTGATGCGCAGAGTCTTG</w:t>
            </w:r>
          </w:p>
        </w:tc>
        <w:tc>
          <w:tcPr>
            <w:tcW w:w="2012" w:type="dxa"/>
            <w:gridSpan w:val="2"/>
          </w:tcPr>
          <w:p w14:paraId="465EED75" w14:textId="77777777" w:rsidR="00400A8A" w:rsidRPr="00F407BA" w:rsidRDefault="00400A8A" w:rsidP="00400A8A">
            <w:pPr>
              <w:pStyle w:val="ListParagraph"/>
              <w:spacing w:before="100" w:beforeAutospacing="1" w:after="100" w:afterAutospacing="1" w:line="276" w:lineRule="auto"/>
              <w:ind w:left="0"/>
              <w:rPr>
                <w:rFonts w:asciiTheme="minorBidi" w:hAnsiTheme="minorBidi"/>
              </w:rPr>
            </w:pPr>
            <w:r w:rsidRPr="00F407BA">
              <w:rPr>
                <w:rFonts w:asciiTheme="minorBidi" w:hAnsiTheme="minorBidi"/>
              </w:rPr>
              <w:t>NM_001140843.1</w:t>
            </w:r>
          </w:p>
        </w:tc>
        <w:tc>
          <w:tcPr>
            <w:tcW w:w="1531" w:type="dxa"/>
          </w:tcPr>
          <w:p w14:paraId="42C86BFC"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b/>
                <w:bCs/>
                <w:vertAlign w:val="superscript"/>
                <w:lang w:eastAsia="nb-NO"/>
              </w:rPr>
            </w:pPr>
            <w:r w:rsidRPr="00F407BA">
              <w:rPr>
                <w:rFonts w:asciiTheme="minorBidi" w:hAnsiTheme="minorBidi"/>
              </w:rPr>
              <w:t>Vindas et al., 2017</w:t>
            </w:r>
          </w:p>
        </w:tc>
      </w:tr>
      <w:tr w:rsidR="00400A8A" w:rsidRPr="00F407BA" w14:paraId="03041131" w14:textId="77777777" w:rsidTr="00F777E4">
        <w:trPr>
          <w:trHeight w:val="649"/>
          <w:jc w:val="center"/>
        </w:trPr>
        <w:tc>
          <w:tcPr>
            <w:tcW w:w="1165" w:type="dxa"/>
          </w:tcPr>
          <w:p w14:paraId="38929162"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lang w:eastAsia="nb-NO"/>
              </w:rPr>
            </w:pPr>
            <w:proofErr w:type="spellStart"/>
            <w:r w:rsidRPr="00F407BA">
              <w:rPr>
                <w:rFonts w:asciiTheme="minorBidi" w:hAnsiTheme="minorBidi"/>
                <w:i/>
                <w:iCs/>
              </w:rPr>
              <w:t>ppia</w:t>
            </w:r>
            <w:proofErr w:type="spellEnd"/>
          </w:p>
        </w:tc>
        <w:tc>
          <w:tcPr>
            <w:tcW w:w="720" w:type="dxa"/>
          </w:tcPr>
          <w:p w14:paraId="69E02AC0" w14:textId="77777777" w:rsidR="00400A8A" w:rsidRPr="00F407BA" w:rsidRDefault="00400A8A" w:rsidP="00400A8A">
            <w:pPr>
              <w:spacing w:line="276" w:lineRule="auto"/>
              <w:rPr>
                <w:rFonts w:asciiTheme="minorBidi" w:hAnsiTheme="minorBidi"/>
              </w:rPr>
            </w:pPr>
            <w:proofErr w:type="spellStart"/>
            <w:r w:rsidRPr="00F407BA">
              <w:rPr>
                <w:rFonts w:asciiTheme="minorBidi" w:eastAsia="Times New Roman" w:hAnsiTheme="minorBidi"/>
                <w:lang w:eastAsia="nb-NO"/>
              </w:rPr>
              <w:t>Fwd</w:t>
            </w:r>
            <w:proofErr w:type="spellEnd"/>
            <w:r w:rsidRPr="00F407BA">
              <w:rPr>
                <w:rFonts w:asciiTheme="minorBidi" w:eastAsia="Times New Roman" w:hAnsiTheme="minorBidi"/>
                <w:lang w:eastAsia="nb-NO"/>
              </w:rPr>
              <w:t xml:space="preserve"> </w:t>
            </w:r>
          </w:p>
          <w:p w14:paraId="57D4F2E5" w14:textId="77777777" w:rsidR="00400A8A" w:rsidRPr="00F407BA" w:rsidRDefault="00400A8A" w:rsidP="00400A8A">
            <w:pPr>
              <w:spacing w:line="276" w:lineRule="auto"/>
              <w:rPr>
                <w:rFonts w:asciiTheme="minorBidi" w:hAnsiTheme="minorBidi"/>
              </w:rPr>
            </w:pPr>
            <w:r w:rsidRPr="00F407BA">
              <w:rPr>
                <w:rFonts w:asciiTheme="minorBidi" w:eastAsia="Times New Roman" w:hAnsiTheme="minorBidi"/>
                <w:lang w:eastAsia="nb-NO"/>
              </w:rPr>
              <w:t xml:space="preserve">Rev </w:t>
            </w:r>
          </w:p>
        </w:tc>
        <w:tc>
          <w:tcPr>
            <w:tcW w:w="3748" w:type="dxa"/>
          </w:tcPr>
          <w:p w14:paraId="1F7731A8" w14:textId="77777777" w:rsidR="00400A8A" w:rsidRPr="00F407BA" w:rsidRDefault="00400A8A" w:rsidP="00400A8A">
            <w:pPr>
              <w:pStyle w:val="ListParagraph"/>
              <w:spacing w:before="100" w:beforeAutospacing="1" w:after="100" w:afterAutospacing="1" w:line="276" w:lineRule="auto"/>
              <w:ind w:left="0"/>
              <w:rPr>
                <w:rFonts w:asciiTheme="minorBidi" w:hAnsiTheme="minorBidi"/>
                <w:lang w:eastAsia="sv-SE"/>
              </w:rPr>
            </w:pPr>
            <w:r w:rsidRPr="00F407BA">
              <w:rPr>
                <w:rFonts w:asciiTheme="minorBidi" w:hAnsiTheme="minorBidi"/>
                <w:lang w:eastAsia="sv-SE"/>
              </w:rPr>
              <w:t>CTATCGGCGATTCCCCCGCC</w:t>
            </w:r>
          </w:p>
          <w:p w14:paraId="3AB8B42D" w14:textId="77777777" w:rsidR="00400A8A" w:rsidRPr="00F407BA" w:rsidRDefault="00400A8A" w:rsidP="00400A8A">
            <w:pPr>
              <w:pStyle w:val="ListParagraph"/>
              <w:spacing w:before="100" w:beforeAutospacing="1" w:after="100" w:afterAutospacing="1" w:line="276" w:lineRule="auto"/>
              <w:ind w:left="0"/>
              <w:rPr>
                <w:rFonts w:asciiTheme="minorBidi" w:hAnsiTheme="minorBidi"/>
              </w:rPr>
            </w:pPr>
            <w:r w:rsidRPr="00F407BA">
              <w:rPr>
                <w:rFonts w:asciiTheme="minorBidi" w:hAnsiTheme="minorBidi"/>
                <w:lang w:eastAsia="sv-SE"/>
              </w:rPr>
              <w:t>AACCCCTTGTCCCCGGTGCA</w:t>
            </w:r>
          </w:p>
        </w:tc>
        <w:tc>
          <w:tcPr>
            <w:tcW w:w="2012" w:type="dxa"/>
            <w:gridSpan w:val="2"/>
          </w:tcPr>
          <w:p w14:paraId="5AE4FA63"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lang w:eastAsia="nb-NO"/>
              </w:rPr>
            </w:pPr>
            <w:r w:rsidRPr="00F407BA">
              <w:rPr>
                <w:rFonts w:asciiTheme="minorBidi" w:hAnsiTheme="minorBidi"/>
              </w:rPr>
              <w:t>NM_001146606.1</w:t>
            </w:r>
          </w:p>
        </w:tc>
        <w:tc>
          <w:tcPr>
            <w:tcW w:w="1531" w:type="dxa"/>
          </w:tcPr>
          <w:p w14:paraId="1D669237" w14:textId="77777777" w:rsidR="00400A8A" w:rsidRPr="00F407BA" w:rsidRDefault="00400A8A" w:rsidP="00400A8A">
            <w:pPr>
              <w:pStyle w:val="ListParagraph"/>
              <w:spacing w:before="100" w:beforeAutospacing="1" w:after="100" w:afterAutospacing="1" w:line="276" w:lineRule="auto"/>
              <w:ind w:left="0"/>
              <w:rPr>
                <w:rFonts w:asciiTheme="minorBidi" w:eastAsia="Times New Roman" w:hAnsiTheme="minorBidi"/>
                <w:vertAlign w:val="superscript"/>
                <w:lang w:eastAsia="nb-NO"/>
              </w:rPr>
            </w:pPr>
            <w:r w:rsidRPr="00F407BA">
              <w:rPr>
                <w:rFonts w:asciiTheme="minorBidi" w:eastAsia="Times New Roman" w:hAnsiTheme="minorBidi"/>
                <w:lang w:eastAsia="nb-NO"/>
              </w:rPr>
              <w:t>Frisk et al., 2020</w:t>
            </w:r>
          </w:p>
        </w:tc>
      </w:tr>
      <w:tr w:rsidR="00400A8A" w:rsidRPr="00F407BA" w14:paraId="3C2F563A" w14:textId="77777777" w:rsidTr="00F777E4">
        <w:trPr>
          <w:trHeight w:val="684"/>
          <w:jc w:val="center"/>
        </w:trPr>
        <w:tc>
          <w:tcPr>
            <w:tcW w:w="1165" w:type="dxa"/>
          </w:tcPr>
          <w:p w14:paraId="4E1423AC" w14:textId="77777777" w:rsidR="00400A8A" w:rsidRPr="00F407BA" w:rsidRDefault="00400A8A" w:rsidP="00400A8A">
            <w:pPr>
              <w:pStyle w:val="ListParagraph"/>
              <w:spacing w:before="100" w:beforeAutospacing="1" w:after="100" w:afterAutospacing="1"/>
              <w:ind w:left="0"/>
              <w:rPr>
                <w:rFonts w:asciiTheme="minorBidi" w:hAnsiTheme="minorBidi"/>
              </w:rPr>
            </w:pPr>
            <w:r w:rsidRPr="00F407BA">
              <w:rPr>
                <w:rFonts w:asciiTheme="minorBidi" w:hAnsiTheme="minorBidi"/>
                <w:i/>
                <w:iCs/>
              </w:rPr>
              <w:t>ef-1αa</w:t>
            </w:r>
          </w:p>
        </w:tc>
        <w:tc>
          <w:tcPr>
            <w:tcW w:w="720" w:type="dxa"/>
          </w:tcPr>
          <w:p w14:paraId="75A95107" w14:textId="77777777" w:rsidR="00400A8A" w:rsidRPr="00F407BA" w:rsidRDefault="00400A8A" w:rsidP="00400A8A">
            <w:pPr>
              <w:spacing w:line="276" w:lineRule="auto"/>
              <w:rPr>
                <w:rFonts w:asciiTheme="minorBidi" w:hAnsiTheme="minorBidi"/>
              </w:rPr>
            </w:pPr>
            <w:proofErr w:type="spellStart"/>
            <w:r w:rsidRPr="00F407BA">
              <w:rPr>
                <w:rFonts w:asciiTheme="minorBidi" w:eastAsia="Times New Roman" w:hAnsiTheme="minorBidi"/>
                <w:lang w:eastAsia="nb-NO"/>
              </w:rPr>
              <w:t>Fwd</w:t>
            </w:r>
            <w:proofErr w:type="spellEnd"/>
            <w:r w:rsidRPr="00F407BA">
              <w:rPr>
                <w:rFonts w:asciiTheme="minorBidi" w:eastAsia="Times New Roman" w:hAnsiTheme="minorBidi"/>
                <w:lang w:eastAsia="nb-NO"/>
              </w:rPr>
              <w:t xml:space="preserve"> </w:t>
            </w:r>
          </w:p>
          <w:p w14:paraId="7B967EB0" w14:textId="77777777" w:rsidR="00400A8A" w:rsidRPr="00F407BA" w:rsidRDefault="00400A8A" w:rsidP="00400A8A">
            <w:pPr>
              <w:rPr>
                <w:rFonts w:asciiTheme="minorBidi" w:eastAsia="Times New Roman" w:hAnsiTheme="minorBidi"/>
                <w:lang w:eastAsia="nb-NO"/>
              </w:rPr>
            </w:pPr>
            <w:r w:rsidRPr="00F407BA">
              <w:rPr>
                <w:rFonts w:asciiTheme="minorBidi" w:eastAsia="Times New Roman" w:hAnsiTheme="minorBidi"/>
                <w:lang w:eastAsia="nb-NO"/>
              </w:rPr>
              <w:t>Rev</w:t>
            </w:r>
          </w:p>
        </w:tc>
        <w:tc>
          <w:tcPr>
            <w:tcW w:w="3748" w:type="dxa"/>
          </w:tcPr>
          <w:p w14:paraId="57871D99" w14:textId="77777777" w:rsidR="00400A8A" w:rsidRPr="00F407BA" w:rsidRDefault="00400A8A" w:rsidP="00400A8A">
            <w:pPr>
              <w:pStyle w:val="ListParagraph"/>
              <w:spacing w:before="100" w:beforeAutospacing="1" w:after="100" w:afterAutospacing="1" w:line="276" w:lineRule="auto"/>
              <w:ind w:left="0"/>
              <w:rPr>
                <w:rFonts w:asciiTheme="minorBidi" w:hAnsiTheme="minorBidi"/>
                <w:lang w:eastAsia="sv-SE"/>
              </w:rPr>
            </w:pPr>
            <w:r w:rsidRPr="00F407BA">
              <w:rPr>
                <w:rFonts w:asciiTheme="minorBidi" w:hAnsiTheme="minorBidi"/>
                <w:lang w:eastAsia="sv-SE"/>
              </w:rPr>
              <w:t>CCCCTCCAGGACGTTTACAAA</w:t>
            </w:r>
          </w:p>
          <w:p w14:paraId="75875391" w14:textId="77777777" w:rsidR="00400A8A" w:rsidRPr="00F407BA" w:rsidRDefault="00400A8A" w:rsidP="00400A8A">
            <w:pPr>
              <w:pStyle w:val="ListParagraph"/>
              <w:spacing w:before="100" w:beforeAutospacing="1" w:after="100" w:afterAutospacing="1"/>
              <w:ind w:left="0"/>
              <w:rPr>
                <w:rFonts w:asciiTheme="minorBidi" w:hAnsiTheme="minorBidi"/>
                <w:lang w:eastAsia="sv-SE"/>
              </w:rPr>
            </w:pPr>
            <w:r w:rsidRPr="00F407BA">
              <w:rPr>
                <w:rFonts w:asciiTheme="minorBidi" w:hAnsiTheme="minorBidi"/>
                <w:lang w:eastAsia="sv-SE"/>
              </w:rPr>
              <w:t>CACACGGCCCACAGGTACA</w:t>
            </w:r>
          </w:p>
        </w:tc>
        <w:tc>
          <w:tcPr>
            <w:tcW w:w="2012" w:type="dxa"/>
            <w:gridSpan w:val="2"/>
          </w:tcPr>
          <w:p w14:paraId="639DCB79" w14:textId="77777777" w:rsidR="00400A8A" w:rsidRPr="00F407BA" w:rsidRDefault="00400A8A" w:rsidP="00400A8A">
            <w:pPr>
              <w:pStyle w:val="ListParagraph"/>
              <w:spacing w:before="100" w:beforeAutospacing="1" w:after="100" w:afterAutospacing="1"/>
              <w:ind w:left="0"/>
              <w:rPr>
                <w:rFonts w:asciiTheme="minorBidi" w:hAnsiTheme="minorBidi"/>
              </w:rPr>
            </w:pPr>
            <w:r w:rsidRPr="00F407BA">
              <w:rPr>
                <w:rFonts w:asciiTheme="minorBidi" w:hAnsiTheme="minorBidi"/>
              </w:rPr>
              <w:t>BT059133.1</w:t>
            </w:r>
          </w:p>
        </w:tc>
        <w:tc>
          <w:tcPr>
            <w:tcW w:w="1531" w:type="dxa"/>
          </w:tcPr>
          <w:p w14:paraId="3793CD14" w14:textId="77777777" w:rsidR="00400A8A" w:rsidRPr="00F407BA" w:rsidRDefault="00400A8A" w:rsidP="00400A8A">
            <w:pPr>
              <w:pStyle w:val="ListParagraph"/>
              <w:spacing w:before="100" w:beforeAutospacing="1" w:after="100" w:afterAutospacing="1"/>
              <w:ind w:left="0"/>
              <w:rPr>
                <w:rFonts w:asciiTheme="minorBidi" w:eastAsia="Times New Roman" w:hAnsiTheme="minorBidi"/>
                <w:lang w:eastAsia="nb-NO"/>
              </w:rPr>
            </w:pPr>
            <w:r w:rsidRPr="00F407BA">
              <w:rPr>
                <w:rFonts w:asciiTheme="minorBidi" w:hAnsiTheme="minorBidi"/>
              </w:rPr>
              <w:t>Vindas et. al., 2017</w:t>
            </w:r>
          </w:p>
        </w:tc>
      </w:tr>
      <w:tr w:rsidR="00400A8A" w:rsidRPr="00F407BA" w14:paraId="7BAEA568" w14:textId="77777777" w:rsidTr="00F777E4">
        <w:trPr>
          <w:trHeight w:val="564"/>
          <w:jc w:val="center"/>
        </w:trPr>
        <w:tc>
          <w:tcPr>
            <w:tcW w:w="1165" w:type="dxa"/>
          </w:tcPr>
          <w:p w14:paraId="7F0BC05D" w14:textId="77777777" w:rsidR="00400A8A" w:rsidRPr="00F407BA" w:rsidRDefault="00400A8A" w:rsidP="00400A8A">
            <w:pPr>
              <w:pStyle w:val="ListParagraph"/>
              <w:spacing w:before="100" w:beforeAutospacing="1" w:after="100" w:afterAutospacing="1" w:line="276" w:lineRule="auto"/>
              <w:ind w:left="0"/>
              <w:rPr>
                <w:rFonts w:asciiTheme="minorBidi" w:hAnsiTheme="minorBidi"/>
                <w:i/>
                <w:iCs/>
              </w:rPr>
            </w:pPr>
            <w:r w:rsidRPr="00F407BA">
              <w:rPr>
                <w:rFonts w:asciiTheme="minorBidi" w:hAnsiTheme="minorBidi"/>
                <w:i/>
                <w:iCs/>
              </w:rPr>
              <w:t>hprt1</w:t>
            </w:r>
          </w:p>
        </w:tc>
        <w:tc>
          <w:tcPr>
            <w:tcW w:w="720" w:type="dxa"/>
          </w:tcPr>
          <w:p w14:paraId="00DFB310" w14:textId="77777777" w:rsidR="00400A8A" w:rsidRPr="00F407BA" w:rsidRDefault="00400A8A" w:rsidP="00400A8A">
            <w:pPr>
              <w:spacing w:line="276" w:lineRule="auto"/>
              <w:rPr>
                <w:rFonts w:asciiTheme="minorBidi" w:hAnsiTheme="minorBidi"/>
              </w:rPr>
            </w:pPr>
            <w:proofErr w:type="spellStart"/>
            <w:r w:rsidRPr="00F407BA">
              <w:rPr>
                <w:rFonts w:asciiTheme="minorBidi" w:eastAsia="Times New Roman" w:hAnsiTheme="minorBidi"/>
                <w:lang w:eastAsia="nb-NO"/>
              </w:rPr>
              <w:t>Fwd</w:t>
            </w:r>
            <w:proofErr w:type="spellEnd"/>
            <w:r w:rsidRPr="00F407BA">
              <w:rPr>
                <w:rFonts w:asciiTheme="minorBidi" w:eastAsia="Times New Roman" w:hAnsiTheme="minorBidi"/>
                <w:lang w:eastAsia="nb-NO"/>
              </w:rPr>
              <w:t xml:space="preserve"> </w:t>
            </w:r>
          </w:p>
          <w:p w14:paraId="20E52948" w14:textId="77777777" w:rsidR="00400A8A" w:rsidRPr="00F407BA" w:rsidRDefault="00400A8A" w:rsidP="00400A8A">
            <w:pPr>
              <w:spacing w:after="240" w:line="276" w:lineRule="auto"/>
              <w:jc w:val="both"/>
              <w:rPr>
                <w:rFonts w:asciiTheme="minorBidi" w:eastAsia="Times New Roman" w:hAnsiTheme="minorBidi"/>
                <w:lang w:eastAsia="nb-NO"/>
              </w:rPr>
            </w:pPr>
            <w:r w:rsidRPr="00F407BA">
              <w:rPr>
                <w:rFonts w:asciiTheme="minorBidi" w:eastAsia="Times New Roman" w:hAnsiTheme="minorBidi"/>
                <w:lang w:eastAsia="nb-NO"/>
              </w:rPr>
              <w:t>Rev</w:t>
            </w:r>
          </w:p>
        </w:tc>
        <w:tc>
          <w:tcPr>
            <w:tcW w:w="3748" w:type="dxa"/>
          </w:tcPr>
          <w:p w14:paraId="126D790A" w14:textId="77777777" w:rsidR="00400A8A" w:rsidRPr="00F407BA" w:rsidRDefault="00400A8A" w:rsidP="00400A8A">
            <w:pPr>
              <w:pStyle w:val="ListParagraph"/>
              <w:spacing w:before="100" w:beforeAutospacing="1" w:after="100" w:afterAutospacing="1" w:line="360" w:lineRule="auto"/>
              <w:ind w:left="0"/>
              <w:rPr>
                <w:rFonts w:asciiTheme="minorBidi" w:hAnsiTheme="minorBidi"/>
                <w:lang w:eastAsia="sv-SE"/>
              </w:rPr>
            </w:pPr>
            <w:r w:rsidRPr="00F407BA">
              <w:rPr>
                <w:rFonts w:asciiTheme="minorBidi" w:hAnsiTheme="minorBidi"/>
                <w:lang w:eastAsia="sv-SE"/>
              </w:rPr>
              <w:t>CGTGGCTCTCTGCGTGCTCA</w:t>
            </w:r>
          </w:p>
          <w:p w14:paraId="0CC9375C" w14:textId="77777777" w:rsidR="00400A8A" w:rsidRPr="00F407BA" w:rsidRDefault="00400A8A" w:rsidP="00400A8A">
            <w:pPr>
              <w:pStyle w:val="ListParagraph"/>
              <w:spacing w:before="100" w:beforeAutospacing="1" w:after="100" w:afterAutospacing="1" w:line="276" w:lineRule="auto"/>
              <w:ind w:left="0"/>
              <w:rPr>
                <w:rFonts w:asciiTheme="minorBidi" w:hAnsiTheme="minorBidi"/>
                <w:lang w:eastAsia="sv-SE"/>
              </w:rPr>
            </w:pPr>
            <w:r w:rsidRPr="00F407BA">
              <w:rPr>
                <w:rFonts w:asciiTheme="minorBidi" w:hAnsiTheme="minorBidi"/>
                <w:lang w:eastAsia="sv-SE"/>
              </w:rPr>
              <w:t>TGGAGCGGTCGCTGTTACGG</w:t>
            </w:r>
          </w:p>
        </w:tc>
        <w:tc>
          <w:tcPr>
            <w:tcW w:w="2012" w:type="dxa"/>
            <w:gridSpan w:val="2"/>
          </w:tcPr>
          <w:p w14:paraId="1E5D8187" w14:textId="77777777" w:rsidR="00400A8A" w:rsidRPr="00F407BA" w:rsidRDefault="00400A8A" w:rsidP="00400A8A">
            <w:pPr>
              <w:pStyle w:val="ListParagraph"/>
              <w:spacing w:before="100" w:beforeAutospacing="1" w:after="100" w:afterAutospacing="1" w:line="276" w:lineRule="auto"/>
              <w:ind w:left="0"/>
              <w:rPr>
                <w:rFonts w:asciiTheme="minorBidi" w:hAnsiTheme="minorBidi"/>
              </w:rPr>
            </w:pPr>
            <w:r w:rsidRPr="00F407BA">
              <w:rPr>
                <w:rFonts w:asciiTheme="minorBidi" w:hAnsiTheme="minorBidi"/>
              </w:rPr>
              <w:t>BT043501.1</w:t>
            </w:r>
          </w:p>
        </w:tc>
        <w:tc>
          <w:tcPr>
            <w:tcW w:w="1531" w:type="dxa"/>
          </w:tcPr>
          <w:p w14:paraId="043EE39D" w14:textId="77777777" w:rsidR="00400A8A" w:rsidRPr="00F407BA" w:rsidRDefault="00400A8A" w:rsidP="00400A8A">
            <w:pPr>
              <w:pStyle w:val="ListParagraph"/>
              <w:spacing w:before="100" w:beforeAutospacing="1" w:after="100" w:afterAutospacing="1" w:line="276" w:lineRule="auto"/>
              <w:ind w:left="0"/>
              <w:rPr>
                <w:rFonts w:asciiTheme="minorBidi" w:hAnsiTheme="minorBidi"/>
              </w:rPr>
            </w:pPr>
            <w:r w:rsidRPr="00F407BA">
              <w:rPr>
                <w:rFonts w:asciiTheme="minorBidi" w:hAnsiTheme="minorBidi"/>
              </w:rPr>
              <w:t>Vindas et. al., 2017</w:t>
            </w:r>
          </w:p>
        </w:tc>
      </w:tr>
    </w:tbl>
    <w:p w14:paraId="4165A169" w14:textId="77777777" w:rsidR="00400A8A" w:rsidRDefault="00400A8A" w:rsidP="00627AAB">
      <w:pPr>
        <w:pStyle w:val="Caption"/>
        <w:keepNext/>
        <w:spacing w:after="0" w:line="360" w:lineRule="auto"/>
        <w:rPr>
          <w:rFonts w:asciiTheme="minorBidi" w:hAnsiTheme="minorBidi"/>
          <w:color w:val="auto"/>
          <w:sz w:val="22"/>
          <w:szCs w:val="22"/>
        </w:rPr>
      </w:pPr>
    </w:p>
    <w:p w14:paraId="49E1470F" w14:textId="62E0101C" w:rsidR="003704DD" w:rsidRPr="00F777E4" w:rsidRDefault="00400A8A" w:rsidP="00F777E4">
      <w:pPr>
        <w:rPr>
          <w:rFonts w:asciiTheme="minorBidi" w:hAnsiTheme="minorBidi"/>
          <w:b/>
          <w:bCs/>
        </w:rPr>
      </w:pPr>
      <w:r>
        <w:rPr>
          <w:rFonts w:asciiTheme="minorBidi" w:hAnsiTheme="minorBidi"/>
        </w:rPr>
        <w:br w:type="page"/>
      </w:r>
    </w:p>
    <w:p w14:paraId="5789AA56" w14:textId="5907902E" w:rsidR="00B56FF6" w:rsidRDefault="00B56FF6" w:rsidP="00B56FF6">
      <w:pPr>
        <w:spacing w:line="360" w:lineRule="auto"/>
        <w:jc w:val="both"/>
        <w:rPr>
          <w:rFonts w:asciiTheme="minorBidi" w:hAnsiTheme="minorBidi"/>
          <w:szCs w:val="24"/>
        </w:rPr>
      </w:pPr>
      <w:r w:rsidRPr="00F407BA">
        <w:rPr>
          <w:rFonts w:asciiTheme="minorBidi" w:hAnsiTheme="minorBidi"/>
          <w:b/>
          <w:bCs/>
          <w:szCs w:val="24"/>
        </w:rPr>
        <w:lastRenderedPageBreak/>
        <w:t>Table S</w:t>
      </w:r>
      <w:r w:rsidR="00F821D5">
        <w:rPr>
          <w:rFonts w:asciiTheme="minorBidi" w:hAnsiTheme="minorBidi"/>
          <w:b/>
          <w:bCs/>
          <w:szCs w:val="24"/>
        </w:rPr>
        <w:t>3</w:t>
      </w:r>
      <w:r w:rsidRPr="00F407BA">
        <w:rPr>
          <w:rFonts w:asciiTheme="minorBidi" w:hAnsiTheme="minorBidi"/>
          <w:b/>
          <w:bCs/>
          <w:szCs w:val="24"/>
        </w:rPr>
        <w:t xml:space="preserve">. </w:t>
      </w:r>
      <w:r w:rsidRPr="00F407BA">
        <w:rPr>
          <w:rFonts w:asciiTheme="minorBidi" w:hAnsiTheme="minorBidi"/>
          <w:szCs w:val="24"/>
        </w:rPr>
        <w:t xml:space="preserve">Removed data outliers from the monoamine </w:t>
      </w:r>
      <w:r w:rsidR="007B05B1" w:rsidRPr="00F407BA">
        <w:rPr>
          <w:rFonts w:asciiTheme="minorBidi" w:hAnsiTheme="minorBidi"/>
          <w:szCs w:val="24"/>
        </w:rPr>
        <w:t xml:space="preserve">neurochemistry and gene expression </w:t>
      </w:r>
      <w:r w:rsidRPr="00F407BA">
        <w:rPr>
          <w:rFonts w:asciiTheme="minorBidi" w:hAnsiTheme="minorBidi"/>
          <w:szCs w:val="24"/>
        </w:rPr>
        <w:t xml:space="preserve">data of serotonin (5-HT), </w:t>
      </w:r>
      <w:r w:rsidRPr="00F407BA">
        <w:rPr>
          <w:rFonts w:asciiTheme="minorBidi" w:eastAsia="Times New Roman" w:hAnsiTheme="minorBidi"/>
          <w:bCs/>
          <w:szCs w:val="24"/>
          <w:lang w:eastAsia="nb-NO"/>
        </w:rPr>
        <w:t>5-hydroxy indole acetic acid (5-HIAA)</w:t>
      </w:r>
      <w:r w:rsidR="002217F9">
        <w:rPr>
          <w:rFonts w:asciiTheme="minorBidi" w:eastAsia="Times New Roman" w:hAnsiTheme="minorBidi"/>
          <w:bCs/>
          <w:szCs w:val="24"/>
          <w:lang w:eastAsia="nb-NO"/>
        </w:rPr>
        <w:t xml:space="preserve"> and the</w:t>
      </w:r>
      <w:r w:rsidRPr="00F407BA">
        <w:rPr>
          <w:rFonts w:asciiTheme="minorBidi" w:eastAsia="Times New Roman" w:hAnsiTheme="minorBidi"/>
          <w:bCs/>
          <w:szCs w:val="24"/>
          <w:lang w:eastAsia="nb-NO"/>
        </w:rPr>
        <w:t xml:space="preserve"> 5-HIAA/5-HT</w:t>
      </w:r>
      <w:r w:rsidR="007B05B1" w:rsidRPr="00F407BA">
        <w:rPr>
          <w:rFonts w:asciiTheme="minorBidi" w:eastAsia="Times New Roman" w:hAnsiTheme="minorBidi"/>
          <w:bCs/>
          <w:szCs w:val="24"/>
          <w:lang w:eastAsia="nb-NO"/>
        </w:rPr>
        <w:t xml:space="preserve"> </w:t>
      </w:r>
      <w:r w:rsidR="002217F9">
        <w:rPr>
          <w:rFonts w:asciiTheme="minorBidi" w:eastAsia="Times New Roman" w:hAnsiTheme="minorBidi"/>
          <w:bCs/>
          <w:szCs w:val="24"/>
          <w:lang w:eastAsia="nb-NO"/>
        </w:rPr>
        <w:t xml:space="preserve">ratio </w:t>
      </w:r>
      <w:r w:rsidRPr="00F407BA">
        <w:rPr>
          <w:rFonts w:asciiTheme="minorBidi" w:hAnsiTheme="minorBidi"/>
          <w:szCs w:val="24"/>
        </w:rPr>
        <w:t>in the dorsolateral pallium (Dl), dorsomedial pallium (Dm), the ventral part of the ventral telencephalon (</w:t>
      </w:r>
      <w:proofErr w:type="spellStart"/>
      <w:r w:rsidRPr="00F407BA">
        <w:rPr>
          <w:rFonts w:asciiTheme="minorBidi" w:hAnsiTheme="minorBidi"/>
          <w:szCs w:val="24"/>
        </w:rPr>
        <w:t>Vv</w:t>
      </w:r>
      <w:proofErr w:type="spellEnd"/>
      <w:r w:rsidRPr="00F407BA">
        <w:rPr>
          <w:rFonts w:asciiTheme="minorBidi" w:hAnsiTheme="minorBidi"/>
          <w:szCs w:val="24"/>
        </w:rPr>
        <w:t>)</w:t>
      </w:r>
      <w:r w:rsidR="007B05B1" w:rsidRPr="00F407BA">
        <w:rPr>
          <w:rFonts w:asciiTheme="minorBidi" w:hAnsiTheme="minorBidi"/>
          <w:szCs w:val="24"/>
        </w:rPr>
        <w:t xml:space="preserve">, the preoptic area (POA), and </w:t>
      </w:r>
      <w:r w:rsidR="002217F9">
        <w:rPr>
          <w:rFonts w:asciiTheme="minorBidi" w:hAnsiTheme="minorBidi"/>
          <w:szCs w:val="24"/>
        </w:rPr>
        <w:t xml:space="preserve">the </w:t>
      </w:r>
      <w:r w:rsidR="007B05B1" w:rsidRPr="00F407BA">
        <w:rPr>
          <w:rFonts w:asciiTheme="minorBidi" w:hAnsiTheme="minorBidi"/>
          <w:szCs w:val="24"/>
        </w:rPr>
        <w:t>raphe nuclei (RN).</w:t>
      </w:r>
      <w:r w:rsidRPr="00F407BA">
        <w:rPr>
          <w:rFonts w:asciiTheme="minorBidi" w:hAnsiTheme="minorBidi"/>
          <w:szCs w:val="24"/>
        </w:rPr>
        <w:t xml:space="preserve"> Data outliers were determined by the </w:t>
      </w:r>
      <w:r w:rsidR="00BD786B">
        <w:rPr>
          <w:rFonts w:asciiTheme="minorBidi" w:hAnsiTheme="minorBidi"/>
          <w:szCs w:val="24"/>
        </w:rPr>
        <w:t>Rosners</w:t>
      </w:r>
      <w:r w:rsidR="00BD786B" w:rsidRPr="00F407BA">
        <w:rPr>
          <w:rFonts w:asciiTheme="minorBidi" w:hAnsiTheme="minorBidi"/>
          <w:szCs w:val="24"/>
        </w:rPr>
        <w:t xml:space="preserve"> </w:t>
      </w:r>
      <w:r w:rsidRPr="00F407BA">
        <w:rPr>
          <w:rFonts w:asciiTheme="minorBidi" w:hAnsiTheme="minorBidi"/>
          <w:szCs w:val="24"/>
        </w:rPr>
        <w:t xml:space="preserve">test, based on </w:t>
      </w:r>
      <w:r w:rsidR="003D1389">
        <w:rPr>
          <w:rFonts w:asciiTheme="minorBidi" w:hAnsiTheme="minorBidi"/>
          <w:szCs w:val="24"/>
        </w:rPr>
        <w:t xml:space="preserve">a k = 4 </w:t>
      </w:r>
    </w:p>
    <w:p w14:paraId="6BFF3C44" w14:textId="77777777" w:rsidR="00F777E4" w:rsidRPr="00F407BA" w:rsidRDefault="00F777E4" w:rsidP="00B56FF6">
      <w:pPr>
        <w:spacing w:line="360" w:lineRule="auto"/>
        <w:jc w:val="both"/>
        <w:rPr>
          <w:rFonts w:asciiTheme="minorBidi" w:hAnsiTheme="minorBidi"/>
          <w:szCs w:val="24"/>
        </w:rPr>
      </w:pPr>
    </w:p>
    <w:tbl>
      <w:tblPr>
        <w:tblStyle w:val="TableGrid"/>
        <w:tblW w:w="7740" w:type="dxa"/>
        <w:jc w:val="center"/>
        <w:tblLook w:val="04A0" w:firstRow="1" w:lastRow="0" w:firstColumn="1" w:lastColumn="0" w:noHBand="0" w:noVBand="1"/>
      </w:tblPr>
      <w:tblGrid>
        <w:gridCol w:w="2695"/>
        <w:gridCol w:w="3060"/>
        <w:gridCol w:w="1985"/>
      </w:tblGrid>
      <w:tr w:rsidR="00F36307" w:rsidRPr="00F407BA" w14:paraId="314DF669" w14:textId="77777777" w:rsidTr="00630225">
        <w:trPr>
          <w:trHeight w:val="314"/>
          <w:jc w:val="center"/>
        </w:trPr>
        <w:tc>
          <w:tcPr>
            <w:tcW w:w="7740" w:type="dxa"/>
            <w:gridSpan w:val="3"/>
          </w:tcPr>
          <w:p w14:paraId="395C9F09" w14:textId="3B908511" w:rsidR="00F36307" w:rsidRPr="00F407BA" w:rsidRDefault="00F36307" w:rsidP="00F36307">
            <w:pPr>
              <w:jc w:val="center"/>
              <w:rPr>
                <w:rFonts w:asciiTheme="minorBidi" w:hAnsiTheme="minorBidi"/>
                <w:b/>
                <w:bCs/>
                <w:szCs w:val="24"/>
              </w:rPr>
            </w:pPr>
            <w:r w:rsidRPr="00F407BA">
              <w:rPr>
                <w:rFonts w:asciiTheme="minorBidi" w:hAnsiTheme="minorBidi"/>
                <w:b/>
                <w:bCs/>
                <w:szCs w:val="24"/>
              </w:rPr>
              <w:t>Monoamine data</w:t>
            </w:r>
          </w:p>
        </w:tc>
      </w:tr>
      <w:tr w:rsidR="00F36307" w:rsidRPr="00F407BA" w14:paraId="449482D2" w14:textId="77777777" w:rsidTr="00630225">
        <w:trPr>
          <w:trHeight w:val="294"/>
          <w:jc w:val="center"/>
        </w:trPr>
        <w:tc>
          <w:tcPr>
            <w:tcW w:w="2695" w:type="dxa"/>
          </w:tcPr>
          <w:p w14:paraId="16F4601F" w14:textId="324DABDA" w:rsidR="00F36307" w:rsidRPr="00F407BA" w:rsidRDefault="00F36307" w:rsidP="00F36307">
            <w:pPr>
              <w:jc w:val="center"/>
              <w:rPr>
                <w:rFonts w:asciiTheme="minorBidi" w:hAnsiTheme="minorBidi"/>
                <w:b/>
                <w:bCs/>
                <w:szCs w:val="24"/>
              </w:rPr>
            </w:pPr>
            <w:r w:rsidRPr="00F407BA">
              <w:rPr>
                <w:rFonts w:asciiTheme="minorBidi" w:hAnsiTheme="minorBidi"/>
                <w:b/>
                <w:bCs/>
                <w:szCs w:val="24"/>
              </w:rPr>
              <w:t>Brain regions</w:t>
            </w:r>
          </w:p>
        </w:tc>
        <w:tc>
          <w:tcPr>
            <w:tcW w:w="3060" w:type="dxa"/>
          </w:tcPr>
          <w:p w14:paraId="381841F4" w14:textId="68C69964" w:rsidR="00F36307" w:rsidRPr="00F407BA" w:rsidRDefault="00F36307" w:rsidP="00F36307">
            <w:pPr>
              <w:jc w:val="center"/>
              <w:rPr>
                <w:rFonts w:asciiTheme="minorBidi" w:hAnsiTheme="minorBidi"/>
                <w:b/>
                <w:bCs/>
                <w:szCs w:val="24"/>
              </w:rPr>
            </w:pPr>
            <w:r w:rsidRPr="00F407BA">
              <w:rPr>
                <w:rFonts w:asciiTheme="minorBidi" w:hAnsiTheme="minorBidi"/>
                <w:b/>
                <w:bCs/>
                <w:szCs w:val="24"/>
              </w:rPr>
              <w:t>Monoamines</w:t>
            </w:r>
          </w:p>
        </w:tc>
        <w:tc>
          <w:tcPr>
            <w:tcW w:w="1985" w:type="dxa"/>
          </w:tcPr>
          <w:p w14:paraId="15A70C6E" w14:textId="603BC9FD" w:rsidR="00F36307" w:rsidRPr="00F407BA" w:rsidRDefault="00F36307" w:rsidP="00F36307">
            <w:pPr>
              <w:jc w:val="center"/>
              <w:rPr>
                <w:rFonts w:asciiTheme="minorBidi" w:hAnsiTheme="minorBidi"/>
                <w:b/>
                <w:bCs/>
                <w:szCs w:val="24"/>
              </w:rPr>
            </w:pPr>
            <w:r w:rsidRPr="00F407BA">
              <w:rPr>
                <w:rFonts w:asciiTheme="minorBidi" w:hAnsiTheme="minorBidi"/>
                <w:b/>
                <w:bCs/>
                <w:szCs w:val="24"/>
              </w:rPr>
              <w:t>Number of outliers</w:t>
            </w:r>
          </w:p>
        </w:tc>
      </w:tr>
      <w:tr w:rsidR="00F36307" w:rsidRPr="00F407BA" w14:paraId="4B02DD08" w14:textId="77777777" w:rsidTr="00630225">
        <w:trPr>
          <w:trHeight w:val="331"/>
          <w:jc w:val="center"/>
        </w:trPr>
        <w:tc>
          <w:tcPr>
            <w:tcW w:w="2695" w:type="dxa"/>
            <w:vMerge w:val="restart"/>
            <w:vAlign w:val="center"/>
          </w:tcPr>
          <w:p w14:paraId="16F2E154" w14:textId="67F29BB0" w:rsidR="00F36307" w:rsidRPr="00F407BA" w:rsidRDefault="00F36307" w:rsidP="00F36307">
            <w:pPr>
              <w:rPr>
                <w:rFonts w:asciiTheme="minorBidi" w:hAnsiTheme="minorBidi"/>
                <w:szCs w:val="24"/>
              </w:rPr>
            </w:pPr>
            <w:r w:rsidRPr="00F407BA">
              <w:rPr>
                <w:rFonts w:asciiTheme="minorBidi" w:hAnsiTheme="minorBidi"/>
                <w:szCs w:val="24"/>
              </w:rPr>
              <w:t>Dl</w:t>
            </w:r>
          </w:p>
        </w:tc>
        <w:tc>
          <w:tcPr>
            <w:tcW w:w="3060" w:type="dxa"/>
          </w:tcPr>
          <w:p w14:paraId="7EBB1C6B" w14:textId="33729E04" w:rsidR="00F36307" w:rsidRPr="00F407BA" w:rsidRDefault="00F36307" w:rsidP="00F36307">
            <w:pPr>
              <w:rPr>
                <w:rFonts w:asciiTheme="minorBidi" w:hAnsiTheme="minorBidi"/>
                <w:szCs w:val="24"/>
              </w:rPr>
            </w:pPr>
            <w:r w:rsidRPr="00F407BA">
              <w:rPr>
                <w:rFonts w:asciiTheme="minorBidi" w:hAnsiTheme="minorBidi"/>
              </w:rPr>
              <w:t>5-HT</w:t>
            </w:r>
          </w:p>
        </w:tc>
        <w:tc>
          <w:tcPr>
            <w:tcW w:w="1985" w:type="dxa"/>
          </w:tcPr>
          <w:p w14:paraId="6B3E2AF5" w14:textId="169C4EA8" w:rsidR="00F36307" w:rsidRPr="00F407BA" w:rsidRDefault="00160CDC" w:rsidP="00F36307">
            <w:pPr>
              <w:rPr>
                <w:rFonts w:asciiTheme="minorBidi" w:hAnsiTheme="minorBidi"/>
                <w:szCs w:val="24"/>
              </w:rPr>
            </w:pPr>
            <w:r>
              <w:rPr>
                <w:rFonts w:asciiTheme="minorBidi" w:hAnsiTheme="minorBidi"/>
                <w:szCs w:val="24"/>
              </w:rPr>
              <w:t>6</w:t>
            </w:r>
          </w:p>
        </w:tc>
      </w:tr>
      <w:tr w:rsidR="00F36307" w:rsidRPr="00F407BA" w14:paraId="10361382" w14:textId="77777777" w:rsidTr="00630225">
        <w:trPr>
          <w:trHeight w:val="331"/>
          <w:jc w:val="center"/>
        </w:trPr>
        <w:tc>
          <w:tcPr>
            <w:tcW w:w="2695" w:type="dxa"/>
            <w:vMerge/>
            <w:vAlign w:val="center"/>
          </w:tcPr>
          <w:p w14:paraId="47E668A1" w14:textId="77777777" w:rsidR="00F36307" w:rsidRPr="00F407BA" w:rsidRDefault="00F36307" w:rsidP="00F36307">
            <w:pPr>
              <w:rPr>
                <w:rFonts w:asciiTheme="minorBidi" w:hAnsiTheme="minorBidi"/>
                <w:szCs w:val="24"/>
              </w:rPr>
            </w:pPr>
          </w:p>
        </w:tc>
        <w:tc>
          <w:tcPr>
            <w:tcW w:w="3060" w:type="dxa"/>
          </w:tcPr>
          <w:p w14:paraId="6D48B177" w14:textId="54CA973E" w:rsidR="00F36307" w:rsidRPr="00F407BA" w:rsidRDefault="00F36307" w:rsidP="00F36307">
            <w:pPr>
              <w:rPr>
                <w:rFonts w:asciiTheme="minorBidi" w:hAnsiTheme="minorBidi"/>
                <w:szCs w:val="24"/>
              </w:rPr>
            </w:pPr>
            <w:r w:rsidRPr="00F407BA">
              <w:rPr>
                <w:rFonts w:asciiTheme="minorBidi" w:hAnsiTheme="minorBidi"/>
              </w:rPr>
              <w:t>5-HIAA</w:t>
            </w:r>
          </w:p>
        </w:tc>
        <w:tc>
          <w:tcPr>
            <w:tcW w:w="1985" w:type="dxa"/>
          </w:tcPr>
          <w:p w14:paraId="18CD1F4A" w14:textId="72184C60" w:rsidR="00F36307" w:rsidRPr="00F407BA" w:rsidRDefault="00160CDC" w:rsidP="00F36307">
            <w:pPr>
              <w:rPr>
                <w:rFonts w:asciiTheme="minorBidi" w:hAnsiTheme="minorBidi"/>
                <w:szCs w:val="24"/>
              </w:rPr>
            </w:pPr>
            <w:r>
              <w:rPr>
                <w:rFonts w:asciiTheme="minorBidi" w:hAnsiTheme="minorBidi"/>
                <w:szCs w:val="24"/>
              </w:rPr>
              <w:t>2</w:t>
            </w:r>
          </w:p>
        </w:tc>
      </w:tr>
      <w:tr w:rsidR="00F36307" w:rsidRPr="00F407BA" w14:paraId="34DA3711" w14:textId="77777777" w:rsidTr="00630225">
        <w:trPr>
          <w:trHeight w:val="350"/>
          <w:jc w:val="center"/>
        </w:trPr>
        <w:tc>
          <w:tcPr>
            <w:tcW w:w="2695" w:type="dxa"/>
            <w:vMerge/>
            <w:vAlign w:val="center"/>
          </w:tcPr>
          <w:p w14:paraId="0597097E" w14:textId="77777777" w:rsidR="00F36307" w:rsidRPr="00F407BA" w:rsidRDefault="00F36307" w:rsidP="00F36307">
            <w:pPr>
              <w:rPr>
                <w:rFonts w:asciiTheme="minorBidi" w:hAnsiTheme="minorBidi"/>
                <w:szCs w:val="24"/>
              </w:rPr>
            </w:pPr>
          </w:p>
        </w:tc>
        <w:tc>
          <w:tcPr>
            <w:tcW w:w="3060" w:type="dxa"/>
          </w:tcPr>
          <w:p w14:paraId="0E53E125" w14:textId="0BAFC5F1" w:rsidR="00F36307" w:rsidRPr="00F407BA" w:rsidRDefault="00F36307" w:rsidP="00F36307">
            <w:pPr>
              <w:rPr>
                <w:rFonts w:asciiTheme="minorBidi" w:hAnsiTheme="minorBidi"/>
                <w:szCs w:val="24"/>
              </w:rPr>
            </w:pPr>
            <w:r w:rsidRPr="00F407BA">
              <w:rPr>
                <w:rFonts w:asciiTheme="minorBidi" w:hAnsiTheme="minorBidi"/>
              </w:rPr>
              <w:t>5-HIAA/5-HT</w:t>
            </w:r>
          </w:p>
        </w:tc>
        <w:tc>
          <w:tcPr>
            <w:tcW w:w="1985" w:type="dxa"/>
          </w:tcPr>
          <w:p w14:paraId="42F10F06" w14:textId="3BCDCC11" w:rsidR="00F36307" w:rsidRPr="00F407BA" w:rsidRDefault="00160CDC" w:rsidP="00F36307">
            <w:pPr>
              <w:rPr>
                <w:rFonts w:asciiTheme="minorBidi" w:hAnsiTheme="minorBidi"/>
                <w:szCs w:val="24"/>
              </w:rPr>
            </w:pPr>
            <w:r>
              <w:rPr>
                <w:rFonts w:asciiTheme="minorBidi" w:hAnsiTheme="minorBidi"/>
                <w:szCs w:val="24"/>
              </w:rPr>
              <w:t>5</w:t>
            </w:r>
          </w:p>
        </w:tc>
      </w:tr>
      <w:tr w:rsidR="002F2056" w:rsidRPr="00F407BA" w14:paraId="520C66B4" w14:textId="77777777" w:rsidTr="00630225">
        <w:trPr>
          <w:trHeight w:val="314"/>
          <w:jc w:val="center"/>
        </w:trPr>
        <w:tc>
          <w:tcPr>
            <w:tcW w:w="2695" w:type="dxa"/>
            <w:vMerge w:val="restart"/>
            <w:vAlign w:val="center"/>
          </w:tcPr>
          <w:p w14:paraId="327F5181" w14:textId="2F15BBCB" w:rsidR="002F2056" w:rsidRPr="00F407BA" w:rsidRDefault="002F2056" w:rsidP="002F2056">
            <w:pPr>
              <w:rPr>
                <w:rFonts w:asciiTheme="minorBidi" w:hAnsiTheme="minorBidi"/>
                <w:szCs w:val="24"/>
              </w:rPr>
            </w:pPr>
            <w:r w:rsidRPr="00F407BA">
              <w:rPr>
                <w:rFonts w:asciiTheme="minorBidi" w:hAnsiTheme="minorBidi"/>
                <w:szCs w:val="24"/>
              </w:rPr>
              <w:t>Dm</w:t>
            </w:r>
          </w:p>
        </w:tc>
        <w:tc>
          <w:tcPr>
            <w:tcW w:w="3060" w:type="dxa"/>
          </w:tcPr>
          <w:p w14:paraId="5966A2E5" w14:textId="3CBBA00E" w:rsidR="002F2056" w:rsidRPr="00F407BA" w:rsidRDefault="002F2056" w:rsidP="002F2056">
            <w:pPr>
              <w:rPr>
                <w:rFonts w:asciiTheme="minorBidi" w:hAnsiTheme="minorBidi"/>
                <w:szCs w:val="24"/>
              </w:rPr>
            </w:pPr>
            <w:r w:rsidRPr="00F407BA">
              <w:rPr>
                <w:rFonts w:asciiTheme="minorBidi" w:hAnsiTheme="minorBidi"/>
              </w:rPr>
              <w:t>5-HT</w:t>
            </w:r>
          </w:p>
        </w:tc>
        <w:tc>
          <w:tcPr>
            <w:tcW w:w="1985" w:type="dxa"/>
          </w:tcPr>
          <w:p w14:paraId="51840DA5" w14:textId="7536768E" w:rsidR="002F2056" w:rsidRPr="00F407BA" w:rsidRDefault="002F2056" w:rsidP="002F2056">
            <w:pPr>
              <w:rPr>
                <w:rFonts w:asciiTheme="minorBidi" w:hAnsiTheme="minorBidi"/>
                <w:szCs w:val="24"/>
              </w:rPr>
            </w:pPr>
            <w:r w:rsidRPr="00F407BA">
              <w:rPr>
                <w:rFonts w:asciiTheme="minorBidi" w:hAnsiTheme="minorBidi"/>
              </w:rPr>
              <w:t>4</w:t>
            </w:r>
          </w:p>
        </w:tc>
      </w:tr>
      <w:tr w:rsidR="002F2056" w:rsidRPr="00F407BA" w14:paraId="41A68BA7" w14:textId="77777777" w:rsidTr="00630225">
        <w:trPr>
          <w:trHeight w:val="350"/>
          <w:jc w:val="center"/>
        </w:trPr>
        <w:tc>
          <w:tcPr>
            <w:tcW w:w="2695" w:type="dxa"/>
            <w:vMerge/>
            <w:vAlign w:val="center"/>
          </w:tcPr>
          <w:p w14:paraId="40CCF995" w14:textId="77777777" w:rsidR="002F2056" w:rsidRPr="00F407BA" w:rsidRDefault="002F2056" w:rsidP="002F2056">
            <w:pPr>
              <w:rPr>
                <w:rFonts w:asciiTheme="minorBidi" w:hAnsiTheme="minorBidi"/>
                <w:szCs w:val="24"/>
              </w:rPr>
            </w:pPr>
          </w:p>
        </w:tc>
        <w:tc>
          <w:tcPr>
            <w:tcW w:w="3060" w:type="dxa"/>
          </w:tcPr>
          <w:p w14:paraId="128F9C14" w14:textId="04F810AF" w:rsidR="002F2056" w:rsidRPr="00F407BA" w:rsidRDefault="002F2056" w:rsidP="002F2056">
            <w:pPr>
              <w:rPr>
                <w:rFonts w:asciiTheme="minorBidi" w:hAnsiTheme="minorBidi"/>
                <w:szCs w:val="24"/>
              </w:rPr>
            </w:pPr>
            <w:r w:rsidRPr="00F407BA">
              <w:rPr>
                <w:rFonts w:asciiTheme="minorBidi" w:hAnsiTheme="minorBidi"/>
              </w:rPr>
              <w:t>5-HIAA</w:t>
            </w:r>
          </w:p>
        </w:tc>
        <w:tc>
          <w:tcPr>
            <w:tcW w:w="1985" w:type="dxa"/>
          </w:tcPr>
          <w:p w14:paraId="2A6361AA" w14:textId="51D7FB2B" w:rsidR="002F2056" w:rsidRPr="00F407BA" w:rsidRDefault="00160CDC" w:rsidP="002F2056">
            <w:pPr>
              <w:rPr>
                <w:rFonts w:asciiTheme="minorBidi" w:hAnsiTheme="minorBidi"/>
                <w:szCs w:val="24"/>
              </w:rPr>
            </w:pPr>
            <w:r>
              <w:rPr>
                <w:rFonts w:asciiTheme="minorBidi" w:hAnsiTheme="minorBidi"/>
                <w:szCs w:val="24"/>
              </w:rPr>
              <w:t>5</w:t>
            </w:r>
          </w:p>
        </w:tc>
      </w:tr>
      <w:tr w:rsidR="002F2056" w:rsidRPr="00F407BA" w14:paraId="3FA66441" w14:textId="77777777" w:rsidTr="00630225">
        <w:trPr>
          <w:trHeight w:val="331"/>
          <w:jc w:val="center"/>
        </w:trPr>
        <w:tc>
          <w:tcPr>
            <w:tcW w:w="2695" w:type="dxa"/>
            <w:vMerge/>
            <w:vAlign w:val="center"/>
          </w:tcPr>
          <w:p w14:paraId="2D4857CA" w14:textId="77777777" w:rsidR="002F2056" w:rsidRPr="00F407BA" w:rsidRDefault="002F2056" w:rsidP="002F2056">
            <w:pPr>
              <w:rPr>
                <w:rFonts w:asciiTheme="minorBidi" w:hAnsiTheme="minorBidi"/>
                <w:szCs w:val="24"/>
              </w:rPr>
            </w:pPr>
          </w:p>
        </w:tc>
        <w:tc>
          <w:tcPr>
            <w:tcW w:w="3060" w:type="dxa"/>
          </w:tcPr>
          <w:p w14:paraId="4B5CBD38" w14:textId="3BA4BAA7" w:rsidR="002F2056" w:rsidRPr="00F407BA" w:rsidRDefault="002F2056" w:rsidP="002F2056">
            <w:pPr>
              <w:rPr>
                <w:rFonts w:asciiTheme="minorBidi" w:hAnsiTheme="minorBidi"/>
                <w:szCs w:val="24"/>
              </w:rPr>
            </w:pPr>
            <w:r w:rsidRPr="00F407BA">
              <w:rPr>
                <w:rFonts w:asciiTheme="minorBidi" w:hAnsiTheme="minorBidi"/>
              </w:rPr>
              <w:t>5-HIAA/5-HT</w:t>
            </w:r>
          </w:p>
        </w:tc>
        <w:tc>
          <w:tcPr>
            <w:tcW w:w="1985" w:type="dxa"/>
          </w:tcPr>
          <w:p w14:paraId="3FD3E935" w14:textId="4885054B" w:rsidR="002F2056" w:rsidRPr="00F407BA" w:rsidRDefault="00160CDC" w:rsidP="002F2056">
            <w:pPr>
              <w:rPr>
                <w:rFonts w:asciiTheme="minorBidi" w:hAnsiTheme="minorBidi"/>
                <w:szCs w:val="24"/>
              </w:rPr>
            </w:pPr>
            <w:r>
              <w:rPr>
                <w:rFonts w:asciiTheme="minorBidi" w:hAnsiTheme="minorBidi"/>
                <w:szCs w:val="24"/>
              </w:rPr>
              <w:t>4</w:t>
            </w:r>
          </w:p>
        </w:tc>
      </w:tr>
      <w:tr w:rsidR="002F2056" w:rsidRPr="00F407BA" w14:paraId="7D512A35" w14:textId="77777777" w:rsidTr="00630225">
        <w:trPr>
          <w:trHeight w:val="331"/>
          <w:jc w:val="center"/>
        </w:trPr>
        <w:tc>
          <w:tcPr>
            <w:tcW w:w="2695" w:type="dxa"/>
            <w:vMerge w:val="restart"/>
            <w:vAlign w:val="center"/>
          </w:tcPr>
          <w:p w14:paraId="7891A0EE" w14:textId="74DF6F5E" w:rsidR="002F2056" w:rsidRPr="00F407BA" w:rsidRDefault="002F2056" w:rsidP="002F2056">
            <w:pPr>
              <w:rPr>
                <w:rFonts w:asciiTheme="minorBidi" w:hAnsiTheme="minorBidi"/>
                <w:szCs w:val="24"/>
              </w:rPr>
            </w:pPr>
            <w:proofErr w:type="spellStart"/>
            <w:r w:rsidRPr="00F407BA">
              <w:rPr>
                <w:rFonts w:asciiTheme="minorBidi" w:hAnsiTheme="minorBidi"/>
                <w:szCs w:val="24"/>
              </w:rPr>
              <w:t>Vv</w:t>
            </w:r>
            <w:proofErr w:type="spellEnd"/>
          </w:p>
        </w:tc>
        <w:tc>
          <w:tcPr>
            <w:tcW w:w="3060" w:type="dxa"/>
          </w:tcPr>
          <w:p w14:paraId="05D7B77C" w14:textId="77777777" w:rsidR="002F2056" w:rsidRPr="00F407BA" w:rsidRDefault="002F2056" w:rsidP="002F2056">
            <w:pPr>
              <w:rPr>
                <w:rFonts w:asciiTheme="minorBidi" w:hAnsiTheme="minorBidi"/>
                <w:szCs w:val="24"/>
              </w:rPr>
            </w:pPr>
            <w:r w:rsidRPr="00F407BA">
              <w:rPr>
                <w:rFonts w:asciiTheme="minorBidi" w:hAnsiTheme="minorBidi"/>
              </w:rPr>
              <w:t>5-HT</w:t>
            </w:r>
          </w:p>
        </w:tc>
        <w:tc>
          <w:tcPr>
            <w:tcW w:w="1985" w:type="dxa"/>
          </w:tcPr>
          <w:p w14:paraId="3FA6CE9D" w14:textId="38F316D0" w:rsidR="002F2056" w:rsidRPr="00F407BA" w:rsidRDefault="00160CDC" w:rsidP="002F2056">
            <w:pPr>
              <w:rPr>
                <w:rFonts w:asciiTheme="minorBidi" w:hAnsiTheme="minorBidi"/>
                <w:szCs w:val="24"/>
              </w:rPr>
            </w:pPr>
            <w:r>
              <w:rPr>
                <w:rFonts w:asciiTheme="minorBidi" w:hAnsiTheme="minorBidi"/>
                <w:szCs w:val="24"/>
              </w:rPr>
              <w:t>4</w:t>
            </w:r>
          </w:p>
        </w:tc>
      </w:tr>
      <w:tr w:rsidR="002F2056" w:rsidRPr="00F407BA" w14:paraId="76CE781A" w14:textId="77777777" w:rsidTr="00630225">
        <w:trPr>
          <w:trHeight w:val="350"/>
          <w:jc w:val="center"/>
        </w:trPr>
        <w:tc>
          <w:tcPr>
            <w:tcW w:w="2695" w:type="dxa"/>
            <w:vMerge/>
            <w:vAlign w:val="center"/>
          </w:tcPr>
          <w:p w14:paraId="2DCD36E8" w14:textId="77777777" w:rsidR="002F2056" w:rsidRPr="00F407BA" w:rsidRDefault="002F2056" w:rsidP="002F2056">
            <w:pPr>
              <w:rPr>
                <w:rFonts w:asciiTheme="minorBidi" w:hAnsiTheme="minorBidi"/>
                <w:szCs w:val="24"/>
              </w:rPr>
            </w:pPr>
          </w:p>
        </w:tc>
        <w:tc>
          <w:tcPr>
            <w:tcW w:w="3060" w:type="dxa"/>
          </w:tcPr>
          <w:p w14:paraId="34C01B4D" w14:textId="77777777" w:rsidR="002F2056" w:rsidRPr="00F407BA" w:rsidRDefault="002F2056" w:rsidP="002F2056">
            <w:pPr>
              <w:rPr>
                <w:rFonts w:asciiTheme="minorBidi" w:hAnsiTheme="minorBidi"/>
                <w:szCs w:val="24"/>
              </w:rPr>
            </w:pPr>
            <w:r w:rsidRPr="00F407BA">
              <w:rPr>
                <w:rFonts w:asciiTheme="minorBidi" w:hAnsiTheme="minorBidi"/>
              </w:rPr>
              <w:t>5-HIAA</w:t>
            </w:r>
          </w:p>
        </w:tc>
        <w:tc>
          <w:tcPr>
            <w:tcW w:w="1985" w:type="dxa"/>
          </w:tcPr>
          <w:p w14:paraId="48E43B94" w14:textId="1B8D911C" w:rsidR="002F2056" w:rsidRPr="00F407BA" w:rsidRDefault="00160CDC" w:rsidP="002F2056">
            <w:pPr>
              <w:rPr>
                <w:rFonts w:asciiTheme="minorBidi" w:hAnsiTheme="minorBidi"/>
                <w:szCs w:val="24"/>
              </w:rPr>
            </w:pPr>
            <w:r>
              <w:rPr>
                <w:rFonts w:asciiTheme="minorBidi" w:hAnsiTheme="minorBidi"/>
                <w:szCs w:val="24"/>
              </w:rPr>
              <w:t>8</w:t>
            </w:r>
          </w:p>
        </w:tc>
      </w:tr>
      <w:tr w:rsidR="002F2056" w:rsidRPr="00F407BA" w14:paraId="3A992767" w14:textId="77777777" w:rsidTr="00630225">
        <w:trPr>
          <w:trHeight w:val="331"/>
          <w:jc w:val="center"/>
        </w:trPr>
        <w:tc>
          <w:tcPr>
            <w:tcW w:w="2695" w:type="dxa"/>
            <w:vMerge/>
            <w:vAlign w:val="center"/>
          </w:tcPr>
          <w:p w14:paraId="69E26764" w14:textId="77777777" w:rsidR="002F2056" w:rsidRPr="00F407BA" w:rsidRDefault="002F2056" w:rsidP="002F2056">
            <w:pPr>
              <w:rPr>
                <w:rFonts w:asciiTheme="minorBidi" w:hAnsiTheme="minorBidi"/>
                <w:szCs w:val="24"/>
              </w:rPr>
            </w:pPr>
          </w:p>
        </w:tc>
        <w:tc>
          <w:tcPr>
            <w:tcW w:w="3060" w:type="dxa"/>
          </w:tcPr>
          <w:p w14:paraId="2DA5618A" w14:textId="77777777" w:rsidR="002F2056" w:rsidRPr="00F407BA" w:rsidRDefault="002F2056" w:rsidP="002F2056">
            <w:pPr>
              <w:rPr>
                <w:rFonts w:asciiTheme="minorBidi" w:hAnsiTheme="minorBidi"/>
                <w:szCs w:val="24"/>
              </w:rPr>
            </w:pPr>
            <w:r w:rsidRPr="00F407BA">
              <w:rPr>
                <w:rFonts w:asciiTheme="minorBidi" w:hAnsiTheme="minorBidi"/>
              </w:rPr>
              <w:t>5-HIAA/5-HT</w:t>
            </w:r>
          </w:p>
        </w:tc>
        <w:tc>
          <w:tcPr>
            <w:tcW w:w="1985" w:type="dxa"/>
          </w:tcPr>
          <w:p w14:paraId="3C9BA86D" w14:textId="488EAF90" w:rsidR="002F2056" w:rsidRPr="00F407BA" w:rsidRDefault="00160CDC" w:rsidP="002F2056">
            <w:pPr>
              <w:rPr>
                <w:rFonts w:asciiTheme="minorBidi" w:hAnsiTheme="minorBidi"/>
                <w:szCs w:val="24"/>
              </w:rPr>
            </w:pPr>
            <w:r>
              <w:rPr>
                <w:rFonts w:asciiTheme="minorBidi" w:hAnsiTheme="minorBidi"/>
                <w:szCs w:val="24"/>
              </w:rPr>
              <w:t>2</w:t>
            </w:r>
          </w:p>
        </w:tc>
      </w:tr>
      <w:tr w:rsidR="002F2056" w:rsidRPr="00F407BA" w14:paraId="3844982C" w14:textId="77777777" w:rsidTr="00630225">
        <w:trPr>
          <w:trHeight w:val="331"/>
          <w:jc w:val="center"/>
        </w:trPr>
        <w:tc>
          <w:tcPr>
            <w:tcW w:w="2695" w:type="dxa"/>
            <w:vMerge w:val="restart"/>
            <w:vAlign w:val="center"/>
          </w:tcPr>
          <w:p w14:paraId="2089710A" w14:textId="6B3CBCF6" w:rsidR="002F2056" w:rsidRPr="00F407BA" w:rsidRDefault="002F2056" w:rsidP="002F2056">
            <w:pPr>
              <w:rPr>
                <w:rFonts w:asciiTheme="minorBidi" w:hAnsiTheme="minorBidi"/>
                <w:szCs w:val="24"/>
              </w:rPr>
            </w:pPr>
            <w:r w:rsidRPr="00F407BA">
              <w:rPr>
                <w:rFonts w:asciiTheme="minorBidi" w:hAnsiTheme="minorBidi"/>
                <w:szCs w:val="24"/>
              </w:rPr>
              <w:t>POA</w:t>
            </w:r>
          </w:p>
        </w:tc>
        <w:tc>
          <w:tcPr>
            <w:tcW w:w="3060" w:type="dxa"/>
          </w:tcPr>
          <w:p w14:paraId="53C23F35" w14:textId="77777777" w:rsidR="002F2056" w:rsidRPr="00F407BA" w:rsidRDefault="002F2056" w:rsidP="002F2056">
            <w:pPr>
              <w:rPr>
                <w:rFonts w:asciiTheme="minorBidi" w:hAnsiTheme="minorBidi"/>
                <w:szCs w:val="24"/>
              </w:rPr>
            </w:pPr>
            <w:r w:rsidRPr="00F407BA">
              <w:rPr>
                <w:rFonts w:asciiTheme="minorBidi" w:hAnsiTheme="minorBidi"/>
              </w:rPr>
              <w:t>5-HT</w:t>
            </w:r>
          </w:p>
        </w:tc>
        <w:tc>
          <w:tcPr>
            <w:tcW w:w="1985" w:type="dxa"/>
          </w:tcPr>
          <w:p w14:paraId="5DFFC565" w14:textId="7145DC4E" w:rsidR="002F2056" w:rsidRPr="00F407BA" w:rsidRDefault="00160CDC" w:rsidP="002F2056">
            <w:pPr>
              <w:rPr>
                <w:rFonts w:asciiTheme="minorBidi" w:hAnsiTheme="minorBidi"/>
                <w:szCs w:val="24"/>
              </w:rPr>
            </w:pPr>
            <w:r>
              <w:rPr>
                <w:rFonts w:asciiTheme="minorBidi" w:hAnsiTheme="minorBidi"/>
                <w:szCs w:val="24"/>
              </w:rPr>
              <w:t>9</w:t>
            </w:r>
          </w:p>
        </w:tc>
      </w:tr>
      <w:tr w:rsidR="002F2056" w:rsidRPr="00F407BA" w14:paraId="07750921" w14:textId="77777777" w:rsidTr="00630225">
        <w:trPr>
          <w:trHeight w:val="331"/>
          <w:jc w:val="center"/>
        </w:trPr>
        <w:tc>
          <w:tcPr>
            <w:tcW w:w="2695" w:type="dxa"/>
            <w:vMerge/>
            <w:vAlign w:val="center"/>
          </w:tcPr>
          <w:p w14:paraId="3A8E99B7" w14:textId="77777777" w:rsidR="002F2056" w:rsidRPr="00F407BA" w:rsidRDefault="002F2056" w:rsidP="002F2056">
            <w:pPr>
              <w:rPr>
                <w:rFonts w:asciiTheme="minorBidi" w:hAnsiTheme="minorBidi"/>
                <w:szCs w:val="24"/>
              </w:rPr>
            </w:pPr>
          </w:p>
        </w:tc>
        <w:tc>
          <w:tcPr>
            <w:tcW w:w="3060" w:type="dxa"/>
          </w:tcPr>
          <w:p w14:paraId="0BABD122" w14:textId="77777777" w:rsidR="002F2056" w:rsidRPr="00F407BA" w:rsidRDefault="002F2056" w:rsidP="002F2056">
            <w:pPr>
              <w:rPr>
                <w:rFonts w:asciiTheme="minorBidi" w:hAnsiTheme="minorBidi"/>
                <w:szCs w:val="24"/>
              </w:rPr>
            </w:pPr>
            <w:r w:rsidRPr="00F407BA">
              <w:rPr>
                <w:rFonts w:asciiTheme="minorBidi" w:hAnsiTheme="minorBidi"/>
              </w:rPr>
              <w:t>5-HIAA</w:t>
            </w:r>
          </w:p>
        </w:tc>
        <w:tc>
          <w:tcPr>
            <w:tcW w:w="1985" w:type="dxa"/>
          </w:tcPr>
          <w:p w14:paraId="5982BC0C" w14:textId="4376B7C7" w:rsidR="002F2056" w:rsidRPr="00F407BA" w:rsidRDefault="00160CDC" w:rsidP="002F2056">
            <w:pPr>
              <w:rPr>
                <w:rFonts w:asciiTheme="minorBidi" w:hAnsiTheme="minorBidi"/>
                <w:szCs w:val="24"/>
              </w:rPr>
            </w:pPr>
            <w:r>
              <w:rPr>
                <w:rFonts w:asciiTheme="minorBidi" w:hAnsiTheme="minorBidi"/>
                <w:szCs w:val="24"/>
              </w:rPr>
              <w:t>6</w:t>
            </w:r>
          </w:p>
        </w:tc>
      </w:tr>
      <w:tr w:rsidR="002F2056" w:rsidRPr="00F407BA" w14:paraId="5861FE3F" w14:textId="77777777" w:rsidTr="00630225">
        <w:trPr>
          <w:trHeight w:val="350"/>
          <w:jc w:val="center"/>
        </w:trPr>
        <w:tc>
          <w:tcPr>
            <w:tcW w:w="2695" w:type="dxa"/>
            <w:vMerge/>
            <w:vAlign w:val="center"/>
          </w:tcPr>
          <w:p w14:paraId="2FEBF8A0" w14:textId="77777777" w:rsidR="002F2056" w:rsidRPr="00F407BA" w:rsidRDefault="002F2056" w:rsidP="002F2056">
            <w:pPr>
              <w:rPr>
                <w:rFonts w:asciiTheme="minorBidi" w:hAnsiTheme="minorBidi"/>
                <w:szCs w:val="24"/>
              </w:rPr>
            </w:pPr>
          </w:p>
        </w:tc>
        <w:tc>
          <w:tcPr>
            <w:tcW w:w="3060" w:type="dxa"/>
          </w:tcPr>
          <w:p w14:paraId="0AADF077" w14:textId="77777777" w:rsidR="002F2056" w:rsidRPr="00F407BA" w:rsidRDefault="002F2056" w:rsidP="002F2056">
            <w:pPr>
              <w:rPr>
                <w:rFonts w:asciiTheme="minorBidi" w:hAnsiTheme="minorBidi"/>
                <w:szCs w:val="24"/>
              </w:rPr>
            </w:pPr>
            <w:r w:rsidRPr="00F407BA">
              <w:rPr>
                <w:rFonts w:asciiTheme="minorBidi" w:hAnsiTheme="minorBidi"/>
              </w:rPr>
              <w:t>5-HIAA/5-HT</w:t>
            </w:r>
          </w:p>
        </w:tc>
        <w:tc>
          <w:tcPr>
            <w:tcW w:w="1985" w:type="dxa"/>
          </w:tcPr>
          <w:p w14:paraId="4DEEACA4" w14:textId="75B8B187" w:rsidR="002F2056" w:rsidRPr="00F407BA" w:rsidRDefault="00160CDC" w:rsidP="002F2056">
            <w:pPr>
              <w:rPr>
                <w:rFonts w:asciiTheme="minorBidi" w:hAnsiTheme="minorBidi"/>
                <w:szCs w:val="24"/>
              </w:rPr>
            </w:pPr>
            <w:r>
              <w:rPr>
                <w:rFonts w:asciiTheme="minorBidi" w:hAnsiTheme="minorBidi"/>
                <w:szCs w:val="24"/>
              </w:rPr>
              <w:t>5</w:t>
            </w:r>
          </w:p>
        </w:tc>
      </w:tr>
      <w:tr w:rsidR="00630225" w:rsidRPr="00F407BA" w14:paraId="42634415" w14:textId="77777777" w:rsidTr="00630225">
        <w:trPr>
          <w:trHeight w:val="314"/>
          <w:jc w:val="center"/>
        </w:trPr>
        <w:tc>
          <w:tcPr>
            <w:tcW w:w="2695" w:type="dxa"/>
            <w:vMerge w:val="restart"/>
            <w:vAlign w:val="center"/>
          </w:tcPr>
          <w:p w14:paraId="487B8A47" w14:textId="77777777" w:rsidR="00630225" w:rsidRPr="00F407BA" w:rsidRDefault="00630225" w:rsidP="005B77F9">
            <w:pPr>
              <w:rPr>
                <w:rFonts w:asciiTheme="minorBidi" w:hAnsiTheme="minorBidi"/>
                <w:szCs w:val="24"/>
              </w:rPr>
            </w:pPr>
            <w:r w:rsidRPr="00F407BA">
              <w:rPr>
                <w:rFonts w:asciiTheme="minorBidi" w:hAnsiTheme="minorBidi"/>
                <w:szCs w:val="24"/>
              </w:rPr>
              <w:t>RN</w:t>
            </w:r>
          </w:p>
        </w:tc>
        <w:tc>
          <w:tcPr>
            <w:tcW w:w="3060" w:type="dxa"/>
          </w:tcPr>
          <w:p w14:paraId="467496B7" w14:textId="77777777" w:rsidR="00630225" w:rsidRPr="00F407BA" w:rsidRDefault="00630225" w:rsidP="005B77F9">
            <w:pPr>
              <w:rPr>
                <w:rFonts w:asciiTheme="minorBidi" w:hAnsiTheme="minorBidi"/>
                <w:szCs w:val="24"/>
              </w:rPr>
            </w:pPr>
            <w:r w:rsidRPr="00F407BA">
              <w:rPr>
                <w:rFonts w:asciiTheme="minorBidi" w:hAnsiTheme="minorBidi"/>
              </w:rPr>
              <w:t>5-HT</w:t>
            </w:r>
          </w:p>
        </w:tc>
        <w:tc>
          <w:tcPr>
            <w:tcW w:w="1985" w:type="dxa"/>
          </w:tcPr>
          <w:p w14:paraId="01C6CAEB" w14:textId="77777777" w:rsidR="00630225" w:rsidRPr="00F407BA" w:rsidRDefault="00630225" w:rsidP="005B77F9">
            <w:pPr>
              <w:rPr>
                <w:rFonts w:asciiTheme="minorBidi" w:hAnsiTheme="minorBidi"/>
                <w:szCs w:val="24"/>
              </w:rPr>
            </w:pPr>
            <w:r w:rsidRPr="00F407BA">
              <w:rPr>
                <w:rFonts w:asciiTheme="minorBidi" w:hAnsiTheme="minorBidi"/>
              </w:rPr>
              <w:t>3</w:t>
            </w:r>
          </w:p>
        </w:tc>
      </w:tr>
      <w:tr w:rsidR="00630225" w:rsidRPr="00F407BA" w14:paraId="5DE2C910" w14:textId="77777777" w:rsidTr="00630225">
        <w:trPr>
          <w:trHeight w:val="350"/>
          <w:jc w:val="center"/>
        </w:trPr>
        <w:tc>
          <w:tcPr>
            <w:tcW w:w="2695" w:type="dxa"/>
            <w:vMerge/>
          </w:tcPr>
          <w:p w14:paraId="7537A1A2" w14:textId="77777777" w:rsidR="00630225" w:rsidRPr="00F407BA" w:rsidRDefault="00630225" w:rsidP="005B77F9">
            <w:pPr>
              <w:rPr>
                <w:rFonts w:asciiTheme="minorBidi" w:hAnsiTheme="minorBidi"/>
                <w:szCs w:val="24"/>
              </w:rPr>
            </w:pPr>
          </w:p>
        </w:tc>
        <w:tc>
          <w:tcPr>
            <w:tcW w:w="3060" w:type="dxa"/>
          </w:tcPr>
          <w:p w14:paraId="7240CA0C" w14:textId="77777777" w:rsidR="00630225" w:rsidRPr="00F407BA" w:rsidRDefault="00630225" w:rsidP="005B77F9">
            <w:pPr>
              <w:rPr>
                <w:rFonts w:asciiTheme="minorBidi" w:hAnsiTheme="minorBidi"/>
                <w:szCs w:val="24"/>
              </w:rPr>
            </w:pPr>
            <w:r w:rsidRPr="00F407BA">
              <w:rPr>
                <w:rFonts w:asciiTheme="minorBidi" w:hAnsiTheme="minorBidi"/>
              </w:rPr>
              <w:t>5-HIAA</w:t>
            </w:r>
          </w:p>
        </w:tc>
        <w:tc>
          <w:tcPr>
            <w:tcW w:w="1985" w:type="dxa"/>
          </w:tcPr>
          <w:p w14:paraId="3A94147D" w14:textId="77777777" w:rsidR="00630225" w:rsidRPr="00F407BA" w:rsidRDefault="00630225" w:rsidP="005B77F9">
            <w:pPr>
              <w:rPr>
                <w:rFonts w:asciiTheme="minorBidi" w:hAnsiTheme="minorBidi"/>
                <w:szCs w:val="24"/>
              </w:rPr>
            </w:pPr>
            <w:r w:rsidRPr="00F407BA">
              <w:rPr>
                <w:rFonts w:asciiTheme="minorBidi" w:hAnsiTheme="minorBidi"/>
              </w:rPr>
              <w:t>2</w:t>
            </w:r>
          </w:p>
        </w:tc>
      </w:tr>
      <w:tr w:rsidR="00630225" w:rsidRPr="00F407BA" w14:paraId="3C3AB43F" w14:textId="77777777" w:rsidTr="00630225">
        <w:trPr>
          <w:trHeight w:val="350"/>
          <w:jc w:val="center"/>
        </w:trPr>
        <w:tc>
          <w:tcPr>
            <w:tcW w:w="2695" w:type="dxa"/>
            <w:vMerge/>
          </w:tcPr>
          <w:p w14:paraId="604859DB" w14:textId="77777777" w:rsidR="00630225" w:rsidRPr="00F407BA" w:rsidRDefault="00630225" w:rsidP="005B77F9">
            <w:pPr>
              <w:rPr>
                <w:rFonts w:asciiTheme="minorBidi" w:hAnsiTheme="minorBidi"/>
                <w:szCs w:val="24"/>
              </w:rPr>
            </w:pPr>
          </w:p>
        </w:tc>
        <w:tc>
          <w:tcPr>
            <w:tcW w:w="3060" w:type="dxa"/>
          </w:tcPr>
          <w:p w14:paraId="52AC07BD" w14:textId="77777777" w:rsidR="00630225" w:rsidRPr="00F407BA" w:rsidRDefault="00630225" w:rsidP="005B77F9">
            <w:pPr>
              <w:rPr>
                <w:rFonts w:asciiTheme="minorBidi" w:hAnsiTheme="minorBidi"/>
                <w:szCs w:val="24"/>
              </w:rPr>
            </w:pPr>
            <w:r w:rsidRPr="00F407BA">
              <w:rPr>
                <w:rFonts w:asciiTheme="minorBidi" w:hAnsiTheme="minorBidi"/>
              </w:rPr>
              <w:t>5-HIAA/5-HT</w:t>
            </w:r>
          </w:p>
        </w:tc>
        <w:tc>
          <w:tcPr>
            <w:tcW w:w="1985" w:type="dxa"/>
          </w:tcPr>
          <w:p w14:paraId="2CB1CE0E" w14:textId="77777777" w:rsidR="00630225" w:rsidRPr="00F407BA" w:rsidRDefault="00630225" w:rsidP="005B77F9">
            <w:pPr>
              <w:rPr>
                <w:rFonts w:asciiTheme="minorBidi" w:hAnsiTheme="minorBidi"/>
                <w:szCs w:val="24"/>
              </w:rPr>
            </w:pPr>
            <w:r w:rsidRPr="00F407BA">
              <w:rPr>
                <w:rFonts w:asciiTheme="minorBidi" w:hAnsiTheme="minorBidi"/>
              </w:rPr>
              <w:t>3</w:t>
            </w:r>
          </w:p>
        </w:tc>
      </w:tr>
      <w:tr w:rsidR="002F2056" w:rsidRPr="00F407BA" w14:paraId="14546BA8" w14:textId="77777777" w:rsidTr="00630225">
        <w:trPr>
          <w:trHeight w:val="314"/>
          <w:jc w:val="center"/>
        </w:trPr>
        <w:tc>
          <w:tcPr>
            <w:tcW w:w="2695" w:type="dxa"/>
            <w:vMerge w:val="restart"/>
            <w:vAlign w:val="center"/>
          </w:tcPr>
          <w:p w14:paraId="0993FE67" w14:textId="195CD845" w:rsidR="002F2056" w:rsidRPr="00F407BA" w:rsidRDefault="00630225" w:rsidP="002F2056">
            <w:pPr>
              <w:rPr>
                <w:rFonts w:asciiTheme="minorBidi" w:hAnsiTheme="minorBidi"/>
                <w:szCs w:val="24"/>
              </w:rPr>
            </w:pPr>
            <w:r>
              <w:rPr>
                <w:rFonts w:asciiTheme="minorBidi" w:hAnsiTheme="minorBidi"/>
                <w:szCs w:val="24"/>
              </w:rPr>
              <w:t>T0</w:t>
            </w:r>
          </w:p>
        </w:tc>
        <w:tc>
          <w:tcPr>
            <w:tcW w:w="3060" w:type="dxa"/>
          </w:tcPr>
          <w:p w14:paraId="0D937ABB" w14:textId="77777777" w:rsidR="002F2056" w:rsidRPr="00F407BA" w:rsidRDefault="002F2056" w:rsidP="002F2056">
            <w:pPr>
              <w:rPr>
                <w:rFonts w:asciiTheme="minorBidi" w:hAnsiTheme="minorBidi"/>
                <w:szCs w:val="24"/>
              </w:rPr>
            </w:pPr>
            <w:r w:rsidRPr="00F407BA">
              <w:rPr>
                <w:rFonts w:asciiTheme="minorBidi" w:hAnsiTheme="minorBidi"/>
              </w:rPr>
              <w:t>5-HT</w:t>
            </w:r>
          </w:p>
        </w:tc>
        <w:tc>
          <w:tcPr>
            <w:tcW w:w="1985" w:type="dxa"/>
          </w:tcPr>
          <w:p w14:paraId="6DD80C15" w14:textId="6EDED068" w:rsidR="002F2056" w:rsidRPr="00F407BA" w:rsidRDefault="00630225" w:rsidP="002F2056">
            <w:pPr>
              <w:rPr>
                <w:rFonts w:asciiTheme="minorBidi" w:hAnsiTheme="minorBidi"/>
                <w:szCs w:val="24"/>
              </w:rPr>
            </w:pPr>
            <w:r>
              <w:rPr>
                <w:rFonts w:asciiTheme="minorBidi" w:hAnsiTheme="minorBidi"/>
                <w:szCs w:val="24"/>
              </w:rPr>
              <w:t>0</w:t>
            </w:r>
          </w:p>
        </w:tc>
      </w:tr>
      <w:tr w:rsidR="002F2056" w:rsidRPr="00F407BA" w14:paraId="30024B93" w14:textId="77777777" w:rsidTr="00630225">
        <w:trPr>
          <w:trHeight w:val="350"/>
          <w:jc w:val="center"/>
        </w:trPr>
        <w:tc>
          <w:tcPr>
            <w:tcW w:w="2695" w:type="dxa"/>
            <w:vMerge/>
          </w:tcPr>
          <w:p w14:paraId="05B2C069" w14:textId="77777777" w:rsidR="002F2056" w:rsidRPr="00F407BA" w:rsidRDefault="002F2056" w:rsidP="002F2056">
            <w:pPr>
              <w:rPr>
                <w:rFonts w:asciiTheme="minorBidi" w:hAnsiTheme="minorBidi"/>
                <w:szCs w:val="24"/>
              </w:rPr>
            </w:pPr>
          </w:p>
        </w:tc>
        <w:tc>
          <w:tcPr>
            <w:tcW w:w="3060" w:type="dxa"/>
          </w:tcPr>
          <w:p w14:paraId="358C2E59" w14:textId="77777777" w:rsidR="002F2056" w:rsidRPr="00F407BA" w:rsidRDefault="002F2056" w:rsidP="002F2056">
            <w:pPr>
              <w:rPr>
                <w:rFonts w:asciiTheme="minorBidi" w:hAnsiTheme="minorBidi"/>
                <w:szCs w:val="24"/>
              </w:rPr>
            </w:pPr>
            <w:r w:rsidRPr="00F407BA">
              <w:rPr>
                <w:rFonts w:asciiTheme="minorBidi" w:hAnsiTheme="minorBidi"/>
              </w:rPr>
              <w:t>5-HIAA</w:t>
            </w:r>
          </w:p>
        </w:tc>
        <w:tc>
          <w:tcPr>
            <w:tcW w:w="1985" w:type="dxa"/>
          </w:tcPr>
          <w:p w14:paraId="5DDADAA1" w14:textId="7B2BE23C" w:rsidR="002F2056" w:rsidRPr="00F407BA" w:rsidRDefault="00630225" w:rsidP="002F2056">
            <w:pPr>
              <w:rPr>
                <w:rFonts w:asciiTheme="minorBidi" w:hAnsiTheme="minorBidi"/>
                <w:szCs w:val="24"/>
              </w:rPr>
            </w:pPr>
            <w:r>
              <w:rPr>
                <w:rFonts w:asciiTheme="minorBidi" w:hAnsiTheme="minorBidi"/>
                <w:szCs w:val="24"/>
              </w:rPr>
              <w:t>1</w:t>
            </w:r>
          </w:p>
        </w:tc>
      </w:tr>
      <w:tr w:rsidR="002F2056" w:rsidRPr="00F407BA" w14:paraId="126F1C3A" w14:textId="77777777" w:rsidTr="00630225">
        <w:trPr>
          <w:trHeight w:val="350"/>
          <w:jc w:val="center"/>
        </w:trPr>
        <w:tc>
          <w:tcPr>
            <w:tcW w:w="2695" w:type="dxa"/>
            <w:vMerge/>
          </w:tcPr>
          <w:p w14:paraId="631A0E42" w14:textId="77777777" w:rsidR="002F2056" w:rsidRPr="00F407BA" w:rsidRDefault="002F2056" w:rsidP="002F2056">
            <w:pPr>
              <w:rPr>
                <w:rFonts w:asciiTheme="minorBidi" w:hAnsiTheme="minorBidi"/>
                <w:szCs w:val="24"/>
              </w:rPr>
            </w:pPr>
          </w:p>
        </w:tc>
        <w:tc>
          <w:tcPr>
            <w:tcW w:w="3060" w:type="dxa"/>
          </w:tcPr>
          <w:p w14:paraId="79A1DB3B" w14:textId="77777777" w:rsidR="002F2056" w:rsidRPr="00F407BA" w:rsidRDefault="002F2056" w:rsidP="002F2056">
            <w:pPr>
              <w:rPr>
                <w:rFonts w:asciiTheme="minorBidi" w:hAnsiTheme="minorBidi"/>
                <w:szCs w:val="24"/>
              </w:rPr>
            </w:pPr>
            <w:r w:rsidRPr="00F407BA">
              <w:rPr>
                <w:rFonts w:asciiTheme="minorBidi" w:hAnsiTheme="minorBidi"/>
              </w:rPr>
              <w:t>5-HIAA/5-HT</w:t>
            </w:r>
          </w:p>
        </w:tc>
        <w:tc>
          <w:tcPr>
            <w:tcW w:w="1985" w:type="dxa"/>
          </w:tcPr>
          <w:p w14:paraId="51645DCB" w14:textId="5C5C1F13" w:rsidR="002F2056" w:rsidRPr="00F407BA" w:rsidRDefault="00630225" w:rsidP="002F2056">
            <w:pPr>
              <w:rPr>
                <w:rFonts w:asciiTheme="minorBidi" w:hAnsiTheme="minorBidi"/>
                <w:szCs w:val="24"/>
              </w:rPr>
            </w:pPr>
            <w:r>
              <w:rPr>
                <w:rFonts w:asciiTheme="minorBidi" w:hAnsiTheme="minorBidi"/>
                <w:szCs w:val="24"/>
              </w:rPr>
              <w:t>2</w:t>
            </w:r>
          </w:p>
        </w:tc>
      </w:tr>
      <w:tr w:rsidR="002F2056" w:rsidRPr="00F407BA" w14:paraId="35F8DE0D" w14:textId="77777777" w:rsidTr="00630225">
        <w:trPr>
          <w:trHeight w:val="294"/>
          <w:jc w:val="center"/>
        </w:trPr>
        <w:tc>
          <w:tcPr>
            <w:tcW w:w="7740" w:type="dxa"/>
            <w:gridSpan w:val="3"/>
          </w:tcPr>
          <w:p w14:paraId="283FE31F" w14:textId="05F4DC38" w:rsidR="002F2056" w:rsidRPr="00F407BA" w:rsidRDefault="002F2056" w:rsidP="002F2056">
            <w:pPr>
              <w:jc w:val="center"/>
              <w:rPr>
                <w:rFonts w:asciiTheme="minorBidi" w:hAnsiTheme="minorBidi"/>
                <w:b/>
                <w:bCs/>
                <w:szCs w:val="24"/>
              </w:rPr>
            </w:pPr>
            <w:r w:rsidRPr="00F407BA">
              <w:rPr>
                <w:rFonts w:asciiTheme="minorBidi" w:hAnsiTheme="minorBidi"/>
                <w:b/>
                <w:bCs/>
                <w:szCs w:val="24"/>
              </w:rPr>
              <w:t>Gene expression data</w:t>
            </w:r>
          </w:p>
        </w:tc>
      </w:tr>
      <w:tr w:rsidR="002F2056" w:rsidRPr="00F407BA" w14:paraId="4C2BA27A" w14:textId="77777777" w:rsidTr="00630225">
        <w:trPr>
          <w:trHeight w:val="314"/>
          <w:jc w:val="center"/>
        </w:trPr>
        <w:tc>
          <w:tcPr>
            <w:tcW w:w="2695" w:type="dxa"/>
          </w:tcPr>
          <w:p w14:paraId="276B5EA2" w14:textId="77777777" w:rsidR="002F2056" w:rsidRPr="00F407BA" w:rsidRDefault="002F2056" w:rsidP="002F2056">
            <w:pPr>
              <w:jc w:val="center"/>
              <w:rPr>
                <w:rFonts w:asciiTheme="minorBidi" w:hAnsiTheme="minorBidi"/>
                <w:b/>
                <w:bCs/>
                <w:szCs w:val="24"/>
              </w:rPr>
            </w:pPr>
            <w:r w:rsidRPr="00F407BA">
              <w:rPr>
                <w:rFonts w:asciiTheme="minorBidi" w:hAnsiTheme="minorBidi"/>
                <w:b/>
                <w:bCs/>
                <w:szCs w:val="24"/>
              </w:rPr>
              <w:t>Brain regions</w:t>
            </w:r>
          </w:p>
        </w:tc>
        <w:tc>
          <w:tcPr>
            <w:tcW w:w="3060" w:type="dxa"/>
          </w:tcPr>
          <w:p w14:paraId="5D1A3262" w14:textId="51C1F625" w:rsidR="002F2056" w:rsidRPr="00F407BA" w:rsidRDefault="002F2056" w:rsidP="002F2056">
            <w:pPr>
              <w:jc w:val="center"/>
              <w:rPr>
                <w:rFonts w:asciiTheme="minorBidi" w:hAnsiTheme="minorBidi"/>
                <w:b/>
                <w:bCs/>
                <w:szCs w:val="24"/>
              </w:rPr>
            </w:pPr>
            <w:r w:rsidRPr="00F407BA">
              <w:rPr>
                <w:rFonts w:asciiTheme="minorBidi" w:hAnsiTheme="minorBidi"/>
                <w:b/>
                <w:bCs/>
                <w:szCs w:val="24"/>
              </w:rPr>
              <w:t>Genes</w:t>
            </w:r>
          </w:p>
        </w:tc>
        <w:tc>
          <w:tcPr>
            <w:tcW w:w="1985" w:type="dxa"/>
          </w:tcPr>
          <w:p w14:paraId="510BC905" w14:textId="77777777" w:rsidR="002F2056" w:rsidRPr="00F407BA" w:rsidRDefault="002F2056" w:rsidP="002F2056">
            <w:pPr>
              <w:jc w:val="center"/>
              <w:rPr>
                <w:rFonts w:asciiTheme="minorBidi" w:hAnsiTheme="minorBidi"/>
                <w:b/>
                <w:bCs/>
                <w:szCs w:val="24"/>
              </w:rPr>
            </w:pPr>
            <w:r w:rsidRPr="00F407BA">
              <w:rPr>
                <w:rFonts w:asciiTheme="minorBidi" w:hAnsiTheme="minorBidi"/>
                <w:b/>
                <w:bCs/>
                <w:szCs w:val="24"/>
              </w:rPr>
              <w:t>Number of outliers</w:t>
            </w:r>
          </w:p>
        </w:tc>
      </w:tr>
      <w:tr w:rsidR="002F2056" w:rsidRPr="00F407BA" w14:paraId="3C1A7840" w14:textId="77777777" w:rsidTr="00630225">
        <w:trPr>
          <w:trHeight w:val="294"/>
          <w:jc w:val="center"/>
        </w:trPr>
        <w:tc>
          <w:tcPr>
            <w:tcW w:w="2695" w:type="dxa"/>
          </w:tcPr>
          <w:p w14:paraId="7C277A07" w14:textId="02BDBB8C" w:rsidR="002F2056" w:rsidRPr="00F407BA" w:rsidRDefault="002F2056" w:rsidP="002F2056">
            <w:pPr>
              <w:rPr>
                <w:rFonts w:asciiTheme="minorBidi" w:hAnsiTheme="minorBidi"/>
                <w:szCs w:val="24"/>
              </w:rPr>
            </w:pPr>
            <w:r w:rsidRPr="00F407BA">
              <w:rPr>
                <w:rFonts w:asciiTheme="minorBidi" w:hAnsiTheme="minorBidi"/>
                <w:szCs w:val="24"/>
              </w:rPr>
              <w:t>Dm</w:t>
            </w:r>
          </w:p>
        </w:tc>
        <w:tc>
          <w:tcPr>
            <w:tcW w:w="3060" w:type="dxa"/>
          </w:tcPr>
          <w:p w14:paraId="11815A2E" w14:textId="46F19842" w:rsidR="002F2056" w:rsidRPr="00F407BA" w:rsidRDefault="002F2056" w:rsidP="002F2056">
            <w:pPr>
              <w:rPr>
                <w:rFonts w:asciiTheme="minorBidi" w:hAnsiTheme="minorBidi"/>
                <w:szCs w:val="24"/>
              </w:rPr>
            </w:pPr>
            <w:r w:rsidRPr="00F407BA">
              <w:rPr>
                <w:rFonts w:asciiTheme="minorBidi" w:hAnsiTheme="minorBidi"/>
                <w:i/>
                <w:iCs/>
                <w:szCs w:val="24"/>
              </w:rPr>
              <w:t>5-HT</w:t>
            </w:r>
            <w:r w:rsidRPr="00F407BA">
              <w:rPr>
                <w:rFonts w:asciiTheme="minorBidi" w:hAnsiTheme="minorBidi"/>
                <w:i/>
                <w:iCs/>
                <w:szCs w:val="24"/>
                <w:vertAlign w:val="subscript"/>
              </w:rPr>
              <w:t>1Aα</w:t>
            </w:r>
          </w:p>
        </w:tc>
        <w:tc>
          <w:tcPr>
            <w:tcW w:w="1985" w:type="dxa"/>
          </w:tcPr>
          <w:p w14:paraId="2A6D3F19" w14:textId="4900C18C" w:rsidR="002F2056" w:rsidRPr="00F407BA" w:rsidRDefault="0090162A" w:rsidP="002F2056">
            <w:pPr>
              <w:rPr>
                <w:rFonts w:asciiTheme="minorBidi" w:hAnsiTheme="minorBidi"/>
                <w:szCs w:val="24"/>
              </w:rPr>
            </w:pPr>
            <w:r>
              <w:rPr>
                <w:rFonts w:asciiTheme="minorBidi" w:hAnsiTheme="minorBidi"/>
                <w:szCs w:val="24"/>
              </w:rPr>
              <w:t>4</w:t>
            </w:r>
          </w:p>
        </w:tc>
      </w:tr>
      <w:tr w:rsidR="002F2056" w:rsidRPr="00F407BA" w14:paraId="2886354A" w14:textId="77777777" w:rsidTr="00630225">
        <w:trPr>
          <w:trHeight w:val="294"/>
          <w:jc w:val="center"/>
        </w:trPr>
        <w:tc>
          <w:tcPr>
            <w:tcW w:w="2695" w:type="dxa"/>
          </w:tcPr>
          <w:p w14:paraId="5E8404BE" w14:textId="12E3EDEE" w:rsidR="002F2056" w:rsidRPr="00F407BA" w:rsidRDefault="002F2056" w:rsidP="002F2056">
            <w:pPr>
              <w:rPr>
                <w:rFonts w:asciiTheme="minorBidi" w:hAnsiTheme="minorBidi"/>
                <w:szCs w:val="24"/>
              </w:rPr>
            </w:pPr>
            <w:r w:rsidRPr="00F407BA">
              <w:rPr>
                <w:rFonts w:asciiTheme="minorBidi" w:hAnsiTheme="minorBidi"/>
                <w:szCs w:val="24"/>
              </w:rPr>
              <w:t>RN</w:t>
            </w:r>
          </w:p>
        </w:tc>
        <w:tc>
          <w:tcPr>
            <w:tcW w:w="3060" w:type="dxa"/>
          </w:tcPr>
          <w:p w14:paraId="09B6D088" w14:textId="5C8143D9" w:rsidR="002F2056" w:rsidRPr="00F407BA" w:rsidRDefault="002F2056" w:rsidP="002F2056">
            <w:pPr>
              <w:rPr>
                <w:rFonts w:asciiTheme="minorBidi" w:hAnsiTheme="minorBidi"/>
                <w:szCs w:val="24"/>
              </w:rPr>
            </w:pPr>
            <w:r w:rsidRPr="00F407BA">
              <w:rPr>
                <w:rFonts w:asciiTheme="minorBidi" w:hAnsiTheme="minorBidi"/>
                <w:i/>
                <w:iCs/>
                <w:szCs w:val="24"/>
              </w:rPr>
              <w:t>5-HT</w:t>
            </w:r>
            <w:r w:rsidRPr="00F407BA">
              <w:rPr>
                <w:rFonts w:asciiTheme="minorBidi" w:hAnsiTheme="minorBidi"/>
                <w:i/>
                <w:iCs/>
                <w:szCs w:val="24"/>
                <w:vertAlign w:val="subscript"/>
              </w:rPr>
              <w:t>1Aα</w:t>
            </w:r>
          </w:p>
        </w:tc>
        <w:tc>
          <w:tcPr>
            <w:tcW w:w="1985" w:type="dxa"/>
          </w:tcPr>
          <w:p w14:paraId="456AAD46" w14:textId="20427979" w:rsidR="002F2056" w:rsidRPr="00F407BA" w:rsidRDefault="0090162A" w:rsidP="002F2056">
            <w:pPr>
              <w:rPr>
                <w:rFonts w:asciiTheme="minorBidi" w:hAnsiTheme="minorBidi"/>
                <w:szCs w:val="24"/>
              </w:rPr>
            </w:pPr>
            <w:r>
              <w:rPr>
                <w:rFonts w:asciiTheme="minorBidi" w:hAnsiTheme="minorBidi"/>
                <w:szCs w:val="24"/>
              </w:rPr>
              <w:t>13</w:t>
            </w:r>
          </w:p>
        </w:tc>
      </w:tr>
    </w:tbl>
    <w:p w14:paraId="03EF3649" w14:textId="544194C8" w:rsidR="00F821D5" w:rsidRDefault="00F821D5" w:rsidP="0003450F">
      <w:pPr>
        <w:rPr>
          <w:rFonts w:asciiTheme="minorBidi" w:hAnsiTheme="minorBidi"/>
          <w:szCs w:val="24"/>
        </w:rPr>
      </w:pPr>
    </w:p>
    <w:p w14:paraId="5ABC78F3" w14:textId="77777777" w:rsidR="00F777E4" w:rsidRDefault="00F777E4">
      <w:pPr>
        <w:rPr>
          <w:rFonts w:asciiTheme="minorBidi" w:hAnsiTheme="minorBidi"/>
          <w:b/>
          <w:bCs/>
        </w:rPr>
      </w:pPr>
      <w:r>
        <w:rPr>
          <w:rFonts w:asciiTheme="minorBidi" w:hAnsiTheme="minorBidi"/>
        </w:rPr>
        <w:br w:type="page"/>
      </w:r>
    </w:p>
    <w:p w14:paraId="5486E1B1" w14:textId="64511AA5" w:rsidR="00F821D5" w:rsidRPr="00F407BA" w:rsidRDefault="00F821D5" w:rsidP="00F821D5">
      <w:pPr>
        <w:pStyle w:val="Caption"/>
        <w:keepNext/>
        <w:spacing w:after="0" w:line="360" w:lineRule="auto"/>
        <w:rPr>
          <w:rFonts w:asciiTheme="minorBidi" w:hAnsiTheme="minorBidi"/>
          <w:b w:val="0"/>
          <w:bCs w:val="0"/>
          <w:color w:val="auto"/>
          <w:sz w:val="22"/>
          <w:szCs w:val="22"/>
        </w:rPr>
      </w:pPr>
      <w:r w:rsidRPr="00F407BA">
        <w:rPr>
          <w:rFonts w:asciiTheme="minorBidi" w:hAnsiTheme="minorBidi"/>
          <w:color w:val="auto"/>
          <w:sz w:val="22"/>
          <w:szCs w:val="22"/>
        </w:rPr>
        <w:lastRenderedPageBreak/>
        <w:t xml:space="preserve">Table </w:t>
      </w:r>
      <w:r>
        <w:rPr>
          <w:rFonts w:asciiTheme="minorBidi" w:hAnsiTheme="minorBidi"/>
          <w:color w:val="auto"/>
          <w:sz w:val="22"/>
          <w:szCs w:val="22"/>
        </w:rPr>
        <w:t>4</w:t>
      </w:r>
      <w:r w:rsidRPr="00F407BA">
        <w:rPr>
          <w:rFonts w:asciiTheme="minorBidi" w:hAnsiTheme="minorBidi"/>
          <w:color w:val="auto"/>
          <w:sz w:val="22"/>
          <w:szCs w:val="22"/>
        </w:rPr>
        <w:t>.</w:t>
      </w:r>
      <w:r w:rsidRPr="00F407BA">
        <w:rPr>
          <w:rFonts w:asciiTheme="minorBidi" w:hAnsiTheme="minorBidi"/>
          <w:b w:val="0"/>
          <w:bCs w:val="0"/>
          <w:color w:val="auto"/>
          <w:sz w:val="22"/>
          <w:szCs w:val="22"/>
        </w:rPr>
        <w:t xml:space="preserve"> Mean (± SEM) </w:t>
      </w:r>
      <w:r>
        <w:rPr>
          <w:rFonts w:asciiTheme="minorBidi" w:hAnsiTheme="minorBidi"/>
          <w:b w:val="0"/>
          <w:bCs w:val="0"/>
          <w:color w:val="auto"/>
          <w:sz w:val="22"/>
          <w:szCs w:val="22"/>
        </w:rPr>
        <w:t xml:space="preserve">concentration of </w:t>
      </w:r>
      <w:r w:rsidRPr="00F407BA">
        <w:rPr>
          <w:rFonts w:asciiTheme="minorBidi" w:hAnsiTheme="minorBidi"/>
          <w:b w:val="0"/>
          <w:bCs w:val="0"/>
          <w:color w:val="auto"/>
          <w:sz w:val="22"/>
          <w:szCs w:val="22"/>
        </w:rPr>
        <w:t>serotonin (5-HT)</w:t>
      </w:r>
      <w:r>
        <w:rPr>
          <w:rFonts w:asciiTheme="minorBidi" w:hAnsiTheme="minorBidi"/>
          <w:b w:val="0"/>
          <w:bCs w:val="0"/>
          <w:color w:val="auto"/>
          <w:sz w:val="22"/>
          <w:szCs w:val="22"/>
        </w:rPr>
        <w:t xml:space="preserve">, </w:t>
      </w:r>
      <w:r w:rsidRPr="00610C10">
        <w:rPr>
          <w:rFonts w:asciiTheme="minorBidi" w:hAnsiTheme="minorBidi"/>
          <w:b w:val="0"/>
          <w:bCs w:val="0"/>
          <w:color w:val="auto"/>
          <w:sz w:val="22"/>
          <w:szCs w:val="22"/>
        </w:rPr>
        <w:t>5-hydroxyindoleacetic</w:t>
      </w:r>
      <w:r>
        <w:rPr>
          <w:rFonts w:asciiTheme="minorBidi" w:hAnsiTheme="minorBidi"/>
          <w:b w:val="0"/>
          <w:bCs w:val="0"/>
          <w:color w:val="auto"/>
          <w:sz w:val="22"/>
          <w:szCs w:val="22"/>
        </w:rPr>
        <w:t xml:space="preserve"> acid (5-HIAA) and their ratio (5-HIAA/5-HT), as well as the</w:t>
      </w:r>
      <w:r w:rsidRPr="00F407BA">
        <w:rPr>
          <w:rFonts w:asciiTheme="minorBidi" w:hAnsiTheme="minorBidi"/>
          <w:b w:val="0"/>
          <w:bCs w:val="0"/>
          <w:color w:val="auto"/>
          <w:sz w:val="22"/>
          <w:szCs w:val="22"/>
        </w:rPr>
        <w:t xml:space="preserve"> relative transcript abundance (to the reference gene </w:t>
      </w:r>
      <w:r w:rsidRPr="00F407BA">
        <w:rPr>
          <w:rFonts w:asciiTheme="minorBidi" w:hAnsiTheme="minorBidi"/>
          <w:b w:val="0"/>
          <w:bCs w:val="0"/>
          <w:i/>
          <w:color w:val="auto"/>
          <w:sz w:val="22"/>
          <w:szCs w:val="22"/>
        </w:rPr>
        <w:t>S20)</w:t>
      </w:r>
      <w:r w:rsidRPr="00F407BA">
        <w:rPr>
          <w:rFonts w:asciiTheme="minorBidi" w:hAnsiTheme="minorBidi"/>
          <w:b w:val="0"/>
          <w:bCs w:val="0"/>
          <w:color w:val="auto"/>
          <w:sz w:val="22"/>
          <w:szCs w:val="22"/>
        </w:rPr>
        <w:t xml:space="preserve"> of </w:t>
      </w:r>
      <w:r>
        <w:rPr>
          <w:rFonts w:asciiTheme="minorBidi" w:hAnsiTheme="minorBidi"/>
          <w:b w:val="0"/>
          <w:bCs w:val="0"/>
          <w:color w:val="auto"/>
          <w:sz w:val="22"/>
          <w:szCs w:val="22"/>
        </w:rPr>
        <w:t xml:space="preserve">the </w:t>
      </w:r>
      <w:r w:rsidRPr="004757CB">
        <w:rPr>
          <w:rFonts w:asciiTheme="minorBidi" w:hAnsiTheme="minorBidi"/>
          <w:b w:val="0"/>
          <w:bCs w:val="0"/>
          <w:i/>
          <w:iCs/>
          <w:color w:val="auto"/>
          <w:sz w:val="22"/>
          <w:szCs w:val="22"/>
        </w:rPr>
        <w:t>5-HT receptor 1 A alpha</w:t>
      </w:r>
      <w:r>
        <w:rPr>
          <w:rFonts w:asciiTheme="minorBidi" w:hAnsiTheme="minorBidi"/>
          <w:b w:val="0"/>
          <w:bCs w:val="0"/>
          <w:color w:val="auto"/>
          <w:sz w:val="22"/>
          <w:szCs w:val="22"/>
        </w:rPr>
        <w:t xml:space="preserve"> (</w:t>
      </w:r>
      <w:r w:rsidRPr="00F407BA">
        <w:rPr>
          <w:rFonts w:asciiTheme="minorBidi" w:hAnsiTheme="minorBidi"/>
          <w:b w:val="0"/>
          <w:bCs w:val="0"/>
          <w:i/>
          <w:color w:val="auto"/>
          <w:sz w:val="22"/>
          <w:szCs w:val="22"/>
        </w:rPr>
        <w:t>5-HT</w:t>
      </w:r>
      <w:r w:rsidRPr="00F407BA">
        <w:rPr>
          <w:rFonts w:asciiTheme="minorBidi" w:hAnsiTheme="minorBidi"/>
          <w:b w:val="0"/>
          <w:bCs w:val="0"/>
          <w:i/>
          <w:color w:val="auto"/>
          <w:sz w:val="22"/>
          <w:szCs w:val="22"/>
          <w:vertAlign w:val="subscript"/>
        </w:rPr>
        <w:t>1Aα</w:t>
      </w:r>
      <w:r>
        <w:rPr>
          <w:rFonts w:asciiTheme="minorBidi" w:hAnsiTheme="minorBidi"/>
          <w:b w:val="0"/>
          <w:bCs w:val="0"/>
          <w:color w:val="auto"/>
          <w:sz w:val="22"/>
          <w:szCs w:val="22"/>
        </w:rPr>
        <w:t>)</w:t>
      </w:r>
      <w:r w:rsidRPr="00F407BA">
        <w:rPr>
          <w:rFonts w:asciiTheme="minorBidi" w:hAnsiTheme="minorBidi"/>
          <w:b w:val="0"/>
          <w:bCs w:val="0"/>
          <w:color w:val="auto"/>
          <w:sz w:val="22"/>
          <w:szCs w:val="22"/>
        </w:rPr>
        <w:t xml:space="preserve"> in </w:t>
      </w:r>
    </w:p>
    <w:p w14:paraId="558D34F7" w14:textId="1ECF18EB" w:rsidR="00F777E4" w:rsidRDefault="00F821D5" w:rsidP="00F821D5">
      <w:pPr>
        <w:pStyle w:val="Caption"/>
        <w:keepNext/>
        <w:spacing w:after="0" w:line="360" w:lineRule="auto"/>
        <w:rPr>
          <w:rFonts w:asciiTheme="minorBidi" w:hAnsiTheme="minorBidi"/>
          <w:b w:val="0"/>
          <w:bCs w:val="0"/>
          <w:color w:val="auto"/>
          <w:sz w:val="22"/>
          <w:szCs w:val="22"/>
        </w:rPr>
      </w:pPr>
      <w:r w:rsidRPr="00F407BA">
        <w:rPr>
          <w:rFonts w:asciiTheme="minorBidi" w:eastAsia="Times New Roman" w:hAnsiTheme="minorBidi"/>
          <w:b w:val="0"/>
          <w:bCs w:val="0"/>
          <w:color w:val="auto"/>
          <w:sz w:val="22"/>
          <w:szCs w:val="22"/>
          <w:lang w:eastAsia="nb-NO"/>
        </w:rPr>
        <w:t xml:space="preserve">buspirone-treated and control (sham-treated) depression-like state (DLS) fish at both basal and acute stress conditions </w:t>
      </w:r>
      <w:r w:rsidRPr="00F407BA">
        <w:rPr>
          <w:rFonts w:asciiTheme="minorBidi" w:hAnsiTheme="minorBidi"/>
          <w:b w:val="0"/>
          <w:bCs w:val="0"/>
          <w:color w:val="auto"/>
          <w:sz w:val="22"/>
          <w:szCs w:val="22"/>
        </w:rPr>
        <w:t xml:space="preserve">in </w:t>
      </w:r>
      <w:r>
        <w:rPr>
          <w:rFonts w:asciiTheme="minorBidi" w:hAnsiTheme="minorBidi"/>
          <w:b w:val="0"/>
          <w:bCs w:val="0"/>
          <w:color w:val="auto"/>
          <w:sz w:val="22"/>
          <w:szCs w:val="22"/>
        </w:rPr>
        <w:t xml:space="preserve">the </w:t>
      </w:r>
      <w:r w:rsidRPr="00F407BA">
        <w:rPr>
          <w:rFonts w:asciiTheme="minorBidi" w:hAnsiTheme="minorBidi"/>
          <w:b w:val="0"/>
          <w:bCs w:val="0"/>
          <w:color w:val="auto"/>
          <w:sz w:val="22"/>
          <w:szCs w:val="22"/>
        </w:rPr>
        <w:t>dorsolateral (Dl) and dorsomedial (Dm)</w:t>
      </w:r>
      <w:r>
        <w:rPr>
          <w:rFonts w:asciiTheme="minorBidi" w:hAnsiTheme="minorBidi"/>
          <w:b w:val="0"/>
          <w:bCs w:val="0"/>
          <w:color w:val="auto"/>
          <w:sz w:val="22"/>
          <w:szCs w:val="22"/>
        </w:rPr>
        <w:t xml:space="preserve"> </w:t>
      </w:r>
      <w:r w:rsidRPr="00F407BA">
        <w:rPr>
          <w:rFonts w:asciiTheme="minorBidi" w:hAnsiTheme="minorBidi"/>
          <w:b w:val="0"/>
          <w:bCs w:val="0"/>
          <w:color w:val="auto"/>
          <w:sz w:val="22"/>
          <w:szCs w:val="22"/>
        </w:rPr>
        <w:t xml:space="preserve">pallium, </w:t>
      </w:r>
      <w:r>
        <w:rPr>
          <w:rFonts w:asciiTheme="minorBidi" w:hAnsiTheme="minorBidi"/>
          <w:b w:val="0"/>
          <w:bCs w:val="0"/>
          <w:color w:val="auto"/>
          <w:sz w:val="22"/>
          <w:szCs w:val="22"/>
        </w:rPr>
        <w:t xml:space="preserve">the </w:t>
      </w:r>
      <w:r w:rsidRPr="00F407BA">
        <w:rPr>
          <w:rFonts w:asciiTheme="minorBidi" w:hAnsiTheme="minorBidi"/>
          <w:b w:val="0"/>
          <w:bCs w:val="0"/>
          <w:color w:val="auto"/>
          <w:sz w:val="22"/>
          <w:szCs w:val="22"/>
        </w:rPr>
        <w:t>ventral part of the ventral telencephalon (</w:t>
      </w:r>
      <w:proofErr w:type="spellStart"/>
      <w:r w:rsidRPr="00F407BA">
        <w:rPr>
          <w:rFonts w:asciiTheme="minorBidi" w:hAnsiTheme="minorBidi"/>
          <w:b w:val="0"/>
          <w:bCs w:val="0"/>
          <w:color w:val="auto"/>
          <w:sz w:val="22"/>
          <w:szCs w:val="22"/>
        </w:rPr>
        <w:t>Vv</w:t>
      </w:r>
      <w:proofErr w:type="spellEnd"/>
      <w:r w:rsidRPr="00F407BA">
        <w:rPr>
          <w:rFonts w:asciiTheme="minorBidi" w:hAnsiTheme="minorBidi"/>
          <w:b w:val="0"/>
          <w:bCs w:val="0"/>
          <w:color w:val="auto"/>
          <w:sz w:val="22"/>
          <w:szCs w:val="22"/>
        </w:rPr>
        <w:t xml:space="preserve">), </w:t>
      </w:r>
      <w:r>
        <w:rPr>
          <w:rFonts w:asciiTheme="minorBidi" w:hAnsiTheme="minorBidi"/>
          <w:b w:val="0"/>
          <w:bCs w:val="0"/>
          <w:color w:val="auto"/>
          <w:sz w:val="22"/>
          <w:szCs w:val="22"/>
        </w:rPr>
        <w:t xml:space="preserve">the </w:t>
      </w:r>
      <w:r w:rsidRPr="00F407BA">
        <w:rPr>
          <w:rFonts w:asciiTheme="minorBidi" w:hAnsiTheme="minorBidi"/>
          <w:b w:val="0"/>
          <w:bCs w:val="0"/>
          <w:color w:val="auto"/>
          <w:sz w:val="22"/>
          <w:szCs w:val="22"/>
        </w:rPr>
        <w:t xml:space="preserve">preoptic area (POA) and </w:t>
      </w:r>
      <w:r>
        <w:rPr>
          <w:rFonts w:asciiTheme="minorBidi" w:hAnsiTheme="minorBidi"/>
          <w:b w:val="0"/>
          <w:bCs w:val="0"/>
          <w:color w:val="auto"/>
          <w:sz w:val="22"/>
          <w:szCs w:val="22"/>
        </w:rPr>
        <w:t xml:space="preserve">the </w:t>
      </w:r>
      <w:r w:rsidRPr="00F407BA">
        <w:rPr>
          <w:rFonts w:asciiTheme="minorBidi" w:hAnsiTheme="minorBidi"/>
          <w:b w:val="0"/>
          <w:bCs w:val="0"/>
          <w:color w:val="auto"/>
          <w:sz w:val="22"/>
          <w:szCs w:val="22"/>
        </w:rPr>
        <w:t xml:space="preserve">Raphe </w:t>
      </w:r>
      <w:r>
        <w:rPr>
          <w:rFonts w:asciiTheme="minorBidi" w:hAnsiTheme="minorBidi"/>
          <w:b w:val="0"/>
          <w:bCs w:val="0"/>
          <w:color w:val="auto"/>
          <w:sz w:val="22"/>
          <w:szCs w:val="22"/>
        </w:rPr>
        <w:t>n</w:t>
      </w:r>
      <w:r w:rsidRPr="00F407BA">
        <w:rPr>
          <w:rFonts w:asciiTheme="minorBidi" w:hAnsiTheme="minorBidi"/>
          <w:b w:val="0"/>
          <w:bCs w:val="0"/>
          <w:color w:val="auto"/>
          <w:sz w:val="22"/>
          <w:szCs w:val="22"/>
        </w:rPr>
        <w:t xml:space="preserve">uclei (RN). </w:t>
      </w:r>
      <w:r>
        <w:rPr>
          <w:rFonts w:asciiTheme="minorBidi" w:hAnsiTheme="minorBidi"/>
          <w:b w:val="0"/>
          <w:bCs w:val="0"/>
          <w:color w:val="auto"/>
          <w:sz w:val="22"/>
          <w:szCs w:val="22"/>
        </w:rPr>
        <w:t xml:space="preserve">Linear mixed effect model </w:t>
      </w:r>
      <w:r w:rsidRPr="00F407BA">
        <w:rPr>
          <w:rFonts w:asciiTheme="minorBidi" w:hAnsiTheme="minorBidi"/>
          <w:b w:val="0"/>
          <w:bCs w:val="0"/>
          <w:color w:val="auto"/>
          <w:sz w:val="22"/>
          <w:szCs w:val="22"/>
        </w:rPr>
        <w:t xml:space="preserve">statistics for treatment (control </w:t>
      </w:r>
      <w:r w:rsidRPr="004757CB">
        <w:rPr>
          <w:rFonts w:asciiTheme="minorBidi" w:hAnsiTheme="minorBidi"/>
          <w:b w:val="0"/>
          <w:bCs w:val="0"/>
          <w:i/>
          <w:iCs/>
          <w:color w:val="auto"/>
          <w:sz w:val="22"/>
          <w:szCs w:val="22"/>
        </w:rPr>
        <w:t>vs.</w:t>
      </w:r>
      <w:r w:rsidRPr="00F407BA">
        <w:rPr>
          <w:rFonts w:asciiTheme="minorBidi" w:hAnsiTheme="minorBidi"/>
          <w:b w:val="0"/>
          <w:bCs w:val="0"/>
          <w:color w:val="auto"/>
          <w:sz w:val="22"/>
          <w:szCs w:val="22"/>
        </w:rPr>
        <w:t xml:space="preserve"> buspirone), conditions (basal </w:t>
      </w:r>
      <w:r w:rsidRPr="004757CB">
        <w:rPr>
          <w:rFonts w:asciiTheme="minorBidi" w:hAnsiTheme="minorBidi"/>
          <w:b w:val="0"/>
          <w:bCs w:val="0"/>
          <w:i/>
          <w:iCs/>
          <w:color w:val="auto"/>
          <w:sz w:val="22"/>
          <w:szCs w:val="22"/>
        </w:rPr>
        <w:t>vs.</w:t>
      </w:r>
      <w:r w:rsidRPr="00F407BA">
        <w:rPr>
          <w:rFonts w:asciiTheme="minorBidi" w:hAnsiTheme="minorBidi"/>
          <w:b w:val="0"/>
          <w:bCs w:val="0"/>
          <w:color w:val="auto"/>
          <w:sz w:val="22"/>
          <w:szCs w:val="22"/>
        </w:rPr>
        <w:t xml:space="preserve"> stress) and their interaction are given for each variable.</w:t>
      </w:r>
    </w:p>
    <w:p w14:paraId="64482EFC" w14:textId="403F74BB" w:rsidR="00F821D5" w:rsidRPr="00F777E4" w:rsidRDefault="00F777E4" w:rsidP="00F777E4">
      <w:pPr>
        <w:rPr>
          <w:rFonts w:asciiTheme="minorBidi" w:hAnsiTheme="minorBidi"/>
          <w:b/>
          <w:bCs/>
        </w:rPr>
      </w:pPr>
      <w:r>
        <w:rPr>
          <w:rFonts w:asciiTheme="minorBidi" w:hAnsiTheme="minorBidi"/>
          <w:b/>
          <w:bCs/>
        </w:rPr>
        <w:br w:type="page"/>
      </w:r>
    </w:p>
    <w:tbl>
      <w:tblPr>
        <w:tblpPr w:leftFromText="180" w:rightFromText="180" w:vertAnchor="text" w:horzAnchor="margin" w:tblpXSpec="center" w:tblpY="387"/>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170"/>
        <w:gridCol w:w="1294"/>
        <w:gridCol w:w="9"/>
        <w:gridCol w:w="1109"/>
        <w:gridCol w:w="1170"/>
        <w:gridCol w:w="9"/>
        <w:gridCol w:w="1989"/>
        <w:gridCol w:w="1170"/>
        <w:gridCol w:w="1129"/>
      </w:tblGrid>
      <w:tr w:rsidR="00F821D5" w:rsidRPr="00F777E4" w14:paraId="13E57B95" w14:textId="77777777" w:rsidTr="00160CDC">
        <w:trPr>
          <w:trHeight w:val="290"/>
        </w:trPr>
        <w:tc>
          <w:tcPr>
            <w:tcW w:w="1075" w:type="dxa"/>
            <w:shd w:val="clear" w:color="auto" w:fill="auto"/>
            <w:vAlign w:val="center"/>
            <w:hideMark/>
          </w:tcPr>
          <w:p w14:paraId="2535D6A0" w14:textId="77777777" w:rsidR="00F821D5" w:rsidRPr="00F777E4" w:rsidRDefault="00F821D5" w:rsidP="00CF686C">
            <w:pPr>
              <w:spacing w:after="0" w:line="240" w:lineRule="auto"/>
              <w:rPr>
                <w:rFonts w:eastAsia="Times New Roman" w:cstheme="minorHAnsi"/>
                <w:b/>
                <w:bCs/>
                <w:sz w:val="18"/>
                <w:szCs w:val="18"/>
              </w:rPr>
            </w:pPr>
            <w:r w:rsidRPr="00F777E4">
              <w:rPr>
                <w:rFonts w:eastAsia="Times New Roman" w:cstheme="minorHAnsi"/>
                <w:b/>
                <w:bCs/>
                <w:sz w:val="18"/>
                <w:szCs w:val="18"/>
              </w:rPr>
              <w:lastRenderedPageBreak/>
              <w:t>Area</w:t>
            </w:r>
          </w:p>
        </w:tc>
        <w:tc>
          <w:tcPr>
            <w:tcW w:w="2473" w:type="dxa"/>
            <w:gridSpan w:val="3"/>
            <w:shd w:val="clear" w:color="auto" w:fill="auto"/>
            <w:vAlign w:val="center"/>
            <w:hideMark/>
          </w:tcPr>
          <w:p w14:paraId="1D778B5F" w14:textId="77777777"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Control</w:t>
            </w:r>
          </w:p>
        </w:tc>
        <w:tc>
          <w:tcPr>
            <w:tcW w:w="2288" w:type="dxa"/>
            <w:gridSpan w:val="3"/>
            <w:shd w:val="clear" w:color="auto" w:fill="auto"/>
            <w:vAlign w:val="center"/>
            <w:hideMark/>
          </w:tcPr>
          <w:p w14:paraId="0E2A8DC9" w14:textId="77777777"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Buspirone</w:t>
            </w:r>
          </w:p>
        </w:tc>
        <w:tc>
          <w:tcPr>
            <w:tcW w:w="4288" w:type="dxa"/>
            <w:gridSpan w:val="3"/>
            <w:shd w:val="clear" w:color="auto" w:fill="auto"/>
            <w:vAlign w:val="center"/>
            <w:hideMark/>
          </w:tcPr>
          <w:p w14:paraId="118E1C6F" w14:textId="77777777"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LME statistics</w:t>
            </w:r>
          </w:p>
        </w:tc>
      </w:tr>
      <w:tr w:rsidR="00F821D5" w:rsidRPr="00F777E4" w14:paraId="64F26538" w14:textId="77777777" w:rsidTr="00160CDC">
        <w:trPr>
          <w:trHeight w:val="310"/>
        </w:trPr>
        <w:tc>
          <w:tcPr>
            <w:tcW w:w="1075" w:type="dxa"/>
            <w:shd w:val="clear" w:color="auto" w:fill="auto"/>
            <w:vAlign w:val="center"/>
            <w:hideMark/>
          </w:tcPr>
          <w:p w14:paraId="65C2D1E0" w14:textId="77777777" w:rsidR="00F821D5" w:rsidRPr="00F777E4" w:rsidRDefault="00F821D5" w:rsidP="00CF686C">
            <w:pPr>
              <w:spacing w:after="0" w:line="240" w:lineRule="auto"/>
              <w:jc w:val="center"/>
              <w:rPr>
                <w:rFonts w:eastAsia="Times New Roman" w:cstheme="minorHAnsi"/>
                <w:b/>
                <w:bCs/>
                <w:color w:val="000000"/>
                <w:sz w:val="18"/>
                <w:szCs w:val="18"/>
              </w:rPr>
            </w:pPr>
          </w:p>
        </w:tc>
        <w:tc>
          <w:tcPr>
            <w:tcW w:w="1170" w:type="dxa"/>
            <w:shd w:val="clear" w:color="auto" w:fill="auto"/>
            <w:vAlign w:val="center"/>
            <w:hideMark/>
          </w:tcPr>
          <w:p w14:paraId="3E289436" w14:textId="77777777" w:rsidR="00782736"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 xml:space="preserve">Basal </w:t>
            </w:r>
          </w:p>
          <w:p w14:paraId="7DFA7AE7" w14:textId="0ACB8E8E"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(n=12)</w:t>
            </w:r>
          </w:p>
        </w:tc>
        <w:tc>
          <w:tcPr>
            <w:tcW w:w="1294" w:type="dxa"/>
            <w:shd w:val="clear" w:color="auto" w:fill="auto"/>
            <w:vAlign w:val="center"/>
            <w:hideMark/>
          </w:tcPr>
          <w:p w14:paraId="283F9349" w14:textId="77777777" w:rsidR="00C10046"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 xml:space="preserve">Stress </w:t>
            </w:r>
          </w:p>
          <w:p w14:paraId="0D49EBC7" w14:textId="1E7922FA"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 xml:space="preserve">(n=13) </w:t>
            </w:r>
          </w:p>
        </w:tc>
        <w:tc>
          <w:tcPr>
            <w:tcW w:w="1118" w:type="dxa"/>
            <w:gridSpan w:val="2"/>
            <w:shd w:val="clear" w:color="auto" w:fill="auto"/>
            <w:vAlign w:val="center"/>
            <w:hideMark/>
          </w:tcPr>
          <w:p w14:paraId="67E6EE82" w14:textId="7AA423FA"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 xml:space="preserve"> Basal (n=11)</w:t>
            </w:r>
          </w:p>
        </w:tc>
        <w:tc>
          <w:tcPr>
            <w:tcW w:w="1170" w:type="dxa"/>
            <w:shd w:val="clear" w:color="auto" w:fill="auto"/>
            <w:vAlign w:val="center"/>
            <w:hideMark/>
          </w:tcPr>
          <w:p w14:paraId="2158DA6E" w14:textId="77777777"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 xml:space="preserve"> Stress (n=16)</w:t>
            </w:r>
          </w:p>
        </w:tc>
        <w:tc>
          <w:tcPr>
            <w:tcW w:w="1998" w:type="dxa"/>
            <w:gridSpan w:val="2"/>
            <w:shd w:val="clear" w:color="auto" w:fill="auto"/>
            <w:vAlign w:val="center"/>
            <w:hideMark/>
          </w:tcPr>
          <w:p w14:paraId="68C06255" w14:textId="77777777"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 xml:space="preserve"> Treatment</w:t>
            </w:r>
          </w:p>
        </w:tc>
        <w:tc>
          <w:tcPr>
            <w:tcW w:w="1170" w:type="dxa"/>
            <w:shd w:val="clear" w:color="auto" w:fill="auto"/>
            <w:vAlign w:val="center"/>
            <w:hideMark/>
          </w:tcPr>
          <w:p w14:paraId="378955CF" w14:textId="77777777"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Stress</w:t>
            </w:r>
          </w:p>
        </w:tc>
        <w:tc>
          <w:tcPr>
            <w:tcW w:w="1129" w:type="dxa"/>
            <w:shd w:val="clear" w:color="auto" w:fill="auto"/>
            <w:vAlign w:val="center"/>
            <w:hideMark/>
          </w:tcPr>
          <w:p w14:paraId="2AADB480" w14:textId="77777777" w:rsidR="00F821D5" w:rsidRPr="00F777E4" w:rsidRDefault="00F821D5" w:rsidP="00CF686C">
            <w:pPr>
              <w:spacing w:after="0" w:line="240" w:lineRule="auto"/>
              <w:jc w:val="center"/>
              <w:rPr>
                <w:rFonts w:eastAsia="Times New Roman" w:cstheme="minorHAnsi"/>
                <w:b/>
                <w:bCs/>
                <w:color w:val="000000"/>
                <w:sz w:val="18"/>
                <w:szCs w:val="18"/>
              </w:rPr>
            </w:pPr>
            <w:r w:rsidRPr="00F777E4">
              <w:rPr>
                <w:rFonts w:eastAsia="Times New Roman" w:cstheme="minorHAnsi"/>
                <w:b/>
                <w:bCs/>
                <w:color w:val="000000"/>
                <w:sz w:val="18"/>
                <w:szCs w:val="18"/>
              </w:rPr>
              <w:t>Interaction</w:t>
            </w:r>
          </w:p>
        </w:tc>
      </w:tr>
      <w:tr w:rsidR="00F821D5" w:rsidRPr="00F777E4" w14:paraId="658F11EF" w14:textId="77777777" w:rsidTr="00160CDC">
        <w:trPr>
          <w:trHeight w:val="310"/>
        </w:trPr>
        <w:tc>
          <w:tcPr>
            <w:tcW w:w="1075" w:type="dxa"/>
            <w:shd w:val="clear" w:color="auto" w:fill="auto"/>
            <w:vAlign w:val="center"/>
            <w:hideMark/>
          </w:tcPr>
          <w:p w14:paraId="42220390" w14:textId="77777777" w:rsidR="00F821D5" w:rsidRPr="00F777E4" w:rsidRDefault="00F821D5" w:rsidP="00160CDC">
            <w:pPr>
              <w:spacing w:after="0" w:line="240" w:lineRule="auto"/>
              <w:jc w:val="center"/>
              <w:rPr>
                <w:rFonts w:eastAsia="Times New Roman" w:cstheme="minorHAnsi"/>
                <w:b/>
                <w:bCs/>
                <w:i/>
                <w:iCs/>
                <w:color w:val="000000"/>
                <w:sz w:val="18"/>
                <w:szCs w:val="18"/>
              </w:rPr>
            </w:pPr>
            <w:r w:rsidRPr="00F777E4">
              <w:rPr>
                <w:rFonts w:eastAsia="Times New Roman" w:cstheme="minorHAnsi"/>
                <w:b/>
                <w:bCs/>
                <w:i/>
                <w:iCs/>
                <w:color w:val="000000"/>
                <w:sz w:val="18"/>
                <w:szCs w:val="18"/>
              </w:rPr>
              <w:t>Dl</w:t>
            </w:r>
          </w:p>
        </w:tc>
        <w:tc>
          <w:tcPr>
            <w:tcW w:w="1170" w:type="dxa"/>
            <w:shd w:val="clear" w:color="auto" w:fill="auto"/>
            <w:vAlign w:val="center"/>
          </w:tcPr>
          <w:p w14:paraId="2DEF8C92"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294" w:type="dxa"/>
            <w:shd w:val="clear" w:color="auto" w:fill="auto"/>
            <w:vAlign w:val="center"/>
          </w:tcPr>
          <w:p w14:paraId="59F08E09"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118" w:type="dxa"/>
            <w:gridSpan w:val="2"/>
            <w:shd w:val="clear" w:color="auto" w:fill="auto"/>
            <w:vAlign w:val="center"/>
          </w:tcPr>
          <w:p w14:paraId="7C85D6AB"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170" w:type="dxa"/>
            <w:shd w:val="clear" w:color="auto" w:fill="auto"/>
            <w:vAlign w:val="center"/>
          </w:tcPr>
          <w:p w14:paraId="35895170"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998" w:type="dxa"/>
            <w:gridSpan w:val="2"/>
            <w:shd w:val="clear" w:color="auto" w:fill="auto"/>
            <w:vAlign w:val="center"/>
            <w:hideMark/>
          </w:tcPr>
          <w:p w14:paraId="7005FE24"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170" w:type="dxa"/>
            <w:shd w:val="clear" w:color="auto" w:fill="auto"/>
            <w:vAlign w:val="center"/>
            <w:hideMark/>
          </w:tcPr>
          <w:p w14:paraId="30F39DB8"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129" w:type="dxa"/>
            <w:shd w:val="clear" w:color="auto" w:fill="auto"/>
            <w:vAlign w:val="center"/>
            <w:hideMark/>
          </w:tcPr>
          <w:p w14:paraId="0CF67264"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r>
      <w:tr w:rsidR="00F821D5" w:rsidRPr="00F777E4" w14:paraId="5B86404A" w14:textId="77777777" w:rsidTr="00160CDC">
        <w:trPr>
          <w:trHeight w:val="350"/>
        </w:trPr>
        <w:tc>
          <w:tcPr>
            <w:tcW w:w="1075" w:type="dxa"/>
            <w:shd w:val="clear" w:color="auto" w:fill="auto"/>
            <w:vAlign w:val="center"/>
            <w:hideMark/>
          </w:tcPr>
          <w:p w14:paraId="3CAFF316"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5-HT</w:t>
            </w:r>
          </w:p>
        </w:tc>
        <w:tc>
          <w:tcPr>
            <w:tcW w:w="1170" w:type="dxa"/>
            <w:shd w:val="clear" w:color="auto" w:fill="auto"/>
            <w:noWrap/>
            <w:vAlign w:val="center"/>
            <w:hideMark/>
          </w:tcPr>
          <w:p w14:paraId="450D7719"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0.17 ± 0.08</w:t>
            </w:r>
          </w:p>
        </w:tc>
        <w:tc>
          <w:tcPr>
            <w:tcW w:w="1294" w:type="dxa"/>
            <w:shd w:val="clear" w:color="auto" w:fill="auto"/>
            <w:noWrap/>
            <w:vAlign w:val="center"/>
            <w:hideMark/>
          </w:tcPr>
          <w:p w14:paraId="309EC75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0.55 ± 0.25</w:t>
            </w:r>
          </w:p>
        </w:tc>
        <w:tc>
          <w:tcPr>
            <w:tcW w:w="1118" w:type="dxa"/>
            <w:gridSpan w:val="2"/>
            <w:shd w:val="clear" w:color="auto" w:fill="auto"/>
            <w:noWrap/>
            <w:vAlign w:val="center"/>
            <w:hideMark/>
          </w:tcPr>
          <w:p w14:paraId="5651EC22"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0.59 ± 0.31</w:t>
            </w:r>
          </w:p>
        </w:tc>
        <w:tc>
          <w:tcPr>
            <w:tcW w:w="1170" w:type="dxa"/>
            <w:shd w:val="clear" w:color="auto" w:fill="auto"/>
            <w:noWrap/>
            <w:vAlign w:val="center"/>
            <w:hideMark/>
          </w:tcPr>
          <w:p w14:paraId="1FDCAF8B"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0.11 ± 0.04</w:t>
            </w:r>
          </w:p>
        </w:tc>
        <w:tc>
          <w:tcPr>
            <w:tcW w:w="1998" w:type="dxa"/>
            <w:gridSpan w:val="2"/>
            <w:shd w:val="clear" w:color="auto" w:fill="auto"/>
            <w:vAlign w:val="center"/>
            <w:hideMark/>
          </w:tcPr>
          <w:p w14:paraId="70471D24"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3.70</w:t>
            </w:r>
            <w:r w:rsidRPr="00F777E4">
              <w:rPr>
                <w:rFonts w:eastAsia="Times New Roman" w:cstheme="minorHAnsi"/>
                <w:i/>
                <w:iCs/>
                <w:color w:val="000000"/>
                <w:sz w:val="18"/>
                <w:szCs w:val="18"/>
              </w:rPr>
              <w:t>, p = 0.54</w:t>
            </w:r>
          </w:p>
        </w:tc>
        <w:tc>
          <w:tcPr>
            <w:tcW w:w="1170" w:type="dxa"/>
            <w:shd w:val="clear" w:color="auto" w:fill="auto"/>
            <w:vAlign w:val="center"/>
            <w:hideMark/>
          </w:tcPr>
          <w:p w14:paraId="7335F060"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xml:space="preserve">= 4.94, </w:t>
            </w:r>
            <w:r w:rsidRPr="00F777E4">
              <w:rPr>
                <w:rFonts w:eastAsia="Times New Roman" w:cstheme="minorHAnsi"/>
                <w:i/>
                <w:iCs/>
                <w:color w:val="000000"/>
                <w:sz w:val="18"/>
                <w:szCs w:val="18"/>
              </w:rPr>
              <w:t>p = 0.26</w:t>
            </w:r>
          </w:p>
        </w:tc>
        <w:tc>
          <w:tcPr>
            <w:tcW w:w="1129" w:type="dxa"/>
            <w:shd w:val="clear" w:color="auto" w:fill="auto"/>
            <w:vAlign w:val="center"/>
            <w:hideMark/>
          </w:tcPr>
          <w:p w14:paraId="77538E47"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xml:space="preserve">= 8.02, </w:t>
            </w:r>
            <w:r w:rsidRPr="00F777E4">
              <w:rPr>
                <w:rFonts w:eastAsia="Times New Roman" w:cstheme="minorHAnsi"/>
                <w:b/>
                <w:bCs/>
                <w:i/>
                <w:iCs/>
                <w:color w:val="000000"/>
                <w:sz w:val="18"/>
                <w:szCs w:val="18"/>
              </w:rPr>
              <w:t>p =</w:t>
            </w:r>
            <w:r w:rsidRPr="00F777E4">
              <w:rPr>
                <w:rFonts w:eastAsia="Times New Roman" w:cstheme="minorHAnsi"/>
                <w:i/>
                <w:iCs/>
                <w:color w:val="000000"/>
                <w:sz w:val="18"/>
                <w:szCs w:val="18"/>
              </w:rPr>
              <w:t xml:space="preserve"> </w:t>
            </w:r>
            <w:r w:rsidRPr="00F777E4">
              <w:rPr>
                <w:rFonts w:eastAsia="Times New Roman" w:cstheme="minorHAnsi"/>
                <w:b/>
                <w:bCs/>
                <w:i/>
                <w:iCs/>
                <w:color w:val="000000"/>
                <w:sz w:val="18"/>
                <w:szCs w:val="18"/>
              </w:rPr>
              <w:t>0.004</w:t>
            </w:r>
          </w:p>
        </w:tc>
      </w:tr>
      <w:tr w:rsidR="00F821D5" w:rsidRPr="00F777E4" w14:paraId="31C90BEC" w14:textId="77777777" w:rsidTr="00160CDC">
        <w:trPr>
          <w:trHeight w:val="350"/>
        </w:trPr>
        <w:tc>
          <w:tcPr>
            <w:tcW w:w="1075" w:type="dxa"/>
            <w:shd w:val="clear" w:color="auto" w:fill="auto"/>
            <w:vAlign w:val="center"/>
            <w:hideMark/>
          </w:tcPr>
          <w:p w14:paraId="485D3285"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5-HIAA</w:t>
            </w:r>
          </w:p>
        </w:tc>
        <w:tc>
          <w:tcPr>
            <w:tcW w:w="1170" w:type="dxa"/>
            <w:shd w:val="clear" w:color="auto" w:fill="auto"/>
            <w:noWrap/>
            <w:vAlign w:val="center"/>
            <w:hideMark/>
          </w:tcPr>
          <w:p w14:paraId="3A67F7C7"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0.29 ± 0.13</w:t>
            </w:r>
          </w:p>
        </w:tc>
        <w:tc>
          <w:tcPr>
            <w:tcW w:w="1294" w:type="dxa"/>
            <w:shd w:val="clear" w:color="auto" w:fill="auto"/>
            <w:noWrap/>
            <w:vAlign w:val="center"/>
            <w:hideMark/>
          </w:tcPr>
          <w:p w14:paraId="41995081"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0.37 ± 0.14</w:t>
            </w:r>
          </w:p>
        </w:tc>
        <w:tc>
          <w:tcPr>
            <w:tcW w:w="1118" w:type="dxa"/>
            <w:gridSpan w:val="2"/>
            <w:shd w:val="clear" w:color="auto" w:fill="auto"/>
            <w:noWrap/>
            <w:vAlign w:val="center"/>
            <w:hideMark/>
          </w:tcPr>
          <w:p w14:paraId="31B23C15"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0.33 ± 0.10</w:t>
            </w:r>
          </w:p>
        </w:tc>
        <w:tc>
          <w:tcPr>
            <w:tcW w:w="1170" w:type="dxa"/>
            <w:shd w:val="clear" w:color="auto" w:fill="auto"/>
            <w:noWrap/>
            <w:vAlign w:val="center"/>
            <w:hideMark/>
          </w:tcPr>
          <w:p w14:paraId="1DB7B597"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0.20 ± 0.07</w:t>
            </w:r>
          </w:p>
        </w:tc>
        <w:tc>
          <w:tcPr>
            <w:tcW w:w="1998" w:type="dxa"/>
            <w:gridSpan w:val="2"/>
            <w:shd w:val="clear" w:color="auto" w:fill="auto"/>
            <w:vAlign w:val="center"/>
            <w:hideMark/>
          </w:tcPr>
          <w:p w14:paraId="2BBE3208"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xml:space="preserve">= 0.39, </w:t>
            </w:r>
            <w:r w:rsidRPr="00F777E4">
              <w:rPr>
                <w:rFonts w:eastAsia="Times New Roman" w:cstheme="minorHAnsi"/>
                <w:i/>
                <w:iCs/>
                <w:color w:val="000000"/>
                <w:sz w:val="18"/>
                <w:szCs w:val="18"/>
              </w:rPr>
              <w:t>p = 0.53</w:t>
            </w:r>
          </w:p>
        </w:tc>
        <w:tc>
          <w:tcPr>
            <w:tcW w:w="1170" w:type="dxa"/>
            <w:shd w:val="clear" w:color="auto" w:fill="auto"/>
            <w:vAlign w:val="center"/>
            <w:hideMark/>
          </w:tcPr>
          <w:p w14:paraId="3A921E05"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0.38</w:t>
            </w:r>
            <w:r w:rsidRPr="00F777E4">
              <w:rPr>
                <w:rFonts w:eastAsia="Times New Roman" w:cstheme="minorHAnsi"/>
                <w:i/>
                <w:iCs/>
                <w:color w:val="000000"/>
                <w:sz w:val="18"/>
                <w:szCs w:val="18"/>
              </w:rPr>
              <w:t>, p = 0.53</w:t>
            </w:r>
          </w:p>
        </w:tc>
        <w:tc>
          <w:tcPr>
            <w:tcW w:w="1129" w:type="dxa"/>
            <w:shd w:val="clear" w:color="auto" w:fill="auto"/>
            <w:vAlign w:val="center"/>
            <w:hideMark/>
          </w:tcPr>
          <w:p w14:paraId="129679B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w:t>
            </w:r>
          </w:p>
        </w:tc>
      </w:tr>
      <w:tr w:rsidR="00F821D5" w:rsidRPr="00F777E4" w14:paraId="10B81127" w14:textId="77777777" w:rsidTr="00160CDC">
        <w:trPr>
          <w:trHeight w:val="350"/>
        </w:trPr>
        <w:tc>
          <w:tcPr>
            <w:tcW w:w="1075" w:type="dxa"/>
            <w:shd w:val="clear" w:color="auto" w:fill="auto"/>
            <w:vAlign w:val="center"/>
            <w:hideMark/>
          </w:tcPr>
          <w:p w14:paraId="08DB226C"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5-HAA/5-HT</w:t>
            </w:r>
          </w:p>
        </w:tc>
        <w:tc>
          <w:tcPr>
            <w:tcW w:w="1170" w:type="dxa"/>
            <w:shd w:val="clear" w:color="auto" w:fill="auto"/>
            <w:noWrap/>
            <w:vAlign w:val="center"/>
            <w:hideMark/>
          </w:tcPr>
          <w:p w14:paraId="59C439D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0.96 ± 0.27</w:t>
            </w:r>
          </w:p>
        </w:tc>
        <w:tc>
          <w:tcPr>
            <w:tcW w:w="1294" w:type="dxa"/>
            <w:shd w:val="clear" w:color="auto" w:fill="auto"/>
            <w:noWrap/>
            <w:vAlign w:val="center"/>
            <w:hideMark/>
          </w:tcPr>
          <w:p w14:paraId="57ECA8B4"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0.85 ± 0.19</w:t>
            </w:r>
          </w:p>
        </w:tc>
        <w:tc>
          <w:tcPr>
            <w:tcW w:w="1118" w:type="dxa"/>
            <w:gridSpan w:val="2"/>
            <w:shd w:val="clear" w:color="auto" w:fill="auto"/>
            <w:noWrap/>
            <w:vAlign w:val="center"/>
            <w:hideMark/>
          </w:tcPr>
          <w:p w14:paraId="2D10DDEE"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0.70 ± 0.25</w:t>
            </w:r>
          </w:p>
        </w:tc>
        <w:tc>
          <w:tcPr>
            <w:tcW w:w="1170" w:type="dxa"/>
            <w:shd w:val="clear" w:color="auto" w:fill="auto"/>
            <w:noWrap/>
            <w:vAlign w:val="center"/>
            <w:hideMark/>
          </w:tcPr>
          <w:p w14:paraId="7B1EB372"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0.74 ± 0.15</w:t>
            </w:r>
          </w:p>
        </w:tc>
        <w:tc>
          <w:tcPr>
            <w:tcW w:w="1998" w:type="dxa"/>
            <w:gridSpan w:val="2"/>
            <w:shd w:val="clear" w:color="auto" w:fill="auto"/>
            <w:vAlign w:val="center"/>
            <w:hideMark/>
          </w:tcPr>
          <w:p w14:paraId="63D72143"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xml:space="preserve">= 1.62, </w:t>
            </w:r>
            <w:r w:rsidRPr="00F777E4">
              <w:rPr>
                <w:rFonts w:eastAsia="Times New Roman" w:cstheme="minorHAnsi"/>
                <w:i/>
                <w:iCs/>
                <w:color w:val="000000"/>
                <w:sz w:val="18"/>
                <w:szCs w:val="18"/>
              </w:rPr>
              <w:t>p = 0.20</w:t>
            </w:r>
          </w:p>
        </w:tc>
        <w:tc>
          <w:tcPr>
            <w:tcW w:w="1170" w:type="dxa"/>
            <w:shd w:val="clear" w:color="auto" w:fill="auto"/>
            <w:vAlign w:val="center"/>
            <w:hideMark/>
          </w:tcPr>
          <w:p w14:paraId="4F23E320"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0.09</w:t>
            </w:r>
            <w:r w:rsidRPr="00F777E4">
              <w:rPr>
                <w:rFonts w:eastAsia="Times New Roman" w:cstheme="minorHAnsi"/>
                <w:i/>
                <w:iCs/>
                <w:color w:val="000000"/>
                <w:sz w:val="18"/>
                <w:szCs w:val="18"/>
              </w:rPr>
              <w:t>, p = 0.75</w:t>
            </w:r>
          </w:p>
        </w:tc>
        <w:tc>
          <w:tcPr>
            <w:tcW w:w="1129" w:type="dxa"/>
            <w:shd w:val="clear" w:color="auto" w:fill="auto"/>
            <w:vAlign w:val="center"/>
            <w:hideMark/>
          </w:tcPr>
          <w:p w14:paraId="2ECD300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w:t>
            </w:r>
          </w:p>
        </w:tc>
      </w:tr>
      <w:tr w:rsidR="00F821D5" w:rsidRPr="00F777E4" w14:paraId="76A07425" w14:textId="77777777" w:rsidTr="00160CDC">
        <w:trPr>
          <w:trHeight w:val="290"/>
        </w:trPr>
        <w:tc>
          <w:tcPr>
            <w:tcW w:w="1075" w:type="dxa"/>
            <w:shd w:val="clear" w:color="auto" w:fill="auto"/>
            <w:vAlign w:val="center"/>
            <w:hideMark/>
          </w:tcPr>
          <w:p w14:paraId="0076B6C6" w14:textId="77777777" w:rsidR="00F821D5" w:rsidRPr="00F777E4" w:rsidRDefault="00F821D5" w:rsidP="00160CDC">
            <w:pPr>
              <w:spacing w:after="0" w:line="240" w:lineRule="auto"/>
              <w:jc w:val="center"/>
              <w:rPr>
                <w:rFonts w:eastAsia="Times New Roman" w:cstheme="minorHAnsi"/>
                <w:b/>
                <w:bCs/>
                <w:i/>
                <w:iCs/>
                <w:color w:val="000000"/>
                <w:sz w:val="18"/>
                <w:szCs w:val="18"/>
              </w:rPr>
            </w:pPr>
            <w:r w:rsidRPr="00F777E4">
              <w:rPr>
                <w:rFonts w:eastAsia="Times New Roman" w:cstheme="minorHAnsi"/>
                <w:b/>
                <w:bCs/>
                <w:i/>
                <w:iCs/>
                <w:color w:val="000000"/>
                <w:sz w:val="18"/>
                <w:szCs w:val="18"/>
              </w:rPr>
              <w:t>Dm</w:t>
            </w:r>
          </w:p>
        </w:tc>
        <w:tc>
          <w:tcPr>
            <w:tcW w:w="1170" w:type="dxa"/>
            <w:shd w:val="clear" w:color="auto" w:fill="auto"/>
            <w:vAlign w:val="center"/>
            <w:hideMark/>
          </w:tcPr>
          <w:p w14:paraId="654E86D8"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294" w:type="dxa"/>
            <w:shd w:val="clear" w:color="auto" w:fill="auto"/>
            <w:vAlign w:val="center"/>
            <w:hideMark/>
          </w:tcPr>
          <w:p w14:paraId="1098002A"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118" w:type="dxa"/>
            <w:gridSpan w:val="2"/>
            <w:shd w:val="clear" w:color="auto" w:fill="auto"/>
            <w:vAlign w:val="center"/>
            <w:hideMark/>
          </w:tcPr>
          <w:p w14:paraId="324AF538"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170" w:type="dxa"/>
            <w:shd w:val="clear" w:color="auto" w:fill="auto"/>
            <w:vAlign w:val="center"/>
            <w:hideMark/>
          </w:tcPr>
          <w:p w14:paraId="00AE346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998" w:type="dxa"/>
            <w:gridSpan w:val="2"/>
            <w:shd w:val="clear" w:color="auto" w:fill="auto"/>
            <w:vAlign w:val="center"/>
            <w:hideMark/>
          </w:tcPr>
          <w:p w14:paraId="361CD25F"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 </w:t>
            </w:r>
          </w:p>
        </w:tc>
        <w:tc>
          <w:tcPr>
            <w:tcW w:w="1170" w:type="dxa"/>
            <w:shd w:val="clear" w:color="auto" w:fill="auto"/>
            <w:vAlign w:val="center"/>
            <w:hideMark/>
          </w:tcPr>
          <w:p w14:paraId="0ABF4B87"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 </w:t>
            </w:r>
          </w:p>
        </w:tc>
        <w:tc>
          <w:tcPr>
            <w:tcW w:w="1129" w:type="dxa"/>
            <w:shd w:val="clear" w:color="auto" w:fill="auto"/>
            <w:vAlign w:val="center"/>
            <w:hideMark/>
          </w:tcPr>
          <w:p w14:paraId="67C11DC8" w14:textId="77777777" w:rsidR="00F821D5" w:rsidRPr="00F777E4" w:rsidRDefault="00F821D5" w:rsidP="00CF686C">
            <w:pPr>
              <w:spacing w:after="0" w:line="240" w:lineRule="auto"/>
              <w:jc w:val="center"/>
              <w:rPr>
                <w:rFonts w:eastAsia="Times New Roman" w:cstheme="minorHAnsi"/>
                <w:color w:val="000000"/>
                <w:sz w:val="18"/>
                <w:szCs w:val="18"/>
              </w:rPr>
            </w:pPr>
          </w:p>
        </w:tc>
      </w:tr>
      <w:tr w:rsidR="00F821D5" w:rsidRPr="00F777E4" w14:paraId="744628C7" w14:textId="77777777" w:rsidTr="00160CDC">
        <w:trPr>
          <w:trHeight w:val="350"/>
        </w:trPr>
        <w:tc>
          <w:tcPr>
            <w:tcW w:w="1075" w:type="dxa"/>
            <w:shd w:val="clear" w:color="auto" w:fill="auto"/>
            <w:vAlign w:val="center"/>
            <w:hideMark/>
          </w:tcPr>
          <w:p w14:paraId="04949E44"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5-HT</w:t>
            </w:r>
          </w:p>
        </w:tc>
        <w:tc>
          <w:tcPr>
            <w:tcW w:w="1170" w:type="dxa"/>
            <w:shd w:val="clear" w:color="auto" w:fill="auto"/>
            <w:noWrap/>
            <w:vAlign w:val="center"/>
            <w:hideMark/>
          </w:tcPr>
          <w:p w14:paraId="54883CB1"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2.09 ± 1.13</w:t>
            </w:r>
          </w:p>
        </w:tc>
        <w:tc>
          <w:tcPr>
            <w:tcW w:w="1294" w:type="dxa"/>
            <w:shd w:val="clear" w:color="auto" w:fill="auto"/>
            <w:noWrap/>
            <w:vAlign w:val="center"/>
            <w:hideMark/>
          </w:tcPr>
          <w:p w14:paraId="098D2FAA"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1.09 ± 0.43</w:t>
            </w:r>
          </w:p>
        </w:tc>
        <w:tc>
          <w:tcPr>
            <w:tcW w:w="1118" w:type="dxa"/>
            <w:gridSpan w:val="2"/>
            <w:shd w:val="clear" w:color="auto" w:fill="auto"/>
            <w:noWrap/>
            <w:vAlign w:val="center"/>
            <w:hideMark/>
          </w:tcPr>
          <w:p w14:paraId="086A4CA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0.52 ± 0.27</w:t>
            </w:r>
          </w:p>
        </w:tc>
        <w:tc>
          <w:tcPr>
            <w:tcW w:w="1170" w:type="dxa"/>
            <w:shd w:val="clear" w:color="auto" w:fill="auto"/>
            <w:noWrap/>
            <w:vAlign w:val="center"/>
            <w:hideMark/>
          </w:tcPr>
          <w:p w14:paraId="710C39FF"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0.49 ± 0.16</w:t>
            </w:r>
          </w:p>
        </w:tc>
        <w:tc>
          <w:tcPr>
            <w:tcW w:w="1998" w:type="dxa"/>
            <w:gridSpan w:val="2"/>
            <w:shd w:val="clear" w:color="auto" w:fill="auto"/>
            <w:vAlign w:val="center"/>
            <w:hideMark/>
          </w:tcPr>
          <w:p w14:paraId="7D19F1D4"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7.65</w:t>
            </w:r>
            <w:r w:rsidRPr="00F777E4">
              <w:rPr>
                <w:rFonts w:eastAsia="Times New Roman" w:cstheme="minorHAnsi"/>
                <w:i/>
                <w:iCs/>
                <w:color w:val="000000"/>
                <w:sz w:val="18"/>
                <w:szCs w:val="18"/>
              </w:rPr>
              <w:t>,</w:t>
            </w:r>
            <w:r w:rsidRPr="00F777E4">
              <w:rPr>
                <w:rFonts w:eastAsia="Times New Roman" w:cstheme="minorHAnsi"/>
                <w:b/>
                <w:bCs/>
                <w:i/>
                <w:iCs/>
                <w:color w:val="000000"/>
                <w:sz w:val="18"/>
                <w:szCs w:val="18"/>
              </w:rPr>
              <w:t xml:space="preserve"> p = 0.005</w:t>
            </w:r>
          </w:p>
        </w:tc>
        <w:tc>
          <w:tcPr>
            <w:tcW w:w="1170" w:type="dxa"/>
            <w:shd w:val="clear" w:color="auto" w:fill="auto"/>
            <w:vAlign w:val="center"/>
            <w:hideMark/>
          </w:tcPr>
          <w:p w14:paraId="675F5E81"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xml:space="preserve">= 2.02, </w:t>
            </w:r>
            <w:r w:rsidRPr="00F777E4">
              <w:rPr>
                <w:rFonts w:eastAsia="Times New Roman" w:cstheme="minorHAnsi"/>
                <w:i/>
                <w:iCs/>
                <w:color w:val="000000"/>
                <w:sz w:val="18"/>
                <w:szCs w:val="18"/>
              </w:rPr>
              <w:t>p = 0.15</w:t>
            </w:r>
          </w:p>
        </w:tc>
        <w:tc>
          <w:tcPr>
            <w:tcW w:w="1129" w:type="dxa"/>
            <w:shd w:val="clear" w:color="auto" w:fill="auto"/>
            <w:vAlign w:val="center"/>
            <w:hideMark/>
          </w:tcPr>
          <w:p w14:paraId="50B96AE1"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w:t>
            </w:r>
          </w:p>
        </w:tc>
      </w:tr>
      <w:tr w:rsidR="00F821D5" w:rsidRPr="00F777E4" w14:paraId="795C7B67" w14:textId="77777777" w:rsidTr="00160CDC">
        <w:trPr>
          <w:trHeight w:val="350"/>
        </w:trPr>
        <w:tc>
          <w:tcPr>
            <w:tcW w:w="1075" w:type="dxa"/>
            <w:shd w:val="clear" w:color="auto" w:fill="auto"/>
            <w:vAlign w:val="center"/>
            <w:hideMark/>
          </w:tcPr>
          <w:p w14:paraId="429761D7"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5-HIAA</w:t>
            </w:r>
          </w:p>
        </w:tc>
        <w:tc>
          <w:tcPr>
            <w:tcW w:w="1170" w:type="dxa"/>
            <w:shd w:val="clear" w:color="auto" w:fill="auto"/>
            <w:noWrap/>
            <w:vAlign w:val="center"/>
            <w:hideMark/>
          </w:tcPr>
          <w:p w14:paraId="44913F3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1.18 ± 0.58</w:t>
            </w:r>
          </w:p>
        </w:tc>
        <w:tc>
          <w:tcPr>
            <w:tcW w:w="1294" w:type="dxa"/>
            <w:shd w:val="clear" w:color="auto" w:fill="auto"/>
            <w:noWrap/>
            <w:vAlign w:val="center"/>
            <w:hideMark/>
          </w:tcPr>
          <w:p w14:paraId="1332C6BF"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0.91 ± 0.46</w:t>
            </w:r>
          </w:p>
        </w:tc>
        <w:tc>
          <w:tcPr>
            <w:tcW w:w="1118" w:type="dxa"/>
            <w:gridSpan w:val="2"/>
            <w:shd w:val="clear" w:color="auto" w:fill="auto"/>
            <w:noWrap/>
            <w:vAlign w:val="center"/>
            <w:hideMark/>
          </w:tcPr>
          <w:p w14:paraId="1DFF55D8"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0.22 ± 0.10</w:t>
            </w:r>
          </w:p>
        </w:tc>
        <w:tc>
          <w:tcPr>
            <w:tcW w:w="1170" w:type="dxa"/>
            <w:shd w:val="clear" w:color="auto" w:fill="auto"/>
            <w:noWrap/>
            <w:vAlign w:val="center"/>
            <w:hideMark/>
          </w:tcPr>
          <w:p w14:paraId="678D0BBE"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0.37 ± 0.11</w:t>
            </w:r>
          </w:p>
        </w:tc>
        <w:tc>
          <w:tcPr>
            <w:tcW w:w="1998" w:type="dxa"/>
            <w:gridSpan w:val="2"/>
            <w:shd w:val="clear" w:color="auto" w:fill="auto"/>
            <w:vAlign w:val="center"/>
            <w:hideMark/>
          </w:tcPr>
          <w:p w14:paraId="290874C8"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10.76</w:t>
            </w:r>
            <w:r w:rsidRPr="00F777E4">
              <w:rPr>
                <w:rFonts w:eastAsia="Times New Roman" w:cstheme="minorHAnsi"/>
                <w:i/>
                <w:iCs/>
                <w:color w:val="000000"/>
                <w:sz w:val="18"/>
                <w:szCs w:val="18"/>
              </w:rPr>
              <w:t xml:space="preserve">, </w:t>
            </w:r>
            <w:r w:rsidRPr="00F777E4">
              <w:rPr>
                <w:rFonts w:eastAsia="Times New Roman" w:cstheme="minorHAnsi"/>
                <w:b/>
                <w:bCs/>
                <w:i/>
                <w:iCs/>
                <w:color w:val="000000"/>
                <w:sz w:val="18"/>
                <w:szCs w:val="18"/>
              </w:rPr>
              <w:t>p &lt; 0.001</w:t>
            </w:r>
          </w:p>
        </w:tc>
        <w:tc>
          <w:tcPr>
            <w:tcW w:w="1170" w:type="dxa"/>
            <w:shd w:val="clear" w:color="auto" w:fill="auto"/>
            <w:vAlign w:val="center"/>
            <w:hideMark/>
          </w:tcPr>
          <w:p w14:paraId="4474E0B1"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0.07</w:t>
            </w:r>
            <w:r w:rsidRPr="00F777E4">
              <w:rPr>
                <w:rFonts w:eastAsia="Times New Roman" w:cstheme="minorHAnsi"/>
                <w:i/>
                <w:iCs/>
                <w:color w:val="000000"/>
                <w:sz w:val="18"/>
                <w:szCs w:val="18"/>
              </w:rPr>
              <w:t>, p = 0.78</w:t>
            </w:r>
          </w:p>
        </w:tc>
        <w:tc>
          <w:tcPr>
            <w:tcW w:w="1129" w:type="dxa"/>
            <w:shd w:val="clear" w:color="auto" w:fill="auto"/>
            <w:vAlign w:val="center"/>
            <w:hideMark/>
          </w:tcPr>
          <w:p w14:paraId="52DCBD71"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w:t>
            </w:r>
          </w:p>
        </w:tc>
      </w:tr>
      <w:tr w:rsidR="00F821D5" w:rsidRPr="00F777E4" w14:paraId="3A2A1CBB" w14:textId="77777777" w:rsidTr="00160CDC">
        <w:trPr>
          <w:trHeight w:val="350"/>
        </w:trPr>
        <w:tc>
          <w:tcPr>
            <w:tcW w:w="1075" w:type="dxa"/>
            <w:shd w:val="clear" w:color="auto" w:fill="auto"/>
            <w:vAlign w:val="center"/>
            <w:hideMark/>
          </w:tcPr>
          <w:p w14:paraId="6BF71913"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5-HAA/5-HT</w:t>
            </w:r>
          </w:p>
        </w:tc>
        <w:tc>
          <w:tcPr>
            <w:tcW w:w="1170" w:type="dxa"/>
            <w:shd w:val="clear" w:color="auto" w:fill="auto"/>
            <w:noWrap/>
            <w:vAlign w:val="center"/>
            <w:hideMark/>
          </w:tcPr>
          <w:p w14:paraId="0189D515"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0.70 ± 0.16</w:t>
            </w:r>
          </w:p>
        </w:tc>
        <w:tc>
          <w:tcPr>
            <w:tcW w:w="1294" w:type="dxa"/>
            <w:shd w:val="clear" w:color="auto" w:fill="auto"/>
            <w:noWrap/>
            <w:vAlign w:val="center"/>
            <w:hideMark/>
          </w:tcPr>
          <w:p w14:paraId="1FC03EC1"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0.76 ± 0.15</w:t>
            </w:r>
          </w:p>
        </w:tc>
        <w:tc>
          <w:tcPr>
            <w:tcW w:w="1118" w:type="dxa"/>
            <w:gridSpan w:val="2"/>
            <w:shd w:val="clear" w:color="auto" w:fill="auto"/>
            <w:noWrap/>
            <w:vAlign w:val="center"/>
            <w:hideMark/>
          </w:tcPr>
          <w:p w14:paraId="2D342777"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0.63 ± 0.12</w:t>
            </w:r>
          </w:p>
        </w:tc>
        <w:tc>
          <w:tcPr>
            <w:tcW w:w="1170" w:type="dxa"/>
            <w:shd w:val="clear" w:color="auto" w:fill="auto"/>
            <w:noWrap/>
            <w:vAlign w:val="center"/>
            <w:hideMark/>
          </w:tcPr>
          <w:p w14:paraId="44DACBCC"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0.74 ± 0.09</w:t>
            </w:r>
          </w:p>
        </w:tc>
        <w:tc>
          <w:tcPr>
            <w:tcW w:w="1998" w:type="dxa"/>
            <w:gridSpan w:val="2"/>
            <w:shd w:val="clear" w:color="auto" w:fill="auto"/>
            <w:vAlign w:val="center"/>
            <w:hideMark/>
          </w:tcPr>
          <w:p w14:paraId="18C91EDA"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0.30</w:t>
            </w:r>
            <w:r w:rsidRPr="00F777E4">
              <w:rPr>
                <w:rFonts w:eastAsia="Times New Roman" w:cstheme="minorHAnsi"/>
                <w:i/>
                <w:iCs/>
                <w:color w:val="000000"/>
                <w:sz w:val="18"/>
                <w:szCs w:val="18"/>
              </w:rPr>
              <w:t>, p = 0.57</w:t>
            </w:r>
          </w:p>
        </w:tc>
        <w:tc>
          <w:tcPr>
            <w:tcW w:w="1170" w:type="dxa"/>
            <w:shd w:val="clear" w:color="auto" w:fill="auto"/>
            <w:vAlign w:val="center"/>
            <w:hideMark/>
          </w:tcPr>
          <w:p w14:paraId="76B142CB"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1.27</w:t>
            </w:r>
            <w:r w:rsidRPr="00F777E4">
              <w:rPr>
                <w:rFonts w:eastAsia="Times New Roman" w:cstheme="minorHAnsi"/>
                <w:i/>
                <w:iCs/>
                <w:color w:val="000000"/>
                <w:sz w:val="18"/>
                <w:szCs w:val="18"/>
              </w:rPr>
              <w:t>, p = 0.25</w:t>
            </w:r>
          </w:p>
        </w:tc>
        <w:tc>
          <w:tcPr>
            <w:tcW w:w="1129" w:type="dxa"/>
            <w:shd w:val="clear" w:color="auto" w:fill="auto"/>
            <w:vAlign w:val="center"/>
            <w:hideMark/>
          </w:tcPr>
          <w:p w14:paraId="095C6F65"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w:t>
            </w:r>
          </w:p>
        </w:tc>
      </w:tr>
      <w:tr w:rsidR="00F821D5" w:rsidRPr="00F777E4" w14:paraId="0FCFFFDB" w14:textId="77777777" w:rsidTr="00160CDC">
        <w:trPr>
          <w:trHeight w:val="350"/>
        </w:trPr>
        <w:tc>
          <w:tcPr>
            <w:tcW w:w="1075" w:type="dxa"/>
            <w:shd w:val="clear" w:color="auto" w:fill="auto"/>
            <w:vAlign w:val="center"/>
            <w:hideMark/>
          </w:tcPr>
          <w:p w14:paraId="7C9CFDC2" w14:textId="77777777" w:rsidR="00F821D5" w:rsidRPr="00F777E4" w:rsidRDefault="00F821D5" w:rsidP="00160CD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5-HT</w:t>
            </w:r>
            <w:r w:rsidRPr="00F777E4">
              <w:rPr>
                <w:rFonts w:eastAsia="Times New Roman" w:cstheme="minorHAnsi"/>
                <w:i/>
                <w:iCs/>
                <w:color w:val="000000"/>
                <w:sz w:val="18"/>
                <w:szCs w:val="18"/>
                <w:vertAlign w:val="subscript"/>
              </w:rPr>
              <w:t>1Aα</w:t>
            </w:r>
          </w:p>
        </w:tc>
        <w:tc>
          <w:tcPr>
            <w:tcW w:w="1170" w:type="dxa"/>
            <w:shd w:val="clear" w:color="auto" w:fill="auto"/>
            <w:noWrap/>
            <w:vAlign w:val="center"/>
            <w:hideMark/>
          </w:tcPr>
          <w:p w14:paraId="2DBFF4C9"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0.80 ± 0.27</w:t>
            </w:r>
          </w:p>
        </w:tc>
        <w:tc>
          <w:tcPr>
            <w:tcW w:w="1294" w:type="dxa"/>
            <w:shd w:val="clear" w:color="auto" w:fill="auto"/>
            <w:noWrap/>
            <w:vAlign w:val="center"/>
            <w:hideMark/>
          </w:tcPr>
          <w:p w14:paraId="381E9FDB"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1.32 ± 0.62</w:t>
            </w:r>
          </w:p>
        </w:tc>
        <w:tc>
          <w:tcPr>
            <w:tcW w:w="1118" w:type="dxa"/>
            <w:gridSpan w:val="2"/>
            <w:shd w:val="clear" w:color="auto" w:fill="auto"/>
            <w:noWrap/>
            <w:vAlign w:val="center"/>
            <w:hideMark/>
          </w:tcPr>
          <w:p w14:paraId="09E7706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0.62 ± 0.22</w:t>
            </w:r>
          </w:p>
        </w:tc>
        <w:tc>
          <w:tcPr>
            <w:tcW w:w="1170" w:type="dxa"/>
            <w:shd w:val="clear" w:color="auto" w:fill="auto"/>
            <w:noWrap/>
            <w:vAlign w:val="center"/>
            <w:hideMark/>
          </w:tcPr>
          <w:p w14:paraId="0ED0AD3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1.05 ± 0.48</w:t>
            </w:r>
          </w:p>
        </w:tc>
        <w:tc>
          <w:tcPr>
            <w:tcW w:w="1998" w:type="dxa"/>
            <w:gridSpan w:val="2"/>
            <w:shd w:val="clear" w:color="auto" w:fill="auto"/>
            <w:vAlign w:val="center"/>
            <w:hideMark/>
          </w:tcPr>
          <w:p w14:paraId="7692B401"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0.15</w:t>
            </w:r>
            <w:r w:rsidRPr="00F777E4">
              <w:rPr>
                <w:rFonts w:eastAsia="Times New Roman" w:cstheme="minorHAnsi"/>
                <w:i/>
                <w:iCs/>
                <w:color w:val="000000"/>
                <w:sz w:val="18"/>
                <w:szCs w:val="18"/>
              </w:rPr>
              <w:t>, p = 0.69</w:t>
            </w:r>
          </w:p>
        </w:tc>
        <w:tc>
          <w:tcPr>
            <w:tcW w:w="1170" w:type="dxa"/>
            <w:shd w:val="clear" w:color="auto" w:fill="auto"/>
            <w:vAlign w:val="center"/>
            <w:hideMark/>
          </w:tcPr>
          <w:p w14:paraId="75108910"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0.92</w:t>
            </w:r>
            <w:r w:rsidRPr="00F777E4">
              <w:rPr>
                <w:rFonts w:eastAsia="Times New Roman" w:cstheme="minorHAnsi"/>
                <w:i/>
                <w:iCs/>
                <w:color w:val="000000"/>
                <w:sz w:val="18"/>
                <w:szCs w:val="18"/>
              </w:rPr>
              <w:t>, p = 0.33</w:t>
            </w:r>
          </w:p>
        </w:tc>
        <w:tc>
          <w:tcPr>
            <w:tcW w:w="1129" w:type="dxa"/>
            <w:shd w:val="clear" w:color="auto" w:fill="auto"/>
            <w:vAlign w:val="center"/>
            <w:hideMark/>
          </w:tcPr>
          <w:p w14:paraId="16673103"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xml:space="preserve">= 0.39, </w:t>
            </w:r>
            <w:r w:rsidRPr="00F777E4">
              <w:rPr>
                <w:rFonts w:eastAsia="Times New Roman" w:cstheme="minorHAnsi"/>
                <w:i/>
                <w:iCs/>
                <w:color w:val="000000"/>
                <w:sz w:val="18"/>
                <w:szCs w:val="18"/>
              </w:rPr>
              <w:t>p = 0.52</w:t>
            </w:r>
          </w:p>
        </w:tc>
      </w:tr>
      <w:tr w:rsidR="00F821D5" w:rsidRPr="00F777E4" w14:paraId="3356C256" w14:textId="77777777" w:rsidTr="00160CDC">
        <w:trPr>
          <w:trHeight w:val="290"/>
        </w:trPr>
        <w:tc>
          <w:tcPr>
            <w:tcW w:w="1075" w:type="dxa"/>
            <w:shd w:val="clear" w:color="auto" w:fill="auto"/>
            <w:vAlign w:val="center"/>
            <w:hideMark/>
          </w:tcPr>
          <w:p w14:paraId="39973E24" w14:textId="77777777" w:rsidR="00F821D5" w:rsidRPr="00F777E4" w:rsidRDefault="00F821D5" w:rsidP="00160CDC">
            <w:pPr>
              <w:spacing w:after="0" w:line="240" w:lineRule="auto"/>
              <w:jc w:val="center"/>
              <w:rPr>
                <w:rFonts w:eastAsia="Times New Roman" w:cstheme="minorHAnsi"/>
                <w:b/>
                <w:bCs/>
                <w:i/>
                <w:iCs/>
                <w:color w:val="000000"/>
                <w:sz w:val="18"/>
                <w:szCs w:val="18"/>
              </w:rPr>
            </w:pPr>
            <w:proofErr w:type="spellStart"/>
            <w:r w:rsidRPr="00F777E4">
              <w:rPr>
                <w:rFonts w:eastAsia="Times New Roman" w:cstheme="minorHAnsi"/>
                <w:b/>
                <w:bCs/>
                <w:i/>
                <w:iCs/>
                <w:color w:val="000000"/>
                <w:sz w:val="18"/>
                <w:szCs w:val="18"/>
              </w:rPr>
              <w:t>Vv</w:t>
            </w:r>
            <w:proofErr w:type="spellEnd"/>
          </w:p>
        </w:tc>
        <w:tc>
          <w:tcPr>
            <w:tcW w:w="1170" w:type="dxa"/>
            <w:shd w:val="clear" w:color="auto" w:fill="auto"/>
            <w:vAlign w:val="center"/>
            <w:hideMark/>
          </w:tcPr>
          <w:p w14:paraId="7A37ACC9"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294" w:type="dxa"/>
            <w:shd w:val="clear" w:color="auto" w:fill="auto"/>
            <w:vAlign w:val="center"/>
            <w:hideMark/>
          </w:tcPr>
          <w:p w14:paraId="44ECA6B0"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118" w:type="dxa"/>
            <w:gridSpan w:val="2"/>
            <w:shd w:val="clear" w:color="auto" w:fill="auto"/>
            <w:vAlign w:val="center"/>
            <w:hideMark/>
          </w:tcPr>
          <w:p w14:paraId="45C37798"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170" w:type="dxa"/>
            <w:shd w:val="clear" w:color="auto" w:fill="auto"/>
            <w:vAlign w:val="center"/>
            <w:hideMark/>
          </w:tcPr>
          <w:p w14:paraId="76CFCAE5"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 </w:t>
            </w:r>
          </w:p>
        </w:tc>
        <w:tc>
          <w:tcPr>
            <w:tcW w:w="1998" w:type="dxa"/>
            <w:gridSpan w:val="2"/>
            <w:shd w:val="clear" w:color="auto" w:fill="auto"/>
            <w:vAlign w:val="center"/>
            <w:hideMark/>
          </w:tcPr>
          <w:p w14:paraId="1CA7BABD"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 </w:t>
            </w:r>
          </w:p>
        </w:tc>
        <w:tc>
          <w:tcPr>
            <w:tcW w:w="1170" w:type="dxa"/>
            <w:shd w:val="clear" w:color="auto" w:fill="auto"/>
            <w:vAlign w:val="center"/>
            <w:hideMark/>
          </w:tcPr>
          <w:p w14:paraId="69B3AEC3"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 </w:t>
            </w:r>
          </w:p>
        </w:tc>
        <w:tc>
          <w:tcPr>
            <w:tcW w:w="1129" w:type="dxa"/>
            <w:shd w:val="clear" w:color="auto" w:fill="auto"/>
            <w:vAlign w:val="center"/>
            <w:hideMark/>
          </w:tcPr>
          <w:p w14:paraId="2D446155" w14:textId="77777777" w:rsidR="00F821D5" w:rsidRPr="00F777E4" w:rsidRDefault="00F821D5" w:rsidP="00CF686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 </w:t>
            </w:r>
          </w:p>
        </w:tc>
      </w:tr>
      <w:tr w:rsidR="00F821D5" w:rsidRPr="00F777E4" w14:paraId="28EFA73A" w14:textId="77777777" w:rsidTr="00160CDC">
        <w:trPr>
          <w:trHeight w:val="350"/>
        </w:trPr>
        <w:tc>
          <w:tcPr>
            <w:tcW w:w="1075" w:type="dxa"/>
            <w:shd w:val="clear" w:color="auto" w:fill="auto"/>
            <w:vAlign w:val="center"/>
            <w:hideMark/>
          </w:tcPr>
          <w:p w14:paraId="226A2985"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5-HT</w:t>
            </w:r>
          </w:p>
        </w:tc>
        <w:tc>
          <w:tcPr>
            <w:tcW w:w="1170" w:type="dxa"/>
            <w:shd w:val="clear" w:color="auto" w:fill="auto"/>
            <w:noWrap/>
            <w:vAlign w:val="center"/>
            <w:hideMark/>
          </w:tcPr>
          <w:p w14:paraId="5DC7A9B5"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0.17 ± 0.08</w:t>
            </w:r>
          </w:p>
        </w:tc>
        <w:tc>
          <w:tcPr>
            <w:tcW w:w="1294" w:type="dxa"/>
            <w:shd w:val="clear" w:color="auto" w:fill="auto"/>
            <w:noWrap/>
            <w:vAlign w:val="center"/>
            <w:hideMark/>
          </w:tcPr>
          <w:p w14:paraId="4FC66F27"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0.10 ± 0.03</w:t>
            </w:r>
          </w:p>
        </w:tc>
        <w:tc>
          <w:tcPr>
            <w:tcW w:w="1118" w:type="dxa"/>
            <w:gridSpan w:val="2"/>
            <w:shd w:val="clear" w:color="auto" w:fill="auto"/>
            <w:noWrap/>
            <w:vAlign w:val="center"/>
            <w:hideMark/>
          </w:tcPr>
          <w:p w14:paraId="0AA30250"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0.08 ± 0.03</w:t>
            </w:r>
          </w:p>
        </w:tc>
        <w:tc>
          <w:tcPr>
            <w:tcW w:w="1170" w:type="dxa"/>
            <w:shd w:val="clear" w:color="auto" w:fill="auto"/>
            <w:noWrap/>
            <w:vAlign w:val="center"/>
            <w:hideMark/>
          </w:tcPr>
          <w:p w14:paraId="2A9C740E"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0.16 ± 0.08</w:t>
            </w:r>
          </w:p>
        </w:tc>
        <w:tc>
          <w:tcPr>
            <w:tcW w:w="1998" w:type="dxa"/>
            <w:gridSpan w:val="2"/>
            <w:shd w:val="clear" w:color="auto" w:fill="auto"/>
            <w:vAlign w:val="center"/>
            <w:hideMark/>
          </w:tcPr>
          <w:p w14:paraId="4F1D1161"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0.12</w:t>
            </w:r>
            <w:r w:rsidRPr="00F777E4">
              <w:rPr>
                <w:rFonts w:eastAsia="Times New Roman" w:cstheme="minorHAnsi"/>
                <w:i/>
                <w:iCs/>
                <w:color w:val="000000"/>
                <w:sz w:val="18"/>
                <w:szCs w:val="18"/>
              </w:rPr>
              <w:t>, p = 0.72</w:t>
            </w:r>
          </w:p>
        </w:tc>
        <w:tc>
          <w:tcPr>
            <w:tcW w:w="1170" w:type="dxa"/>
            <w:shd w:val="clear" w:color="auto" w:fill="auto"/>
            <w:vAlign w:val="center"/>
            <w:hideMark/>
          </w:tcPr>
          <w:p w14:paraId="29309D57"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0.01</w:t>
            </w:r>
            <w:r w:rsidRPr="00F777E4">
              <w:rPr>
                <w:rFonts w:eastAsia="Times New Roman" w:cstheme="minorHAnsi"/>
                <w:i/>
                <w:iCs/>
                <w:color w:val="000000"/>
                <w:sz w:val="18"/>
                <w:szCs w:val="18"/>
              </w:rPr>
              <w:t>, p = 0.90</w:t>
            </w:r>
          </w:p>
        </w:tc>
        <w:tc>
          <w:tcPr>
            <w:tcW w:w="1129" w:type="dxa"/>
            <w:shd w:val="clear" w:color="auto" w:fill="auto"/>
            <w:vAlign w:val="center"/>
            <w:hideMark/>
          </w:tcPr>
          <w:p w14:paraId="4910EA0C"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3.72</w:t>
            </w:r>
            <w:r w:rsidRPr="00F777E4">
              <w:rPr>
                <w:rFonts w:eastAsia="Times New Roman" w:cstheme="minorHAnsi"/>
                <w:i/>
                <w:iCs/>
                <w:color w:val="000000"/>
                <w:sz w:val="18"/>
                <w:szCs w:val="18"/>
              </w:rPr>
              <w:t>, p = 0.053</w:t>
            </w:r>
          </w:p>
        </w:tc>
      </w:tr>
      <w:tr w:rsidR="00F821D5" w:rsidRPr="00F777E4" w14:paraId="60495B65" w14:textId="77777777" w:rsidTr="00160CDC">
        <w:trPr>
          <w:trHeight w:val="350"/>
        </w:trPr>
        <w:tc>
          <w:tcPr>
            <w:tcW w:w="1075" w:type="dxa"/>
            <w:shd w:val="clear" w:color="auto" w:fill="auto"/>
            <w:vAlign w:val="center"/>
            <w:hideMark/>
          </w:tcPr>
          <w:p w14:paraId="0CEF1FE2"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5-HIAA</w:t>
            </w:r>
          </w:p>
        </w:tc>
        <w:tc>
          <w:tcPr>
            <w:tcW w:w="1170" w:type="dxa"/>
            <w:shd w:val="clear" w:color="auto" w:fill="auto"/>
            <w:noWrap/>
            <w:vAlign w:val="center"/>
            <w:hideMark/>
          </w:tcPr>
          <w:p w14:paraId="4CA6E35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0.03 ± 0.01</w:t>
            </w:r>
          </w:p>
        </w:tc>
        <w:tc>
          <w:tcPr>
            <w:tcW w:w="1294" w:type="dxa"/>
            <w:shd w:val="clear" w:color="auto" w:fill="auto"/>
            <w:noWrap/>
            <w:vAlign w:val="center"/>
            <w:hideMark/>
          </w:tcPr>
          <w:p w14:paraId="396C49F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0.13 ± 0.05</w:t>
            </w:r>
          </w:p>
        </w:tc>
        <w:tc>
          <w:tcPr>
            <w:tcW w:w="1118" w:type="dxa"/>
            <w:gridSpan w:val="2"/>
            <w:shd w:val="clear" w:color="auto" w:fill="auto"/>
            <w:noWrap/>
            <w:vAlign w:val="center"/>
            <w:hideMark/>
          </w:tcPr>
          <w:p w14:paraId="0A5E358B"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0.03 ± 0.01</w:t>
            </w:r>
          </w:p>
        </w:tc>
        <w:tc>
          <w:tcPr>
            <w:tcW w:w="1170" w:type="dxa"/>
            <w:shd w:val="clear" w:color="auto" w:fill="auto"/>
            <w:noWrap/>
            <w:vAlign w:val="center"/>
            <w:hideMark/>
          </w:tcPr>
          <w:p w14:paraId="5B38BA6F"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0.10 ± 0.04</w:t>
            </w:r>
          </w:p>
        </w:tc>
        <w:tc>
          <w:tcPr>
            <w:tcW w:w="1998" w:type="dxa"/>
            <w:gridSpan w:val="2"/>
            <w:shd w:val="clear" w:color="auto" w:fill="auto"/>
            <w:vAlign w:val="center"/>
            <w:hideMark/>
          </w:tcPr>
          <w:p w14:paraId="2A552338"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0.541</w:t>
            </w:r>
            <w:r w:rsidRPr="00F777E4">
              <w:rPr>
                <w:rFonts w:eastAsia="Times New Roman" w:cstheme="minorHAnsi"/>
                <w:i/>
                <w:iCs/>
                <w:color w:val="000000"/>
                <w:sz w:val="18"/>
                <w:szCs w:val="18"/>
              </w:rPr>
              <w:t>, p = 0.462</w:t>
            </w:r>
          </w:p>
        </w:tc>
        <w:tc>
          <w:tcPr>
            <w:tcW w:w="1170" w:type="dxa"/>
            <w:shd w:val="clear" w:color="auto" w:fill="auto"/>
            <w:vAlign w:val="center"/>
            <w:hideMark/>
          </w:tcPr>
          <w:p w14:paraId="1F34EE97"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10.63</w:t>
            </w:r>
            <w:r w:rsidRPr="00F777E4">
              <w:rPr>
                <w:rFonts w:eastAsia="Times New Roman" w:cstheme="minorHAnsi"/>
                <w:i/>
                <w:iCs/>
                <w:color w:val="000000"/>
                <w:sz w:val="18"/>
                <w:szCs w:val="18"/>
              </w:rPr>
              <w:t xml:space="preserve">, </w:t>
            </w:r>
            <w:r w:rsidRPr="00F777E4">
              <w:rPr>
                <w:rFonts w:eastAsia="Times New Roman" w:cstheme="minorHAnsi"/>
                <w:b/>
                <w:bCs/>
                <w:i/>
                <w:iCs/>
                <w:color w:val="000000"/>
                <w:sz w:val="18"/>
                <w:szCs w:val="18"/>
              </w:rPr>
              <w:t>p = 0.001</w:t>
            </w:r>
          </w:p>
        </w:tc>
        <w:tc>
          <w:tcPr>
            <w:tcW w:w="1129" w:type="dxa"/>
            <w:shd w:val="clear" w:color="auto" w:fill="auto"/>
            <w:vAlign w:val="center"/>
            <w:hideMark/>
          </w:tcPr>
          <w:p w14:paraId="4CB1E920"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w:t>
            </w:r>
          </w:p>
        </w:tc>
      </w:tr>
      <w:tr w:rsidR="00F821D5" w:rsidRPr="00F777E4" w14:paraId="66C283B2" w14:textId="77777777" w:rsidTr="00160CDC">
        <w:trPr>
          <w:trHeight w:val="350"/>
        </w:trPr>
        <w:tc>
          <w:tcPr>
            <w:tcW w:w="1075" w:type="dxa"/>
            <w:shd w:val="clear" w:color="auto" w:fill="auto"/>
            <w:vAlign w:val="center"/>
            <w:hideMark/>
          </w:tcPr>
          <w:p w14:paraId="79442BAC"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5-HAA/5-HT</w:t>
            </w:r>
          </w:p>
        </w:tc>
        <w:tc>
          <w:tcPr>
            <w:tcW w:w="1170" w:type="dxa"/>
            <w:shd w:val="clear" w:color="auto" w:fill="auto"/>
            <w:noWrap/>
            <w:vAlign w:val="center"/>
            <w:hideMark/>
          </w:tcPr>
          <w:p w14:paraId="474C5A99"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0.81 ± 0.26</w:t>
            </w:r>
          </w:p>
        </w:tc>
        <w:tc>
          <w:tcPr>
            <w:tcW w:w="1294" w:type="dxa"/>
            <w:shd w:val="clear" w:color="auto" w:fill="auto"/>
            <w:noWrap/>
            <w:vAlign w:val="center"/>
            <w:hideMark/>
          </w:tcPr>
          <w:p w14:paraId="573C75D3"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0.82 ± 0.22</w:t>
            </w:r>
          </w:p>
        </w:tc>
        <w:tc>
          <w:tcPr>
            <w:tcW w:w="1118" w:type="dxa"/>
            <w:gridSpan w:val="2"/>
            <w:shd w:val="clear" w:color="auto" w:fill="auto"/>
            <w:noWrap/>
            <w:vAlign w:val="center"/>
            <w:hideMark/>
          </w:tcPr>
          <w:p w14:paraId="4580FC1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0.54 ± 0.09</w:t>
            </w:r>
          </w:p>
        </w:tc>
        <w:tc>
          <w:tcPr>
            <w:tcW w:w="1170" w:type="dxa"/>
            <w:shd w:val="clear" w:color="auto" w:fill="auto"/>
            <w:noWrap/>
            <w:vAlign w:val="center"/>
            <w:hideMark/>
          </w:tcPr>
          <w:p w14:paraId="0054C3EC"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0.74 ± 0.17</w:t>
            </w:r>
          </w:p>
        </w:tc>
        <w:tc>
          <w:tcPr>
            <w:tcW w:w="1998" w:type="dxa"/>
            <w:gridSpan w:val="2"/>
            <w:shd w:val="clear" w:color="auto" w:fill="auto"/>
            <w:vAlign w:val="center"/>
            <w:hideMark/>
          </w:tcPr>
          <w:p w14:paraId="4EECF0FA"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2.03</w:t>
            </w:r>
            <w:r w:rsidRPr="00F777E4">
              <w:rPr>
                <w:rFonts w:eastAsia="Times New Roman" w:cstheme="minorHAnsi"/>
                <w:i/>
                <w:iCs/>
                <w:color w:val="000000"/>
                <w:sz w:val="18"/>
                <w:szCs w:val="18"/>
              </w:rPr>
              <w:t>, p = 0.154</w:t>
            </w:r>
          </w:p>
        </w:tc>
        <w:tc>
          <w:tcPr>
            <w:tcW w:w="1170" w:type="dxa"/>
            <w:shd w:val="clear" w:color="auto" w:fill="auto"/>
            <w:vAlign w:val="center"/>
            <w:hideMark/>
          </w:tcPr>
          <w:p w14:paraId="72E58228"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eastAsia="Times New Roman" w:cstheme="minorHAnsi"/>
                <w:i/>
                <w:iCs/>
                <w:color w:val="000000"/>
                <w:sz w:val="18"/>
                <w:szCs w:val="18"/>
              </w:rPr>
              <w:t>χ</w:t>
            </w:r>
            <w:r w:rsidRPr="00F777E4">
              <w:rPr>
                <w:rFonts w:eastAsia="Times New Roman" w:cstheme="minorHAnsi"/>
                <w:i/>
                <w:iCs/>
                <w:color w:val="000000"/>
                <w:sz w:val="18"/>
                <w:szCs w:val="18"/>
                <w:vertAlign w:val="superscript"/>
              </w:rPr>
              <w:t>2</w:t>
            </w:r>
            <w:r w:rsidRPr="00F777E4">
              <w:rPr>
                <w:rFonts w:eastAsia="Times New Roman" w:cstheme="minorHAnsi"/>
                <w:i/>
                <w:iCs/>
                <w:color w:val="000000"/>
                <w:sz w:val="18"/>
                <w:szCs w:val="18"/>
                <w:vertAlign w:val="subscript"/>
              </w:rPr>
              <w:t>(1)</w:t>
            </w:r>
            <w:r w:rsidRPr="00F777E4">
              <w:rPr>
                <w:rFonts w:eastAsia="Times New Roman" w:cstheme="minorHAnsi"/>
                <w:color w:val="000000"/>
                <w:sz w:val="18"/>
                <w:szCs w:val="18"/>
                <w:vertAlign w:val="subscript"/>
              </w:rPr>
              <w:t xml:space="preserve"> </w:t>
            </w:r>
            <w:r w:rsidRPr="00F777E4">
              <w:rPr>
                <w:rFonts w:eastAsia="Times New Roman" w:cstheme="minorHAnsi"/>
                <w:color w:val="000000"/>
                <w:sz w:val="18"/>
                <w:szCs w:val="18"/>
              </w:rPr>
              <w:t>= 0.63</w:t>
            </w:r>
            <w:r w:rsidRPr="00F777E4">
              <w:rPr>
                <w:rFonts w:eastAsia="Times New Roman" w:cstheme="minorHAnsi"/>
                <w:i/>
                <w:iCs/>
                <w:color w:val="000000"/>
                <w:sz w:val="18"/>
                <w:szCs w:val="18"/>
              </w:rPr>
              <w:t>, p = 0.42</w:t>
            </w:r>
          </w:p>
        </w:tc>
        <w:tc>
          <w:tcPr>
            <w:tcW w:w="1129" w:type="dxa"/>
            <w:shd w:val="clear" w:color="auto" w:fill="auto"/>
            <w:vAlign w:val="center"/>
            <w:hideMark/>
          </w:tcPr>
          <w:p w14:paraId="69BF30D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eastAsia="Times New Roman" w:cstheme="minorHAnsi"/>
                <w:color w:val="000000"/>
                <w:sz w:val="18"/>
                <w:szCs w:val="18"/>
              </w:rPr>
              <w:t>------------</w:t>
            </w:r>
          </w:p>
        </w:tc>
      </w:tr>
      <w:tr w:rsidR="00F821D5" w:rsidRPr="00F777E4" w14:paraId="06341B41" w14:textId="77777777" w:rsidTr="00160CDC">
        <w:trPr>
          <w:trHeight w:val="350"/>
        </w:trPr>
        <w:tc>
          <w:tcPr>
            <w:tcW w:w="1075" w:type="dxa"/>
            <w:shd w:val="clear" w:color="auto" w:fill="auto"/>
            <w:vAlign w:val="center"/>
          </w:tcPr>
          <w:p w14:paraId="4F4335B4" w14:textId="77777777" w:rsidR="00F821D5" w:rsidRPr="00F777E4" w:rsidRDefault="00F821D5" w:rsidP="00160CDC">
            <w:pPr>
              <w:spacing w:after="0" w:line="240" w:lineRule="auto"/>
              <w:jc w:val="center"/>
              <w:rPr>
                <w:rFonts w:eastAsia="Times New Roman" w:cstheme="minorHAnsi"/>
                <w:b/>
                <w:bCs/>
                <w:i/>
                <w:iCs/>
                <w:color w:val="000000"/>
                <w:sz w:val="18"/>
                <w:szCs w:val="18"/>
              </w:rPr>
            </w:pPr>
            <w:r w:rsidRPr="00F777E4">
              <w:rPr>
                <w:rFonts w:eastAsia="Times New Roman" w:cstheme="minorHAnsi"/>
                <w:b/>
                <w:bCs/>
                <w:i/>
                <w:iCs/>
                <w:color w:val="000000"/>
                <w:sz w:val="18"/>
                <w:szCs w:val="18"/>
              </w:rPr>
              <w:t>POA</w:t>
            </w:r>
          </w:p>
        </w:tc>
        <w:tc>
          <w:tcPr>
            <w:tcW w:w="1170" w:type="dxa"/>
            <w:shd w:val="clear" w:color="auto" w:fill="auto"/>
            <w:noWrap/>
            <w:vAlign w:val="center"/>
          </w:tcPr>
          <w:p w14:paraId="607025C3"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294" w:type="dxa"/>
            <w:shd w:val="clear" w:color="auto" w:fill="auto"/>
            <w:noWrap/>
            <w:vAlign w:val="center"/>
          </w:tcPr>
          <w:p w14:paraId="49658ED8"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118" w:type="dxa"/>
            <w:gridSpan w:val="2"/>
            <w:shd w:val="clear" w:color="auto" w:fill="auto"/>
            <w:noWrap/>
            <w:vAlign w:val="center"/>
          </w:tcPr>
          <w:p w14:paraId="5825C89D"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170" w:type="dxa"/>
            <w:shd w:val="clear" w:color="auto" w:fill="auto"/>
            <w:noWrap/>
            <w:vAlign w:val="center"/>
          </w:tcPr>
          <w:p w14:paraId="3C8E0833" w14:textId="77777777" w:rsidR="00F821D5" w:rsidRPr="00F777E4" w:rsidRDefault="00F821D5" w:rsidP="00CF686C">
            <w:pPr>
              <w:spacing w:after="0" w:line="240" w:lineRule="auto"/>
              <w:jc w:val="center"/>
              <w:rPr>
                <w:rFonts w:eastAsia="Times New Roman" w:cstheme="minorHAnsi"/>
                <w:color w:val="000000"/>
                <w:sz w:val="18"/>
                <w:szCs w:val="18"/>
              </w:rPr>
            </w:pPr>
          </w:p>
        </w:tc>
        <w:tc>
          <w:tcPr>
            <w:tcW w:w="1998" w:type="dxa"/>
            <w:gridSpan w:val="2"/>
            <w:shd w:val="clear" w:color="auto" w:fill="auto"/>
            <w:vAlign w:val="center"/>
          </w:tcPr>
          <w:p w14:paraId="2FDD6C36" w14:textId="77777777" w:rsidR="00F821D5" w:rsidRPr="00F777E4" w:rsidRDefault="00F821D5" w:rsidP="00CF686C">
            <w:pPr>
              <w:spacing w:after="0" w:line="240" w:lineRule="auto"/>
              <w:rPr>
                <w:rFonts w:eastAsia="Times New Roman" w:cstheme="minorHAnsi"/>
                <w:i/>
                <w:iCs/>
                <w:color w:val="000000"/>
                <w:sz w:val="18"/>
                <w:szCs w:val="18"/>
              </w:rPr>
            </w:pPr>
          </w:p>
        </w:tc>
        <w:tc>
          <w:tcPr>
            <w:tcW w:w="1170" w:type="dxa"/>
            <w:shd w:val="clear" w:color="auto" w:fill="auto"/>
            <w:vAlign w:val="center"/>
          </w:tcPr>
          <w:p w14:paraId="5C8D2BBB" w14:textId="77777777" w:rsidR="00F821D5" w:rsidRPr="00F777E4" w:rsidRDefault="00F821D5" w:rsidP="00CF686C">
            <w:pPr>
              <w:spacing w:after="0" w:line="240" w:lineRule="auto"/>
              <w:rPr>
                <w:rFonts w:eastAsia="Times New Roman" w:cstheme="minorHAnsi"/>
                <w:i/>
                <w:iCs/>
                <w:color w:val="000000"/>
                <w:sz w:val="18"/>
                <w:szCs w:val="18"/>
              </w:rPr>
            </w:pPr>
          </w:p>
        </w:tc>
        <w:tc>
          <w:tcPr>
            <w:tcW w:w="1129" w:type="dxa"/>
            <w:shd w:val="clear" w:color="auto" w:fill="auto"/>
            <w:vAlign w:val="center"/>
          </w:tcPr>
          <w:p w14:paraId="2ED39627" w14:textId="77777777" w:rsidR="00F821D5" w:rsidRPr="00F777E4" w:rsidRDefault="00F821D5" w:rsidP="00CF686C">
            <w:pPr>
              <w:spacing w:after="0" w:line="240" w:lineRule="auto"/>
              <w:jc w:val="center"/>
              <w:rPr>
                <w:rFonts w:eastAsia="Times New Roman" w:cstheme="minorHAnsi"/>
                <w:color w:val="000000"/>
                <w:sz w:val="18"/>
                <w:szCs w:val="18"/>
              </w:rPr>
            </w:pPr>
          </w:p>
        </w:tc>
      </w:tr>
      <w:tr w:rsidR="00F821D5" w:rsidRPr="00F777E4" w14:paraId="68DCB5F6" w14:textId="77777777" w:rsidTr="00160CDC">
        <w:trPr>
          <w:trHeight w:val="350"/>
        </w:trPr>
        <w:tc>
          <w:tcPr>
            <w:tcW w:w="1075" w:type="dxa"/>
            <w:shd w:val="clear" w:color="auto" w:fill="auto"/>
            <w:vAlign w:val="center"/>
          </w:tcPr>
          <w:p w14:paraId="18065239"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5-HT</w:t>
            </w:r>
          </w:p>
        </w:tc>
        <w:tc>
          <w:tcPr>
            <w:tcW w:w="1170" w:type="dxa"/>
            <w:shd w:val="clear" w:color="auto" w:fill="auto"/>
            <w:noWrap/>
            <w:vAlign w:val="center"/>
          </w:tcPr>
          <w:p w14:paraId="458D24BB"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0.04 ± 0.00</w:t>
            </w:r>
          </w:p>
        </w:tc>
        <w:tc>
          <w:tcPr>
            <w:tcW w:w="1294" w:type="dxa"/>
            <w:shd w:val="clear" w:color="auto" w:fill="auto"/>
            <w:noWrap/>
            <w:vAlign w:val="center"/>
          </w:tcPr>
          <w:p w14:paraId="52C6F379"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0.06 ± 0.02</w:t>
            </w:r>
          </w:p>
        </w:tc>
        <w:tc>
          <w:tcPr>
            <w:tcW w:w="1118" w:type="dxa"/>
            <w:gridSpan w:val="2"/>
            <w:shd w:val="clear" w:color="auto" w:fill="auto"/>
            <w:noWrap/>
            <w:vAlign w:val="center"/>
          </w:tcPr>
          <w:p w14:paraId="3577451F"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0.04 ± 0.01</w:t>
            </w:r>
          </w:p>
        </w:tc>
        <w:tc>
          <w:tcPr>
            <w:tcW w:w="1170" w:type="dxa"/>
            <w:shd w:val="clear" w:color="auto" w:fill="auto"/>
            <w:noWrap/>
            <w:vAlign w:val="center"/>
          </w:tcPr>
          <w:p w14:paraId="3BA379C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0.11 ± 0.04</w:t>
            </w:r>
          </w:p>
        </w:tc>
        <w:tc>
          <w:tcPr>
            <w:tcW w:w="1998" w:type="dxa"/>
            <w:gridSpan w:val="2"/>
            <w:shd w:val="clear" w:color="auto" w:fill="auto"/>
            <w:vAlign w:val="center"/>
          </w:tcPr>
          <w:p w14:paraId="09836DA9"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i/>
                <w:iCs/>
                <w:color w:val="000000"/>
                <w:sz w:val="18"/>
                <w:szCs w:val="18"/>
              </w:rPr>
              <w:t>= 2.84,</w:t>
            </w:r>
            <w:r w:rsidRPr="00F777E4">
              <w:rPr>
                <w:rFonts w:ascii="Arial" w:eastAsia="Times New Roman" w:hAnsi="Arial" w:cs="Arial"/>
                <w:b/>
                <w:bCs/>
                <w:i/>
                <w:iCs/>
                <w:color w:val="000000"/>
                <w:sz w:val="18"/>
                <w:szCs w:val="18"/>
              </w:rPr>
              <w:t xml:space="preserve"> </w:t>
            </w:r>
            <w:r w:rsidRPr="00F777E4">
              <w:rPr>
                <w:rFonts w:ascii="Arial" w:eastAsia="Times New Roman" w:hAnsi="Arial" w:cs="Arial"/>
                <w:i/>
                <w:iCs/>
                <w:color w:val="000000"/>
                <w:sz w:val="18"/>
                <w:szCs w:val="18"/>
              </w:rPr>
              <w:t>p = 0.091</w:t>
            </w:r>
          </w:p>
        </w:tc>
        <w:tc>
          <w:tcPr>
            <w:tcW w:w="1170" w:type="dxa"/>
            <w:shd w:val="clear" w:color="auto" w:fill="auto"/>
            <w:vAlign w:val="center"/>
          </w:tcPr>
          <w:p w14:paraId="12129FE0"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5.59</w:t>
            </w:r>
            <w:r w:rsidRPr="00F777E4">
              <w:rPr>
                <w:rFonts w:ascii="Arial" w:eastAsia="Times New Roman" w:hAnsi="Arial" w:cs="Arial"/>
                <w:i/>
                <w:iCs/>
                <w:color w:val="000000"/>
                <w:sz w:val="18"/>
                <w:szCs w:val="18"/>
              </w:rPr>
              <w:t>, p = 0.018</w:t>
            </w:r>
          </w:p>
        </w:tc>
        <w:tc>
          <w:tcPr>
            <w:tcW w:w="1129" w:type="dxa"/>
            <w:shd w:val="clear" w:color="auto" w:fill="auto"/>
            <w:vAlign w:val="center"/>
          </w:tcPr>
          <w:p w14:paraId="6F8BFFAE"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Arial" w:eastAsia="Times New Roman" w:hAnsi="Arial" w:cs="Arial"/>
                <w:color w:val="000000"/>
                <w:sz w:val="18"/>
                <w:szCs w:val="18"/>
              </w:rPr>
              <w:t>------------</w:t>
            </w:r>
          </w:p>
        </w:tc>
      </w:tr>
      <w:tr w:rsidR="00F821D5" w:rsidRPr="00F777E4" w14:paraId="7CB8201D" w14:textId="77777777" w:rsidTr="00160CDC">
        <w:trPr>
          <w:trHeight w:val="350"/>
        </w:trPr>
        <w:tc>
          <w:tcPr>
            <w:tcW w:w="1075" w:type="dxa"/>
            <w:shd w:val="clear" w:color="auto" w:fill="auto"/>
            <w:vAlign w:val="center"/>
          </w:tcPr>
          <w:p w14:paraId="763D9307"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5-HIAA</w:t>
            </w:r>
          </w:p>
        </w:tc>
        <w:tc>
          <w:tcPr>
            <w:tcW w:w="1170" w:type="dxa"/>
            <w:shd w:val="clear" w:color="auto" w:fill="auto"/>
            <w:noWrap/>
            <w:vAlign w:val="center"/>
          </w:tcPr>
          <w:p w14:paraId="333E6CA1"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0.02 ± 0.00</w:t>
            </w:r>
          </w:p>
        </w:tc>
        <w:tc>
          <w:tcPr>
            <w:tcW w:w="1294" w:type="dxa"/>
            <w:shd w:val="clear" w:color="auto" w:fill="auto"/>
            <w:noWrap/>
            <w:vAlign w:val="center"/>
          </w:tcPr>
          <w:p w14:paraId="7CDA2457"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0.03 ± 0.01</w:t>
            </w:r>
          </w:p>
        </w:tc>
        <w:tc>
          <w:tcPr>
            <w:tcW w:w="1118" w:type="dxa"/>
            <w:gridSpan w:val="2"/>
            <w:shd w:val="clear" w:color="auto" w:fill="auto"/>
            <w:noWrap/>
            <w:vAlign w:val="center"/>
          </w:tcPr>
          <w:p w14:paraId="57B12539"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0.02 ± 0.01</w:t>
            </w:r>
          </w:p>
        </w:tc>
        <w:tc>
          <w:tcPr>
            <w:tcW w:w="1170" w:type="dxa"/>
            <w:shd w:val="clear" w:color="auto" w:fill="auto"/>
            <w:noWrap/>
            <w:vAlign w:val="center"/>
          </w:tcPr>
          <w:p w14:paraId="41EDF338"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0.05 ± 0.01</w:t>
            </w:r>
          </w:p>
        </w:tc>
        <w:tc>
          <w:tcPr>
            <w:tcW w:w="1998" w:type="dxa"/>
            <w:gridSpan w:val="2"/>
            <w:shd w:val="clear" w:color="auto" w:fill="auto"/>
            <w:vAlign w:val="center"/>
          </w:tcPr>
          <w:p w14:paraId="60987A51"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0.861</w:t>
            </w:r>
            <w:r w:rsidRPr="00F777E4">
              <w:rPr>
                <w:rFonts w:ascii="Arial" w:eastAsia="Times New Roman" w:hAnsi="Arial" w:cs="Arial"/>
                <w:i/>
                <w:iCs/>
                <w:color w:val="000000"/>
                <w:sz w:val="18"/>
                <w:szCs w:val="18"/>
              </w:rPr>
              <w:t>, p = 0.353</w:t>
            </w:r>
          </w:p>
        </w:tc>
        <w:tc>
          <w:tcPr>
            <w:tcW w:w="1170" w:type="dxa"/>
            <w:shd w:val="clear" w:color="auto" w:fill="auto"/>
            <w:vAlign w:val="center"/>
          </w:tcPr>
          <w:p w14:paraId="5499607F"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10.15</w:t>
            </w:r>
            <w:r w:rsidRPr="00F777E4">
              <w:rPr>
                <w:rFonts w:ascii="Arial" w:eastAsia="Times New Roman" w:hAnsi="Arial" w:cs="Arial"/>
                <w:i/>
                <w:iCs/>
                <w:color w:val="000000"/>
                <w:sz w:val="18"/>
                <w:szCs w:val="18"/>
              </w:rPr>
              <w:t xml:space="preserve">, </w:t>
            </w:r>
            <w:r w:rsidRPr="00F777E4">
              <w:rPr>
                <w:rFonts w:ascii="Arial" w:eastAsia="Times New Roman" w:hAnsi="Arial" w:cs="Arial"/>
                <w:b/>
                <w:bCs/>
                <w:i/>
                <w:iCs/>
                <w:color w:val="000000"/>
                <w:sz w:val="18"/>
                <w:szCs w:val="18"/>
              </w:rPr>
              <w:t>p = 0.001</w:t>
            </w:r>
          </w:p>
        </w:tc>
        <w:tc>
          <w:tcPr>
            <w:tcW w:w="1129" w:type="dxa"/>
            <w:shd w:val="clear" w:color="auto" w:fill="auto"/>
            <w:vAlign w:val="center"/>
          </w:tcPr>
          <w:p w14:paraId="1B17D7A2"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Arial" w:eastAsia="Times New Roman" w:hAnsi="Arial" w:cs="Arial"/>
                <w:color w:val="000000"/>
                <w:sz w:val="18"/>
                <w:szCs w:val="18"/>
              </w:rPr>
              <w:t>------------</w:t>
            </w:r>
          </w:p>
        </w:tc>
      </w:tr>
      <w:tr w:rsidR="00F821D5" w:rsidRPr="00F777E4" w14:paraId="46A9D45E" w14:textId="77777777" w:rsidTr="00160CDC">
        <w:trPr>
          <w:trHeight w:val="350"/>
        </w:trPr>
        <w:tc>
          <w:tcPr>
            <w:tcW w:w="1075" w:type="dxa"/>
            <w:shd w:val="clear" w:color="auto" w:fill="auto"/>
            <w:vAlign w:val="center"/>
          </w:tcPr>
          <w:p w14:paraId="3EB4F691"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5-HAA/5-HT</w:t>
            </w:r>
          </w:p>
        </w:tc>
        <w:tc>
          <w:tcPr>
            <w:tcW w:w="1170" w:type="dxa"/>
            <w:shd w:val="clear" w:color="auto" w:fill="auto"/>
            <w:noWrap/>
            <w:vAlign w:val="center"/>
          </w:tcPr>
          <w:p w14:paraId="3F63E03C"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0.43 ± 0.07</w:t>
            </w:r>
          </w:p>
        </w:tc>
        <w:tc>
          <w:tcPr>
            <w:tcW w:w="1294" w:type="dxa"/>
            <w:shd w:val="clear" w:color="auto" w:fill="auto"/>
            <w:noWrap/>
            <w:vAlign w:val="center"/>
          </w:tcPr>
          <w:p w14:paraId="759E232D"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0.56 ± 0.11</w:t>
            </w:r>
          </w:p>
        </w:tc>
        <w:tc>
          <w:tcPr>
            <w:tcW w:w="1118" w:type="dxa"/>
            <w:gridSpan w:val="2"/>
            <w:shd w:val="clear" w:color="auto" w:fill="auto"/>
            <w:noWrap/>
            <w:vAlign w:val="center"/>
          </w:tcPr>
          <w:p w14:paraId="4EB87D31"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0.20 ± 0.03</w:t>
            </w:r>
          </w:p>
        </w:tc>
        <w:tc>
          <w:tcPr>
            <w:tcW w:w="1170" w:type="dxa"/>
            <w:shd w:val="clear" w:color="auto" w:fill="auto"/>
            <w:noWrap/>
            <w:vAlign w:val="center"/>
          </w:tcPr>
          <w:p w14:paraId="16A7A6C8"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Calibri" w:eastAsia="Times New Roman" w:hAnsi="Calibri" w:cs="Calibri"/>
                <w:color w:val="000000"/>
                <w:sz w:val="18"/>
                <w:szCs w:val="18"/>
              </w:rPr>
              <w:t>0.69 ± 0.25</w:t>
            </w:r>
          </w:p>
        </w:tc>
        <w:tc>
          <w:tcPr>
            <w:tcW w:w="1998" w:type="dxa"/>
            <w:gridSpan w:val="2"/>
            <w:shd w:val="clear" w:color="auto" w:fill="auto"/>
            <w:vAlign w:val="center"/>
          </w:tcPr>
          <w:p w14:paraId="38B6024D"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0.50</w:t>
            </w:r>
            <w:r w:rsidRPr="00F777E4">
              <w:rPr>
                <w:rFonts w:ascii="Arial" w:eastAsia="Times New Roman" w:hAnsi="Arial" w:cs="Arial"/>
                <w:i/>
                <w:iCs/>
                <w:color w:val="000000"/>
                <w:sz w:val="18"/>
                <w:szCs w:val="18"/>
              </w:rPr>
              <w:t>, p = 0.822</w:t>
            </w:r>
          </w:p>
        </w:tc>
        <w:tc>
          <w:tcPr>
            <w:tcW w:w="1170" w:type="dxa"/>
            <w:shd w:val="clear" w:color="auto" w:fill="auto"/>
            <w:vAlign w:val="center"/>
          </w:tcPr>
          <w:p w14:paraId="39830DED" w14:textId="77777777" w:rsidR="00F821D5" w:rsidRPr="00F777E4" w:rsidRDefault="00F821D5" w:rsidP="00CF686C">
            <w:pPr>
              <w:spacing w:after="0" w:line="240" w:lineRule="auto"/>
              <w:rPr>
                <w:rFonts w:eastAsia="Times New Roman" w:cstheme="minorHAnsi"/>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8.81</w:t>
            </w:r>
            <w:r w:rsidRPr="00F777E4">
              <w:rPr>
                <w:rFonts w:ascii="Arial" w:eastAsia="Times New Roman" w:hAnsi="Arial" w:cs="Arial"/>
                <w:i/>
                <w:iCs/>
                <w:color w:val="000000"/>
                <w:sz w:val="18"/>
                <w:szCs w:val="18"/>
              </w:rPr>
              <w:t xml:space="preserve">, </w:t>
            </w:r>
            <w:r w:rsidRPr="00F777E4">
              <w:rPr>
                <w:rFonts w:ascii="Arial" w:eastAsia="Times New Roman" w:hAnsi="Arial" w:cs="Arial"/>
                <w:b/>
                <w:bCs/>
                <w:i/>
                <w:iCs/>
                <w:color w:val="000000"/>
                <w:sz w:val="18"/>
                <w:szCs w:val="18"/>
              </w:rPr>
              <w:t>p = 0.002</w:t>
            </w:r>
          </w:p>
        </w:tc>
        <w:tc>
          <w:tcPr>
            <w:tcW w:w="1129" w:type="dxa"/>
            <w:shd w:val="clear" w:color="auto" w:fill="auto"/>
            <w:vAlign w:val="center"/>
          </w:tcPr>
          <w:p w14:paraId="73BA21A6" w14:textId="77777777" w:rsidR="00F821D5" w:rsidRPr="00F777E4" w:rsidRDefault="00F821D5" w:rsidP="00CF686C">
            <w:pPr>
              <w:spacing w:after="0" w:line="240" w:lineRule="auto"/>
              <w:jc w:val="center"/>
              <w:rPr>
                <w:rFonts w:eastAsia="Times New Roman" w:cstheme="minorHAnsi"/>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3.28</w:t>
            </w:r>
            <w:r w:rsidRPr="00F777E4">
              <w:rPr>
                <w:rFonts w:ascii="Arial" w:eastAsia="Times New Roman" w:hAnsi="Arial" w:cs="Arial"/>
                <w:i/>
                <w:iCs/>
                <w:color w:val="000000"/>
                <w:sz w:val="18"/>
                <w:szCs w:val="18"/>
              </w:rPr>
              <w:t>, p = 0.069</w:t>
            </w:r>
          </w:p>
        </w:tc>
      </w:tr>
      <w:tr w:rsidR="00F821D5" w:rsidRPr="00F777E4" w14:paraId="734F3B39" w14:textId="77777777" w:rsidTr="00160CDC">
        <w:trPr>
          <w:trHeight w:val="350"/>
        </w:trPr>
        <w:tc>
          <w:tcPr>
            <w:tcW w:w="1075" w:type="dxa"/>
            <w:shd w:val="clear" w:color="auto" w:fill="auto"/>
            <w:vAlign w:val="center"/>
          </w:tcPr>
          <w:p w14:paraId="7C44E5BF" w14:textId="77777777" w:rsidR="00F821D5" w:rsidRPr="00F777E4" w:rsidRDefault="00F821D5" w:rsidP="00160CDC">
            <w:pPr>
              <w:spacing w:after="0" w:line="240" w:lineRule="auto"/>
              <w:jc w:val="center"/>
              <w:rPr>
                <w:rFonts w:eastAsia="Times New Roman" w:cstheme="minorHAnsi"/>
                <w:b/>
                <w:bCs/>
                <w:i/>
                <w:iCs/>
                <w:color w:val="000000"/>
                <w:sz w:val="18"/>
                <w:szCs w:val="18"/>
              </w:rPr>
            </w:pPr>
            <w:r w:rsidRPr="00F777E4">
              <w:rPr>
                <w:rFonts w:eastAsia="Times New Roman" w:cstheme="minorHAnsi"/>
                <w:b/>
                <w:bCs/>
                <w:i/>
                <w:iCs/>
                <w:color w:val="000000"/>
                <w:sz w:val="18"/>
                <w:szCs w:val="18"/>
              </w:rPr>
              <w:t>RN</w:t>
            </w:r>
          </w:p>
        </w:tc>
        <w:tc>
          <w:tcPr>
            <w:tcW w:w="1170" w:type="dxa"/>
            <w:shd w:val="clear" w:color="auto" w:fill="auto"/>
            <w:noWrap/>
            <w:vAlign w:val="center"/>
          </w:tcPr>
          <w:p w14:paraId="7A2EDB27" w14:textId="77777777" w:rsidR="00F821D5" w:rsidRPr="00F777E4" w:rsidRDefault="00F821D5" w:rsidP="00CF686C">
            <w:pPr>
              <w:spacing w:after="0" w:line="240" w:lineRule="auto"/>
              <w:jc w:val="center"/>
              <w:rPr>
                <w:rFonts w:ascii="Calibri" w:eastAsia="Times New Roman" w:hAnsi="Calibri" w:cs="Calibri"/>
                <w:color w:val="000000"/>
                <w:sz w:val="18"/>
                <w:szCs w:val="18"/>
              </w:rPr>
            </w:pPr>
          </w:p>
        </w:tc>
        <w:tc>
          <w:tcPr>
            <w:tcW w:w="1294" w:type="dxa"/>
            <w:shd w:val="clear" w:color="auto" w:fill="auto"/>
            <w:noWrap/>
            <w:vAlign w:val="center"/>
          </w:tcPr>
          <w:p w14:paraId="729A504A" w14:textId="77777777" w:rsidR="00F821D5" w:rsidRPr="00F777E4" w:rsidRDefault="00F821D5" w:rsidP="00CF686C">
            <w:pPr>
              <w:spacing w:after="0" w:line="240" w:lineRule="auto"/>
              <w:jc w:val="center"/>
              <w:rPr>
                <w:rFonts w:ascii="Calibri" w:eastAsia="Times New Roman" w:hAnsi="Calibri" w:cs="Calibri"/>
                <w:color w:val="000000"/>
                <w:sz w:val="18"/>
                <w:szCs w:val="18"/>
              </w:rPr>
            </w:pPr>
          </w:p>
        </w:tc>
        <w:tc>
          <w:tcPr>
            <w:tcW w:w="1118" w:type="dxa"/>
            <w:gridSpan w:val="2"/>
            <w:shd w:val="clear" w:color="auto" w:fill="auto"/>
            <w:noWrap/>
            <w:vAlign w:val="center"/>
          </w:tcPr>
          <w:p w14:paraId="25072118" w14:textId="77777777" w:rsidR="00F821D5" w:rsidRPr="00F777E4" w:rsidRDefault="00F821D5" w:rsidP="00CF686C">
            <w:pPr>
              <w:spacing w:after="0" w:line="240" w:lineRule="auto"/>
              <w:jc w:val="center"/>
              <w:rPr>
                <w:rFonts w:ascii="Calibri" w:eastAsia="Times New Roman" w:hAnsi="Calibri" w:cs="Calibri"/>
                <w:color w:val="000000"/>
                <w:sz w:val="18"/>
                <w:szCs w:val="18"/>
              </w:rPr>
            </w:pPr>
          </w:p>
        </w:tc>
        <w:tc>
          <w:tcPr>
            <w:tcW w:w="1170" w:type="dxa"/>
            <w:shd w:val="clear" w:color="auto" w:fill="auto"/>
            <w:noWrap/>
            <w:vAlign w:val="center"/>
          </w:tcPr>
          <w:p w14:paraId="1D8D5316" w14:textId="77777777" w:rsidR="00F821D5" w:rsidRPr="00F777E4" w:rsidRDefault="00F821D5" w:rsidP="00CF686C">
            <w:pPr>
              <w:spacing w:after="0" w:line="240" w:lineRule="auto"/>
              <w:jc w:val="center"/>
              <w:rPr>
                <w:rFonts w:ascii="Calibri" w:eastAsia="Times New Roman" w:hAnsi="Calibri" w:cs="Calibri"/>
                <w:color w:val="000000"/>
                <w:sz w:val="18"/>
                <w:szCs w:val="18"/>
              </w:rPr>
            </w:pPr>
          </w:p>
        </w:tc>
        <w:tc>
          <w:tcPr>
            <w:tcW w:w="1998" w:type="dxa"/>
            <w:gridSpan w:val="2"/>
            <w:shd w:val="clear" w:color="auto" w:fill="auto"/>
            <w:vAlign w:val="center"/>
          </w:tcPr>
          <w:p w14:paraId="51B943C4" w14:textId="77777777" w:rsidR="00F821D5" w:rsidRPr="00F777E4" w:rsidRDefault="00F821D5" w:rsidP="00CF686C">
            <w:pPr>
              <w:spacing w:after="0" w:line="240" w:lineRule="auto"/>
              <w:rPr>
                <w:rFonts w:ascii="Arial" w:eastAsia="Times New Roman" w:hAnsi="Arial" w:cs="Arial"/>
                <w:i/>
                <w:iCs/>
                <w:color w:val="000000"/>
                <w:sz w:val="18"/>
                <w:szCs w:val="18"/>
              </w:rPr>
            </w:pPr>
          </w:p>
        </w:tc>
        <w:tc>
          <w:tcPr>
            <w:tcW w:w="1170" w:type="dxa"/>
            <w:shd w:val="clear" w:color="auto" w:fill="auto"/>
            <w:vAlign w:val="center"/>
          </w:tcPr>
          <w:p w14:paraId="4B6988B3" w14:textId="77777777" w:rsidR="00F821D5" w:rsidRPr="00F777E4" w:rsidRDefault="00F821D5" w:rsidP="00CF686C">
            <w:pPr>
              <w:spacing w:after="0" w:line="240" w:lineRule="auto"/>
              <w:rPr>
                <w:rFonts w:ascii="Arial" w:eastAsia="Times New Roman" w:hAnsi="Arial" w:cs="Arial"/>
                <w:i/>
                <w:iCs/>
                <w:color w:val="000000"/>
                <w:sz w:val="18"/>
                <w:szCs w:val="18"/>
              </w:rPr>
            </w:pPr>
          </w:p>
        </w:tc>
        <w:tc>
          <w:tcPr>
            <w:tcW w:w="1129" w:type="dxa"/>
            <w:shd w:val="clear" w:color="auto" w:fill="auto"/>
            <w:vAlign w:val="center"/>
          </w:tcPr>
          <w:p w14:paraId="2AAE1458" w14:textId="77777777" w:rsidR="00F821D5" w:rsidRPr="00F777E4" w:rsidRDefault="00F821D5" w:rsidP="00CF686C">
            <w:pPr>
              <w:spacing w:after="0" w:line="240" w:lineRule="auto"/>
              <w:jc w:val="center"/>
              <w:rPr>
                <w:rFonts w:ascii="Arial" w:eastAsia="Times New Roman" w:hAnsi="Arial" w:cs="Arial"/>
                <w:i/>
                <w:iCs/>
                <w:color w:val="000000"/>
                <w:sz w:val="18"/>
                <w:szCs w:val="18"/>
              </w:rPr>
            </w:pPr>
          </w:p>
        </w:tc>
      </w:tr>
      <w:tr w:rsidR="00F821D5" w:rsidRPr="00F777E4" w14:paraId="35607EB2" w14:textId="77777777" w:rsidTr="00160CDC">
        <w:trPr>
          <w:trHeight w:val="350"/>
        </w:trPr>
        <w:tc>
          <w:tcPr>
            <w:tcW w:w="1075" w:type="dxa"/>
            <w:shd w:val="clear" w:color="auto" w:fill="auto"/>
            <w:vAlign w:val="center"/>
          </w:tcPr>
          <w:p w14:paraId="419FEFF2"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5-HT</w:t>
            </w:r>
          </w:p>
        </w:tc>
        <w:tc>
          <w:tcPr>
            <w:tcW w:w="1170" w:type="dxa"/>
            <w:shd w:val="clear" w:color="auto" w:fill="auto"/>
            <w:noWrap/>
            <w:vAlign w:val="center"/>
          </w:tcPr>
          <w:p w14:paraId="2FC4E2AB"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0.35 ± 0.07</w:t>
            </w:r>
          </w:p>
        </w:tc>
        <w:tc>
          <w:tcPr>
            <w:tcW w:w="1294" w:type="dxa"/>
            <w:shd w:val="clear" w:color="auto" w:fill="auto"/>
            <w:noWrap/>
            <w:vAlign w:val="center"/>
          </w:tcPr>
          <w:p w14:paraId="2F38861A"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0.40 ± 0.06</w:t>
            </w:r>
          </w:p>
        </w:tc>
        <w:tc>
          <w:tcPr>
            <w:tcW w:w="1118" w:type="dxa"/>
            <w:gridSpan w:val="2"/>
            <w:shd w:val="clear" w:color="auto" w:fill="auto"/>
            <w:noWrap/>
            <w:vAlign w:val="center"/>
          </w:tcPr>
          <w:p w14:paraId="267D4DF7"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0.47 ± 0.05</w:t>
            </w:r>
          </w:p>
        </w:tc>
        <w:tc>
          <w:tcPr>
            <w:tcW w:w="1170" w:type="dxa"/>
            <w:shd w:val="clear" w:color="auto" w:fill="auto"/>
            <w:noWrap/>
            <w:vAlign w:val="center"/>
          </w:tcPr>
          <w:p w14:paraId="3024D140"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0.43 ± 0.06</w:t>
            </w:r>
          </w:p>
        </w:tc>
        <w:tc>
          <w:tcPr>
            <w:tcW w:w="1998" w:type="dxa"/>
            <w:gridSpan w:val="2"/>
            <w:shd w:val="clear" w:color="auto" w:fill="auto"/>
            <w:vAlign w:val="center"/>
          </w:tcPr>
          <w:p w14:paraId="0F7C59E5"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4.56</w:t>
            </w:r>
            <w:r w:rsidRPr="00F777E4">
              <w:rPr>
                <w:rFonts w:ascii="Arial" w:eastAsia="Times New Roman" w:hAnsi="Arial" w:cs="Arial"/>
                <w:i/>
                <w:iCs/>
                <w:color w:val="000000"/>
                <w:sz w:val="18"/>
                <w:szCs w:val="18"/>
              </w:rPr>
              <w:t>,</w:t>
            </w:r>
            <w:r w:rsidRPr="00F777E4">
              <w:rPr>
                <w:rFonts w:ascii="Arial" w:eastAsia="Times New Roman" w:hAnsi="Arial" w:cs="Arial"/>
                <w:b/>
                <w:bCs/>
                <w:i/>
                <w:iCs/>
                <w:color w:val="000000"/>
                <w:sz w:val="18"/>
                <w:szCs w:val="18"/>
              </w:rPr>
              <w:t xml:space="preserve"> p = 0.032</w:t>
            </w:r>
          </w:p>
        </w:tc>
        <w:tc>
          <w:tcPr>
            <w:tcW w:w="1170" w:type="dxa"/>
            <w:shd w:val="clear" w:color="auto" w:fill="auto"/>
            <w:vAlign w:val="center"/>
          </w:tcPr>
          <w:p w14:paraId="30917145"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xml:space="preserve">= </w:t>
            </w:r>
            <w:r w:rsidRPr="00F777E4">
              <w:rPr>
                <w:rFonts w:ascii="Arial" w:eastAsia="Times New Roman" w:hAnsi="Arial" w:cs="Arial"/>
                <w:i/>
                <w:iCs/>
                <w:color w:val="000000"/>
                <w:sz w:val="18"/>
                <w:szCs w:val="18"/>
              </w:rPr>
              <w:t>0.04, p = 0.83</w:t>
            </w:r>
          </w:p>
        </w:tc>
        <w:tc>
          <w:tcPr>
            <w:tcW w:w="1129" w:type="dxa"/>
            <w:shd w:val="clear" w:color="auto" w:fill="auto"/>
            <w:vAlign w:val="center"/>
          </w:tcPr>
          <w:p w14:paraId="56B33E0E" w14:textId="77777777" w:rsidR="00F821D5" w:rsidRPr="00F777E4" w:rsidRDefault="00F821D5" w:rsidP="00CF686C">
            <w:pPr>
              <w:spacing w:after="0" w:line="240" w:lineRule="auto"/>
              <w:jc w:val="center"/>
              <w:rPr>
                <w:rFonts w:ascii="Arial" w:eastAsia="Times New Roman" w:hAnsi="Arial" w:cs="Arial"/>
                <w:i/>
                <w:iCs/>
                <w:color w:val="000000"/>
                <w:sz w:val="18"/>
                <w:szCs w:val="18"/>
              </w:rPr>
            </w:pPr>
            <w:r w:rsidRPr="00F777E4">
              <w:rPr>
                <w:rFonts w:ascii="Arial" w:eastAsia="Times New Roman" w:hAnsi="Arial" w:cs="Arial"/>
                <w:color w:val="000000"/>
                <w:sz w:val="18"/>
                <w:szCs w:val="18"/>
              </w:rPr>
              <w:t>------------</w:t>
            </w:r>
          </w:p>
        </w:tc>
      </w:tr>
      <w:tr w:rsidR="00F821D5" w:rsidRPr="00F777E4" w14:paraId="4077DBEA" w14:textId="77777777" w:rsidTr="00160CDC">
        <w:trPr>
          <w:trHeight w:val="350"/>
        </w:trPr>
        <w:tc>
          <w:tcPr>
            <w:tcW w:w="1075" w:type="dxa"/>
            <w:shd w:val="clear" w:color="auto" w:fill="auto"/>
            <w:vAlign w:val="center"/>
          </w:tcPr>
          <w:p w14:paraId="51E943D0"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5-HIAA</w:t>
            </w:r>
          </w:p>
        </w:tc>
        <w:tc>
          <w:tcPr>
            <w:tcW w:w="1170" w:type="dxa"/>
            <w:shd w:val="clear" w:color="auto" w:fill="auto"/>
            <w:noWrap/>
            <w:vAlign w:val="center"/>
          </w:tcPr>
          <w:p w14:paraId="7CDB5189"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0.14 ± 0.03</w:t>
            </w:r>
          </w:p>
        </w:tc>
        <w:tc>
          <w:tcPr>
            <w:tcW w:w="1294" w:type="dxa"/>
            <w:shd w:val="clear" w:color="auto" w:fill="auto"/>
            <w:noWrap/>
            <w:vAlign w:val="center"/>
          </w:tcPr>
          <w:p w14:paraId="04D3DFD9"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0.26 ± 0.05</w:t>
            </w:r>
          </w:p>
        </w:tc>
        <w:tc>
          <w:tcPr>
            <w:tcW w:w="1118" w:type="dxa"/>
            <w:gridSpan w:val="2"/>
            <w:shd w:val="clear" w:color="auto" w:fill="auto"/>
            <w:noWrap/>
            <w:vAlign w:val="center"/>
          </w:tcPr>
          <w:p w14:paraId="4F3F2AAC"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0.14 ± 0.02</w:t>
            </w:r>
          </w:p>
        </w:tc>
        <w:tc>
          <w:tcPr>
            <w:tcW w:w="1170" w:type="dxa"/>
            <w:shd w:val="clear" w:color="auto" w:fill="auto"/>
            <w:noWrap/>
            <w:vAlign w:val="center"/>
          </w:tcPr>
          <w:p w14:paraId="4554F415"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0.26 ± 0.04</w:t>
            </w:r>
          </w:p>
        </w:tc>
        <w:tc>
          <w:tcPr>
            <w:tcW w:w="1998" w:type="dxa"/>
            <w:gridSpan w:val="2"/>
            <w:shd w:val="clear" w:color="auto" w:fill="auto"/>
            <w:vAlign w:val="center"/>
          </w:tcPr>
          <w:p w14:paraId="67249D2C"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xml:space="preserve">= </w:t>
            </w:r>
            <w:r w:rsidRPr="00F777E4">
              <w:rPr>
                <w:rFonts w:ascii="Arial" w:eastAsia="Times New Roman" w:hAnsi="Arial" w:cs="Arial"/>
                <w:i/>
                <w:iCs/>
                <w:color w:val="000000"/>
                <w:sz w:val="18"/>
                <w:szCs w:val="18"/>
              </w:rPr>
              <w:t>0.0003, p = 0.985</w:t>
            </w:r>
          </w:p>
        </w:tc>
        <w:tc>
          <w:tcPr>
            <w:tcW w:w="1170" w:type="dxa"/>
            <w:shd w:val="clear" w:color="auto" w:fill="auto"/>
            <w:vAlign w:val="center"/>
          </w:tcPr>
          <w:p w14:paraId="02AE8F22"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xml:space="preserve">= </w:t>
            </w:r>
            <w:r w:rsidRPr="00F777E4">
              <w:rPr>
                <w:rFonts w:ascii="Arial" w:eastAsia="Times New Roman" w:hAnsi="Arial" w:cs="Arial"/>
                <w:i/>
                <w:iCs/>
                <w:color w:val="000000"/>
                <w:sz w:val="18"/>
                <w:szCs w:val="18"/>
              </w:rPr>
              <w:t xml:space="preserve">34.74, </w:t>
            </w:r>
            <w:r w:rsidRPr="00F777E4">
              <w:rPr>
                <w:rFonts w:ascii="Arial" w:eastAsia="Times New Roman" w:hAnsi="Arial" w:cs="Arial"/>
                <w:b/>
                <w:bCs/>
                <w:i/>
                <w:iCs/>
                <w:color w:val="000000"/>
                <w:sz w:val="18"/>
                <w:szCs w:val="18"/>
              </w:rPr>
              <w:t>p &lt; 0.001</w:t>
            </w:r>
          </w:p>
        </w:tc>
        <w:tc>
          <w:tcPr>
            <w:tcW w:w="1129" w:type="dxa"/>
            <w:shd w:val="clear" w:color="auto" w:fill="auto"/>
            <w:vAlign w:val="center"/>
          </w:tcPr>
          <w:p w14:paraId="7DB5BF46" w14:textId="77777777" w:rsidR="00F821D5" w:rsidRPr="00F777E4" w:rsidRDefault="00F821D5" w:rsidP="00CF686C">
            <w:pPr>
              <w:spacing w:after="0" w:line="240" w:lineRule="auto"/>
              <w:jc w:val="center"/>
              <w:rPr>
                <w:rFonts w:ascii="Arial" w:eastAsia="Times New Roman" w:hAnsi="Arial" w:cs="Arial"/>
                <w:i/>
                <w:iCs/>
                <w:color w:val="000000"/>
                <w:sz w:val="18"/>
                <w:szCs w:val="18"/>
              </w:rPr>
            </w:pPr>
            <w:r w:rsidRPr="00F777E4">
              <w:rPr>
                <w:rFonts w:ascii="Arial" w:eastAsia="Times New Roman" w:hAnsi="Arial" w:cs="Arial"/>
                <w:color w:val="000000"/>
                <w:sz w:val="18"/>
                <w:szCs w:val="18"/>
              </w:rPr>
              <w:t>------------</w:t>
            </w:r>
          </w:p>
        </w:tc>
      </w:tr>
      <w:tr w:rsidR="00F821D5" w:rsidRPr="00F777E4" w14:paraId="052D3B6F" w14:textId="77777777" w:rsidTr="00160CDC">
        <w:trPr>
          <w:trHeight w:val="350"/>
        </w:trPr>
        <w:tc>
          <w:tcPr>
            <w:tcW w:w="1075" w:type="dxa"/>
            <w:shd w:val="clear" w:color="auto" w:fill="auto"/>
            <w:vAlign w:val="center"/>
          </w:tcPr>
          <w:p w14:paraId="513C77C0"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color w:val="000000"/>
                <w:sz w:val="18"/>
                <w:szCs w:val="18"/>
              </w:rPr>
              <w:t>5-HAA/5-HT</w:t>
            </w:r>
          </w:p>
        </w:tc>
        <w:tc>
          <w:tcPr>
            <w:tcW w:w="1170" w:type="dxa"/>
            <w:shd w:val="clear" w:color="auto" w:fill="auto"/>
            <w:noWrap/>
            <w:vAlign w:val="center"/>
          </w:tcPr>
          <w:p w14:paraId="17CACF21"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0.40 ± 0.04</w:t>
            </w:r>
          </w:p>
        </w:tc>
        <w:tc>
          <w:tcPr>
            <w:tcW w:w="1294" w:type="dxa"/>
            <w:shd w:val="clear" w:color="auto" w:fill="auto"/>
            <w:noWrap/>
            <w:vAlign w:val="center"/>
          </w:tcPr>
          <w:p w14:paraId="5A78D850"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0.57 ± 0.06</w:t>
            </w:r>
          </w:p>
        </w:tc>
        <w:tc>
          <w:tcPr>
            <w:tcW w:w="1118" w:type="dxa"/>
            <w:gridSpan w:val="2"/>
            <w:shd w:val="clear" w:color="auto" w:fill="auto"/>
            <w:noWrap/>
            <w:vAlign w:val="center"/>
          </w:tcPr>
          <w:p w14:paraId="690F5F29"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0.30 ± 0.03</w:t>
            </w:r>
          </w:p>
        </w:tc>
        <w:tc>
          <w:tcPr>
            <w:tcW w:w="1170" w:type="dxa"/>
            <w:shd w:val="clear" w:color="auto" w:fill="auto"/>
            <w:noWrap/>
            <w:vAlign w:val="center"/>
          </w:tcPr>
          <w:p w14:paraId="0DC28988"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0.57 ± 0.07</w:t>
            </w:r>
          </w:p>
        </w:tc>
        <w:tc>
          <w:tcPr>
            <w:tcW w:w="1998" w:type="dxa"/>
            <w:gridSpan w:val="2"/>
            <w:shd w:val="clear" w:color="auto" w:fill="auto"/>
            <w:vAlign w:val="center"/>
          </w:tcPr>
          <w:p w14:paraId="7B22CD84"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3.30</w:t>
            </w:r>
            <w:r w:rsidRPr="00F777E4">
              <w:rPr>
                <w:rFonts w:ascii="Arial" w:eastAsia="Times New Roman" w:hAnsi="Arial" w:cs="Arial"/>
                <w:i/>
                <w:iCs/>
                <w:color w:val="000000"/>
                <w:sz w:val="18"/>
                <w:szCs w:val="18"/>
              </w:rPr>
              <w:t>, p = 0.069</w:t>
            </w:r>
          </w:p>
        </w:tc>
        <w:tc>
          <w:tcPr>
            <w:tcW w:w="1170" w:type="dxa"/>
            <w:shd w:val="clear" w:color="auto" w:fill="auto"/>
            <w:vAlign w:val="center"/>
          </w:tcPr>
          <w:p w14:paraId="01333A1E"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xml:space="preserve">= </w:t>
            </w:r>
            <w:r w:rsidRPr="00F777E4">
              <w:rPr>
                <w:rFonts w:ascii="Arial" w:eastAsia="Times New Roman" w:hAnsi="Arial" w:cs="Arial"/>
                <w:i/>
                <w:iCs/>
                <w:color w:val="000000"/>
                <w:sz w:val="18"/>
                <w:szCs w:val="18"/>
              </w:rPr>
              <w:t>56.30,</w:t>
            </w:r>
            <w:r w:rsidRPr="00F777E4">
              <w:rPr>
                <w:rFonts w:ascii="Arial" w:eastAsia="Times New Roman" w:hAnsi="Arial" w:cs="Arial"/>
                <w:b/>
                <w:bCs/>
                <w:i/>
                <w:iCs/>
                <w:color w:val="000000"/>
                <w:sz w:val="18"/>
                <w:szCs w:val="18"/>
              </w:rPr>
              <w:t xml:space="preserve"> p &lt; 0.001</w:t>
            </w:r>
          </w:p>
        </w:tc>
        <w:tc>
          <w:tcPr>
            <w:tcW w:w="1129" w:type="dxa"/>
            <w:shd w:val="clear" w:color="auto" w:fill="auto"/>
            <w:vAlign w:val="center"/>
          </w:tcPr>
          <w:p w14:paraId="25493970" w14:textId="77777777" w:rsidR="00F821D5" w:rsidRPr="00F777E4" w:rsidRDefault="00F821D5" w:rsidP="00CF686C">
            <w:pPr>
              <w:spacing w:after="0" w:line="240" w:lineRule="auto"/>
              <w:jc w:val="center"/>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2.44</w:t>
            </w:r>
            <w:r w:rsidRPr="00F777E4">
              <w:rPr>
                <w:rFonts w:ascii="Arial" w:eastAsia="Times New Roman" w:hAnsi="Arial" w:cs="Arial"/>
                <w:i/>
                <w:iCs/>
                <w:color w:val="000000"/>
                <w:sz w:val="18"/>
                <w:szCs w:val="18"/>
              </w:rPr>
              <w:t>, p = 0.118</w:t>
            </w:r>
          </w:p>
        </w:tc>
      </w:tr>
      <w:tr w:rsidR="00F821D5" w:rsidRPr="00F777E4" w14:paraId="5481EEF0" w14:textId="77777777" w:rsidTr="00160CDC">
        <w:trPr>
          <w:trHeight w:val="350"/>
        </w:trPr>
        <w:tc>
          <w:tcPr>
            <w:tcW w:w="1075" w:type="dxa"/>
            <w:shd w:val="clear" w:color="auto" w:fill="auto"/>
            <w:vAlign w:val="center"/>
          </w:tcPr>
          <w:p w14:paraId="334DC3B7" w14:textId="77777777" w:rsidR="00F821D5" w:rsidRPr="00F777E4" w:rsidRDefault="00F821D5" w:rsidP="00160CDC">
            <w:pPr>
              <w:spacing w:after="0" w:line="240" w:lineRule="auto"/>
              <w:rPr>
                <w:rFonts w:eastAsia="Times New Roman" w:cstheme="minorHAnsi"/>
                <w:color w:val="000000"/>
                <w:sz w:val="18"/>
                <w:szCs w:val="18"/>
              </w:rPr>
            </w:pPr>
            <w:r w:rsidRPr="00F777E4">
              <w:rPr>
                <w:rFonts w:eastAsia="Times New Roman" w:cstheme="minorHAnsi"/>
                <w:i/>
                <w:iCs/>
                <w:color w:val="000000"/>
                <w:sz w:val="18"/>
                <w:szCs w:val="18"/>
              </w:rPr>
              <w:t>5-HT</w:t>
            </w:r>
            <w:r w:rsidRPr="00F777E4">
              <w:rPr>
                <w:rFonts w:eastAsia="Times New Roman" w:cstheme="minorHAnsi"/>
                <w:i/>
                <w:iCs/>
                <w:color w:val="000000"/>
                <w:sz w:val="18"/>
                <w:szCs w:val="18"/>
                <w:vertAlign w:val="subscript"/>
              </w:rPr>
              <w:t>1Aα</w:t>
            </w:r>
          </w:p>
        </w:tc>
        <w:tc>
          <w:tcPr>
            <w:tcW w:w="1170" w:type="dxa"/>
            <w:shd w:val="clear" w:color="auto" w:fill="auto"/>
            <w:noWrap/>
            <w:vAlign w:val="center"/>
          </w:tcPr>
          <w:p w14:paraId="495A1005"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0.12 ± 0.09</w:t>
            </w:r>
          </w:p>
        </w:tc>
        <w:tc>
          <w:tcPr>
            <w:tcW w:w="1294" w:type="dxa"/>
            <w:shd w:val="clear" w:color="auto" w:fill="auto"/>
            <w:noWrap/>
            <w:vAlign w:val="center"/>
          </w:tcPr>
          <w:p w14:paraId="1F256B6B"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0.07 ± 0.04</w:t>
            </w:r>
          </w:p>
        </w:tc>
        <w:tc>
          <w:tcPr>
            <w:tcW w:w="1118" w:type="dxa"/>
            <w:gridSpan w:val="2"/>
            <w:shd w:val="clear" w:color="auto" w:fill="auto"/>
            <w:noWrap/>
            <w:vAlign w:val="center"/>
          </w:tcPr>
          <w:p w14:paraId="7996B0B3"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0.34 ± 0.13</w:t>
            </w:r>
          </w:p>
        </w:tc>
        <w:tc>
          <w:tcPr>
            <w:tcW w:w="1170" w:type="dxa"/>
            <w:shd w:val="clear" w:color="auto" w:fill="auto"/>
            <w:noWrap/>
            <w:vAlign w:val="center"/>
          </w:tcPr>
          <w:p w14:paraId="2505B226" w14:textId="77777777" w:rsidR="00F821D5" w:rsidRPr="00F777E4" w:rsidRDefault="00F821D5" w:rsidP="00CF686C">
            <w:pPr>
              <w:spacing w:after="0" w:line="240" w:lineRule="auto"/>
              <w:jc w:val="center"/>
              <w:rPr>
                <w:rFonts w:ascii="Calibri" w:eastAsia="Times New Roman" w:hAnsi="Calibri" w:cs="Calibri"/>
                <w:color w:val="000000"/>
                <w:sz w:val="18"/>
                <w:szCs w:val="18"/>
              </w:rPr>
            </w:pPr>
            <w:r w:rsidRPr="00F777E4">
              <w:rPr>
                <w:rFonts w:ascii="Calibri" w:eastAsia="Times New Roman" w:hAnsi="Calibri" w:cs="Calibri"/>
                <w:color w:val="000000"/>
                <w:sz w:val="18"/>
                <w:szCs w:val="18"/>
              </w:rPr>
              <w:t>0.02 ± 0.02</w:t>
            </w:r>
          </w:p>
        </w:tc>
        <w:tc>
          <w:tcPr>
            <w:tcW w:w="1998" w:type="dxa"/>
            <w:gridSpan w:val="2"/>
            <w:shd w:val="clear" w:color="auto" w:fill="auto"/>
            <w:vAlign w:val="center"/>
          </w:tcPr>
          <w:p w14:paraId="66901DAA"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xml:space="preserve">= </w:t>
            </w:r>
            <w:r w:rsidRPr="00F777E4">
              <w:rPr>
                <w:rFonts w:ascii="Arial" w:eastAsia="Times New Roman" w:hAnsi="Arial" w:cs="Arial"/>
                <w:i/>
                <w:iCs/>
                <w:color w:val="000000"/>
                <w:sz w:val="18"/>
                <w:szCs w:val="18"/>
              </w:rPr>
              <w:t>2.53, p = 0.111</w:t>
            </w:r>
          </w:p>
        </w:tc>
        <w:tc>
          <w:tcPr>
            <w:tcW w:w="1170" w:type="dxa"/>
            <w:shd w:val="clear" w:color="auto" w:fill="auto"/>
            <w:vAlign w:val="center"/>
          </w:tcPr>
          <w:p w14:paraId="41CEF5FF" w14:textId="77777777" w:rsidR="00F821D5" w:rsidRPr="00F777E4" w:rsidRDefault="00F821D5" w:rsidP="00CF686C">
            <w:pPr>
              <w:spacing w:after="0" w:line="240" w:lineRule="auto"/>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xml:space="preserve">= </w:t>
            </w:r>
            <w:r w:rsidRPr="00F777E4">
              <w:rPr>
                <w:rFonts w:ascii="Arial" w:eastAsia="Times New Roman" w:hAnsi="Arial" w:cs="Arial"/>
                <w:i/>
                <w:iCs/>
                <w:color w:val="000000"/>
                <w:sz w:val="18"/>
                <w:szCs w:val="18"/>
              </w:rPr>
              <w:t>8.22,</w:t>
            </w:r>
            <w:r w:rsidRPr="00F777E4">
              <w:rPr>
                <w:rFonts w:ascii="Arial" w:eastAsia="Times New Roman" w:hAnsi="Arial" w:cs="Arial"/>
                <w:b/>
                <w:bCs/>
                <w:i/>
                <w:iCs/>
                <w:color w:val="000000"/>
                <w:sz w:val="18"/>
                <w:szCs w:val="18"/>
              </w:rPr>
              <w:t xml:space="preserve"> p = 0.004</w:t>
            </w:r>
          </w:p>
        </w:tc>
        <w:tc>
          <w:tcPr>
            <w:tcW w:w="1129" w:type="dxa"/>
            <w:shd w:val="clear" w:color="auto" w:fill="auto"/>
            <w:vAlign w:val="center"/>
          </w:tcPr>
          <w:p w14:paraId="3BC01F6A" w14:textId="77777777" w:rsidR="00F821D5" w:rsidRPr="00F777E4" w:rsidRDefault="00F821D5" w:rsidP="00CF686C">
            <w:pPr>
              <w:spacing w:after="0" w:line="240" w:lineRule="auto"/>
              <w:jc w:val="center"/>
              <w:rPr>
                <w:rFonts w:ascii="Arial" w:eastAsia="Times New Roman" w:hAnsi="Arial" w:cs="Arial"/>
                <w:i/>
                <w:iCs/>
                <w:color w:val="000000"/>
                <w:sz w:val="18"/>
                <w:szCs w:val="18"/>
              </w:rPr>
            </w:pPr>
            <w:r w:rsidRPr="00F777E4">
              <w:rPr>
                <w:rFonts w:ascii="Arial" w:eastAsia="Times New Roman" w:hAnsi="Arial" w:cs="Arial"/>
                <w:i/>
                <w:iCs/>
                <w:color w:val="000000"/>
                <w:sz w:val="18"/>
                <w:szCs w:val="18"/>
              </w:rPr>
              <w:t>χ</w:t>
            </w:r>
            <w:r w:rsidRPr="00F777E4">
              <w:rPr>
                <w:rFonts w:ascii="Arial" w:eastAsia="Times New Roman" w:hAnsi="Arial" w:cs="Arial"/>
                <w:i/>
                <w:iCs/>
                <w:color w:val="000000"/>
                <w:sz w:val="18"/>
                <w:szCs w:val="18"/>
                <w:vertAlign w:val="superscript"/>
              </w:rPr>
              <w:t>2</w:t>
            </w:r>
            <w:r w:rsidRPr="00F777E4">
              <w:rPr>
                <w:rFonts w:ascii="Arial" w:eastAsia="Times New Roman" w:hAnsi="Arial" w:cs="Arial"/>
                <w:i/>
                <w:iCs/>
                <w:color w:val="000000"/>
                <w:sz w:val="18"/>
                <w:szCs w:val="18"/>
                <w:vertAlign w:val="subscript"/>
              </w:rPr>
              <w:t>(1)</w:t>
            </w:r>
            <w:r w:rsidRPr="00F777E4">
              <w:rPr>
                <w:rFonts w:ascii="Arial" w:eastAsia="Times New Roman" w:hAnsi="Arial" w:cs="Arial"/>
                <w:color w:val="000000"/>
                <w:sz w:val="18"/>
                <w:szCs w:val="18"/>
                <w:vertAlign w:val="subscript"/>
              </w:rPr>
              <w:t xml:space="preserve"> </w:t>
            </w:r>
            <w:r w:rsidRPr="00F777E4">
              <w:rPr>
                <w:rFonts w:ascii="Arial" w:eastAsia="Times New Roman" w:hAnsi="Arial" w:cs="Arial"/>
                <w:color w:val="000000"/>
                <w:sz w:val="18"/>
                <w:szCs w:val="18"/>
              </w:rPr>
              <w:t xml:space="preserve">= 5.98, </w:t>
            </w:r>
            <w:r w:rsidRPr="00F777E4">
              <w:rPr>
                <w:rFonts w:ascii="Arial" w:eastAsia="Times New Roman" w:hAnsi="Arial" w:cs="Arial"/>
                <w:b/>
                <w:bCs/>
                <w:i/>
                <w:iCs/>
                <w:color w:val="000000"/>
                <w:sz w:val="18"/>
                <w:szCs w:val="18"/>
              </w:rPr>
              <w:t>p = 0.015</w:t>
            </w:r>
          </w:p>
        </w:tc>
      </w:tr>
    </w:tbl>
    <w:p w14:paraId="308DA266" w14:textId="22BDC3B3" w:rsidR="00F777E4" w:rsidRDefault="00F777E4" w:rsidP="009B6D57">
      <w:pPr>
        <w:rPr>
          <w:rFonts w:asciiTheme="minorBidi" w:hAnsiTheme="minorBidi"/>
          <w:szCs w:val="24"/>
        </w:rPr>
      </w:pPr>
    </w:p>
    <w:p w14:paraId="6509648C" w14:textId="77777777" w:rsidR="00F777E4" w:rsidRDefault="00F777E4">
      <w:pPr>
        <w:rPr>
          <w:rFonts w:asciiTheme="minorBidi" w:hAnsiTheme="minorBidi"/>
          <w:szCs w:val="24"/>
        </w:rPr>
      </w:pPr>
      <w:r>
        <w:rPr>
          <w:rFonts w:asciiTheme="minorBidi" w:hAnsiTheme="minorBidi"/>
          <w:szCs w:val="24"/>
        </w:rPr>
        <w:br w:type="page"/>
      </w:r>
    </w:p>
    <w:p w14:paraId="02EEEB19" w14:textId="77777777" w:rsidR="00834FE4" w:rsidRDefault="00834FE4" w:rsidP="009B6D57">
      <w:pPr>
        <w:rPr>
          <w:rFonts w:asciiTheme="minorBidi" w:hAnsiTheme="minorBidi"/>
          <w:szCs w:val="24"/>
        </w:rPr>
      </w:pPr>
    </w:p>
    <w:p w14:paraId="5C45CC18" w14:textId="439DD32B" w:rsidR="0019180C" w:rsidRDefault="00B73F76" w:rsidP="00767753">
      <w:pPr>
        <w:jc w:val="center"/>
        <w:rPr>
          <w:rFonts w:asciiTheme="minorBidi" w:hAnsiTheme="minorBidi"/>
          <w:szCs w:val="24"/>
        </w:rPr>
      </w:pPr>
      <w:r>
        <w:rPr>
          <w:rFonts w:asciiTheme="minorBidi" w:hAnsiTheme="minorBidi"/>
          <w:noProof/>
          <w:szCs w:val="24"/>
        </w:rPr>
        <w:drawing>
          <wp:inline distT="0" distB="0" distL="0" distR="0" wp14:anchorId="60BDB194" wp14:editId="51945C18">
            <wp:extent cx="5727700" cy="4730750"/>
            <wp:effectExtent l="0" t="0" r="0" b="0"/>
            <wp:docPr id="897850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730750"/>
                    </a:xfrm>
                    <a:prstGeom prst="rect">
                      <a:avLst/>
                    </a:prstGeom>
                    <a:noFill/>
                    <a:ln>
                      <a:noFill/>
                    </a:ln>
                  </pic:spPr>
                </pic:pic>
              </a:graphicData>
            </a:graphic>
          </wp:inline>
        </w:drawing>
      </w:r>
    </w:p>
    <w:p w14:paraId="13A9A4FF" w14:textId="1FA90889" w:rsidR="0019180C" w:rsidRDefault="0019180C" w:rsidP="0019180C">
      <w:pPr>
        <w:rPr>
          <w:rFonts w:asciiTheme="minorBidi" w:hAnsiTheme="minorBidi"/>
          <w:szCs w:val="24"/>
        </w:rPr>
      </w:pPr>
    </w:p>
    <w:p w14:paraId="4CCD2848" w14:textId="383BAC63" w:rsidR="00022363" w:rsidRDefault="0019180C" w:rsidP="001B6112">
      <w:pPr>
        <w:spacing w:line="360" w:lineRule="auto"/>
        <w:rPr>
          <w:rFonts w:asciiTheme="minorBidi" w:hAnsiTheme="minorBidi"/>
          <w:szCs w:val="24"/>
        </w:rPr>
      </w:pPr>
      <w:r>
        <w:rPr>
          <w:rFonts w:asciiTheme="minorBidi" w:hAnsiTheme="minorBidi"/>
          <w:b/>
          <w:bCs/>
          <w:szCs w:val="24"/>
        </w:rPr>
        <w:t xml:space="preserve">Figure </w:t>
      </w:r>
      <w:r w:rsidR="00F821D5">
        <w:rPr>
          <w:rFonts w:asciiTheme="minorBidi" w:hAnsiTheme="minorBidi"/>
          <w:b/>
          <w:bCs/>
          <w:szCs w:val="24"/>
        </w:rPr>
        <w:t>1</w:t>
      </w:r>
      <w:r w:rsidRPr="0019180C">
        <w:rPr>
          <w:rFonts w:asciiTheme="minorBidi" w:hAnsiTheme="minorBidi"/>
          <w:b/>
          <w:bCs/>
          <w:szCs w:val="24"/>
        </w:rPr>
        <w:t xml:space="preserve">: </w:t>
      </w:r>
      <w:r w:rsidR="001B6112" w:rsidRPr="00CC7D7F">
        <w:rPr>
          <w:rFonts w:ascii="Arial" w:eastAsia="Arial" w:hAnsi="Arial" w:cs="Arial"/>
        </w:rPr>
        <w:t>Mean ± SEM of locomotion (</w:t>
      </w:r>
      <w:r w:rsidR="001B6112" w:rsidRPr="00CC7D7F">
        <w:rPr>
          <w:rFonts w:ascii="Arial" w:eastAsia="Arial" w:hAnsi="Arial" w:cs="Arial"/>
          <w:i/>
          <w:iCs/>
        </w:rPr>
        <w:t>i.e.,</w:t>
      </w:r>
      <w:r w:rsidR="001B6112" w:rsidRPr="00CC7D7F">
        <w:rPr>
          <w:rFonts w:ascii="Arial" w:eastAsia="Arial" w:hAnsi="Arial" w:cs="Arial"/>
        </w:rPr>
        <w:t xml:space="preserve"> time spent moving more than one body length; A), time spent at the top half of the water column (B), the number of times fish crossed between top and bottom halves (C), and overall group cohesion (measured as average distance between all fish within the group; D) of buspirone-treated (3 mg/L) </w:t>
      </w:r>
      <w:r w:rsidR="001B6112">
        <w:rPr>
          <w:rFonts w:ascii="Arial" w:eastAsia="Arial" w:hAnsi="Arial" w:cs="Arial"/>
        </w:rPr>
        <w:t>fish</w:t>
      </w:r>
      <w:r w:rsidR="001B6112" w:rsidRPr="00CC7D7F">
        <w:rPr>
          <w:rFonts w:ascii="Arial" w:eastAsia="Arial" w:hAnsi="Arial" w:cs="Arial"/>
        </w:rPr>
        <w:t>. Measurements were taken 10 min before, 10 min after, and at the last 10 min of the buspirone bath which lasted for 1 h. Linear mixed effect model statistics are given within each panel and small letters symbolize Tukey post-hoc differences.</w:t>
      </w:r>
    </w:p>
    <w:p w14:paraId="0E6440A9" w14:textId="4E5ECCD6" w:rsidR="00022363" w:rsidRDefault="00142909" w:rsidP="00F777E4">
      <w:pPr>
        <w:jc w:val="center"/>
        <w:rPr>
          <w:rFonts w:asciiTheme="minorBidi" w:hAnsiTheme="minorBidi"/>
          <w:szCs w:val="24"/>
        </w:rPr>
      </w:pPr>
      <w:r>
        <w:rPr>
          <w:rFonts w:asciiTheme="minorBidi" w:hAnsiTheme="minorBidi"/>
          <w:noProof/>
          <w:szCs w:val="24"/>
        </w:rPr>
        <w:lastRenderedPageBreak/>
        <w:drawing>
          <wp:inline distT="0" distB="0" distL="0" distR="0" wp14:anchorId="27CCA6E5" wp14:editId="26881A1F">
            <wp:extent cx="4108450" cy="8851900"/>
            <wp:effectExtent l="0" t="0" r="0" b="0"/>
            <wp:docPr id="479397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8450" cy="8851900"/>
                    </a:xfrm>
                    <a:prstGeom prst="rect">
                      <a:avLst/>
                    </a:prstGeom>
                    <a:noFill/>
                    <a:ln>
                      <a:noFill/>
                    </a:ln>
                  </pic:spPr>
                </pic:pic>
              </a:graphicData>
            </a:graphic>
          </wp:inline>
        </w:drawing>
      </w:r>
    </w:p>
    <w:p w14:paraId="578AB152" w14:textId="6D4279F2" w:rsidR="00022363" w:rsidRPr="00714E99" w:rsidRDefault="00022363" w:rsidP="00714E99">
      <w:pPr>
        <w:spacing w:line="360" w:lineRule="auto"/>
        <w:rPr>
          <w:rFonts w:asciiTheme="minorBidi" w:hAnsiTheme="minorBidi"/>
          <w:szCs w:val="24"/>
        </w:rPr>
      </w:pPr>
      <w:r>
        <w:rPr>
          <w:rFonts w:asciiTheme="minorBidi" w:hAnsiTheme="minorBidi"/>
          <w:b/>
          <w:bCs/>
          <w:szCs w:val="24"/>
        </w:rPr>
        <w:lastRenderedPageBreak/>
        <w:t xml:space="preserve">Figure </w:t>
      </w:r>
      <w:r w:rsidR="00714E99">
        <w:rPr>
          <w:rFonts w:asciiTheme="minorBidi" w:hAnsiTheme="minorBidi"/>
          <w:b/>
          <w:bCs/>
          <w:szCs w:val="24"/>
        </w:rPr>
        <w:t>2</w:t>
      </w:r>
      <w:r>
        <w:rPr>
          <w:rFonts w:asciiTheme="minorBidi" w:hAnsiTheme="minorBidi"/>
          <w:b/>
          <w:bCs/>
          <w:szCs w:val="24"/>
        </w:rPr>
        <w:t xml:space="preserve">: </w:t>
      </w:r>
      <w:r w:rsidR="00F821D5" w:rsidRPr="00CC7D7F">
        <w:rPr>
          <w:rFonts w:ascii="Arial" w:eastAsia="Arial" w:hAnsi="Arial" w:cs="Arial"/>
        </w:rPr>
        <w:t>Mean ± SEM</w:t>
      </w:r>
      <w:r w:rsidR="00F821D5">
        <w:rPr>
          <w:rFonts w:ascii="Arial" w:eastAsia="Arial" w:hAnsi="Arial" w:cs="Arial"/>
        </w:rPr>
        <w:t xml:space="preserve"> of anxiety</w:t>
      </w:r>
      <w:r w:rsidR="00F821D5" w:rsidRPr="0019180C">
        <w:rPr>
          <w:rFonts w:asciiTheme="minorBidi" w:hAnsiTheme="minorBidi"/>
          <w:szCs w:val="24"/>
        </w:rPr>
        <w:t>-like parameters measured for buspirone-treated (</w:t>
      </w:r>
      <w:r w:rsidR="00F821D5">
        <w:rPr>
          <w:rFonts w:asciiTheme="minorBidi" w:hAnsiTheme="minorBidi"/>
          <w:szCs w:val="24"/>
        </w:rPr>
        <w:t>5</w:t>
      </w:r>
      <w:r w:rsidR="00F821D5" w:rsidRPr="0019180C">
        <w:rPr>
          <w:rFonts w:asciiTheme="minorBidi" w:hAnsiTheme="minorBidi"/>
          <w:szCs w:val="24"/>
        </w:rPr>
        <w:t>mg/L</w:t>
      </w:r>
      <w:r w:rsidR="00F821D5">
        <w:rPr>
          <w:rFonts w:asciiTheme="minorBidi" w:hAnsiTheme="minorBidi"/>
          <w:szCs w:val="24"/>
        </w:rPr>
        <w:t xml:space="preserve">) </w:t>
      </w:r>
      <w:r w:rsidR="00714E99">
        <w:rPr>
          <w:rFonts w:asciiTheme="minorBidi" w:hAnsiTheme="minorBidi"/>
          <w:szCs w:val="24"/>
        </w:rPr>
        <w:t xml:space="preserve">and control (sham-treated) </w:t>
      </w:r>
      <w:r w:rsidR="00F821D5" w:rsidRPr="0019180C">
        <w:rPr>
          <w:rFonts w:asciiTheme="minorBidi" w:hAnsiTheme="minorBidi"/>
          <w:szCs w:val="24"/>
        </w:rPr>
        <w:t xml:space="preserve">fish across </w:t>
      </w:r>
      <w:r w:rsidR="00714E99">
        <w:rPr>
          <w:rFonts w:asciiTheme="minorBidi" w:hAnsiTheme="minorBidi"/>
          <w:szCs w:val="24"/>
        </w:rPr>
        <w:t>seven non-</w:t>
      </w:r>
      <w:r w:rsidR="008125DF">
        <w:rPr>
          <w:rFonts w:asciiTheme="minorBidi" w:hAnsiTheme="minorBidi"/>
          <w:szCs w:val="24"/>
        </w:rPr>
        <w:t>consecutive</w:t>
      </w:r>
      <w:r w:rsidR="00F821D5" w:rsidRPr="0019180C">
        <w:rPr>
          <w:rFonts w:asciiTheme="minorBidi" w:hAnsiTheme="minorBidi"/>
          <w:szCs w:val="24"/>
        </w:rPr>
        <w:t xml:space="preserve"> treatment days. The measured parameters </w:t>
      </w:r>
      <w:proofErr w:type="gramStart"/>
      <w:r w:rsidR="00F821D5" w:rsidRPr="0019180C">
        <w:rPr>
          <w:rFonts w:asciiTheme="minorBidi" w:hAnsiTheme="minorBidi"/>
          <w:szCs w:val="24"/>
        </w:rPr>
        <w:t>were:</w:t>
      </w:r>
      <w:proofErr w:type="gramEnd"/>
      <w:r w:rsidR="00F821D5" w:rsidRPr="0019180C">
        <w:rPr>
          <w:rFonts w:asciiTheme="minorBidi" w:hAnsiTheme="minorBidi"/>
          <w:szCs w:val="24"/>
        </w:rPr>
        <w:t xml:space="preserve"> locomotion (</w:t>
      </w:r>
      <w:r w:rsidR="001B6112" w:rsidRPr="0019180C">
        <w:rPr>
          <w:rFonts w:asciiTheme="minorBidi" w:hAnsiTheme="minorBidi"/>
          <w:szCs w:val="24"/>
        </w:rPr>
        <w:t>i.e.,</w:t>
      </w:r>
      <w:r w:rsidR="00F821D5" w:rsidRPr="0019180C">
        <w:rPr>
          <w:rFonts w:asciiTheme="minorBidi" w:hAnsiTheme="minorBidi"/>
          <w:szCs w:val="24"/>
        </w:rPr>
        <w:t xml:space="preserve"> time spent moving more than one body length; A), </w:t>
      </w:r>
      <w:r w:rsidR="00714E99">
        <w:rPr>
          <w:rFonts w:asciiTheme="minorBidi" w:hAnsiTheme="minorBidi"/>
          <w:szCs w:val="24"/>
        </w:rPr>
        <w:t>total instances of aggression within a 10-minute period</w:t>
      </w:r>
      <w:r w:rsidR="00F821D5" w:rsidRPr="0019180C">
        <w:rPr>
          <w:rFonts w:asciiTheme="minorBidi" w:hAnsiTheme="minorBidi"/>
          <w:szCs w:val="24"/>
        </w:rPr>
        <w:t xml:space="preserve"> (B), and overall group cohesion (measured as average distance between all fish within the group; </w:t>
      </w:r>
      <w:r w:rsidR="00714E99">
        <w:rPr>
          <w:rFonts w:asciiTheme="minorBidi" w:hAnsiTheme="minorBidi"/>
          <w:szCs w:val="24"/>
        </w:rPr>
        <w:t>(C</w:t>
      </w:r>
      <w:r w:rsidR="00F821D5" w:rsidRPr="0019180C">
        <w:rPr>
          <w:rFonts w:asciiTheme="minorBidi" w:hAnsiTheme="minorBidi"/>
          <w:szCs w:val="24"/>
        </w:rPr>
        <w:t xml:space="preserve">). </w:t>
      </w:r>
      <w:r w:rsidR="00E53412" w:rsidRPr="00CC7D7F">
        <w:rPr>
          <w:rFonts w:ascii="Arial" w:eastAsia="Arial" w:hAnsi="Arial" w:cs="Arial"/>
        </w:rPr>
        <w:t xml:space="preserve">Linear mixed effect model statistics </w:t>
      </w:r>
      <w:r w:rsidR="00F821D5" w:rsidRPr="0019180C">
        <w:rPr>
          <w:rFonts w:asciiTheme="minorBidi" w:hAnsiTheme="minorBidi"/>
          <w:szCs w:val="24"/>
        </w:rPr>
        <w:t>are given within each panel</w:t>
      </w:r>
      <w:r w:rsidR="00714E99">
        <w:rPr>
          <w:rFonts w:asciiTheme="minorBidi" w:hAnsiTheme="minorBidi"/>
          <w:szCs w:val="24"/>
        </w:rPr>
        <w:t>.</w:t>
      </w:r>
    </w:p>
    <w:sectPr w:rsidR="00022363" w:rsidRPr="00714E99" w:rsidSect="00F777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19DE3" w14:textId="77777777" w:rsidR="008B462A" w:rsidRDefault="008B462A" w:rsidP="00B67615">
      <w:pPr>
        <w:spacing w:after="0" w:line="240" w:lineRule="auto"/>
      </w:pPr>
      <w:r>
        <w:separator/>
      </w:r>
    </w:p>
  </w:endnote>
  <w:endnote w:type="continuationSeparator" w:id="0">
    <w:p w14:paraId="75B4DEDF" w14:textId="77777777" w:rsidR="008B462A" w:rsidRDefault="008B462A" w:rsidP="00B67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77126" w14:textId="77777777" w:rsidR="008B462A" w:rsidRDefault="008B462A" w:rsidP="00B67615">
      <w:pPr>
        <w:spacing w:after="0" w:line="240" w:lineRule="auto"/>
      </w:pPr>
      <w:r>
        <w:separator/>
      </w:r>
    </w:p>
  </w:footnote>
  <w:footnote w:type="continuationSeparator" w:id="0">
    <w:p w14:paraId="32F7ABA6" w14:textId="77777777" w:rsidR="008B462A" w:rsidRDefault="008B462A" w:rsidP="00B676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DC4E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2CAF8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F2D58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D1A86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C24DE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4E46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023EA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22368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56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47AF9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696729"/>
    <w:multiLevelType w:val="multilevel"/>
    <w:tmpl w:val="D93A3DB4"/>
    <w:lvl w:ilvl="0">
      <w:start w:val="3"/>
      <w:numFmt w:val="decimal"/>
      <w:lvlText w:val="%1."/>
      <w:lvlJc w:val="left"/>
      <w:pPr>
        <w:ind w:left="540" w:hanging="54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15:restartNumberingAfterBreak="0">
    <w:nsid w:val="146779F1"/>
    <w:multiLevelType w:val="hybridMultilevel"/>
    <w:tmpl w:val="E70AFEC8"/>
    <w:lvl w:ilvl="0" w:tplc="7D0A577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409B8"/>
    <w:multiLevelType w:val="multilevel"/>
    <w:tmpl w:val="F9FCF4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B77401"/>
    <w:multiLevelType w:val="multilevel"/>
    <w:tmpl w:val="3A6CCD4C"/>
    <w:lvl w:ilvl="0">
      <w:start w:val="1"/>
      <w:numFmt w:val="decimal"/>
      <w:lvlText w:val="%1"/>
      <w:lvlJc w:val="left"/>
      <w:pPr>
        <w:ind w:left="420" w:hanging="420"/>
      </w:pPr>
      <w:rPr>
        <w:rFonts w:eastAsia="Times New Roman" w:hint="default"/>
      </w:rPr>
    </w:lvl>
    <w:lvl w:ilvl="1">
      <w:start w:val="4"/>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2160" w:hanging="216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4" w15:restartNumberingAfterBreak="0">
    <w:nsid w:val="28AA36B4"/>
    <w:multiLevelType w:val="hybridMultilevel"/>
    <w:tmpl w:val="283AACD0"/>
    <w:lvl w:ilvl="0" w:tplc="1110E21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AC7C9D"/>
    <w:multiLevelType w:val="multilevel"/>
    <w:tmpl w:val="D00A93A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9C02E40"/>
    <w:multiLevelType w:val="multilevel"/>
    <w:tmpl w:val="EF006C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738B9"/>
    <w:multiLevelType w:val="hybridMultilevel"/>
    <w:tmpl w:val="F6501CDA"/>
    <w:lvl w:ilvl="0" w:tplc="B180E7F2">
      <w:start w:val="93"/>
      <w:numFmt w:val="decimal"/>
      <w:lvlText w:val="%1"/>
      <w:lvlJc w:val="left"/>
      <w:pPr>
        <w:ind w:left="720" w:hanging="360"/>
      </w:pPr>
      <w:rPr>
        <w:rFonts w:ascii="Segoe UI" w:eastAsiaTheme="minorHAnsi" w:hAnsi="Segoe UI" w:cs="Segoe U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9D5985"/>
    <w:multiLevelType w:val="hybridMultilevel"/>
    <w:tmpl w:val="A4D882D2"/>
    <w:lvl w:ilvl="0" w:tplc="E1BA22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736D21"/>
    <w:multiLevelType w:val="multilevel"/>
    <w:tmpl w:val="9D706E66"/>
    <w:lvl w:ilvl="0">
      <w:numFmt w:val="decimal"/>
      <w:lvlText w:val="%1"/>
      <w:lvlJc w:val="left"/>
      <w:pPr>
        <w:ind w:left="660" w:hanging="660"/>
      </w:pPr>
      <w:rPr>
        <w:rFonts w:hint="default"/>
      </w:rPr>
    </w:lvl>
    <w:lvl w:ilvl="1">
      <w:start w:val="1"/>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10615B2"/>
    <w:multiLevelType w:val="multilevel"/>
    <w:tmpl w:val="E6BA0672"/>
    <w:lvl w:ilvl="0">
      <w:start w:val="3"/>
      <w:numFmt w:val="decimal"/>
      <w:lvlText w:val="%1"/>
      <w:lvlJc w:val="left"/>
      <w:pPr>
        <w:ind w:left="592" w:hanging="450"/>
      </w:pPr>
      <w:rPr>
        <w:rFonts w:hint="default"/>
      </w:rPr>
    </w:lvl>
    <w:lvl w:ilvl="1">
      <w:start w:val="4"/>
      <w:numFmt w:val="decimal"/>
      <w:lvlText w:val="%1.%2"/>
      <w:lvlJc w:val="left"/>
      <w:pPr>
        <w:ind w:left="862" w:hanging="720"/>
      </w:pPr>
      <w:rPr>
        <w:rFonts w:asciiTheme="majorHAnsi" w:hAnsiTheme="majorHAnsi" w:hint="default"/>
      </w:rPr>
    </w:lvl>
    <w:lvl w:ilvl="2">
      <w:start w:val="1"/>
      <w:numFmt w:val="decimal"/>
      <w:lvlText w:val="%1.%2.%3"/>
      <w:lvlJc w:val="left"/>
      <w:pPr>
        <w:ind w:left="862"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582" w:hanging="1440"/>
      </w:pPr>
      <w:rPr>
        <w:rFonts w:hint="default"/>
      </w:rPr>
    </w:lvl>
    <w:lvl w:ilvl="5">
      <w:start w:val="1"/>
      <w:numFmt w:val="decimal"/>
      <w:lvlText w:val="%1.%2.%3.%4.%5.%6"/>
      <w:lvlJc w:val="left"/>
      <w:pPr>
        <w:ind w:left="1942" w:hanging="1800"/>
      </w:pPr>
      <w:rPr>
        <w:rFonts w:hint="default"/>
      </w:rPr>
    </w:lvl>
    <w:lvl w:ilvl="6">
      <w:start w:val="1"/>
      <w:numFmt w:val="decimal"/>
      <w:lvlText w:val="%1.%2.%3.%4.%5.%6.%7"/>
      <w:lvlJc w:val="left"/>
      <w:pPr>
        <w:ind w:left="1942" w:hanging="1800"/>
      </w:pPr>
      <w:rPr>
        <w:rFonts w:hint="default"/>
      </w:rPr>
    </w:lvl>
    <w:lvl w:ilvl="7">
      <w:start w:val="1"/>
      <w:numFmt w:val="decimal"/>
      <w:lvlText w:val="%1.%2.%3.%4.%5.%6.%7.%8"/>
      <w:lvlJc w:val="left"/>
      <w:pPr>
        <w:ind w:left="2302" w:hanging="2160"/>
      </w:pPr>
      <w:rPr>
        <w:rFonts w:hint="default"/>
      </w:rPr>
    </w:lvl>
    <w:lvl w:ilvl="8">
      <w:start w:val="1"/>
      <w:numFmt w:val="decimal"/>
      <w:lvlText w:val="%1.%2.%3.%4.%5.%6.%7.%8.%9"/>
      <w:lvlJc w:val="left"/>
      <w:pPr>
        <w:ind w:left="2662" w:hanging="2520"/>
      </w:pPr>
      <w:rPr>
        <w:rFonts w:hint="default"/>
      </w:rPr>
    </w:lvl>
  </w:abstractNum>
  <w:abstractNum w:abstractNumId="21" w15:restartNumberingAfterBreak="0">
    <w:nsid w:val="54451DCC"/>
    <w:multiLevelType w:val="hybridMultilevel"/>
    <w:tmpl w:val="618E170C"/>
    <w:lvl w:ilvl="0" w:tplc="B90CAF74">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4F514F"/>
    <w:multiLevelType w:val="multilevel"/>
    <w:tmpl w:val="34AC3948"/>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AD15465"/>
    <w:multiLevelType w:val="hybridMultilevel"/>
    <w:tmpl w:val="A0CC4A46"/>
    <w:lvl w:ilvl="0" w:tplc="F2DED9D6">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EF1477"/>
    <w:multiLevelType w:val="hybridMultilevel"/>
    <w:tmpl w:val="18C463C8"/>
    <w:lvl w:ilvl="0" w:tplc="79483D2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05608C2"/>
    <w:multiLevelType w:val="hybridMultilevel"/>
    <w:tmpl w:val="FCB2C3E0"/>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5E0363"/>
    <w:multiLevelType w:val="multilevel"/>
    <w:tmpl w:val="A64AE3A6"/>
    <w:lvl w:ilvl="0">
      <w:start w:val="1"/>
      <w:numFmt w:val="decimal"/>
      <w:pStyle w:val="1DUOOverskrift"/>
      <w:lvlText w:val="%1"/>
      <w:lvlJc w:val="left"/>
      <w:pPr>
        <w:ind w:left="357" w:firstLine="0"/>
      </w:pPr>
      <w:rPr>
        <w:rFonts w:hint="default"/>
      </w:rPr>
    </w:lvl>
    <w:lvl w:ilvl="1">
      <w:start w:val="1"/>
      <w:numFmt w:val="decimal"/>
      <w:pStyle w:val="2DUOOverskrift"/>
      <w:lvlText w:val="%1.%2"/>
      <w:lvlJc w:val="left"/>
      <w:pPr>
        <w:ind w:left="357" w:firstLine="0"/>
      </w:pPr>
      <w:rPr>
        <w:rFonts w:hint="default"/>
      </w:rPr>
    </w:lvl>
    <w:lvl w:ilvl="2">
      <w:start w:val="1"/>
      <w:numFmt w:val="decimal"/>
      <w:pStyle w:val="3DUOOverskrift"/>
      <w:lvlText w:val="%1.%2.%3"/>
      <w:lvlJc w:val="left"/>
      <w:pPr>
        <w:tabs>
          <w:tab w:val="num" w:pos="357"/>
        </w:tabs>
        <w:ind w:left="357" w:firstLine="0"/>
      </w:pPr>
      <w:rPr>
        <w:rFonts w:hint="default"/>
      </w:rPr>
    </w:lvl>
    <w:lvl w:ilvl="3">
      <w:start w:val="1"/>
      <w:numFmt w:val="decimal"/>
      <w:lvlText w:val="(%4)"/>
      <w:lvlJc w:val="left"/>
      <w:pPr>
        <w:ind w:left="357" w:firstLine="0"/>
      </w:pPr>
      <w:rPr>
        <w:rFonts w:hint="default"/>
      </w:rPr>
    </w:lvl>
    <w:lvl w:ilvl="4">
      <w:start w:val="1"/>
      <w:numFmt w:val="lowerLetter"/>
      <w:lvlText w:val="(%5)"/>
      <w:lvlJc w:val="left"/>
      <w:pPr>
        <w:ind w:left="357" w:firstLine="0"/>
      </w:pPr>
      <w:rPr>
        <w:rFonts w:hint="default"/>
      </w:rPr>
    </w:lvl>
    <w:lvl w:ilvl="5">
      <w:start w:val="1"/>
      <w:numFmt w:val="lowerRoman"/>
      <w:lvlText w:val="(%6)"/>
      <w:lvlJc w:val="left"/>
      <w:pPr>
        <w:ind w:left="357" w:firstLine="0"/>
      </w:pPr>
      <w:rPr>
        <w:rFonts w:hint="default"/>
      </w:rPr>
    </w:lvl>
    <w:lvl w:ilvl="6">
      <w:start w:val="1"/>
      <w:numFmt w:val="decimal"/>
      <w:lvlText w:val="%7."/>
      <w:lvlJc w:val="left"/>
      <w:pPr>
        <w:ind w:left="357" w:firstLine="0"/>
      </w:pPr>
      <w:rPr>
        <w:rFonts w:hint="default"/>
      </w:rPr>
    </w:lvl>
    <w:lvl w:ilvl="7">
      <w:start w:val="1"/>
      <w:numFmt w:val="lowerLetter"/>
      <w:lvlText w:val="%8."/>
      <w:lvlJc w:val="left"/>
      <w:pPr>
        <w:ind w:left="357" w:firstLine="0"/>
      </w:pPr>
      <w:rPr>
        <w:rFonts w:hint="default"/>
      </w:rPr>
    </w:lvl>
    <w:lvl w:ilvl="8">
      <w:start w:val="1"/>
      <w:numFmt w:val="lowerRoman"/>
      <w:lvlText w:val="%9."/>
      <w:lvlJc w:val="left"/>
      <w:pPr>
        <w:ind w:left="357" w:firstLine="0"/>
      </w:pPr>
      <w:rPr>
        <w:rFonts w:hint="default"/>
      </w:rPr>
    </w:lvl>
  </w:abstractNum>
  <w:abstractNum w:abstractNumId="27" w15:restartNumberingAfterBreak="0">
    <w:nsid w:val="6AA76526"/>
    <w:multiLevelType w:val="multilevel"/>
    <w:tmpl w:val="4B3E0E6C"/>
    <w:lvl w:ilvl="0">
      <w:numFmt w:val="decimal"/>
      <w:lvlText w:val="%1"/>
      <w:lvlJc w:val="left"/>
      <w:pPr>
        <w:ind w:left="660" w:hanging="660"/>
      </w:pPr>
      <w:rPr>
        <w:rFonts w:hint="default"/>
      </w:rPr>
    </w:lvl>
    <w:lvl w:ilvl="1">
      <w:start w:val="1"/>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07512FC"/>
    <w:multiLevelType w:val="multilevel"/>
    <w:tmpl w:val="19B6B668"/>
    <w:lvl w:ilvl="0">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2AD3192"/>
    <w:multiLevelType w:val="hybridMultilevel"/>
    <w:tmpl w:val="232E2408"/>
    <w:lvl w:ilvl="0" w:tplc="313E8A54">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0E0260"/>
    <w:multiLevelType w:val="hybridMultilevel"/>
    <w:tmpl w:val="052CD31A"/>
    <w:lvl w:ilvl="0" w:tplc="B172FF9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087432"/>
    <w:multiLevelType w:val="hybridMultilevel"/>
    <w:tmpl w:val="F88CB7C8"/>
    <w:lvl w:ilvl="0" w:tplc="1374A4FA">
      <w:start w:val="1"/>
      <w:numFmt w:val="bullet"/>
      <w:lvlText w:val=""/>
      <w:lvlJc w:val="left"/>
      <w:pPr>
        <w:tabs>
          <w:tab w:val="num" w:pos="720"/>
        </w:tabs>
        <w:ind w:left="720" w:hanging="360"/>
      </w:pPr>
      <w:rPr>
        <w:rFonts w:ascii="Wingdings 2" w:hAnsi="Wingdings 2" w:hint="default"/>
      </w:rPr>
    </w:lvl>
    <w:lvl w:ilvl="1" w:tplc="7C3EF3E0" w:tentative="1">
      <w:start w:val="1"/>
      <w:numFmt w:val="bullet"/>
      <w:lvlText w:val=""/>
      <w:lvlJc w:val="left"/>
      <w:pPr>
        <w:tabs>
          <w:tab w:val="num" w:pos="1440"/>
        </w:tabs>
        <w:ind w:left="1440" w:hanging="360"/>
      </w:pPr>
      <w:rPr>
        <w:rFonts w:ascii="Wingdings 2" w:hAnsi="Wingdings 2" w:hint="default"/>
      </w:rPr>
    </w:lvl>
    <w:lvl w:ilvl="2" w:tplc="85FA27C6" w:tentative="1">
      <w:start w:val="1"/>
      <w:numFmt w:val="bullet"/>
      <w:lvlText w:val=""/>
      <w:lvlJc w:val="left"/>
      <w:pPr>
        <w:tabs>
          <w:tab w:val="num" w:pos="2160"/>
        </w:tabs>
        <w:ind w:left="2160" w:hanging="360"/>
      </w:pPr>
      <w:rPr>
        <w:rFonts w:ascii="Wingdings 2" w:hAnsi="Wingdings 2" w:hint="default"/>
      </w:rPr>
    </w:lvl>
    <w:lvl w:ilvl="3" w:tplc="27AC694C" w:tentative="1">
      <w:start w:val="1"/>
      <w:numFmt w:val="bullet"/>
      <w:lvlText w:val=""/>
      <w:lvlJc w:val="left"/>
      <w:pPr>
        <w:tabs>
          <w:tab w:val="num" w:pos="2880"/>
        </w:tabs>
        <w:ind w:left="2880" w:hanging="360"/>
      </w:pPr>
      <w:rPr>
        <w:rFonts w:ascii="Wingdings 2" w:hAnsi="Wingdings 2" w:hint="default"/>
      </w:rPr>
    </w:lvl>
    <w:lvl w:ilvl="4" w:tplc="144CE4AE" w:tentative="1">
      <w:start w:val="1"/>
      <w:numFmt w:val="bullet"/>
      <w:lvlText w:val=""/>
      <w:lvlJc w:val="left"/>
      <w:pPr>
        <w:tabs>
          <w:tab w:val="num" w:pos="3600"/>
        </w:tabs>
        <w:ind w:left="3600" w:hanging="360"/>
      </w:pPr>
      <w:rPr>
        <w:rFonts w:ascii="Wingdings 2" w:hAnsi="Wingdings 2" w:hint="default"/>
      </w:rPr>
    </w:lvl>
    <w:lvl w:ilvl="5" w:tplc="94668410" w:tentative="1">
      <w:start w:val="1"/>
      <w:numFmt w:val="bullet"/>
      <w:lvlText w:val=""/>
      <w:lvlJc w:val="left"/>
      <w:pPr>
        <w:tabs>
          <w:tab w:val="num" w:pos="4320"/>
        </w:tabs>
        <w:ind w:left="4320" w:hanging="360"/>
      </w:pPr>
      <w:rPr>
        <w:rFonts w:ascii="Wingdings 2" w:hAnsi="Wingdings 2" w:hint="default"/>
      </w:rPr>
    </w:lvl>
    <w:lvl w:ilvl="6" w:tplc="D756B5C2" w:tentative="1">
      <w:start w:val="1"/>
      <w:numFmt w:val="bullet"/>
      <w:lvlText w:val=""/>
      <w:lvlJc w:val="left"/>
      <w:pPr>
        <w:tabs>
          <w:tab w:val="num" w:pos="5040"/>
        </w:tabs>
        <w:ind w:left="5040" w:hanging="360"/>
      </w:pPr>
      <w:rPr>
        <w:rFonts w:ascii="Wingdings 2" w:hAnsi="Wingdings 2" w:hint="default"/>
      </w:rPr>
    </w:lvl>
    <w:lvl w:ilvl="7" w:tplc="7EC00434" w:tentative="1">
      <w:start w:val="1"/>
      <w:numFmt w:val="bullet"/>
      <w:lvlText w:val=""/>
      <w:lvlJc w:val="left"/>
      <w:pPr>
        <w:tabs>
          <w:tab w:val="num" w:pos="5760"/>
        </w:tabs>
        <w:ind w:left="5760" w:hanging="360"/>
      </w:pPr>
      <w:rPr>
        <w:rFonts w:ascii="Wingdings 2" w:hAnsi="Wingdings 2" w:hint="default"/>
      </w:rPr>
    </w:lvl>
    <w:lvl w:ilvl="8" w:tplc="7FECE5EA"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6FC6679"/>
    <w:multiLevelType w:val="hybridMultilevel"/>
    <w:tmpl w:val="0E9E145A"/>
    <w:lvl w:ilvl="0" w:tplc="2BD84A7A">
      <w:start w:val="1"/>
      <w:numFmt w:val="decimal"/>
      <w:lvlText w:val="%1."/>
      <w:lvlJc w:val="left"/>
      <w:pPr>
        <w:ind w:left="720" w:hanging="360"/>
      </w:pPr>
      <w:rPr>
        <w:rFonts w:asciiTheme="majorBidi" w:hAnsiTheme="majorBidi" w:cstheme="majorBidi" w:hint="default"/>
        <w:b w:val="0"/>
        <w:bCs/>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956556">
    <w:abstractNumId w:val="19"/>
  </w:num>
  <w:num w:numId="2" w16cid:durableId="542207226">
    <w:abstractNumId w:val="28"/>
  </w:num>
  <w:num w:numId="3" w16cid:durableId="761875113">
    <w:abstractNumId w:val="27"/>
  </w:num>
  <w:num w:numId="4" w16cid:durableId="106118722">
    <w:abstractNumId w:val="26"/>
  </w:num>
  <w:num w:numId="5" w16cid:durableId="1856731168">
    <w:abstractNumId w:val="31"/>
  </w:num>
  <w:num w:numId="6" w16cid:durableId="654914293">
    <w:abstractNumId w:val="13"/>
  </w:num>
  <w:num w:numId="7" w16cid:durableId="839155102">
    <w:abstractNumId w:val="24"/>
  </w:num>
  <w:num w:numId="8" w16cid:durableId="2121416467">
    <w:abstractNumId w:val="22"/>
  </w:num>
  <w:num w:numId="9" w16cid:durableId="1252545814">
    <w:abstractNumId w:val="32"/>
  </w:num>
  <w:num w:numId="10" w16cid:durableId="1075787743">
    <w:abstractNumId w:val="17"/>
  </w:num>
  <w:num w:numId="11" w16cid:durableId="257833191">
    <w:abstractNumId w:val="9"/>
  </w:num>
  <w:num w:numId="12" w16cid:durableId="1187988005">
    <w:abstractNumId w:val="7"/>
  </w:num>
  <w:num w:numId="13" w16cid:durableId="2040739402">
    <w:abstractNumId w:val="6"/>
  </w:num>
  <w:num w:numId="14" w16cid:durableId="1490560331">
    <w:abstractNumId w:val="5"/>
  </w:num>
  <w:num w:numId="15" w16cid:durableId="162286862">
    <w:abstractNumId w:val="4"/>
  </w:num>
  <w:num w:numId="16" w16cid:durableId="631521272">
    <w:abstractNumId w:val="8"/>
  </w:num>
  <w:num w:numId="17" w16cid:durableId="576790293">
    <w:abstractNumId w:val="3"/>
  </w:num>
  <w:num w:numId="18" w16cid:durableId="738289484">
    <w:abstractNumId w:val="2"/>
  </w:num>
  <w:num w:numId="19" w16cid:durableId="345593098">
    <w:abstractNumId w:val="1"/>
  </w:num>
  <w:num w:numId="20" w16cid:durableId="1794861909">
    <w:abstractNumId w:val="0"/>
  </w:num>
  <w:num w:numId="21" w16cid:durableId="2013801856">
    <w:abstractNumId w:val="20"/>
  </w:num>
  <w:num w:numId="22" w16cid:durableId="1409309870">
    <w:abstractNumId w:val="25"/>
  </w:num>
  <w:num w:numId="23" w16cid:durableId="297346596">
    <w:abstractNumId w:val="23"/>
  </w:num>
  <w:num w:numId="24" w16cid:durableId="1128860808">
    <w:abstractNumId w:val="11"/>
  </w:num>
  <w:num w:numId="25" w16cid:durableId="1211112551">
    <w:abstractNumId w:val="16"/>
  </w:num>
  <w:num w:numId="26" w16cid:durableId="1890872421">
    <w:abstractNumId w:val="12"/>
  </w:num>
  <w:num w:numId="27" w16cid:durableId="281426043">
    <w:abstractNumId w:val="30"/>
  </w:num>
  <w:num w:numId="28" w16cid:durableId="997928452">
    <w:abstractNumId w:val="21"/>
  </w:num>
  <w:num w:numId="29" w16cid:durableId="978800758">
    <w:abstractNumId w:val="29"/>
  </w:num>
  <w:num w:numId="30" w16cid:durableId="894119469">
    <w:abstractNumId w:val="10"/>
  </w:num>
  <w:num w:numId="31" w16cid:durableId="1272590649">
    <w:abstractNumId w:val="15"/>
  </w:num>
  <w:num w:numId="32" w16cid:durableId="1839421758">
    <w:abstractNumId w:val="18"/>
  </w:num>
  <w:num w:numId="33" w16cid:durableId="2501669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MTc0NrW0MDAxNDBV0lEKTi0uzszPAykwrQUAvYlG0ywAAAA="/>
  </w:docVars>
  <w:rsids>
    <w:rsidRoot w:val="0067158B"/>
    <w:rsid w:val="00016B54"/>
    <w:rsid w:val="00022363"/>
    <w:rsid w:val="0003450F"/>
    <w:rsid w:val="000425DD"/>
    <w:rsid w:val="00043267"/>
    <w:rsid w:val="000447E4"/>
    <w:rsid w:val="00046ABE"/>
    <w:rsid w:val="00054EC4"/>
    <w:rsid w:val="00061110"/>
    <w:rsid w:val="00066F36"/>
    <w:rsid w:val="00067B4D"/>
    <w:rsid w:val="000760B9"/>
    <w:rsid w:val="00091060"/>
    <w:rsid w:val="00096BEC"/>
    <w:rsid w:val="000A55A5"/>
    <w:rsid w:val="000E774F"/>
    <w:rsid w:val="000F0C45"/>
    <w:rsid w:val="000F4182"/>
    <w:rsid w:val="0010070F"/>
    <w:rsid w:val="001052F0"/>
    <w:rsid w:val="00106CD1"/>
    <w:rsid w:val="00112B00"/>
    <w:rsid w:val="00112C7A"/>
    <w:rsid w:val="00116A2B"/>
    <w:rsid w:val="001345B5"/>
    <w:rsid w:val="00141DD9"/>
    <w:rsid w:val="00142909"/>
    <w:rsid w:val="00152220"/>
    <w:rsid w:val="00160CDC"/>
    <w:rsid w:val="001667D9"/>
    <w:rsid w:val="00187C78"/>
    <w:rsid w:val="0019180C"/>
    <w:rsid w:val="00192841"/>
    <w:rsid w:val="001A26E5"/>
    <w:rsid w:val="001A43A6"/>
    <w:rsid w:val="001A592B"/>
    <w:rsid w:val="001B38E7"/>
    <w:rsid w:val="001B4AD3"/>
    <w:rsid w:val="001B6112"/>
    <w:rsid w:val="001B7CEC"/>
    <w:rsid w:val="001C4407"/>
    <w:rsid w:val="001D0D26"/>
    <w:rsid w:val="001D0DE0"/>
    <w:rsid w:val="001E0E0C"/>
    <w:rsid w:val="001E4813"/>
    <w:rsid w:val="001F6E00"/>
    <w:rsid w:val="00213B20"/>
    <w:rsid w:val="002217F9"/>
    <w:rsid w:val="00222D7A"/>
    <w:rsid w:val="0022534E"/>
    <w:rsid w:val="00232B65"/>
    <w:rsid w:val="00242CF4"/>
    <w:rsid w:val="0024380F"/>
    <w:rsid w:val="00244DEA"/>
    <w:rsid w:val="00252B28"/>
    <w:rsid w:val="002602D7"/>
    <w:rsid w:val="002667E7"/>
    <w:rsid w:val="00272481"/>
    <w:rsid w:val="00284751"/>
    <w:rsid w:val="002977B6"/>
    <w:rsid w:val="002A6A3F"/>
    <w:rsid w:val="002B55FA"/>
    <w:rsid w:val="002D537B"/>
    <w:rsid w:val="002E0CB7"/>
    <w:rsid w:val="002F2056"/>
    <w:rsid w:val="00304FBE"/>
    <w:rsid w:val="00311369"/>
    <w:rsid w:val="00347986"/>
    <w:rsid w:val="003622ED"/>
    <w:rsid w:val="003678F2"/>
    <w:rsid w:val="003704DD"/>
    <w:rsid w:val="00397E36"/>
    <w:rsid w:val="003A34C0"/>
    <w:rsid w:val="003B2960"/>
    <w:rsid w:val="003B3141"/>
    <w:rsid w:val="003D1389"/>
    <w:rsid w:val="003D69B3"/>
    <w:rsid w:val="003E1CA6"/>
    <w:rsid w:val="00400A8A"/>
    <w:rsid w:val="00405BC3"/>
    <w:rsid w:val="004112FE"/>
    <w:rsid w:val="004130EF"/>
    <w:rsid w:val="00416A89"/>
    <w:rsid w:val="00421A2C"/>
    <w:rsid w:val="0045482F"/>
    <w:rsid w:val="00455AD3"/>
    <w:rsid w:val="00473F5A"/>
    <w:rsid w:val="004757CB"/>
    <w:rsid w:val="004859F5"/>
    <w:rsid w:val="00487D3A"/>
    <w:rsid w:val="004A03E5"/>
    <w:rsid w:val="004A18BC"/>
    <w:rsid w:val="004D3FBE"/>
    <w:rsid w:val="004D7F06"/>
    <w:rsid w:val="004F0D6C"/>
    <w:rsid w:val="004F4D9B"/>
    <w:rsid w:val="004F6E29"/>
    <w:rsid w:val="005105C0"/>
    <w:rsid w:val="00560167"/>
    <w:rsid w:val="00561281"/>
    <w:rsid w:val="005631D9"/>
    <w:rsid w:val="00587276"/>
    <w:rsid w:val="00592BC9"/>
    <w:rsid w:val="005A0E9E"/>
    <w:rsid w:val="005A0FBE"/>
    <w:rsid w:val="005A224C"/>
    <w:rsid w:val="005B5AC6"/>
    <w:rsid w:val="005D17DB"/>
    <w:rsid w:val="005D3DEB"/>
    <w:rsid w:val="005D482E"/>
    <w:rsid w:val="005E6393"/>
    <w:rsid w:val="005F3D9A"/>
    <w:rsid w:val="0061031F"/>
    <w:rsid w:val="00610C10"/>
    <w:rsid w:val="00627772"/>
    <w:rsid w:val="00627ECE"/>
    <w:rsid w:val="00630225"/>
    <w:rsid w:val="00631230"/>
    <w:rsid w:val="00634BC8"/>
    <w:rsid w:val="006452EB"/>
    <w:rsid w:val="006478E6"/>
    <w:rsid w:val="00652651"/>
    <w:rsid w:val="0067158B"/>
    <w:rsid w:val="00690855"/>
    <w:rsid w:val="006910D9"/>
    <w:rsid w:val="006978A9"/>
    <w:rsid w:val="006A26D0"/>
    <w:rsid w:val="006A2ADA"/>
    <w:rsid w:val="006C0C9F"/>
    <w:rsid w:val="006E1B85"/>
    <w:rsid w:val="006E70EC"/>
    <w:rsid w:val="00713EA2"/>
    <w:rsid w:val="00714E99"/>
    <w:rsid w:val="007155A8"/>
    <w:rsid w:val="00720D68"/>
    <w:rsid w:val="00741EC9"/>
    <w:rsid w:val="007426A3"/>
    <w:rsid w:val="00746857"/>
    <w:rsid w:val="00755091"/>
    <w:rsid w:val="00755125"/>
    <w:rsid w:val="0076006B"/>
    <w:rsid w:val="00761D55"/>
    <w:rsid w:val="007636FC"/>
    <w:rsid w:val="0076539F"/>
    <w:rsid w:val="00767753"/>
    <w:rsid w:val="00776530"/>
    <w:rsid w:val="00782736"/>
    <w:rsid w:val="007856F3"/>
    <w:rsid w:val="00791F02"/>
    <w:rsid w:val="007965DF"/>
    <w:rsid w:val="007A51E2"/>
    <w:rsid w:val="007B05B1"/>
    <w:rsid w:val="007B5036"/>
    <w:rsid w:val="007C5C24"/>
    <w:rsid w:val="007D4867"/>
    <w:rsid w:val="007E3971"/>
    <w:rsid w:val="00807E9C"/>
    <w:rsid w:val="008125DF"/>
    <w:rsid w:val="00813198"/>
    <w:rsid w:val="00834FE4"/>
    <w:rsid w:val="00845625"/>
    <w:rsid w:val="00851091"/>
    <w:rsid w:val="00854AB8"/>
    <w:rsid w:val="008846BA"/>
    <w:rsid w:val="00896082"/>
    <w:rsid w:val="008A4530"/>
    <w:rsid w:val="008A4A38"/>
    <w:rsid w:val="008A638A"/>
    <w:rsid w:val="008B1423"/>
    <w:rsid w:val="008B462A"/>
    <w:rsid w:val="008C1805"/>
    <w:rsid w:val="008C4A81"/>
    <w:rsid w:val="008D1C8E"/>
    <w:rsid w:val="008E6A10"/>
    <w:rsid w:val="008F4A13"/>
    <w:rsid w:val="00900C3D"/>
    <w:rsid w:val="0090162A"/>
    <w:rsid w:val="009259DB"/>
    <w:rsid w:val="00932126"/>
    <w:rsid w:val="00953DA7"/>
    <w:rsid w:val="00981E7D"/>
    <w:rsid w:val="00982703"/>
    <w:rsid w:val="009855D4"/>
    <w:rsid w:val="009A1B98"/>
    <w:rsid w:val="009B6D57"/>
    <w:rsid w:val="009C6090"/>
    <w:rsid w:val="009D540B"/>
    <w:rsid w:val="009D638F"/>
    <w:rsid w:val="009D6C88"/>
    <w:rsid w:val="00A016BC"/>
    <w:rsid w:val="00A069B9"/>
    <w:rsid w:val="00A21F90"/>
    <w:rsid w:val="00A52A24"/>
    <w:rsid w:val="00A6084B"/>
    <w:rsid w:val="00A80E6C"/>
    <w:rsid w:val="00A941BD"/>
    <w:rsid w:val="00AA2E67"/>
    <w:rsid w:val="00AB1E31"/>
    <w:rsid w:val="00AB72BF"/>
    <w:rsid w:val="00AC6ED6"/>
    <w:rsid w:val="00AD01DF"/>
    <w:rsid w:val="00B0261F"/>
    <w:rsid w:val="00B07AB0"/>
    <w:rsid w:val="00B235EC"/>
    <w:rsid w:val="00B23FF2"/>
    <w:rsid w:val="00B27AFA"/>
    <w:rsid w:val="00B36E9C"/>
    <w:rsid w:val="00B56FF6"/>
    <w:rsid w:val="00B604ED"/>
    <w:rsid w:val="00B61FE0"/>
    <w:rsid w:val="00B67615"/>
    <w:rsid w:val="00B73F76"/>
    <w:rsid w:val="00B74E1D"/>
    <w:rsid w:val="00B757BA"/>
    <w:rsid w:val="00B8153B"/>
    <w:rsid w:val="00B818E5"/>
    <w:rsid w:val="00B9770D"/>
    <w:rsid w:val="00BA3078"/>
    <w:rsid w:val="00BA4355"/>
    <w:rsid w:val="00BD6E27"/>
    <w:rsid w:val="00BD786B"/>
    <w:rsid w:val="00BE65EF"/>
    <w:rsid w:val="00BF4CA9"/>
    <w:rsid w:val="00BF5095"/>
    <w:rsid w:val="00BF5345"/>
    <w:rsid w:val="00BF7CB7"/>
    <w:rsid w:val="00C01CFB"/>
    <w:rsid w:val="00C10046"/>
    <w:rsid w:val="00C137E2"/>
    <w:rsid w:val="00C208F7"/>
    <w:rsid w:val="00C26357"/>
    <w:rsid w:val="00C36BA6"/>
    <w:rsid w:val="00C464A8"/>
    <w:rsid w:val="00C50864"/>
    <w:rsid w:val="00C56DD3"/>
    <w:rsid w:val="00C71B72"/>
    <w:rsid w:val="00C72374"/>
    <w:rsid w:val="00C76ECE"/>
    <w:rsid w:val="00C9033F"/>
    <w:rsid w:val="00C96CE3"/>
    <w:rsid w:val="00CA782E"/>
    <w:rsid w:val="00CA79C7"/>
    <w:rsid w:val="00CB5CB2"/>
    <w:rsid w:val="00CD223D"/>
    <w:rsid w:val="00CD69F6"/>
    <w:rsid w:val="00CE2864"/>
    <w:rsid w:val="00CE58F5"/>
    <w:rsid w:val="00CF777A"/>
    <w:rsid w:val="00D04EBE"/>
    <w:rsid w:val="00D24446"/>
    <w:rsid w:val="00D27488"/>
    <w:rsid w:val="00D413CF"/>
    <w:rsid w:val="00D52F84"/>
    <w:rsid w:val="00D548FB"/>
    <w:rsid w:val="00D74512"/>
    <w:rsid w:val="00D758FF"/>
    <w:rsid w:val="00DD4E07"/>
    <w:rsid w:val="00DE4911"/>
    <w:rsid w:val="00DE582B"/>
    <w:rsid w:val="00E10C97"/>
    <w:rsid w:val="00E11C76"/>
    <w:rsid w:val="00E21E95"/>
    <w:rsid w:val="00E250DF"/>
    <w:rsid w:val="00E516CC"/>
    <w:rsid w:val="00E53412"/>
    <w:rsid w:val="00E63796"/>
    <w:rsid w:val="00E638CF"/>
    <w:rsid w:val="00E83598"/>
    <w:rsid w:val="00E91744"/>
    <w:rsid w:val="00E91852"/>
    <w:rsid w:val="00E945D2"/>
    <w:rsid w:val="00EA2BAE"/>
    <w:rsid w:val="00EB56D1"/>
    <w:rsid w:val="00EC1703"/>
    <w:rsid w:val="00EC44CC"/>
    <w:rsid w:val="00EC5751"/>
    <w:rsid w:val="00EE22A3"/>
    <w:rsid w:val="00EE5519"/>
    <w:rsid w:val="00EF2BD3"/>
    <w:rsid w:val="00F03F46"/>
    <w:rsid w:val="00F215C9"/>
    <w:rsid w:val="00F36307"/>
    <w:rsid w:val="00F407BA"/>
    <w:rsid w:val="00F416BC"/>
    <w:rsid w:val="00F4574E"/>
    <w:rsid w:val="00F64D22"/>
    <w:rsid w:val="00F66DC4"/>
    <w:rsid w:val="00F72F9D"/>
    <w:rsid w:val="00F777E4"/>
    <w:rsid w:val="00F821D5"/>
    <w:rsid w:val="00F920C3"/>
    <w:rsid w:val="00F95287"/>
    <w:rsid w:val="00F9611F"/>
    <w:rsid w:val="00FA4511"/>
    <w:rsid w:val="00FC7E0B"/>
    <w:rsid w:val="00FD15A4"/>
    <w:rsid w:val="00FD5DB2"/>
    <w:rsid w:val="00FE011A"/>
    <w:rsid w:val="00FF0B93"/>
    <w:rsid w:val="00FF4A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519F6E"/>
  <w15:docId w15:val="{9078892B-3893-4D89-BF53-5230442D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50DF"/>
    <w:rPr>
      <w:lang w:val="en-US"/>
    </w:rPr>
  </w:style>
  <w:style w:type="paragraph" w:styleId="Heading1">
    <w:name w:val="heading 1"/>
    <w:basedOn w:val="Normal"/>
    <w:next w:val="Normal"/>
    <w:link w:val="Heading1Char"/>
    <w:uiPriority w:val="9"/>
    <w:unhideWhenUsed/>
    <w:rsid w:val="002B55F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rsid w:val="002B55FA"/>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B55FA"/>
    <w:pPr>
      <w:keepNext/>
      <w:keepLines/>
      <w:spacing w:before="200" w:after="0" w:line="276" w:lineRule="auto"/>
      <w:outlineLvl w:val="2"/>
    </w:pPr>
    <w:rPr>
      <w:rFonts w:asciiTheme="majorHAnsi" w:eastAsiaTheme="majorEastAsia" w:hAnsiTheme="majorHAnsi" w:cstheme="majorBidi"/>
      <w:b/>
      <w:bCs/>
      <w:color w:val="5B9BD5" w:themeColor="accent1"/>
      <w:sz w:val="24"/>
    </w:rPr>
  </w:style>
  <w:style w:type="paragraph" w:styleId="Heading4">
    <w:name w:val="heading 4"/>
    <w:basedOn w:val="Normal"/>
    <w:next w:val="Normal"/>
    <w:link w:val="Heading4Char"/>
    <w:uiPriority w:val="9"/>
    <w:unhideWhenUsed/>
    <w:qFormat/>
    <w:rsid w:val="002B55FA"/>
    <w:pPr>
      <w:keepNext/>
      <w:keepLines/>
      <w:spacing w:before="40" w:after="0" w:line="276" w:lineRule="auto"/>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unhideWhenUsed/>
    <w:qFormat/>
    <w:rsid w:val="002B55FA"/>
    <w:pPr>
      <w:keepNext/>
      <w:keepLines/>
      <w:spacing w:before="40" w:after="0" w:line="276" w:lineRule="auto"/>
      <w:outlineLvl w:val="4"/>
    </w:pPr>
    <w:rPr>
      <w:rFonts w:asciiTheme="majorHAnsi" w:eastAsiaTheme="majorEastAsia" w:hAnsiTheme="majorHAnsi" w:cstheme="majorBidi"/>
      <w:color w:val="2E74B5" w:themeColor="accent1" w:themeShade="BF"/>
      <w:sz w:val="24"/>
    </w:rPr>
  </w:style>
  <w:style w:type="paragraph" w:styleId="Heading6">
    <w:name w:val="heading 6"/>
    <w:basedOn w:val="Normal"/>
    <w:next w:val="Normal"/>
    <w:link w:val="Heading6Char"/>
    <w:uiPriority w:val="9"/>
    <w:unhideWhenUsed/>
    <w:qFormat/>
    <w:rsid w:val="002B55FA"/>
    <w:pPr>
      <w:keepNext/>
      <w:keepLines/>
      <w:spacing w:before="40" w:after="0" w:line="276" w:lineRule="auto"/>
      <w:outlineLvl w:val="5"/>
    </w:pPr>
    <w:rPr>
      <w:rFonts w:asciiTheme="majorHAnsi" w:eastAsiaTheme="majorEastAsia" w:hAnsiTheme="majorHAnsi" w:cstheme="majorBidi"/>
      <w:color w:val="1F4D78" w:themeColor="accent1" w:themeShade="7F"/>
      <w:sz w:val="24"/>
    </w:rPr>
  </w:style>
  <w:style w:type="paragraph" w:styleId="Heading7">
    <w:name w:val="heading 7"/>
    <w:basedOn w:val="Normal"/>
    <w:next w:val="Normal"/>
    <w:link w:val="Heading7Char"/>
    <w:uiPriority w:val="9"/>
    <w:semiHidden/>
    <w:unhideWhenUsed/>
    <w:qFormat/>
    <w:rsid w:val="002B55FA"/>
    <w:pPr>
      <w:keepNext/>
      <w:keepLines/>
      <w:spacing w:before="40" w:after="0" w:line="276" w:lineRule="auto"/>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semiHidden/>
    <w:unhideWhenUsed/>
    <w:qFormat/>
    <w:rsid w:val="002B55FA"/>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55FA"/>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1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1C8E"/>
    <w:pPr>
      <w:ind w:left="720"/>
      <w:contextualSpacing/>
    </w:pPr>
  </w:style>
  <w:style w:type="paragraph" w:styleId="Caption">
    <w:name w:val="caption"/>
    <w:basedOn w:val="Normal"/>
    <w:next w:val="Normal"/>
    <w:uiPriority w:val="35"/>
    <w:unhideWhenUsed/>
    <w:qFormat/>
    <w:rsid w:val="007426A3"/>
    <w:pPr>
      <w:spacing w:after="200" w:line="240" w:lineRule="auto"/>
    </w:pPr>
    <w:rPr>
      <w:b/>
      <w:bCs/>
      <w:color w:val="5B9BD5" w:themeColor="accent1"/>
      <w:sz w:val="18"/>
      <w:szCs w:val="18"/>
    </w:rPr>
  </w:style>
  <w:style w:type="paragraph" w:styleId="PlainText">
    <w:name w:val="Plain Text"/>
    <w:basedOn w:val="Normal"/>
    <w:link w:val="PlainTextChar"/>
    <w:uiPriority w:val="99"/>
    <w:unhideWhenUsed/>
    <w:rsid w:val="002B55FA"/>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2B55FA"/>
    <w:rPr>
      <w:rFonts w:ascii="Calibri" w:eastAsiaTheme="minorEastAsia" w:hAnsi="Calibri"/>
      <w:szCs w:val="21"/>
      <w:lang w:val="en-US" w:eastAsia="zh-CN"/>
    </w:rPr>
  </w:style>
  <w:style w:type="character" w:customStyle="1" w:styleId="Heading1Char">
    <w:name w:val="Heading 1 Char"/>
    <w:basedOn w:val="DefaultParagraphFont"/>
    <w:link w:val="Heading1"/>
    <w:uiPriority w:val="9"/>
    <w:rsid w:val="002B55FA"/>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2B55FA"/>
    <w:rPr>
      <w:rFonts w:asciiTheme="majorHAnsi" w:eastAsiaTheme="majorEastAsia" w:hAnsiTheme="majorHAnsi" w:cstheme="majorBidi"/>
      <w:b/>
      <w:bCs/>
      <w:color w:val="5B9BD5" w:themeColor="accent1"/>
      <w:sz w:val="26"/>
      <w:szCs w:val="26"/>
      <w:lang w:val="en-US"/>
    </w:rPr>
  </w:style>
  <w:style w:type="character" w:customStyle="1" w:styleId="Heading3Char">
    <w:name w:val="Heading 3 Char"/>
    <w:basedOn w:val="DefaultParagraphFont"/>
    <w:link w:val="Heading3"/>
    <w:uiPriority w:val="9"/>
    <w:rsid w:val="002B55FA"/>
    <w:rPr>
      <w:rFonts w:asciiTheme="majorHAnsi" w:eastAsiaTheme="majorEastAsia" w:hAnsiTheme="majorHAnsi" w:cstheme="majorBidi"/>
      <w:b/>
      <w:bCs/>
      <w:color w:val="5B9BD5" w:themeColor="accent1"/>
      <w:sz w:val="24"/>
      <w:lang w:val="en-US"/>
    </w:rPr>
  </w:style>
  <w:style w:type="character" w:customStyle="1" w:styleId="Heading4Char">
    <w:name w:val="Heading 4 Char"/>
    <w:basedOn w:val="DefaultParagraphFont"/>
    <w:link w:val="Heading4"/>
    <w:uiPriority w:val="9"/>
    <w:rsid w:val="002B55FA"/>
    <w:rPr>
      <w:rFonts w:asciiTheme="majorHAnsi" w:eastAsiaTheme="majorEastAsia" w:hAnsiTheme="majorHAnsi" w:cstheme="majorBidi"/>
      <w:i/>
      <w:iCs/>
      <w:color w:val="2E74B5" w:themeColor="accent1" w:themeShade="BF"/>
      <w:sz w:val="24"/>
      <w:lang w:val="en-US"/>
    </w:rPr>
  </w:style>
  <w:style w:type="character" w:customStyle="1" w:styleId="Heading5Char">
    <w:name w:val="Heading 5 Char"/>
    <w:basedOn w:val="DefaultParagraphFont"/>
    <w:link w:val="Heading5"/>
    <w:uiPriority w:val="9"/>
    <w:rsid w:val="002B55FA"/>
    <w:rPr>
      <w:rFonts w:asciiTheme="majorHAnsi" w:eastAsiaTheme="majorEastAsia" w:hAnsiTheme="majorHAnsi" w:cstheme="majorBidi"/>
      <w:color w:val="2E74B5" w:themeColor="accent1" w:themeShade="BF"/>
      <w:sz w:val="24"/>
      <w:lang w:val="en-US"/>
    </w:rPr>
  </w:style>
  <w:style w:type="character" w:customStyle="1" w:styleId="Heading6Char">
    <w:name w:val="Heading 6 Char"/>
    <w:basedOn w:val="DefaultParagraphFont"/>
    <w:link w:val="Heading6"/>
    <w:uiPriority w:val="9"/>
    <w:rsid w:val="002B55FA"/>
    <w:rPr>
      <w:rFonts w:asciiTheme="majorHAnsi" w:eastAsiaTheme="majorEastAsia" w:hAnsiTheme="majorHAnsi" w:cstheme="majorBidi"/>
      <w:color w:val="1F4D78" w:themeColor="accent1" w:themeShade="7F"/>
      <w:sz w:val="24"/>
      <w:lang w:val="en-US"/>
    </w:rPr>
  </w:style>
  <w:style w:type="character" w:customStyle="1" w:styleId="Heading7Char">
    <w:name w:val="Heading 7 Char"/>
    <w:basedOn w:val="DefaultParagraphFont"/>
    <w:link w:val="Heading7"/>
    <w:uiPriority w:val="9"/>
    <w:semiHidden/>
    <w:rsid w:val="002B55FA"/>
    <w:rPr>
      <w:rFonts w:asciiTheme="majorHAnsi" w:eastAsiaTheme="majorEastAsia" w:hAnsiTheme="majorHAnsi" w:cstheme="majorBidi"/>
      <w:i/>
      <w:iCs/>
      <w:color w:val="1F4D78" w:themeColor="accent1" w:themeShade="7F"/>
      <w:sz w:val="24"/>
      <w:lang w:val="en-US"/>
    </w:rPr>
  </w:style>
  <w:style w:type="character" w:customStyle="1" w:styleId="Heading8Char">
    <w:name w:val="Heading 8 Char"/>
    <w:basedOn w:val="DefaultParagraphFont"/>
    <w:link w:val="Heading8"/>
    <w:uiPriority w:val="9"/>
    <w:semiHidden/>
    <w:rsid w:val="002B55F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2B55FA"/>
    <w:rPr>
      <w:rFonts w:asciiTheme="majorHAnsi" w:eastAsiaTheme="majorEastAsia" w:hAnsiTheme="majorHAnsi" w:cstheme="majorBidi"/>
      <w:i/>
      <w:iCs/>
      <w:color w:val="272727" w:themeColor="text1" w:themeTint="D8"/>
      <w:sz w:val="21"/>
      <w:szCs w:val="21"/>
      <w:lang w:val="en-US"/>
    </w:rPr>
  </w:style>
  <w:style w:type="paragraph" w:customStyle="1" w:styleId="1DUOOverskrift">
    <w:name w:val="1DUO_Overskrift"/>
    <w:basedOn w:val="Normal"/>
    <w:next w:val="Brodtekst"/>
    <w:link w:val="1DUOOverskriftChar"/>
    <w:qFormat/>
    <w:rsid w:val="002B55FA"/>
    <w:pPr>
      <w:pageBreakBefore/>
      <w:numPr>
        <w:numId w:val="4"/>
      </w:numPr>
      <w:spacing w:after="200" w:line="276" w:lineRule="auto"/>
      <w:ind w:left="0"/>
      <w:outlineLvl w:val="0"/>
    </w:pPr>
    <w:rPr>
      <w:rFonts w:ascii="Arial" w:hAnsi="Arial"/>
      <w:b/>
      <w:sz w:val="48"/>
      <w:szCs w:val="48"/>
    </w:rPr>
  </w:style>
  <w:style w:type="paragraph" w:customStyle="1" w:styleId="Brodtekst">
    <w:name w:val="Brodtekst"/>
    <w:basedOn w:val="Normal"/>
    <w:link w:val="BrodtekstChar"/>
    <w:qFormat/>
    <w:rsid w:val="002B55FA"/>
    <w:pPr>
      <w:spacing w:after="240" w:line="360" w:lineRule="auto"/>
    </w:pPr>
    <w:rPr>
      <w:rFonts w:ascii="Times New Roman" w:hAnsi="Times New Roman"/>
      <w:sz w:val="24"/>
    </w:rPr>
  </w:style>
  <w:style w:type="character" w:customStyle="1" w:styleId="1DUOOverskriftChar">
    <w:name w:val="1DUO_Overskrift Char"/>
    <w:basedOn w:val="DefaultParagraphFont"/>
    <w:link w:val="1DUOOverskrift"/>
    <w:rsid w:val="002B55FA"/>
    <w:rPr>
      <w:rFonts w:ascii="Arial" w:hAnsi="Arial"/>
      <w:b/>
      <w:sz w:val="48"/>
      <w:szCs w:val="48"/>
      <w:lang w:val="en-US"/>
    </w:rPr>
  </w:style>
  <w:style w:type="paragraph" w:customStyle="1" w:styleId="2DUOOverskrift">
    <w:name w:val="2DUO_Overskrift"/>
    <w:basedOn w:val="Normal"/>
    <w:next w:val="Brodtekst"/>
    <w:link w:val="2DUOOverskriftChar"/>
    <w:qFormat/>
    <w:rsid w:val="002B55FA"/>
    <w:pPr>
      <w:numPr>
        <w:ilvl w:val="1"/>
        <w:numId w:val="4"/>
      </w:numPr>
      <w:spacing w:before="480" w:after="200" w:line="276" w:lineRule="auto"/>
      <w:ind w:left="0"/>
      <w:outlineLvl w:val="1"/>
    </w:pPr>
    <w:rPr>
      <w:rFonts w:ascii="Arial" w:hAnsi="Arial"/>
      <w:b/>
      <w:sz w:val="36"/>
      <w:szCs w:val="36"/>
    </w:rPr>
  </w:style>
  <w:style w:type="character" w:customStyle="1" w:styleId="BrodtekstChar">
    <w:name w:val="Brodtekst Char"/>
    <w:basedOn w:val="DefaultParagraphFont"/>
    <w:link w:val="Brodtekst"/>
    <w:rsid w:val="002B55FA"/>
    <w:rPr>
      <w:rFonts w:ascii="Times New Roman" w:hAnsi="Times New Roman"/>
      <w:sz w:val="24"/>
      <w:lang w:val="en-US"/>
    </w:rPr>
  </w:style>
  <w:style w:type="paragraph" w:customStyle="1" w:styleId="3DUOOverskrift">
    <w:name w:val="3DUO_Overskrift"/>
    <w:basedOn w:val="Normal"/>
    <w:next w:val="Brodtekst"/>
    <w:link w:val="3DUOOverskriftChar"/>
    <w:qFormat/>
    <w:rsid w:val="002B55FA"/>
    <w:pPr>
      <w:numPr>
        <w:ilvl w:val="2"/>
        <w:numId w:val="4"/>
      </w:numPr>
      <w:spacing w:before="480" w:after="200" w:line="276" w:lineRule="auto"/>
      <w:ind w:left="0"/>
      <w:outlineLvl w:val="2"/>
    </w:pPr>
    <w:rPr>
      <w:rFonts w:ascii="Arial" w:hAnsi="Arial"/>
      <w:b/>
      <w:sz w:val="28"/>
      <w:szCs w:val="28"/>
    </w:rPr>
  </w:style>
  <w:style w:type="character" w:customStyle="1" w:styleId="2DUOOverskriftChar">
    <w:name w:val="2DUO_Overskrift Char"/>
    <w:basedOn w:val="DefaultParagraphFont"/>
    <w:link w:val="2DUOOverskrift"/>
    <w:rsid w:val="002B55FA"/>
    <w:rPr>
      <w:rFonts w:ascii="Arial" w:hAnsi="Arial"/>
      <w:b/>
      <w:sz w:val="36"/>
      <w:szCs w:val="36"/>
      <w:lang w:val="en-US"/>
    </w:rPr>
  </w:style>
  <w:style w:type="paragraph" w:customStyle="1" w:styleId="4DUOOverskrift">
    <w:name w:val="4DUO_Overskrift"/>
    <w:basedOn w:val="Normal"/>
    <w:next w:val="Brodtekst"/>
    <w:link w:val="4DUOOverskriftChar"/>
    <w:qFormat/>
    <w:rsid w:val="002B55FA"/>
    <w:pPr>
      <w:spacing w:before="480" w:after="200" w:line="276" w:lineRule="auto"/>
    </w:pPr>
    <w:rPr>
      <w:rFonts w:ascii="Arial" w:hAnsi="Arial"/>
      <w:b/>
      <w:sz w:val="24"/>
    </w:rPr>
  </w:style>
  <w:style w:type="character" w:customStyle="1" w:styleId="3DUOOverskriftChar">
    <w:name w:val="3DUO_Overskrift Char"/>
    <w:basedOn w:val="DefaultParagraphFont"/>
    <w:link w:val="3DUOOverskrift"/>
    <w:rsid w:val="002B55FA"/>
    <w:rPr>
      <w:rFonts w:ascii="Arial" w:hAnsi="Arial"/>
      <w:b/>
      <w:sz w:val="28"/>
      <w:szCs w:val="28"/>
      <w:lang w:val="en-US"/>
    </w:rPr>
  </w:style>
  <w:style w:type="character" w:customStyle="1" w:styleId="4DUOOverskriftChar">
    <w:name w:val="4DUO_Overskrift Char"/>
    <w:basedOn w:val="DefaultParagraphFont"/>
    <w:link w:val="4DUOOverskrift"/>
    <w:rsid w:val="002B55FA"/>
    <w:rPr>
      <w:rFonts w:ascii="Arial" w:hAnsi="Arial"/>
      <w:b/>
      <w:sz w:val="24"/>
      <w:lang w:val="en-US"/>
    </w:rPr>
  </w:style>
  <w:style w:type="paragraph" w:customStyle="1" w:styleId="UtennrDUO">
    <w:name w:val="Uten nr. DUO"/>
    <w:basedOn w:val="Normal"/>
    <w:next w:val="Brodtekst"/>
    <w:link w:val="UtennrDUOChar"/>
    <w:qFormat/>
    <w:rsid w:val="002B55FA"/>
    <w:pPr>
      <w:pageBreakBefore/>
      <w:spacing w:after="200" w:line="276" w:lineRule="auto"/>
      <w:outlineLvl w:val="0"/>
    </w:pPr>
    <w:rPr>
      <w:rFonts w:ascii="Times New Roman" w:hAnsi="Times New Roman"/>
      <w:b/>
      <w:sz w:val="48"/>
      <w:szCs w:val="48"/>
    </w:rPr>
  </w:style>
  <w:style w:type="paragraph" w:customStyle="1" w:styleId="Utennretterkap1">
    <w:name w:val="Uten nr. etter kap1"/>
    <w:basedOn w:val="Normal"/>
    <w:next w:val="Brodtekst"/>
    <w:link w:val="Utennretterkap1Char"/>
    <w:qFormat/>
    <w:rsid w:val="002B55FA"/>
    <w:pPr>
      <w:pageBreakBefore/>
      <w:spacing w:after="200" w:line="276" w:lineRule="auto"/>
      <w:outlineLvl w:val="0"/>
    </w:pPr>
    <w:rPr>
      <w:rFonts w:ascii="Times New Roman" w:hAnsi="Times New Roman"/>
      <w:b/>
      <w:sz w:val="48"/>
      <w:szCs w:val="48"/>
    </w:rPr>
  </w:style>
  <w:style w:type="character" w:customStyle="1" w:styleId="UtennrDUOChar">
    <w:name w:val="Uten nr. DUO Char"/>
    <w:basedOn w:val="DefaultParagraphFont"/>
    <w:link w:val="UtennrDUO"/>
    <w:rsid w:val="002B55FA"/>
    <w:rPr>
      <w:rFonts w:ascii="Times New Roman" w:hAnsi="Times New Roman"/>
      <w:b/>
      <w:sz w:val="48"/>
      <w:szCs w:val="48"/>
      <w:lang w:val="en-US"/>
    </w:rPr>
  </w:style>
  <w:style w:type="paragraph" w:customStyle="1" w:styleId="Sitat1">
    <w:name w:val="Sitat1"/>
    <w:basedOn w:val="Normal"/>
    <w:next w:val="Brodtekst"/>
    <w:link w:val="SitatChar"/>
    <w:qFormat/>
    <w:rsid w:val="002B55FA"/>
    <w:pPr>
      <w:spacing w:after="200" w:line="276" w:lineRule="auto"/>
      <w:ind w:firstLine="708"/>
    </w:pPr>
    <w:rPr>
      <w:rFonts w:ascii="Times New Roman" w:hAnsi="Times New Roman"/>
      <w:i/>
      <w:sz w:val="24"/>
    </w:rPr>
  </w:style>
  <w:style w:type="character" w:customStyle="1" w:styleId="Utennretterkap1Char">
    <w:name w:val="Uten nr. etter kap1 Char"/>
    <w:basedOn w:val="DefaultParagraphFont"/>
    <w:link w:val="Utennretterkap1"/>
    <w:rsid w:val="002B55FA"/>
    <w:rPr>
      <w:rFonts w:ascii="Times New Roman" w:hAnsi="Times New Roman"/>
      <w:b/>
      <w:sz w:val="48"/>
      <w:szCs w:val="48"/>
      <w:lang w:val="en-US"/>
    </w:rPr>
  </w:style>
  <w:style w:type="paragraph" w:customStyle="1" w:styleId="Figur">
    <w:name w:val="Figur"/>
    <w:basedOn w:val="Normal"/>
    <w:next w:val="Brodtekst"/>
    <w:link w:val="FigurChar"/>
    <w:qFormat/>
    <w:rsid w:val="002B55FA"/>
    <w:pPr>
      <w:spacing w:after="200" w:line="276" w:lineRule="auto"/>
    </w:pPr>
    <w:rPr>
      <w:rFonts w:ascii="Times New Roman" w:hAnsi="Times New Roman"/>
      <w:sz w:val="20"/>
    </w:rPr>
  </w:style>
  <w:style w:type="character" w:customStyle="1" w:styleId="SitatChar">
    <w:name w:val="Sitat Char"/>
    <w:basedOn w:val="DefaultParagraphFont"/>
    <w:link w:val="Sitat1"/>
    <w:rsid w:val="002B55FA"/>
    <w:rPr>
      <w:rFonts w:ascii="Times New Roman" w:hAnsi="Times New Roman"/>
      <w:i/>
      <w:sz w:val="24"/>
      <w:lang w:val="en-US"/>
    </w:rPr>
  </w:style>
  <w:style w:type="paragraph" w:styleId="Header">
    <w:name w:val="header"/>
    <w:basedOn w:val="Normal"/>
    <w:link w:val="HeaderChar"/>
    <w:uiPriority w:val="99"/>
    <w:unhideWhenUsed/>
    <w:rsid w:val="002B55FA"/>
    <w:pPr>
      <w:tabs>
        <w:tab w:val="center" w:pos="4536"/>
        <w:tab w:val="right" w:pos="9072"/>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2B55FA"/>
    <w:rPr>
      <w:rFonts w:ascii="Times New Roman" w:hAnsi="Times New Roman"/>
      <w:sz w:val="24"/>
      <w:lang w:val="en-US"/>
    </w:rPr>
  </w:style>
  <w:style w:type="character" w:customStyle="1" w:styleId="FigurChar">
    <w:name w:val="Figur Char"/>
    <w:basedOn w:val="DefaultParagraphFont"/>
    <w:link w:val="Figur"/>
    <w:rsid w:val="002B55FA"/>
    <w:rPr>
      <w:rFonts w:ascii="Times New Roman" w:hAnsi="Times New Roman"/>
      <w:sz w:val="20"/>
      <w:lang w:val="en-US"/>
    </w:rPr>
  </w:style>
  <w:style w:type="paragraph" w:styleId="Footer">
    <w:name w:val="footer"/>
    <w:basedOn w:val="Normal"/>
    <w:link w:val="FooterChar"/>
    <w:uiPriority w:val="99"/>
    <w:unhideWhenUsed/>
    <w:rsid w:val="002B55FA"/>
    <w:pPr>
      <w:tabs>
        <w:tab w:val="center" w:pos="4536"/>
        <w:tab w:val="right" w:pos="9072"/>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2B55FA"/>
    <w:rPr>
      <w:rFonts w:ascii="Times New Roman" w:hAnsi="Times New Roman"/>
      <w:sz w:val="24"/>
      <w:lang w:val="en-US"/>
    </w:rPr>
  </w:style>
  <w:style w:type="paragraph" w:styleId="TOC1">
    <w:name w:val="toc 1"/>
    <w:basedOn w:val="Normal"/>
    <w:next w:val="Normal"/>
    <w:autoRedefine/>
    <w:uiPriority w:val="39"/>
    <w:unhideWhenUsed/>
    <w:rsid w:val="002B55FA"/>
    <w:pPr>
      <w:tabs>
        <w:tab w:val="left" w:pos="480"/>
        <w:tab w:val="right" w:leader="dot" w:pos="9060"/>
      </w:tabs>
      <w:spacing w:after="100" w:line="276" w:lineRule="auto"/>
    </w:pPr>
    <w:rPr>
      <w:rFonts w:ascii="Times New Roman" w:hAnsi="Times New Roman" w:cstheme="majorBidi"/>
      <w:noProof/>
      <w:sz w:val="24"/>
      <w:szCs w:val="24"/>
    </w:rPr>
  </w:style>
  <w:style w:type="paragraph" w:styleId="TOC2">
    <w:name w:val="toc 2"/>
    <w:basedOn w:val="Normal"/>
    <w:next w:val="Normal"/>
    <w:autoRedefine/>
    <w:uiPriority w:val="39"/>
    <w:unhideWhenUsed/>
    <w:rsid w:val="002B55FA"/>
    <w:pPr>
      <w:spacing w:after="100" w:line="276" w:lineRule="auto"/>
      <w:ind w:left="240"/>
    </w:pPr>
    <w:rPr>
      <w:rFonts w:ascii="Times New Roman" w:hAnsi="Times New Roman"/>
      <w:sz w:val="24"/>
    </w:rPr>
  </w:style>
  <w:style w:type="paragraph" w:styleId="TableofFigures">
    <w:name w:val="table of figures"/>
    <w:basedOn w:val="Normal"/>
    <w:next w:val="Normal"/>
    <w:uiPriority w:val="99"/>
    <w:unhideWhenUsed/>
    <w:rsid w:val="002B55FA"/>
    <w:pPr>
      <w:spacing w:after="0" w:line="276" w:lineRule="auto"/>
    </w:pPr>
    <w:rPr>
      <w:rFonts w:ascii="Times New Roman" w:hAnsi="Times New Roman"/>
      <w:sz w:val="24"/>
    </w:rPr>
  </w:style>
  <w:style w:type="paragraph" w:styleId="TOC3">
    <w:name w:val="toc 3"/>
    <w:basedOn w:val="Normal"/>
    <w:next w:val="Normal"/>
    <w:autoRedefine/>
    <w:uiPriority w:val="39"/>
    <w:unhideWhenUsed/>
    <w:rsid w:val="002B55FA"/>
    <w:pPr>
      <w:spacing w:after="100" w:line="276" w:lineRule="auto"/>
      <w:ind w:left="480"/>
    </w:pPr>
    <w:rPr>
      <w:rFonts w:ascii="Times New Roman" w:hAnsi="Times New Roman"/>
      <w:sz w:val="24"/>
    </w:rPr>
  </w:style>
  <w:style w:type="character" w:styleId="Hyperlink">
    <w:name w:val="Hyperlink"/>
    <w:basedOn w:val="DefaultParagraphFont"/>
    <w:uiPriority w:val="99"/>
    <w:unhideWhenUsed/>
    <w:rsid w:val="002B55FA"/>
    <w:rPr>
      <w:color w:val="0563C1" w:themeColor="hyperlink"/>
      <w:u w:val="single"/>
    </w:rPr>
  </w:style>
  <w:style w:type="paragraph" w:styleId="BalloonText">
    <w:name w:val="Balloon Text"/>
    <w:basedOn w:val="Normal"/>
    <w:link w:val="BalloonTextChar"/>
    <w:uiPriority w:val="99"/>
    <w:semiHidden/>
    <w:unhideWhenUsed/>
    <w:rsid w:val="002B5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5FA"/>
    <w:rPr>
      <w:rFonts w:ascii="Tahoma" w:hAnsi="Tahoma" w:cs="Tahoma"/>
      <w:sz w:val="16"/>
      <w:szCs w:val="16"/>
      <w:lang w:val="en-US"/>
    </w:rPr>
  </w:style>
  <w:style w:type="paragraph" w:customStyle="1" w:styleId="Forside-Tittel">
    <w:name w:val="Forside - Tittel"/>
    <w:basedOn w:val="Normal"/>
    <w:next w:val="Brodtekst"/>
    <w:link w:val="Forside-TittelChar"/>
    <w:qFormat/>
    <w:rsid w:val="002B55FA"/>
    <w:pPr>
      <w:spacing w:after="0" w:line="240" w:lineRule="auto"/>
      <w:ind w:left="567" w:right="567"/>
    </w:pPr>
    <w:rPr>
      <w:rFonts w:ascii="Arial" w:hAnsi="Arial" w:cs="Arial"/>
      <w:sz w:val="48"/>
      <w:szCs w:val="48"/>
    </w:rPr>
  </w:style>
  <w:style w:type="paragraph" w:customStyle="1" w:styleId="Forside-Undertittel">
    <w:name w:val="Forside - Undertittel"/>
    <w:basedOn w:val="Normal"/>
    <w:next w:val="Brodtekst"/>
    <w:link w:val="Forside-UndertittelChar"/>
    <w:qFormat/>
    <w:rsid w:val="002B55FA"/>
    <w:pPr>
      <w:spacing w:after="0" w:line="240" w:lineRule="auto"/>
      <w:ind w:left="567" w:right="567"/>
    </w:pPr>
    <w:rPr>
      <w:rFonts w:ascii="Arial" w:hAnsi="Arial" w:cs="Arial"/>
      <w:i/>
      <w:sz w:val="40"/>
      <w:szCs w:val="40"/>
    </w:rPr>
  </w:style>
  <w:style w:type="character" w:customStyle="1" w:styleId="Forside-TittelChar">
    <w:name w:val="Forside - Tittel Char"/>
    <w:basedOn w:val="DefaultParagraphFont"/>
    <w:link w:val="Forside-Tittel"/>
    <w:rsid w:val="002B55FA"/>
    <w:rPr>
      <w:rFonts w:ascii="Arial" w:hAnsi="Arial" w:cs="Arial"/>
      <w:sz w:val="48"/>
      <w:szCs w:val="48"/>
      <w:lang w:val="en-US"/>
    </w:rPr>
  </w:style>
  <w:style w:type="paragraph" w:customStyle="1" w:styleId="Forside-Forfatterogoppgave">
    <w:name w:val="Forside - Forfatter og oppgave"/>
    <w:basedOn w:val="Normal"/>
    <w:next w:val="Brodtekst"/>
    <w:link w:val="Forside-ForfatterogoppgaveChar"/>
    <w:qFormat/>
    <w:rsid w:val="002B55FA"/>
    <w:pPr>
      <w:spacing w:after="0" w:line="240" w:lineRule="auto"/>
      <w:ind w:left="567" w:right="567"/>
    </w:pPr>
    <w:rPr>
      <w:rFonts w:ascii="Arial" w:hAnsi="Arial" w:cs="Arial"/>
      <w:sz w:val="32"/>
      <w:szCs w:val="32"/>
    </w:rPr>
  </w:style>
  <w:style w:type="character" w:customStyle="1" w:styleId="Forside-UndertittelChar">
    <w:name w:val="Forside - Undertittel Char"/>
    <w:basedOn w:val="DefaultParagraphFont"/>
    <w:link w:val="Forside-Undertittel"/>
    <w:rsid w:val="002B55FA"/>
    <w:rPr>
      <w:rFonts w:ascii="Arial" w:hAnsi="Arial" w:cs="Arial"/>
      <w:i/>
      <w:sz w:val="40"/>
      <w:szCs w:val="40"/>
      <w:lang w:val="en-US"/>
    </w:rPr>
  </w:style>
  <w:style w:type="paragraph" w:customStyle="1" w:styleId="Forside-dato">
    <w:name w:val="Forside - dato"/>
    <w:basedOn w:val="Normal"/>
    <w:next w:val="Brodtekst"/>
    <w:link w:val="Forside-datoChar"/>
    <w:qFormat/>
    <w:rsid w:val="002B55FA"/>
    <w:pPr>
      <w:spacing w:after="0" w:line="240" w:lineRule="auto"/>
      <w:ind w:left="567" w:right="567"/>
    </w:pPr>
    <w:rPr>
      <w:rFonts w:ascii="Arial" w:hAnsi="Arial" w:cs="Arial"/>
      <w:sz w:val="24"/>
      <w:szCs w:val="32"/>
    </w:rPr>
  </w:style>
  <w:style w:type="character" w:customStyle="1" w:styleId="Forside-ForfatterogoppgaveChar">
    <w:name w:val="Forside - Forfatter og oppgave Char"/>
    <w:basedOn w:val="DefaultParagraphFont"/>
    <w:link w:val="Forside-Forfatterogoppgave"/>
    <w:rsid w:val="002B55FA"/>
    <w:rPr>
      <w:rFonts w:ascii="Arial" w:hAnsi="Arial" w:cs="Arial"/>
      <w:sz w:val="32"/>
      <w:szCs w:val="32"/>
      <w:lang w:val="en-US"/>
    </w:rPr>
  </w:style>
  <w:style w:type="character" w:customStyle="1" w:styleId="Forside-datoChar">
    <w:name w:val="Forside - dato Char"/>
    <w:basedOn w:val="DefaultParagraphFont"/>
    <w:link w:val="Forside-dato"/>
    <w:rsid w:val="002B55FA"/>
    <w:rPr>
      <w:rFonts w:ascii="Arial" w:hAnsi="Arial" w:cs="Arial"/>
      <w:sz w:val="24"/>
      <w:szCs w:val="32"/>
      <w:lang w:val="en-US"/>
    </w:rPr>
  </w:style>
  <w:style w:type="character" w:styleId="UnresolvedMention">
    <w:name w:val="Unresolved Mention"/>
    <w:basedOn w:val="DefaultParagraphFont"/>
    <w:uiPriority w:val="99"/>
    <w:unhideWhenUsed/>
    <w:rsid w:val="002B55FA"/>
    <w:rPr>
      <w:color w:val="605E5C"/>
      <w:shd w:val="clear" w:color="auto" w:fill="E1DFDD"/>
    </w:rPr>
  </w:style>
  <w:style w:type="paragraph" w:styleId="TOCHeading">
    <w:name w:val="TOC Heading"/>
    <w:basedOn w:val="Heading1"/>
    <w:next w:val="Normal"/>
    <w:uiPriority w:val="39"/>
    <w:semiHidden/>
    <w:unhideWhenUsed/>
    <w:qFormat/>
    <w:rsid w:val="002B55FA"/>
    <w:pPr>
      <w:spacing w:before="240"/>
      <w:outlineLvl w:val="9"/>
    </w:pPr>
    <w:rPr>
      <w:b w:val="0"/>
      <w:bCs w:val="0"/>
      <w:sz w:val="32"/>
      <w:szCs w:val="32"/>
    </w:rPr>
  </w:style>
  <w:style w:type="character" w:customStyle="1" w:styleId="text">
    <w:name w:val="text"/>
    <w:basedOn w:val="DefaultParagraphFont"/>
    <w:rsid w:val="002B55FA"/>
  </w:style>
  <w:style w:type="character" w:customStyle="1" w:styleId="referencesnote">
    <w:name w:val="references__note"/>
    <w:basedOn w:val="DefaultParagraphFont"/>
    <w:rsid w:val="002B55FA"/>
  </w:style>
  <w:style w:type="paragraph" w:customStyle="1" w:styleId="EndNoteBibliography">
    <w:name w:val="EndNote Bibliography"/>
    <w:basedOn w:val="Normal"/>
    <w:link w:val="EndNoteBibliographyChar"/>
    <w:rsid w:val="002B55FA"/>
    <w:pPr>
      <w:spacing w:line="240" w:lineRule="auto"/>
    </w:pPr>
    <w:rPr>
      <w:rFonts w:ascii="Calibri" w:eastAsia="Calibri" w:hAnsi="Calibri" w:cs="Calibri"/>
      <w:noProof/>
    </w:rPr>
  </w:style>
  <w:style w:type="character" w:customStyle="1" w:styleId="EndNoteBibliographyChar">
    <w:name w:val="EndNote Bibliography Char"/>
    <w:basedOn w:val="DefaultParagraphFont"/>
    <w:link w:val="EndNoteBibliography"/>
    <w:rsid w:val="002B55FA"/>
    <w:rPr>
      <w:rFonts w:ascii="Calibri" w:eastAsia="Calibri" w:hAnsi="Calibri" w:cs="Calibri"/>
      <w:noProof/>
      <w:lang w:val="en-US"/>
    </w:rPr>
  </w:style>
  <w:style w:type="character" w:styleId="Emphasis">
    <w:name w:val="Emphasis"/>
    <w:basedOn w:val="DefaultParagraphFont"/>
    <w:uiPriority w:val="20"/>
    <w:qFormat/>
    <w:rsid w:val="002B55FA"/>
    <w:rPr>
      <w:i/>
      <w:iCs/>
    </w:rPr>
  </w:style>
  <w:style w:type="character" w:customStyle="1" w:styleId="author">
    <w:name w:val="author"/>
    <w:basedOn w:val="DefaultParagraphFont"/>
    <w:rsid w:val="002B55FA"/>
  </w:style>
  <w:style w:type="character" w:customStyle="1" w:styleId="articletitle">
    <w:name w:val="articletitle"/>
    <w:basedOn w:val="DefaultParagraphFont"/>
    <w:rsid w:val="002B55FA"/>
  </w:style>
  <w:style w:type="character" w:customStyle="1" w:styleId="pubyear">
    <w:name w:val="pubyear"/>
    <w:basedOn w:val="DefaultParagraphFont"/>
    <w:rsid w:val="002B55FA"/>
  </w:style>
  <w:style w:type="character" w:customStyle="1" w:styleId="vol">
    <w:name w:val="vol"/>
    <w:basedOn w:val="DefaultParagraphFont"/>
    <w:rsid w:val="002B55FA"/>
  </w:style>
  <w:style w:type="character" w:customStyle="1" w:styleId="pagefirst">
    <w:name w:val="pagefirst"/>
    <w:basedOn w:val="DefaultParagraphFont"/>
    <w:rsid w:val="002B55FA"/>
  </w:style>
  <w:style w:type="character" w:customStyle="1" w:styleId="pagelast">
    <w:name w:val="pagelast"/>
    <w:basedOn w:val="DefaultParagraphFont"/>
    <w:rsid w:val="002B55FA"/>
  </w:style>
  <w:style w:type="character" w:styleId="FollowedHyperlink">
    <w:name w:val="FollowedHyperlink"/>
    <w:basedOn w:val="DefaultParagraphFont"/>
    <w:uiPriority w:val="99"/>
    <w:semiHidden/>
    <w:unhideWhenUsed/>
    <w:rsid w:val="002B55FA"/>
    <w:rPr>
      <w:color w:val="954F72" w:themeColor="followedHyperlink"/>
      <w:u w:val="single"/>
    </w:rPr>
  </w:style>
  <w:style w:type="paragraph" w:styleId="NormalWeb">
    <w:name w:val="Normal (Web)"/>
    <w:basedOn w:val="Normal"/>
    <w:uiPriority w:val="99"/>
    <w:semiHidden/>
    <w:unhideWhenUsed/>
    <w:rsid w:val="002B55FA"/>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markedcontent">
    <w:name w:val="markedcontent"/>
    <w:basedOn w:val="DefaultParagraphFont"/>
    <w:rsid w:val="002B55FA"/>
  </w:style>
  <w:style w:type="character" w:styleId="CommentReference">
    <w:name w:val="annotation reference"/>
    <w:basedOn w:val="DefaultParagraphFont"/>
    <w:uiPriority w:val="99"/>
    <w:semiHidden/>
    <w:unhideWhenUsed/>
    <w:rsid w:val="002B55FA"/>
    <w:rPr>
      <w:sz w:val="16"/>
      <w:szCs w:val="16"/>
    </w:rPr>
  </w:style>
  <w:style w:type="paragraph" w:styleId="CommentText">
    <w:name w:val="annotation text"/>
    <w:basedOn w:val="Normal"/>
    <w:link w:val="CommentTextChar"/>
    <w:uiPriority w:val="99"/>
    <w:unhideWhenUsed/>
    <w:rsid w:val="002B55FA"/>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2B55FA"/>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2B55FA"/>
    <w:rPr>
      <w:b/>
      <w:bCs/>
    </w:rPr>
  </w:style>
  <w:style w:type="character" w:customStyle="1" w:styleId="CommentSubjectChar">
    <w:name w:val="Comment Subject Char"/>
    <w:basedOn w:val="CommentTextChar"/>
    <w:link w:val="CommentSubject"/>
    <w:uiPriority w:val="99"/>
    <w:semiHidden/>
    <w:rsid w:val="002B55FA"/>
    <w:rPr>
      <w:rFonts w:ascii="Times New Roman" w:hAnsi="Times New Roman"/>
      <w:b/>
      <w:bCs/>
      <w:sz w:val="20"/>
      <w:szCs w:val="20"/>
      <w:lang w:val="en-US"/>
    </w:rPr>
  </w:style>
  <w:style w:type="paragraph" w:customStyle="1" w:styleId="EndNoteBibliographyTitle">
    <w:name w:val="EndNote Bibliography Title"/>
    <w:basedOn w:val="Normal"/>
    <w:link w:val="EndNoteBibliographyTitleChar"/>
    <w:rsid w:val="002B55FA"/>
    <w:pPr>
      <w:spacing w:after="0" w:line="276"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B55FA"/>
    <w:rPr>
      <w:rFonts w:ascii="Calibri" w:hAnsi="Calibri" w:cs="Calibri"/>
      <w:noProof/>
      <w:lang w:val="en-US"/>
    </w:rPr>
  </w:style>
  <w:style w:type="paragraph" w:styleId="Bibliography">
    <w:name w:val="Bibliography"/>
    <w:basedOn w:val="Normal"/>
    <w:next w:val="Normal"/>
    <w:uiPriority w:val="37"/>
    <w:semiHidden/>
    <w:unhideWhenUsed/>
    <w:rsid w:val="002B55FA"/>
    <w:pPr>
      <w:spacing w:after="200" w:line="276" w:lineRule="auto"/>
    </w:pPr>
    <w:rPr>
      <w:rFonts w:ascii="Times New Roman" w:hAnsi="Times New Roman"/>
      <w:sz w:val="24"/>
    </w:rPr>
  </w:style>
  <w:style w:type="paragraph" w:styleId="BlockText">
    <w:name w:val="Block Text"/>
    <w:basedOn w:val="Normal"/>
    <w:uiPriority w:val="99"/>
    <w:semiHidden/>
    <w:unhideWhenUsed/>
    <w:rsid w:val="002B55FA"/>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eastAsiaTheme="minorEastAsia"/>
      <w:i/>
      <w:iCs/>
      <w:color w:val="5B9BD5" w:themeColor="accent1"/>
      <w:sz w:val="24"/>
    </w:rPr>
  </w:style>
  <w:style w:type="paragraph" w:styleId="BodyText">
    <w:name w:val="Body Text"/>
    <w:basedOn w:val="Normal"/>
    <w:link w:val="BodyTextChar"/>
    <w:uiPriority w:val="99"/>
    <w:semiHidden/>
    <w:unhideWhenUsed/>
    <w:rsid w:val="002B55FA"/>
    <w:pPr>
      <w:spacing w:after="120" w:line="276" w:lineRule="auto"/>
    </w:pPr>
    <w:rPr>
      <w:rFonts w:ascii="Times New Roman" w:hAnsi="Times New Roman"/>
      <w:sz w:val="24"/>
    </w:rPr>
  </w:style>
  <w:style w:type="character" w:customStyle="1" w:styleId="BodyTextChar">
    <w:name w:val="Body Text Char"/>
    <w:basedOn w:val="DefaultParagraphFont"/>
    <w:link w:val="BodyText"/>
    <w:uiPriority w:val="99"/>
    <w:semiHidden/>
    <w:rsid w:val="002B55FA"/>
    <w:rPr>
      <w:rFonts w:ascii="Times New Roman" w:hAnsi="Times New Roman"/>
      <w:sz w:val="24"/>
      <w:lang w:val="en-US"/>
    </w:rPr>
  </w:style>
  <w:style w:type="paragraph" w:styleId="BodyText2">
    <w:name w:val="Body Text 2"/>
    <w:basedOn w:val="Normal"/>
    <w:link w:val="BodyText2Char"/>
    <w:uiPriority w:val="99"/>
    <w:semiHidden/>
    <w:unhideWhenUsed/>
    <w:rsid w:val="002B55FA"/>
    <w:pPr>
      <w:spacing w:after="120" w:line="480" w:lineRule="auto"/>
    </w:pPr>
    <w:rPr>
      <w:rFonts w:ascii="Times New Roman" w:hAnsi="Times New Roman"/>
      <w:sz w:val="24"/>
    </w:rPr>
  </w:style>
  <w:style w:type="character" w:customStyle="1" w:styleId="BodyText2Char">
    <w:name w:val="Body Text 2 Char"/>
    <w:basedOn w:val="DefaultParagraphFont"/>
    <w:link w:val="BodyText2"/>
    <w:uiPriority w:val="99"/>
    <w:semiHidden/>
    <w:rsid w:val="002B55FA"/>
    <w:rPr>
      <w:rFonts w:ascii="Times New Roman" w:hAnsi="Times New Roman"/>
      <w:sz w:val="24"/>
      <w:lang w:val="en-US"/>
    </w:rPr>
  </w:style>
  <w:style w:type="paragraph" w:styleId="BodyText3">
    <w:name w:val="Body Text 3"/>
    <w:basedOn w:val="Normal"/>
    <w:link w:val="BodyText3Char"/>
    <w:uiPriority w:val="99"/>
    <w:semiHidden/>
    <w:unhideWhenUsed/>
    <w:rsid w:val="002B55FA"/>
    <w:pPr>
      <w:spacing w:after="120" w:line="276" w:lineRule="auto"/>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2B55FA"/>
    <w:rPr>
      <w:rFonts w:ascii="Times New Roman" w:hAnsi="Times New Roman"/>
      <w:sz w:val="16"/>
      <w:szCs w:val="16"/>
      <w:lang w:val="en-US"/>
    </w:rPr>
  </w:style>
  <w:style w:type="paragraph" w:styleId="BodyTextFirstIndent">
    <w:name w:val="Body Text First Indent"/>
    <w:basedOn w:val="BodyText"/>
    <w:link w:val="BodyTextFirstIndentChar"/>
    <w:uiPriority w:val="99"/>
    <w:semiHidden/>
    <w:unhideWhenUsed/>
    <w:rsid w:val="002B55FA"/>
    <w:pPr>
      <w:spacing w:after="200"/>
      <w:ind w:firstLine="360"/>
    </w:pPr>
  </w:style>
  <w:style w:type="character" w:customStyle="1" w:styleId="BodyTextFirstIndentChar">
    <w:name w:val="Body Text First Indent Char"/>
    <w:basedOn w:val="BodyTextChar"/>
    <w:link w:val="BodyTextFirstIndent"/>
    <w:uiPriority w:val="99"/>
    <w:semiHidden/>
    <w:rsid w:val="002B55FA"/>
    <w:rPr>
      <w:rFonts w:ascii="Times New Roman" w:hAnsi="Times New Roman"/>
      <w:sz w:val="24"/>
      <w:lang w:val="en-US"/>
    </w:rPr>
  </w:style>
  <w:style w:type="paragraph" w:styleId="BodyTextIndent">
    <w:name w:val="Body Text Indent"/>
    <w:basedOn w:val="Normal"/>
    <w:link w:val="BodyTextIndentChar"/>
    <w:uiPriority w:val="99"/>
    <w:semiHidden/>
    <w:unhideWhenUsed/>
    <w:rsid w:val="002B55FA"/>
    <w:pPr>
      <w:spacing w:after="120" w:line="276" w:lineRule="auto"/>
      <w:ind w:left="283"/>
    </w:pPr>
    <w:rPr>
      <w:rFonts w:ascii="Times New Roman" w:hAnsi="Times New Roman"/>
      <w:sz w:val="24"/>
    </w:rPr>
  </w:style>
  <w:style w:type="character" w:customStyle="1" w:styleId="BodyTextIndentChar">
    <w:name w:val="Body Text Indent Char"/>
    <w:basedOn w:val="DefaultParagraphFont"/>
    <w:link w:val="BodyTextIndent"/>
    <w:uiPriority w:val="99"/>
    <w:semiHidden/>
    <w:rsid w:val="002B55FA"/>
    <w:rPr>
      <w:rFonts w:ascii="Times New Roman" w:hAnsi="Times New Roman"/>
      <w:sz w:val="24"/>
      <w:lang w:val="en-US"/>
    </w:rPr>
  </w:style>
  <w:style w:type="paragraph" w:styleId="BodyTextFirstIndent2">
    <w:name w:val="Body Text First Indent 2"/>
    <w:basedOn w:val="BodyTextIndent"/>
    <w:link w:val="BodyTextFirstIndent2Char"/>
    <w:uiPriority w:val="99"/>
    <w:semiHidden/>
    <w:unhideWhenUsed/>
    <w:rsid w:val="002B55FA"/>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2B55FA"/>
    <w:rPr>
      <w:rFonts w:ascii="Times New Roman" w:hAnsi="Times New Roman"/>
      <w:sz w:val="24"/>
      <w:lang w:val="en-US"/>
    </w:rPr>
  </w:style>
  <w:style w:type="paragraph" w:styleId="BodyTextIndent2">
    <w:name w:val="Body Text Indent 2"/>
    <w:basedOn w:val="Normal"/>
    <w:link w:val="BodyTextIndent2Char"/>
    <w:uiPriority w:val="99"/>
    <w:semiHidden/>
    <w:unhideWhenUsed/>
    <w:rsid w:val="002B55FA"/>
    <w:pPr>
      <w:spacing w:after="120" w:line="480" w:lineRule="auto"/>
      <w:ind w:left="283"/>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2B55FA"/>
    <w:rPr>
      <w:rFonts w:ascii="Times New Roman" w:hAnsi="Times New Roman"/>
      <w:sz w:val="24"/>
      <w:lang w:val="en-US"/>
    </w:rPr>
  </w:style>
  <w:style w:type="paragraph" w:styleId="BodyTextIndent3">
    <w:name w:val="Body Text Indent 3"/>
    <w:basedOn w:val="Normal"/>
    <w:link w:val="BodyTextIndent3Char"/>
    <w:uiPriority w:val="99"/>
    <w:semiHidden/>
    <w:unhideWhenUsed/>
    <w:rsid w:val="002B55FA"/>
    <w:pPr>
      <w:spacing w:after="120" w:line="276"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2B55FA"/>
    <w:rPr>
      <w:rFonts w:ascii="Times New Roman" w:hAnsi="Times New Roman"/>
      <w:sz w:val="16"/>
      <w:szCs w:val="16"/>
      <w:lang w:val="en-US"/>
    </w:rPr>
  </w:style>
  <w:style w:type="paragraph" w:styleId="Closing">
    <w:name w:val="Closing"/>
    <w:basedOn w:val="Normal"/>
    <w:link w:val="ClosingChar"/>
    <w:uiPriority w:val="99"/>
    <w:semiHidden/>
    <w:unhideWhenUsed/>
    <w:rsid w:val="002B55FA"/>
    <w:pPr>
      <w:spacing w:after="0" w:line="240" w:lineRule="auto"/>
      <w:ind w:left="4252"/>
    </w:pPr>
    <w:rPr>
      <w:rFonts w:ascii="Times New Roman" w:hAnsi="Times New Roman"/>
      <w:sz w:val="24"/>
    </w:rPr>
  </w:style>
  <w:style w:type="character" w:customStyle="1" w:styleId="ClosingChar">
    <w:name w:val="Closing Char"/>
    <w:basedOn w:val="DefaultParagraphFont"/>
    <w:link w:val="Closing"/>
    <w:uiPriority w:val="99"/>
    <w:semiHidden/>
    <w:rsid w:val="002B55FA"/>
    <w:rPr>
      <w:rFonts w:ascii="Times New Roman" w:hAnsi="Times New Roman"/>
      <w:sz w:val="24"/>
      <w:lang w:val="en-US"/>
    </w:rPr>
  </w:style>
  <w:style w:type="paragraph" w:styleId="Date">
    <w:name w:val="Date"/>
    <w:basedOn w:val="Normal"/>
    <w:next w:val="Normal"/>
    <w:link w:val="DateChar"/>
    <w:uiPriority w:val="99"/>
    <w:semiHidden/>
    <w:unhideWhenUsed/>
    <w:rsid w:val="002B55FA"/>
    <w:pPr>
      <w:spacing w:after="200" w:line="276" w:lineRule="auto"/>
    </w:pPr>
    <w:rPr>
      <w:rFonts w:ascii="Times New Roman" w:hAnsi="Times New Roman"/>
      <w:sz w:val="24"/>
    </w:rPr>
  </w:style>
  <w:style w:type="character" w:customStyle="1" w:styleId="DateChar">
    <w:name w:val="Date Char"/>
    <w:basedOn w:val="DefaultParagraphFont"/>
    <w:link w:val="Date"/>
    <w:uiPriority w:val="99"/>
    <w:semiHidden/>
    <w:rsid w:val="002B55FA"/>
    <w:rPr>
      <w:rFonts w:ascii="Times New Roman" w:hAnsi="Times New Roman"/>
      <w:sz w:val="24"/>
      <w:lang w:val="en-US"/>
    </w:rPr>
  </w:style>
  <w:style w:type="paragraph" w:styleId="DocumentMap">
    <w:name w:val="Document Map"/>
    <w:basedOn w:val="Normal"/>
    <w:link w:val="DocumentMapChar"/>
    <w:uiPriority w:val="99"/>
    <w:semiHidden/>
    <w:unhideWhenUsed/>
    <w:rsid w:val="002B55F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B55FA"/>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2B55FA"/>
    <w:pPr>
      <w:spacing w:after="0" w:line="240" w:lineRule="auto"/>
    </w:pPr>
    <w:rPr>
      <w:rFonts w:ascii="Times New Roman" w:hAnsi="Times New Roman"/>
      <w:sz w:val="24"/>
    </w:rPr>
  </w:style>
  <w:style w:type="character" w:customStyle="1" w:styleId="E-mailSignatureChar">
    <w:name w:val="E-mail Signature Char"/>
    <w:basedOn w:val="DefaultParagraphFont"/>
    <w:link w:val="E-mailSignature"/>
    <w:uiPriority w:val="99"/>
    <w:semiHidden/>
    <w:rsid w:val="002B55FA"/>
    <w:rPr>
      <w:rFonts w:ascii="Times New Roman" w:hAnsi="Times New Roman"/>
      <w:sz w:val="24"/>
      <w:lang w:val="en-US"/>
    </w:rPr>
  </w:style>
  <w:style w:type="paragraph" w:styleId="EndnoteText">
    <w:name w:val="endnote text"/>
    <w:basedOn w:val="Normal"/>
    <w:link w:val="EndnoteTextChar"/>
    <w:uiPriority w:val="99"/>
    <w:semiHidden/>
    <w:unhideWhenUsed/>
    <w:rsid w:val="002B55FA"/>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2B55FA"/>
    <w:rPr>
      <w:rFonts w:ascii="Times New Roman" w:hAnsi="Times New Roman"/>
      <w:sz w:val="20"/>
      <w:szCs w:val="20"/>
      <w:lang w:val="en-US"/>
    </w:rPr>
  </w:style>
  <w:style w:type="paragraph" w:styleId="EnvelopeAddress">
    <w:name w:val="envelope address"/>
    <w:basedOn w:val="Normal"/>
    <w:uiPriority w:val="99"/>
    <w:semiHidden/>
    <w:unhideWhenUsed/>
    <w:rsid w:val="002B55FA"/>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B55F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B55FA"/>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2B55FA"/>
    <w:rPr>
      <w:rFonts w:ascii="Times New Roman" w:hAnsi="Times New Roman"/>
      <w:sz w:val="20"/>
      <w:szCs w:val="20"/>
      <w:lang w:val="en-US"/>
    </w:rPr>
  </w:style>
  <w:style w:type="paragraph" w:styleId="HTMLAddress">
    <w:name w:val="HTML Address"/>
    <w:basedOn w:val="Normal"/>
    <w:link w:val="HTMLAddressChar"/>
    <w:uiPriority w:val="99"/>
    <w:semiHidden/>
    <w:unhideWhenUsed/>
    <w:rsid w:val="002B55FA"/>
    <w:pPr>
      <w:spacing w:after="0" w:line="240" w:lineRule="auto"/>
    </w:pPr>
    <w:rPr>
      <w:rFonts w:ascii="Times New Roman" w:hAnsi="Times New Roman"/>
      <w:i/>
      <w:iCs/>
      <w:sz w:val="24"/>
    </w:rPr>
  </w:style>
  <w:style w:type="character" w:customStyle="1" w:styleId="HTMLAddressChar">
    <w:name w:val="HTML Address Char"/>
    <w:basedOn w:val="DefaultParagraphFont"/>
    <w:link w:val="HTMLAddress"/>
    <w:uiPriority w:val="99"/>
    <w:semiHidden/>
    <w:rsid w:val="002B55FA"/>
    <w:rPr>
      <w:rFonts w:ascii="Times New Roman" w:hAnsi="Times New Roman"/>
      <w:i/>
      <w:iCs/>
      <w:sz w:val="24"/>
      <w:lang w:val="en-US"/>
    </w:rPr>
  </w:style>
  <w:style w:type="paragraph" w:styleId="HTMLPreformatted">
    <w:name w:val="HTML Preformatted"/>
    <w:basedOn w:val="Normal"/>
    <w:link w:val="HTMLPreformattedChar"/>
    <w:uiPriority w:val="99"/>
    <w:semiHidden/>
    <w:unhideWhenUsed/>
    <w:rsid w:val="002B55F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B55FA"/>
    <w:rPr>
      <w:rFonts w:ascii="Consolas" w:hAnsi="Consolas"/>
      <w:sz w:val="20"/>
      <w:szCs w:val="20"/>
      <w:lang w:val="en-US"/>
    </w:rPr>
  </w:style>
  <w:style w:type="paragraph" w:styleId="Index1">
    <w:name w:val="index 1"/>
    <w:basedOn w:val="Normal"/>
    <w:next w:val="Normal"/>
    <w:autoRedefine/>
    <w:uiPriority w:val="99"/>
    <w:unhideWhenUsed/>
    <w:rsid w:val="002B55FA"/>
    <w:pPr>
      <w:spacing w:after="0" w:line="240" w:lineRule="auto"/>
      <w:ind w:left="240" w:hanging="240"/>
    </w:pPr>
    <w:rPr>
      <w:rFonts w:ascii="Times New Roman" w:hAnsi="Times New Roman"/>
      <w:sz w:val="24"/>
    </w:rPr>
  </w:style>
  <w:style w:type="paragraph" w:styleId="Index2">
    <w:name w:val="index 2"/>
    <w:basedOn w:val="Normal"/>
    <w:next w:val="Normal"/>
    <w:autoRedefine/>
    <w:uiPriority w:val="99"/>
    <w:unhideWhenUsed/>
    <w:rsid w:val="002B55FA"/>
    <w:pPr>
      <w:spacing w:after="0" w:line="240" w:lineRule="auto"/>
      <w:ind w:left="480" w:hanging="240"/>
    </w:pPr>
    <w:rPr>
      <w:rFonts w:ascii="Times New Roman" w:hAnsi="Times New Roman"/>
      <w:sz w:val="24"/>
    </w:rPr>
  </w:style>
  <w:style w:type="paragraph" w:styleId="Index3">
    <w:name w:val="index 3"/>
    <w:basedOn w:val="Normal"/>
    <w:next w:val="Normal"/>
    <w:autoRedefine/>
    <w:uiPriority w:val="99"/>
    <w:semiHidden/>
    <w:unhideWhenUsed/>
    <w:rsid w:val="002B55FA"/>
    <w:pPr>
      <w:spacing w:after="0" w:line="240" w:lineRule="auto"/>
      <w:ind w:left="720" w:hanging="240"/>
    </w:pPr>
    <w:rPr>
      <w:rFonts w:ascii="Times New Roman" w:hAnsi="Times New Roman"/>
      <w:sz w:val="24"/>
    </w:rPr>
  </w:style>
  <w:style w:type="paragraph" w:styleId="Index4">
    <w:name w:val="index 4"/>
    <w:basedOn w:val="Normal"/>
    <w:next w:val="Normal"/>
    <w:autoRedefine/>
    <w:uiPriority w:val="99"/>
    <w:semiHidden/>
    <w:unhideWhenUsed/>
    <w:rsid w:val="002B55FA"/>
    <w:pPr>
      <w:spacing w:after="0" w:line="240" w:lineRule="auto"/>
      <w:ind w:left="960" w:hanging="240"/>
    </w:pPr>
    <w:rPr>
      <w:rFonts w:ascii="Times New Roman" w:hAnsi="Times New Roman"/>
      <w:sz w:val="24"/>
    </w:rPr>
  </w:style>
  <w:style w:type="paragraph" w:styleId="Index5">
    <w:name w:val="index 5"/>
    <w:basedOn w:val="Normal"/>
    <w:next w:val="Normal"/>
    <w:autoRedefine/>
    <w:uiPriority w:val="99"/>
    <w:semiHidden/>
    <w:unhideWhenUsed/>
    <w:rsid w:val="002B55FA"/>
    <w:pPr>
      <w:spacing w:after="0" w:line="240" w:lineRule="auto"/>
      <w:ind w:left="1200" w:hanging="240"/>
    </w:pPr>
    <w:rPr>
      <w:rFonts w:ascii="Times New Roman" w:hAnsi="Times New Roman"/>
      <w:sz w:val="24"/>
    </w:rPr>
  </w:style>
  <w:style w:type="paragraph" w:styleId="Index6">
    <w:name w:val="index 6"/>
    <w:basedOn w:val="Normal"/>
    <w:next w:val="Normal"/>
    <w:autoRedefine/>
    <w:uiPriority w:val="99"/>
    <w:semiHidden/>
    <w:unhideWhenUsed/>
    <w:rsid w:val="002B55FA"/>
    <w:pPr>
      <w:spacing w:after="0" w:line="240" w:lineRule="auto"/>
      <w:ind w:left="1440" w:hanging="240"/>
    </w:pPr>
    <w:rPr>
      <w:rFonts w:ascii="Times New Roman" w:hAnsi="Times New Roman"/>
      <w:sz w:val="24"/>
    </w:rPr>
  </w:style>
  <w:style w:type="paragraph" w:styleId="Index7">
    <w:name w:val="index 7"/>
    <w:basedOn w:val="Normal"/>
    <w:next w:val="Normal"/>
    <w:autoRedefine/>
    <w:uiPriority w:val="99"/>
    <w:semiHidden/>
    <w:unhideWhenUsed/>
    <w:rsid w:val="002B55FA"/>
    <w:pPr>
      <w:spacing w:after="0" w:line="240" w:lineRule="auto"/>
      <w:ind w:left="1680" w:hanging="240"/>
    </w:pPr>
    <w:rPr>
      <w:rFonts w:ascii="Times New Roman" w:hAnsi="Times New Roman"/>
      <w:sz w:val="24"/>
    </w:rPr>
  </w:style>
  <w:style w:type="paragraph" w:styleId="Index8">
    <w:name w:val="index 8"/>
    <w:basedOn w:val="Normal"/>
    <w:next w:val="Normal"/>
    <w:autoRedefine/>
    <w:uiPriority w:val="99"/>
    <w:semiHidden/>
    <w:unhideWhenUsed/>
    <w:rsid w:val="002B55FA"/>
    <w:pPr>
      <w:spacing w:after="0" w:line="240" w:lineRule="auto"/>
      <w:ind w:left="1920" w:hanging="240"/>
    </w:pPr>
    <w:rPr>
      <w:rFonts w:ascii="Times New Roman" w:hAnsi="Times New Roman"/>
      <w:sz w:val="24"/>
    </w:rPr>
  </w:style>
  <w:style w:type="paragraph" w:styleId="Index9">
    <w:name w:val="index 9"/>
    <w:basedOn w:val="Normal"/>
    <w:next w:val="Normal"/>
    <w:autoRedefine/>
    <w:uiPriority w:val="99"/>
    <w:semiHidden/>
    <w:unhideWhenUsed/>
    <w:rsid w:val="002B55FA"/>
    <w:pPr>
      <w:spacing w:after="0" w:line="240" w:lineRule="auto"/>
      <w:ind w:left="2160" w:hanging="240"/>
    </w:pPr>
    <w:rPr>
      <w:rFonts w:ascii="Times New Roman" w:hAnsi="Times New Roman"/>
      <w:sz w:val="24"/>
    </w:rPr>
  </w:style>
  <w:style w:type="paragraph" w:styleId="IndexHeading">
    <w:name w:val="index heading"/>
    <w:basedOn w:val="Normal"/>
    <w:next w:val="Index1"/>
    <w:uiPriority w:val="99"/>
    <w:semiHidden/>
    <w:unhideWhenUsed/>
    <w:rsid w:val="002B55FA"/>
    <w:pPr>
      <w:spacing w:after="200" w:line="276" w:lineRule="auto"/>
    </w:pPr>
    <w:rPr>
      <w:rFonts w:asciiTheme="majorHAnsi" w:eastAsiaTheme="majorEastAsia" w:hAnsiTheme="majorHAnsi" w:cstheme="majorBidi"/>
      <w:b/>
      <w:bCs/>
      <w:sz w:val="24"/>
    </w:rPr>
  </w:style>
  <w:style w:type="paragraph" w:styleId="IntenseQuote">
    <w:name w:val="Intense Quote"/>
    <w:basedOn w:val="Normal"/>
    <w:next w:val="Normal"/>
    <w:link w:val="IntenseQuoteChar"/>
    <w:uiPriority w:val="30"/>
    <w:qFormat/>
    <w:rsid w:val="002B55FA"/>
    <w:pPr>
      <w:pBdr>
        <w:top w:val="single" w:sz="4" w:space="10" w:color="5B9BD5" w:themeColor="accent1"/>
        <w:bottom w:val="single" w:sz="4" w:space="10" w:color="5B9BD5" w:themeColor="accent1"/>
      </w:pBdr>
      <w:spacing w:before="360" w:after="360" w:line="276" w:lineRule="auto"/>
      <w:ind w:left="864" w:right="864"/>
      <w:jc w:val="center"/>
    </w:pPr>
    <w:rPr>
      <w:rFonts w:ascii="Times New Roman" w:hAnsi="Times New Roman"/>
      <w:i/>
      <w:iCs/>
      <w:color w:val="5B9BD5" w:themeColor="accent1"/>
      <w:sz w:val="24"/>
    </w:rPr>
  </w:style>
  <w:style w:type="character" w:customStyle="1" w:styleId="IntenseQuoteChar">
    <w:name w:val="Intense Quote Char"/>
    <w:basedOn w:val="DefaultParagraphFont"/>
    <w:link w:val="IntenseQuote"/>
    <w:uiPriority w:val="30"/>
    <w:rsid w:val="002B55FA"/>
    <w:rPr>
      <w:rFonts w:ascii="Times New Roman" w:hAnsi="Times New Roman"/>
      <w:i/>
      <w:iCs/>
      <w:color w:val="5B9BD5" w:themeColor="accent1"/>
      <w:sz w:val="24"/>
      <w:lang w:val="en-US"/>
    </w:rPr>
  </w:style>
  <w:style w:type="paragraph" w:styleId="List">
    <w:name w:val="List"/>
    <w:basedOn w:val="Normal"/>
    <w:uiPriority w:val="99"/>
    <w:semiHidden/>
    <w:unhideWhenUsed/>
    <w:rsid w:val="002B55FA"/>
    <w:pPr>
      <w:spacing w:after="200" w:line="276" w:lineRule="auto"/>
      <w:ind w:left="283" w:hanging="283"/>
      <w:contextualSpacing/>
    </w:pPr>
    <w:rPr>
      <w:rFonts w:ascii="Times New Roman" w:hAnsi="Times New Roman"/>
      <w:sz w:val="24"/>
    </w:rPr>
  </w:style>
  <w:style w:type="paragraph" w:styleId="List2">
    <w:name w:val="List 2"/>
    <w:basedOn w:val="Normal"/>
    <w:uiPriority w:val="99"/>
    <w:semiHidden/>
    <w:unhideWhenUsed/>
    <w:rsid w:val="002B55FA"/>
    <w:pPr>
      <w:spacing w:after="200" w:line="276" w:lineRule="auto"/>
      <w:ind w:left="566" w:hanging="283"/>
      <w:contextualSpacing/>
    </w:pPr>
    <w:rPr>
      <w:rFonts w:ascii="Times New Roman" w:hAnsi="Times New Roman"/>
      <w:sz w:val="24"/>
    </w:rPr>
  </w:style>
  <w:style w:type="paragraph" w:styleId="List3">
    <w:name w:val="List 3"/>
    <w:basedOn w:val="Normal"/>
    <w:uiPriority w:val="99"/>
    <w:semiHidden/>
    <w:unhideWhenUsed/>
    <w:rsid w:val="002B55FA"/>
    <w:pPr>
      <w:spacing w:after="200" w:line="276" w:lineRule="auto"/>
      <w:ind w:left="849" w:hanging="283"/>
      <w:contextualSpacing/>
    </w:pPr>
    <w:rPr>
      <w:rFonts w:ascii="Times New Roman" w:hAnsi="Times New Roman"/>
      <w:sz w:val="24"/>
    </w:rPr>
  </w:style>
  <w:style w:type="paragraph" w:styleId="List4">
    <w:name w:val="List 4"/>
    <w:basedOn w:val="Normal"/>
    <w:uiPriority w:val="99"/>
    <w:semiHidden/>
    <w:unhideWhenUsed/>
    <w:rsid w:val="002B55FA"/>
    <w:pPr>
      <w:spacing w:after="200" w:line="276" w:lineRule="auto"/>
      <w:ind w:left="1132" w:hanging="283"/>
      <w:contextualSpacing/>
    </w:pPr>
    <w:rPr>
      <w:rFonts w:ascii="Times New Roman" w:hAnsi="Times New Roman"/>
      <w:sz w:val="24"/>
    </w:rPr>
  </w:style>
  <w:style w:type="paragraph" w:styleId="List5">
    <w:name w:val="List 5"/>
    <w:basedOn w:val="Normal"/>
    <w:uiPriority w:val="99"/>
    <w:semiHidden/>
    <w:unhideWhenUsed/>
    <w:rsid w:val="002B55FA"/>
    <w:pPr>
      <w:spacing w:after="200" w:line="276" w:lineRule="auto"/>
      <w:ind w:left="1415" w:hanging="283"/>
      <w:contextualSpacing/>
    </w:pPr>
    <w:rPr>
      <w:rFonts w:ascii="Times New Roman" w:hAnsi="Times New Roman"/>
      <w:sz w:val="24"/>
    </w:rPr>
  </w:style>
  <w:style w:type="paragraph" w:styleId="ListBullet">
    <w:name w:val="List Bullet"/>
    <w:basedOn w:val="Normal"/>
    <w:uiPriority w:val="99"/>
    <w:semiHidden/>
    <w:unhideWhenUsed/>
    <w:rsid w:val="002B55FA"/>
    <w:pPr>
      <w:numPr>
        <w:numId w:val="11"/>
      </w:numPr>
      <w:spacing w:after="200" w:line="276" w:lineRule="auto"/>
      <w:contextualSpacing/>
    </w:pPr>
    <w:rPr>
      <w:rFonts w:ascii="Times New Roman" w:hAnsi="Times New Roman"/>
      <w:sz w:val="24"/>
    </w:rPr>
  </w:style>
  <w:style w:type="paragraph" w:styleId="ListBullet2">
    <w:name w:val="List Bullet 2"/>
    <w:basedOn w:val="Normal"/>
    <w:uiPriority w:val="99"/>
    <w:semiHidden/>
    <w:unhideWhenUsed/>
    <w:rsid w:val="002B55FA"/>
    <w:pPr>
      <w:numPr>
        <w:numId w:val="12"/>
      </w:numPr>
      <w:spacing w:after="200" w:line="276" w:lineRule="auto"/>
      <w:contextualSpacing/>
    </w:pPr>
    <w:rPr>
      <w:rFonts w:ascii="Times New Roman" w:hAnsi="Times New Roman"/>
      <w:sz w:val="24"/>
    </w:rPr>
  </w:style>
  <w:style w:type="paragraph" w:styleId="ListBullet3">
    <w:name w:val="List Bullet 3"/>
    <w:basedOn w:val="Normal"/>
    <w:uiPriority w:val="99"/>
    <w:semiHidden/>
    <w:unhideWhenUsed/>
    <w:rsid w:val="002B55FA"/>
    <w:pPr>
      <w:numPr>
        <w:numId w:val="13"/>
      </w:numPr>
      <w:spacing w:after="200" w:line="276" w:lineRule="auto"/>
      <w:contextualSpacing/>
    </w:pPr>
    <w:rPr>
      <w:rFonts w:ascii="Times New Roman" w:hAnsi="Times New Roman"/>
      <w:sz w:val="24"/>
    </w:rPr>
  </w:style>
  <w:style w:type="paragraph" w:styleId="ListBullet4">
    <w:name w:val="List Bullet 4"/>
    <w:basedOn w:val="Normal"/>
    <w:uiPriority w:val="99"/>
    <w:semiHidden/>
    <w:unhideWhenUsed/>
    <w:rsid w:val="002B55FA"/>
    <w:pPr>
      <w:numPr>
        <w:numId w:val="14"/>
      </w:numPr>
      <w:spacing w:after="200" w:line="276" w:lineRule="auto"/>
      <w:contextualSpacing/>
    </w:pPr>
    <w:rPr>
      <w:rFonts w:ascii="Times New Roman" w:hAnsi="Times New Roman"/>
      <w:sz w:val="24"/>
    </w:rPr>
  </w:style>
  <w:style w:type="paragraph" w:styleId="ListBullet5">
    <w:name w:val="List Bullet 5"/>
    <w:basedOn w:val="Normal"/>
    <w:uiPriority w:val="99"/>
    <w:semiHidden/>
    <w:unhideWhenUsed/>
    <w:rsid w:val="002B55FA"/>
    <w:pPr>
      <w:numPr>
        <w:numId w:val="15"/>
      </w:numPr>
      <w:spacing w:after="200" w:line="276" w:lineRule="auto"/>
      <w:contextualSpacing/>
    </w:pPr>
    <w:rPr>
      <w:rFonts w:ascii="Times New Roman" w:hAnsi="Times New Roman"/>
      <w:sz w:val="24"/>
    </w:rPr>
  </w:style>
  <w:style w:type="paragraph" w:styleId="ListContinue">
    <w:name w:val="List Continue"/>
    <w:basedOn w:val="Normal"/>
    <w:uiPriority w:val="99"/>
    <w:semiHidden/>
    <w:unhideWhenUsed/>
    <w:rsid w:val="002B55FA"/>
    <w:pPr>
      <w:spacing w:after="120" w:line="276" w:lineRule="auto"/>
      <w:ind w:left="283"/>
      <w:contextualSpacing/>
    </w:pPr>
    <w:rPr>
      <w:rFonts w:ascii="Times New Roman" w:hAnsi="Times New Roman"/>
      <w:sz w:val="24"/>
    </w:rPr>
  </w:style>
  <w:style w:type="paragraph" w:styleId="ListContinue2">
    <w:name w:val="List Continue 2"/>
    <w:basedOn w:val="Normal"/>
    <w:uiPriority w:val="99"/>
    <w:semiHidden/>
    <w:unhideWhenUsed/>
    <w:rsid w:val="002B55FA"/>
    <w:pPr>
      <w:spacing w:after="120" w:line="276" w:lineRule="auto"/>
      <w:ind w:left="566"/>
      <w:contextualSpacing/>
    </w:pPr>
    <w:rPr>
      <w:rFonts w:ascii="Times New Roman" w:hAnsi="Times New Roman"/>
      <w:sz w:val="24"/>
    </w:rPr>
  </w:style>
  <w:style w:type="paragraph" w:styleId="ListContinue3">
    <w:name w:val="List Continue 3"/>
    <w:basedOn w:val="Normal"/>
    <w:uiPriority w:val="99"/>
    <w:semiHidden/>
    <w:unhideWhenUsed/>
    <w:rsid w:val="002B55FA"/>
    <w:pPr>
      <w:spacing w:after="120" w:line="276" w:lineRule="auto"/>
      <w:ind w:left="849"/>
      <w:contextualSpacing/>
    </w:pPr>
    <w:rPr>
      <w:rFonts w:ascii="Times New Roman" w:hAnsi="Times New Roman"/>
      <w:sz w:val="24"/>
    </w:rPr>
  </w:style>
  <w:style w:type="paragraph" w:styleId="ListContinue4">
    <w:name w:val="List Continue 4"/>
    <w:basedOn w:val="Normal"/>
    <w:uiPriority w:val="99"/>
    <w:semiHidden/>
    <w:unhideWhenUsed/>
    <w:rsid w:val="002B55FA"/>
    <w:pPr>
      <w:spacing w:after="120" w:line="276" w:lineRule="auto"/>
      <w:ind w:left="1132"/>
      <w:contextualSpacing/>
    </w:pPr>
    <w:rPr>
      <w:rFonts w:ascii="Times New Roman" w:hAnsi="Times New Roman"/>
      <w:sz w:val="24"/>
    </w:rPr>
  </w:style>
  <w:style w:type="paragraph" w:styleId="ListContinue5">
    <w:name w:val="List Continue 5"/>
    <w:basedOn w:val="Normal"/>
    <w:uiPriority w:val="99"/>
    <w:semiHidden/>
    <w:unhideWhenUsed/>
    <w:rsid w:val="002B55FA"/>
    <w:pPr>
      <w:spacing w:after="120" w:line="276" w:lineRule="auto"/>
      <w:ind w:left="1415"/>
      <w:contextualSpacing/>
    </w:pPr>
    <w:rPr>
      <w:rFonts w:ascii="Times New Roman" w:hAnsi="Times New Roman"/>
      <w:sz w:val="24"/>
    </w:rPr>
  </w:style>
  <w:style w:type="paragraph" w:styleId="ListNumber">
    <w:name w:val="List Number"/>
    <w:basedOn w:val="Normal"/>
    <w:uiPriority w:val="99"/>
    <w:semiHidden/>
    <w:unhideWhenUsed/>
    <w:rsid w:val="002B55FA"/>
    <w:pPr>
      <w:numPr>
        <w:numId w:val="16"/>
      </w:numPr>
      <w:spacing w:after="200" w:line="276" w:lineRule="auto"/>
      <w:contextualSpacing/>
    </w:pPr>
    <w:rPr>
      <w:rFonts w:ascii="Times New Roman" w:hAnsi="Times New Roman"/>
      <w:sz w:val="24"/>
    </w:rPr>
  </w:style>
  <w:style w:type="paragraph" w:styleId="ListNumber2">
    <w:name w:val="List Number 2"/>
    <w:basedOn w:val="Normal"/>
    <w:uiPriority w:val="99"/>
    <w:semiHidden/>
    <w:unhideWhenUsed/>
    <w:rsid w:val="002B55FA"/>
    <w:pPr>
      <w:numPr>
        <w:numId w:val="17"/>
      </w:numPr>
      <w:spacing w:after="200" w:line="276" w:lineRule="auto"/>
      <w:contextualSpacing/>
    </w:pPr>
    <w:rPr>
      <w:rFonts w:ascii="Times New Roman" w:hAnsi="Times New Roman"/>
      <w:sz w:val="24"/>
    </w:rPr>
  </w:style>
  <w:style w:type="paragraph" w:styleId="ListNumber3">
    <w:name w:val="List Number 3"/>
    <w:basedOn w:val="Normal"/>
    <w:uiPriority w:val="99"/>
    <w:semiHidden/>
    <w:unhideWhenUsed/>
    <w:rsid w:val="002B55FA"/>
    <w:pPr>
      <w:numPr>
        <w:numId w:val="18"/>
      </w:numPr>
      <w:spacing w:after="200" w:line="276" w:lineRule="auto"/>
      <w:contextualSpacing/>
    </w:pPr>
    <w:rPr>
      <w:rFonts w:ascii="Times New Roman" w:hAnsi="Times New Roman"/>
      <w:sz w:val="24"/>
    </w:rPr>
  </w:style>
  <w:style w:type="paragraph" w:styleId="ListNumber4">
    <w:name w:val="List Number 4"/>
    <w:basedOn w:val="Normal"/>
    <w:uiPriority w:val="99"/>
    <w:semiHidden/>
    <w:unhideWhenUsed/>
    <w:rsid w:val="002B55FA"/>
    <w:pPr>
      <w:numPr>
        <w:numId w:val="19"/>
      </w:numPr>
      <w:spacing w:after="200" w:line="276" w:lineRule="auto"/>
      <w:contextualSpacing/>
    </w:pPr>
    <w:rPr>
      <w:rFonts w:ascii="Times New Roman" w:hAnsi="Times New Roman"/>
      <w:sz w:val="24"/>
    </w:rPr>
  </w:style>
  <w:style w:type="paragraph" w:styleId="ListNumber5">
    <w:name w:val="List Number 5"/>
    <w:basedOn w:val="Normal"/>
    <w:uiPriority w:val="99"/>
    <w:semiHidden/>
    <w:unhideWhenUsed/>
    <w:rsid w:val="002B55FA"/>
    <w:pPr>
      <w:numPr>
        <w:numId w:val="20"/>
      </w:numPr>
      <w:spacing w:after="200" w:line="276" w:lineRule="auto"/>
      <w:contextualSpacing/>
    </w:pPr>
    <w:rPr>
      <w:rFonts w:ascii="Times New Roman" w:hAnsi="Times New Roman"/>
      <w:sz w:val="24"/>
    </w:rPr>
  </w:style>
  <w:style w:type="paragraph" w:styleId="MacroText">
    <w:name w:val="macro"/>
    <w:link w:val="MacroTextChar"/>
    <w:uiPriority w:val="99"/>
    <w:semiHidden/>
    <w:unhideWhenUsed/>
    <w:rsid w:val="002B55F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2B55FA"/>
    <w:rPr>
      <w:rFonts w:ascii="Consolas" w:hAnsi="Consolas"/>
      <w:sz w:val="20"/>
      <w:szCs w:val="20"/>
    </w:rPr>
  </w:style>
  <w:style w:type="paragraph" w:styleId="MessageHeader">
    <w:name w:val="Message Header"/>
    <w:basedOn w:val="Normal"/>
    <w:link w:val="MessageHeaderChar"/>
    <w:uiPriority w:val="99"/>
    <w:semiHidden/>
    <w:unhideWhenUsed/>
    <w:rsid w:val="002B55F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B55FA"/>
    <w:rPr>
      <w:rFonts w:asciiTheme="majorHAnsi" w:eastAsiaTheme="majorEastAsia" w:hAnsiTheme="majorHAnsi" w:cstheme="majorBidi"/>
      <w:sz w:val="24"/>
      <w:szCs w:val="24"/>
      <w:shd w:val="pct20" w:color="auto" w:fill="auto"/>
      <w:lang w:val="en-US"/>
    </w:rPr>
  </w:style>
  <w:style w:type="paragraph" w:styleId="NoSpacing">
    <w:name w:val="No Spacing"/>
    <w:uiPriority w:val="1"/>
    <w:unhideWhenUsed/>
    <w:qFormat/>
    <w:rsid w:val="002B55FA"/>
    <w:pPr>
      <w:spacing w:after="0" w:line="240" w:lineRule="auto"/>
    </w:pPr>
    <w:rPr>
      <w:rFonts w:ascii="Times New Roman" w:hAnsi="Times New Roman"/>
      <w:sz w:val="24"/>
    </w:rPr>
  </w:style>
  <w:style w:type="paragraph" w:styleId="NormalIndent">
    <w:name w:val="Normal Indent"/>
    <w:basedOn w:val="Normal"/>
    <w:uiPriority w:val="99"/>
    <w:semiHidden/>
    <w:unhideWhenUsed/>
    <w:rsid w:val="002B55FA"/>
    <w:pPr>
      <w:spacing w:after="200" w:line="276" w:lineRule="auto"/>
      <w:ind w:left="720"/>
    </w:pPr>
    <w:rPr>
      <w:rFonts w:ascii="Times New Roman" w:hAnsi="Times New Roman"/>
      <w:sz w:val="24"/>
    </w:rPr>
  </w:style>
  <w:style w:type="paragraph" w:styleId="NoteHeading">
    <w:name w:val="Note Heading"/>
    <w:basedOn w:val="Normal"/>
    <w:next w:val="Normal"/>
    <w:link w:val="NoteHeadingChar"/>
    <w:uiPriority w:val="99"/>
    <w:semiHidden/>
    <w:unhideWhenUsed/>
    <w:rsid w:val="002B55FA"/>
    <w:pPr>
      <w:spacing w:after="0" w:line="240" w:lineRule="auto"/>
    </w:pPr>
    <w:rPr>
      <w:rFonts w:ascii="Times New Roman" w:hAnsi="Times New Roman"/>
      <w:sz w:val="24"/>
    </w:rPr>
  </w:style>
  <w:style w:type="character" w:customStyle="1" w:styleId="NoteHeadingChar">
    <w:name w:val="Note Heading Char"/>
    <w:basedOn w:val="DefaultParagraphFont"/>
    <w:link w:val="NoteHeading"/>
    <w:uiPriority w:val="99"/>
    <w:semiHidden/>
    <w:rsid w:val="002B55FA"/>
    <w:rPr>
      <w:rFonts w:ascii="Times New Roman" w:hAnsi="Times New Roman"/>
      <w:sz w:val="24"/>
      <w:lang w:val="en-US"/>
    </w:rPr>
  </w:style>
  <w:style w:type="paragraph" w:styleId="Quote">
    <w:name w:val="Quote"/>
    <w:basedOn w:val="Normal"/>
    <w:next w:val="Normal"/>
    <w:link w:val="QuoteChar"/>
    <w:uiPriority w:val="29"/>
    <w:qFormat/>
    <w:rsid w:val="002B55FA"/>
    <w:pPr>
      <w:spacing w:before="200" w:line="276" w:lineRule="auto"/>
      <w:ind w:left="864" w:right="864"/>
      <w:jc w:val="center"/>
    </w:pPr>
    <w:rPr>
      <w:rFonts w:ascii="Times New Roman" w:hAnsi="Times New Roman"/>
      <w:i/>
      <w:iCs/>
      <w:color w:val="404040" w:themeColor="text1" w:themeTint="BF"/>
      <w:sz w:val="24"/>
    </w:rPr>
  </w:style>
  <w:style w:type="character" w:customStyle="1" w:styleId="QuoteChar">
    <w:name w:val="Quote Char"/>
    <w:basedOn w:val="DefaultParagraphFont"/>
    <w:link w:val="Quote"/>
    <w:uiPriority w:val="29"/>
    <w:rsid w:val="002B55FA"/>
    <w:rPr>
      <w:rFonts w:ascii="Times New Roman" w:hAnsi="Times New Roman"/>
      <w:i/>
      <w:iCs/>
      <w:color w:val="404040" w:themeColor="text1" w:themeTint="BF"/>
      <w:sz w:val="24"/>
      <w:lang w:val="en-US"/>
    </w:rPr>
  </w:style>
  <w:style w:type="paragraph" w:styleId="Salutation">
    <w:name w:val="Salutation"/>
    <w:basedOn w:val="Normal"/>
    <w:next w:val="Normal"/>
    <w:link w:val="SalutationChar"/>
    <w:uiPriority w:val="99"/>
    <w:semiHidden/>
    <w:unhideWhenUsed/>
    <w:rsid w:val="002B55FA"/>
    <w:pPr>
      <w:spacing w:after="200" w:line="276" w:lineRule="auto"/>
    </w:pPr>
    <w:rPr>
      <w:rFonts w:ascii="Times New Roman" w:hAnsi="Times New Roman"/>
      <w:sz w:val="24"/>
    </w:rPr>
  </w:style>
  <w:style w:type="character" w:customStyle="1" w:styleId="SalutationChar">
    <w:name w:val="Salutation Char"/>
    <w:basedOn w:val="DefaultParagraphFont"/>
    <w:link w:val="Salutation"/>
    <w:uiPriority w:val="99"/>
    <w:semiHidden/>
    <w:rsid w:val="002B55FA"/>
    <w:rPr>
      <w:rFonts w:ascii="Times New Roman" w:hAnsi="Times New Roman"/>
      <w:sz w:val="24"/>
      <w:lang w:val="en-US"/>
    </w:rPr>
  </w:style>
  <w:style w:type="paragraph" w:styleId="Signature">
    <w:name w:val="Signature"/>
    <w:basedOn w:val="Normal"/>
    <w:link w:val="SignatureChar"/>
    <w:uiPriority w:val="99"/>
    <w:semiHidden/>
    <w:unhideWhenUsed/>
    <w:rsid w:val="002B55FA"/>
    <w:pPr>
      <w:spacing w:after="0" w:line="240" w:lineRule="auto"/>
      <w:ind w:left="4252"/>
    </w:pPr>
    <w:rPr>
      <w:rFonts w:ascii="Times New Roman" w:hAnsi="Times New Roman"/>
      <w:sz w:val="24"/>
    </w:rPr>
  </w:style>
  <w:style w:type="character" w:customStyle="1" w:styleId="SignatureChar">
    <w:name w:val="Signature Char"/>
    <w:basedOn w:val="DefaultParagraphFont"/>
    <w:link w:val="Signature"/>
    <w:uiPriority w:val="99"/>
    <w:semiHidden/>
    <w:rsid w:val="002B55FA"/>
    <w:rPr>
      <w:rFonts w:ascii="Times New Roman" w:hAnsi="Times New Roman"/>
      <w:sz w:val="24"/>
      <w:lang w:val="en-US"/>
    </w:rPr>
  </w:style>
  <w:style w:type="paragraph" w:styleId="Subtitle">
    <w:name w:val="Subtitle"/>
    <w:basedOn w:val="Normal"/>
    <w:next w:val="Normal"/>
    <w:link w:val="SubtitleChar"/>
    <w:uiPriority w:val="11"/>
    <w:qFormat/>
    <w:rsid w:val="002B55FA"/>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B55FA"/>
    <w:rPr>
      <w:rFonts w:eastAsiaTheme="minorEastAsia"/>
      <w:color w:val="5A5A5A" w:themeColor="text1" w:themeTint="A5"/>
      <w:spacing w:val="15"/>
      <w:lang w:val="en-US"/>
    </w:rPr>
  </w:style>
  <w:style w:type="paragraph" w:styleId="TableofAuthorities">
    <w:name w:val="table of authorities"/>
    <w:basedOn w:val="Normal"/>
    <w:next w:val="Normal"/>
    <w:uiPriority w:val="99"/>
    <w:semiHidden/>
    <w:unhideWhenUsed/>
    <w:rsid w:val="002B55FA"/>
    <w:pPr>
      <w:spacing w:after="0" w:line="276" w:lineRule="auto"/>
      <w:ind w:left="240" w:hanging="240"/>
    </w:pPr>
    <w:rPr>
      <w:rFonts w:ascii="Times New Roman" w:hAnsi="Times New Roman"/>
      <w:sz w:val="24"/>
    </w:rPr>
  </w:style>
  <w:style w:type="paragraph" w:styleId="Title">
    <w:name w:val="Title"/>
    <w:basedOn w:val="Normal"/>
    <w:next w:val="Normal"/>
    <w:link w:val="TitleChar"/>
    <w:uiPriority w:val="10"/>
    <w:qFormat/>
    <w:rsid w:val="002B55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5FA"/>
    <w:rPr>
      <w:rFonts w:asciiTheme="majorHAnsi" w:eastAsiaTheme="majorEastAsia" w:hAnsiTheme="majorHAnsi" w:cstheme="majorBidi"/>
      <w:spacing w:val="-10"/>
      <w:kern w:val="28"/>
      <w:sz w:val="56"/>
      <w:szCs w:val="56"/>
      <w:lang w:val="en-US"/>
    </w:rPr>
  </w:style>
  <w:style w:type="paragraph" w:styleId="TOAHeading">
    <w:name w:val="toa heading"/>
    <w:basedOn w:val="Normal"/>
    <w:next w:val="Normal"/>
    <w:uiPriority w:val="99"/>
    <w:semiHidden/>
    <w:unhideWhenUsed/>
    <w:rsid w:val="002B55FA"/>
    <w:pPr>
      <w:spacing w:before="120" w:after="200" w:line="276" w:lineRule="auto"/>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B55FA"/>
    <w:pPr>
      <w:spacing w:after="100" w:line="276" w:lineRule="auto"/>
      <w:ind w:left="720"/>
    </w:pPr>
    <w:rPr>
      <w:rFonts w:ascii="Times New Roman" w:hAnsi="Times New Roman"/>
      <w:sz w:val="24"/>
    </w:rPr>
  </w:style>
  <w:style w:type="paragraph" w:styleId="TOC5">
    <w:name w:val="toc 5"/>
    <w:basedOn w:val="Normal"/>
    <w:next w:val="Normal"/>
    <w:autoRedefine/>
    <w:uiPriority w:val="39"/>
    <w:semiHidden/>
    <w:unhideWhenUsed/>
    <w:rsid w:val="002B55FA"/>
    <w:pPr>
      <w:spacing w:after="100" w:line="276" w:lineRule="auto"/>
      <w:ind w:left="960"/>
    </w:pPr>
    <w:rPr>
      <w:rFonts w:ascii="Times New Roman" w:hAnsi="Times New Roman"/>
      <w:sz w:val="24"/>
    </w:rPr>
  </w:style>
  <w:style w:type="paragraph" w:styleId="TOC6">
    <w:name w:val="toc 6"/>
    <w:basedOn w:val="Normal"/>
    <w:next w:val="Normal"/>
    <w:autoRedefine/>
    <w:uiPriority w:val="39"/>
    <w:semiHidden/>
    <w:unhideWhenUsed/>
    <w:rsid w:val="002B55FA"/>
    <w:pPr>
      <w:spacing w:after="100" w:line="276" w:lineRule="auto"/>
      <w:ind w:left="1200"/>
    </w:pPr>
    <w:rPr>
      <w:rFonts w:ascii="Times New Roman" w:hAnsi="Times New Roman"/>
      <w:sz w:val="24"/>
    </w:rPr>
  </w:style>
  <w:style w:type="paragraph" w:styleId="TOC7">
    <w:name w:val="toc 7"/>
    <w:basedOn w:val="Normal"/>
    <w:next w:val="Normal"/>
    <w:autoRedefine/>
    <w:uiPriority w:val="39"/>
    <w:semiHidden/>
    <w:unhideWhenUsed/>
    <w:rsid w:val="002B55FA"/>
    <w:pPr>
      <w:spacing w:after="100" w:line="276" w:lineRule="auto"/>
      <w:ind w:left="1440"/>
    </w:pPr>
    <w:rPr>
      <w:rFonts w:ascii="Times New Roman" w:hAnsi="Times New Roman"/>
      <w:sz w:val="24"/>
    </w:rPr>
  </w:style>
  <w:style w:type="paragraph" w:styleId="TOC8">
    <w:name w:val="toc 8"/>
    <w:basedOn w:val="Normal"/>
    <w:next w:val="Normal"/>
    <w:autoRedefine/>
    <w:uiPriority w:val="39"/>
    <w:semiHidden/>
    <w:unhideWhenUsed/>
    <w:rsid w:val="002B55FA"/>
    <w:pPr>
      <w:spacing w:after="100" w:line="276" w:lineRule="auto"/>
      <w:ind w:left="1680"/>
    </w:pPr>
    <w:rPr>
      <w:rFonts w:ascii="Times New Roman" w:hAnsi="Times New Roman"/>
      <w:sz w:val="24"/>
    </w:rPr>
  </w:style>
  <w:style w:type="paragraph" w:styleId="TOC9">
    <w:name w:val="toc 9"/>
    <w:basedOn w:val="Normal"/>
    <w:next w:val="Normal"/>
    <w:autoRedefine/>
    <w:uiPriority w:val="39"/>
    <w:semiHidden/>
    <w:unhideWhenUsed/>
    <w:rsid w:val="002B55FA"/>
    <w:pPr>
      <w:spacing w:after="100" w:line="276" w:lineRule="auto"/>
      <w:ind w:left="1920"/>
    </w:pPr>
    <w:rPr>
      <w:rFonts w:ascii="Times New Roman" w:hAnsi="Times New Roman"/>
      <w:sz w:val="24"/>
    </w:rPr>
  </w:style>
  <w:style w:type="character" w:customStyle="1" w:styleId="q4iawc">
    <w:name w:val="q4iawc"/>
    <w:basedOn w:val="DefaultParagraphFont"/>
    <w:rsid w:val="002B55FA"/>
  </w:style>
  <w:style w:type="character" w:customStyle="1" w:styleId="highlight">
    <w:name w:val="highlight"/>
    <w:basedOn w:val="DefaultParagraphFont"/>
    <w:rsid w:val="002B55FA"/>
  </w:style>
  <w:style w:type="paragraph" w:styleId="Revision">
    <w:name w:val="Revision"/>
    <w:hidden/>
    <w:uiPriority w:val="99"/>
    <w:semiHidden/>
    <w:rsid w:val="002B55FA"/>
    <w:pPr>
      <w:spacing w:after="0" w:line="240" w:lineRule="auto"/>
    </w:pPr>
    <w:rPr>
      <w:rFonts w:ascii="Times New Roman" w:hAnsi="Times New Roman"/>
      <w:sz w:val="24"/>
      <w:lang w:val="en-US"/>
    </w:rPr>
  </w:style>
  <w:style w:type="character" w:styleId="Strong">
    <w:name w:val="Strong"/>
    <w:basedOn w:val="DefaultParagraphFont"/>
    <w:uiPriority w:val="22"/>
    <w:qFormat/>
    <w:rsid w:val="002B55FA"/>
    <w:rPr>
      <w:b/>
      <w:bCs/>
    </w:rPr>
  </w:style>
  <w:style w:type="character" w:customStyle="1" w:styleId="hgkelc">
    <w:name w:val="hgkelc"/>
    <w:basedOn w:val="DefaultParagraphFont"/>
    <w:rsid w:val="002B55FA"/>
  </w:style>
  <w:style w:type="table" w:customStyle="1" w:styleId="1">
    <w:name w:val="1"/>
    <w:basedOn w:val="TableNormal"/>
    <w:rsid w:val="00272481"/>
    <w:pPr>
      <w:spacing w:after="0" w:line="240" w:lineRule="auto"/>
    </w:pPr>
    <w:rPr>
      <w:rFonts w:ascii="Calibri" w:eastAsia="Calibri" w:hAnsi="Calibri" w:cs="Calibri"/>
      <w:lang w:val="en-US"/>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05553">
      <w:bodyDiv w:val="1"/>
      <w:marLeft w:val="0"/>
      <w:marRight w:val="0"/>
      <w:marTop w:val="0"/>
      <w:marBottom w:val="0"/>
      <w:divBdr>
        <w:top w:val="none" w:sz="0" w:space="0" w:color="auto"/>
        <w:left w:val="none" w:sz="0" w:space="0" w:color="auto"/>
        <w:bottom w:val="none" w:sz="0" w:space="0" w:color="auto"/>
        <w:right w:val="none" w:sz="0" w:space="0" w:color="auto"/>
      </w:divBdr>
    </w:div>
    <w:div w:id="869488649">
      <w:bodyDiv w:val="1"/>
      <w:marLeft w:val="0"/>
      <w:marRight w:val="0"/>
      <w:marTop w:val="0"/>
      <w:marBottom w:val="0"/>
      <w:divBdr>
        <w:top w:val="none" w:sz="0" w:space="0" w:color="auto"/>
        <w:left w:val="none" w:sz="0" w:space="0" w:color="auto"/>
        <w:bottom w:val="none" w:sz="0" w:space="0" w:color="auto"/>
        <w:right w:val="none" w:sz="0" w:space="0" w:color="auto"/>
      </w:divBdr>
    </w:div>
    <w:div w:id="1749418742">
      <w:bodyDiv w:val="1"/>
      <w:marLeft w:val="0"/>
      <w:marRight w:val="0"/>
      <w:marTop w:val="0"/>
      <w:marBottom w:val="0"/>
      <w:divBdr>
        <w:top w:val="none" w:sz="0" w:space="0" w:color="auto"/>
        <w:left w:val="none" w:sz="0" w:space="0" w:color="auto"/>
        <w:bottom w:val="none" w:sz="0" w:space="0" w:color="auto"/>
        <w:right w:val="none" w:sz="0" w:space="0" w:color="auto"/>
      </w:divBdr>
    </w:div>
    <w:div w:id="2081561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684BA-70EA-48AF-A890-76EB84257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NMBU</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Sheyda</dc:creator>
  <cp:keywords/>
  <dc:description/>
  <cp:lastModifiedBy>Sandhya Patel</cp:lastModifiedBy>
  <cp:revision>2</cp:revision>
  <dcterms:created xsi:type="dcterms:W3CDTF">2024-01-25T11:05:00Z</dcterms:created>
  <dcterms:modified xsi:type="dcterms:W3CDTF">2024-01-25T11:05:00Z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84126-3486-41a9-802e-7f1e2277276c_Enabled">
    <vt:lpwstr>true</vt:lpwstr>
  </property>
  <property fmtid="{D5CDD505-2E9C-101B-9397-08002B2CF9AE}" pid="3" name="MSIP_Label_d0484126-3486-41a9-802e-7f1e2277276c_SetDate">
    <vt:lpwstr>2022-10-20T06:39:33Z</vt:lpwstr>
  </property>
  <property fmtid="{D5CDD505-2E9C-101B-9397-08002B2CF9AE}" pid="4" name="MSIP_Label_d0484126-3486-41a9-802e-7f1e2277276c_Method">
    <vt:lpwstr>Standard</vt:lpwstr>
  </property>
  <property fmtid="{D5CDD505-2E9C-101B-9397-08002B2CF9AE}" pid="5" name="MSIP_Label_d0484126-3486-41a9-802e-7f1e2277276c_Name">
    <vt:lpwstr>d0484126-3486-41a9-802e-7f1e2277276c</vt:lpwstr>
  </property>
  <property fmtid="{D5CDD505-2E9C-101B-9397-08002B2CF9AE}" pid="6" name="MSIP_Label_d0484126-3486-41a9-802e-7f1e2277276c_SiteId">
    <vt:lpwstr>eec01f8e-737f-43e3-9ed5-f8a59913bd82</vt:lpwstr>
  </property>
  <property fmtid="{D5CDD505-2E9C-101B-9397-08002B2CF9AE}" pid="7" name="MSIP_Label_d0484126-3486-41a9-802e-7f1e2277276c_ActionId">
    <vt:lpwstr>7f70fdc4-8532-4952-a0df-654c4c16fd61</vt:lpwstr>
  </property>
  <property fmtid="{D5CDD505-2E9C-101B-9397-08002B2CF9AE}" pid="8" name="MSIP_Label_d0484126-3486-41a9-802e-7f1e2277276c_ContentBits">
    <vt:lpwstr>0</vt:lpwstr>
  </property>
</Properties>
</file>