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175" w:type="dxa"/>
        <w:tblInd w:w="392" w:type="dxa"/>
        <w:tblBorders>
          <w:top w:val="nil"/>
          <w:left w:val="nil"/>
          <w:bottom w:val="nil"/>
          <w:right w:val="nil"/>
        </w:tblBorders>
        <w:tblLayout w:type="fixed"/>
        <w:tblLook w:val="0000" w:firstRow="0" w:lastRow="0" w:firstColumn="0" w:lastColumn="0" w:noHBand="0" w:noVBand="0"/>
      </w:tblPr>
      <w:tblGrid>
        <w:gridCol w:w="1265"/>
        <w:gridCol w:w="587"/>
        <w:gridCol w:w="9630"/>
        <w:gridCol w:w="2693"/>
      </w:tblGrid>
      <w:tr w:rsidR="00FB3483" w:rsidRPr="004C1685" w14:paraId="034B5AFC" w14:textId="77777777" w:rsidTr="0075382C">
        <w:trPr>
          <w:trHeight w:val="65"/>
          <w:tblHeader/>
        </w:trPr>
        <w:tc>
          <w:tcPr>
            <w:tcW w:w="1265"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963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2693"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75382C">
        <w:trPr>
          <w:trHeight w:val="24"/>
        </w:trPr>
        <w:tc>
          <w:tcPr>
            <w:tcW w:w="1148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2693"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75382C">
        <w:trPr>
          <w:trHeight w:val="48"/>
        </w:trPr>
        <w:tc>
          <w:tcPr>
            <w:tcW w:w="1265"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9630"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2693" w:type="dxa"/>
            <w:tcBorders>
              <w:top w:val="single" w:sz="5" w:space="0" w:color="000000"/>
              <w:left w:val="single" w:sz="5" w:space="0" w:color="000000"/>
              <w:bottom w:val="double" w:sz="5" w:space="0" w:color="000000"/>
              <w:right w:val="single" w:sz="5" w:space="0" w:color="000000"/>
            </w:tcBorders>
          </w:tcPr>
          <w:p w14:paraId="2C544964" w14:textId="3BE7B494" w:rsidR="00FB3483" w:rsidRPr="00930A31" w:rsidRDefault="00BE75F5" w:rsidP="005979B8">
            <w:pPr>
              <w:pStyle w:val="Default"/>
              <w:spacing w:before="40" w:after="40"/>
              <w:rPr>
                <w:rFonts w:ascii="Arial" w:hAnsi="Arial" w:cs="Arial"/>
                <w:color w:val="auto"/>
                <w:sz w:val="18"/>
                <w:szCs w:val="18"/>
              </w:rPr>
            </w:pPr>
            <w:r>
              <w:rPr>
                <w:rFonts w:ascii="Arial" w:hAnsi="Arial" w:cs="Arial"/>
                <w:color w:val="auto"/>
                <w:sz w:val="18"/>
                <w:szCs w:val="18"/>
              </w:rPr>
              <w:t>See Title</w:t>
            </w:r>
          </w:p>
        </w:tc>
      </w:tr>
      <w:tr w:rsidR="00FB3483" w:rsidRPr="004C1685" w14:paraId="341419BF" w14:textId="77777777" w:rsidTr="0075382C">
        <w:trPr>
          <w:trHeight w:val="24"/>
        </w:trPr>
        <w:tc>
          <w:tcPr>
            <w:tcW w:w="1148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2693"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75382C">
        <w:trPr>
          <w:trHeight w:val="48"/>
        </w:trPr>
        <w:tc>
          <w:tcPr>
            <w:tcW w:w="1265"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9630"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2693" w:type="dxa"/>
            <w:tcBorders>
              <w:top w:val="single" w:sz="5" w:space="0" w:color="000000"/>
              <w:left w:val="single" w:sz="5" w:space="0" w:color="000000"/>
              <w:bottom w:val="double" w:sz="5" w:space="0" w:color="000000"/>
              <w:right w:val="single" w:sz="5" w:space="0" w:color="000000"/>
            </w:tcBorders>
          </w:tcPr>
          <w:p w14:paraId="029328DB" w14:textId="0DBDEF82" w:rsidR="00FB3483" w:rsidRPr="00930A31" w:rsidRDefault="00BE75F5" w:rsidP="005979B8">
            <w:pPr>
              <w:pStyle w:val="Default"/>
              <w:spacing w:before="40" w:after="40"/>
              <w:rPr>
                <w:rFonts w:ascii="Arial" w:hAnsi="Arial" w:cs="Arial"/>
                <w:color w:val="auto"/>
                <w:sz w:val="18"/>
                <w:szCs w:val="18"/>
              </w:rPr>
            </w:pPr>
            <w:r>
              <w:rPr>
                <w:rFonts w:ascii="Arial" w:hAnsi="Arial" w:cs="Arial"/>
                <w:color w:val="auto"/>
                <w:sz w:val="18"/>
                <w:szCs w:val="18"/>
              </w:rPr>
              <w:t>See Abstract</w:t>
            </w:r>
          </w:p>
        </w:tc>
      </w:tr>
      <w:tr w:rsidR="00FB3483" w:rsidRPr="004C1685" w14:paraId="51385559" w14:textId="77777777" w:rsidTr="0075382C">
        <w:trPr>
          <w:trHeight w:val="24"/>
        </w:trPr>
        <w:tc>
          <w:tcPr>
            <w:tcW w:w="1148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2693"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75382C">
        <w:trPr>
          <w:trHeight w:val="48"/>
        </w:trPr>
        <w:tc>
          <w:tcPr>
            <w:tcW w:w="1265"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9630"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2693" w:type="dxa"/>
            <w:tcBorders>
              <w:top w:val="single" w:sz="5" w:space="0" w:color="000000"/>
              <w:left w:val="single" w:sz="5" w:space="0" w:color="000000"/>
              <w:bottom w:val="single" w:sz="5" w:space="0" w:color="000000"/>
              <w:right w:val="single" w:sz="5" w:space="0" w:color="000000"/>
            </w:tcBorders>
          </w:tcPr>
          <w:p w14:paraId="4AFE3A6B" w14:textId="31B58DB9" w:rsidR="00FB3483" w:rsidRPr="00930A31" w:rsidRDefault="00BE75F5" w:rsidP="005979B8">
            <w:pPr>
              <w:pStyle w:val="Default"/>
              <w:spacing w:before="40" w:after="40"/>
              <w:rPr>
                <w:rFonts w:ascii="Arial" w:hAnsi="Arial" w:cs="Arial"/>
                <w:color w:val="auto"/>
                <w:sz w:val="18"/>
                <w:szCs w:val="18"/>
              </w:rPr>
            </w:pPr>
            <w:bookmarkStart w:id="0" w:name="_GoBack"/>
            <w:bookmarkEnd w:id="0"/>
            <w:r>
              <w:rPr>
                <w:rFonts w:ascii="Arial" w:hAnsi="Arial" w:cs="Arial"/>
                <w:color w:val="auto"/>
                <w:sz w:val="18"/>
                <w:szCs w:val="18"/>
              </w:rPr>
              <w:t>Introduction 1</w:t>
            </w:r>
          </w:p>
        </w:tc>
      </w:tr>
      <w:tr w:rsidR="00FB3483" w:rsidRPr="004C1685" w14:paraId="126BB502" w14:textId="77777777" w:rsidTr="0075382C">
        <w:trPr>
          <w:trHeight w:val="48"/>
        </w:trPr>
        <w:tc>
          <w:tcPr>
            <w:tcW w:w="1265"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9630"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2693" w:type="dxa"/>
            <w:tcBorders>
              <w:top w:val="single" w:sz="5" w:space="0" w:color="000000"/>
              <w:left w:val="single" w:sz="5" w:space="0" w:color="000000"/>
              <w:bottom w:val="double" w:sz="5" w:space="0" w:color="000000"/>
              <w:right w:val="single" w:sz="5" w:space="0" w:color="000000"/>
            </w:tcBorders>
          </w:tcPr>
          <w:p w14:paraId="0FCC35FA" w14:textId="56AB34FA" w:rsidR="00624068" w:rsidRDefault="00BE75F5" w:rsidP="00A01128">
            <w:pPr>
              <w:pStyle w:val="Default"/>
              <w:spacing w:before="40" w:after="40"/>
              <w:ind w:left="-533" w:firstLine="533"/>
              <w:rPr>
                <w:rFonts w:ascii="Arial" w:hAnsi="Arial" w:cs="Arial"/>
                <w:color w:val="auto"/>
                <w:sz w:val="18"/>
                <w:szCs w:val="18"/>
              </w:rPr>
            </w:pPr>
            <w:r>
              <w:rPr>
                <w:rFonts w:ascii="Arial" w:hAnsi="Arial" w:cs="Arial"/>
                <w:color w:val="auto"/>
                <w:sz w:val="18"/>
                <w:szCs w:val="18"/>
              </w:rPr>
              <w:t>Introduction 1, l</w:t>
            </w:r>
            <w:r w:rsidR="00624068">
              <w:rPr>
                <w:rFonts w:ascii="Arial" w:hAnsi="Arial" w:cs="Arial"/>
                <w:color w:val="auto"/>
                <w:sz w:val="18"/>
                <w:szCs w:val="18"/>
              </w:rPr>
              <w:t xml:space="preserve">ast paragraph </w:t>
            </w:r>
          </w:p>
          <w:p w14:paraId="6DFCB2FE" w14:textId="12619B77" w:rsidR="00FB3483" w:rsidRPr="00930A31" w:rsidRDefault="00FB3483" w:rsidP="00A01128">
            <w:pPr>
              <w:pStyle w:val="Default"/>
              <w:spacing w:before="40" w:after="40"/>
              <w:ind w:left="-533" w:firstLine="533"/>
              <w:rPr>
                <w:rFonts w:ascii="Arial" w:hAnsi="Arial" w:cs="Arial"/>
                <w:color w:val="auto"/>
                <w:sz w:val="18"/>
                <w:szCs w:val="18"/>
              </w:rPr>
            </w:pPr>
          </w:p>
        </w:tc>
      </w:tr>
      <w:tr w:rsidR="00FB3483" w:rsidRPr="004C1685" w14:paraId="324F24F7" w14:textId="77777777" w:rsidTr="0075382C">
        <w:trPr>
          <w:trHeight w:val="24"/>
        </w:trPr>
        <w:tc>
          <w:tcPr>
            <w:tcW w:w="1148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2693"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75382C">
        <w:trPr>
          <w:trHeight w:val="48"/>
        </w:trPr>
        <w:tc>
          <w:tcPr>
            <w:tcW w:w="1265"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9630"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2693" w:type="dxa"/>
            <w:tcBorders>
              <w:top w:val="single" w:sz="5" w:space="0" w:color="000000"/>
              <w:left w:val="single" w:sz="5" w:space="0" w:color="000000"/>
              <w:bottom w:val="single" w:sz="5" w:space="0" w:color="000000"/>
              <w:right w:val="single" w:sz="5" w:space="0" w:color="000000"/>
            </w:tcBorders>
          </w:tcPr>
          <w:p w14:paraId="6B03C229" w14:textId="1288551D" w:rsidR="00FB3483" w:rsidRPr="00930A31" w:rsidRDefault="0015217D" w:rsidP="0015217D">
            <w:pPr>
              <w:pStyle w:val="Default"/>
              <w:spacing w:before="40" w:after="40"/>
              <w:rPr>
                <w:rFonts w:ascii="Arial" w:hAnsi="Arial" w:cs="Arial"/>
                <w:color w:val="auto"/>
                <w:sz w:val="18"/>
                <w:szCs w:val="18"/>
              </w:rPr>
            </w:pPr>
            <w:r>
              <w:rPr>
                <w:rFonts w:ascii="Arial" w:hAnsi="Arial" w:cs="Arial"/>
                <w:color w:val="auto"/>
                <w:sz w:val="18"/>
                <w:szCs w:val="18"/>
              </w:rPr>
              <w:t>Methods 2.1, s</w:t>
            </w:r>
            <w:r w:rsidR="001A7A21">
              <w:rPr>
                <w:rFonts w:ascii="Arial" w:hAnsi="Arial" w:cs="Arial"/>
                <w:color w:val="auto"/>
                <w:sz w:val="18"/>
                <w:szCs w:val="18"/>
              </w:rPr>
              <w:t>e</w:t>
            </w:r>
            <w:r w:rsidR="00624068">
              <w:rPr>
                <w:rFonts w:ascii="Arial" w:hAnsi="Arial" w:cs="Arial"/>
                <w:color w:val="auto"/>
                <w:sz w:val="18"/>
                <w:szCs w:val="18"/>
              </w:rPr>
              <w:t>cond paragraph</w:t>
            </w:r>
            <w:r w:rsidR="0075382C">
              <w:rPr>
                <w:rFonts w:ascii="Arial" w:hAnsi="Arial" w:cs="Arial"/>
                <w:color w:val="auto"/>
                <w:sz w:val="18"/>
                <w:szCs w:val="18"/>
              </w:rPr>
              <w:t xml:space="preserve"> </w:t>
            </w:r>
          </w:p>
        </w:tc>
      </w:tr>
      <w:tr w:rsidR="00FB3483" w:rsidRPr="004C1685" w14:paraId="16FE4FE0" w14:textId="77777777" w:rsidTr="0075382C">
        <w:trPr>
          <w:trHeight w:val="191"/>
        </w:trPr>
        <w:tc>
          <w:tcPr>
            <w:tcW w:w="1265"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9630"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2693" w:type="dxa"/>
            <w:tcBorders>
              <w:top w:val="single" w:sz="5" w:space="0" w:color="000000"/>
              <w:left w:val="single" w:sz="5" w:space="0" w:color="000000"/>
              <w:bottom w:val="single" w:sz="5" w:space="0" w:color="000000"/>
              <w:right w:val="single" w:sz="5" w:space="0" w:color="000000"/>
            </w:tcBorders>
          </w:tcPr>
          <w:p w14:paraId="13ED706A" w14:textId="29551037" w:rsidR="00FB3483" w:rsidRPr="00930A31" w:rsidRDefault="0015217D" w:rsidP="005979B8">
            <w:pPr>
              <w:pStyle w:val="Default"/>
              <w:spacing w:before="40" w:after="40"/>
              <w:rPr>
                <w:rFonts w:ascii="Arial" w:hAnsi="Arial" w:cs="Arial"/>
                <w:color w:val="auto"/>
                <w:sz w:val="18"/>
                <w:szCs w:val="18"/>
              </w:rPr>
            </w:pPr>
            <w:r>
              <w:rPr>
                <w:rFonts w:ascii="Arial" w:hAnsi="Arial" w:cs="Arial"/>
                <w:color w:val="auto"/>
                <w:sz w:val="18"/>
                <w:szCs w:val="18"/>
              </w:rPr>
              <w:t>Methods 2.1, f</w:t>
            </w:r>
            <w:r w:rsidR="00624068">
              <w:rPr>
                <w:rFonts w:ascii="Arial" w:hAnsi="Arial" w:cs="Arial"/>
                <w:color w:val="auto"/>
                <w:sz w:val="18"/>
                <w:szCs w:val="18"/>
              </w:rPr>
              <w:t>irst paragraph</w:t>
            </w:r>
            <w:r w:rsidR="0075382C">
              <w:rPr>
                <w:rFonts w:ascii="Arial" w:hAnsi="Arial" w:cs="Arial"/>
                <w:color w:val="auto"/>
                <w:sz w:val="18"/>
                <w:szCs w:val="18"/>
              </w:rPr>
              <w:t xml:space="preserve"> </w:t>
            </w:r>
          </w:p>
        </w:tc>
      </w:tr>
      <w:tr w:rsidR="00FB3483" w:rsidRPr="004C1685" w14:paraId="442A4EF4" w14:textId="77777777" w:rsidTr="0075382C">
        <w:trPr>
          <w:trHeight w:val="48"/>
        </w:trPr>
        <w:tc>
          <w:tcPr>
            <w:tcW w:w="1265"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9630"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2693" w:type="dxa"/>
            <w:tcBorders>
              <w:top w:val="single" w:sz="5" w:space="0" w:color="000000"/>
              <w:left w:val="single" w:sz="5" w:space="0" w:color="000000"/>
              <w:bottom w:val="single" w:sz="5" w:space="0" w:color="000000"/>
              <w:right w:val="single" w:sz="5" w:space="0" w:color="000000"/>
            </w:tcBorders>
          </w:tcPr>
          <w:p w14:paraId="7C82E223" w14:textId="4CD2478F" w:rsidR="00FB3483" w:rsidRPr="00930A31" w:rsidRDefault="0015217D" w:rsidP="005979B8">
            <w:pPr>
              <w:pStyle w:val="Default"/>
              <w:spacing w:before="40" w:after="40"/>
              <w:rPr>
                <w:rFonts w:ascii="Arial" w:hAnsi="Arial" w:cs="Arial"/>
                <w:color w:val="auto"/>
                <w:sz w:val="18"/>
                <w:szCs w:val="18"/>
              </w:rPr>
            </w:pPr>
            <w:r>
              <w:rPr>
                <w:rFonts w:ascii="Arial" w:hAnsi="Arial" w:cs="Arial"/>
                <w:color w:val="auto"/>
                <w:sz w:val="18"/>
                <w:szCs w:val="18"/>
              </w:rPr>
              <w:t>Methods 2.1, f</w:t>
            </w:r>
            <w:r w:rsidR="0075382C">
              <w:rPr>
                <w:rFonts w:ascii="Arial" w:hAnsi="Arial" w:cs="Arial"/>
                <w:color w:val="auto"/>
                <w:sz w:val="18"/>
                <w:szCs w:val="18"/>
              </w:rPr>
              <w:t>irst paragraph</w:t>
            </w:r>
            <w:r w:rsidR="00BE75F5">
              <w:rPr>
                <w:rFonts w:ascii="Arial" w:hAnsi="Arial" w:cs="Arial"/>
                <w:color w:val="auto"/>
                <w:sz w:val="18"/>
                <w:szCs w:val="18"/>
              </w:rPr>
              <w:t>, and</w:t>
            </w:r>
            <w:r w:rsidR="00EF77A8">
              <w:rPr>
                <w:rFonts w:ascii="Arial" w:hAnsi="Arial" w:cs="Arial"/>
                <w:color w:val="auto"/>
                <w:sz w:val="18"/>
                <w:szCs w:val="18"/>
              </w:rPr>
              <w:t xml:space="preserve"> Stud</w:t>
            </w:r>
            <w:r>
              <w:rPr>
                <w:rFonts w:ascii="Arial" w:hAnsi="Arial" w:cs="Arial"/>
                <w:color w:val="auto"/>
                <w:sz w:val="18"/>
                <w:szCs w:val="18"/>
              </w:rPr>
              <w:t>y protocol</w:t>
            </w:r>
            <w:r w:rsidR="00A01128">
              <w:rPr>
                <w:rFonts w:ascii="Arial" w:hAnsi="Arial" w:cs="Arial"/>
                <w:color w:val="auto"/>
                <w:sz w:val="18"/>
                <w:szCs w:val="18"/>
              </w:rPr>
              <w:t xml:space="preserve"> </w:t>
            </w:r>
            <w:r w:rsidR="00EF77A8">
              <w:rPr>
                <w:rFonts w:ascii="Arial" w:hAnsi="Arial" w:cs="Arial"/>
                <w:color w:val="auto"/>
                <w:sz w:val="18"/>
                <w:szCs w:val="18"/>
              </w:rPr>
              <w:t>Supplementary material</w:t>
            </w:r>
            <w:r w:rsidR="00F85451">
              <w:rPr>
                <w:rFonts w:ascii="Arial" w:hAnsi="Arial" w:cs="Arial"/>
                <w:color w:val="auto"/>
                <w:sz w:val="18"/>
                <w:szCs w:val="18"/>
              </w:rPr>
              <w:t xml:space="preserve"> (a)</w:t>
            </w:r>
            <w:r w:rsidR="00EF77A8">
              <w:rPr>
                <w:rFonts w:ascii="Arial" w:hAnsi="Arial" w:cs="Arial"/>
                <w:color w:val="auto"/>
                <w:sz w:val="18"/>
                <w:szCs w:val="18"/>
              </w:rPr>
              <w:t xml:space="preserve"> (</w:t>
            </w:r>
            <w:proofErr w:type="spellStart"/>
            <w:r w:rsidR="00EF77A8">
              <w:rPr>
                <w:rFonts w:ascii="Arial" w:hAnsi="Arial" w:cs="Arial"/>
                <w:color w:val="auto"/>
                <w:sz w:val="18"/>
                <w:szCs w:val="18"/>
              </w:rPr>
              <w:t>SM</w:t>
            </w:r>
            <w:r w:rsidR="00F85451">
              <w:rPr>
                <w:rFonts w:ascii="Arial" w:hAnsi="Arial" w:cs="Arial"/>
                <w:color w:val="auto"/>
                <w:sz w:val="18"/>
                <w:szCs w:val="18"/>
              </w:rPr>
              <w:t>a</w:t>
            </w:r>
            <w:proofErr w:type="spellEnd"/>
            <w:r w:rsidR="00EF77A8">
              <w:rPr>
                <w:rFonts w:ascii="Arial" w:hAnsi="Arial" w:cs="Arial"/>
                <w:color w:val="auto"/>
                <w:sz w:val="18"/>
                <w:szCs w:val="18"/>
              </w:rPr>
              <w:t>)</w:t>
            </w:r>
          </w:p>
        </w:tc>
      </w:tr>
      <w:tr w:rsidR="00FB3483" w:rsidRPr="004C1685" w14:paraId="1CB7C6BF" w14:textId="77777777" w:rsidTr="0075382C">
        <w:trPr>
          <w:trHeight w:val="48"/>
        </w:trPr>
        <w:tc>
          <w:tcPr>
            <w:tcW w:w="1265"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9630"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2693" w:type="dxa"/>
            <w:tcBorders>
              <w:top w:val="single" w:sz="5" w:space="0" w:color="000000"/>
              <w:left w:val="single" w:sz="5" w:space="0" w:color="000000"/>
              <w:bottom w:val="single" w:sz="5" w:space="0" w:color="000000"/>
              <w:right w:val="single" w:sz="5" w:space="0" w:color="000000"/>
            </w:tcBorders>
          </w:tcPr>
          <w:p w14:paraId="00962FE3" w14:textId="68433BCE" w:rsidR="00FB3483" w:rsidRPr="00930A31" w:rsidRDefault="00C84DB5" w:rsidP="005979B8">
            <w:pPr>
              <w:pStyle w:val="Default"/>
              <w:spacing w:before="40" w:after="40"/>
              <w:rPr>
                <w:rFonts w:ascii="Arial" w:hAnsi="Arial" w:cs="Arial"/>
                <w:color w:val="auto"/>
                <w:sz w:val="18"/>
                <w:szCs w:val="18"/>
              </w:rPr>
            </w:pPr>
            <w:r>
              <w:rPr>
                <w:rFonts w:ascii="Arial" w:hAnsi="Arial" w:cs="Arial"/>
                <w:color w:val="auto"/>
                <w:sz w:val="18"/>
                <w:szCs w:val="18"/>
              </w:rPr>
              <w:t>Methods 2.1, s</w:t>
            </w:r>
            <w:r w:rsidR="001E4C35">
              <w:rPr>
                <w:rFonts w:ascii="Arial" w:hAnsi="Arial" w:cs="Arial"/>
                <w:color w:val="auto"/>
                <w:sz w:val="18"/>
                <w:szCs w:val="18"/>
              </w:rPr>
              <w:t>econd</w:t>
            </w:r>
            <w:r w:rsidR="00EF77A8">
              <w:rPr>
                <w:rFonts w:ascii="Arial" w:hAnsi="Arial" w:cs="Arial"/>
                <w:color w:val="auto"/>
                <w:sz w:val="18"/>
                <w:szCs w:val="18"/>
              </w:rPr>
              <w:t xml:space="preserve"> paragraph and </w:t>
            </w:r>
            <w:proofErr w:type="spellStart"/>
            <w:r w:rsidR="00EF77A8">
              <w:rPr>
                <w:rFonts w:ascii="Arial" w:hAnsi="Arial" w:cs="Arial"/>
                <w:color w:val="auto"/>
                <w:sz w:val="18"/>
                <w:szCs w:val="18"/>
              </w:rPr>
              <w:t>SM</w:t>
            </w:r>
            <w:r w:rsidR="00F85451">
              <w:rPr>
                <w:rFonts w:ascii="Arial" w:hAnsi="Arial" w:cs="Arial"/>
                <w:color w:val="auto"/>
                <w:sz w:val="18"/>
                <w:szCs w:val="18"/>
              </w:rPr>
              <w:t>a</w:t>
            </w:r>
            <w:proofErr w:type="spellEnd"/>
          </w:p>
        </w:tc>
      </w:tr>
      <w:tr w:rsidR="00FB3483" w:rsidRPr="004C1685" w14:paraId="28607B6E" w14:textId="77777777" w:rsidTr="0075382C">
        <w:trPr>
          <w:trHeight w:val="152"/>
        </w:trPr>
        <w:tc>
          <w:tcPr>
            <w:tcW w:w="1265"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9630"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2693" w:type="dxa"/>
            <w:tcBorders>
              <w:top w:val="single" w:sz="5" w:space="0" w:color="000000"/>
              <w:left w:val="single" w:sz="5" w:space="0" w:color="000000"/>
              <w:bottom w:val="single" w:sz="5" w:space="0" w:color="000000"/>
              <w:right w:val="single" w:sz="5" w:space="0" w:color="000000"/>
            </w:tcBorders>
          </w:tcPr>
          <w:p w14:paraId="1FB2C5F1" w14:textId="7166B934" w:rsidR="00FB3483" w:rsidRPr="00930A31" w:rsidRDefault="00C84DB5" w:rsidP="005979B8">
            <w:pPr>
              <w:pStyle w:val="Default"/>
              <w:spacing w:before="40" w:after="40"/>
              <w:rPr>
                <w:rFonts w:ascii="Arial" w:hAnsi="Arial" w:cs="Arial"/>
                <w:color w:val="auto"/>
                <w:sz w:val="18"/>
                <w:szCs w:val="18"/>
              </w:rPr>
            </w:pPr>
            <w:r>
              <w:rPr>
                <w:rFonts w:ascii="Arial" w:hAnsi="Arial" w:cs="Arial"/>
                <w:color w:val="auto"/>
                <w:sz w:val="18"/>
                <w:szCs w:val="18"/>
              </w:rPr>
              <w:t>Methods 2.1, f</w:t>
            </w:r>
            <w:r w:rsidR="001E4C35">
              <w:rPr>
                <w:rFonts w:ascii="Arial" w:hAnsi="Arial" w:cs="Arial"/>
                <w:color w:val="auto"/>
                <w:sz w:val="18"/>
                <w:szCs w:val="18"/>
              </w:rPr>
              <w:t>ifth</w:t>
            </w:r>
            <w:r w:rsidR="00735C79">
              <w:rPr>
                <w:rFonts w:ascii="Arial" w:hAnsi="Arial" w:cs="Arial"/>
                <w:color w:val="auto"/>
                <w:sz w:val="18"/>
                <w:szCs w:val="18"/>
              </w:rPr>
              <w:t xml:space="preserve"> paragraph and </w:t>
            </w:r>
            <w:proofErr w:type="spellStart"/>
            <w:r w:rsidR="00735C79">
              <w:rPr>
                <w:rFonts w:ascii="Arial" w:hAnsi="Arial" w:cs="Arial"/>
                <w:color w:val="auto"/>
                <w:sz w:val="18"/>
                <w:szCs w:val="18"/>
              </w:rPr>
              <w:t>SM</w:t>
            </w:r>
            <w:r w:rsidR="00F85451">
              <w:rPr>
                <w:rFonts w:ascii="Arial" w:hAnsi="Arial" w:cs="Arial"/>
                <w:color w:val="auto"/>
                <w:sz w:val="18"/>
                <w:szCs w:val="18"/>
              </w:rPr>
              <w:t>a</w:t>
            </w:r>
            <w:proofErr w:type="spellEnd"/>
          </w:p>
        </w:tc>
      </w:tr>
      <w:tr w:rsidR="00930A31" w:rsidRPr="004C1685" w14:paraId="4DC352A3" w14:textId="77777777" w:rsidTr="0075382C">
        <w:trPr>
          <w:trHeight w:val="48"/>
        </w:trPr>
        <w:tc>
          <w:tcPr>
            <w:tcW w:w="1265"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9630"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2693" w:type="dxa"/>
            <w:tcBorders>
              <w:top w:val="single" w:sz="5" w:space="0" w:color="000000"/>
              <w:left w:val="single" w:sz="5" w:space="0" w:color="000000"/>
              <w:bottom w:val="single" w:sz="5" w:space="0" w:color="000000"/>
              <w:right w:val="single" w:sz="5" w:space="0" w:color="000000"/>
            </w:tcBorders>
          </w:tcPr>
          <w:p w14:paraId="11D25995" w14:textId="34689036" w:rsidR="00930A31" w:rsidRPr="00930A31" w:rsidRDefault="00C84DB5" w:rsidP="005979B8">
            <w:pPr>
              <w:pStyle w:val="Default"/>
              <w:spacing w:before="40" w:after="40"/>
              <w:rPr>
                <w:rFonts w:ascii="Arial" w:hAnsi="Arial" w:cs="Arial"/>
                <w:color w:val="auto"/>
                <w:sz w:val="18"/>
                <w:szCs w:val="18"/>
              </w:rPr>
            </w:pPr>
            <w:r>
              <w:rPr>
                <w:rFonts w:ascii="Arial" w:hAnsi="Arial" w:cs="Arial"/>
                <w:color w:val="auto"/>
                <w:sz w:val="18"/>
                <w:szCs w:val="18"/>
              </w:rPr>
              <w:t>Methods 2.1, f</w:t>
            </w:r>
            <w:r w:rsidR="0091407D">
              <w:rPr>
                <w:rFonts w:ascii="Arial" w:hAnsi="Arial" w:cs="Arial"/>
                <w:color w:val="auto"/>
                <w:sz w:val="18"/>
                <w:szCs w:val="18"/>
              </w:rPr>
              <w:t xml:space="preserve">ifth </w:t>
            </w:r>
            <w:r w:rsidR="00735C79">
              <w:rPr>
                <w:rFonts w:ascii="Arial" w:hAnsi="Arial" w:cs="Arial"/>
                <w:color w:val="auto"/>
                <w:sz w:val="18"/>
                <w:szCs w:val="18"/>
              </w:rPr>
              <w:t xml:space="preserve">paragraph and </w:t>
            </w:r>
            <w:proofErr w:type="spellStart"/>
            <w:r w:rsidR="00735C79">
              <w:rPr>
                <w:rFonts w:ascii="Arial" w:hAnsi="Arial" w:cs="Arial"/>
                <w:color w:val="auto"/>
                <w:sz w:val="18"/>
                <w:szCs w:val="18"/>
              </w:rPr>
              <w:t>SM</w:t>
            </w:r>
            <w:r w:rsidR="00F85451">
              <w:rPr>
                <w:rFonts w:ascii="Arial" w:hAnsi="Arial" w:cs="Arial"/>
                <w:color w:val="auto"/>
                <w:sz w:val="18"/>
                <w:szCs w:val="18"/>
              </w:rPr>
              <w:t>a</w:t>
            </w:r>
            <w:proofErr w:type="spellEnd"/>
          </w:p>
        </w:tc>
      </w:tr>
      <w:tr w:rsidR="00930A31" w:rsidRPr="004C1685" w14:paraId="35FABA56" w14:textId="77777777" w:rsidTr="0075382C">
        <w:trPr>
          <w:trHeight w:val="48"/>
        </w:trPr>
        <w:tc>
          <w:tcPr>
            <w:tcW w:w="1265"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9630"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2693" w:type="dxa"/>
            <w:tcBorders>
              <w:top w:val="single" w:sz="5" w:space="0" w:color="000000"/>
              <w:left w:val="single" w:sz="5" w:space="0" w:color="000000"/>
              <w:bottom w:val="single" w:sz="5" w:space="0" w:color="000000"/>
              <w:right w:val="single" w:sz="5" w:space="0" w:color="000000"/>
            </w:tcBorders>
          </w:tcPr>
          <w:p w14:paraId="595F3ED8" w14:textId="0DBD1293" w:rsidR="00930A31" w:rsidRPr="00930A31" w:rsidRDefault="00C84DB5" w:rsidP="005979B8">
            <w:pPr>
              <w:pStyle w:val="Default"/>
              <w:spacing w:before="40" w:after="40"/>
              <w:rPr>
                <w:rFonts w:ascii="Arial" w:hAnsi="Arial" w:cs="Arial"/>
                <w:color w:val="auto"/>
                <w:sz w:val="18"/>
                <w:szCs w:val="18"/>
              </w:rPr>
            </w:pPr>
            <w:r>
              <w:rPr>
                <w:rFonts w:ascii="Arial" w:hAnsi="Arial" w:cs="Arial"/>
                <w:color w:val="auto"/>
                <w:sz w:val="18"/>
                <w:szCs w:val="18"/>
              </w:rPr>
              <w:t>Methods 2.1, f</w:t>
            </w:r>
            <w:r w:rsidR="0091407D">
              <w:rPr>
                <w:rFonts w:ascii="Arial" w:hAnsi="Arial" w:cs="Arial"/>
                <w:color w:val="auto"/>
                <w:sz w:val="18"/>
                <w:szCs w:val="18"/>
              </w:rPr>
              <w:t xml:space="preserve">ifth </w:t>
            </w:r>
            <w:r w:rsidR="00735C79">
              <w:rPr>
                <w:rFonts w:ascii="Arial" w:hAnsi="Arial" w:cs="Arial"/>
                <w:color w:val="auto"/>
                <w:sz w:val="18"/>
                <w:szCs w:val="18"/>
              </w:rPr>
              <w:t xml:space="preserve">paragraph and </w:t>
            </w:r>
            <w:proofErr w:type="spellStart"/>
            <w:r w:rsidR="00735C79">
              <w:rPr>
                <w:rFonts w:ascii="Arial" w:hAnsi="Arial" w:cs="Arial"/>
                <w:color w:val="auto"/>
                <w:sz w:val="18"/>
                <w:szCs w:val="18"/>
              </w:rPr>
              <w:t>SM</w:t>
            </w:r>
            <w:r w:rsidR="00F85451">
              <w:rPr>
                <w:rFonts w:ascii="Arial" w:hAnsi="Arial" w:cs="Arial"/>
                <w:color w:val="auto"/>
                <w:sz w:val="18"/>
                <w:szCs w:val="18"/>
              </w:rPr>
              <w:t>a</w:t>
            </w:r>
            <w:proofErr w:type="spellEnd"/>
          </w:p>
        </w:tc>
      </w:tr>
      <w:tr w:rsidR="00FB3483" w:rsidRPr="004C1685" w14:paraId="0276A1D2" w14:textId="77777777" w:rsidTr="0075382C">
        <w:trPr>
          <w:trHeight w:val="48"/>
        </w:trPr>
        <w:tc>
          <w:tcPr>
            <w:tcW w:w="1265"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9630"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2693" w:type="dxa"/>
            <w:tcBorders>
              <w:top w:val="single" w:sz="5" w:space="0" w:color="000000"/>
              <w:left w:val="single" w:sz="5" w:space="0" w:color="000000"/>
              <w:bottom w:val="single" w:sz="5" w:space="0" w:color="000000"/>
              <w:right w:val="single" w:sz="5" w:space="0" w:color="000000"/>
            </w:tcBorders>
          </w:tcPr>
          <w:p w14:paraId="2E65623E" w14:textId="3A6AF528" w:rsidR="00FB3483" w:rsidRPr="00930A31" w:rsidRDefault="00C84DB5" w:rsidP="005979B8">
            <w:pPr>
              <w:pStyle w:val="Default"/>
              <w:spacing w:before="40" w:after="40"/>
              <w:rPr>
                <w:rFonts w:ascii="Arial" w:hAnsi="Arial" w:cs="Arial"/>
                <w:color w:val="auto"/>
                <w:sz w:val="18"/>
                <w:szCs w:val="18"/>
              </w:rPr>
            </w:pPr>
            <w:r>
              <w:rPr>
                <w:rFonts w:ascii="Arial" w:hAnsi="Arial" w:cs="Arial"/>
                <w:color w:val="auto"/>
                <w:sz w:val="18"/>
                <w:szCs w:val="18"/>
              </w:rPr>
              <w:t>Methods 2.1, f</w:t>
            </w:r>
            <w:r w:rsidR="0091407D">
              <w:rPr>
                <w:rFonts w:ascii="Arial" w:hAnsi="Arial" w:cs="Arial"/>
                <w:color w:val="auto"/>
                <w:sz w:val="18"/>
                <w:szCs w:val="18"/>
              </w:rPr>
              <w:t>ourth</w:t>
            </w:r>
            <w:r w:rsidR="00735C79">
              <w:rPr>
                <w:rFonts w:ascii="Arial" w:hAnsi="Arial" w:cs="Arial"/>
                <w:color w:val="auto"/>
                <w:sz w:val="18"/>
                <w:szCs w:val="18"/>
              </w:rPr>
              <w:t xml:space="preserve"> paragraph and </w:t>
            </w:r>
            <w:proofErr w:type="spellStart"/>
            <w:r w:rsidR="00735C79">
              <w:rPr>
                <w:rFonts w:ascii="Arial" w:hAnsi="Arial" w:cs="Arial"/>
                <w:color w:val="auto"/>
                <w:sz w:val="18"/>
                <w:szCs w:val="18"/>
              </w:rPr>
              <w:t>SM</w:t>
            </w:r>
            <w:r w:rsidR="00F85451">
              <w:rPr>
                <w:rFonts w:ascii="Arial" w:hAnsi="Arial" w:cs="Arial"/>
                <w:color w:val="auto"/>
                <w:sz w:val="18"/>
                <w:szCs w:val="18"/>
              </w:rPr>
              <w:t>a</w:t>
            </w:r>
            <w:proofErr w:type="spellEnd"/>
          </w:p>
        </w:tc>
      </w:tr>
      <w:tr w:rsidR="00FB3483" w:rsidRPr="004C1685" w14:paraId="578BE62F" w14:textId="77777777" w:rsidTr="0075382C">
        <w:trPr>
          <w:trHeight w:val="48"/>
        </w:trPr>
        <w:tc>
          <w:tcPr>
            <w:tcW w:w="1265"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9630"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2693" w:type="dxa"/>
            <w:tcBorders>
              <w:top w:val="single" w:sz="5" w:space="0" w:color="000000"/>
              <w:left w:val="single" w:sz="5" w:space="0" w:color="000000"/>
              <w:bottom w:val="single" w:sz="5" w:space="0" w:color="000000"/>
              <w:right w:val="single" w:sz="5" w:space="0" w:color="000000"/>
            </w:tcBorders>
          </w:tcPr>
          <w:p w14:paraId="420F1455" w14:textId="137526F7" w:rsidR="00FB3483" w:rsidRPr="00930A31" w:rsidRDefault="00C84DB5" w:rsidP="005979B8">
            <w:pPr>
              <w:pStyle w:val="Default"/>
              <w:spacing w:before="40" w:after="40"/>
              <w:rPr>
                <w:rFonts w:ascii="Arial" w:hAnsi="Arial" w:cs="Arial"/>
                <w:color w:val="auto"/>
                <w:sz w:val="18"/>
                <w:szCs w:val="18"/>
              </w:rPr>
            </w:pPr>
            <w:r>
              <w:rPr>
                <w:rFonts w:ascii="Arial" w:hAnsi="Arial" w:cs="Arial"/>
                <w:color w:val="auto"/>
                <w:sz w:val="18"/>
                <w:szCs w:val="18"/>
              </w:rPr>
              <w:t>Methods 2.2, f</w:t>
            </w:r>
            <w:r w:rsidR="0091407D">
              <w:rPr>
                <w:rFonts w:ascii="Arial" w:hAnsi="Arial" w:cs="Arial"/>
                <w:color w:val="auto"/>
                <w:sz w:val="18"/>
                <w:szCs w:val="18"/>
              </w:rPr>
              <w:t xml:space="preserve">irst </w:t>
            </w:r>
            <w:r w:rsidR="00735C79">
              <w:rPr>
                <w:rFonts w:ascii="Arial" w:hAnsi="Arial" w:cs="Arial"/>
                <w:color w:val="auto"/>
                <w:sz w:val="18"/>
                <w:szCs w:val="18"/>
              </w:rPr>
              <w:t>paragraph</w:t>
            </w:r>
            <w:r w:rsidR="0075382C">
              <w:rPr>
                <w:rFonts w:ascii="Arial" w:hAnsi="Arial" w:cs="Arial"/>
                <w:color w:val="auto"/>
                <w:sz w:val="18"/>
                <w:szCs w:val="18"/>
              </w:rPr>
              <w:t xml:space="preserve"> </w:t>
            </w:r>
          </w:p>
        </w:tc>
      </w:tr>
      <w:tr w:rsidR="00930A31" w:rsidRPr="004C1685" w14:paraId="3AC3457E" w14:textId="77777777" w:rsidTr="0075382C">
        <w:trPr>
          <w:trHeight w:val="48"/>
        </w:trPr>
        <w:tc>
          <w:tcPr>
            <w:tcW w:w="1265"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9630"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2693" w:type="dxa"/>
            <w:tcBorders>
              <w:top w:val="single" w:sz="5" w:space="0" w:color="000000"/>
              <w:left w:val="single" w:sz="5" w:space="0" w:color="000000"/>
              <w:bottom w:val="single" w:sz="5" w:space="0" w:color="000000"/>
              <w:right w:val="single" w:sz="5" w:space="0" w:color="000000"/>
            </w:tcBorders>
          </w:tcPr>
          <w:p w14:paraId="403E8D65" w14:textId="5E25AB27" w:rsidR="00930A31" w:rsidRPr="00930A31" w:rsidRDefault="00735C79" w:rsidP="00F85451">
            <w:pPr>
              <w:pStyle w:val="Default"/>
              <w:spacing w:before="40" w:after="40"/>
              <w:rPr>
                <w:rFonts w:ascii="Arial" w:hAnsi="Arial" w:cs="Arial"/>
                <w:color w:val="auto"/>
                <w:sz w:val="18"/>
                <w:szCs w:val="18"/>
              </w:rPr>
            </w:pPr>
            <w:r>
              <w:rPr>
                <w:rFonts w:ascii="Arial" w:hAnsi="Arial" w:cs="Arial"/>
                <w:color w:val="auto"/>
                <w:sz w:val="18"/>
                <w:szCs w:val="18"/>
              </w:rPr>
              <w:t xml:space="preserve">Suppl. Table </w:t>
            </w:r>
            <w:r w:rsidR="00F85451">
              <w:rPr>
                <w:rFonts w:ascii="Arial" w:hAnsi="Arial" w:cs="Arial"/>
                <w:color w:val="auto"/>
                <w:sz w:val="18"/>
                <w:szCs w:val="18"/>
              </w:rPr>
              <w:t>2</w:t>
            </w:r>
          </w:p>
        </w:tc>
      </w:tr>
      <w:tr w:rsidR="00930A31" w:rsidRPr="004C1685" w14:paraId="1778E3B8" w14:textId="77777777" w:rsidTr="0075382C">
        <w:trPr>
          <w:trHeight w:val="48"/>
        </w:trPr>
        <w:tc>
          <w:tcPr>
            <w:tcW w:w="1265"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9630"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2693" w:type="dxa"/>
            <w:tcBorders>
              <w:top w:val="single" w:sz="5" w:space="0" w:color="000000"/>
              <w:left w:val="single" w:sz="5" w:space="0" w:color="000000"/>
              <w:bottom w:val="single" w:sz="5" w:space="0" w:color="000000"/>
              <w:right w:val="single" w:sz="5" w:space="0" w:color="000000"/>
            </w:tcBorders>
          </w:tcPr>
          <w:p w14:paraId="73156963" w14:textId="6ED07A1A" w:rsidR="00930A31" w:rsidRPr="00930A31" w:rsidRDefault="00735C79" w:rsidP="005979B8">
            <w:pPr>
              <w:pStyle w:val="Default"/>
              <w:spacing w:before="40" w:after="40"/>
              <w:rPr>
                <w:rFonts w:ascii="Arial" w:hAnsi="Arial" w:cs="Arial"/>
                <w:color w:val="auto"/>
                <w:sz w:val="18"/>
                <w:szCs w:val="18"/>
              </w:rPr>
            </w:pPr>
            <w:proofErr w:type="spellStart"/>
            <w:r>
              <w:rPr>
                <w:rFonts w:ascii="Arial" w:hAnsi="Arial" w:cs="Arial"/>
                <w:color w:val="auto"/>
                <w:sz w:val="18"/>
                <w:szCs w:val="18"/>
              </w:rPr>
              <w:t>SM</w:t>
            </w:r>
            <w:r w:rsidR="0091407D">
              <w:rPr>
                <w:rFonts w:ascii="Arial" w:hAnsi="Arial" w:cs="Arial"/>
                <w:color w:val="auto"/>
                <w:sz w:val="18"/>
                <w:szCs w:val="18"/>
              </w:rPr>
              <w:t>a</w:t>
            </w:r>
            <w:proofErr w:type="spellEnd"/>
          </w:p>
        </w:tc>
      </w:tr>
      <w:tr w:rsidR="00930A31" w:rsidRPr="004C1685" w14:paraId="4FF6FFA4" w14:textId="77777777" w:rsidTr="0075382C">
        <w:trPr>
          <w:trHeight w:val="48"/>
        </w:trPr>
        <w:tc>
          <w:tcPr>
            <w:tcW w:w="1265"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9630"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2693" w:type="dxa"/>
            <w:tcBorders>
              <w:top w:val="single" w:sz="5" w:space="0" w:color="000000"/>
              <w:left w:val="single" w:sz="5" w:space="0" w:color="000000"/>
              <w:bottom w:val="single" w:sz="5" w:space="0" w:color="000000"/>
              <w:right w:val="single" w:sz="5" w:space="0" w:color="000000"/>
            </w:tcBorders>
          </w:tcPr>
          <w:p w14:paraId="3079E946" w14:textId="106492EC" w:rsidR="00930A31" w:rsidRPr="00930A31" w:rsidRDefault="00675AB6" w:rsidP="00F85451">
            <w:pPr>
              <w:pStyle w:val="Default"/>
              <w:spacing w:before="40" w:after="40"/>
              <w:rPr>
                <w:rFonts w:ascii="Arial" w:hAnsi="Arial" w:cs="Arial"/>
                <w:color w:val="auto"/>
                <w:sz w:val="18"/>
                <w:szCs w:val="18"/>
              </w:rPr>
            </w:pPr>
            <w:r>
              <w:rPr>
                <w:rFonts w:ascii="Arial" w:hAnsi="Arial" w:cs="Arial"/>
                <w:color w:val="auto"/>
                <w:sz w:val="18"/>
                <w:szCs w:val="18"/>
              </w:rPr>
              <w:t>Table 1 and Suppl.</w:t>
            </w:r>
            <w:r w:rsidR="00C84DB5">
              <w:rPr>
                <w:rFonts w:ascii="Arial" w:hAnsi="Arial" w:cs="Arial"/>
                <w:color w:val="auto"/>
                <w:sz w:val="18"/>
                <w:szCs w:val="18"/>
              </w:rPr>
              <w:t xml:space="preserve"> </w:t>
            </w:r>
            <w:r>
              <w:rPr>
                <w:rFonts w:ascii="Arial" w:hAnsi="Arial" w:cs="Arial"/>
                <w:color w:val="auto"/>
                <w:sz w:val="18"/>
                <w:szCs w:val="18"/>
              </w:rPr>
              <w:t xml:space="preserve">Table </w:t>
            </w:r>
            <w:r w:rsidR="00F85451">
              <w:rPr>
                <w:rFonts w:ascii="Arial" w:hAnsi="Arial" w:cs="Arial"/>
                <w:color w:val="auto"/>
                <w:sz w:val="18"/>
                <w:szCs w:val="18"/>
              </w:rPr>
              <w:t>2</w:t>
            </w:r>
          </w:p>
        </w:tc>
      </w:tr>
      <w:tr w:rsidR="00930A31" w:rsidRPr="004C1685" w14:paraId="45A10003" w14:textId="77777777" w:rsidTr="0075382C">
        <w:trPr>
          <w:trHeight w:val="48"/>
        </w:trPr>
        <w:tc>
          <w:tcPr>
            <w:tcW w:w="1265"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9630"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2693" w:type="dxa"/>
            <w:tcBorders>
              <w:top w:val="single" w:sz="5" w:space="0" w:color="000000"/>
              <w:left w:val="single" w:sz="5" w:space="0" w:color="000000"/>
              <w:bottom w:val="single" w:sz="5" w:space="0" w:color="000000"/>
              <w:right w:val="single" w:sz="5" w:space="0" w:color="000000"/>
            </w:tcBorders>
          </w:tcPr>
          <w:p w14:paraId="1B5FCF50" w14:textId="2AF9F67B" w:rsidR="00930A31" w:rsidRPr="00930A31" w:rsidRDefault="00C84DB5" w:rsidP="00E86410">
            <w:pPr>
              <w:pStyle w:val="Default"/>
              <w:spacing w:before="40" w:after="40"/>
              <w:rPr>
                <w:rFonts w:ascii="Arial" w:hAnsi="Arial" w:cs="Arial"/>
                <w:color w:val="auto"/>
                <w:sz w:val="18"/>
                <w:szCs w:val="18"/>
              </w:rPr>
            </w:pPr>
            <w:r>
              <w:rPr>
                <w:rFonts w:ascii="Arial" w:hAnsi="Arial" w:cs="Arial"/>
                <w:color w:val="auto"/>
                <w:sz w:val="18"/>
                <w:szCs w:val="18"/>
              </w:rPr>
              <w:t>Methods</w:t>
            </w:r>
            <w:r w:rsidR="00675AB6">
              <w:rPr>
                <w:rFonts w:ascii="Arial" w:hAnsi="Arial" w:cs="Arial"/>
                <w:color w:val="auto"/>
                <w:sz w:val="18"/>
                <w:szCs w:val="18"/>
              </w:rPr>
              <w:t xml:space="preserve"> </w:t>
            </w:r>
            <w:r w:rsidR="00E86410">
              <w:rPr>
                <w:rFonts w:ascii="Arial" w:hAnsi="Arial" w:cs="Arial"/>
                <w:color w:val="auto"/>
                <w:sz w:val="18"/>
                <w:szCs w:val="18"/>
              </w:rPr>
              <w:t>2.2</w:t>
            </w:r>
          </w:p>
        </w:tc>
      </w:tr>
      <w:tr w:rsidR="00930A31" w:rsidRPr="004C1685" w14:paraId="678F791C" w14:textId="77777777" w:rsidTr="0075382C">
        <w:trPr>
          <w:trHeight w:val="48"/>
        </w:trPr>
        <w:tc>
          <w:tcPr>
            <w:tcW w:w="1265"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9630"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2693" w:type="dxa"/>
            <w:tcBorders>
              <w:top w:val="single" w:sz="5" w:space="0" w:color="000000"/>
              <w:left w:val="single" w:sz="5" w:space="0" w:color="000000"/>
              <w:bottom w:val="single" w:sz="5" w:space="0" w:color="000000"/>
              <w:right w:val="single" w:sz="5" w:space="0" w:color="000000"/>
            </w:tcBorders>
          </w:tcPr>
          <w:p w14:paraId="7E3237B1" w14:textId="6A17567E" w:rsidR="00930A31" w:rsidRPr="00930A31" w:rsidRDefault="00675AB6" w:rsidP="005979B8">
            <w:pPr>
              <w:pStyle w:val="Default"/>
              <w:spacing w:before="40" w:after="40"/>
              <w:rPr>
                <w:rFonts w:ascii="Arial" w:hAnsi="Arial" w:cs="Arial"/>
                <w:color w:val="auto"/>
                <w:sz w:val="18"/>
                <w:szCs w:val="18"/>
              </w:rPr>
            </w:pPr>
            <w:r>
              <w:rPr>
                <w:rFonts w:ascii="Arial" w:hAnsi="Arial" w:cs="Arial"/>
                <w:color w:val="auto"/>
                <w:sz w:val="18"/>
                <w:szCs w:val="18"/>
              </w:rPr>
              <w:t>M</w:t>
            </w:r>
            <w:r w:rsidR="00C84DB5">
              <w:rPr>
                <w:rFonts w:ascii="Arial" w:hAnsi="Arial" w:cs="Arial"/>
                <w:color w:val="auto"/>
                <w:sz w:val="18"/>
                <w:szCs w:val="18"/>
              </w:rPr>
              <w:t xml:space="preserve">ethods </w:t>
            </w:r>
            <w:r w:rsidR="00E86410">
              <w:rPr>
                <w:rFonts w:ascii="Arial" w:hAnsi="Arial" w:cs="Arial"/>
                <w:color w:val="auto"/>
                <w:sz w:val="18"/>
                <w:szCs w:val="18"/>
              </w:rPr>
              <w:t>2.2</w:t>
            </w:r>
          </w:p>
        </w:tc>
      </w:tr>
      <w:tr w:rsidR="00930A31" w:rsidRPr="004C1685" w14:paraId="0EF9DC20" w14:textId="77777777" w:rsidTr="0075382C">
        <w:trPr>
          <w:trHeight w:val="50"/>
        </w:trPr>
        <w:tc>
          <w:tcPr>
            <w:tcW w:w="1265"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9630"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2693" w:type="dxa"/>
            <w:tcBorders>
              <w:top w:val="single" w:sz="5" w:space="0" w:color="000000"/>
              <w:left w:val="single" w:sz="5" w:space="0" w:color="000000"/>
              <w:bottom w:val="single" w:sz="5" w:space="0" w:color="000000"/>
              <w:right w:val="single" w:sz="5" w:space="0" w:color="000000"/>
            </w:tcBorders>
          </w:tcPr>
          <w:p w14:paraId="7275097C" w14:textId="5E3D76AF" w:rsidR="00930A31" w:rsidRPr="00930A31" w:rsidRDefault="00675AB6" w:rsidP="00675AB6">
            <w:pPr>
              <w:pStyle w:val="Default"/>
              <w:spacing w:before="40" w:after="40"/>
              <w:rPr>
                <w:rFonts w:ascii="Arial" w:hAnsi="Arial" w:cs="Arial"/>
                <w:color w:val="auto"/>
                <w:sz w:val="18"/>
                <w:szCs w:val="18"/>
              </w:rPr>
            </w:pPr>
            <w:r>
              <w:rPr>
                <w:rFonts w:ascii="Arial" w:hAnsi="Arial" w:cs="Arial"/>
                <w:color w:val="auto"/>
                <w:sz w:val="18"/>
                <w:szCs w:val="18"/>
              </w:rPr>
              <w:t>Methods</w:t>
            </w:r>
            <w:r w:rsidR="00C84DB5">
              <w:rPr>
                <w:rFonts w:ascii="Arial" w:hAnsi="Arial" w:cs="Arial"/>
                <w:color w:val="auto"/>
                <w:sz w:val="18"/>
                <w:szCs w:val="18"/>
              </w:rPr>
              <w:t xml:space="preserve"> </w:t>
            </w:r>
            <w:r w:rsidR="00E86410">
              <w:rPr>
                <w:rFonts w:ascii="Arial" w:hAnsi="Arial" w:cs="Arial"/>
                <w:color w:val="auto"/>
                <w:sz w:val="18"/>
                <w:szCs w:val="18"/>
              </w:rPr>
              <w:t>2.2</w:t>
            </w:r>
          </w:p>
        </w:tc>
      </w:tr>
      <w:tr w:rsidR="006E5FE2" w:rsidRPr="004C1685" w14:paraId="2C372E04" w14:textId="77777777" w:rsidTr="0075382C">
        <w:trPr>
          <w:trHeight w:val="48"/>
        </w:trPr>
        <w:tc>
          <w:tcPr>
            <w:tcW w:w="1265"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9630"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2693" w:type="dxa"/>
            <w:tcBorders>
              <w:top w:val="single" w:sz="5" w:space="0" w:color="000000"/>
              <w:left w:val="single" w:sz="5" w:space="0" w:color="000000"/>
              <w:bottom w:val="single" w:sz="5" w:space="0" w:color="000000"/>
              <w:right w:val="single" w:sz="5" w:space="0" w:color="000000"/>
            </w:tcBorders>
          </w:tcPr>
          <w:p w14:paraId="18EBE183" w14:textId="222C6EB5" w:rsidR="006E5FE2" w:rsidRPr="00930A31" w:rsidRDefault="00675AB6" w:rsidP="005979B8">
            <w:pPr>
              <w:pStyle w:val="Default"/>
              <w:spacing w:before="40" w:after="40"/>
              <w:rPr>
                <w:rFonts w:ascii="Arial" w:hAnsi="Arial" w:cs="Arial"/>
                <w:color w:val="auto"/>
                <w:sz w:val="18"/>
                <w:szCs w:val="18"/>
              </w:rPr>
            </w:pPr>
            <w:r>
              <w:rPr>
                <w:rFonts w:ascii="Arial" w:hAnsi="Arial" w:cs="Arial"/>
                <w:color w:val="auto"/>
                <w:sz w:val="18"/>
                <w:szCs w:val="18"/>
              </w:rPr>
              <w:t>Suppl. Figure 2, publication bias</w:t>
            </w:r>
          </w:p>
        </w:tc>
      </w:tr>
      <w:tr w:rsidR="006E5FE2" w:rsidRPr="004C1685" w14:paraId="56CA3C3F" w14:textId="77777777" w:rsidTr="0075382C">
        <w:trPr>
          <w:trHeight w:val="48"/>
        </w:trPr>
        <w:tc>
          <w:tcPr>
            <w:tcW w:w="1265"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9630"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2693" w:type="dxa"/>
            <w:tcBorders>
              <w:top w:val="single" w:sz="5" w:space="0" w:color="000000"/>
              <w:left w:val="single" w:sz="5" w:space="0" w:color="000000"/>
              <w:bottom w:val="single" w:sz="5" w:space="0" w:color="000000"/>
              <w:right w:val="single" w:sz="5" w:space="0" w:color="000000"/>
            </w:tcBorders>
          </w:tcPr>
          <w:p w14:paraId="7875B5BE" w14:textId="00819C72" w:rsidR="006E5FE2" w:rsidRPr="00930A31" w:rsidRDefault="00C84DB5" w:rsidP="005979B8">
            <w:pPr>
              <w:pStyle w:val="Default"/>
              <w:spacing w:before="40" w:after="40"/>
              <w:rPr>
                <w:rFonts w:ascii="Arial" w:hAnsi="Arial" w:cs="Arial"/>
                <w:color w:val="auto"/>
                <w:sz w:val="18"/>
                <w:szCs w:val="18"/>
              </w:rPr>
            </w:pPr>
            <w:r>
              <w:rPr>
                <w:rFonts w:ascii="Arial" w:hAnsi="Arial" w:cs="Arial"/>
                <w:color w:val="auto"/>
                <w:sz w:val="18"/>
                <w:szCs w:val="18"/>
              </w:rPr>
              <w:t xml:space="preserve">Methods </w:t>
            </w:r>
            <w:r w:rsidR="00D21AAA">
              <w:rPr>
                <w:rFonts w:ascii="Arial" w:hAnsi="Arial" w:cs="Arial"/>
                <w:color w:val="auto"/>
                <w:sz w:val="18"/>
                <w:szCs w:val="18"/>
              </w:rPr>
              <w:t>2.2</w:t>
            </w:r>
            <w:r>
              <w:rPr>
                <w:rFonts w:ascii="Arial" w:hAnsi="Arial" w:cs="Arial"/>
                <w:color w:val="auto"/>
                <w:sz w:val="18"/>
                <w:szCs w:val="18"/>
              </w:rPr>
              <w:t>,</w:t>
            </w:r>
            <w:r w:rsidR="00D21AAA">
              <w:rPr>
                <w:rFonts w:ascii="Arial" w:hAnsi="Arial" w:cs="Arial"/>
                <w:color w:val="auto"/>
                <w:sz w:val="18"/>
                <w:szCs w:val="18"/>
              </w:rPr>
              <w:t xml:space="preserve"> statistical analysis</w:t>
            </w:r>
          </w:p>
        </w:tc>
      </w:tr>
      <w:tr w:rsidR="00FB3483" w:rsidRPr="004C1685" w14:paraId="1ABEFF8A" w14:textId="77777777" w:rsidTr="0075382C">
        <w:trPr>
          <w:trHeight w:val="24"/>
        </w:trPr>
        <w:tc>
          <w:tcPr>
            <w:tcW w:w="1148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2693"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75382C">
        <w:trPr>
          <w:trHeight w:val="48"/>
        </w:trPr>
        <w:tc>
          <w:tcPr>
            <w:tcW w:w="1265"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9630"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2693" w:type="dxa"/>
            <w:tcBorders>
              <w:top w:val="single" w:sz="5" w:space="0" w:color="000000"/>
              <w:left w:val="single" w:sz="5" w:space="0" w:color="000000"/>
              <w:bottom w:val="single" w:sz="5" w:space="0" w:color="000000"/>
              <w:right w:val="single" w:sz="5" w:space="0" w:color="000000"/>
            </w:tcBorders>
          </w:tcPr>
          <w:p w14:paraId="670CFC65" w14:textId="1A729A82" w:rsidR="00930A31" w:rsidRPr="00930A31" w:rsidRDefault="00387087" w:rsidP="005979B8">
            <w:pPr>
              <w:pStyle w:val="Default"/>
              <w:spacing w:before="40" w:after="40"/>
              <w:rPr>
                <w:rFonts w:ascii="Arial" w:hAnsi="Arial" w:cs="Arial"/>
                <w:color w:val="auto"/>
                <w:sz w:val="18"/>
                <w:szCs w:val="18"/>
              </w:rPr>
            </w:pPr>
            <w:r>
              <w:rPr>
                <w:rFonts w:ascii="Arial" w:hAnsi="Arial" w:cs="Arial"/>
                <w:color w:val="auto"/>
                <w:sz w:val="18"/>
                <w:szCs w:val="18"/>
              </w:rPr>
              <w:t>Figure 1 Flow chart</w:t>
            </w:r>
          </w:p>
        </w:tc>
      </w:tr>
      <w:tr w:rsidR="00930A31" w:rsidRPr="004C1685" w14:paraId="1BA22A88" w14:textId="77777777" w:rsidTr="0075382C">
        <w:trPr>
          <w:trHeight w:val="48"/>
        </w:trPr>
        <w:tc>
          <w:tcPr>
            <w:tcW w:w="1265"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9630"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2693" w:type="dxa"/>
            <w:tcBorders>
              <w:top w:val="single" w:sz="5" w:space="0" w:color="000000"/>
              <w:left w:val="single" w:sz="5" w:space="0" w:color="000000"/>
              <w:bottom w:val="single" w:sz="5" w:space="0" w:color="000000"/>
              <w:right w:val="single" w:sz="5" w:space="0" w:color="000000"/>
            </w:tcBorders>
          </w:tcPr>
          <w:p w14:paraId="715316E4" w14:textId="031442A9" w:rsidR="00930A31" w:rsidRPr="00930A31" w:rsidRDefault="00387087" w:rsidP="005979B8">
            <w:pPr>
              <w:pStyle w:val="Default"/>
              <w:spacing w:before="40" w:after="40"/>
              <w:rPr>
                <w:rFonts w:ascii="Arial" w:hAnsi="Arial" w:cs="Arial"/>
                <w:color w:val="auto"/>
                <w:sz w:val="18"/>
                <w:szCs w:val="18"/>
              </w:rPr>
            </w:pPr>
            <w:r>
              <w:rPr>
                <w:rFonts w:ascii="Arial" w:hAnsi="Arial" w:cs="Arial"/>
                <w:color w:val="auto"/>
                <w:sz w:val="18"/>
                <w:szCs w:val="18"/>
              </w:rPr>
              <w:t>Figure 1</w:t>
            </w:r>
            <w:r w:rsidR="00D21AAA">
              <w:rPr>
                <w:rFonts w:ascii="Arial" w:hAnsi="Arial" w:cs="Arial"/>
                <w:color w:val="auto"/>
                <w:sz w:val="18"/>
                <w:szCs w:val="18"/>
              </w:rPr>
              <w:t xml:space="preserve"> Flow chart</w:t>
            </w:r>
          </w:p>
        </w:tc>
      </w:tr>
      <w:tr w:rsidR="00FB3483" w:rsidRPr="004C1685" w14:paraId="5BCDF56D" w14:textId="77777777" w:rsidTr="0075382C">
        <w:trPr>
          <w:trHeight w:val="103"/>
        </w:trPr>
        <w:tc>
          <w:tcPr>
            <w:tcW w:w="1265"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9630"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2693" w:type="dxa"/>
            <w:tcBorders>
              <w:top w:val="single" w:sz="5" w:space="0" w:color="000000"/>
              <w:left w:val="single" w:sz="5" w:space="0" w:color="000000"/>
              <w:bottom w:val="single" w:sz="5" w:space="0" w:color="000000"/>
              <w:right w:val="single" w:sz="5" w:space="0" w:color="000000"/>
            </w:tcBorders>
          </w:tcPr>
          <w:p w14:paraId="2BA7B4C0" w14:textId="117F7E6D" w:rsidR="00FB3483" w:rsidRPr="00930A31" w:rsidRDefault="00387087" w:rsidP="00F85451">
            <w:pPr>
              <w:pStyle w:val="Default"/>
              <w:spacing w:before="40" w:after="40"/>
              <w:rPr>
                <w:rFonts w:ascii="Arial" w:hAnsi="Arial" w:cs="Arial"/>
                <w:color w:val="auto"/>
                <w:sz w:val="18"/>
                <w:szCs w:val="18"/>
              </w:rPr>
            </w:pPr>
            <w:r>
              <w:rPr>
                <w:rFonts w:ascii="Arial" w:hAnsi="Arial" w:cs="Arial"/>
                <w:color w:val="auto"/>
                <w:sz w:val="18"/>
                <w:szCs w:val="18"/>
              </w:rPr>
              <w:t xml:space="preserve">Table 1 </w:t>
            </w:r>
            <w:r w:rsidR="008C48EB">
              <w:rPr>
                <w:rFonts w:ascii="Arial" w:hAnsi="Arial" w:cs="Arial"/>
                <w:color w:val="auto"/>
                <w:sz w:val="18"/>
                <w:szCs w:val="18"/>
              </w:rPr>
              <w:t xml:space="preserve">Characteristics </w:t>
            </w:r>
            <w:r>
              <w:rPr>
                <w:rFonts w:ascii="Arial" w:hAnsi="Arial" w:cs="Arial"/>
                <w:color w:val="auto"/>
                <w:sz w:val="18"/>
                <w:szCs w:val="18"/>
              </w:rPr>
              <w:t xml:space="preserve">and Suppl. Table </w:t>
            </w:r>
            <w:r w:rsidR="00F85451">
              <w:rPr>
                <w:rFonts w:ascii="Arial" w:hAnsi="Arial" w:cs="Arial"/>
                <w:color w:val="auto"/>
                <w:sz w:val="18"/>
                <w:szCs w:val="18"/>
              </w:rPr>
              <w:t>2</w:t>
            </w:r>
            <w:r w:rsidR="008C48EB">
              <w:rPr>
                <w:rFonts w:ascii="Arial" w:hAnsi="Arial" w:cs="Arial"/>
                <w:color w:val="auto"/>
                <w:sz w:val="18"/>
                <w:szCs w:val="18"/>
              </w:rPr>
              <w:t xml:space="preserve"> Burnout prevalence and risk factors</w:t>
            </w:r>
          </w:p>
        </w:tc>
      </w:tr>
      <w:tr w:rsidR="00FB3483" w:rsidRPr="004C1685" w14:paraId="79DAC67A" w14:textId="77777777" w:rsidTr="0075382C">
        <w:trPr>
          <w:trHeight w:val="48"/>
        </w:trPr>
        <w:tc>
          <w:tcPr>
            <w:tcW w:w="1265"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9630"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2693" w:type="dxa"/>
            <w:tcBorders>
              <w:top w:val="single" w:sz="5" w:space="0" w:color="000000"/>
              <w:left w:val="single" w:sz="5" w:space="0" w:color="000000"/>
              <w:bottom w:val="single" w:sz="5" w:space="0" w:color="000000"/>
              <w:right w:val="single" w:sz="5" w:space="0" w:color="000000"/>
            </w:tcBorders>
          </w:tcPr>
          <w:p w14:paraId="7897FD3B" w14:textId="3C55997C" w:rsidR="00FB3483" w:rsidRPr="00930A31" w:rsidRDefault="00387087" w:rsidP="008C48EB">
            <w:pPr>
              <w:pStyle w:val="Default"/>
              <w:spacing w:before="40" w:after="40"/>
              <w:rPr>
                <w:rFonts w:ascii="Arial" w:hAnsi="Arial" w:cs="Arial"/>
                <w:color w:val="auto"/>
                <w:sz w:val="18"/>
                <w:szCs w:val="18"/>
              </w:rPr>
            </w:pPr>
            <w:r>
              <w:rPr>
                <w:rFonts w:ascii="Arial" w:hAnsi="Arial" w:cs="Arial"/>
                <w:color w:val="auto"/>
                <w:sz w:val="18"/>
                <w:szCs w:val="18"/>
              </w:rPr>
              <w:t xml:space="preserve">Suppl. Table </w:t>
            </w:r>
            <w:r w:rsidR="008C48EB">
              <w:rPr>
                <w:rFonts w:ascii="Arial" w:hAnsi="Arial" w:cs="Arial"/>
                <w:color w:val="auto"/>
                <w:sz w:val="18"/>
                <w:szCs w:val="18"/>
              </w:rPr>
              <w:t>3 Risk of bias</w:t>
            </w:r>
          </w:p>
        </w:tc>
      </w:tr>
      <w:tr w:rsidR="00FB3483" w:rsidRPr="004C1685" w14:paraId="3D378A42" w14:textId="77777777" w:rsidTr="0075382C">
        <w:trPr>
          <w:trHeight w:val="48"/>
        </w:trPr>
        <w:tc>
          <w:tcPr>
            <w:tcW w:w="1265"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9630"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2693" w:type="dxa"/>
            <w:tcBorders>
              <w:top w:val="single" w:sz="5" w:space="0" w:color="000000"/>
              <w:left w:val="single" w:sz="5" w:space="0" w:color="000000"/>
              <w:bottom w:val="single" w:sz="5" w:space="0" w:color="000000"/>
              <w:right w:val="single" w:sz="5" w:space="0" w:color="000000"/>
            </w:tcBorders>
          </w:tcPr>
          <w:p w14:paraId="43E181A6" w14:textId="5A0158E5" w:rsidR="00FB3483" w:rsidRPr="00930A31" w:rsidRDefault="00387087" w:rsidP="00F85451">
            <w:pPr>
              <w:pStyle w:val="Default"/>
              <w:spacing w:before="40" w:after="40"/>
              <w:rPr>
                <w:rFonts w:ascii="Arial" w:hAnsi="Arial" w:cs="Arial"/>
                <w:color w:val="auto"/>
                <w:sz w:val="18"/>
                <w:szCs w:val="18"/>
              </w:rPr>
            </w:pPr>
            <w:r>
              <w:rPr>
                <w:rFonts w:ascii="Arial" w:hAnsi="Arial" w:cs="Arial"/>
                <w:color w:val="auto"/>
                <w:sz w:val="18"/>
                <w:szCs w:val="18"/>
              </w:rPr>
              <w:t>Suppl.</w:t>
            </w:r>
            <w:r w:rsidR="0075382C">
              <w:rPr>
                <w:rFonts w:ascii="Arial" w:hAnsi="Arial" w:cs="Arial"/>
                <w:color w:val="auto"/>
                <w:sz w:val="18"/>
                <w:szCs w:val="18"/>
              </w:rPr>
              <w:t xml:space="preserve"> </w:t>
            </w:r>
            <w:r>
              <w:rPr>
                <w:rFonts w:ascii="Arial" w:hAnsi="Arial" w:cs="Arial"/>
                <w:color w:val="auto"/>
                <w:sz w:val="18"/>
                <w:szCs w:val="18"/>
              </w:rPr>
              <w:t xml:space="preserve">Table </w:t>
            </w:r>
            <w:r w:rsidR="00F85451">
              <w:rPr>
                <w:rFonts w:ascii="Arial" w:hAnsi="Arial" w:cs="Arial"/>
                <w:color w:val="auto"/>
                <w:sz w:val="18"/>
                <w:szCs w:val="18"/>
              </w:rPr>
              <w:t>2</w:t>
            </w:r>
            <w:r w:rsidR="008C48EB">
              <w:rPr>
                <w:rFonts w:ascii="Arial" w:hAnsi="Arial" w:cs="Arial"/>
                <w:color w:val="auto"/>
                <w:sz w:val="18"/>
                <w:szCs w:val="18"/>
              </w:rPr>
              <w:t xml:space="preserve"> Burnout prevalence and risk factors</w:t>
            </w:r>
          </w:p>
        </w:tc>
      </w:tr>
      <w:tr w:rsidR="00930A31" w:rsidRPr="004C1685" w14:paraId="58431A59" w14:textId="77777777" w:rsidTr="0075382C">
        <w:trPr>
          <w:trHeight w:val="48"/>
        </w:trPr>
        <w:tc>
          <w:tcPr>
            <w:tcW w:w="1265"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9630"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2693" w:type="dxa"/>
            <w:tcBorders>
              <w:top w:val="single" w:sz="5" w:space="0" w:color="000000"/>
              <w:left w:val="single" w:sz="5" w:space="0" w:color="000000"/>
              <w:bottom w:val="single" w:sz="5" w:space="0" w:color="000000"/>
              <w:right w:val="single" w:sz="5" w:space="0" w:color="000000"/>
            </w:tcBorders>
          </w:tcPr>
          <w:p w14:paraId="7395E36F" w14:textId="2C1A8C44" w:rsidR="00930A31" w:rsidRPr="00930A31" w:rsidRDefault="0020087B" w:rsidP="00F85451">
            <w:pPr>
              <w:pStyle w:val="Default"/>
              <w:spacing w:before="40" w:after="40"/>
              <w:rPr>
                <w:rFonts w:ascii="Arial" w:hAnsi="Arial" w:cs="Arial"/>
                <w:color w:val="auto"/>
                <w:sz w:val="18"/>
                <w:szCs w:val="18"/>
              </w:rPr>
            </w:pPr>
            <w:r>
              <w:rPr>
                <w:rFonts w:ascii="Arial" w:hAnsi="Arial" w:cs="Arial"/>
                <w:color w:val="auto"/>
                <w:sz w:val="18"/>
                <w:szCs w:val="18"/>
              </w:rPr>
              <w:t>Suppl.</w:t>
            </w:r>
            <w:r w:rsidR="0075382C">
              <w:rPr>
                <w:rFonts w:ascii="Arial" w:hAnsi="Arial" w:cs="Arial"/>
                <w:color w:val="auto"/>
                <w:sz w:val="18"/>
                <w:szCs w:val="18"/>
              </w:rPr>
              <w:t xml:space="preserve"> </w:t>
            </w:r>
            <w:r>
              <w:rPr>
                <w:rFonts w:ascii="Arial" w:hAnsi="Arial" w:cs="Arial"/>
                <w:color w:val="auto"/>
                <w:sz w:val="18"/>
                <w:szCs w:val="18"/>
              </w:rPr>
              <w:t xml:space="preserve">Table </w:t>
            </w:r>
            <w:r w:rsidR="0075382C">
              <w:rPr>
                <w:rFonts w:ascii="Arial" w:hAnsi="Arial" w:cs="Arial"/>
                <w:color w:val="auto"/>
                <w:sz w:val="18"/>
                <w:szCs w:val="18"/>
              </w:rPr>
              <w:t>2 and Table</w:t>
            </w:r>
            <w:r w:rsidR="00F85451">
              <w:rPr>
                <w:rFonts w:ascii="Arial" w:hAnsi="Arial" w:cs="Arial"/>
                <w:color w:val="auto"/>
                <w:sz w:val="18"/>
                <w:szCs w:val="18"/>
              </w:rPr>
              <w:t xml:space="preserve"> 3</w:t>
            </w:r>
          </w:p>
        </w:tc>
      </w:tr>
      <w:tr w:rsidR="00930A31" w:rsidRPr="004C1685" w14:paraId="29B5C9A7" w14:textId="77777777" w:rsidTr="0075382C">
        <w:trPr>
          <w:trHeight w:val="203"/>
        </w:trPr>
        <w:tc>
          <w:tcPr>
            <w:tcW w:w="1265"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9630"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2693" w:type="dxa"/>
            <w:tcBorders>
              <w:top w:val="single" w:sz="5" w:space="0" w:color="000000"/>
              <w:left w:val="single" w:sz="5" w:space="0" w:color="000000"/>
              <w:bottom w:val="single" w:sz="5" w:space="0" w:color="000000"/>
              <w:right w:val="single" w:sz="5" w:space="0" w:color="000000"/>
            </w:tcBorders>
          </w:tcPr>
          <w:p w14:paraId="7C8F8A33" w14:textId="46319176" w:rsidR="006747C3" w:rsidRPr="00930A31" w:rsidRDefault="0020087B" w:rsidP="005979B8">
            <w:pPr>
              <w:pStyle w:val="Default"/>
              <w:spacing w:before="40" w:after="40"/>
              <w:rPr>
                <w:rFonts w:ascii="Arial" w:hAnsi="Arial" w:cs="Arial"/>
                <w:color w:val="auto"/>
                <w:sz w:val="18"/>
                <w:szCs w:val="18"/>
              </w:rPr>
            </w:pPr>
            <w:r>
              <w:rPr>
                <w:rFonts w:ascii="Arial" w:hAnsi="Arial" w:cs="Arial"/>
                <w:color w:val="auto"/>
                <w:sz w:val="18"/>
                <w:szCs w:val="18"/>
              </w:rPr>
              <w:t>Figure 2. Ove</w:t>
            </w:r>
            <w:r w:rsidR="006747C3">
              <w:rPr>
                <w:rFonts w:ascii="Arial" w:hAnsi="Arial" w:cs="Arial"/>
                <w:color w:val="auto"/>
                <w:sz w:val="18"/>
                <w:szCs w:val="18"/>
              </w:rPr>
              <w:t xml:space="preserve">rall prevalence of burnout. </w:t>
            </w:r>
            <w:r>
              <w:rPr>
                <w:rFonts w:ascii="Arial" w:hAnsi="Arial" w:cs="Arial"/>
                <w:color w:val="auto"/>
                <w:sz w:val="18"/>
                <w:szCs w:val="18"/>
              </w:rPr>
              <w:t xml:space="preserve">Figure 3. </w:t>
            </w:r>
            <w:r w:rsidR="006747C3">
              <w:rPr>
                <w:rFonts w:ascii="Arial" w:hAnsi="Arial" w:cs="Arial"/>
                <w:color w:val="auto"/>
                <w:sz w:val="18"/>
                <w:szCs w:val="18"/>
              </w:rPr>
              <w:t>Overall prevalence related type of specialty</w:t>
            </w:r>
            <w:r w:rsidR="00830C1B">
              <w:rPr>
                <w:rFonts w:ascii="Arial" w:hAnsi="Arial" w:cs="Arial"/>
                <w:color w:val="auto"/>
                <w:sz w:val="18"/>
                <w:szCs w:val="18"/>
              </w:rPr>
              <w:t xml:space="preserve">.  </w:t>
            </w:r>
            <w:r w:rsidR="006747C3">
              <w:rPr>
                <w:rFonts w:ascii="Arial" w:hAnsi="Arial" w:cs="Arial"/>
                <w:color w:val="auto"/>
                <w:sz w:val="18"/>
                <w:szCs w:val="18"/>
              </w:rPr>
              <w:t xml:space="preserve">Figure 4. Overall prevalence related </w:t>
            </w:r>
            <w:proofErr w:type="spellStart"/>
            <w:r w:rsidR="006747C3">
              <w:rPr>
                <w:rFonts w:ascii="Arial" w:hAnsi="Arial" w:cs="Arial"/>
                <w:color w:val="auto"/>
                <w:sz w:val="18"/>
                <w:szCs w:val="18"/>
              </w:rPr>
              <w:t>geographi</w:t>
            </w:r>
            <w:r w:rsidR="00830C1B">
              <w:rPr>
                <w:rFonts w:ascii="Arial" w:hAnsi="Arial" w:cs="Arial"/>
                <w:color w:val="auto"/>
                <w:sz w:val="18"/>
                <w:szCs w:val="18"/>
              </w:rPr>
              <w:t>-</w:t>
            </w:r>
            <w:r w:rsidR="006747C3">
              <w:rPr>
                <w:rFonts w:ascii="Arial" w:hAnsi="Arial" w:cs="Arial"/>
                <w:color w:val="auto"/>
                <w:sz w:val="18"/>
                <w:szCs w:val="18"/>
              </w:rPr>
              <w:t>cal</w:t>
            </w:r>
            <w:proofErr w:type="spellEnd"/>
            <w:r w:rsidR="006747C3">
              <w:rPr>
                <w:rFonts w:ascii="Arial" w:hAnsi="Arial" w:cs="Arial"/>
                <w:color w:val="auto"/>
                <w:sz w:val="18"/>
                <w:szCs w:val="18"/>
              </w:rPr>
              <w:t xml:space="preserve"> origin</w:t>
            </w:r>
            <w:r w:rsidR="00830C1B">
              <w:rPr>
                <w:rFonts w:ascii="Arial" w:hAnsi="Arial" w:cs="Arial"/>
                <w:color w:val="auto"/>
                <w:sz w:val="18"/>
                <w:szCs w:val="18"/>
              </w:rPr>
              <w:t xml:space="preserve">. </w:t>
            </w:r>
            <w:r w:rsidR="006747C3">
              <w:rPr>
                <w:rFonts w:ascii="Arial" w:hAnsi="Arial" w:cs="Arial"/>
                <w:color w:val="auto"/>
                <w:sz w:val="18"/>
                <w:szCs w:val="18"/>
              </w:rPr>
              <w:t>Figure 5. Overall prevalence related residents vs. others</w:t>
            </w:r>
          </w:p>
        </w:tc>
      </w:tr>
      <w:tr w:rsidR="00930A31" w:rsidRPr="004C1685" w14:paraId="4D409E67" w14:textId="77777777" w:rsidTr="0075382C">
        <w:trPr>
          <w:trHeight w:val="48"/>
        </w:trPr>
        <w:tc>
          <w:tcPr>
            <w:tcW w:w="1265" w:type="dxa"/>
            <w:vMerge/>
            <w:tcBorders>
              <w:left w:val="single" w:sz="5" w:space="0" w:color="000000"/>
              <w:right w:val="single" w:sz="5" w:space="0" w:color="000000"/>
            </w:tcBorders>
          </w:tcPr>
          <w:p w14:paraId="1B863B38" w14:textId="64730F80"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9630"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2693" w:type="dxa"/>
            <w:tcBorders>
              <w:top w:val="single" w:sz="5" w:space="0" w:color="000000"/>
              <w:left w:val="single" w:sz="5" w:space="0" w:color="000000"/>
              <w:bottom w:val="single" w:sz="5" w:space="0" w:color="000000"/>
              <w:right w:val="single" w:sz="5" w:space="0" w:color="000000"/>
            </w:tcBorders>
          </w:tcPr>
          <w:p w14:paraId="79566E6A" w14:textId="34BC8E33" w:rsidR="00930A31" w:rsidRDefault="00C84DB5" w:rsidP="00733D41">
            <w:pPr>
              <w:pStyle w:val="Default"/>
              <w:spacing w:before="40" w:after="40"/>
              <w:rPr>
                <w:rFonts w:ascii="Arial" w:hAnsi="Arial" w:cs="Arial"/>
                <w:color w:val="auto"/>
                <w:sz w:val="18"/>
                <w:szCs w:val="18"/>
              </w:rPr>
            </w:pPr>
            <w:r>
              <w:rPr>
                <w:rFonts w:ascii="Arial" w:hAnsi="Arial" w:cs="Arial"/>
                <w:color w:val="auto"/>
                <w:sz w:val="18"/>
                <w:szCs w:val="18"/>
              </w:rPr>
              <w:t xml:space="preserve">Results </w:t>
            </w:r>
            <w:r w:rsidR="00733D41">
              <w:rPr>
                <w:rFonts w:ascii="Arial" w:hAnsi="Arial" w:cs="Arial"/>
                <w:color w:val="auto"/>
                <w:sz w:val="18"/>
                <w:szCs w:val="18"/>
              </w:rPr>
              <w:t>3.4.1, 3.4.2, and 3.4.3</w:t>
            </w:r>
          </w:p>
          <w:p w14:paraId="05D8123F" w14:textId="5888CD75" w:rsidR="00733D41" w:rsidRPr="00930A31" w:rsidRDefault="00830C1B" w:rsidP="00830C1B">
            <w:pPr>
              <w:pStyle w:val="Default"/>
              <w:spacing w:before="40" w:after="40"/>
              <w:rPr>
                <w:rFonts w:ascii="Arial" w:hAnsi="Arial" w:cs="Arial"/>
                <w:color w:val="auto"/>
                <w:sz w:val="18"/>
                <w:szCs w:val="18"/>
              </w:rPr>
            </w:pPr>
            <w:r>
              <w:rPr>
                <w:rFonts w:ascii="Arial" w:hAnsi="Arial" w:cs="Arial"/>
                <w:color w:val="auto"/>
                <w:sz w:val="18"/>
                <w:szCs w:val="18"/>
              </w:rPr>
              <w:t xml:space="preserve">Figure 2 to </w:t>
            </w:r>
            <w:r w:rsidR="00733D41">
              <w:rPr>
                <w:rFonts w:ascii="Arial" w:hAnsi="Arial" w:cs="Arial"/>
                <w:color w:val="auto"/>
                <w:sz w:val="18"/>
                <w:szCs w:val="18"/>
              </w:rPr>
              <w:t>Figure 6</w:t>
            </w:r>
          </w:p>
        </w:tc>
      </w:tr>
      <w:tr w:rsidR="00930A31" w:rsidRPr="004C1685" w14:paraId="71188ED2" w14:textId="77777777" w:rsidTr="0075382C">
        <w:trPr>
          <w:trHeight w:val="48"/>
        </w:trPr>
        <w:tc>
          <w:tcPr>
            <w:tcW w:w="1265"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9630"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2693" w:type="dxa"/>
            <w:tcBorders>
              <w:top w:val="single" w:sz="5" w:space="0" w:color="000000"/>
              <w:left w:val="single" w:sz="5" w:space="0" w:color="000000"/>
              <w:bottom w:val="single" w:sz="5" w:space="0" w:color="000000"/>
              <w:right w:val="single" w:sz="5" w:space="0" w:color="000000"/>
            </w:tcBorders>
          </w:tcPr>
          <w:p w14:paraId="32E0B1FA" w14:textId="10F73A15" w:rsidR="00930A31" w:rsidRPr="00930A31" w:rsidRDefault="00C84DB5" w:rsidP="005979B8">
            <w:pPr>
              <w:pStyle w:val="Default"/>
              <w:spacing w:before="40" w:after="40"/>
              <w:rPr>
                <w:rFonts w:ascii="Arial" w:hAnsi="Arial" w:cs="Arial"/>
                <w:color w:val="auto"/>
                <w:sz w:val="18"/>
                <w:szCs w:val="18"/>
              </w:rPr>
            </w:pPr>
            <w:r>
              <w:rPr>
                <w:rFonts w:ascii="Arial" w:hAnsi="Arial" w:cs="Arial"/>
                <w:color w:val="auto"/>
                <w:sz w:val="18"/>
                <w:szCs w:val="18"/>
              </w:rPr>
              <w:t xml:space="preserve">Results </w:t>
            </w:r>
            <w:r w:rsidR="00E04470">
              <w:rPr>
                <w:rFonts w:ascii="Arial" w:hAnsi="Arial" w:cs="Arial"/>
                <w:color w:val="auto"/>
                <w:sz w:val="18"/>
                <w:szCs w:val="18"/>
              </w:rPr>
              <w:t>3.4.4</w:t>
            </w:r>
            <w:r>
              <w:rPr>
                <w:rFonts w:ascii="Arial" w:hAnsi="Arial" w:cs="Arial"/>
                <w:color w:val="auto"/>
                <w:sz w:val="18"/>
                <w:szCs w:val="18"/>
              </w:rPr>
              <w:t xml:space="preserve">, Suppl. Figure 1, Figure 7, and </w:t>
            </w:r>
            <w:r w:rsidR="00E04470">
              <w:rPr>
                <w:rFonts w:ascii="Arial" w:hAnsi="Arial" w:cs="Arial"/>
                <w:color w:val="auto"/>
                <w:sz w:val="18"/>
                <w:szCs w:val="18"/>
              </w:rPr>
              <w:t>Suppl. Table 2</w:t>
            </w:r>
          </w:p>
        </w:tc>
      </w:tr>
      <w:tr w:rsidR="00FB3483" w:rsidRPr="004C1685" w14:paraId="24A249B2" w14:textId="77777777" w:rsidTr="0075382C">
        <w:trPr>
          <w:trHeight w:val="48"/>
        </w:trPr>
        <w:tc>
          <w:tcPr>
            <w:tcW w:w="1265" w:type="dxa"/>
            <w:tcBorders>
              <w:top w:val="single" w:sz="5" w:space="0" w:color="000000"/>
              <w:left w:val="single" w:sz="5" w:space="0" w:color="000000"/>
              <w:bottom w:val="single" w:sz="5" w:space="0" w:color="000000"/>
              <w:right w:val="single" w:sz="5" w:space="0" w:color="000000"/>
            </w:tcBorders>
          </w:tcPr>
          <w:p w14:paraId="2156C072" w14:textId="321F183F"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lastRenderedPageBreak/>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9630"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2693" w:type="dxa"/>
            <w:tcBorders>
              <w:top w:val="single" w:sz="5" w:space="0" w:color="000000"/>
              <w:left w:val="single" w:sz="5" w:space="0" w:color="000000"/>
              <w:bottom w:val="single" w:sz="5" w:space="0" w:color="000000"/>
              <w:right w:val="single" w:sz="5" w:space="0" w:color="000000"/>
            </w:tcBorders>
          </w:tcPr>
          <w:p w14:paraId="1A435861" w14:textId="59127FD4" w:rsidR="00FB3483" w:rsidRPr="00930A31" w:rsidRDefault="001379EF" w:rsidP="00E04470">
            <w:pPr>
              <w:pStyle w:val="Default"/>
              <w:spacing w:before="40" w:after="40"/>
              <w:rPr>
                <w:rFonts w:ascii="Arial" w:hAnsi="Arial" w:cs="Arial"/>
                <w:color w:val="auto"/>
                <w:sz w:val="18"/>
                <w:szCs w:val="18"/>
              </w:rPr>
            </w:pPr>
            <w:r>
              <w:rPr>
                <w:rFonts w:ascii="Arial" w:hAnsi="Arial" w:cs="Arial"/>
                <w:color w:val="auto"/>
                <w:sz w:val="18"/>
                <w:szCs w:val="18"/>
              </w:rPr>
              <w:t>Suppl.</w:t>
            </w:r>
            <w:r w:rsidR="00C84DB5">
              <w:rPr>
                <w:rFonts w:ascii="Arial" w:hAnsi="Arial" w:cs="Arial"/>
                <w:color w:val="auto"/>
                <w:sz w:val="18"/>
                <w:szCs w:val="18"/>
              </w:rPr>
              <w:t xml:space="preserve"> Figure 2 and Results </w:t>
            </w:r>
            <w:r w:rsidR="00E04470">
              <w:rPr>
                <w:rFonts w:ascii="Arial" w:hAnsi="Arial" w:cs="Arial"/>
                <w:color w:val="auto"/>
                <w:sz w:val="18"/>
                <w:szCs w:val="18"/>
              </w:rPr>
              <w:t>3.4</w:t>
            </w:r>
          </w:p>
        </w:tc>
      </w:tr>
      <w:tr w:rsidR="00077B44" w:rsidRPr="004C1685" w14:paraId="0FF31967" w14:textId="77777777" w:rsidTr="0075382C">
        <w:trPr>
          <w:trHeight w:val="48"/>
        </w:trPr>
        <w:tc>
          <w:tcPr>
            <w:tcW w:w="1265"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9630"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2693" w:type="dxa"/>
            <w:tcBorders>
              <w:top w:val="single" w:sz="5" w:space="0" w:color="000000"/>
              <w:left w:val="single" w:sz="5" w:space="0" w:color="000000"/>
              <w:bottom w:val="single" w:sz="5" w:space="0" w:color="000000"/>
              <w:right w:val="single" w:sz="5" w:space="0" w:color="000000"/>
            </w:tcBorders>
          </w:tcPr>
          <w:p w14:paraId="76AE189C" w14:textId="19DBCD03" w:rsidR="00077B44" w:rsidRPr="00930A31" w:rsidRDefault="001379EF" w:rsidP="00F85451">
            <w:pPr>
              <w:pStyle w:val="Default"/>
              <w:spacing w:before="40" w:after="40"/>
              <w:rPr>
                <w:rFonts w:ascii="Arial" w:hAnsi="Arial" w:cs="Arial"/>
                <w:color w:val="auto"/>
                <w:sz w:val="18"/>
                <w:szCs w:val="18"/>
              </w:rPr>
            </w:pPr>
            <w:r>
              <w:rPr>
                <w:rFonts w:ascii="Arial" w:hAnsi="Arial" w:cs="Arial"/>
                <w:color w:val="auto"/>
                <w:sz w:val="18"/>
                <w:szCs w:val="18"/>
              </w:rPr>
              <w:t xml:space="preserve">Suppl. Table </w:t>
            </w:r>
            <w:r w:rsidR="00F85451">
              <w:rPr>
                <w:rFonts w:ascii="Arial" w:hAnsi="Arial" w:cs="Arial"/>
                <w:color w:val="auto"/>
                <w:sz w:val="18"/>
                <w:szCs w:val="18"/>
              </w:rPr>
              <w:t>2</w:t>
            </w:r>
          </w:p>
        </w:tc>
      </w:tr>
      <w:tr w:rsidR="00077B44" w:rsidRPr="004C1685" w14:paraId="6CE3625C" w14:textId="77777777" w:rsidTr="0075382C">
        <w:trPr>
          <w:trHeight w:val="24"/>
        </w:trPr>
        <w:tc>
          <w:tcPr>
            <w:tcW w:w="1148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2693"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75382C">
        <w:trPr>
          <w:trHeight w:val="48"/>
        </w:trPr>
        <w:tc>
          <w:tcPr>
            <w:tcW w:w="1265"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9630"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2693" w:type="dxa"/>
            <w:tcBorders>
              <w:top w:val="single" w:sz="5" w:space="0" w:color="000000"/>
              <w:left w:val="single" w:sz="5" w:space="0" w:color="000000"/>
              <w:bottom w:val="single" w:sz="5" w:space="0" w:color="000000"/>
              <w:right w:val="single" w:sz="5" w:space="0" w:color="000000"/>
            </w:tcBorders>
          </w:tcPr>
          <w:p w14:paraId="336F0287" w14:textId="3B8E1F2A" w:rsidR="00930A31" w:rsidRPr="00930A31" w:rsidRDefault="00C84DB5" w:rsidP="00077B44">
            <w:pPr>
              <w:pStyle w:val="Default"/>
              <w:spacing w:before="40" w:after="40"/>
              <w:rPr>
                <w:rFonts w:ascii="Arial" w:hAnsi="Arial" w:cs="Arial"/>
                <w:color w:val="auto"/>
                <w:sz w:val="18"/>
                <w:szCs w:val="18"/>
              </w:rPr>
            </w:pPr>
            <w:r>
              <w:rPr>
                <w:rFonts w:ascii="Arial" w:hAnsi="Arial" w:cs="Arial"/>
                <w:color w:val="auto"/>
                <w:sz w:val="18"/>
                <w:szCs w:val="18"/>
              </w:rPr>
              <w:t xml:space="preserve">Discussion </w:t>
            </w:r>
            <w:r w:rsidR="00624526">
              <w:rPr>
                <w:rFonts w:ascii="Arial" w:hAnsi="Arial" w:cs="Arial"/>
                <w:color w:val="auto"/>
                <w:sz w:val="18"/>
                <w:szCs w:val="18"/>
              </w:rPr>
              <w:t>4</w:t>
            </w:r>
            <w:r>
              <w:rPr>
                <w:rFonts w:ascii="Arial" w:hAnsi="Arial" w:cs="Arial"/>
                <w:color w:val="auto"/>
                <w:sz w:val="18"/>
                <w:szCs w:val="18"/>
              </w:rPr>
              <w:t>,</w:t>
            </w:r>
            <w:r w:rsidR="001379EF">
              <w:rPr>
                <w:rFonts w:ascii="Arial" w:hAnsi="Arial" w:cs="Arial"/>
                <w:color w:val="auto"/>
                <w:sz w:val="18"/>
                <w:szCs w:val="18"/>
              </w:rPr>
              <w:t xml:space="preserve"> first paragraph</w:t>
            </w:r>
          </w:p>
        </w:tc>
      </w:tr>
      <w:tr w:rsidR="00930A31" w:rsidRPr="004C1685" w14:paraId="0A24CE29" w14:textId="77777777" w:rsidTr="0075382C">
        <w:trPr>
          <w:trHeight w:val="48"/>
        </w:trPr>
        <w:tc>
          <w:tcPr>
            <w:tcW w:w="1265"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9630"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2693" w:type="dxa"/>
            <w:tcBorders>
              <w:top w:val="single" w:sz="5" w:space="0" w:color="000000"/>
              <w:left w:val="single" w:sz="5" w:space="0" w:color="000000"/>
              <w:bottom w:val="single" w:sz="5" w:space="0" w:color="000000"/>
              <w:right w:val="single" w:sz="5" w:space="0" w:color="000000"/>
            </w:tcBorders>
          </w:tcPr>
          <w:p w14:paraId="552BBDFF" w14:textId="564E67DF" w:rsidR="00930A31" w:rsidRPr="00930A31" w:rsidRDefault="00733D41" w:rsidP="00BA4B18">
            <w:pPr>
              <w:pStyle w:val="Default"/>
              <w:spacing w:before="40" w:after="40"/>
              <w:rPr>
                <w:rFonts w:ascii="Arial" w:hAnsi="Arial" w:cs="Arial"/>
                <w:color w:val="auto"/>
                <w:sz w:val="18"/>
                <w:szCs w:val="18"/>
              </w:rPr>
            </w:pPr>
            <w:r>
              <w:rPr>
                <w:rFonts w:ascii="Arial" w:hAnsi="Arial" w:cs="Arial"/>
                <w:color w:val="auto"/>
                <w:sz w:val="18"/>
                <w:szCs w:val="18"/>
              </w:rPr>
              <w:t>Di</w:t>
            </w:r>
            <w:r w:rsidR="00BA4B18">
              <w:rPr>
                <w:rFonts w:ascii="Arial" w:hAnsi="Arial" w:cs="Arial"/>
                <w:color w:val="auto"/>
                <w:sz w:val="18"/>
                <w:szCs w:val="18"/>
              </w:rPr>
              <w:t xml:space="preserve">scussion </w:t>
            </w:r>
            <w:r w:rsidR="00624526">
              <w:rPr>
                <w:rFonts w:ascii="Arial" w:hAnsi="Arial" w:cs="Arial"/>
                <w:color w:val="auto"/>
                <w:sz w:val="18"/>
                <w:szCs w:val="18"/>
              </w:rPr>
              <w:t xml:space="preserve">4 </w:t>
            </w:r>
            <w:r w:rsidR="00BA4B18">
              <w:rPr>
                <w:rFonts w:ascii="Arial" w:hAnsi="Arial" w:cs="Arial"/>
                <w:color w:val="auto"/>
                <w:sz w:val="18"/>
                <w:szCs w:val="18"/>
              </w:rPr>
              <w:t>of the overall prev</w:t>
            </w:r>
            <w:r>
              <w:rPr>
                <w:rFonts w:ascii="Arial" w:hAnsi="Arial" w:cs="Arial"/>
                <w:color w:val="auto"/>
                <w:sz w:val="18"/>
                <w:szCs w:val="18"/>
              </w:rPr>
              <w:t>alence of burnout</w:t>
            </w:r>
            <w:r w:rsidR="00624526">
              <w:rPr>
                <w:rFonts w:ascii="Arial" w:hAnsi="Arial" w:cs="Arial"/>
                <w:color w:val="auto"/>
                <w:sz w:val="18"/>
                <w:szCs w:val="18"/>
              </w:rPr>
              <w:t xml:space="preserve"> 4.1</w:t>
            </w:r>
            <w:r>
              <w:rPr>
                <w:rFonts w:ascii="Arial" w:hAnsi="Arial" w:cs="Arial"/>
                <w:color w:val="auto"/>
                <w:sz w:val="18"/>
                <w:szCs w:val="18"/>
              </w:rPr>
              <w:t xml:space="preserve">, </w:t>
            </w:r>
            <w:r w:rsidR="00BA4B18">
              <w:rPr>
                <w:rFonts w:ascii="Arial" w:hAnsi="Arial" w:cs="Arial"/>
                <w:color w:val="auto"/>
                <w:sz w:val="18"/>
                <w:szCs w:val="18"/>
              </w:rPr>
              <w:t>and of potenti</w:t>
            </w:r>
            <w:r>
              <w:rPr>
                <w:rFonts w:ascii="Arial" w:hAnsi="Arial" w:cs="Arial"/>
                <w:color w:val="auto"/>
                <w:sz w:val="18"/>
                <w:szCs w:val="18"/>
              </w:rPr>
              <w:t xml:space="preserve">al risk factors </w:t>
            </w:r>
            <w:r w:rsidR="00624526">
              <w:rPr>
                <w:rFonts w:ascii="Arial" w:hAnsi="Arial" w:cs="Arial"/>
                <w:color w:val="auto"/>
                <w:sz w:val="18"/>
                <w:szCs w:val="18"/>
              </w:rPr>
              <w:t>4.2</w:t>
            </w:r>
          </w:p>
        </w:tc>
      </w:tr>
      <w:tr w:rsidR="00930A31" w:rsidRPr="004C1685" w14:paraId="1CBB3F4F" w14:textId="77777777" w:rsidTr="0075382C">
        <w:trPr>
          <w:trHeight w:val="48"/>
        </w:trPr>
        <w:tc>
          <w:tcPr>
            <w:tcW w:w="1265"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9630"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2693" w:type="dxa"/>
            <w:tcBorders>
              <w:top w:val="single" w:sz="5" w:space="0" w:color="000000"/>
              <w:left w:val="single" w:sz="5" w:space="0" w:color="000000"/>
              <w:bottom w:val="single" w:sz="5" w:space="0" w:color="000000"/>
              <w:right w:val="single" w:sz="5" w:space="0" w:color="000000"/>
            </w:tcBorders>
          </w:tcPr>
          <w:p w14:paraId="52AEF35E" w14:textId="29324523" w:rsidR="00930A31" w:rsidRPr="00930A31" w:rsidRDefault="00624526" w:rsidP="00077B44">
            <w:pPr>
              <w:pStyle w:val="Default"/>
              <w:spacing w:before="40" w:after="40"/>
              <w:rPr>
                <w:rFonts w:ascii="Arial" w:hAnsi="Arial" w:cs="Arial"/>
                <w:color w:val="auto"/>
                <w:sz w:val="18"/>
                <w:szCs w:val="18"/>
              </w:rPr>
            </w:pPr>
            <w:r>
              <w:rPr>
                <w:rFonts w:ascii="Arial" w:hAnsi="Arial" w:cs="Arial"/>
                <w:color w:val="auto"/>
                <w:sz w:val="18"/>
                <w:szCs w:val="18"/>
              </w:rPr>
              <w:t>Streng</w:t>
            </w:r>
            <w:r w:rsidR="001379EF">
              <w:rPr>
                <w:rFonts w:ascii="Arial" w:hAnsi="Arial" w:cs="Arial"/>
                <w:color w:val="auto"/>
                <w:sz w:val="18"/>
                <w:szCs w:val="18"/>
              </w:rPr>
              <w:t>t</w:t>
            </w:r>
            <w:r>
              <w:rPr>
                <w:rFonts w:ascii="Arial" w:hAnsi="Arial" w:cs="Arial"/>
                <w:color w:val="auto"/>
                <w:sz w:val="18"/>
                <w:szCs w:val="18"/>
              </w:rPr>
              <w:t>h</w:t>
            </w:r>
            <w:r w:rsidR="00830C1B">
              <w:rPr>
                <w:rFonts w:ascii="Arial" w:hAnsi="Arial" w:cs="Arial"/>
                <w:color w:val="auto"/>
                <w:sz w:val="18"/>
                <w:szCs w:val="18"/>
              </w:rPr>
              <w:t xml:space="preserve">s and limitations </w:t>
            </w:r>
            <w:r>
              <w:rPr>
                <w:rFonts w:ascii="Arial" w:hAnsi="Arial" w:cs="Arial"/>
                <w:color w:val="auto"/>
                <w:sz w:val="18"/>
                <w:szCs w:val="18"/>
              </w:rPr>
              <w:t>4.3</w:t>
            </w:r>
          </w:p>
        </w:tc>
      </w:tr>
      <w:tr w:rsidR="00930A31" w:rsidRPr="004C1685" w14:paraId="52BD6520" w14:textId="77777777" w:rsidTr="0075382C">
        <w:trPr>
          <w:trHeight w:val="48"/>
        </w:trPr>
        <w:tc>
          <w:tcPr>
            <w:tcW w:w="1265"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9630"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2693" w:type="dxa"/>
            <w:tcBorders>
              <w:top w:val="single" w:sz="5" w:space="0" w:color="000000"/>
              <w:left w:val="single" w:sz="5" w:space="0" w:color="000000"/>
              <w:bottom w:val="double" w:sz="5" w:space="0" w:color="000000"/>
              <w:right w:val="single" w:sz="5" w:space="0" w:color="000000"/>
            </w:tcBorders>
          </w:tcPr>
          <w:p w14:paraId="30980325" w14:textId="18F3B925" w:rsidR="00930A31" w:rsidRPr="00930A31" w:rsidRDefault="00830C1B" w:rsidP="00077B44">
            <w:pPr>
              <w:pStyle w:val="Default"/>
              <w:spacing w:before="40" w:after="40"/>
              <w:rPr>
                <w:rFonts w:ascii="Arial" w:hAnsi="Arial" w:cs="Arial"/>
                <w:color w:val="auto"/>
                <w:sz w:val="18"/>
                <w:szCs w:val="18"/>
              </w:rPr>
            </w:pPr>
            <w:r>
              <w:rPr>
                <w:rFonts w:ascii="Arial" w:hAnsi="Arial" w:cs="Arial"/>
                <w:color w:val="auto"/>
                <w:sz w:val="18"/>
                <w:szCs w:val="18"/>
              </w:rPr>
              <w:t xml:space="preserve">Discussion </w:t>
            </w:r>
            <w:r w:rsidR="0075382C">
              <w:rPr>
                <w:rFonts w:ascii="Arial" w:hAnsi="Arial" w:cs="Arial"/>
                <w:color w:val="auto"/>
                <w:sz w:val="18"/>
                <w:szCs w:val="18"/>
              </w:rPr>
              <w:t>4</w:t>
            </w:r>
          </w:p>
        </w:tc>
      </w:tr>
      <w:tr w:rsidR="00077B44" w:rsidRPr="004C1685" w14:paraId="51341A5A" w14:textId="77777777" w:rsidTr="0075382C">
        <w:trPr>
          <w:trHeight w:val="24"/>
        </w:trPr>
        <w:tc>
          <w:tcPr>
            <w:tcW w:w="1148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2693"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75382C">
        <w:trPr>
          <w:trHeight w:val="48"/>
        </w:trPr>
        <w:tc>
          <w:tcPr>
            <w:tcW w:w="1265"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9630"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2693" w:type="dxa"/>
            <w:tcBorders>
              <w:top w:val="single" w:sz="5" w:space="0" w:color="000000"/>
              <w:left w:val="single" w:sz="5" w:space="0" w:color="000000"/>
              <w:bottom w:val="single" w:sz="5" w:space="0" w:color="000000"/>
              <w:right w:val="single" w:sz="5" w:space="0" w:color="000000"/>
            </w:tcBorders>
          </w:tcPr>
          <w:p w14:paraId="2EE9DE13" w14:textId="18DA4D80" w:rsidR="00930A31" w:rsidRPr="00930A31" w:rsidRDefault="0075382C" w:rsidP="00077B44">
            <w:pPr>
              <w:pStyle w:val="Default"/>
              <w:spacing w:before="40" w:after="40"/>
              <w:rPr>
                <w:rFonts w:ascii="Arial" w:hAnsi="Arial" w:cs="Arial"/>
                <w:color w:val="auto"/>
                <w:sz w:val="18"/>
                <w:szCs w:val="18"/>
              </w:rPr>
            </w:pPr>
            <w:r>
              <w:rPr>
                <w:rFonts w:ascii="Arial" w:hAnsi="Arial" w:cs="Arial"/>
                <w:color w:val="auto"/>
                <w:sz w:val="18"/>
                <w:szCs w:val="18"/>
              </w:rPr>
              <w:t xml:space="preserve">See </w:t>
            </w:r>
            <w:proofErr w:type="spellStart"/>
            <w:r w:rsidR="00F85451">
              <w:rPr>
                <w:rFonts w:ascii="Arial" w:hAnsi="Arial" w:cs="Arial"/>
                <w:color w:val="auto"/>
                <w:sz w:val="18"/>
                <w:szCs w:val="18"/>
              </w:rPr>
              <w:t>SMa</w:t>
            </w:r>
            <w:proofErr w:type="spellEnd"/>
            <w:r w:rsidR="00BA4B18">
              <w:rPr>
                <w:rFonts w:ascii="Arial" w:hAnsi="Arial" w:cs="Arial"/>
                <w:color w:val="auto"/>
                <w:sz w:val="18"/>
                <w:szCs w:val="18"/>
              </w:rPr>
              <w:t>.</w:t>
            </w:r>
            <w:r>
              <w:rPr>
                <w:rFonts w:ascii="Arial" w:hAnsi="Arial" w:cs="Arial"/>
                <w:color w:val="auto"/>
                <w:sz w:val="18"/>
                <w:szCs w:val="18"/>
              </w:rPr>
              <w:t xml:space="preserve"> </w:t>
            </w:r>
            <w:r w:rsidR="00BA4B18">
              <w:rPr>
                <w:rFonts w:ascii="Arial" w:hAnsi="Arial" w:cs="Arial"/>
                <w:color w:val="auto"/>
                <w:sz w:val="18"/>
                <w:szCs w:val="18"/>
              </w:rPr>
              <w:t>The review was not registered</w:t>
            </w:r>
          </w:p>
        </w:tc>
      </w:tr>
      <w:tr w:rsidR="00930A31" w:rsidRPr="004C1685" w14:paraId="4C3E51C1" w14:textId="77777777" w:rsidTr="0075382C">
        <w:trPr>
          <w:trHeight w:val="57"/>
        </w:trPr>
        <w:tc>
          <w:tcPr>
            <w:tcW w:w="1265"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9630"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2693" w:type="dxa"/>
            <w:tcBorders>
              <w:top w:val="single" w:sz="5" w:space="0" w:color="000000"/>
              <w:left w:val="single" w:sz="5" w:space="0" w:color="000000"/>
              <w:bottom w:val="single" w:sz="5" w:space="0" w:color="000000"/>
              <w:right w:val="single" w:sz="5" w:space="0" w:color="000000"/>
            </w:tcBorders>
          </w:tcPr>
          <w:p w14:paraId="55D44A96" w14:textId="738C177C" w:rsidR="00930A31" w:rsidRPr="00930A31" w:rsidRDefault="00BA4B18" w:rsidP="00077B44">
            <w:pPr>
              <w:pStyle w:val="Default"/>
              <w:spacing w:before="40" w:after="40"/>
              <w:rPr>
                <w:rFonts w:ascii="Arial" w:hAnsi="Arial" w:cs="Arial"/>
                <w:color w:val="auto"/>
                <w:sz w:val="18"/>
                <w:szCs w:val="18"/>
              </w:rPr>
            </w:pPr>
            <w:r>
              <w:rPr>
                <w:rFonts w:ascii="Arial" w:hAnsi="Arial" w:cs="Arial"/>
                <w:color w:val="auto"/>
                <w:sz w:val="18"/>
                <w:szCs w:val="18"/>
              </w:rPr>
              <w:t>The protocol is added</w:t>
            </w:r>
            <w:r w:rsidR="00F85451">
              <w:rPr>
                <w:rFonts w:ascii="Arial" w:hAnsi="Arial" w:cs="Arial"/>
                <w:color w:val="auto"/>
                <w:sz w:val="18"/>
                <w:szCs w:val="18"/>
              </w:rPr>
              <w:t xml:space="preserve"> at </w:t>
            </w:r>
            <w:proofErr w:type="spellStart"/>
            <w:r w:rsidR="00F85451">
              <w:rPr>
                <w:rFonts w:ascii="Arial" w:hAnsi="Arial" w:cs="Arial"/>
                <w:color w:val="auto"/>
                <w:sz w:val="18"/>
                <w:szCs w:val="18"/>
              </w:rPr>
              <w:t>SMa</w:t>
            </w:r>
            <w:proofErr w:type="spellEnd"/>
          </w:p>
        </w:tc>
      </w:tr>
      <w:tr w:rsidR="00930A31" w:rsidRPr="004C1685" w14:paraId="131EC413" w14:textId="77777777" w:rsidTr="0075382C">
        <w:trPr>
          <w:trHeight w:val="48"/>
        </w:trPr>
        <w:tc>
          <w:tcPr>
            <w:tcW w:w="1265"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9630"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2693" w:type="dxa"/>
            <w:tcBorders>
              <w:top w:val="single" w:sz="5" w:space="0" w:color="000000"/>
              <w:left w:val="single" w:sz="5" w:space="0" w:color="000000"/>
              <w:bottom w:val="single" w:sz="5" w:space="0" w:color="000000"/>
              <w:right w:val="single" w:sz="5" w:space="0" w:color="000000"/>
            </w:tcBorders>
          </w:tcPr>
          <w:p w14:paraId="0ED81809" w14:textId="7E979920" w:rsidR="00930A31" w:rsidRPr="00930A31" w:rsidRDefault="0075382C" w:rsidP="00077B44">
            <w:pPr>
              <w:pStyle w:val="Default"/>
              <w:spacing w:before="40" w:after="40"/>
              <w:rPr>
                <w:rFonts w:ascii="Arial" w:hAnsi="Arial" w:cs="Arial"/>
                <w:color w:val="auto"/>
                <w:sz w:val="18"/>
                <w:szCs w:val="18"/>
              </w:rPr>
            </w:pPr>
            <w:r>
              <w:rPr>
                <w:rFonts w:ascii="Arial" w:hAnsi="Arial" w:cs="Arial"/>
                <w:color w:val="auto"/>
                <w:sz w:val="18"/>
                <w:szCs w:val="18"/>
              </w:rPr>
              <w:t xml:space="preserve">See </w:t>
            </w:r>
            <w:proofErr w:type="spellStart"/>
            <w:r w:rsidR="00F85451">
              <w:rPr>
                <w:rFonts w:ascii="Arial" w:hAnsi="Arial" w:cs="Arial"/>
                <w:color w:val="auto"/>
                <w:sz w:val="18"/>
                <w:szCs w:val="18"/>
              </w:rPr>
              <w:t>SMa</w:t>
            </w:r>
            <w:proofErr w:type="spellEnd"/>
          </w:p>
        </w:tc>
      </w:tr>
      <w:tr w:rsidR="00077B44" w:rsidRPr="004C1685" w14:paraId="10B09DA9" w14:textId="77777777" w:rsidTr="0075382C">
        <w:trPr>
          <w:trHeight w:val="48"/>
        </w:trPr>
        <w:tc>
          <w:tcPr>
            <w:tcW w:w="1265"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9630"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2693" w:type="dxa"/>
            <w:tcBorders>
              <w:top w:val="single" w:sz="5" w:space="0" w:color="000000"/>
              <w:left w:val="single" w:sz="5" w:space="0" w:color="000000"/>
              <w:bottom w:val="single" w:sz="5" w:space="0" w:color="000000"/>
              <w:right w:val="single" w:sz="5" w:space="0" w:color="000000"/>
            </w:tcBorders>
          </w:tcPr>
          <w:p w14:paraId="1688945E" w14:textId="51FF3F68" w:rsidR="00077B44" w:rsidRPr="00930A31" w:rsidRDefault="0075382C" w:rsidP="00077B44">
            <w:pPr>
              <w:pStyle w:val="Default"/>
              <w:spacing w:before="40" w:after="40"/>
              <w:rPr>
                <w:rFonts w:ascii="Arial" w:hAnsi="Arial" w:cs="Arial"/>
                <w:color w:val="auto"/>
                <w:sz w:val="18"/>
                <w:szCs w:val="18"/>
              </w:rPr>
            </w:pPr>
            <w:r>
              <w:rPr>
                <w:rFonts w:ascii="Arial" w:hAnsi="Arial" w:cs="Arial"/>
                <w:color w:val="auto"/>
                <w:sz w:val="18"/>
                <w:szCs w:val="18"/>
              </w:rPr>
              <w:t xml:space="preserve">There was not </w:t>
            </w:r>
            <w:r w:rsidR="00D41EFE">
              <w:rPr>
                <w:rFonts w:ascii="Arial" w:hAnsi="Arial" w:cs="Arial"/>
                <w:color w:val="auto"/>
                <w:sz w:val="18"/>
                <w:szCs w:val="18"/>
              </w:rPr>
              <w:t>financial support for the review</w:t>
            </w:r>
          </w:p>
        </w:tc>
      </w:tr>
      <w:tr w:rsidR="00077B44" w:rsidRPr="004C1685" w14:paraId="30333012" w14:textId="77777777" w:rsidTr="0075382C">
        <w:trPr>
          <w:trHeight w:val="48"/>
        </w:trPr>
        <w:tc>
          <w:tcPr>
            <w:tcW w:w="1265"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9630"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2693" w:type="dxa"/>
            <w:tcBorders>
              <w:top w:val="single" w:sz="5" w:space="0" w:color="000000"/>
              <w:left w:val="single" w:sz="5" w:space="0" w:color="000000"/>
              <w:bottom w:val="single" w:sz="5" w:space="0" w:color="000000"/>
              <w:right w:val="single" w:sz="5" w:space="0" w:color="000000"/>
            </w:tcBorders>
          </w:tcPr>
          <w:p w14:paraId="6FA1E09F" w14:textId="1BFE4500" w:rsidR="00077B44" w:rsidRPr="00930A31" w:rsidRDefault="0075382C" w:rsidP="00077B44">
            <w:pPr>
              <w:pStyle w:val="Default"/>
              <w:spacing w:before="40" w:after="40"/>
              <w:rPr>
                <w:rFonts w:ascii="Arial" w:hAnsi="Arial" w:cs="Arial"/>
                <w:color w:val="auto"/>
                <w:sz w:val="18"/>
                <w:szCs w:val="18"/>
              </w:rPr>
            </w:pPr>
            <w:r>
              <w:rPr>
                <w:rFonts w:ascii="Arial" w:hAnsi="Arial" w:cs="Arial"/>
                <w:color w:val="auto"/>
                <w:sz w:val="18"/>
                <w:szCs w:val="18"/>
              </w:rPr>
              <w:t>See Conflicts of interest</w:t>
            </w:r>
          </w:p>
        </w:tc>
      </w:tr>
      <w:tr w:rsidR="00077B44" w:rsidRPr="004C1685" w14:paraId="7E1A8D23" w14:textId="77777777" w:rsidTr="0075382C">
        <w:trPr>
          <w:trHeight w:val="219"/>
        </w:trPr>
        <w:tc>
          <w:tcPr>
            <w:tcW w:w="1265"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9630"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2693" w:type="dxa"/>
            <w:tcBorders>
              <w:top w:val="single" w:sz="5" w:space="0" w:color="000000"/>
              <w:left w:val="single" w:sz="5" w:space="0" w:color="000000"/>
              <w:bottom w:val="double" w:sz="5" w:space="0" w:color="000000"/>
              <w:right w:val="single" w:sz="5" w:space="0" w:color="000000"/>
            </w:tcBorders>
          </w:tcPr>
          <w:p w14:paraId="442C99F1" w14:textId="5A47267F" w:rsidR="00077B44" w:rsidRPr="00930A31" w:rsidRDefault="00D41EFE" w:rsidP="00077B44">
            <w:pPr>
              <w:pStyle w:val="Default"/>
              <w:spacing w:before="40" w:after="40"/>
              <w:rPr>
                <w:rFonts w:ascii="Arial" w:hAnsi="Arial" w:cs="Arial"/>
                <w:color w:val="auto"/>
                <w:sz w:val="18"/>
                <w:szCs w:val="18"/>
              </w:rPr>
            </w:pPr>
            <w:r>
              <w:rPr>
                <w:rFonts w:ascii="Arial" w:hAnsi="Arial" w:cs="Arial"/>
                <w:color w:val="auto"/>
                <w:sz w:val="18"/>
                <w:szCs w:val="18"/>
              </w:rPr>
              <w:t>See supplementary material (protocol, tables and figures)</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A01128">
      <w:pPr>
        <w:pStyle w:val="Default"/>
        <w:spacing w:line="183" w:lineRule="atLeast"/>
        <w:ind w:left="284" w:right="375"/>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w:t>
      </w:r>
      <w:proofErr w:type="spellStart"/>
      <w:r w:rsidR="00461576" w:rsidRPr="00461576">
        <w:rPr>
          <w:rFonts w:ascii="Arial" w:hAnsi="Arial" w:cs="Arial"/>
          <w:color w:val="auto"/>
          <w:sz w:val="16"/>
          <w:szCs w:val="16"/>
        </w:rPr>
        <w:t>Mulrow</w:t>
      </w:r>
      <w:proofErr w:type="spellEnd"/>
      <w:r w:rsidR="00461576" w:rsidRPr="00461576">
        <w:rPr>
          <w:rFonts w:ascii="Arial" w:hAnsi="Arial" w:cs="Arial"/>
          <w:color w:val="auto"/>
          <w:sz w:val="16"/>
          <w:szCs w:val="16"/>
        </w:rPr>
        <w:t xml:space="preserve">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;372:n71</w:t>
      </w:r>
      <w:proofErr w:type="gramEnd"/>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proofErr w:type="gramStart"/>
      <w:r w:rsidR="0077253C">
        <w:rPr>
          <w:rFonts w:ascii="Arial" w:hAnsi="Arial" w:cs="Arial"/>
          <w:color w:val="auto"/>
          <w:sz w:val="16"/>
          <w:szCs w:val="16"/>
        </w:rPr>
        <w:t>doi</w:t>
      </w:r>
      <w:proofErr w:type="spellEnd"/>
      <w:proofErr w:type="gramEnd"/>
      <w:r w:rsidR="0077253C">
        <w:rPr>
          <w:rFonts w:ascii="Arial" w:hAnsi="Arial" w:cs="Arial"/>
          <w:color w:val="auto"/>
          <w:sz w:val="16"/>
          <w:szCs w:val="16"/>
        </w:rPr>
        <w:t xml:space="preserve">: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7" w:history="1">
        <w:r w:rsidR="00C22710" w:rsidRPr="00C22710">
          <w:rPr>
            <w:rStyle w:val="Hipervnculo"/>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even" r:id="rId8"/>
      <w:headerReference w:type="default" r:id="rId9"/>
      <w:footerReference w:type="even" r:id="rId10"/>
      <w:footerReference w:type="default" r:id="rId11"/>
      <w:headerReference w:type="first" r:id="rId12"/>
      <w:footerReference w:type="first" r:id="rId13"/>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B03AA" w14:textId="77777777" w:rsidR="00C84DB5" w:rsidRDefault="00C84DB5">
      <w:r>
        <w:separator/>
      </w:r>
    </w:p>
  </w:endnote>
  <w:endnote w:type="continuationSeparator" w:id="0">
    <w:p w14:paraId="04362A54" w14:textId="77777777" w:rsidR="00C84DB5" w:rsidRDefault="00C8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Sans">
    <w:panose1 w:val="020B0602030504020204"/>
    <w:charset w:val="00"/>
    <w:family w:val="auto"/>
    <w:pitch w:val="variable"/>
    <w:sig w:usb0="00000003" w:usb1="00000000" w:usb2="00000000" w:usb3="00000000" w:csb0="00000001" w:csb1="00000000"/>
  </w:font>
  <w:font w:name="游ゴシック Light">
    <w:altName w:val="Times New Roman"/>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CF622" w14:textId="77777777" w:rsidR="00C84DB5" w:rsidRDefault="00C84DB5">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13CC8" w14:textId="77777777" w:rsidR="00C84DB5" w:rsidRDefault="00C84DB5">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9F907" w14:textId="77777777" w:rsidR="00C84DB5" w:rsidRDefault="00C84DB5">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F5405" w14:textId="77777777" w:rsidR="00C84DB5" w:rsidRDefault="00C84DB5">
      <w:r>
        <w:separator/>
      </w:r>
    </w:p>
  </w:footnote>
  <w:footnote w:type="continuationSeparator" w:id="0">
    <w:p w14:paraId="1AA3CE1E" w14:textId="77777777" w:rsidR="00C84DB5" w:rsidRDefault="00C84DB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578C8" w14:textId="77777777" w:rsidR="00C84DB5" w:rsidRDefault="00C84DB5">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470B6" w14:textId="7AD3E00D" w:rsidR="00C84DB5" w:rsidRPr="00930A31" w:rsidRDefault="00C84DB5" w:rsidP="00E324A8">
    <w:pPr>
      <w:pStyle w:val="CM2"/>
      <w:ind w:left="1080"/>
      <w:rPr>
        <w:rFonts w:ascii="Lucida Sans" w:hAnsi="Lucida Sans"/>
        <w:sz w:val="20"/>
        <w:szCs w:val="20"/>
      </w:rPr>
    </w:pPr>
    <w:r>
      <w:rPr>
        <w:rFonts w:ascii="Lucida Sans" w:hAnsi="Lucida Sans"/>
        <w:noProof/>
        <w:sz w:val="20"/>
        <w:szCs w:val="20"/>
        <w:lang w:val="es-ES" w:eastAsia="es-ES"/>
      </w:rPr>
      <w:drawing>
        <wp:anchor distT="0" distB="0" distL="114300" distR="114300" simplePos="0" relativeHeight="251657728" behindDoc="0" locked="0" layoutInCell="1" allowOverlap="1" wp14:anchorId="4F91DF83" wp14:editId="198412D9">
          <wp:simplePos x="0" y="0"/>
          <wp:positionH relativeFrom="column">
            <wp:posOffset>-32385</wp:posOffset>
          </wp:positionH>
          <wp:positionV relativeFrom="paragraph">
            <wp:posOffset>-111760</wp:posOffset>
          </wp:positionV>
          <wp:extent cx="457200" cy="4191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Pr>
        <w:rFonts w:ascii="Lucida Sans" w:hAnsi="Lucida Sans"/>
        <w:b/>
        <w:bCs/>
      </w:rPr>
      <w:t xml:space="preserve">Supplementary material (b): </w:t>
    </w:r>
    <w:r w:rsidRPr="00930A31">
      <w:rPr>
        <w:rFonts w:ascii="Lucida Sans" w:hAnsi="Lucida Sans"/>
        <w:b/>
        <w:bCs/>
      </w:rPr>
      <w:t>PRISMA 2020 Checklist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5C5B5" w14:textId="77777777" w:rsidR="00C84DB5" w:rsidRDefault="00C84DB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BAF"/>
    <w:rsid w:val="0002541E"/>
    <w:rsid w:val="00077B44"/>
    <w:rsid w:val="0012132A"/>
    <w:rsid w:val="001379EF"/>
    <w:rsid w:val="0015217D"/>
    <w:rsid w:val="00152CDB"/>
    <w:rsid w:val="0018323E"/>
    <w:rsid w:val="00190C83"/>
    <w:rsid w:val="001A7A21"/>
    <w:rsid w:val="001E4C35"/>
    <w:rsid w:val="0020087B"/>
    <w:rsid w:val="00246C93"/>
    <w:rsid w:val="00256BAF"/>
    <w:rsid w:val="002A2A06"/>
    <w:rsid w:val="003103C2"/>
    <w:rsid w:val="003516AD"/>
    <w:rsid w:val="00363B8D"/>
    <w:rsid w:val="003760FB"/>
    <w:rsid w:val="00387087"/>
    <w:rsid w:val="003B79FF"/>
    <w:rsid w:val="00400A0B"/>
    <w:rsid w:val="00443C1D"/>
    <w:rsid w:val="00450C27"/>
    <w:rsid w:val="00461576"/>
    <w:rsid w:val="0046583B"/>
    <w:rsid w:val="004C1685"/>
    <w:rsid w:val="005078EE"/>
    <w:rsid w:val="00550BF1"/>
    <w:rsid w:val="0059028D"/>
    <w:rsid w:val="005979B8"/>
    <w:rsid w:val="00624068"/>
    <w:rsid w:val="00624526"/>
    <w:rsid w:val="006747C3"/>
    <w:rsid w:val="00675AB6"/>
    <w:rsid w:val="006E5FE2"/>
    <w:rsid w:val="006F3BA6"/>
    <w:rsid w:val="00726794"/>
    <w:rsid w:val="00733D41"/>
    <w:rsid w:val="00735C79"/>
    <w:rsid w:val="0075382C"/>
    <w:rsid w:val="0077253C"/>
    <w:rsid w:val="00830C1B"/>
    <w:rsid w:val="008412D5"/>
    <w:rsid w:val="008A3EAE"/>
    <w:rsid w:val="008C48EB"/>
    <w:rsid w:val="008E2C91"/>
    <w:rsid w:val="0091407D"/>
    <w:rsid w:val="00930A31"/>
    <w:rsid w:val="00947707"/>
    <w:rsid w:val="009827E5"/>
    <w:rsid w:val="00A01128"/>
    <w:rsid w:val="00A215D2"/>
    <w:rsid w:val="00A86593"/>
    <w:rsid w:val="00AB79CE"/>
    <w:rsid w:val="00AE4BBD"/>
    <w:rsid w:val="00B51910"/>
    <w:rsid w:val="00BA4B18"/>
    <w:rsid w:val="00BE75F5"/>
    <w:rsid w:val="00C22710"/>
    <w:rsid w:val="00C84DB5"/>
    <w:rsid w:val="00CA55CD"/>
    <w:rsid w:val="00D21AAA"/>
    <w:rsid w:val="00D41EFE"/>
    <w:rsid w:val="00D95D84"/>
    <w:rsid w:val="00DC4F19"/>
    <w:rsid w:val="00E04470"/>
    <w:rsid w:val="00E324A8"/>
    <w:rsid w:val="00E66E3A"/>
    <w:rsid w:val="00E86410"/>
    <w:rsid w:val="00EB610E"/>
    <w:rsid w:val="00EF77A8"/>
    <w:rsid w:val="00F67C14"/>
    <w:rsid w:val="00F85451"/>
    <w:rsid w:val="00FB348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3ECB8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en-CA" w:eastAsia="en-C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Encabezado">
    <w:name w:val="header"/>
    <w:basedOn w:val="Normal"/>
    <w:rsid w:val="00E324A8"/>
    <w:pPr>
      <w:tabs>
        <w:tab w:val="center" w:pos="4320"/>
        <w:tab w:val="right" w:pos="8640"/>
      </w:tabs>
    </w:pPr>
  </w:style>
  <w:style w:type="paragraph" w:styleId="Piedepgina">
    <w:name w:val="footer"/>
    <w:basedOn w:val="Normal"/>
    <w:rsid w:val="00E324A8"/>
    <w:pPr>
      <w:tabs>
        <w:tab w:val="center" w:pos="4320"/>
        <w:tab w:val="right" w:pos="8640"/>
      </w:tabs>
    </w:pPr>
  </w:style>
  <w:style w:type="character" w:styleId="Hipervnculo">
    <w:name w:val="Hyperlink"/>
    <w:rsid w:val="00C22710"/>
    <w:rPr>
      <w:color w:val="0563C1"/>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en-CA" w:eastAsia="en-C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Encabezado">
    <w:name w:val="header"/>
    <w:basedOn w:val="Normal"/>
    <w:rsid w:val="00E324A8"/>
    <w:pPr>
      <w:tabs>
        <w:tab w:val="center" w:pos="4320"/>
        <w:tab w:val="right" w:pos="8640"/>
      </w:tabs>
    </w:pPr>
  </w:style>
  <w:style w:type="paragraph" w:styleId="Piedepgina">
    <w:name w:val="footer"/>
    <w:basedOn w:val="Normal"/>
    <w:rsid w:val="00E324A8"/>
    <w:pPr>
      <w:tabs>
        <w:tab w:val="center" w:pos="4320"/>
        <w:tab w:val="right" w:pos="8640"/>
      </w:tabs>
    </w:pPr>
  </w:style>
  <w:style w:type="character" w:styleId="Hipervnculo">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prisma-statement.org/"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1312</Words>
  <Characters>7216</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tralala</cp:lastModifiedBy>
  <cp:revision>4</cp:revision>
  <cp:lastPrinted>2020-11-24T03:02:00Z</cp:lastPrinted>
  <dcterms:created xsi:type="dcterms:W3CDTF">2023-11-25T23:28:00Z</dcterms:created>
  <dcterms:modified xsi:type="dcterms:W3CDTF">2023-12-14T11:50:00Z</dcterms:modified>
</cp:coreProperties>
</file>